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- 2026-09-17</w:t>
      </w:r>
    </w:p>
    <w:p>
      <w:pPr>
        <w:pStyle w:val="Heading1"/>
      </w:pPr>
      <w:r>
        <w:t>1. प्रारंभिक परीक्षा तथ्य (Prelims Tracker)</w:t>
      </w:r>
    </w:p>
    <w:p>
      <w:r>
        <w:rPr>
          <w:b/>
        </w:rPr>
        <w:t xml:space="preserve">• [राजस्थान समसामयिकी एवं आयोग अपडेट] </w:t>
      </w:r>
      <w:r>
        <w:t>राजस्थान सरकार की फ्लैगशिप योजनाएं एवं सुजस ई-बुलेटिन आधारित अद्यतन आंकड़े।</w:t>
      </w:r>
    </w:p>
    <w:p>
      <w:r>
        <w:rPr>
          <w:b/>
        </w:rPr>
        <w:t xml:space="preserve">• [वित्त मंत्रालय 18 और 19 सितंबर 2026 को नई दिल्ली म] </w:t>
      </w:r>
      <w:r>
        <w:t>वित्त मंत्रालय 18 और 19 सितंबर 2026 को नई दिल्ली में "विकसित भारत की ओर भारत की यात्रा के लिए वित्तपोषण" विषय पर राज्य वित्त मंत्रियों और वित्त सचिवों के एक सम्मेलन का आयोजन करेगा</w:t>
      </w:r>
    </w:p>
    <w:p>
      <w:r>
        <w:rPr>
          <w:b/>
        </w:rPr>
        <w:t xml:space="preserve">• [PM मोदी के जन्मदिन पर श्री शिवराज सिंह चौहान ने सर] </w:t>
      </w:r>
      <w:r>
        <w:t>PM मोदी के जन्मदिन पर श्री शिवराज सिंह चौहान ने सरपंचों के साथ किया पौधरोपण, VB–G RAM G वर्कशॉप को भी किया संबोधित</w:t>
      </w:r>
    </w:p>
    <w:p>
      <w:r>
        <w:rPr>
          <w:b/>
        </w:rPr>
        <w:t xml:space="preserve">• [रक्षा विभाग स्वच्छता अभियान के तहत स्वच्छता और कार] </w:t>
      </w:r>
      <w:r>
        <w:t>रक्षा विभाग स्वच्छता अभियान के तहत स्वच्छता और कार्यस्थल सुधार संबंधी पहलों को तेज कर रहा है</w:t>
      </w:r>
    </w:p>
    <w:p>
      <w:r>
        <w:rPr>
          <w:b/>
        </w:rPr>
        <w:t xml:space="preserve">• [वित्तीय बाधाओं से लेकर शैक्षणिक प्रगति तक: एनएफएसस] </w:t>
      </w:r>
      <w:r>
        <w:t>वित्तीय बाधाओं से लेकर शैक्षणिक प्रगति तक: एनएफएससी के साथ समीर मखाल का सफर</w:t>
      </w:r>
    </w:p>
    <w:p>
      <w:r>
        <w:rPr>
          <w:b/>
        </w:rPr>
        <w:t xml:space="preserve">• [आत्मनिर्भर भारत: बेंगलुरु में रक्षा मंत्री और नागर] </w:t>
      </w:r>
      <w:r>
        <w:t>आत्मनिर्भर भारत: बेंगलुरु में रक्षा मंत्री और नागर विमानन मंत्री की उपस्थिति में, एचएएल भारतीय वायु सेना को एलसीए तेजस फ्री-ऑक्शन ट्विन सीटर ट्रेनर और एचटीटी 40 बेसिक ट्रेनर विमान तथा पीएचएल को ध्रुव एनजी हेलीकॉप्टर सौंपेगा</w:t>
      </w:r>
    </w:p>
    <w:p>
      <w:r>
        <w:rPr>
          <w:b/>
        </w:rPr>
        <w:t xml:space="preserve">• [भारतीय रक्षा अभियंता सेवा ने 77वां स्थापना दिवस मन] </w:t>
      </w:r>
      <w:r>
        <w:t>भारतीय रक्षा अभियंता सेवा ने 77वां स्थापना दिवस मनाया</w:t>
      </w:r>
    </w:p>
    <w:p>
      <w:pPr>
        <w:pStyle w:val="Heading1"/>
      </w:pPr>
      <w:r>
        <w:t>2. मुख्य परीक्षा मॉडल उत्तर सेट (RAS Mains)</w:t>
      </w:r>
    </w:p>
    <w:p>
      <w:r>
        <w:rPr>
          <w:b/>
        </w:rPr>
        <w:t>प्रश्न [5 अंक - Paper 3]: राजस्थान में लोक सेवाओं के प्रदान की गारंटी अधिनियम के मुख्य प्रावधानों का उल्लेख कीजिए।</w:t>
        <w:br/>
      </w:r>
      <w:r>
        <w:t>उत्तर: 1. उद्देश्य: नागरिकों को पारदर्शी एवं समयबद्ध सेवाएं प्रदान करना।</w:t>
        <w:br/>
        <w:t>2. प्रथम व द्वितीय अपील तंत्र का प्रावधान।</w:t>
        <w:br/>
        <w:t>3. नियत समयावधि में सेवा न मिलने पर शास्ति का प्रावधान।</w:t>
        <w:br/>
      </w:r>
    </w:p>
    <w:p>
      <w:r>
        <w:rPr>
          <w:b/>
        </w:rPr>
        <w:t>प्रश्न [10 अंक - Paper 1]: राजस्थान के स्वतंत्रता संग्राम में प्रजामण्डल आंदोलनों की भूमिका का समालोचनात्मक मूल्यांकन कीजिए।</w:t>
        <w:br/>
      </w:r>
      <w:r>
        <w:t>भूमिका: 1930 के दशक में राजस्थान की देशी रियासतों में उत्तरदायी शासन की स्थापना हेतु प्रजामण्डलों का गठन हुआ।</w:t>
        <w:br/>
      </w:r>
      <w:r>
        <w:t>मुख्य भाग: 1. जन-जागृति: मारवाड़ लोक परिषद, मेवाड़ प्रजामण्डल और जयपुर प्रजामण्डल ने जागीरदारी शोषण व बेगार प्रथा के विरुद्ध संघर्ष किया।</w:t>
        <w:br/>
        <w:t>2. महिलाओं की भागीदारी: जानकी देवी बजाज, नारायणी देवी वर्मा जैसी वीरांगनाओं ने जनआंदोलन को व्यापक बनाया।</w:t>
        <w:br/>
        <w:t>3. उत्तरदायी शासन: रियासती भारत को भारतीय राष्ट्रीय आंदोलन की मुख्यधारा से जोड़ा।</w:t>
        <w:br/>
      </w:r>
      <w:r>
        <w:t>निष्कर्ष: प्रजामण्डल आंदोलनों ने राजस्थान के एकीकरण और लोकतांत्रिक चेतना की मजबूत नींव रखी।</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