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proofErr w:type="spellStart"/>
      <w:r>
        <w:rPr>
          <w:rFonts w:ascii="Bookman Old Style" w:hAnsi="Bookman Old Style" w:cs="Arial"/>
          <w:b/>
          <w:bCs/>
          <w:color w:val="222222"/>
          <w:shd w:val="clear" w:color="auto" w:fill="FFFFFF"/>
        </w:rPr>
        <w:t>ValidateInput</w:t>
      </w:r>
      <w:proofErr w:type="spellEnd"/>
      <w:r>
        <w:rPr>
          <w:rFonts w:ascii="Bookman Old Style" w:hAnsi="Bookman Old Style" w:cs="Arial"/>
          <w:b/>
          <w:bCs/>
          <w:color w:val="222222"/>
          <w:shd w:val="clear" w:color="auto" w:fill="FFFFFF"/>
        </w:rPr>
        <w:t xml:space="preserve">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public</w:t>
      </w:r>
      <w:proofErr w:type="gramEnd"/>
      <w:r>
        <w:rPr>
          <w:rFonts w:ascii="Consolas" w:hAnsi="Consolas"/>
          <w:color w:val="24292E"/>
          <w:sz w:val="18"/>
          <w:szCs w:val="18"/>
        </w:rPr>
        <w:t xml:space="preserve"> </w:t>
      </w:r>
      <w:r>
        <w:rPr>
          <w:rStyle w:val="pl-k"/>
          <w:rFonts w:ascii="Consolas" w:hAnsi="Consolas"/>
          <w:color w:val="D73A49"/>
          <w:sz w:val="18"/>
          <w:szCs w:val="18"/>
        </w:rPr>
        <w:t>static</w:t>
      </w:r>
      <w:r>
        <w:rPr>
          <w:rFonts w:ascii="Consolas" w:hAnsi="Consolas"/>
          <w:color w:val="24292E"/>
          <w:sz w:val="18"/>
          <w:szCs w:val="18"/>
        </w:rPr>
        <w:t xml:space="preserve"> </w:t>
      </w:r>
      <w:r>
        <w:rPr>
          <w:rStyle w:val="pl-k"/>
          <w:rFonts w:ascii="Consolas" w:hAnsi="Consolas"/>
          <w:color w:val="D73A49"/>
          <w:sz w:val="18"/>
          <w:szCs w:val="18"/>
        </w:rPr>
        <w:t>void</w:t>
      </w:r>
      <w:r>
        <w:rPr>
          <w:rFonts w:ascii="Consolas" w:hAnsi="Consolas"/>
          <w:color w:val="24292E"/>
          <w:sz w:val="18"/>
          <w:szCs w:val="18"/>
        </w:rPr>
        <w:t xml:space="preserve"> </w:t>
      </w:r>
      <w:proofErr w:type="spellStart"/>
      <w:r>
        <w:rPr>
          <w:rStyle w:val="pl-en"/>
          <w:rFonts w:ascii="Consolas" w:hAnsi="Consolas"/>
          <w:color w:val="6F42C1"/>
          <w:sz w:val="18"/>
          <w:szCs w:val="18"/>
        </w:rPr>
        <w:t>RegisterRoutes</w:t>
      </w:r>
      <w:proofErr w:type="spellEnd"/>
      <w:r>
        <w:rPr>
          <w:rFonts w:ascii="Consolas" w:hAnsi="Consolas"/>
          <w:color w:val="24292E"/>
          <w:sz w:val="18"/>
          <w:szCs w:val="18"/>
        </w:rPr>
        <w:t>(</w:t>
      </w:r>
      <w:proofErr w:type="spellStart"/>
      <w:r>
        <w:rPr>
          <w:rStyle w:val="pl-en"/>
          <w:rFonts w:ascii="Consolas" w:hAnsi="Consolas"/>
          <w:color w:val="6F42C1"/>
          <w:sz w:val="18"/>
          <w:szCs w:val="18"/>
        </w:rPr>
        <w:t>RouteCollection</w:t>
      </w:r>
      <w:proofErr w:type="spellEnd"/>
      <w:r>
        <w:rPr>
          <w:rFonts w:ascii="Consolas" w:hAnsi="Consolas"/>
          <w:color w:val="24292E"/>
          <w:sz w:val="18"/>
          <w:szCs w:val="18"/>
        </w:rPr>
        <w:t xml:space="preserve"> </w:t>
      </w:r>
      <w:r>
        <w:rPr>
          <w:rStyle w:val="pl-smi"/>
          <w:rFonts w:ascii="Consolas" w:hAnsi="Consolas"/>
          <w:color w:val="24292E"/>
          <w:sz w:val="18"/>
          <w:szCs w:val="18"/>
        </w:rPr>
        <w:t>routes</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spellStart"/>
      <w:proofErr w:type="gramStart"/>
      <w:r>
        <w:rPr>
          <w:rStyle w:val="pl-smi"/>
          <w:rFonts w:ascii="Consolas" w:hAnsi="Consolas"/>
          <w:color w:val="24292E"/>
          <w:sz w:val="18"/>
          <w:szCs w:val="18"/>
        </w:rPr>
        <w:t>routes</w:t>
      </w:r>
      <w:r>
        <w:rPr>
          <w:rFonts w:ascii="Consolas" w:hAnsi="Consolas"/>
          <w:color w:val="24292E"/>
          <w:sz w:val="18"/>
          <w:szCs w:val="18"/>
        </w:rPr>
        <w:t>.</w:t>
      </w:r>
      <w:r>
        <w:rPr>
          <w:rStyle w:val="pl-en"/>
          <w:rFonts w:ascii="Consolas" w:hAnsi="Consolas"/>
          <w:color w:val="6F42C1"/>
          <w:sz w:val="18"/>
          <w:szCs w:val="18"/>
        </w:rPr>
        <w:t>IgnoreRoute</w:t>
      </w:r>
      <w:proofErr w:type="spellEnd"/>
      <w:r>
        <w:rPr>
          <w:rFonts w:ascii="Consolas" w:hAnsi="Consolas"/>
          <w:color w:val="24292E"/>
          <w:sz w:val="18"/>
          <w:szCs w:val="18"/>
        </w:rPr>
        <w:t>(</w:t>
      </w:r>
      <w:proofErr w:type="gramEnd"/>
      <w:r>
        <w:rPr>
          <w:rFonts w:ascii="Consolas" w:hAnsi="Consolas"/>
          <w:color w:val="24292E"/>
          <w:sz w:val="18"/>
          <w:szCs w:val="18"/>
        </w:rPr>
        <w:t>“{</w:t>
      </w:r>
      <w:r>
        <w:rPr>
          <w:rStyle w:val="pl-smi"/>
          <w:rFonts w:ascii="Consolas" w:hAnsi="Consolas"/>
          <w:color w:val="24292E"/>
          <w:sz w:val="18"/>
          <w:szCs w:val="18"/>
        </w:rPr>
        <w:t>resource</w:t>
      </w:r>
      <w:r>
        <w:rPr>
          <w:rFonts w:ascii="Consolas" w:hAnsi="Consolas"/>
          <w:color w:val="24292E"/>
          <w:sz w:val="18"/>
          <w:szCs w:val="18"/>
        </w:rPr>
        <w:t>}.</w:t>
      </w:r>
      <w:proofErr w:type="spellStart"/>
      <w:r>
        <w:rPr>
          <w:rStyle w:val="pl-smi"/>
          <w:rFonts w:ascii="Consolas" w:hAnsi="Consolas"/>
          <w:color w:val="24292E"/>
          <w:sz w:val="18"/>
          <w:szCs w:val="18"/>
        </w:rPr>
        <w:t>axd</w:t>
      </w:r>
      <w:proofErr w:type="spellEnd"/>
      <w:r>
        <w:rPr>
          <w:rStyle w:val="pl-k"/>
          <w:rFonts w:ascii="Consolas" w:hAnsi="Consolas"/>
          <w:color w:val="D73A49"/>
          <w:sz w:val="18"/>
          <w:szCs w:val="18"/>
        </w:rPr>
        <w:t>/</w:t>
      </w:r>
      <w:r>
        <w:rPr>
          <w:rFonts w:ascii="Consolas" w:hAnsi="Consolas"/>
          <w:color w:val="24292E"/>
          <w:sz w:val="18"/>
          <w:szCs w:val="18"/>
        </w:rPr>
        <w:t>{</w:t>
      </w:r>
      <w:r>
        <w:rPr>
          <w:rStyle w:val="pl-k"/>
          <w:rFonts w:ascii="Consolas" w:hAnsi="Consolas"/>
          <w:color w:val="D73A49"/>
          <w:sz w:val="18"/>
          <w:szCs w:val="18"/>
        </w:rPr>
        <w:t>*</w:t>
      </w:r>
      <w:proofErr w:type="spellStart"/>
      <w:r>
        <w:rPr>
          <w:rStyle w:val="pl-smi"/>
          <w:rFonts w:ascii="Consolas" w:hAnsi="Consolas"/>
          <w:color w:val="24292E"/>
          <w:sz w:val="18"/>
          <w:szCs w:val="18"/>
        </w:rPr>
        <w:t>pathInfo</w:t>
      </w:r>
      <w:proofErr w:type="spellEnd"/>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spellStart"/>
      <w:proofErr w:type="gramStart"/>
      <w:r>
        <w:rPr>
          <w:rStyle w:val="pl-smi"/>
          <w:rFonts w:ascii="Consolas" w:hAnsi="Consolas"/>
          <w:color w:val="24292E"/>
          <w:sz w:val="18"/>
          <w:szCs w:val="18"/>
        </w:rPr>
        <w:t>routes</w:t>
      </w:r>
      <w:r>
        <w:rPr>
          <w:rFonts w:ascii="Consolas" w:hAnsi="Consolas"/>
          <w:color w:val="24292E"/>
          <w:sz w:val="18"/>
          <w:szCs w:val="18"/>
        </w:rPr>
        <w:t>.</w:t>
      </w:r>
      <w:r>
        <w:rPr>
          <w:rStyle w:val="pl-en"/>
          <w:rFonts w:ascii="Consolas" w:hAnsi="Consolas"/>
          <w:color w:val="6F42C1"/>
          <w:sz w:val="18"/>
          <w:szCs w:val="18"/>
        </w:rPr>
        <w:t>MapMvcAttributeRoutes</w:t>
      </w:r>
      <w:proofErr w:type="spellEnd"/>
      <w:r>
        <w:rPr>
          <w:rFonts w:ascii="Consolas" w:hAnsi="Consolas"/>
          <w:color w:val="24292E"/>
          <w:sz w:val="18"/>
          <w:szCs w:val="18"/>
        </w:rPr>
        <w:t>(</w:t>
      </w:r>
      <w:proofErr w:type="gramEnd"/>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spellStart"/>
      <w:proofErr w:type="gramStart"/>
      <w:r>
        <w:rPr>
          <w:rStyle w:val="pl-smi"/>
          <w:rFonts w:ascii="Consolas" w:hAnsi="Consolas"/>
          <w:color w:val="24292E"/>
          <w:sz w:val="18"/>
          <w:szCs w:val="18"/>
        </w:rPr>
        <w:t>routes</w:t>
      </w:r>
      <w:r>
        <w:rPr>
          <w:rFonts w:ascii="Consolas" w:hAnsi="Consolas"/>
          <w:color w:val="24292E"/>
          <w:sz w:val="18"/>
          <w:szCs w:val="18"/>
        </w:rPr>
        <w:t>.</w:t>
      </w:r>
      <w:r>
        <w:rPr>
          <w:rStyle w:val="pl-en"/>
          <w:rFonts w:ascii="Consolas" w:hAnsi="Consolas"/>
          <w:color w:val="6F42C1"/>
          <w:sz w:val="18"/>
          <w:szCs w:val="18"/>
        </w:rPr>
        <w:t>MapRoute</w:t>
      </w:r>
      <w:proofErr w:type="spellEnd"/>
      <w:r>
        <w:rPr>
          <w:rFonts w:ascii="Consolas" w:hAnsi="Consolas"/>
          <w:color w:val="24292E"/>
          <w:sz w:val="18"/>
          <w:szCs w:val="18"/>
        </w:rPr>
        <w:t>(</w:t>
      </w:r>
      <w:proofErr w:type="gramEnd"/>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name</w:t>
      </w:r>
      <w:proofErr w:type="gramEnd"/>
      <w:r>
        <w:rPr>
          <w:rFonts w:ascii="Consolas" w:hAnsi="Consolas"/>
          <w:color w:val="24292E"/>
          <w:sz w:val="18"/>
          <w:szCs w:val="18"/>
        </w:rPr>
        <w:t>: “</w:t>
      </w:r>
      <w:r>
        <w:rPr>
          <w:rStyle w:val="pl-smi"/>
          <w:rFonts w:ascii="Consolas" w:hAnsi="Consolas"/>
          <w:color w:val="24292E"/>
          <w:sz w:val="18"/>
          <w:szCs w:val="18"/>
        </w:rPr>
        <w:t>Default</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url</w:t>
      </w:r>
      <w:proofErr w:type="gramEnd"/>
      <w:r>
        <w:rPr>
          <w:rFonts w:ascii="Consolas" w:hAnsi="Consolas"/>
          <w:color w:val="24292E"/>
          <w:sz w:val="18"/>
          <w:szCs w:val="18"/>
        </w:rPr>
        <w:t>: “{</w:t>
      </w:r>
      <w:r>
        <w:rPr>
          <w:rStyle w:val="pl-smi"/>
          <w:rFonts w:ascii="Consolas" w:hAnsi="Consolas"/>
          <w:color w:val="24292E"/>
          <w:sz w:val="18"/>
          <w:szCs w:val="18"/>
        </w:rPr>
        <w:t>controller</w:t>
      </w:r>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w:t>
      </w:r>
      <w:r>
        <w:rPr>
          <w:rStyle w:val="pl-smi"/>
          <w:rFonts w:ascii="Consolas" w:hAnsi="Consolas"/>
          <w:color w:val="24292E"/>
          <w:sz w:val="18"/>
          <w:szCs w:val="18"/>
        </w:rPr>
        <w:t>action</w:t>
      </w:r>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w:t>
      </w:r>
      <w:r>
        <w:rPr>
          <w:rStyle w:val="pl-smi"/>
          <w:rFonts w:ascii="Consolas" w:hAnsi="Consolas"/>
          <w:color w:val="24292E"/>
          <w:sz w:val="18"/>
          <w:szCs w:val="18"/>
        </w:rPr>
        <w:t>id</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smi"/>
          <w:rFonts w:ascii="Consolas" w:hAnsi="Consolas"/>
          <w:color w:val="24292E"/>
          <w:sz w:val="18"/>
          <w:szCs w:val="18"/>
        </w:rPr>
        <w:t>defaults</w:t>
      </w:r>
      <w:proofErr w:type="gramEnd"/>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 </w:t>
      </w:r>
      <w:r>
        <w:rPr>
          <w:rStyle w:val="pl-smi"/>
          <w:rFonts w:ascii="Consolas" w:hAnsi="Consolas"/>
          <w:color w:val="24292E"/>
          <w:sz w:val="18"/>
          <w:szCs w:val="18"/>
        </w:rPr>
        <w:t>controller</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smi"/>
          <w:rFonts w:ascii="Consolas" w:hAnsi="Consolas"/>
          <w:color w:val="24292E"/>
          <w:sz w:val="18"/>
          <w:szCs w:val="18"/>
        </w:rPr>
        <w:t>Home</w:t>
      </w:r>
      <w:r>
        <w:rPr>
          <w:rFonts w:ascii="Consolas" w:hAnsi="Consolas"/>
          <w:color w:val="24292E"/>
          <w:sz w:val="18"/>
          <w:szCs w:val="18"/>
        </w:rPr>
        <w:t xml:space="preserve">”, </w:t>
      </w:r>
      <w:r>
        <w:rPr>
          <w:rStyle w:val="pl-smi"/>
          <w:rFonts w:ascii="Consolas" w:hAnsi="Consolas"/>
          <w:color w:val="24292E"/>
          <w:sz w:val="18"/>
          <w:szCs w:val="18"/>
        </w:rPr>
        <w:t>action</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smi"/>
          <w:rFonts w:ascii="Consolas" w:hAnsi="Consolas"/>
          <w:color w:val="24292E"/>
          <w:sz w:val="18"/>
          <w:szCs w:val="18"/>
        </w:rPr>
        <w:t>Index</w:t>
      </w:r>
      <w:r>
        <w:rPr>
          <w:rFonts w:ascii="Consolas" w:hAnsi="Consolas"/>
          <w:color w:val="24292E"/>
          <w:sz w:val="18"/>
          <w:szCs w:val="18"/>
        </w:rPr>
        <w:t xml:space="preserve">”, </w:t>
      </w:r>
      <w:r>
        <w:rPr>
          <w:rStyle w:val="pl-smi"/>
          <w:rFonts w:ascii="Consolas" w:hAnsi="Consolas"/>
          <w:color w:val="24292E"/>
          <w:sz w:val="18"/>
          <w:szCs w:val="18"/>
        </w:rPr>
        <w:t>id</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proofErr w:type="spellStart"/>
      <w:r>
        <w:rPr>
          <w:rStyle w:val="pl-smi"/>
          <w:rFonts w:ascii="Consolas" w:hAnsi="Consolas"/>
          <w:color w:val="24292E"/>
          <w:sz w:val="18"/>
          <w:szCs w:val="18"/>
        </w:rPr>
        <w:t>UrlParameter</w:t>
      </w:r>
      <w:r>
        <w:rPr>
          <w:rFonts w:ascii="Consolas" w:hAnsi="Consolas"/>
          <w:color w:val="24292E"/>
          <w:sz w:val="18"/>
          <w:szCs w:val="18"/>
        </w:rPr>
        <w:t>.</w:t>
      </w:r>
      <w:r>
        <w:rPr>
          <w:rStyle w:val="pl-smi"/>
          <w:rFonts w:ascii="Consolas" w:hAnsi="Consolas"/>
          <w:color w:val="24292E"/>
          <w:sz w:val="18"/>
          <w:szCs w:val="18"/>
        </w:rPr>
        <w:t>Optional</w:t>
      </w:r>
      <w:proofErr w:type="spellEnd"/>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But the </w:t>
      </w:r>
      <w:proofErr w:type="spellStart"/>
      <w:r>
        <w:rPr>
          <w:rStyle w:val="HTMLCode"/>
          <w:rFonts w:ascii="Consolas" w:hAnsi="Consolas"/>
          <w:color w:val="24292E"/>
          <w:sz w:val="18"/>
          <w:szCs w:val="18"/>
        </w:rPr>
        <w:t>MapMvcAttributeRoutes</w:t>
      </w:r>
      <w:proofErr w:type="spellEnd"/>
      <w:r>
        <w:rPr>
          <w:rFonts w:ascii="Segoe UI" w:hAnsi="Segoe UI" w:cs="Segoe UI"/>
          <w:color w:val="24292E"/>
          <w:sz w:val="21"/>
          <w:szCs w:val="21"/>
        </w:rPr>
        <w:t> removes action methods from </w:t>
      </w:r>
      <w:proofErr w:type="spellStart"/>
      <w:r>
        <w:rPr>
          <w:rStyle w:val="HTMLCode"/>
          <w:rFonts w:ascii="Consolas" w:hAnsi="Consolas"/>
          <w:color w:val="24292E"/>
          <w:sz w:val="18"/>
          <w:szCs w:val="18"/>
        </w:rPr>
        <w:t>StandardRouteMethods</w:t>
      </w:r>
      <w:proofErr w:type="spellEnd"/>
      <w:r>
        <w:rPr>
          <w:rFonts w:ascii="Segoe UI" w:hAnsi="Segoe UI" w:cs="Segoe UI"/>
          <w:color w:val="24292E"/>
          <w:sz w:val="21"/>
          <w:szCs w:val="21"/>
        </w:rPr>
        <w:t xml:space="preserve"> which the </w:t>
      </w:r>
      <w:proofErr w:type="spellStart"/>
      <w:r>
        <w:rPr>
          <w:rFonts w:ascii="Segoe UI" w:hAnsi="Segoe UI" w:cs="Segoe UI"/>
          <w:color w:val="24292E"/>
          <w:sz w:val="21"/>
          <w:szCs w:val="21"/>
        </w:rPr>
        <w:t>convetion</w:t>
      </w:r>
      <w:proofErr w:type="spellEnd"/>
      <w:r>
        <w:rPr>
          <w:rFonts w:ascii="Segoe UI" w:hAnsi="Segoe UI" w:cs="Segoe UI"/>
          <w:color w:val="24292E"/>
          <w:sz w:val="21"/>
          <w:szCs w:val="21"/>
        </w:rPr>
        <w:t xml:space="preserve">-based routing uses. So we can't use </w:t>
      </w:r>
      <w:proofErr w:type="spellStart"/>
      <w:r>
        <w:rPr>
          <w:rFonts w:ascii="Segoe UI" w:hAnsi="Segoe UI" w:cs="Segoe UI"/>
          <w:color w:val="24292E"/>
          <w:sz w:val="21"/>
          <w:szCs w:val="21"/>
        </w:rPr>
        <w:t>convetion</w:t>
      </w:r>
      <w:proofErr w:type="spellEnd"/>
      <w:r>
        <w:rPr>
          <w:rFonts w:ascii="Segoe UI" w:hAnsi="Segoe UI" w:cs="Segoe UI"/>
          <w:color w:val="24292E"/>
          <w:sz w:val="21"/>
          <w:szCs w:val="21"/>
        </w:rPr>
        <w:t>-based routing if we define a routing like that: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spellStart"/>
      <w:proofErr w:type="gramStart"/>
      <w:r>
        <w:rPr>
          <w:rStyle w:val="pl-en"/>
          <w:rFonts w:ascii="Consolas" w:hAnsi="Consolas"/>
          <w:color w:val="6F42C1"/>
          <w:sz w:val="18"/>
          <w:szCs w:val="18"/>
        </w:rPr>
        <w:t>RoutePrefix</w:t>
      </w:r>
      <w:proofErr w:type="spellEnd"/>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d</w:t>
      </w:r>
      <w:r>
        <w:rPr>
          <w:rStyle w:val="pl-pds"/>
          <w:rFonts w:ascii="Consolas" w:hAnsi="Consolas"/>
          <w:color w:val="032F62"/>
          <w:sz w:val="18"/>
          <w:szCs w:val="18"/>
        </w:rPr>
        <w:t>"</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en"/>
          <w:rFonts w:ascii="Consolas" w:hAnsi="Consolas"/>
          <w:color w:val="6F42C1"/>
          <w:sz w:val="18"/>
          <w:szCs w:val="18"/>
        </w:rPr>
        <w:t>Route</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{action=index}</w:t>
      </w:r>
      <w:r>
        <w:rPr>
          <w:rStyle w:val="pl-pds"/>
          <w:rFonts w:ascii="Consolas" w:hAnsi="Consolas"/>
          <w:color w:val="032F62"/>
          <w:sz w:val="18"/>
          <w:szCs w:val="18"/>
        </w:rPr>
        <w:t>"</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public</w:t>
      </w:r>
      <w:proofErr w:type="gramEnd"/>
      <w:r>
        <w:rPr>
          <w:rFonts w:ascii="Consolas" w:hAnsi="Consolas"/>
          <w:color w:val="24292E"/>
          <w:sz w:val="18"/>
          <w:szCs w:val="18"/>
        </w:rPr>
        <w:t xml:space="preserve"> </w:t>
      </w:r>
      <w:r>
        <w:rPr>
          <w:rStyle w:val="pl-k"/>
          <w:rFonts w:ascii="Consolas" w:hAnsi="Consolas"/>
          <w:color w:val="D73A49"/>
          <w:sz w:val="18"/>
          <w:szCs w:val="18"/>
        </w:rPr>
        <w:t>class</w:t>
      </w:r>
      <w:r>
        <w:rPr>
          <w:rFonts w:ascii="Consolas" w:hAnsi="Consolas"/>
          <w:color w:val="24292E"/>
          <w:sz w:val="18"/>
          <w:szCs w:val="18"/>
        </w:rPr>
        <w:t xml:space="preserve"> </w:t>
      </w:r>
      <w:proofErr w:type="spellStart"/>
      <w:r>
        <w:rPr>
          <w:rStyle w:val="pl-en"/>
          <w:rFonts w:ascii="Consolas" w:hAnsi="Consolas"/>
          <w:color w:val="6F42C1"/>
          <w:sz w:val="18"/>
          <w:szCs w:val="18"/>
        </w:rPr>
        <w:t>DefaultController</w:t>
      </w:r>
      <w:proofErr w:type="spellEnd"/>
      <w:r>
        <w:rPr>
          <w:rFonts w:ascii="Consolas" w:hAnsi="Consolas"/>
          <w:color w:val="24292E"/>
          <w:sz w:val="18"/>
          <w:szCs w:val="18"/>
        </w:rPr>
        <w:t xml:space="preserve"> : </w:t>
      </w:r>
      <w:r>
        <w:rPr>
          <w:rStyle w:val="pl-en"/>
          <w:rFonts w:ascii="Consolas" w:hAnsi="Consolas"/>
          <w:color w:val="6F42C1"/>
          <w:sz w:val="18"/>
          <w:szCs w:val="18"/>
        </w:rPr>
        <w:t>Controller</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r>
        <w:rPr>
          <w:rStyle w:val="pl-en"/>
          <w:rFonts w:ascii="Consolas" w:hAnsi="Consolas"/>
          <w:color w:val="6F42C1"/>
          <w:sz w:val="18"/>
          <w:szCs w:val="18"/>
        </w:rPr>
        <w:t>Route</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public</w:t>
      </w:r>
      <w:proofErr w:type="gramEnd"/>
      <w:r>
        <w:rPr>
          <w:rFonts w:ascii="Consolas" w:hAnsi="Consolas"/>
          <w:color w:val="24292E"/>
          <w:sz w:val="18"/>
          <w:szCs w:val="18"/>
        </w:rPr>
        <w:t xml:space="preserve"> </w:t>
      </w:r>
      <w:proofErr w:type="spellStart"/>
      <w:r>
        <w:rPr>
          <w:rStyle w:val="pl-en"/>
          <w:rFonts w:ascii="Consolas" w:hAnsi="Consolas"/>
          <w:color w:val="6F42C1"/>
          <w:sz w:val="18"/>
          <w:szCs w:val="18"/>
        </w:rPr>
        <w:t>ActionResult</w:t>
      </w:r>
      <w:proofErr w:type="spellEnd"/>
      <w:r>
        <w:rPr>
          <w:rFonts w:ascii="Consolas" w:hAnsi="Consolas"/>
          <w:color w:val="24292E"/>
          <w:sz w:val="18"/>
          <w:szCs w:val="18"/>
        </w:rPr>
        <w:t xml:space="preserve"> </w:t>
      </w:r>
      <w:r>
        <w:rPr>
          <w:rStyle w:val="pl-en"/>
          <w:rFonts w:ascii="Consolas" w:hAnsi="Consolas"/>
          <w:color w:val="6F42C1"/>
          <w:sz w:val="18"/>
          <w:szCs w:val="18"/>
        </w:rPr>
        <w:t>Index</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return</w:t>
      </w:r>
      <w:proofErr w:type="gramEnd"/>
      <w:r>
        <w:rPr>
          <w:rFonts w:ascii="Consolas" w:hAnsi="Consolas"/>
          <w:color w:val="24292E"/>
          <w:sz w:val="18"/>
          <w:szCs w:val="18"/>
        </w:rPr>
        <w:t xml:space="preserve"> </w:t>
      </w:r>
      <w:r>
        <w:rPr>
          <w:rStyle w:val="pl-en"/>
          <w:rFonts w:ascii="Consolas" w:hAnsi="Consolas"/>
          <w:color w:val="6F42C1"/>
          <w:sz w:val="18"/>
          <w:szCs w:val="18"/>
        </w:rPr>
        <w:t>View</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lastRenderedPageBreak/>
        <w:t xml:space="preserve">        [</w:t>
      </w:r>
      <w:proofErr w:type="gramStart"/>
      <w:r>
        <w:rPr>
          <w:rStyle w:val="pl-en"/>
          <w:rFonts w:ascii="Consolas" w:hAnsi="Consolas"/>
          <w:color w:val="6F42C1"/>
          <w:sz w:val="18"/>
          <w:szCs w:val="18"/>
        </w:rPr>
        <w:t>Route</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f</w:t>
      </w:r>
      <w:r>
        <w:rPr>
          <w:rStyle w:val="pl-pds"/>
          <w:rFonts w:ascii="Consolas" w:hAnsi="Consolas"/>
          <w:color w:val="032F62"/>
          <w:sz w:val="18"/>
          <w:szCs w:val="18"/>
        </w:rPr>
        <w:t>"</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public</w:t>
      </w:r>
      <w:proofErr w:type="gramEnd"/>
      <w:r>
        <w:rPr>
          <w:rFonts w:ascii="Consolas" w:hAnsi="Consolas"/>
          <w:color w:val="24292E"/>
          <w:sz w:val="18"/>
          <w:szCs w:val="18"/>
        </w:rPr>
        <w:t xml:space="preserve"> </w:t>
      </w:r>
      <w:proofErr w:type="spellStart"/>
      <w:r>
        <w:rPr>
          <w:rStyle w:val="pl-en"/>
          <w:rFonts w:ascii="Consolas" w:hAnsi="Consolas"/>
          <w:color w:val="6F42C1"/>
          <w:sz w:val="18"/>
          <w:szCs w:val="18"/>
        </w:rPr>
        <w:t>ActionResult</w:t>
      </w:r>
      <w:proofErr w:type="spellEnd"/>
      <w:r>
        <w:rPr>
          <w:rFonts w:ascii="Consolas" w:hAnsi="Consolas"/>
          <w:color w:val="24292E"/>
          <w:sz w:val="18"/>
          <w:szCs w:val="18"/>
        </w:rPr>
        <w:t xml:space="preserve"> </w:t>
      </w:r>
      <w:r>
        <w:rPr>
          <w:rStyle w:val="pl-en"/>
          <w:rFonts w:ascii="Consolas" w:hAnsi="Consolas"/>
          <w:color w:val="6F42C1"/>
          <w:sz w:val="18"/>
          <w:szCs w:val="18"/>
        </w:rPr>
        <w:t>Foo</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return</w:t>
      </w:r>
      <w:proofErr w:type="gramEnd"/>
      <w:r>
        <w:rPr>
          <w:rFonts w:ascii="Consolas" w:hAnsi="Consolas"/>
          <w:color w:val="24292E"/>
          <w:sz w:val="18"/>
          <w:szCs w:val="18"/>
        </w:rPr>
        <w:t xml:space="preserve"> </w:t>
      </w:r>
      <w:r>
        <w:rPr>
          <w:rStyle w:val="pl-en"/>
          <w:rFonts w:ascii="Consolas" w:hAnsi="Consolas"/>
          <w:color w:val="6F42C1"/>
          <w:sz w:val="18"/>
          <w:szCs w:val="18"/>
        </w:rPr>
        <w:t>View</w:t>
      </w:r>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If we want to reach the url: "/Default/Foo" which is proper for "{controller}/{action}/{id}" convention route, an exception </w:t>
      </w:r>
      <w:proofErr w:type="spellStart"/>
      <w:r>
        <w:rPr>
          <w:rFonts w:ascii="Segoe UI" w:hAnsi="Segoe UI" w:cs="Segoe UI"/>
          <w:color w:val="24292E"/>
          <w:sz w:val="21"/>
          <w:szCs w:val="21"/>
        </w:rPr>
        <w:t>occures</w:t>
      </w:r>
      <w:proofErr w:type="spellEnd"/>
      <w:r>
        <w:rPr>
          <w:rFonts w:ascii="Segoe UI" w:hAnsi="Segoe UI" w:cs="Segoe UI"/>
          <w:color w:val="24292E"/>
          <w:sz w:val="21"/>
          <w:szCs w:val="21"/>
        </w:rPr>
        <w:t xml:space="preserve"> like that </w:t>
      </w:r>
      <w:r>
        <w:rPr>
          <w:rStyle w:val="HTMLCode"/>
          <w:rFonts w:ascii="Consolas" w:hAnsi="Consolas"/>
          <w:color w:val="24292E"/>
          <w:sz w:val="18"/>
          <w:szCs w:val="18"/>
        </w:rPr>
        <w:t>A public action method 'Foo' was not found on controller 'Namespace...</w:t>
      </w:r>
      <w:proofErr w:type="spellStart"/>
      <w:r>
        <w:rPr>
          <w:rStyle w:val="HTMLCode"/>
          <w:rFonts w:ascii="Consolas" w:hAnsi="Consolas"/>
          <w:color w:val="24292E"/>
          <w:sz w:val="18"/>
          <w:szCs w:val="18"/>
        </w:rPr>
        <w:t>DefaultController</w:t>
      </w:r>
      <w:proofErr w:type="spellEnd"/>
      <w:r>
        <w:rPr>
          <w:rStyle w:val="HTMLCode"/>
          <w:rFonts w:ascii="Consolas" w:hAnsi="Consolas"/>
          <w:color w:val="24292E"/>
          <w:sz w:val="18"/>
          <w:szCs w:val="18"/>
        </w:rPr>
        <w:t>'.</w:t>
      </w:r>
      <w:r>
        <w:rPr>
          <w:rFonts w:ascii="Segoe UI" w:hAnsi="Segoe UI" w:cs="Segoe UI"/>
          <w:color w:val="24292E"/>
          <w:sz w:val="21"/>
          <w:szCs w:val="21"/>
        </w:rPr>
        <w:t>.</w:t>
      </w:r>
    </w:p>
    <w:p w:rsidR="001614CD" w:rsidRDefault="001614CD" w:rsidP="001614CD">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There is an explanation in the source code of </w:t>
      </w:r>
      <w:proofErr w:type="spellStart"/>
      <w:r>
        <w:rPr>
          <w:rFonts w:ascii="Segoe UI" w:hAnsi="Segoe UI" w:cs="Segoe UI"/>
          <w:color w:val="24292E"/>
          <w:sz w:val="21"/>
          <w:szCs w:val="21"/>
        </w:rPr>
        <w:t>ActionMethodSelectorBase</w:t>
      </w:r>
      <w:proofErr w:type="spellEnd"/>
      <w:r>
        <w:rPr>
          <w:rFonts w:ascii="Segoe UI" w:hAnsi="Segoe UI" w:cs="Segoe UI"/>
          <w:color w:val="24292E"/>
          <w:sz w:val="21"/>
          <w:szCs w:val="21"/>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gramStart"/>
      <w:r>
        <w:rPr>
          <w:rStyle w:val="pl-k"/>
          <w:rFonts w:ascii="Consolas" w:hAnsi="Consolas"/>
          <w:color w:val="D73A49"/>
          <w:sz w:val="18"/>
          <w:szCs w:val="18"/>
        </w:rPr>
        <w:t>protected</w:t>
      </w:r>
      <w:proofErr w:type="gramEnd"/>
      <w:r>
        <w:rPr>
          <w:rFonts w:ascii="Consolas" w:hAnsi="Consolas"/>
          <w:color w:val="24292E"/>
          <w:sz w:val="18"/>
          <w:szCs w:val="18"/>
        </w:rPr>
        <w:t xml:space="preserve"> </w:t>
      </w:r>
      <w:r>
        <w:rPr>
          <w:rStyle w:val="pl-k"/>
          <w:rFonts w:ascii="Consolas" w:hAnsi="Consolas"/>
          <w:color w:val="D73A49"/>
          <w:sz w:val="18"/>
          <w:szCs w:val="18"/>
        </w:rPr>
        <w:t>void</w:t>
      </w:r>
      <w:r>
        <w:rPr>
          <w:rFonts w:ascii="Consolas" w:hAnsi="Consolas"/>
          <w:color w:val="24292E"/>
          <w:sz w:val="18"/>
          <w:szCs w:val="18"/>
        </w:rPr>
        <w:t xml:space="preserve"> </w:t>
      </w:r>
      <w:r>
        <w:rPr>
          <w:rStyle w:val="pl-en"/>
          <w:rFonts w:ascii="Consolas" w:hAnsi="Consolas"/>
          <w:color w:val="6F42C1"/>
          <w:sz w:val="18"/>
          <w:szCs w:val="18"/>
        </w:rPr>
        <w:t>Initialize</w:t>
      </w:r>
      <w:r>
        <w:rPr>
          <w:rFonts w:ascii="Consolas" w:hAnsi="Consolas"/>
          <w:color w:val="24292E"/>
          <w:sz w:val="18"/>
          <w:szCs w:val="18"/>
        </w:rPr>
        <w:t>(</w:t>
      </w:r>
      <w:r>
        <w:rPr>
          <w:rStyle w:val="pl-en"/>
          <w:rFonts w:ascii="Consolas" w:hAnsi="Consolas"/>
          <w:color w:val="6F42C1"/>
          <w:sz w:val="18"/>
          <w:szCs w:val="18"/>
        </w:rPr>
        <w:t>Type</w:t>
      </w:r>
      <w:r>
        <w:rPr>
          <w:rFonts w:ascii="Consolas" w:hAnsi="Consolas"/>
          <w:color w:val="24292E"/>
          <w:sz w:val="18"/>
          <w:szCs w:val="18"/>
        </w:rPr>
        <w:t xml:space="preserve"> </w:t>
      </w:r>
      <w:proofErr w:type="spellStart"/>
      <w:r>
        <w:rPr>
          <w:rStyle w:val="pl-smi"/>
          <w:rFonts w:ascii="Consolas" w:hAnsi="Consolas"/>
          <w:color w:val="24292E"/>
          <w:sz w:val="18"/>
          <w:szCs w:val="18"/>
        </w:rPr>
        <w:t>controllerType</w:t>
      </w:r>
      <w:proofErr w:type="spellEnd"/>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xml:space="preserve">// </w:t>
      </w:r>
      <w:proofErr w:type="gramStart"/>
      <w:r>
        <w:rPr>
          <w:rStyle w:val="pl-c"/>
          <w:rFonts w:ascii="Consolas" w:hAnsi="Consolas"/>
          <w:color w:val="6A737D"/>
          <w:sz w:val="18"/>
          <w:szCs w:val="18"/>
        </w:rPr>
        <w:t>The</w:t>
      </w:r>
      <w:proofErr w:type="gramEnd"/>
      <w:r>
        <w:rPr>
          <w:rStyle w:val="pl-c"/>
          <w:rFonts w:ascii="Consolas" w:hAnsi="Consolas"/>
          <w:color w:val="6A737D"/>
          <w:sz w:val="18"/>
          <w:szCs w:val="18"/>
        </w:rPr>
        <w:t xml:space="preserve"> attribute routing mapper will remove methods from this set as they are mapped.</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r>
        <w:rPr>
          <w:rStyle w:val="pl-c"/>
          <w:rFonts w:ascii="Consolas" w:hAnsi="Consolas"/>
          <w:color w:val="6A737D"/>
          <w:sz w:val="18"/>
          <w:szCs w:val="18"/>
        </w:rPr>
        <w:t xml:space="preserve">// </w:t>
      </w:r>
      <w:proofErr w:type="gramStart"/>
      <w:r>
        <w:rPr>
          <w:rStyle w:val="pl-c"/>
          <w:rFonts w:ascii="Consolas" w:hAnsi="Consolas"/>
          <w:color w:val="6A737D"/>
          <w:sz w:val="18"/>
          <w:szCs w:val="18"/>
        </w:rPr>
        <w:t>The</w:t>
      </w:r>
      <w:proofErr w:type="gramEnd"/>
      <w:r>
        <w:rPr>
          <w:rStyle w:val="pl-c"/>
          <w:rFonts w:ascii="Consolas" w:hAnsi="Consolas"/>
          <w:color w:val="6A737D"/>
          <w:sz w:val="18"/>
          <w:szCs w:val="18"/>
        </w:rPr>
        <w:t xml:space="preserve"> lookup tables are initialized lazily to ensure that direct routing's changes are respected.</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roofErr w:type="spellStart"/>
      <w:r>
        <w:rPr>
          <w:rStyle w:val="pl-smi"/>
          <w:rFonts w:ascii="Consolas" w:hAnsi="Consolas"/>
          <w:color w:val="24292E"/>
          <w:sz w:val="18"/>
          <w:szCs w:val="18"/>
        </w:rPr>
        <w:t>StandardRouteMethods</w:t>
      </w:r>
      <w:proofErr w:type="spellEnd"/>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k"/>
          <w:rFonts w:ascii="Consolas" w:hAnsi="Consolas"/>
          <w:color w:val="D73A49"/>
          <w:sz w:val="18"/>
          <w:szCs w:val="18"/>
        </w:rPr>
        <w:t>new</w:t>
      </w:r>
      <w:r>
        <w:rPr>
          <w:rFonts w:ascii="Consolas" w:hAnsi="Consolas"/>
          <w:color w:val="24292E"/>
          <w:sz w:val="18"/>
          <w:szCs w:val="18"/>
        </w:rPr>
        <w:t xml:space="preserve"> </w:t>
      </w:r>
      <w:proofErr w:type="spellStart"/>
      <w:r>
        <w:rPr>
          <w:rStyle w:val="pl-en"/>
          <w:rFonts w:ascii="Consolas" w:hAnsi="Consolas"/>
          <w:color w:val="6F42C1"/>
          <w:sz w:val="18"/>
          <w:szCs w:val="18"/>
        </w:rPr>
        <w:t>HashSet</w:t>
      </w:r>
      <w:proofErr w:type="spellEnd"/>
      <w:r>
        <w:rPr>
          <w:rFonts w:ascii="Consolas" w:hAnsi="Consolas"/>
          <w:color w:val="24292E"/>
          <w:sz w:val="18"/>
          <w:szCs w:val="18"/>
        </w:rPr>
        <w:t>&lt;</w:t>
      </w:r>
      <w:proofErr w:type="spellStart"/>
      <w:r>
        <w:rPr>
          <w:rStyle w:val="pl-en"/>
          <w:rFonts w:ascii="Consolas" w:hAnsi="Consolas"/>
          <w:color w:val="6F42C1"/>
          <w:sz w:val="18"/>
          <w:szCs w:val="18"/>
        </w:rPr>
        <w:t>MethodInfo</w:t>
      </w:r>
      <w:proofErr w:type="spellEnd"/>
      <w:proofErr w:type="gramStart"/>
      <w:r>
        <w:rPr>
          <w:rFonts w:ascii="Consolas" w:hAnsi="Consolas"/>
          <w:color w:val="24292E"/>
          <w:sz w:val="18"/>
          <w:szCs w:val="18"/>
        </w:rPr>
        <w:t>&gt;(</w:t>
      </w:r>
      <w:proofErr w:type="spellStart"/>
      <w:proofErr w:type="gramEnd"/>
      <w:r>
        <w:rPr>
          <w:rStyle w:val="pl-smi"/>
          <w:rFonts w:ascii="Consolas" w:hAnsi="Consolas"/>
          <w:color w:val="24292E"/>
          <w:sz w:val="18"/>
          <w:szCs w:val="18"/>
        </w:rPr>
        <w:t>ActionMethods</w:t>
      </w:r>
      <w:proofErr w:type="spellEnd"/>
      <w:r>
        <w:rPr>
          <w:rFonts w:ascii="Consolas" w:hAnsi="Consolas"/>
          <w:color w:val="24292E"/>
          <w:sz w:val="18"/>
          <w:szCs w:val="18"/>
        </w:rPr>
        <w:t>);</w:t>
      </w:r>
    </w:p>
    <w:p w:rsidR="001614CD" w:rsidRDefault="001614CD" w:rsidP="001614CD">
      <w:pPr>
        <w:pStyle w:val="HTMLPreformatted"/>
        <w:shd w:val="clear" w:color="auto" w:fill="FFFFFF"/>
        <w:rPr>
          <w:rFonts w:ascii="Consolas" w:hAnsi="Consolas"/>
          <w:color w:val="24292E"/>
          <w:sz w:val="18"/>
          <w:szCs w:val="18"/>
        </w:rPr>
      </w:pPr>
      <w:r>
        <w:rPr>
          <w:rFonts w:ascii="Consolas" w:hAnsi="Consolas"/>
          <w:color w:val="24292E"/>
          <w:sz w:val="18"/>
          <w:szCs w:val="18"/>
        </w:rPr>
        <w:t xml:space="preserve">        }</w:t>
      </w:r>
    </w:p>
    <w:p w:rsidR="001614CD" w:rsidRDefault="001614CD" w:rsidP="001614CD">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0247CB">
        <w:rPr>
          <w:rFonts w:ascii="Arial" w:hAnsi="Arial" w:cs="Arial"/>
          <w:b/>
          <w:bCs/>
          <w:color w:val="222222"/>
          <w:shd w:val="clear" w:color="auto" w:fill="FFFFFF"/>
        </w:rPr>
        <w:t>Is the session on one server will be available on other server</w:t>
      </w:r>
    </w:p>
    <w:p w:rsidR="000247CB" w:rsidRDefault="000247CB" w:rsidP="000247CB">
      <w:pPr>
        <w:pStyle w:val="NormalWeb"/>
        <w:numPr>
          <w:ilvl w:val="0"/>
          <w:numId w:val="21"/>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Strong"/>
          <w:rFonts w:ascii="inherit" w:hAnsi="inherit" w:cs="Arial"/>
          <w:color w:val="242729"/>
          <w:sz w:val="23"/>
          <w:szCs w:val="23"/>
          <w:bdr w:val="none" w:sz="0" w:space="0" w:color="auto" w:frame="1"/>
        </w:rPr>
        <w:t>StateServer</w:t>
      </w:r>
      <w:proofErr w:type="spellEnd"/>
      <w:r>
        <w:rPr>
          <w:rStyle w:val="Strong"/>
          <w:rFonts w:ascii="inherit" w:hAnsi="inherit" w:cs="Arial"/>
          <w:color w:val="242729"/>
          <w:sz w:val="23"/>
          <w:szCs w:val="23"/>
          <w:bdr w:val="none" w:sz="0" w:space="0" w:color="auto" w:frame="1"/>
        </w:rPr>
        <w:t xml:space="preserve"> mode</w:t>
      </w:r>
      <w:r>
        <w:rPr>
          <w:rFonts w:ascii="inherit" w:hAnsi="inherit"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Default="000247CB" w:rsidP="000247CB">
      <w:pPr>
        <w:pStyle w:val="NormalWeb"/>
        <w:numPr>
          <w:ilvl w:val="0"/>
          <w:numId w:val="21"/>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Style w:val="Strong"/>
          <w:rFonts w:ascii="inherit" w:hAnsi="inherit" w:cs="Arial"/>
          <w:color w:val="242729"/>
          <w:sz w:val="23"/>
          <w:szCs w:val="23"/>
          <w:bdr w:val="none" w:sz="0" w:space="0" w:color="auto" w:frame="1"/>
        </w:rPr>
        <w:t>SQLServer</w:t>
      </w:r>
      <w:proofErr w:type="spellEnd"/>
      <w:r>
        <w:rPr>
          <w:rStyle w:val="Strong"/>
          <w:rFonts w:ascii="inherit" w:hAnsi="inherit" w:cs="Arial"/>
          <w:color w:val="242729"/>
          <w:sz w:val="23"/>
          <w:szCs w:val="23"/>
          <w:bdr w:val="none" w:sz="0" w:space="0" w:color="auto" w:frame="1"/>
        </w:rPr>
        <w:t xml:space="preserve"> mode</w:t>
      </w:r>
      <w:r>
        <w:rPr>
          <w:rFonts w:ascii="inherit" w:hAnsi="inherit"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1614CD" w:rsidRDefault="001614CD"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bookmarkStart w:id="0" w:name="_GoBack"/>
      <w:bookmarkEnd w:id="0"/>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4919E3"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It is the process of creating .NET objects using the data sent by the browser in an HTTP request. The ASP.NET Web Forms developers who are new to ASP.Net MVC are mostly confused how the values from View get converted to the Model class 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proofErr w:type="gramStart"/>
      <w:r w:rsidR="007D03BB">
        <w:rPr>
          <w:rFonts w:ascii="Courier New" w:eastAsia="Times New Roman" w:hAnsi="Courier New" w:cs="Courier New"/>
          <w:color w:val="000088"/>
          <w:sz w:val="23"/>
          <w:szCs w:val="23"/>
          <w:lang w:eastAsia="en-IN" w:bidi="hi-IN"/>
        </w:rPr>
        <w:t>t</w:t>
      </w:r>
      <w:r w:rsidRPr="00E632DC">
        <w:rPr>
          <w:rFonts w:ascii="Courier New" w:eastAsia="Times New Roman" w:hAnsi="Courier New" w:cs="Courier New"/>
          <w:color w:val="000088"/>
          <w:sz w:val="23"/>
          <w:szCs w:val="23"/>
          <w:lang w:eastAsia="en-IN" w:bidi="hi-IN"/>
        </w:rPr>
        <w:t>ry</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7D03BB"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sidR="00E632DC" w:rsidRPr="00E632DC">
        <w:rPr>
          <w:rFonts w:ascii="Courier New" w:eastAsia="Times New Roman" w:hAnsi="Courier New" w:cs="Courier New"/>
          <w:color w:val="000088"/>
          <w:sz w:val="23"/>
          <w:szCs w:val="23"/>
          <w:lang w:eastAsia="en-IN" w:bidi="hi-IN"/>
        </w:rPr>
        <w:t>catch</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lastRenderedPageBreak/>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try</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F36AB3"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Pr>
          <w:rFonts w:ascii="Courier New" w:eastAsia="Times New Roman" w:hAnsi="Courier New" w:cs="Courier New"/>
          <w:color w:val="666600"/>
          <w:sz w:val="23"/>
          <w:szCs w:val="23"/>
          <w:lang w:eastAsia="en-IN" w:bidi="hi-IN"/>
        </w:rPr>
        <w:t>c</w:t>
      </w:r>
      <w:r w:rsidR="00E632DC" w:rsidRPr="00E632DC">
        <w:rPr>
          <w:rFonts w:ascii="Courier New" w:eastAsia="Times New Roman" w:hAnsi="Courier New" w:cs="Courier New"/>
          <w:color w:val="000088"/>
          <w:sz w:val="23"/>
          <w:szCs w:val="23"/>
          <w:lang w:eastAsia="en-IN" w:bidi="hi-IN"/>
        </w:rPr>
        <w:t>atch</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For our Employee Model, </w:t>
      </w:r>
      <w:r w:rsidRPr="003E60DF">
        <w:rPr>
          <w:rFonts w:ascii="Arial" w:eastAsia="Times New Roman" w:hAnsi="Arial" w:cs="Arial"/>
          <w:b/>
          <w:bCs/>
          <w:color w:val="000000"/>
          <w:sz w:val="24"/>
          <w:szCs w:val="24"/>
          <w:lang w:eastAsia="en-IN" w:bidi="hi-IN"/>
        </w:rPr>
        <w:t xml:space="preserve">the id of the HTML input fields should be the same as the Property names </w:t>
      </w:r>
      <w:r w:rsidRPr="00E632DC">
        <w:rPr>
          <w:rFonts w:ascii="Arial" w:eastAsia="Times New Roman" w:hAnsi="Arial" w:cs="Arial"/>
          <w:color w:val="000000"/>
          <w:sz w:val="24"/>
          <w:szCs w:val="24"/>
          <w:lang w:eastAsia="en-IN" w:bidi="hi-IN"/>
        </w:rPr>
        <w:t>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0"/>
  </w:num>
  <w:num w:numId="5">
    <w:abstractNumId w:val="1"/>
  </w:num>
  <w:num w:numId="6">
    <w:abstractNumId w:val="18"/>
  </w:num>
  <w:num w:numId="7">
    <w:abstractNumId w:val="11"/>
  </w:num>
  <w:num w:numId="8">
    <w:abstractNumId w:val="12"/>
  </w:num>
  <w:num w:numId="9">
    <w:abstractNumId w:val="8"/>
  </w:num>
  <w:num w:numId="10">
    <w:abstractNumId w:val="17"/>
  </w:num>
  <w:num w:numId="11">
    <w:abstractNumId w:val="10"/>
  </w:num>
  <w:num w:numId="12">
    <w:abstractNumId w:val="0"/>
  </w:num>
  <w:num w:numId="13">
    <w:abstractNumId w:val="16"/>
  </w:num>
  <w:num w:numId="14">
    <w:abstractNumId w:val="4"/>
  </w:num>
  <w:num w:numId="15">
    <w:abstractNumId w:val="14"/>
  </w:num>
  <w:num w:numId="16">
    <w:abstractNumId w:val="2"/>
  </w:num>
  <w:num w:numId="17">
    <w:abstractNumId w:val="7"/>
  </w:num>
  <w:num w:numId="18">
    <w:abstractNumId w:val="5"/>
  </w:num>
  <w:num w:numId="19">
    <w:abstractNumId w:val="15"/>
  </w:num>
  <w:num w:numId="20">
    <w:abstractNumId w:val="6"/>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6633E"/>
    <w:rsid w:val="00073E3A"/>
    <w:rsid w:val="0007757E"/>
    <w:rsid w:val="0008385A"/>
    <w:rsid w:val="00096FB0"/>
    <w:rsid w:val="000A372A"/>
    <w:rsid w:val="000B6D32"/>
    <w:rsid w:val="000C6C43"/>
    <w:rsid w:val="000D5931"/>
    <w:rsid w:val="000E0B26"/>
    <w:rsid w:val="000E2969"/>
    <w:rsid w:val="000E3D3D"/>
    <w:rsid w:val="000E7760"/>
    <w:rsid w:val="000F2C26"/>
    <w:rsid w:val="00100042"/>
    <w:rsid w:val="0010146C"/>
    <w:rsid w:val="00134FF8"/>
    <w:rsid w:val="00141FA7"/>
    <w:rsid w:val="00144A19"/>
    <w:rsid w:val="00160619"/>
    <w:rsid w:val="0016075C"/>
    <w:rsid w:val="001614CD"/>
    <w:rsid w:val="00182C60"/>
    <w:rsid w:val="001E7E21"/>
    <w:rsid w:val="001F197C"/>
    <w:rsid w:val="002055A8"/>
    <w:rsid w:val="002252EB"/>
    <w:rsid w:val="00274D02"/>
    <w:rsid w:val="002763CA"/>
    <w:rsid w:val="00292B6D"/>
    <w:rsid w:val="002A2FD1"/>
    <w:rsid w:val="002C0A1A"/>
    <w:rsid w:val="002C3140"/>
    <w:rsid w:val="002C4E03"/>
    <w:rsid w:val="003011F1"/>
    <w:rsid w:val="00311C1A"/>
    <w:rsid w:val="00312509"/>
    <w:rsid w:val="00317C42"/>
    <w:rsid w:val="0032231F"/>
    <w:rsid w:val="00333F08"/>
    <w:rsid w:val="00376BB1"/>
    <w:rsid w:val="003834AF"/>
    <w:rsid w:val="00392AC7"/>
    <w:rsid w:val="003B6AEA"/>
    <w:rsid w:val="003C0164"/>
    <w:rsid w:val="003E60DF"/>
    <w:rsid w:val="00450E0C"/>
    <w:rsid w:val="0045300E"/>
    <w:rsid w:val="00456B65"/>
    <w:rsid w:val="00461A78"/>
    <w:rsid w:val="004919E3"/>
    <w:rsid w:val="00491E3A"/>
    <w:rsid w:val="004A3ADE"/>
    <w:rsid w:val="004A6682"/>
    <w:rsid w:val="004F109E"/>
    <w:rsid w:val="004F240D"/>
    <w:rsid w:val="004F71D4"/>
    <w:rsid w:val="005051E3"/>
    <w:rsid w:val="0051228A"/>
    <w:rsid w:val="00516317"/>
    <w:rsid w:val="0052389D"/>
    <w:rsid w:val="00537BCE"/>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93F71"/>
    <w:rsid w:val="00697FD1"/>
    <w:rsid w:val="006A4B98"/>
    <w:rsid w:val="006C4BD3"/>
    <w:rsid w:val="006E00E7"/>
    <w:rsid w:val="006E1A6B"/>
    <w:rsid w:val="006E56F5"/>
    <w:rsid w:val="006E6089"/>
    <w:rsid w:val="00705B1D"/>
    <w:rsid w:val="0070697E"/>
    <w:rsid w:val="007142BF"/>
    <w:rsid w:val="00722671"/>
    <w:rsid w:val="007264EF"/>
    <w:rsid w:val="007355AE"/>
    <w:rsid w:val="007502C8"/>
    <w:rsid w:val="007524BD"/>
    <w:rsid w:val="00753658"/>
    <w:rsid w:val="0078348E"/>
    <w:rsid w:val="00784DD9"/>
    <w:rsid w:val="00786AD3"/>
    <w:rsid w:val="007A2750"/>
    <w:rsid w:val="007A6AAF"/>
    <w:rsid w:val="007B5AA4"/>
    <w:rsid w:val="007C3A9B"/>
    <w:rsid w:val="007C4D4A"/>
    <w:rsid w:val="007D03BB"/>
    <w:rsid w:val="007D2429"/>
    <w:rsid w:val="007D2D97"/>
    <w:rsid w:val="007D36B9"/>
    <w:rsid w:val="007D3C37"/>
    <w:rsid w:val="0080328A"/>
    <w:rsid w:val="00803A1F"/>
    <w:rsid w:val="00805921"/>
    <w:rsid w:val="008169A3"/>
    <w:rsid w:val="0082065E"/>
    <w:rsid w:val="00851F63"/>
    <w:rsid w:val="00852CF7"/>
    <w:rsid w:val="00853DF0"/>
    <w:rsid w:val="008716D0"/>
    <w:rsid w:val="00880D54"/>
    <w:rsid w:val="00893B99"/>
    <w:rsid w:val="008A2EDD"/>
    <w:rsid w:val="008A3393"/>
    <w:rsid w:val="008A3956"/>
    <w:rsid w:val="008B1433"/>
    <w:rsid w:val="008B44AE"/>
    <w:rsid w:val="008F0BAB"/>
    <w:rsid w:val="008F62E2"/>
    <w:rsid w:val="009056A7"/>
    <w:rsid w:val="00907A95"/>
    <w:rsid w:val="009220CB"/>
    <w:rsid w:val="00944D7B"/>
    <w:rsid w:val="00960FF3"/>
    <w:rsid w:val="009650CA"/>
    <w:rsid w:val="0098092B"/>
    <w:rsid w:val="00993AF4"/>
    <w:rsid w:val="009B6466"/>
    <w:rsid w:val="009E5353"/>
    <w:rsid w:val="00A042F7"/>
    <w:rsid w:val="00A057AC"/>
    <w:rsid w:val="00A136B3"/>
    <w:rsid w:val="00A179A8"/>
    <w:rsid w:val="00A24853"/>
    <w:rsid w:val="00A87ADB"/>
    <w:rsid w:val="00A952E3"/>
    <w:rsid w:val="00AB5492"/>
    <w:rsid w:val="00AC1975"/>
    <w:rsid w:val="00AC4697"/>
    <w:rsid w:val="00AD1AE2"/>
    <w:rsid w:val="00AD373B"/>
    <w:rsid w:val="00B0076B"/>
    <w:rsid w:val="00B01FED"/>
    <w:rsid w:val="00B06F2E"/>
    <w:rsid w:val="00B13C41"/>
    <w:rsid w:val="00B24103"/>
    <w:rsid w:val="00B47980"/>
    <w:rsid w:val="00B5716F"/>
    <w:rsid w:val="00B71EFA"/>
    <w:rsid w:val="00B72CF8"/>
    <w:rsid w:val="00B9016E"/>
    <w:rsid w:val="00B94C73"/>
    <w:rsid w:val="00BA6F26"/>
    <w:rsid w:val="00BE41F8"/>
    <w:rsid w:val="00C01522"/>
    <w:rsid w:val="00C0251A"/>
    <w:rsid w:val="00C07E6F"/>
    <w:rsid w:val="00C45B4A"/>
    <w:rsid w:val="00C50E90"/>
    <w:rsid w:val="00C65D17"/>
    <w:rsid w:val="00C70A20"/>
    <w:rsid w:val="00C763DE"/>
    <w:rsid w:val="00C932D4"/>
    <w:rsid w:val="00CA1EA8"/>
    <w:rsid w:val="00CA2A7E"/>
    <w:rsid w:val="00CC1A66"/>
    <w:rsid w:val="00D02D23"/>
    <w:rsid w:val="00D03EEC"/>
    <w:rsid w:val="00D04C63"/>
    <w:rsid w:val="00D06283"/>
    <w:rsid w:val="00D124F5"/>
    <w:rsid w:val="00D13E7D"/>
    <w:rsid w:val="00D16B99"/>
    <w:rsid w:val="00D20400"/>
    <w:rsid w:val="00D45A9B"/>
    <w:rsid w:val="00D465ED"/>
    <w:rsid w:val="00D52DED"/>
    <w:rsid w:val="00D6136C"/>
    <w:rsid w:val="00D856E0"/>
    <w:rsid w:val="00DB574E"/>
    <w:rsid w:val="00DE39CB"/>
    <w:rsid w:val="00DE4F45"/>
    <w:rsid w:val="00DE553D"/>
    <w:rsid w:val="00DE70FF"/>
    <w:rsid w:val="00DE748F"/>
    <w:rsid w:val="00DF0733"/>
    <w:rsid w:val="00DF1356"/>
    <w:rsid w:val="00DF2FFC"/>
    <w:rsid w:val="00DF5AFA"/>
    <w:rsid w:val="00E11685"/>
    <w:rsid w:val="00E1273B"/>
    <w:rsid w:val="00E1302D"/>
    <w:rsid w:val="00E2685E"/>
    <w:rsid w:val="00E30707"/>
    <w:rsid w:val="00E333FF"/>
    <w:rsid w:val="00E3379F"/>
    <w:rsid w:val="00E43E1A"/>
    <w:rsid w:val="00E469B1"/>
    <w:rsid w:val="00E51616"/>
    <w:rsid w:val="00E61D17"/>
    <w:rsid w:val="00E632DC"/>
    <w:rsid w:val="00E65E02"/>
    <w:rsid w:val="00E76BB1"/>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B599C"/>
    <w:rsid w:val="00FC72DE"/>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5A917-9E5E-4006-91F9-B3284395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28</Pages>
  <Words>7145</Words>
  <Characters>40732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324</cp:revision>
  <dcterms:created xsi:type="dcterms:W3CDTF">2018-07-22T15:52:00Z</dcterms:created>
  <dcterms:modified xsi:type="dcterms:W3CDTF">2020-11-30T10:14:00Z</dcterms:modified>
</cp:coreProperties>
</file>