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2F84B" w14:textId="77777777" w:rsidR="007E253F" w:rsidRDefault="006B2AA4">
      <w:pPr>
        <w:spacing w:after="0"/>
        <w:ind w:left="10" w:right="54" w:hanging="10"/>
        <w:jc w:val="center"/>
      </w:pPr>
      <w:r>
        <w:rPr>
          <w:b/>
          <w:sz w:val="28"/>
        </w:rPr>
        <w:t xml:space="preserve">Ideation Phase </w:t>
      </w:r>
    </w:p>
    <w:p w14:paraId="2EFC0A5F" w14:textId="77777777" w:rsidR="007E253F" w:rsidRDefault="006B2AA4">
      <w:pPr>
        <w:spacing w:after="0"/>
        <w:ind w:left="10" w:right="52" w:hanging="10"/>
        <w:jc w:val="center"/>
      </w:pPr>
      <w:r>
        <w:rPr>
          <w:b/>
          <w:sz w:val="28"/>
        </w:rPr>
        <w:t xml:space="preserve">Define the Problem Statements </w:t>
      </w:r>
    </w:p>
    <w:p w14:paraId="1626B009" w14:textId="77777777" w:rsidR="007E253F" w:rsidRDefault="006B2AA4">
      <w:pPr>
        <w:spacing w:after="0"/>
        <w:ind w:left="9"/>
        <w:jc w:val="center"/>
      </w:pPr>
      <w:r>
        <w:rPr>
          <w:b/>
          <w:sz w:val="28"/>
        </w:rPr>
        <w:t xml:space="preserve"> </w:t>
      </w:r>
    </w:p>
    <w:tbl>
      <w:tblPr>
        <w:tblStyle w:val="TableGrid"/>
        <w:tblW w:w="9019" w:type="dxa"/>
        <w:tblInd w:w="5" w:type="dxa"/>
        <w:tblCellMar>
          <w:top w:w="48" w:type="dxa"/>
          <w:left w:w="108" w:type="dxa"/>
          <w:right w:w="92" w:type="dxa"/>
        </w:tblCellMar>
        <w:tblLook w:val="04A0" w:firstRow="1" w:lastRow="0" w:firstColumn="1" w:lastColumn="0" w:noHBand="0" w:noVBand="1"/>
      </w:tblPr>
      <w:tblGrid>
        <w:gridCol w:w="4508"/>
        <w:gridCol w:w="4511"/>
      </w:tblGrid>
      <w:tr w:rsidR="007E253F" w14:paraId="410C5EDA"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53C14B8" w14:textId="77777777" w:rsidR="007E253F" w:rsidRDefault="006B2AA4">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4CF3D3AC" w14:textId="77777777" w:rsidR="007E253F" w:rsidRDefault="006B2AA4">
            <w:r>
              <w:t xml:space="preserve">31 January 2025 </w:t>
            </w:r>
          </w:p>
        </w:tc>
      </w:tr>
      <w:tr w:rsidR="007E253F" w14:paraId="6C26D7E3"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29FA438" w14:textId="77777777" w:rsidR="007E253F" w:rsidRDefault="006B2AA4">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116BB5B7" w14:textId="1CFD7878" w:rsidR="007E253F" w:rsidRPr="005D5898" w:rsidRDefault="005D5898" w:rsidP="00F52711">
            <w:pPr>
              <w:spacing w:line="240" w:lineRule="auto"/>
              <w:rPr>
                <w:rFonts w:ascii="Times New Roman" w:eastAsia="Times New Roman" w:hAnsi="Times New Roman" w:cs="Times New Roman"/>
                <w:color w:val="35475C"/>
                <w:sz w:val="24"/>
              </w:rPr>
            </w:pPr>
            <w:r>
              <w:rPr>
                <w:color w:val="35475C"/>
              </w:rPr>
              <w:t>LTVIP2026TMIDS41308</w:t>
            </w:r>
          </w:p>
        </w:tc>
      </w:tr>
      <w:tr w:rsidR="007E253F" w14:paraId="298EFFB9" w14:textId="77777777">
        <w:trPr>
          <w:trHeight w:val="547"/>
        </w:trPr>
        <w:tc>
          <w:tcPr>
            <w:tcW w:w="4508" w:type="dxa"/>
            <w:tcBorders>
              <w:top w:val="single" w:sz="4" w:space="0" w:color="000000"/>
              <w:left w:val="single" w:sz="4" w:space="0" w:color="000000"/>
              <w:bottom w:val="single" w:sz="4" w:space="0" w:color="000000"/>
              <w:right w:val="single" w:sz="4" w:space="0" w:color="000000"/>
            </w:tcBorders>
          </w:tcPr>
          <w:p w14:paraId="29351853" w14:textId="77777777" w:rsidR="007E253F" w:rsidRDefault="006B2AA4">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74F3018A" w14:textId="77777777" w:rsidR="007E253F" w:rsidRDefault="006B2AA4">
            <w:r>
              <w:t xml:space="preserve">online payments fraud detection using machine learning </w:t>
            </w:r>
          </w:p>
        </w:tc>
      </w:tr>
      <w:tr w:rsidR="007E253F" w14:paraId="47811500"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6DF527F5" w14:textId="77777777" w:rsidR="007E253F" w:rsidRDefault="006B2AA4">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710AD458" w14:textId="77777777" w:rsidR="007E253F" w:rsidRDefault="006B2AA4">
            <w:r>
              <w:t xml:space="preserve">2 Marks </w:t>
            </w:r>
          </w:p>
        </w:tc>
      </w:tr>
    </w:tbl>
    <w:p w14:paraId="3E0F8388" w14:textId="77777777" w:rsidR="007E253F" w:rsidRDefault="006B2AA4">
      <w:pPr>
        <w:spacing w:after="159"/>
      </w:pPr>
      <w:r>
        <w:rPr>
          <w:b/>
          <w:sz w:val="24"/>
        </w:rPr>
        <w:t xml:space="preserve"> </w:t>
      </w:r>
    </w:p>
    <w:p w14:paraId="7435CCC6" w14:textId="77777777" w:rsidR="007E253F" w:rsidRDefault="006B2AA4">
      <w:pPr>
        <w:spacing w:after="161"/>
        <w:ind w:left="-5" w:hanging="10"/>
      </w:pPr>
      <w:r>
        <w:rPr>
          <w:b/>
          <w:sz w:val="24"/>
        </w:rPr>
        <w:t xml:space="preserve">Customer Problem Statement Template: </w:t>
      </w:r>
    </w:p>
    <w:p w14:paraId="4EFDB600" w14:textId="77777777" w:rsidR="007E253F" w:rsidRDefault="006B2AA4">
      <w:pPr>
        <w:spacing w:after="162"/>
        <w:ind w:left="-5" w:right="43" w:hanging="10"/>
        <w:jc w:val="both"/>
      </w:pPr>
      <w:r>
        <w:rPr>
          <w:sz w:val="24"/>
        </w:rPr>
        <w:t xml:space="preserve">Create a problem statement to understand your customer's point of view. The Customer Problem Statement template helps you focus on what matters to create experiences people will love. </w:t>
      </w:r>
    </w:p>
    <w:p w14:paraId="763BF164" w14:textId="77777777" w:rsidR="007E253F" w:rsidRDefault="006B2AA4">
      <w:pPr>
        <w:spacing w:after="111"/>
        <w:ind w:left="-5" w:right="43" w:hanging="10"/>
        <w:jc w:val="both"/>
      </w:pPr>
      <w:r>
        <w:rPr>
          <w:sz w:val="24"/>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 </w:t>
      </w:r>
    </w:p>
    <w:p w14:paraId="74A88FE5" w14:textId="77777777" w:rsidR="007E253F" w:rsidRDefault="006B2AA4">
      <w:pPr>
        <w:spacing w:after="96"/>
        <w:jc w:val="right"/>
      </w:pPr>
      <w:r>
        <w:rPr>
          <w:noProof/>
        </w:rPr>
        <w:drawing>
          <wp:inline distT="0" distB="0" distL="0" distR="0" wp14:anchorId="3C24CB54" wp14:editId="6A992011">
            <wp:extent cx="5731510" cy="2673350"/>
            <wp:effectExtent l="0" t="0" r="0" b="0"/>
            <wp:docPr id="102" name="Picture 10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4"/>
                    <a:stretch>
                      <a:fillRect/>
                    </a:stretch>
                  </pic:blipFill>
                  <pic:spPr>
                    <a:xfrm>
                      <a:off x="0" y="0"/>
                      <a:ext cx="5731510" cy="2673350"/>
                    </a:xfrm>
                    <a:prstGeom prst="rect">
                      <a:avLst/>
                    </a:prstGeom>
                  </pic:spPr>
                </pic:pic>
              </a:graphicData>
            </a:graphic>
          </wp:inline>
        </w:drawing>
      </w:r>
      <w:r>
        <w:rPr>
          <w:sz w:val="24"/>
        </w:rPr>
        <w:t xml:space="preserve"> </w:t>
      </w:r>
    </w:p>
    <w:p w14:paraId="01A54D17" w14:textId="77777777" w:rsidR="007E253F" w:rsidRDefault="006B2AA4">
      <w:pPr>
        <w:spacing w:after="159"/>
      </w:pPr>
      <w:r>
        <w:rPr>
          <w:sz w:val="24"/>
        </w:rPr>
        <w:t xml:space="preserve">Reference: </w:t>
      </w:r>
      <w:hyperlink r:id="rId5">
        <w:r>
          <w:rPr>
            <w:color w:val="0563C1"/>
            <w:sz w:val="24"/>
            <w:u w:val="single" w:color="0563C1"/>
          </w:rPr>
          <w:t>https://miro.com/templates/customer</w:t>
        </w:r>
      </w:hyperlink>
      <w:hyperlink r:id="rId6">
        <w:r>
          <w:rPr>
            <w:color w:val="0563C1"/>
            <w:sz w:val="24"/>
            <w:u w:val="single" w:color="0563C1"/>
          </w:rPr>
          <w:t>-</w:t>
        </w:r>
      </w:hyperlink>
      <w:hyperlink r:id="rId7">
        <w:r>
          <w:rPr>
            <w:color w:val="0563C1"/>
            <w:sz w:val="24"/>
            <w:u w:val="single" w:color="0563C1"/>
          </w:rPr>
          <w:t>problem</w:t>
        </w:r>
      </w:hyperlink>
      <w:hyperlink r:id="rId8">
        <w:r>
          <w:rPr>
            <w:color w:val="0563C1"/>
            <w:sz w:val="24"/>
            <w:u w:val="single" w:color="0563C1"/>
          </w:rPr>
          <w:t>-</w:t>
        </w:r>
      </w:hyperlink>
      <w:hyperlink r:id="rId9">
        <w:r>
          <w:rPr>
            <w:color w:val="0563C1"/>
            <w:sz w:val="24"/>
            <w:u w:val="single" w:color="0563C1"/>
          </w:rPr>
          <w:t>statement/</w:t>
        </w:r>
      </w:hyperlink>
      <w:hyperlink r:id="rId10">
        <w:r>
          <w:rPr>
            <w:sz w:val="24"/>
          </w:rPr>
          <w:t xml:space="preserve"> </w:t>
        </w:r>
      </w:hyperlink>
    </w:p>
    <w:p w14:paraId="3D8B1970" w14:textId="77777777" w:rsidR="007E253F" w:rsidRDefault="006B2AA4">
      <w:pPr>
        <w:spacing w:after="0"/>
        <w:ind w:left="-5" w:hanging="10"/>
      </w:pPr>
      <w:r>
        <w:rPr>
          <w:b/>
          <w:sz w:val="24"/>
        </w:rPr>
        <w:t xml:space="preserve">Example: </w:t>
      </w:r>
    </w:p>
    <w:p w14:paraId="1C5BAC5E" w14:textId="77777777" w:rsidR="007E253F" w:rsidRDefault="006B2AA4">
      <w:pPr>
        <w:spacing w:after="205"/>
      </w:pPr>
      <w:r>
        <w:rPr>
          <w:noProof/>
        </w:rPr>
        <w:drawing>
          <wp:inline distT="0" distB="0" distL="0" distR="0" wp14:anchorId="0F70221E" wp14:editId="5BD988A0">
            <wp:extent cx="5340350" cy="1111250"/>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11"/>
                    <a:stretch>
                      <a:fillRect/>
                    </a:stretch>
                  </pic:blipFill>
                  <pic:spPr>
                    <a:xfrm>
                      <a:off x="0" y="0"/>
                      <a:ext cx="5340350" cy="1111250"/>
                    </a:xfrm>
                    <a:prstGeom prst="rect">
                      <a:avLst/>
                    </a:prstGeom>
                  </pic:spPr>
                </pic:pic>
              </a:graphicData>
            </a:graphic>
          </wp:inline>
        </w:drawing>
      </w:r>
    </w:p>
    <w:p w14:paraId="03F04674" w14:textId="77777777" w:rsidR="007E253F" w:rsidRDefault="006B2AA4">
      <w:pPr>
        <w:spacing w:after="0"/>
      </w:pPr>
      <w:r>
        <w:rPr>
          <w:sz w:val="24"/>
        </w:rPr>
        <w:t xml:space="preserve"> </w:t>
      </w:r>
    </w:p>
    <w:p w14:paraId="33CB7B60" w14:textId="77777777" w:rsidR="007E253F" w:rsidRDefault="006B2AA4">
      <w:pPr>
        <w:spacing w:after="0"/>
      </w:pPr>
      <w:r>
        <w:rPr>
          <w:sz w:val="24"/>
        </w:rPr>
        <w:t xml:space="preserve"> </w:t>
      </w:r>
    </w:p>
    <w:tbl>
      <w:tblPr>
        <w:tblStyle w:val="TableGrid"/>
        <w:tblW w:w="10063" w:type="dxa"/>
        <w:tblInd w:w="5" w:type="dxa"/>
        <w:tblCellMar>
          <w:top w:w="53" w:type="dxa"/>
          <w:left w:w="108" w:type="dxa"/>
          <w:right w:w="78" w:type="dxa"/>
        </w:tblCellMar>
        <w:tblLook w:val="04A0" w:firstRow="1" w:lastRow="0" w:firstColumn="1" w:lastColumn="0" w:noHBand="0" w:noVBand="1"/>
      </w:tblPr>
      <w:tblGrid>
        <w:gridCol w:w="1839"/>
        <w:gridCol w:w="1419"/>
        <w:gridCol w:w="1558"/>
        <w:gridCol w:w="1207"/>
        <w:gridCol w:w="1503"/>
        <w:gridCol w:w="2537"/>
      </w:tblGrid>
      <w:tr w:rsidR="007E253F" w14:paraId="72814C45" w14:textId="77777777">
        <w:trPr>
          <w:trHeight w:val="595"/>
        </w:trPr>
        <w:tc>
          <w:tcPr>
            <w:tcW w:w="1838" w:type="dxa"/>
            <w:tcBorders>
              <w:top w:val="single" w:sz="4" w:space="0" w:color="000000"/>
              <w:left w:val="single" w:sz="4" w:space="0" w:color="000000"/>
              <w:bottom w:val="single" w:sz="4" w:space="0" w:color="000000"/>
              <w:right w:val="single" w:sz="4" w:space="0" w:color="000000"/>
            </w:tcBorders>
          </w:tcPr>
          <w:p w14:paraId="2048E44C" w14:textId="77777777" w:rsidR="007E253F" w:rsidRDefault="006B2AA4">
            <w:r>
              <w:rPr>
                <w:b/>
                <w:sz w:val="24"/>
              </w:rPr>
              <w:lastRenderedPageBreak/>
              <w:t xml:space="preserve">Problem </w:t>
            </w:r>
          </w:p>
          <w:p w14:paraId="276B09F5" w14:textId="77777777" w:rsidR="007E253F" w:rsidRDefault="006B2AA4">
            <w:r>
              <w:rPr>
                <w:b/>
                <w:sz w:val="24"/>
              </w:rPr>
              <w:t xml:space="preserve">Statement (PS) </w:t>
            </w:r>
          </w:p>
        </w:tc>
        <w:tc>
          <w:tcPr>
            <w:tcW w:w="1419" w:type="dxa"/>
            <w:tcBorders>
              <w:top w:val="single" w:sz="4" w:space="0" w:color="000000"/>
              <w:left w:val="single" w:sz="4" w:space="0" w:color="000000"/>
              <w:bottom w:val="single" w:sz="4" w:space="0" w:color="000000"/>
              <w:right w:val="single" w:sz="4" w:space="0" w:color="000000"/>
            </w:tcBorders>
          </w:tcPr>
          <w:p w14:paraId="5069C762" w14:textId="77777777" w:rsidR="007E253F" w:rsidRDefault="006B2AA4">
            <w:pPr>
              <w:ind w:left="1"/>
            </w:pPr>
            <w:r>
              <w:rPr>
                <w:b/>
                <w:sz w:val="24"/>
              </w:rPr>
              <w:t xml:space="preserve">I am </w:t>
            </w:r>
          </w:p>
          <w:p w14:paraId="0512CA1B" w14:textId="77777777" w:rsidR="007E253F" w:rsidRDefault="006B2AA4">
            <w:pPr>
              <w:ind w:left="1"/>
            </w:pPr>
            <w:r>
              <w:rPr>
                <w:b/>
                <w:sz w:val="24"/>
              </w:rPr>
              <w:t xml:space="preserve">(Customer) </w:t>
            </w:r>
          </w:p>
        </w:tc>
        <w:tc>
          <w:tcPr>
            <w:tcW w:w="1558" w:type="dxa"/>
            <w:tcBorders>
              <w:top w:val="single" w:sz="4" w:space="0" w:color="000000"/>
              <w:left w:val="single" w:sz="4" w:space="0" w:color="000000"/>
              <w:bottom w:val="single" w:sz="4" w:space="0" w:color="000000"/>
              <w:right w:val="single" w:sz="4" w:space="0" w:color="000000"/>
            </w:tcBorders>
          </w:tcPr>
          <w:p w14:paraId="3CE01692" w14:textId="77777777" w:rsidR="007E253F" w:rsidRDefault="006B2AA4">
            <w:r>
              <w:rPr>
                <w:b/>
                <w:sz w:val="24"/>
              </w:rPr>
              <w:t xml:space="preserve">I’m trying to </w:t>
            </w:r>
          </w:p>
        </w:tc>
        <w:tc>
          <w:tcPr>
            <w:tcW w:w="1207" w:type="dxa"/>
            <w:tcBorders>
              <w:top w:val="single" w:sz="4" w:space="0" w:color="000000"/>
              <w:left w:val="single" w:sz="4" w:space="0" w:color="000000"/>
              <w:bottom w:val="single" w:sz="4" w:space="0" w:color="000000"/>
              <w:right w:val="single" w:sz="4" w:space="0" w:color="000000"/>
            </w:tcBorders>
          </w:tcPr>
          <w:p w14:paraId="7BCEB1AF" w14:textId="77777777" w:rsidR="007E253F" w:rsidRDefault="006B2AA4">
            <w:r>
              <w:rPr>
                <w:b/>
                <w:sz w:val="24"/>
              </w:rPr>
              <w:t xml:space="preserve">But </w:t>
            </w:r>
          </w:p>
        </w:tc>
        <w:tc>
          <w:tcPr>
            <w:tcW w:w="1503" w:type="dxa"/>
            <w:tcBorders>
              <w:top w:val="single" w:sz="4" w:space="0" w:color="000000"/>
              <w:left w:val="single" w:sz="4" w:space="0" w:color="000000"/>
              <w:bottom w:val="single" w:sz="4" w:space="0" w:color="000000"/>
              <w:right w:val="single" w:sz="4" w:space="0" w:color="000000"/>
            </w:tcBorders>
          </w:tcPr>
          <w:p w14:paraId="43836DD3" w14:textId="77777777" w:rsidR="007E253F" w:rsidRDefault="006B2AA4">
            <w:r>
              <w:rPr>
                <w:b/>
                <w:sz w:val="24"/>
              </w:rPr>
              <w:t xml:space="preserve">Because </w:t>
            </w:r>
          </w:p>
        </w:tc>
        <w:tc>
          <w:tcPr>
            <w:tcW w:w="2537" w:type="dxa"/>
            <w:tcBorders>
              <w:top w:val="single" w:sz="4" w:space="0" w:color="000000"/>
              <w:left w:val="single" w:sz="4" w:space="0" w:color="000000"/>
              <w:bottom w:val="single" w:sz="4" w:space="0" w:color="000000"/>
              <w:right w:val="single" w:sz="4" w:space="0" w:color="000000"/>
            </w:tcBorders>
          </w:tcPr>
          <w:p w14:paraId="24191D2F" w14:textId="77777777" w:rsidR="007E253F" w:rsidRDefault="006B2AA4">
            <w:r>
              <w:rPr>
                <w:b/>
                <w:sz w:val="24"/>
              </w:rPr>
              <w:t xml:space="preserve">Which makes me feel </w:t>
            </w:r>
          </w:p>
        </w:tc>
      </w:tr>
      <w:tr w:rsidR="007E253F" w14:paraId="77850137" w14:textId="77777777">
        <w:trPr>
          <w:trHeight w:val="2940"/>
        </w:trPr>
        <w:tc>
          <w:tcPr>
            <w:tcW w:w="1838" w:type="dxa"/>
            <w:tcBorders>
              <w:top w:val="single" w:sz="4" w:space="0" w:color="000000"/>
              <w:left w:val="single" w:sz="4" w:space="0" w:color="000000"/>
              <w:bottom w:val="single" w:sz="4" w:space="0" w:color="000000"/>
              <w:right w:val="single" w:sz="4" w:space="0" w:color="000000"/>
            </w:tcBorders>
          </w:tcPr>
          <w:p w14:paraId="6557D5BF" w14:textId="77777777" w:rsidR="007E253F" w:rsidRDefault="006B2AA4">
            <w:r>
              <w:rPr>
                <w:sz w:val="24"/>
              </w:rPr>
              <w:t xml:space="preserve">PS-1 </w:t>
            </w:r>
          </w:p>
        </w:tc>
        <w:tc>
          <w:tcPr>
            <w:tcW w:w="1419" w:type="dxa"/>
            <w:tcBorders>
              <w:top w:val="single" w:sz="4" w:space="0" w:color="000000"/>
              <w:left w:val="single" w:sz="4" w:space="0" w:color="000000"/>
              <w:bottom w:val="single" w:sz="4" w:space="0" w:color="000000"/>
              <w:right w:val="single" w:sz="4" w:space="0" w:color="000000"/>
            </w:tcBorders>
          </w:tcPr>
          <w:p w14:paraId="75AFE2C4" w14:textId="77777777" w:rsidR="007E253F" w:rsidRDefault="006B2AA4">
            <w:pPr>
              <w:ind w:left="1"/>
            </w:pPr>
            <w:r>
              <w:rPr>
                <w:sz w:val="24"/>
              </w:rPr>
              <w:t xml:space="preserve">I am an online banking customer </w:t>
            </w:r>
          </w:p>
        </w:tc>
        <w:tc>
          <w:tcPr>
            <w:tcW w:w="1558" w:type="dxa"/>
            <w:tcBorders>
              <w:top w:val="single" w:sz="4" w:space="0" w:color="000000"/>
              <w:left w:val="single" w:sz="4" w:space="0" w:color="000000"/>
              <w:bottom w:val="single" w:sz="4" w:space="0" w:color="000000"/>
              <w:right w:val="single" w:sz="4" w:space="0" w:color="000000"/>
            </w:tcBorders>
          </w:tcPr>
          <w:p w14:paraId="779B65FF" w14:textId="77777777" w:rsidR="007E253F" w:rsidRDefault="006B2AA4">
            <w:r>
              <w:rPr>
                <w:sz w:val="24"/>
              </w:rPr>
              <w:t xml:space="preserve">I’m trying to make a secure online payment </w:t>
            </w:r>
          </w:p>
        </w:tc>
        <w:tc>
          <w:tcPr>
            <w:tcW w:w="1207" w:type="dxa"/>
            <w:tcBorders>
              <w:top w:val="single" w:sz="4" w:space="0" w:color="000000"/>
              <w:left w:val="single" w:sz="4" w:space="0" w:color="000000"/>
              <w:bottom w:val="single" w:sz="4" w:space="0" w:color="000000"/>
              <w:right w:val="single" w:sz="4" w:space="0" w:color="000000"/>
            </w:tcBorders>
          </w:tcPr>
          <w:p w14:paraId="1FA4DDF3" w14:textId="77777777" w:rsidR="007E253F" w:rsidRDefault="006B2AA4">
            <w:pPr>
              <w:spacing w:line="240" w:lineRule="auto"/>
            </w:pPr>
            <w:r>
              <w:rPr>
                <w:sz w:val="24"/>
              </w:rPr>
              <w:t xml:space="preserve">But my transactio n </w:t>
            </w:r>
          </w:p>
          <w:p w14:paraId="12E385ED" w14:textId="77777777" w:rsidR="007E253F" w:rsidRDefault="006B2AA4">
            <w:pPr>
              <w:jc w:val="both"/>
            </w:pPr>
            <w:r>
              <w:rPr>
                <w:sz w:val="24"/>
              </w:rPr>
              <w:t>sometime</w:t>
            </w:r>
          </w:p>
          <w:p w14:paraId="3D9595FC" w14:textId="77777777" w:rsidR="007E253F" w:rsidRDefault="006B2AA4">
            <w:r>
              <w:rPr>
                <w:sz w:val="24"/>
              </w:rPr>
              <w:t xml:space="preserve">s gets declined or delayed unexpect edly </w:t>
            </w:r>
          </w:p>
        </w:tc>
        <w:tc>
          <w:tcPr>
            <w:tcW w:w="1503" w:type="dxa"/>
            <w:tcBorders>
              <w:top w:val="single" w:sz="4" w:space="0" w:color="000000"/>
              <w:left w:val="single" w:sz="4" w:space="0" w:color="000000"/>
              <w:bottom w:val="single" w:sz="4" w:space="0" w:color="000000"/>
              <w:right w:val="single" w:sz="4" w:space="0" w:color="000000"/>
            </w:tcBorders>
          </w:tcPr>
          <w:p w14:paraId="2EA7C9ED" w14:textId="77777777" w:rsidR="007E253F" w:rsidRDefault="006B2AA4">
            <w:r>
              <w:rPr>
                <w:sz w:val="24"/>
              </w:rPr>
              <w:t xml:space="preserve">Because the system flags legitimate transactions as suspicious </w:t>
            </w:r>
          </w:p>
        </w:tc>
        <w:tc>
          <w:tcPr>
            <w:tcW w:w="2537" w:type="dxa"/>
            <w:tcBorders>
              <w:top w:val="single" w:sz="4" w:space="0" w:color="000000"/>
              <w:left w:val="single" w:sz="4" w:space="0" w:color="000000"/>
              <w:bottom w:val="single" w:sz="4" w:space="0" w:color="000000"/>
              <w:right w:val="single" w:sz="4" w:space="0" w:color="000000"/>
            </w:tcBorders>
          </w:tcPr>
          <w:p w14:paraId="75FA59B8" w14:textId="77777777" w:rsidR="007E253F" w:rsidRDefault="006B2AA4">
            <w:pPr>
              <w:spacing w:line="240" w:lineRule="auto"/>
            </w:pPr>
            <w:r>
              <w:rPr>
                <w:sz w:val="24"/>
              </w:rPr>
              <w:t xml:space="preserve">Which makes me feel frustrated and worried </w:t>
            </w:r>
          </w:p>
          <w:p w14:paraId="2050D2C5" w14:textId="77777777" w:rsidR="007E253F" w:rsidRDefault="006B2AA4">
            <w:r>
              <w:rPr>
                <w:sz w:val="24"/>
              </w:rPr>
              <w:t xml:space="preserve">about my account </w:t>
            </w:r>
          </w:p>
          <w:p w14:paraId="57B28AD5" w14:textId="77777777" w:rsidR="007E253F" w:rsidRDefault="006B2AA4">
            <w:r>
              <w:rPr>
                <w:sz w:val="24"/>
              </w:rPr>
              <w:t xml:space="preserve">reliability </w:t>
            </w:r>
          </w:p>
        </w:tc>
      </w:tr>
      <w:tr w:rsidR="007E253F" w14:paraId="15D6D3BD" w14:textId="77777777">
        <w:trPr>
          <w:trHeight w:val="2355"/>
        </w:trPr>
        <w:tc>
          <w:tcPr>
            <w:tcW w:w="1838" w:type="dxa"/>
            <w:tcBorders>
              <w:top w:val="single" w:sz="4" w:space="0" w:color="000000"/>
              <w:left w:val="single" w:sz="4" w:space="0" w:color="000000"/>
              <w:bottom w:val="single" w:sz="4" w:space="0" w:color="000000"/>
              <w:right w:val="single" w:sz="4" w:space="0" w:color="000000"/>
            </w:tcBorders>
          </w:tcPr>
          <w:p w14:paraId="448C9424" w14:textId="77777777" w:rsidR="007E253F" w:rsidRDefault="006B2AA4">
            <w:r>
              <w:rPr>
                <w:sz w:val="24"/>
              </w:rPr>
              <w:t xml:space="preserve">PS-2 </w:t>
            </w:r>
          </w:p>
        </w:tc>
        <w:tc>
          <w:tcPr>
            <w:tcW w:w="1419" w:type="dxa"/>
            <w:tcBorders>
              <w:top w:val="single" w:sz="4" w:space="0" w:color="000000"/>
              <w:left w:val="single" w:sz="4" w:space="0" w:color="000000"/>
              <w:bottom w:val="single" w:sz="4" w:space="0" w:color="000000"/>
              <w:right w:val="single" w:sz="4" w:space="0" w:color="000000"/>
            </w:tcBorders>
          </w:tcPr>
          <w:p w14:paraId="601BF7FA" w14:textId="77777777" w:rsidR="007E253F" w:rsidRDefault="006B2AA4">
            <w:pPr>
              <w:ind w:left="1"/>
            </w:pPr>
            <w:r>
              <w:rPr>
                <w:sz w:val="24"/>
              </w:rPr>
              <w:t xml:space="preserve">I am a frequent online shopper </w:t>
            </w:r>
          </w:p>
        </w:tc>
        <w:tc>
          <w:tcPr>
            <w:tcW w:w="1558" w:type="dxa"/>
            <w:tcBorders>
              <w:top w:val="single" w:sz="4" w:space="0" w:color="000000"/>
              <w:left w:val="single" w:sz="4" w:space="0" w:color="000000"/>
              <w:bottom w:val="single" w:sz="4" w:space="0" w:color="000000"/>
              <w:right w:val="single" w:sz="4" w:space="0" w:color="000000"/>
            </w:tcBorders>
          </w:tcPr>
          <w:p w14:paraId="2C0515ED" w14:textId="77777777" w:rsidR="007E253F" w:rsidRDefault="006B2AA4">
            <w:r>
              <w:rPr>
                <w:sz w:val="24"/>
              </w:rPr>
              <w:t xml:space="preserve">I’m trying to complete payments quickly and safely </w:t>
            </w:r>
          </w:p>
        </w:tc>
        <w:tc>
          <w:tcPr>
            <w:tcW w:w="1207" w:type="dxa"/>
            <w:tcBorders>
              <w:top w:val="single" w:sz="4" w:space="0" w:color="000000"/>
              <w:left w:val="single" w:sz="4" w:space="0" w:color="000000"/>
              <w:bottom w:val="single" w:sz="4" w:space="0" w:color="000000"/>
              <w:right w:val="single" w:sz="4" w:space="0" w:color="000000"/>
            </w:tcBorders>
          </w:tcPr>
          <w:p w14:paraId="5A26F259" w14:textId="77777777" w:rsidR="007E253F" w:rsidRDefault="006B2AA4">
            <w:r>
              <w:rPr>
                <w:sz w:val="24"/>
              </w:rPr>
              <w:t xml:space="preserve">But I fear my card or account details may be misused </w:t>
            </w:r>
          </w:p>
        </w:tc>
        <w:tc>
          <w:tcPr>
            <w:tcW w:w="1503" w:type="dxa"/>
            <w:tcBorders>
              <w:top w:val="single" w:sz="4" w:space="0" w:color="000000"/>
              <w:left w:val="single" w:sz="4" w:space="0" w:color="000000"/>
              <w:bottom w:val="single" w:sz="4" w:space="0" w:color="000000"/>
              <w:right w:val="single" w:sz="4" w:space="0" w:color="000000"/>
            </w:tcBorders>
          </w:tcPr>
          <w:p w14:paraId="232C2497" w14:textId="77777777" w:rsidR="007E253F" w:rsidRDefault="006B2AA4">
            <w:pPr>
              <w:spacing w:line="240" w:lineRule="auto"/>
              <w:jc w:val="center"/>
            </w:pPr>
            <w:r>
              <w:rPr>
                <w:sz w:val="24"/>
              </w:rPr>
              <w:t xml:space="preserve">Because fraudsters </w:t>
            </w:r>
          </w:p>
          <w:p w14:paraId="6F8469AD" w14:textId="77777777" w:rsidR="007E253F" w:rsidRDefault="006B2AA4">
            <w:pPr>
              <w:spacing w:line="240" w:lineRule="auto"/>
              <w:jc w:val="center"/>
            </w:pPr>
            <w:r>
              <w:rPr>
                <w:sz w:val="24"/>
              </w:rPr>
              <w:t xml:space="preserve">exploit weak detection </w:t>
            </w:r>
          </w:p>
          <w:p w14:paraId="45D71439" w14:textId="77777777" w:rsidR="007E253F" w:rsidRDefault="006B2AA4">
            <w:pPr>
              <w:spacing w:line="240" w:lineRule="auto"/>
              <w:jc w:val="center"/>
            </w:pPr>
            <w:r>
              <w:rPr>
                <w:sz w:val="24"/>
              </w:rPr>
              <w:t xml:space="preserve">systems and real-time </w:t>
            </w:r>
          </w:p>
          <w:p w14:paraId="672FAAA4" w14:textId="77777777" w:rsidR="007E253F" w:rsidRDefault="006B2AA4">
            <w:pPr>
              <w:jc w:val="center"/>
            </w:pPr>
            <w:r>
              <w:rPr>
                <w:sz w:val="24"/>
              </w:rPr>
              <w:t xml:space="preserve">monitoring gaps </w:t>
            </w:r>
          </w:p>
        </w:tc>
        <w:tc>
          <w:tcPr>
            <w:tcW w:w="2537" w:type="dxa"/>
            <w:tcBorders>
              <w:top w:val="single" w:sz="4" w:space="0" w:color="000000"/>
              <w:left w:val="single" w:sz="4" w:space="0" w:color="000000"/>
              <w:bottom w:val="single" w:sz="4" w:space="0" w:color="000000"/>
              <w:right w:val="single" w:sz="4" w:space="0" w:color="000000"/>
            </w:tcBorders>
          </w:tcPr>
          <w:p w14:paraId="2AB250E9" w14:textId="77777777" w:rsidR="007E253F" w:rsidRDefault="006B2AA4">
            <w:r>
              <w:rPr>
                <w:sz w:val="24"/>
              </w:rPr>
              <w:t xml:space="preserve">Which makes me feel insecure and hesitant to use digital payments </w:t>
            </w:r>
          </w:p>
        </w:tc>
      </w:tr>
    </w:tbl>
    <w:p w14:paraId="6D85AC02" w14:textId="77777777" w:rsidR="007E253F" w:rsidRDefault="006B2AA4">
      <w:pPr>
        <w:spacing w:after="0"/>
        <w:jc w:val="both"/>
      </w:pPr>
      <w:r>
        <w:rPr>
          <w:sz w:val="24"/>
        </w:rPr>
        <w:t xml:space="preserve"> </w:t>
      </w:r>
    </w:p>
    <w:sectPr w:rsidR="007E253F">
      <w:pgSz w:w="11906" w:h="16838"/>
      <w:pgMar w:top="857" w:right="1386" w:bottom="214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53F"/>
    <w:rsid w:val="004C5E70"/>
    <w:rsid w:val="005D5898"/>
    <w:rsid w:val="006B2AA4"/>
    <w:rsid w:val="007E253F"/>
    <w:rsid w:val="008E0A43"/>
    <w:rsid w:val="00F527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78A0"/>
  <w15:docId w15:val="{AE86A413-C373-4BE5-A2BE-98787C5BE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iro.com/templates/customer-problem-statement/"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iro.com/templates/customer-problem-statemen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iro.com/templates/customer-problem-statement/" TargetMode="External"/><Relationship Id="rId11" Type="http://schemas.openxmlformats.org/officeDocument/2006/relationships/image" Target="media/image2.jpg"/><Relationship Id="rId5" Type="http://schemas.openxmlformats.org/officeDocument/2006/relationships/hyperlink" Target="https://miro.com/templates/customer-problem-statement/" TargetMode="External"/><Relationship Id="rId10" Type="http://schemas.openxmlformats.org/officeDocument/2006/relationships/hyperlink" Target="https://miro.com/templates/customer-problem-statement/" TargetMode="External"/><Relationship Id="rId4" Type="http://schemas.openxmlformats.org/officeDocument/2006/relationships/image" Target="media/image1.jpg"/><Relationship Id="rId9"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287</Words>
  <Characters>1642</Characters>
  <Application>Microsoft Office Word</Application>
  <DocSecurity>0</DocSecurity>
  <Lines>13</Lines>
  <Paragraphs>3</Paragraphs>
  <ScaleCrop>false</ScaleCrop>
  <Company/>
  <LinksUpToDate>false</LinksUpToDate>
  <CharactersWithSpaces>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Mitta Jithendra</cp:lastModifiedBy>
  <cp:revision>3</cp:revision>
  <dcterms:created xsi:type="dcterms:W3CDTF">2026-02-21T14:45:00Z</dcterms:created>
  <dcterms:modified xsi:type="dcterms:W3CDTF">2026-02-21T16:03:00Z</dcterms:modified>
</cp:coreProperties>
</file>