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B526A5" w:rsidP="1B144140" w:rsidRDefault="28B526A5" w14:paraId="1319C802" w14:textId="2E93951F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8B526A5">
        <w:rPr>
          <w:rFonts w:ascii="Georgia Pro" w:hAnsi="Georgia Pro" w:eastAsia="Georgia Pro" w:cs="Georgia Pro"/>
          <w:sz w:val="36"/>
          <w:szCs w:val="36"/>
          <w:u w:val="single"/>
        </w:rPr>
        <w:t>SOLID PRINCIPLES ASSIGNMENT</w:t>
      </w:r>
      <w:r w:rsidRPr="1B144140" w:rsidR="26E272FE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26E272FE" w:rsidP="1B144140" w:rsidRDefault="26E272FE" w14:paraId="55F42973" w14:textId="32C0F5F3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6E272FE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>1. Single Responsibility Principle (SRP):</w:t>
      </w:r>
    </w:p>
    <w:p w:rsidR="2B578FFB" w:rsidP="1B144140" w:rsidRDefault="2B578FFB" w14:paraId="24CD756F" w14:textId="6E69FF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AuthenticationServiceImpl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1B144140" w:rsidP="1B144140" w:rsidRDefault="1B144140" w14:paraId="69FE9B1B" w14:textId="1DB54801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3A6DF4B9" w14:textId="0B0E5A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Responsible for authenticating a user based on the provided credentials.</w:t>
      </w:r>
    </w:p>
    <w:p w:rsidR="2B578FFB" w:rsidP="1B144140" w:rsidRDefault="2B578FFB" w14:paraId="6E910F79" w14:textId="716B6D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Follows SRP by having a single responsibility: user authentication.</w:t>
      </w:r>
    </w:p>
    <w:p w:rsidR="1B144140" w:rsidP="1B144140" w:rsidRDefault="1B144140" w14:paraId="42D8BBC0" w14:textId="50EE02DD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41996906" w14:textId="08A0CE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LoginService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1B144140" w:rsidP="1B144140" w:rsidRDefault="1B144140" w14:paraId="0F1A81D7" w14:textId="64646DC5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62145E67" w14:textId="3B76BF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Manages the authentication process using an Authenticator.</w:t>
      </w:r>
    </w:p>
    <w:p w:rsidR="2B578FFB" w:rsidP="1B144140" w:rsidRDefault="2B578FFB" w14:paraId="493A3B12" w14:textId="34E556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Follows SRP by handling user authentication without getting involved in the actual authentication logic.</w:t>
      </w:r>
    </w:p>
    <w:p w:rsidR="1B144140" w:rsidP="1B144140" w:rsidRDefault="1B144140" w14:paraId="1793D40C" w14:textId="6A17A689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1F704C0D" w14:textId="3EF8AF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SignUpValidator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1B144140" w:rsidP="1B144140" w:rsidRDefault="1B144140" w14:paraId="0AEB5BF2" w14:textId="29157279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24AD64CA" w14:textId="081F57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Validates user email, password, and confirms sign-up email.</w:t>
      </w:r>
    </w:p>
    <w:p w:rsidR="2B578FFB" w:rsidP="1B144140" w:rsidRDefault="2B578FFB" w14:paraId="0E562ADD" w14:textId="266BC5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Follows SRP by handling validation concerns related to sign-up.</w:t>
      </w:r>
    </w:p>
    <w:p w:rsidR="1B144140" w:rsidP="1B144140" w:rsidRDefault="1B144140" w14:paraId="42869C7E" w14:textId="7CCB18F0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20792E50" w14:textId="228C5B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PlatinumAccountService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PremiumAccountService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SilverAccountService</w:t>
      </w:r>
      <w:r w:rsidRPr="1B144140" w:rsidR="2B578FF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1B144140" w:rsidP="1B144140" w:rsidRDefault="1B144140" w14:paraId="1A314C40" w14:textId="43F267A0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B578FFB" w:rsidP="1B144140" w:rsidRDefault="2B578FFB" w14:paraId="1A5A9132" w14:textId="7C37E1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Each service </w:t>
      </w: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is responsible for</w:t>
      </w: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creating a specific type of account.</w:t>
      </w:r>
    </w:p>
    <w:p w:rsidR="2B578FFB" w:rsidP="1B144140" w:rsidRDefault="2B578FFB" w14:paraId="6A5C2B5E" w14:textId="1A77FA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B578F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Follow SRP by having a single responsibility: creating an account of a specific type.</w:t>
      </w:r>
    </w:p>
    <w:p w:rsidR="1B144140" w:rsidP="1B144140" w:rsidRDefault="1B144140" w14:paraId="5D0E0E03" w14:textId="7BCD465C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633C0143" w14:textId="6D5E09B0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>2. Open/Closed Principle (OCP):</w:t>
      </w:r>
    </w:p>
    <w:p w:rsidR="1B144140" w:rsidP="1B144140" w:rsidRDefault="1B144140" w14:paraId="15C7865D" w14:textId="1B2511D0">
      <w:pPr>
        <w:pStyle w:val="Normal"/>
        <w:rPr>
          <w:rFonts w:ascii="Georgia Pro" w:hAnsi="Georgia Pro" w:eastAsia="Georgia Pro" w:cs="Georgia Pro"/>
        </w:rPr>
      </w:pPr>
    </w:p>
    <w:p w:rsidR="2992C804" w:rsidP="1B144140" w:rsidRDefault="2992C804" w14:paraId="78994803" w14:textId="0DC380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Interface:</w:t>
      </w:r>
    </w:p>
    <w:p w:rsidR="2992C804" w:rsidP="1B144140" w:rsidRDefault="2992C804" w14:paraId="40BF5FA7" w14:textId="06F277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Defines the contract for creating an account.</w:t>
      </w:r>
    </w:p>
    <w:p w:rsidR="2992C804" w:rsidP="1B144140" w:rsidRDefault="2992C804" w14:paraId="1C78D650" w14:textId="0F8FA3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Open for extension: New account types can be added by implementing this interface.</w:t>
      </w:r>
    </w:p>
    <w:p w:rsidR="2992C804" w:rsidP="1B144140" w:rsidRDefault="2992C804" w14:paraId="57B925E3" w14:textId="15C5CE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Closed for modification: Existing code using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doesn't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need to be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modified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accommodate new account types.</w:t>
      </w:r>
    </w:p>
    <w:p w:rsidR="1B144140" w:rsidP="1B144140" w:rsidRDefault="1B144140" w14:paraId="4607369E" w14:textId="33363939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2521F91D" w14:textId="4E73CE32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 xml:space="preserve">3. 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>Liskov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 xml:space="preserve"> Substitution Principle (LSP):</w:t>
      </w:r>
    </w:p>
    <w:p w:rsidR="1B144140" w:rsidP="1B144140" w:rsidRDefault="1B144140" w14:paraId="58A83F2A" w14:textId="63799C7D">
      <w:pPr>
        <w:pStyle w:val="Normal"/>
        <w:rPr>
          <w:rFonts w:ascii="Georgia Pro" w:hAnsi="Georgia Pro" w:eastAsia="Georgia Pro" w:cs="Georgia Pro"/>
        </w:rPr>
      </w:pPr>
    </w:p>
    <w:p w:rsidR="2992C804" w:rsidP="1B144140" w:rsidRDefault="2992C804" w14:paraId="3BBA6336" w14:textId="7B028C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Account, 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PlatinumAccountService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PremiumAccountService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SilverAccountService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2992C804" w:rsidP="1B144140" w:rsidRDefault="2992C804" w14:paraId="65BB826F" w14:textId="319F7F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Subtypes can be substituted for their base type (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).</w:t>
      </w:r>
    </w:p>
    <w:p w:rsidR="2992C804" w:rsidP="1B144140" w:rsidRDefault="2992C804" w14:paraId="553E0AC2" w14:textId="347C22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LSP is followed as each account service implements the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createAccount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method from the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interface.</w:t>
      </w:r>
    </w:p>
    <w:p w:rsidR="1B144140" w:rsidP="1B144140" w:rsidRDefault="1B144140" w14:paraId="56B470DD" w14:textId="210EE8F6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691B2EE4" w14:textId="35D6E1CF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>4. Interface Segregation Principle (ISP):</w:t>
      </w:r>
    </w:p>
    <w:p w:rsidR="1B144140" w:rsidP="1B144140" w:rsidRDefault="1B144140" w14:paraId="54940669" w14:textId="0F3DC3CF">
      <w:pPr>
        <w:pStyle w:val="Normal"/>
        <w:rPr>
          <w:rFonts w:ascii="Georgia Pro" w:hAnsi="Georgia Pro" w:eastAsia="Georgia Pro" w:cs="Georgia Pro"/>
        </w:rPr>
      </w:pPr>
    </w:p>
    <w:p w:rsidR="2992C804" w:rsidP="1B144140" w:rsidRDefault="2992C804" w14:paraId="19D5520B" w14:textId="11DA7E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Interface:</w:t>
      </w:r>
    </w:p>
    <w:p w:rsidR="1B144140" w:rsidP="1B144140" w:rsidRDefault="1B144140" w14:paraId="07F29B9D" w14:textId="3AF26234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590EDD86" w14:textId="648825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Contains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single method (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createAccount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 specific to its purpose.</w:t>
      </w:r>
    </w:p>
    <w:p w:rsidR="2992C804" w:rsidP="1B144140" w:rsidRDefault="2992C804" w14:paraId="1FF769DB" w14:textId="504234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Follows ISP by not forcing implementing classes to provide methods they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don't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need.</w:t>
      </w:r>
    </w:p>
    <w:p w:rsidR="1B144140" w:rsidP="1B144140" w:rsidRDefault="1B144140" w14:paraId="32531A7B" w14:textId="7BE0C4D8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0842E1EA" w14:textId="1FCEE5BA">
      <w:pPr>
        <w:pStyle w:val="Heading3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</w:rPr>
        <w:t>5. Dependency Inversion Principle (DIP):</w:t>
      </w:r>
    </w:p>
    <w:p w:rsidR="1B144140" w:rsidP="1B144140" w:rsidRDefault="1B144140" w14:paraId="20B34D3E" w14:textId="291ECCBC">
      <w:pPr>
        <w:pStyle w:val="Normal"/>
        <w:rPr>
          <w:rFonts w:ascii="Georgia Pro" w:hAnsi="Georgia Pro" w:eastAsia="Georgia Pro" w:cs="Georgia Pro"/>
        </w:rPr>
      </w:pPr>
    </w:p>
    <w:p w:rsidR="2992C804" w:rsidP="1B144140" w:rsidRDefault="2992C804" w14:paraId="5F129D01" w14:textId="64B26D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MainApplication</w:t>
      </w:r>
      <w:r w:rsidRPr="1B144140" w:rsidR="2992C804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w:rsidR="1B144140" w:rsidP="1B144140" w:rsidRDefault="1B144140" w14:paraId="094F506B" w14:textId="0F40AF2D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2992C804" w:rsidP="1B144140" w:rsidRDefault="2992C804" w14:paraId="2100A926" w14:textId="1F2BDF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Depends on abstractions (interfaces: Authenticator,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ValidateUserEmail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ValidatePassword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ValidateConfirmSignUpEmail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, 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AccountType</w:t>
      </w: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 rather than concrete implementations.</w:t>
      </w:r>
    </w:p>
    <w:p w:rsidR="2992C804" w:rsidP="1B144140" w:rsidRDefault="2992C804" w14:paraId="11AE3758" w14:textId="351245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B144140" w:rsidR="2992C80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Allows for easy substitution of different implementations for these interfaces.</w:t>
      </w:r>
    </w:p>
    <w:p w:rsidR="1B144140" w:rsidP="1B144140" w:rsidRDefault="1B144140" w14:paraId="2226FBD5" w14:textId="350BC3E2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1B144140" w:rsidP="1B144140" w:rsidRDefault="1B144140" w14:paraId="32469CDF" w14:textId="6F2BA8A0">
      <w:pPr>
        <w:pStyle w:val="Normal"/>
        <w:spacing w:before="0" w:beforeAutospacing="off" w:after="0" w:afterAutospacing="off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1B144140" w:rsidP="1B144140" w:rsidRDefault="1B144140" w14:paraId="3D6D9299" w14:textId="7B87C900">
      <w:pPr>
        <w:pStyle w:val="Normal"/>
        <w:rPr>
          <w:rFonts w:ascii="Georgia Pro" w:hAnsi="Georgia Pro" w:eastAsia="Georgia Pro" w:cs="Georgia Pro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6f4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B3066"/>
    <w:rsid w:val="0247A1C6"/>
    <w:rsid w:val="07D7B52D"/>
    <w:rsid w:val="111DDED4"/>
    <w:rsid w:val="19C2D3AE"/>
    <w:rsid w:val="1AAB98BD"/>
    <w:rsid w:val="1B144140"/>
    <w:rsid w:val="1B2D673F"/>
    <w:rsid w:val="1EAB3066"/>
    <w:rsid w:val="26E272FE"/>
    <w:rsid w:val="28B526A5"/>
    <w:rsid w:val="2992C804"/>
    <w:rsid w:val="2B578FFB"/>
    <w:rsid w:val="2CFD53BC"/>
    <w:rsid w:val="33ABA26C"/>
    <w:rsid w:val="4A459206"/>
    <w:rsid w:val="5C8676D5"/>
    <w:rsid w:val="6AE7A1E1"/>
    <w:rsid w:val="78F4BB9E"/>
    <w:rsid w:val="79C1B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3066"/>
  <w15:chartTrackingRefBased/>
  <w15:docId w15:val="{0D4F33DE-E516-447E-9F13-FBB2CE3E7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28f10369b0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 Mathew</dc:creator>
  <keywords/>
  <dc:description/>
  <lastModifiedBy>Rose Mathew</lastModifiedBy>
  <revision>2</revision>
  <dcterms:created xsi:type="dcterms:W3CDTF">2024-01-19T12:06:04.1692451Z</dcterms:created>
  <dcterms:modified xsi:type="dcterms:W3CDTF">2024-01-19T15:12:51.0455607Z</dcterms:modified>
</coreProperties>
</file>