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51D" w:rsidRPr="00824F4A" w:rsidRDefault="0021351D" w:rsidP="0021351D">
      <w:pPr>
        <w:spacing w:after="0" w:line="360" w:lineRule="auto"/>
        <w:jc w:val="center"/>
        <w:rPr>
          <w:rFonts w:ascii="Times New Roman" w:hAnsi="Times New Roman"/>
          <w:b/>
          <w:sz w:val="24"/>
          <w:szCs w:val="24"/>
        </w:rPr>
      </w:pPr>
      <w:r w:rsidRPr="00824F4A">
        <w:rPr>
          <w:rFonts w:ascii="Times New Roman" w:hAnsi="Times New Roman"/>
          <w:b/>
          <w:sz w:val="24"/>
          <w:szCs w:val="24"/>
        </w:rPr>
        <w:t xml:space="preserve">MARKOVIAN QUEUE WITH SERVICE INTERRUPTION UNDER N-POLICY </w:t>
      </w:r>
    </w:p>
    <w:p w:rsidR="0021351D" w:rsidRPr="00824F4A" w:rsidRDefault="0021351D" w:rsidP="0021351D">
      <w:pPr>
        <w:spacing w:after="0" w:line="360" w:lineRule="auto"/>
        <w:jc w:val="center"/>
        <w:rPr>
          <w:rFonts w:ascii="Times New Roman" w:hAnsi="Times New Roman"/>
          <w:sz w:val="24"/>
          <w:szCs w:val="24"/>
        </w:rPr>
      </w:pPr>
      <w:proofErr w:type="spellStart"/>
      <w:r w:rsidRPr="00824F4A">
        <w:rPr>
          <w:rFonts w:ascii="Times New Roman" w:hAnsi="Times New Roman"/>
          <w:sz w:val="24"/>
          <w:szCs w:val="24"/>
        </w:rPr>
        <w:t>Richa</w:t>
      </w:r>
      <w:proofErr w:type="spellEnd"/>
      <w:r w:rsidRPr="00824F4A">
        <w:rPr>
          <w:rFonts w:ascii="Times New Roman" w:hAnsi="Times New Roman"/>
          <w:sz w:val="24"/>
          <w:szCs w:val="24"/>
        </w:rPr>
        <w:t xml:space="preserve"> Sharma</w:t>
      </w:r>
      <w:r w:rsidR="0078564D" w:rsidRPr="00824F4A">
        <w:rPr>
          <w:rFonts w:ascii="Times New Roman" w:hAnsi="Times New Roman"/>
          <w:sz w:val="24"/>
          <w:szCs w:val="24"/>
        </w:rPr>
        <w:t xml:space="preserve"> </w:t>
      </w:r>
    </w:p>
    <w:p w:rsidR="0021351D" w:rsidRPr="00824F4A" w:rsidRDefault="0021351D" w:rsidP="0021351D">
      <w:pPr>
        <w:spacing w:after="0" w:line="360" w:lineRule="auto"/>
        <w:jc w:val="center"/>
        <w:rPr>
          <w:rFonts w:ascii="Times New Roman" w:hAnsi="Times New Roman"/>
          <w:sz w:val="24"/>
          <w:szCs w:val="24"/>
        </w:rPr>
      </w:pPr>
      <w:r w:rsidRPr="00824F4A">
        <w:rPr>
          <w:rFonts w:ascii="Times New Roman" w:hAnsi="Times New Roman"/>
          <w:sz w:val="24"/>
          <w:szCs w:val="24"/>
        </w:rPr>
        <w:t>Department of Mathematics, JKLU, Jaipur -302026 (India)</w:t>
      </w:r>
    </w:p>
    <w:p w:rsidR="0021351D" w:rsidRPr="00824F4A" w:rsidRDefault="0021351D" w:rsidP="0021351D">
      <w:pPr>
        <w:spacing w:after="0" w:line="360" w:lineRule="auto"/>
        <w:jc w:val="center"/>
        <w:rPr>
          <w:rFonts w:ascii="Times New Roman" w:hAnsi="Times New Roman"/>
          <w:b/>
          <w:sz w:val="24"/>
          <w:szCs w:val="24"/>
          <w:lang w:val="it-IT"/>
        </w:rPr>
      </w:pPr>
      <w:r w:rsidRPr="00824F4A">
        <w:rPr>
          <w:rFonts w:ascii="Times New Roman" w:hAnsi="Times New Roman"/>
          <w:b/>
          <w:sz w:val="24"/>
          <w:szCs w:val="24"/>
          <w:lang w:val="it-IT"/>
        </w:rPr>
        <w:t xml:space="preserve">E-mail: </w:t>
      </w:r>
      <w:r w:rsidR="007C0AC7" w:rsidRPr="00824F4A">
        <w:fldChar w:fldCharType="begin"/>
      </w:r>
      <w:r w:rsidR="007C0AC7" w:rsidRPr="00824F4A">
        <w:rPr>
          <w:rFonts w:ascii="Times New Roman" w:hAnsi="Times New Roman"/>
        </w:rPr>
        <w:instrText xml:space="preserve"> HYPERLINK "mailto:aligarh.richa@gmail.com" </w:instrText>
      </w:r>
      <w:r w:rsidR="007C0AC7" w:rsidRPr="00824F4A">
        <w:fldChar w:fldCharType="separate"/>
      </w:r>
      <w:r w:rsidRPr="00824F4A">
        <w:rPr>
          <w:rStyle w:val="Hyperlink"/>
          <w:rFonts w:ascii="Times New Roman" w:hAnsi="Times New Roman"/>
          <w:b/>
          <w:sz w:val="24"/>
          <w:szCs w:val="24"/>
          <w:lang w:val="it-IT"/>
        </w:rPr>
        <w:t>aligarh.richa@gmail.com</w:t>
      </w:r>
      <w:r w:rsidR="007C0AC7" w:rsidRPr="00824F4A">
        <w:rPr>
          <w:rStyle w:val="Hyperlink"/>
          <w:rFonts w:ascii="Times New Roman" w:hAnsi="Times New Roman"/>
          <w:b/>
          <w:sz w:val="24"/>
          <w:szCs w:val="24"/>
          <w:lang w:val="it-IT"/>
        </w:rPr>
        <w:fldChar w:fldCharType="end"/>
      </w:r>
      <w:r w:rsidRPr="00824F4A">
        <w:rPr>
          <w:rFonts w:ascii="Times New Roman" w:hAnsi="Times New Roman"/>
          <w:b/>
          <w:sz w:val="24"/>
          <w:szCs w:val="24"/>
          <w:lang w:val="it-IT"/>
        </w:rPr>
        <w:t xml:space="preserve">, </w:t>
      </w:r>
      <w:hyperlink r:id="rId8" w:history="1">
        <w:r w:rsidRPr="00824F4A">
          <w:rPr>
            <w:rStyle w:val="Hyperlink"/>
            <w:rFonts w:ascii="Times New Roman" w:hAnsi="Times New Roman"/>
            <w:b/>
            <w:sz w:val="24"/>
            <w:szCs w:val="24"/>
            <w:lang w:val="it-IT"/>
          </w:rPr>
          <w:t>richasharma@jklu.edu.in</w:t>
        </w:r>
      </w:hyperlink>
      <w:r w:rsidRPr="00824F4A">
        <w:rPr>
          <w:rFonts w:ascii="Times New Roman" w:hAnsi="Times New Roman"/>
          <w:b/>
          <w:sz w:val="24"/>
          <w:szCs w:val="24"/>
          <w:lang w:val="it-IT"/>
        </w:rPr>
        <w:t xml:space="preserve"> </w:t>
      </w:r>
    </w:p>
    <w:p w:rsidR="0021351D" w:rsidRPr="00824F4A" w:rsidRDefault="0021351D" w:rsidP="0021351D">
      <w:pPr>
        <w:spacing w:after="0" w:line="360" w:lineRule="auto"/>
        <w:jc w:val="center"/>
        <w:rPr>
          <w:rFonts w:ascii="Times New Roman" w:hAnsi="Times New Roman"/>
          <w:b/>
          <w:sz w:val="24"/>
          <w:szCs w:val="24"/>
          <w:lang w:val="it-IT"/>
        </w:rPr>
      </w:pPr>
    </w:p>
    <w:p w:rsidR="0021351D" w:rsidRPr="00824F4A" w:rsidRDefault="0021351D" w:rsidP="0021351D">
      <w:pPr>
        <w:spacing w:after="0" w:line="360" w:lineRule="auto"/>
        <w:jc w:val="center"/>
        <w:rPr>
          <w:rFonts w:ascii="Times New Roman" w:hAnsi="Times New Roman"/>
          <w:b/>
          <w:sz w:val="24"/>
          <w:szCs w:val="24"/>
        </w:rPr>
      </w:pPr>
      <w:r w:rsidRPr="00824F4A">
        <w:rPr>
          <w:rFonts w:ascii="Times New Roman" w:hAnsi="Times New Roman"/>
          <w:b/>
          <w:sz w:val="24"/>
          <w:szCs w:val="24"/>
        </w:rPr>
        <w:t>ABSTRACT</w:t>
      </w:r>
    </w:p>
    <w:p w:rsidR="0021351D" w:rsidRPr="00824F4A" w:rsidRDefault="0021351D" w:rsidP="0021351D">
      <w:pPr>
        <w:spacing w:after="0" w:line="360" w:lineRule="auto"/>
        <w:jc w:val="both"/>
        <w:rPr>
          <w:rFonts w:ascii="Times New Roman" w:hAnsi="Times New Roman"/>
          <w:sz w:val="20"/>
          <w:szCs w:val="20"/>
        </w:rPr>
      </w:pPr>
      <w:r w:rsidRPr="00824F4A">
        <w:rPr>
          <w:rFonts w:ascii="Times New Roman" w:hAnsi="Times New Roman"/>
          <w:sz w:val="24"/>
          <w:szCs w:val="24"/>
        </w:rPr>
        <w:t xml:space="preserve">         </w:t>
      </w:r>
      <w:r w:rsidRPr="00824F4A">
        <w:rPr>
          <w:rFonts w:ascii="Times New Roman" w:hAnsi="Times New Roman"/>
          <w:sz w:val="20"/>
          <w:szCs w:val="20"/>
        </w:rPr>
        <w:t xml:space="preserve"> This investigation deals with a </w:t>
      </w:r>
      <w:proofErr w:type="spellStart"/>
      <w:r w:rsidRPr="00824F4A">
        <w:rPr>
          <w:rFonts w:ascii="Times New Roman" w:hAnsi="Times New Roman"/>
          <w:sz w:val="20"/>
          <w:szCs w:val="20"/>
        </w:rPr>
        <w:t>markovian</w:t>
      </w:r>
      <w:proofErr w:type="spellEnd"/>
      <w:r w:rsidRPr="00824F4A">
        <w:rPr>
          <w:rFonts w:ascii="Times New Roman" w:hAnsi="Times New Roman"/>
          <w:sz w:val="20"/>
          <w:szCs w:val="20"/>
        </w:rPr>
        <w:t xml:space="preserve"> </w:t>
      </w:r>
      <w:r w:rsidR="003E637D" w:rsidRPr="00824F4A">
        <w:rPr>
          <w:rFonts w:ascii="Times New Roman" w:hAnsi="Times New Roman"/>
          <w:sz w:val="20"/>
          <w:szCs w:val="20"/>
        </w:rPr>
        <w:t>queue</w:t>
      </w:r>
      <w:r w:rsidRPr="00824F4A">
        <w:rPr>
          <w:rFonts w:ascii="Times New Roman" w:hAnsi="Times New Roman"/>
          <w:sz w:val="20"/>
          <w:szCs w:val="20"/>
        </w:rPr>
        <w:t xml:space="preserve"> with service interruption </w:t>
      </w:r>
      <w:r w:rsidRPr="00824F4A">
        <w:rPr>
          <w:rFonts w:ascii="Times New Roman" w:hAnsi="Times New Roman"/>
          <w:color w:val="000000"/>
          <w:sz w:val="20"/>
          <w:szCs w:val="20"/>
        </w:rPr>
        <w:t xml:space="preserve">under N-policy. According to the N-policy, the server is turned on only when there are ‘N’ or more customers are encountered in the system. </w:t>
      </w:r>
      <w:r w:rsidRPr="00824F4A">
        <w:rPr>
          <w:rFonts w:ascii="Times New Roman" w:hAnsi="Times New Roman"/>
          <w:sz w:val="20"/>
          <w:szCs w:val="20"/>
        </w:rPr>
        <w:t xml:space="preserve">The broken-down and repair times of the server are assumed to be exponentially distributed. Various performance measures </w:t>
      </w:r>
      <w:r w:rsidR="00122FB1" w:rsidRPr="00824F4A">
        <w:rPr>
          <w:rFonts w:ascii="Times New Roman" w:hAnsi="Times New Roman"/>
          <w:sz w:val="20"/>
          <w:szCs w:val="20"/>
        </w:rPr>
        <w:t>are</w:t>
      </w:r>
      <w:r w:rsidRPr="00824F4A">
        <w:rPr>
          <w:rFonts w:ascii="Times New Roman" w:hAnsi="Times New Roman"/>
          <w:sz w:val="20"/>
          <w:szCs w:val="20"/>
        </w:rPr>
        <w:t xml:space="preserve"> determined using recursive method. Numerical results are provided. At last, conclusions are given.   </w:t>
      </w:r>
    </w:p>
    <w:p w:rsidR="0021351D" w:rsidRPr="00824F4A" w:rsidRDefault="0021351D" w:rsidP="0021351D">
      <w:pPr>
        <w:spacing w:after="0" w:line="360" w:lineRule="auto"/>
        <w:ind w:left="1260" w:hanging="1260"/>
        <w:jc w:val="both"/>
        <w:rPr>
          <w:rFonts w:ascii="Times New Roman" w:hAnsi="Times New Roman"/>
          <w:sz w:val="20"/>
          <w:szCs w:val="20"/>
        </w:rPr>
      </w:pPr>
      <w:r w:rsidRPr="00824F4A">
        <w:rPr>
          <w:rFonts w:ascii="Times New Roman" w:hAnsi="Times New Roman"/>
          <w:b/>
          <w:sz w:val="20"/>
          <w:szCs w:val="20"/>
        </w:rPr>
        <w:t xml:space="preserve">Keywords: </w:t>
      </w:r>
      <w:r w:rsidRPr="00824F4A">
        <w:rPr>
          <w:rFonts w:ascii="Times New Roman" w:hAnsi="Times New Roman"/>
          <w:sz w:val="20"/>
          <w:szCs w:val="20"/>
        </w:rPr>
        <w:t>N-policy, Markov</w:t>
      </w:r>
      <w:r w:rsidR="00122FB1" w:rsidRPr="00824F4A">
        <w:rPr>
          <w:rFonts w:ascii="Times New Roman" w:hAnsi="Times New Roman"/>
          <w:sz w:val="20"/>
          <w:szCs w:val="20"/>
        </w:rPr>
        <w:t>ian</w:t>
      </w:r>
      <w:r w:rsidRPr="00824F4A">
        <w:rPr>
          <w:rFonts w:ascii="Times New Roman" w:hAnsi="Times New Roman"/>
          <w:sz w:val="20"/>
          <w:szCs w:val="20"/>
        </w:rPr>
        <w:t xml:space="preserve"> Model, Service Interruption, Queue Size.  </w:t>
      </w:r>
    </w:p>
    <w:p w:rsidR="0021351D" w:rsidRPr="00824F4A" w:rsidRDefault="0021351D" w:rsidP="0021351D">
      <w:pPr>
        <w:spacing w:after="0" w:line="360" w:lineRule="auto"/>
        <w:ind w:left="1260" w:hanging="1260"/>
        <w:jc w:val="both"/>
        <w:rPr>
          <w:rFonts w:ascii="Times New Roman" w:hAnsi="Times New Roman"/>
          <w:sz w:val="20"/>
          <w:szCs w:val="20"/>
        </w:rPr>
      </w:pPr>
    </w:p>
    <w:p w:rsidR="0021351D" w:rsidRPr="00824F4A" w:rsidRDefault="0021351D" w:rsidP="0021351D">
      <w:pPr>
        <w:numPr>
          <w:ilvl w:val="0"/>
          <w:numId w:val="1"/>
        </w:numPr>
        <w:spacing w:after="0" w:line="360" w:lineRule="auto"/>
        <w:rPr>
          <w:rFonts w:ascii="Times New Roman" w:hAnsi="Times New Roman"/>
          <w:b/>
          <w:sz w:val="24"/>
          <w:szCs w:val="24"/>
        </w:rPr>
      </w:pPr>
      <w:r w:rsidRPr="00824F4A">
        <w:rPr>
          <w:rFonts w:ascii="Times New Roman" w:hAnsi="Times New Roman"/>
          <w:b/>
          <w:sz w:val="24"/>
          <w:szCs w:val="24"/>
        </w:rPr>
        <w:t>Introduction</w:t>
      </w:r>
      <w:bookmarkStart w:id="0" w:name="_GoBack"/>
      <w:bookmarkEnd w:id="0"/>
    </w:p>
    <w:p w:rsidR="0021351D" w:rsidRPr="00824F4A" w:rsidRDefault="0021351D" w:rsidP="0021351D">
      <w:pPr>
        <w:spacing w:after="0" w:line="360" w:lineRule="auto"/>
        <w:jc w:val="both"/>
        <w:rPr>
          <w:rFonts w:ascii="Times New Roman" w:hAnsi="Times New Roman"/>
        </w:rPr>
      </w:pPr>
      <w:r w:rsidRPr="00824F4A">
        <w:rPr>
          <w:rFonts w:ascii="Times New Roman" w:hAnsi="Times New Roman"/>
          <w:sz w:val="24"/>
          <w:szCs w:val="24"/>
        </w:rPr>
        <w:t xml:space="preserve">      </w:t>
      </w:r>
      <w:r w:rsidRPr="00824F4A">
        <w:rPr>
          <w:rFonts w:ascii="Times New Roman" w:hAnsi="Times New Roman"/>
        </w:rPr>
        <w:t xml:space="preserve">In any production system in which the service facility starts processing after accumulation of a fixed number of jobs, is known as N-policy system. The production facility may be subject to breakdowns any time when the production facility is in operation or not. The concept of the N-policy was first introduced by </w:t>
      </w:r>
      <w:proofErr w:type="spellStart"/>
      <w:r w:rsidRPr="00824F4A">
        <w:rPr>
          <w:rFonts w:ascii="Times New Roman" w:hAnsi="Times New Roman"/>
        </w:rPr>
        <w:t>Yadin</w:t>
      </w:r>
      <w:proofErr w:type="spellEnd"/>
      <w:r w:rsidRPr="00824F4A">
        <w:rPr>
          <w:rFonts w:ascii="Times New Roman" w:hAnsi="Times New Roman"/>
        </w:rPr>
        <w:t xml:space="preserve"> and </w:t>
      </w:r>
      <w:proofErr w:type="spellStart"/>
      <w:r w:rsidRPr="00824F4A">
        <w:rPr>
          <w:rFonts w:ascii="Times New Roman" w:hAnsi="Times New Roman"/>
        </w:rPr>
        <w:t>Naor</w:t>
      </w:r>
      <w:proofErr w:type="spellEnd"/>
      <w:r w:rsidRPr="00824F4A">
        <w:rPr>
          <w:rFonts w:ascii="Times New Roman" w:hAnsi="Times New Roman"/>
        </w:rPr>
        <w:t xml:space="preserve"> (1963). </w:t>
      </w:r>
      <w:proofErr w:type="spellStart"/>
      <w:r w:rsidRPr="00824F4A">
        <w:rPr>
          <w:rFonts w:ascii="Times New Roman" w:hAnsi="Times New Roman"/>
        </w:rPr>
        <w:t>Ke</w:t>
      </w:r>
      <w:proofErr w:type="spellEnd"/>
      <w:r w:rsidRPr="00824F4A">
        <w:rPr>
          <w:rFonts w:ascii="Times New Roman" w:hAnsi="Times New Roman"/>
        </w:rPr>
        <w:t xml:space="preserve"> and Wang (2002) focused on </w:t>
      </w:r>
      <w:r w:rsidRPr="00824F4A">
        <w:rPr>
          <w:rFonts w:ascii="Times New Roman" w:eastAsia="Times New Roman" w:hAnsi="Times New Roman"/>
        </w:rPr>
        <w:t>a single removable server queueing system with finite capacity operating under N policy. They have provided a recursive approach for developing the steady-state probability distributions of the number of customers in the system. Threshold N-Policy for queueing system with un-reliable server and vacations was studied by Sharma (2010). Yang et al. (2013)</w:t>
      </w:r>
      <w:r w:rsidRPr="00824F4A">
        <w:rPr>
          <w:rFonts w:ascii="Times New Roman" w:hAnsi="Times New Roman"/>
        </w:rPr>
        <w:t xml:space="preserve"> </w:t>
      </w:r>
      <w:r w:rsidRPr="00824F4A">
        <w:rPr>
          <w:rFonts w:ascii="Times New Roman" w:eastAsia="Times New Roman" w:hAnsi="Times New Roman"/>
        </w:rPr>
        <w:t xml:space="preserve">analyzed a repairable </w:t>
      </w:r>
      <w:r w:rsidRPr="00824F4A">
        <w:rPr>
          <w:rFonts w:ascii="Times New Roman" w:eastAsia="Times New Roman" w:hAnsi="Times New Roman"/>
          <w:iCs/>
        </w:rPr>
        <w:t>M</w:t>
      </w:r>
      <w:r w:rsidRPr="00824F4A">
        <w:rPr>
          <w:rFonts w:ascii="Times New Roman" w:eastAsia="Times New Roman" w:hAnsi="Times New Roman"/>
        </w:rPr>
        <w:t>/</w:t>
      </w:r>
      <w:r w:rsidRPr="00824F4A">
        <w:rPr>
          <w:rFonts w:ascii="Times New Roman" w:eastAsia="Times New Roman" w:hAnsi="Times New Roman"/>
          <w:iCs/>
        </w:rPr>
        <w:t>M</w:t>
      </w:r>
      <w:r w:rsidRPr="00824F4A">
        <w:rPr>
          <w:rFonts w:ascii="Times New Roman" w:eastAsia="Times New Roman" w:hAnsi="Times New Roman"/>
        </w:rPr>
        <w:t>/1/</w:t>
      </w:r>
      <w:r w:rsidRPr="00824F4A">
        <w:rPr>
          <w:rFonts w:ascii="Times New Roman" w:eastAsia="Times New Roman" w:hAnsi="Times New Roman"/>
          <w:iCs/>
        </w:rPr>
        <w:t>N</w:t>
      </w:r>
      <w:r w:rsidRPr="00824F4A">
        <w:rPr>
          <w:rFonts w:ascii="Times New Roman" w:eastAsia="Times New Roman" w:hAnsi="Times New Roman"/>
        </w:rPr>
        <w:t xml:space="preserve"> queueing system under a threshold-based recovery policy.  </w:t>
      </w:r>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color w:val="000000"/>
          <w:sz w:val="24"/>
          <w:szCs w:val="24"/>
        </w:rPr>
        <w:t xml:space="preserve">      </w:t>
      </w:r>
      <w:r w:rsidRPr="00824F4A">
        <w:rPr>
          <w:rFonts w:ascii="Times New Roman" w:eastAsia="Times New Roman" w:hAnsi="Times New Roman"/>
        </w:rPr>
        <w:t xml:space="preserve">The modeling for unreliable system has been done by many queueing theorists and a considerable amount of works in different frameworks has appeared in literature from time to time. Queueing models with service interruption have successfully used in abundant congestion problems ranging from day-to-day to many industrial scenarios too. </w:t>
      </w:r>
      <w:r w:rsidRPr="00824F4A">
        <w:rPr>
          <w:rFonts w:ascii="Times New Roman" w:hAnsi="Times New Roman"/>
          <w:sz w:val="24"/>
          <w:szCs w:val="24"/>
        </w:rPr>
        <w:t>An M/G/1 queue with second optional service and server breakdowns was studied by Wang (2004). Notable contribution</w:t>
      </w:r>
      <w:r w:rsidR="00122FB1" w:rsidRPr="00824F4A">
        <w:rPr>
          <w:rFonts w:ascii="Times New Roman" w:hAnsi="Times New Roman"/>
          <w:sz w:val="24"/>
          <w:szCs w:val="24"/>
        </w:rPr>
        <w:t>s</w:t>
      </w:r>
      <w:r w:rsidRPr="00824F4A">
        <w:rPr>
          <w:rFonts w:ascii="Times New Roman" w:hAnsi="Times New Roman"/>
          <w:sz w:val="24"/>
          <w:szCs w:val="24"/>
        </w:rPr>
        <w:t xml:space="preserve"> can be seen in the work of Jain </w:t>
      </w:r>
      <w:r w:rsidRPr="00824F4A">
        <w:rPr>
          <w:rFonts w:ascii="Times New Roman" w:hAnsi="Times New Roman"/>
          <w:i/>
          <w:sz w:val="24"/>
          <w:szCs w:val="24"/>
        </w:rPr>
        <w:t>et al.</w:t>
      </w:r>
      <w:r w:rsidRPr="00824F4A">
        <w:rPr>
          <w:rFonts w:ascii="Times New Roman" w:hAnsi="Times New Roman"/>
          <w:sz w:val="24"/>
          <w:szCs w:val="24"/>
        </w:rPr>
        <w:t xml:space="preserve"> (2011, 2012</w:t>
      </w:r>
      <w:r w:rsidR="00122FB1" w:rsidRPr="00824F4A">
        <w:rPr>
          <w:rFonts w:ascii="Times New Roman" w:hAnsi="Times New Roman"/>
          <w:sz w:val="24"/>
          <w:szCs w:val="24"/>
        </w:rPr>
        <w:t xml:space="preserve"> </w:t>
      </w:r>
      <w:proofErr w:type="spellStart"/>
      <w:r w:rsidRPr="00824F4A">
        <w:rPr>
          <w:rFonts w:ascii="Times New Roman" w:hAnsi="Times New Roman"/>
          <w:sz w:val="24"/>
          <w:szCs w:val="24"/>
        </w:rPr>
        <w:t>a</w:t>
      </w:r>
      <w:proofErr w:type="gramStart"/>
      <w:r w:rsidRPr="00824F4A">
        <w:rPr>
          <w:rFonts w:ascii="Times New Roman" w:hAnsi="Times New Roman"/>
          <w:sz w:val="24"/>
          <w:szCs w:val="24"/>
        </w:rPr>
        <w:t>,b</w:t>
      </w:r>
      <w:proofErr w:type="spellEnd"/>
      <w:proofErr w:type="gramEnd"/>
      <w:r w:rsidRPr="00824F4A">
        <w:rPr>
          <w:rFonts w:ascii="Times New Roman" w:hAnsi="Times New Roman"/>
          <w:sz w:val="24"/>
          <w:szCs w:val="24"/>
        </w:rPr>
        <w:t xml:space="preserve">, 2013) and Sharma (2015).  </w:t>
      </w:r>
    </w:p>
    <w:p w:rsidR="0021351D" w:rsidRDefault="0021351D" w:rsidP="0021351D">
      <w:pPr>
        <w:pStyle w:val="Default"/>
        <w:spacing w:line="360" w:lineRule="auto"/>
        <w:jc w:val="both"/>
      </w:pPr>
      <w:r w:rsidRPr="00824F4A">
        <w:t xml:space="preserve">     </w:t>
      </w:r>
      <w:r w:rsidRPr="00824F4A">
        <w:rPr>
          <w:rFonts w:eastAsia="Times New Roman"/>
        </w:rPr>
        <w:t xml:space="preserve"> </w:t>
      </w:r>
      <w:r w:rsidRPr="00824F4A">
        <w:t xml:space="preserve">  In this paper, we develop a </w:t>
      </w:r>
      <w:proofErr w:type="spellStart"/>
      <w:r w:rsidRPr="00824F4A">
        <w:t>markovian</w:t>
      </w:r>
      <w:proofErr w:type="spellEnd"/>
      <w:r w:rsidR="00122FB1" w:rsidRPr="00824F4A">
        <w:t xml:space="preserve"> queue</w:t>
      </w:r>
      <w:r w:rsidRPr="00824F4A">
        <w:t xml:space="preserve"> with service interruption under N-policy. The rest of this paper is organized as follows. In section 2, we give a description of the queueing model along with</w:t>
      </w:r>
      <w:r w:rsidRPr="00824F4A">
        <w:rPr>
          <w:bCs/>
        </w:rPr>
        <w:t xml:space="preserve"> governing equations of the model. The </w:t>
      </w:r>
      <w:r w:rsidRPr="00824F4A">
        <w:t>recursive</w:t>
      </w:r>
      <w:r w:rsidRPr="00824F4A">
        <w:rPr>
          <w:bCs/>
        </w:rPr>
        <w:t xml:space="preserve"> method is provided in section 3. </w:t>
      </w:r>
      <w:r w:rsidRPr="00824F4A">
        <w:t>I</w:t>
      </w:r>
      <w:r w:rsidRPr="00824F4A">
        <w:rPr>
          <w:bCs/>
        </w:rPr>
        <w:t xml:space="preserve">n section 4, </w:t>
      </w:r>
      <w:r w:rsidRPr="00824F4A">
        <w:t xml:space="preserve">we provide the various performance measures. </w:t>
      </w:r>
      <w:r w:rsidRPr="00824F4A">
        <w:rPr>
          <w:bCs/>
        </w:rPr>
        <w:t xml:space="preserve">In section 5, </w:t>
      </w:r>
      <w:r w:rsidRPr="00824F4A">
        <w:t>numerical results are presented. Finally, conclusions are given in Section 6.</w:t>
      </w:r>
    </w:p>
    <w:p w:rsidR="00824F4A" w:rsidRPr="00824F4A" w:rsidRDefault="00824F4A" w:rsidP="0021351D">
      <w:pPr>
        <w:pStyle w:val="Default"/>
        <w:spacing w:line="360" w:lineRule="auto"/>
        <w:jc w:val="both"/>
      </w:pPr>
    </w:p>
    <w:p w:rsidR="0021351D" w:rsidRPr="00824F4A" w:rsidRDefault="0021351D" w:rsidP="0021351D">
      <w:pPr>
        <w:spacing w:after="0" w:line="360" w:lineRule="auto"/>
        <w:jc w:val="both"/>
        <w:rPr>
          <w:rFonts w:ascii="Times New Roman" w:hAnsi="Times New Roman"/>
          <w:b/>
          <w:bCs/>
          <w:sz w:val="24"/>
          <w:szCs w:val="24"/>
        </w:rPr>
      </w:pPr>
      <w:r w:rsidRPr="00824F4A">
        <w:rPr>
          <w:rFonts w:ascii="Times New Roman" w:hAnsi="Times New Roman"/>
          <w:b/>
          <w:bCs/>
          <w:sz w:val="24"/>
          <w:szCs w:val="24"/>
        </w:rPr>
        <w:lastRenderedPageBreak/>
        <w:t xml:space="preserve">2. Model Description </w:t>
      </w:r>
    </w:p>
    <w:p w:rsidR="002760B8" w:rsidRPr="00824F4A" w:rsidRDefault="0021351D" w:rsidP="0021351D">
      <w:pPr>
        <w:spacing w:line="360" w:lineRule="auto"/>
        <w:jc w:val="both"/>
        <w:rPr>
          <w:rFonts w:ascii="Times New Roman" w:hAnsi="Times New Roman"/>
          <w:sz w:val="24"/>
          <w:szCs w:val="24"/>
        </w:rPr>
      </w:pPr>
      <w:r w:rsidRPr="00824F4A">
        <w:rPr>
          <w:rFonts w:ascii="Times New Roman" w:hAnsi="Times New Roman"/>
          <w:color w:val="000000"/>
          <w:sz w:val="24"/>
          <w:szCs w:val="24"/>
        </w:rPr>
        <w:t xml:space="preserve">     Consider a </w:t>
      </w:r>
      <w:proofErr w:type="spellStart"/>
      <w:r w:rsidRPr="00824F4A">
        <w:rPr>
          <w:rFonts w:ascii="Times New Roman" w:hAnsi="Times New Roman"/>
          <w:color w:val="000000"/>
          <w:sz w:val="24"/>
          <w:szCs w:val="24"/>
        </w:rPr>
        <w:t>markovian</w:t>
      </w:r>
      <w:proofErr w:type="spellEnd"/>
      <w:r w:rsidRPr="00824F4A">
        <w:rPr>
          <w:rFonts w:ascii="Times New Roman" w:hAnsi="Times New Roman"/>
          <w:color w:val="000000"/>
          <w:sz w:val="24"/>
          <w:szCs w:val="24"/>
        </w:rPr>
        <w:t xml:space="preserve"> M/M/1 queue with service interruption under N-policy. The server is turned on when ‘N’ or more customers are accumulated in the system and it turns off when the queue becomes empty. </w:t>
      </w:r>
      <w:r w:rsidRPr="00824F4A">
        <w:rPr>
          <w:rFonts w:ascii="Times New Roman" w:hAnsi="Times New Roman"/>
          <w:sz w:val="24"/>
          <w:szCs w:val="24"/>
        </w:rPr>
        <w:t>The customers arrive at service station singly according to the Poisson fashion with arrival rate</w:t>
      </w:r>
      <m:oMath>
        <m:r>
          <w:rPr>
            <w:rFonts w:ascii="Cambria Math" w:hAnsi="Cambria Math"/>
            <w:sz w:val="24"/>
            <w:szCs w:val="24"/>
          </w:rPr>
          <m:t xml:space="preserve"> λ</m:t>
        </m:r>
      </m:oMath>
      <w:r w:rsidRPr="00824F4A">
        <w:rPr>
          <w:rFonts w:ascii="Times New Roman" w:hAnsi="Times New Roman"/>
          <w:sz w:val="24"/>
          <w:szCs w:val="24"/>
        </w:rPr>
        <w:t xml:space="preserve">. The server provides the service to all arriving customers with rate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oMath>
      <w:r w:rsidRPr="00824F4A">
        <w:rPr>
          <w:rFonts w:ascii="Times New Roman" w:hAnsi="Times New Roman"/>
          <w:sz w:val="24"/>
          <w:szCs w:val="24"/>
        </w:rPr>
        <w:t xml:space="preserve"> on the first come first serve (FCFS) basis. During busy state, the service may be interrupted with rate</w:t>
      </w:r>
      <m:oMath>
        <m:r>
          <w:rPr>
            <w:rFonts w:ascii="Cambria Math" w:hAnsi="Cambria Math"/>
            <w:sz w:val="24"/>
            <w:szCs w:val="24"/>
          </w:rPr>
          <m:t xml:space="preserve"> α</m:t>
        </m:r>
      </m:oMath>
      <w:r w:rsidRPr="00824F4A">
        <w:rPr>
          <w:rFonts w:ascii="Times New Roman" w:hAnsi="Times New Roman"/>
          <w:sz w:val="24"/>
          <w:szCs w:val="24"/>
        </w:rPr>
        <w:t>. As the breakdown occurs, it is immediately sent for repairing at repair facility with repair rate</w:t>
      </w:r>
      <m:oMath>
        <m:r>
          <w:rPr>
            <w:rFonts w:ascii="Cambria Math" w:hAnsi="Cambria Math"/>
            <w:sz w:val="24"/>
            <w:szCs w:val="24"/>
          </w:rPr>
          <m:t xml:space="preserve"> β</m:t>
        </m:r>
      </m:oMath>
      <w:r w:rsidRPr="00824F4A">
        <w:rPr>
          <w:rFonts w:ascii="Times New Roman" w:hAnsi="Times New Roman"/>
          <w:sz w:val="24"/>
          <w:szCs w:val="24"/>
        </w:rPr>
        <w:t xml:space="preserve">. </w:t>
      </w:r>
    </w:p>
    <w:p w:rsidR="0021351D" w:rsidRPr="00824F4A" w:rsidRDefault="0021351D" w:rsidP="0021351D">
      <w:pPr>
        <w:spacing w:line="360" w:lineRule="auto"/>
        <w:jc w:val="both"/>
        <w:rPr>
          <w:rFonts w:ascii="Times New Roman" w:hAnsi="Times New Roman"/>
          <w:b/>
          <w:i/>
          <w:sz w:val="24"/>
          <w:szCs w:val="24"/>
        </w:rPr>
      </w:pPr>
      <w:r w:rsidRPr="00824F4A">
        <w:rPr>
          <w:rFonts w:ascii="Times New Roman" w:hAnsi="Times New Roman"/>
          <w:b/>
          <w:i/>
          <w:sz w:val="24"/>
          <w:szCs w:val="24"/>
          <w:u w:val="single"/>
        </w:rPr>
        <w:t>Notations:</w:t>
      </w:r>
    </w:p>
    <w:p w:rsidR="0021351D" w:rsidRPr="00824F4A" w:rsidRDefault="0021351D" w:rsidP="0021351D">
      <w:pPr>
        <w:spacing w:after="0" w:line="360" w:lineRule="auto"/>
        <w:jc w:val="both"/>
        <w:rPr>
          <w:rFonts w:ascii="Times New Roman" w:hAnsi="Times New Roman"/>
          <w:sz w:val="24"/>
          <w:szCs w:val="24"/>
        </w:rPr>
      </w:pPr>
      <m:oMath>
        <m:r>
          <w:rPr>
            <w:rFonts w:ascii="Cambria Math" w:hAnsi="Cambria Math"/>
            <w:sz w:val="24"/>
            <w:szCs w:val="24"/>
          </w:rPr>
          <m:t>λ</m:t>
        </m:r>
      </m:oMath>
      <w:r w:rsidRPr="00824F4A">
        <w:rPr>
          <w:rFonts w:ascii="Times New Roman" w:hAnsi="Times New Roman"/>
          <w:sz w:val="24"/>
          <w:szCs w:val="24"/>
        </w:rPr>
        <w:t xml:space="preserve">                          :        Arrival rate</w:t>
      </w:r>
    </w:p>
    <w:p w:rsidR="0021351D" w:rsidRPr="00824F4A" w:rsidRDefault="00AB188E" w:rsidP="0021351D">
      <w:pPr>
        <w:spacing w:after="0" w:line="360" w:lineRule="auto"/>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oMath>
      <w:r w:rsidR="0021351D" w:rsidRPr="00824F4A">
        <w:rPr>
          <w:rFonts w:ascii="Times New Roman" w:hAnsi="Times New Roman"/>
          <w:sz w:val="24"/>
          <w:szCs w:val="24"/>
        </w:rPr>
        <w:t xml:space="preserve">                        :        Service rate during busy period</w:t>
      </w:r>
    </w:p>
    <w:p w:rsidR="0021351D" w:rsidRPr="00824F4A" w:rsidRDefault="0021351D" w:rsidP="0021351D">
      <w:pPr>
        <w:spacing w:after="0" w:line="360" w:lineRule="auto"/>
        <w:jc w:val="both"/>
        <w:rPr>
          <w:rFonts w:ascii="Times New Roman" w:hAnsi="Times New Roman"/>
          <w:sz w:val="24"/>
          <w:szCs w:val="24"/>
        </w:rPr>
      </w:pPr>
      <m:oMath>
        <m:r>
          <w:rPr>
            <w:rFonts w:ascii="Cambria Math" w:hAnsi="Cambria Math"/>
            <w:sz w:val="24"/>
            <w:szCs w:val="24"/>
          </w:rPr>
          <m:t>α</m:t>
        </m:r>
      </m:oMath>
      <w:r w:rsidRPr="00824F4A">
        <w:rPr>
          <w:rFonts w:ascii="Times New Roman" w:hAnsi="Times New Roman"/>
          <w:sz w:val="24"/>
          <w:szCs w:val="24"/>
        </w:rPr>
        <w:t xml:space="preserve">                          :        Failure rate</w:t>
      </w:r>
    </w:p>
    <w:p w:rsidR="0021351D" w:rsidRPr="00824F4A" w:rsidRDefault="0021351D" w:rsidP="0021351D">
      <w:pPr>
        <w:spacing w:after="0" w:line="360" w:lineRule="auto"/>
        <w:jc w:val="both"/>
        <w:rPr>
          <w:rFonts w:ascii="Times New Roman" w:hAnsi="Times New Roman"/>
          <w:sz w:val="24"/>
          <w:szCs w:val="24"/>
        </w:rPr>
      </w:pPr>
      <m:oMath>
        <m:r>
          <w:rPr>
            <w:rFonts w:ascii="Cambria Math" w:hAnsi="Cambria Math"/>
            <w:sz w:val="24"/>
            <w:szCs w:val="24"/>
          </w:rPr>
          <m:t>β</m:t>
        </m:r>
      </m:oMath>
      <w:r w:rsidRPr="00824F4A">
        <w:rPr>
          <w:rFonts w:ascii="Times New Roman" w:hAnsi="Times New Roman"/>
          <w:sz w:val="24"/>
          <w:szCs w:val="24"/>
        </w:rPr>
        <w:t xml:space="preserve">                          :        Repair rate</w:t>
      </w:r>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sz w:val="24"/>
          <w:szCs w:val="24"/>
        </w:rPr>
        <w:t xml:space="preserve">N                         :       Threshold Parameter   </w:t>
      </w:r>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sz w:val="24"/>
          <w:szCs w:val="24"/>
        </w:rPr>
        <w:t>K                         :       Finite capacity of the system</w:t>
      </w:r>
    </w:p>
    <w:p w:rsidR="0021351D" w:rsidRPr="00824F4A" w:rsidRDefault="00AB188E" w:rsidP="00824F4A">
      <w:pPr>
        <w:spacing w:after="0" w:line="360" w:lineRule="auto"/>
        <w:ind w:left="2160" w:hanging="21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 n</m:t>
            </m:r>
          </m:sub>
        </m:sSub>
        <m:r>
          <w:rPr>
            <w:rFonts w:ascii="Cambria Math" w:hAnsi="Cambria Math"/>
            <w:sz w:val="24"/>
            <w:szCs w:val="24"/>
          </w:rPr>
          <m:t>(0≤n≤K)</m:t>
        </m:r>
      </m:oMath>
      <w:r w:rsidR="0021351D" w:rsidRPr="00824F4A">
        <w:rPr>
          <w:rFonts w:ascii="Times New Roman" w:hAnsi="Times New Roman"/>
          <w:sz w:val="24"/>
          <w:szCs w:val="24"/>
        </w:rPr>
        <w:t>:</w:t>
      </w:r>
      <w:r w:rsidR="00824F4A">
        <w:rPr>
          <w:rFonts w:ascii="Times New Roman" w:hAnsi="Times New Roman"/>
          <w:sz w:val="24"/>
          <w:szCs w:val="24"/>
        </w:rPr>
        <w:t xml:space="preserve">  </w:t>
      </w:r>
      <w:r w:rsidR="0021351D" w:rsidRPr="00824F4A">
        <w:rPr>
          <w:rFonts w:ascii="Times New Roman" w:hAnsi="Times New Roman"/>
          <w:sz w:val="24"/>
          <w:szCs w:val="24"/>
        </w:rPr>
        <w:t xml:space="preserve">Steady state probability that there are ‘n’ customers in                                    the system when the server is in </w:t>
      </w:r>
      <w:proofErr w:type="spellStart"/>
      <w:r w:rsidR="0021351D" w:rsidRPr="00824F4A">
        <w:rPr>
          <w:rFonts w:ascii="Times New Roman" w:hAnsi="Times New Roman"/>
          <w:sz w:val="24"/>
          <w:szCs w:val="24"/>
        </w:rPr>
        <w:t>i</w:t>
      </w:r>
      <w:r w:rsidR="0021351D" w:rsidRPr="00824F4A">
        <w:rPr>
          <w:rFonts w:ascii="Times New Roman" w:hAnsi="Times New Roman"/>
          <w:sz w:val="24"/>
          <w:szCs w:val="24"/>
          <w:vertAlign w:val="superscript"/>
        </w:rPr>
        <w:t>th</w:t>
      </w:r>
      <w:proofErr w:type="spellEnd"/>
      <w:r w:rsidR="0021351D" w:rsidRPr="00824F4A">
        <w:rPr>
          <w:rFonts w:ascii="Times New Roman" w:hAnsi="Times New Roman"/>
          <w:sz w:val="24"/>
          <w:szCs w:val="24"/>
        </w:rPr>
        <w:t xml:space="preserve"> (</w:t>
      </w:r>
      <w:proofErr w:type="spellStart"/>
      <w:r w:rsidR="0021351D" w:rsidRPr="00824F4A">
        <w:rPr>
          <w:rFonts w:ascii="Times New Roman" w:hAnsi="Times New Roman"/>
          <w:sz w:val="24"/>
          <w:szCs w:val="24"/>
        </w:rPr>
        <w:t>i</w:t>
      </w:r>
      <w:proofErr w:type="spellEnd"/>
      <w:r w:rsidR="0021351D" w:rsidRPr="00824F4A">
        <w:rPr>
          <w:rFonts w:ascii="Times New Roman" w:hAnsi="Times New Roman"/>
          <w:sz w:val="24"/>
          <w:szCs w:val="24"/>
        </w:rPr>
        <w:t>=0</w:t>
      </w:r>
      <w:proofErr w:type="gramStart"/>
      <w:r w:rsidR="0021351D" w:rsidRPr="00824F4A">
        <w:rPr>
          <w:rFonts w:ascii="Times New Roman" w:hAnsi="Times New Roman"/>
          <w:sz w:val="24"/>
          <w:szCs w:val="24"/>
        </w:rPr>
        <w:t>,1,2</w:t>
      </w:r>
      <w:proofErr w:type="gramEnd"/>
      <w:r w:rsidR="0021351D" w:rsidRPr="00824F4A">
        <w:rPr>
          <w:rFonts w:ascii="Times New Roman" w:hAnsi="Times New Roman"/>
          <w:sz w:val="24"/>
          <w:szCs w:val="24"/>
        </w:rPr>
        <w:t>) state.</w:t>
      </w:r>
    </w:p>
    <w:p w:rsidR="0021351D" w:rsidRPr="00824F4A" w:rsidRDefault="00122FB1" w:rsidP="00122FB1">
      <w:pPr>
        <w:tabs>
          <w:tab w:val="left" w:pos="3375"/>
        </w:tabs>
        <w:spacing w:after="0" w:line="360" w:lineRule="auto"/>
        <w:jc w:val="both"/>
        <w:rPr>
          <w:rFonts w:ascii="Times New Roman" w:hAnsi="Times New Roman"/>
          <w:b/>
          <w:i/>
          <w:sz w:val="24"/>
          <w:szCs w:val="24"/>
        </w:rPr>
      </w:pPr>
      <w:r w:rsidRPr="00824F4A">
        <w:rPr>
          <w:rFonts w:ascii="Times New Roman" w:hAnsi="Times New Roman"/>
          <w:sz w:val="24"/>
          <w:szCs w:val="24"/>
        </w:rPr>
        <w:t xml:space="preserve">      </w:t>
      </w:r>
      <w:r w:rsidR="0021351D" w:rsidRPr="00824F4A">
        <w:rPr>
          <w:rFonts w:ascii="Times New Roman" w:hAnsi="Times New Roman"/>
          <w:sz w:val="24"/>
          <w:szCs w:val="24"/>
        </w:rPr>
        <w:t>Now, we provide the governing equations of the queueing model using the Markov theory as follows:</w:t>
      </w:r>
    </w:p>
    <w:p w:rsidR="0021351D" w:rsidRPr="00824F4A" w:rsidRDefault="0021351D" w:rsidP="0021351D">
      <w:pPr>
        <w:tabs>
          <w:tab w:val="left" w:pos="3375"/>
        </w:tabs>
        <w:spacing w:after="0" w:line="360" w:lineRule="auto"/>
        <w:jc w:val="both"/>
        <w:rPr>
          <w:rFonts w:ascii="Times New Roman" w:hAnsi="Times New Roman"/>
          <w:sz w:val="24"/>
          <w:szCs w:val="24"/>
        </w:rPr>
      </w:pPr>
      <w:r w:rsidRPr="00824F4A">
        <w:rPr>
          <w:rFonts w:ascii="Times New Roman" w:hAnsi="Times New Roman"/>
          <w:b/>
          <w:i/>
          <w:sz w:val="24"/>
          <w:szCs w:val="24"/>
        </w:rPr>
        <w:t xml:space="preserve"> </w:t>
      </w:r>
      <m:oMath>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Pr="00824F4A">
        <w:rPr>
          <w:rFonts w:ascii="Times New Roman" w:hAnsi="Times New Roman"/>
          <w:i/>
          <w:sz w:val="24"/>
          <w:szCs w:val="24"/>
        </w:rPr>
        <w:t xml:space="preserve">                                                                                                         </w:t>
      </w:r>
      <w:r w:rsidR="00824F4A">
        <w:rPr>
          <w:rFonts w:ascii="Times New Roman" w:hAnsi="Times New Roman"/>
          <w:i/>
          <w:sz w:val="24"/>
          <w:szCs w:val="24"/>
        </w:rPr>
        <w:t xml:space="preserve">              </w:t>
      </w:r>
      <w:r w:rsidRPr="00824F4A">
        <w:rPr>
          <w:rFonts w:ascii="Times New Roman" w:hAnsi="Times New Roman"/>
          <w:sz w:val="24"/>
          <w:szCs w:val="24"/>
        </w:rPr>
        <w:t>(1)</w:t>
      </w:r>
    </w:p>
    <w:p w:rsidR="0021351D" w:rsidRPr="00824F4A" w:rsidRDefault="0021351D" w:rsidP="0021351D">
      <w:pPr>
        <w:tabs>
          <w:tab w:val="left" w:pos="3375"/>
        </w:tabs>
        <w:spacing w:after="0" w:line="360" w:lineRule="auto"/>
        <w:jc w:val="both"/>
        <w:rPr>
          <w:rFonts w:ascii="Times New Roman" w:hAnsi="Times New Roman"/>
          <w:sz w:val="24"/>
          <w:szCs w:val="24"/>
          <w:vertAlign w:val="subscript"/>
        </w:rPr>
      </w:pPr>
      <m:oMath>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0,n-1</m:t>
            </m:r>
          </m:sub>
        </m:sSub>
        <m:r>
          <w:rPr>
            <w:rFonts w:ascii="Cambria Math" w:hAnsi="Cambria Math"/>
            <w:sz w:val="24"/>
            <w:szCs w:val="24"/>
          </w:rPr>
          <m:t xml:space="preserve">,              1≤n≤N-1 </m:t>
        </m:r>
      </m:oMath>
      <w:r w:rsidRPr="00824F4A">
        <w:rPr>
          <w:rFonts w:ascii="Times New Roman" w:hAnsi="Times New Roman"/>
          <w:sz w:val="24"/>
          <w:szCs w:val="24"/>
        </w:rPr>
        <w:t xml:space="preserve">                                                                   </w:t>
      </w:r>
      <w:r w:rsidR="00824F4A">
        <w:rPr>
          <w:rFonts w:ascii="Times New Roman" w:hAnsi="Times New Roman"/>
          <w:sz w:val="24"/>
          <w:szCs w:val="24"/>
        </w:rPr>
        <w:tab/>
      </w:r>
      <w:r w:rsidR="00824F4A">
        <w:rPr>
          <w:rFonts w:ascii="Times New Roman" w:hAnsi="Times New Roman"/>
          <w:sz w:val="24"/>
          <w:szCs w:val="24"/>
        </w:rPr>
        <w:tab/>
      </w:r>
      <w:r w:rsidRPr="00824F4A">
        <w:rPr>
          <w:rFonts w:ascii="Times New Roman" w:hAnsi="Times New Roman"/>
          <w:sz w:val="24"/>
          <w:szCs w:val="24"/>
        </w:rPr>
        <w:t>(2)</w:t>
      </w:r>
    </w:p>
    <w:p w:rsidR="0021351D" w:rsidRPr="00824F4A" w:rsidRDefault="0021351D" w:rsidP="0021351D">
      <w:pPr>
        <w:tabs>
          <w:tab w:val="left" w:pos="3375"/>
        </w:tabs>
        <w:spacing w:line="360" w:lineRule="auto"/>
        <w:jc w:val="both"/>
        <w:rPr>
          <w:rFonts w:ascii="Times New Roman" w:hAnsi="Times New Roman"/>
          <w:sz w:val="24"/>
          <w:szCs w:val="24"/>
        </w:rPr>
      </w:pPr>
      <m:oMath>
        <m:r>
          <m:rPr>
            <m:sty m:val="bi"/>
          </m:rPr>
          <w:rPr>
            <w:rFonts w:ascii="Cambria Math" w:hAnsi="Cambria Math"/>
            <w:sz w:val="24"/>
            <w:szCs w:val="24"/>
          </w:rPr>
          <m:t>(</m:t>
        </m:r>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m:t>
            </m:r>
          </m:sub>
        </m:sSub>
        <m:r>
          <w:rPr>
            <w:rFonts w:ascii="Cambria Math" w:hAnsi="Cambria Math"/>
            <w:sz w:val="24"/>
            <w:szCs w:val="24"/>
          </w:rPr>
          <m:t xml:space="preserve">,     </m:t>
        </m:r>
        <m:r>
          <m:rPr>
            <m:sty m:val="bi"/>
          </m:rPr>
          <w:rPr>
            <w:rFonts w:ascii="Cambria Math" w:hAnsi="Cambria Math"/>
          </w:rPr>
          <m:t xml:space="preserve">                      </m:t>
        </m:r>
        <m:r>
          <w:rPr>
            <w:rFonts w:ascii="Cambria Math" w:hAnsi="Cambria Math"/>
            <w:sz w:val="24"/>
            <w:szCs w:val="24"/>
          </w:rPr>
          <m:t>1≤n≤N-1</m:t>
        </m:r>
      </m:oMath>
      <w:r w:rsidRPr="00824F4A">
        <w:rPr>
          <w:rFonts w:ascii="Times New Roman" w:hAnsi="Times New Roman"/>
          <w:sz w:val="24"/>
          <w:szCs w:val="24"/>
        </w:rPr>
        <w:t xml:space="preserve">                   (3)</w:t>
      </w:r>
    </w:p>
    <w:p w:rsidR="00824F4A" w:rsidRPr="00824F4A" w:rsidRDefault="0021351D" w:rsidP="0021351D">
      <w:pPr>
        <w:tabs>
          <w:tab w:val="left" w:pos="3375"/>
        </w:tabs>
        <w:spacing w:line="360" w:lineRule="auto"/>
        <w:jc w:val="both"/>
        <w:rPr>
          <w:rFonts w:ascii="Times New Roman" w:hAnsi="Times New Roman"/>
          <w:sz w:val="24"/>
          <w:szCs w:val="24"/>
        </w:rPr>
      </w:pPr>
      <m:oMath>
        <m:r>
          <m:rPr>
            <m:sty m:val="bi"/>
          </m:rPr>
          <w:rPr>
            <w:rFonts w:ascii="Cambria Math" w:hAnsi="Cambria Math"/>
            <w:sz w:val="24"/>
            <w:szCs w:val="24"/>
          </w:rPr>
          <m:t>(</m:t>
        </m:r>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+α)P</m:t>
            </m:r>
          </m:e>
          <m:sub>
            <m:r>
              <w:rPr>
                <w:rFonts w:ascii="Cambria Math" w:hAnsi="Cambria Math"/>
                <w:sz w:val="24"/>
                <w:szCs w:val="24"/>
              </w:rPr>
              <m:t>1,N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m:t>
            </m:r>
          </m:sub>
        </m:sSub>
        <m:r>
          <w:rPr>
            <w:rFonts w:ascii="Cambria Math" w:hAnsi="Cambria Math"/>
            <w:sz w:val="24"/>
            <w:szCs w:val="24"/>
          </w:rPr>
          <m:t xml:space="preserve">  </m:t>
        </m:r>
      </m:oMath>
      <w:r w:rsidRPr="00824F4A">
        <w:rPr>
          <w:rFonts w:ascii="Times New Roman" w:hAnsi="Times New Roman"/>
          <w:sz w:val="24"/>
          <w:szCs w:val="24"/>
        </w:rPr>
        <w:t xml:space="preserve">                              </w:t>
      </w:r>
      <w:r w:rsidR="00824F4A">
        <w:rPr>
          <w:rFonts w:ascii="Times New Roman" w:hAnsi="Times New Roman"/>
          <w:sz w:val="24"/>
          <w:szCs w:val="24"/>
        </w:rPr>
        <w:tab/>
      </w:r>
      <w:r w:rsidR="00824F4A">
        <w:rPr>
          <w:rFonts w:ascii="Times New Roman" w:hAnsi="Times New Roman"/>
          <w:sz w:val="24"/>
          <w:szCs w:val="24"/>
        </w:rPr>
        <w:tab/>
      </w:r>
      <w:r w:rsidRPr="00824F4A">
        <w:rPr>
          <w:rFonts w:ascii="Times New Roman" w:hAnsi="Times New Roman"/>
          <w:sz w:val="24"/>
          <w:szCs w:val="24"/>
        </w:rPr>
        <w:t xml:space="preserve">(4)  </w:t>
      </w:r>
    </w:p>
    <w:p w:rsidR="0021351D" w:rsidRPr="00824F4A" w:rsidRDefault="0021351D" w:rsidP="0021351D">
      <w:pPr>
        <w:tabs>
          <w:tab w:val="left" w:pos="3375"/>
        </w:tabs>
        <w:spacing w:line="360" w:lineRule="auto"/>
        <w:jc w:val="both"/>
        <w:rPr>
          <w:rFonts w:ascii="Times New Roman" w:hAnsi="Times New Roman"/>
          <w:sz w:val="24"/>
          <w:szCs w:val="24"/>
        </w:rPr>
      </w:pPr>
      <m:oMath>
        <m:r>
          <m:rPr>
            <m:sty m:val="bi"/>
          </m:rPr>
          <w:rPr>
            <w:rFonts w:ascii="Cambria Math" w:hAnsi="Cambria Math"/>
            <w:sz w:val="24"/>
            <w:szCs w:val="24"/>
          </w:rPr>
          <m:t>(</m:t>
        </m:r>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+α)P</m:t>
            </m:r>
          </m:e>
          <m:sub>
            <m:r>
              <w:rPr>
                <w:rFonts w:ascii="Cambria Math" w:hAnsi="Cambria Math"/>
                <w:sz w:val="24"/>
                <w:szCs w:val="24"/>
              </w:rPr>
              <m:t>1,n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m:t>
            </m:r>
          </m:sub>
        </m:sSub>
        <m:r>
          <w:rPr>
            <w:rFonts w:ascii="Cambria Math" w:hAnsi="Cambria Math"/>
            <w:sz w:val="24"/>
            <w:szCs w:val="24"/>
          </w:rPr>
          <m:t xml:space="preserve">,   </m:t>
        </m:r>
        <m:r>
          <w:rPr>
            <w:rFonts w:ascii="Cambria Math" w:hAnsi="Cambria Math"/>
          </w:rPr>
          <m:t xml:space="preserve">    </m:t>
        </m:r>
        <m:r>
          <w:rPr>
            <w:rFonts w:ascii="Cambria Math" w:hAnsi="Cambria Math"/>
            <w:sz w:val="24"/>
            <w:szCs w:val="24"/>
          </w:rPr>
          <m:t xml:space="preserve">                     N+1≤n≤K-1            </m:t>
        </m:r>
      </m:oMath>
      <w:r w:rsidRPr="00824F4A">
        <w:rPr>
          <w:rFonts w:ascii="Times New Roman" w:hAnsi="Times New Roman"/>
          <w:sz w:val="24"/>
          <w:szCs w:val="24"/>
        </w:rPr>
        <w:t xml:space="preserve">(5) </w:t>
      </w:r>
      <m:oMath>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+α)P</m:t>
            </m:r>
          </m:e>
          <m:sub>
            <m:r>
              <w:rPr>
                <w:rFonts w:ascii="Cambria Math" w:hAnsi="Cambria Math"/>
                <w:sz w:val="24"/>
                <w:szCs w:val="24"/>
              </w:rPr>
              <m:t>1,K</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1,K-1</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2,K</m:t>
            </m:r>
          </m:sub>
        </m:sSub>
      </m:oMath>
      <w:r w:rsidRPr="00824F4A">
        <w:rPr>
          <w:rFonts w:ascii="Times New Roman" w:hAnsi="Times New Roman"/>
          <w:sz w:val="24"/>
          <w:szCs w:val="24"/>
        </w:rPr>
        <w:t xml:space="preserve">                                                                        </w:t>
      </w:r>
      <w:r w:rsidR="00824F4A">
        <w:rPr>
          <w:rFonts w:ascii="Times New Roman" w:hAnsi="Times New Roman"/>
          <w:sz w:val="24"/>
          <w:szCs w:val="24"/>
        </w:rPr>
        <w:tab/>
      </w:r>
      <w:r w:rsidR="00824F4A">
        <w:rPr>
          <w:rFonts w:ascii="Times New Roman" w:hAnsi="Times New Roman"/>
          <w:sz w:val="24"/>
          <w:szCs w:val="24"/>
        </w:rPr>
        <w:tab/>
      </w:r>
      <w:r w:rsidRPr="00824F4A">
        <w:rPr>
          <w:rFonts w:ascii="Times New Roman" w:hAnsi="Times New Roman"/>
          <w:sz w:val="24"/>
          <w:szCs w:val="24"/>
        </w:rPr>
        <w:t xml:space="preserve">(6) </w:t>
      </w:r>
    </w:p>
    <w:p w:rsidR="0021351D" w:rsidRPr="00824F4A" w:rsidRDefault="0021351D" w:rsidP="0021351D">
      <w:pPr>
        <w:tabs>
          <w:tab w:val="left" w:pos="3375"/>
        </w:tabs>
        <w:spacing w:after="0" w:line="360" w:lineRule="auto"/>
        <w:jc w:val="both"/>
        <w:rPr>
          <w:rFonts w:ascii="Times New Roman" w:hAnsi="Times New Roman"/>
          <w:sz w:val="24"/>
          <w:szCs w:val="24"/>
          <w:vertAlign w:val="subscript"/>
        </w:rPr>
      </w:pPr>
      <m:oMath>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β)P</m:t>
            </m:r>
          </m:e>
          <m:sub>
            <m:r>
              <w:rPr>
                <w:rFonts w:ascii="Cambria Math" w:hAnsi="Cambria Math"/>
                <w:sz w:val="24"/>
                <w:szCs w:val="24"/>
              </w:rPr>
              <m:t>2,n</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2,n-1</m:t>
            </m:r>
          </m:sub>
        </m:s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m:t>
            </m:r>
          </m:sub>
        </m:sSub>
        <m:r>
          <w:rPr>
            <w:rFonts w:ascii="Cambria Math" w:hAnsi="Cambria Math"/>
            <w:sz w:val="24"/>
            <w:szCs w:val="24"/>
          </w:rPr>
          <m:t xml:space="preserve">,                                                1≤n≤K-1                     </m:t>
        </m:r>
      </m:oMath>
      <w:r w:rsidRPr="00824F4A">
        <w:rPr>
          <w:rFonts w:ascii="Times New Roman" w:hAnsi="Times New Roman"/>
          <w:sz w:val="24"/>
          <w:szCs w:val="24"/>
        </w:rPr>
        <w:t>(7)</w:t>
      </w:r>
    </w:p>
    <w:p w:rsidR="0021351D" w:rsidRPr="00824F4A" w:rsidRDefault="00AB188E" w:rsidP="002760B8">
      <w:pPr>
        <w:tabs>
          <w:tab w:val="left" w:pos="3375"/>
        </w:tabs>
        <w:spacing w:after="0" w:line="360" w:lineRule="auto"/>
        <w:jc w:val="both"/>
        <w:rPr>
          <w:rFonts w:ascii="Times New Roman" w:hAnsi="Times New Roman"/>
          <w:b/>
          <w:bCs/>
          <w:sz w:val="24"/>
          <w:szCs w:val="24"/>
        </w:rPr>
      </w:pPr>
      <m:oMath>
        <m:sSub>
          <m:sSubPr>
            <m:ctrlPr>
              <w:rPr>
                <w:rFonts w:ascii="Cambria Math" w:hAnsi="Cambria Math"/>
                <w:i/>
                <w:sz w:val="24"/>
                <w:szCs w:val="24"/>
              </w:rPr>
            </m:ctrlPr>
          </m:sSubPr>
          <m:e>
            <m:r>
              <w:rPr>
                <w:rFonts w:ascii="Cambria Math" w:hAnsi="Cambria Math"/>
                <w:sz w:val="24"/>
                <w:szCs w:val="24"/>
              </w:rPr>
              <m:t>βP</m:t>
            </m:r>
          </m:e>
          <m:sub>
            <m:r>
              <w:rPr>
                <w:rFonts w:ascii="Cambria Math" w:hAnsi="Cambria Math"/>
                <w:sz w:val="24"/>
                <w:szCs w:val="24"/>
              </w:rPr>
              <m:t>2,K</m:t>
            </m:r>
          </m:sub>
        </m:sSub>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2,K-1</m:t>
            </m:r>
          </m:sub>
        </m:s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1,K</m:t>
            </m:r>
          </m:sub>
        </m:sSub>
        <m:r>
          <w:rPr>
            <w:rFonts w:ascii="Cambria Math" w:hAnsi="Cambria Math"/>
            <w:sz w:val="24"/>
            <w:szCs w:val="24"/>
          </w:rPr>
          <m:t xml:space="preserve">                                                                                                                       </m:t>
        </m:r>
      </m:oMath>
      <w:r w:rsidR="0021351D" w:rsidRPr="00824F4A">
        <w:rPr>
          <w:rFonts w:ascii="Times New Roman" w:hAnsi="Times New Roman"/>
          <w:sz w:val="24"/>
          <w:szCs w:val="24"/>
        </w:rPr>
        <w:t>(8)</w:t>
      </w:r>
    </w:p>
    <w:p w:rsidR="0021351D" w:rsidRPr="00824F4A" w:rsidRDefault="0021351D" w:rsidP="0021351D">
      <w:pPr>
        <w:pStyle w:val="ListParagraph"/>
        <w:numPr>
          <w:ilvl w:val="0"/>
          <w:numId w:val="2"/>
        </w:numPr>
        <w:tabs>
          <w:tab w:val="left" w:pos="3375"/>
        </w:tabs>
        <w:spacing w:after="0" w:line="360" w:lineRule="auto"/>
        <w:jc w:val="both"/>
        <w:rPr>
          <w:rFonts w:ascii="Times New Roman" w:hAnsi="Times New Roman"/>
          <w:b/>
          <w:bCs/>
          <w:sz w:val="24"/>
          <w:szCs w:val="24"/>
        </w:rPr>
      </w:pPr>
      <w:r w:rsidRPr="00824F4A">
        <w:rPr>
          <w:rFonts w:ascii="Times New Roman" w:hAnsi="Times New Roman"/>
          <w:b/>
          <w:bCs/>
          <w:sz w:val="24"/>
          <w:szCs w:val="24"/>
        </w:rPr>
        <w:t>Recursive Method</w:t>
      </w:r>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sz w:val="24"/>
          <w:szCs w:val="24"/>
        </w:rPr>
        <w:lastRenderedPageBreak/>
        <w:t xml:space="preserve">     In this section, we apply recursive method for obtaining the steady state probabilities in the following theorem.</w:t>
      </w:r>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b/>
          <w:sz w:val="24"/>
          <w:szCs w:val="24"/>
        </w:rPr>
        <w:t xml:space="preserve">Theorem 1: </w:t>
      </w:r>
      <w:r w:rsidRPr="00824F4A">
        <w:rPr>
          <w:rFonts w:ascii="Times New Roman" w:hAnsi="Times New Roman"/>
          <w:sz w:val="24"/>
          <w:szCs w:val="24"/>
        </w:rPr>
        <w:t>The steady-state probabilities for Idle, busy and repair states respectively are given as:</w:t>
      </w:r>
    </w:p>
    <w:p w:rsidR="0021351D" w:rsidRPr="00824F4A" w:rsidRDefault="00AB188E" w:rsidP="0021351D">
      <w:pPr>
        <w:spacing w:after="0" w:line="360" w:lineRule="auto"/>
        <w:jc w:val="both"/>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n</m:t>
                  </m:r>
                </m:sub>
              </m:sSub>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ζ</m:t>
                          </m:r>
                        </m:e>
                        <m:sub>
                          <m:r>
                            <w:rPr>
                              <w:rFonts w:ascii="Cambria Math" w:hAnsi="Cambria Math"/>
                              <w:sz w:val="24"/>
                              <w:szCs w:val="24"/>
                            </w:rPr>
                            <m:t>i</m:t>
                          </m:r>
                        </m:sub>
                      </m:sSub>
                    </m:e>
                  </m:nary>
                </m:e>
              </m:nary>
            </m:den>
          </m:f>
          <m:r>
            <w:rPr>
              <w:rFonts w:ascii="Cambria Math" w:hAnsi="Cambria Math"/>
              <w:sz w:val="24"/>
              <w:szCs w:val="24"/>
            </w:rPr>
            <m:t>,                                                                    0≤n≤N-1      (9)</m:t>
          </m:r>
        </m:oMath>
      </m:oMathPara>
    </w:p>
    <w:p w:rsidR="0021351D" w:rsidRPr="00824F4A" w:rsidRDefault="00AB188E" w:rsidP="0021351D">
      <w:pPr>
        <w:spacing w:after="0" w:line="360" w:lineRule="auto"/>
        <w:jc w:val="both"/>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ξ</m:t>
                  </m:r>
                </m:e>
                <m:sub>
                  <m:r>
                    <w:rPr>
                      <w:rFonts w:ascii="Cambria Math" w:hAnsi="Cambria Math"/>
                      <w:sz w:val="24"/>
                      <w:szCs w:val="24"/>
                    </w:rPr>
                    <m:t>n</m:t>
                  </m:r>
                </m:sub>
              </m:sSub>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ζ</m:t>
                          </m:r>
                        </m:e>
                        <m:sub>
                          <m:r>
                            <w:rPr>
                              <w:rFonts w:ascii="Cambria Math" w:hAnsi="Cambria Math"/>
                              <w:sz w:val="24"/>
                              <w:szCs w:val="24"/>
                            </w:rPr>
                            <m:t>i</m:t>
                          </m:r>
                        </m:sub>
                      </m:sSub>
                    </m:e>
                  </m:nary>
                </m:e>
              </m:nary>
            </m:den>
          </m:f>
          <m:r>
            <w:rPr>
              <w:rFonts w:ascii="Cambria Math" w:hAnsi="Cambria Math"/>
              <w:sz w:val="24"/>
              <w:szCs w:val="24"/>
            </w:rPr>
            <m:t>,                                                                     1≤n≤K             (10)</m:t>
          </m:r>
        </m:oMath>
      </m:oMathPara>
    </w:p>
    <w:p w:rsidR="0021351D" w:rsidRPr="00824F4A" w:rsidRDefault="00AB188E" w:rsidP="0021351D">
      <w:pPr>
        <w:spacing w:after="0" w:line="360" w:lineRule="auto"/>
        <w:jc w:val="both"/>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ζ</m:t>
                  </m:r>
                </m:e>
                <m:sub>
                  <m:r>
                    <w:rPr>
                      <w:rFonts w:ascii="Cambria Math" w:hAnsi="Cambria Math"/>
                      <w:sz w:val="24"/>
                      <w:szCs w:val="24"/>
                    </w:rPr>
                    <m:t>n</m:t>
                  </m:r>
                </m:sub>
              </m:sSub>
            </m:num>
            <m:den>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ζ</m:t>
                          </m:r>
                        </m:e>
                        <m:sub>
                          <m:r>
                            <w:rPr>
                              <w:rFonts w:ascii="Cambria Math" w:hAnsi="Cambria Math"/>
                              <w:sz w:val="24"/>
                              <w:szCs w:val="24"/>
                            </w:rPr>
                            <m:t>i</m:t>
                          </m:r>
                        </m:sub>
                      </m:sSub>
                    </m:e>
                  </m:nary>
                </m:e>
              </m:nary>
            </m:den>
          </m:f>
          <m:r>
            <w:rPr>
              <w:rFonts w:ascii="Cambria Math" w:hAnsi="Cambria Math"/>
              <w:sz w:val="24"/>
              <w:szCs w:val="24"/>
            </w:rPr>
            <m:t>,                                                                    1≤n≤K             (11)</m:t>
          </m:r>
        </m:oMath>
      </m:oMathPara>
    </w:p>
    <w:p w:rsidR="0021351D" w:rsidRPr="00824F4A" w:rsidRDefault="0021351D" w:rsidP="0021351D">
      <w:pPr>
        <w:spacing w:after="0" w:line="360" w:lineRule="auto"/>
        <w:jc w:val="both"/>
        <w:rPr>
          <w:rFonts w:ascii="Times New Roman" w:hAnsi="Times New Roman"/>
          <w:sz w:val="24"/>
          <w:szCs w:val="24"/>
        </w:rPr>
      </w:pPr>
      <w:proofErr w:type="gramStart"/>
      <w:r w:rsidRPr="00824F4A">
        <w:rPr>
          <w:rFonts w:ascii="Times New Roman" w:hAnsi="Times New Roman"/>
          <w:sz w:val="24"/>
          <w:szCs w:val="24"/>
        </w:rPr>
        <w:t>where</w:t>
      </w:r>
      <w:proofErr w:type="gramEnd"/>
    </w:p>
    <w:p w:rsidR="0021351D" w:rsidRPr="00824F4A" w:rsidRDefault="00AB188E" w:rsidP="0021351D">
      <w:pPr>
        <w:spacing w:after="0" w:line="360" w:lineRule="auto"/>
        <w:jc w:val="both"/>
        <w:rPr>
          <w:rFonts w:ascii="Times New Roman" w:hAnsi="Times New Roman"/>
          <w:i/>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n+1</m:t>
              </m:r>
            </m:sub>
          </m:sSub>
          <m:r>
            <w:rPr>
              <w:rFonts w:ascii="Cambria Math" w:hAnsi="Cambria Math"/>
              <w:sz w:val="24"/>
              <w:szCs w:val="24"/>
            </w:rPr>
            <m:t xml:space="preserve">,       n=N-1,N-2,N-3,…,0  </m:t>
          </m:r>
        </m:oMath>
      </m:oMathPara>
    </w:p>
    <w:p w:rsidR="0021351D" w:rsidRPr="00824F4A" w:rsidRDefault="00AB188E" w:rsidP="0021351D">
      <w:pPr>
        <w:spacing w:after="0" w:line="360" w:lineRule="auto"/>
        <w:jc w:val="both"/>
        <w:rPr>
          <w:rFonts w:ascii="Times New Roman" w:hAnsi="Times New Roman"/>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0</m:t>
                  </m:r>
                </m:sub>
              </m:sSub>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den>
          </m:f>
          <m:r>
            <w:rPr>
              <w:rFonts w:ascii="Cambria Math" w:hAnsi="Cambria Math"/>
              <w:sz w:val="24"/>
              <w:szCs w:val="24"/>
            </w:rPr>
            <m:t xml:space="preserve">,  </m:t>
          </m:r>
        </m:oMath>
      </m:oMathPara>
    </w:p>
    <w:p w:rsidR="0021351D" w:rsidRPr="00824F4A" w:rsidRDefault="00AB188E" w:rsidP="0021351D">
      <w:pPr>
        <w:spacing w:after="0" w:line="360"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sSub>
                <m:sSubPr>
                  <m:ctrlPr>
                    <w:rPr>
                      <w:rFonts w:ascii="Cambria Math" w:hAnsi="Cambria Math"/>
                      <w:i/>
                      <w:sz w:val="24"/>
                      <w:szCs w:val="24"/>
                    </w:rPr>
                  </m:ctrlPr>
                </m:sSub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m:rPr>
                      <m:sty m:val="p"/>
                    </m:rP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n-1</m:t>
                      </m:r>
                    </m:sub>
                  </m:sSub>
                  <m:r>
                    <m:rPr>
                      <m:sty m:val="p"/>
                    </m:rPr>
                    <w:rPr>
                      <w:rFonts w:ascii="Cambria Math" w:hAnsi="Cambria Math"/>
                      <w:sz w:val="24"/>
                      <w:szCs w:val="24"/>
                    </w:rPr>
                    <m:t>-</m:t>
                  </m:r>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n-2</m:t>
                      </m:r>
                    </m:sub>
                  </m:sSub>
                  <m:r>
                    <w:rPr>
                      <w:rFonts w:ascii="Cambria Math" w:hAnsi="Cambria Math"/>
                      <w:sz w:val="24"/>
                      <w:szCs w:val="24"/>
                    </w:rPr>
                    <m:t>-βζ</m:t>
                  </m:r>
                </m:e>
                <m:sub>
                  <m:r>
                    <w:rPr>
                      <w:rFonts w:ascii="Cambria Math" w:hAnsi="Cambria Math"/>
                      <w:sz w:val="24"/>
                      <w:szCs w:val="24"/>
                    </w:rPr>
                    <m:t>n-1</m:t>
                  </m:r>
                </m:sub>
              </m:sSub>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den>
          </m:f>
          <m:r>
            <w:rPr>
              <w:rFonts w:ascii="Cambria Math" w:hAnsi="Cambria Math"/>
              <w:sz w:val="24"/>
              <w:szCs w:val="24"/>
            </w:rPr>
            <m:t>,    n=2,3,…,N,</m:t>
          </m:r>
        </m:oMath>
      </m:oMathPara>
    </w:p>
    <w:p w:rsidR="0021351D" w:rsidRPr="00824F4A" w:rsidRDefault="00AB188E" w:rsidP="0021351D">
      <w:pPr>
        <w:spacing w:after="0" w:line="360"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sSub>
                <m:sSubPr>
                  <m:ctrlPr>
                    <w:rPr>
                      <w:rFonts w:ascii="Cambria Math" w:hAnsi="Cambria Math"/>
                      <w:i/>
                      <w:sz w:val="24"/>
                      <w:szCs w:val="24"/>
                    </w:rPr>
                  </m:ctrlPr>
                </m:sSubPr>
                <m:e>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m:rPr>
                      <m:sty m:val="p"/>
                    </m:rP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n-1</m:t>
                      </m:r>
                    </m:sub>
                  </m:sSub>
                  <m:r>
                    <m:rPr>
                      <m:sty m:val="p"/>
                    </m:rPr>
                    <w:rPr>
                      <w:rFonts w:ascii="Cambria Math" w:hAnsi="Cambria Math"/>
                      <w:sz w:val="24"/>
                      <w:szCs w:val="24"/>
                    </w:rPr>
                    <m:t>-</m:t>
                  </m:r>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n-2</m:t>
                      </m:r>
                    </m:sub>
                  </m:sSub>
                  <m:r>
                    <w:rPr>
                      <w:rFonts w:ascii="Cambria Math" w:hAnsi="Cambria Math"/>
                      <w:sz w:val="24"/>
                      <w:szCs w:val="24"/>
                    </w:rPr>
                    <m:t>-βζ</m:t>
                  </m:r>
                </m:e>
                <m:sub>
                  <m:r>
                    <w:rPr>
                      <w:rFonts w:ascii="Cambria Math" w:hAnsi="Cambria Math"/>
                      <w:sz w:val="24"/>
                      <w:szCs w:val="24"/>
                    </w:rPr>
                    <m:t>n-1</m:t>
                  </m:r>
                </m:sub>
              </m:sSub>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den>
          </m:f>
          <m:r>
            <w:rPr>
              <w:rFonts w:ascii="Cambria Math" w:hAnsi="Cambria Math"/>
              <w:sz w:val="24"/>
              <w:szCs w:val="24"/>
            </w:rPr>
            <m:t>,    n=N+1,N+2,…,K,</m:t>
          </m:r>
        </m:oMath>
      </m:oMathPara>
    </w:p>
    <w:p w:rsidR="0021351D" w:rsidRPr="00824F4A" w:rsidRDefault="00AB188E" w:rsidP="0021351D">
      <w:pPr>
        <w:spacing w:after="0" w:line="360" w:lineRule="auto"/>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m:t>
              </m:r>
              <m:r>
                <m:rPr>
                  <m:sty m:val="p"/>
                </m:rP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n+1</m:t>
                  </m:r>
                </m:sub>
              </m:sSub>
              <m:r>
                <m:rPr>
                  <m:sty m:val="p"/>
                </m:rP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n+1</m:t>
                  </m:r>
                </m:sub>
              </m:sSub>
            </m:num>
            <m:den>
              <m:r>
                <w:rPr>
                  <w:rFonts w:ascii="Cambria Math" w:hAnsi="Cambria Math"/>
                  <w:sz w:val="24"/>
                  <w:szCs w:val="24"/>
                </w:rPr>
                <m:t>λ</m:t>
              </m:r>
            </m:den>
          </m:f>
          <m:r>
            <w:rPr>
              <w:rFonts w:ascii="Cambria Math" w:hAnsi="Cambria Math"/>
              <w:sz w:val="24"/>
              <w:szCs w:val="24"/>
            </w:rPr>
            <m:t>,              n=1,2,…,K.</m:t>
          </m:r>
        </m:oMath>
      </m:oMathPara>
    </w:p>
    <w:p w:rsidR="0021351D" w:rsidRPr="00824F4A" w:rsidRDefault="0021351D" w:rsidP="0021351D">
      <w:pPr>
        <w:spacing w:after="0" w:line="360" w:lineRule="auto"/>
        <w:jc w:val="both"/>
        <w:rPr>
          <w:rFonts w:ascii="Times New Roman" w:hAnsi="Times New Roman"/>
          <w:sz w:val="24"/>
          <w:szCs w:val="24"/>
        </w:rPr>
      </w:pPr>
      <w:r w:rsidRPr="00824F4A">
        <w:rPr>
          <w:rFonts w:ascii="Times New Roman" w:hAnsi="Times New Roman"/>
          <w:b/>
          <w:sz w:val="24"/>
          <w:szCs w:val="24"/>
        </w:rPr>
        <w:t>Proof:</w:t>
      </w:r>
      <w:r w:rsidRPr="00824F4A">
        <w:rPr>
          <w:rFonts w:ascii="Times New Roman" w:hAnsi="Times New Roman"/>
          <w:sz w:val="24"/>
          <w:szCs w:val="24"/>
        </w:rPr>
        <w:t xml:space="preserve"> Using the normalization condition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ζ</m:t>
                    </m:r>
                  </m:e>
                  <m:sub>
                    <m:r>
                      <w:rPr>
                        <w:rFonts w:ascii="Cambria Math" w:hAnsi="Cambria Math"/>
                        <w:sz w:val="24"/>
                        <w:szCs w:val="24"/>
                      </w:rPr>
                      <m:t>i</m:t>
                    </m:r>
                  </m:sub>
                </m:sSub>
              </m:e>
            </m:nary>
          </m:e>
        </m:nary>
        <m:r>
          <w:rPr>
            <w:rFonts w:ascii="Cambria Math" w:hAnsi="Cambria Math"/>
            <w:sz w:val="24"/>
            <w:szCs w:val="24"/>
          </w:rPr>
          <m:t>=1</m:t>
        </m:r>
      </m:oMath>
      <w:r w:rsidRPr="00824F4A">
        <w:rPr>
          <w:rFonts w:ascii="Times New Roman" w:hAnsi="Times New Roman"/>
          <w:sz w:val="24"/>
          <w:szCs w:val="24"/>
        </w:rPr>
        <w:t xml:space="preserve"> and                                                           solving equations (1)-(8) recursively, we obtain the results of theorem 1.      </w:t>
      </w:r>
    </w:p>
    <w:p w:rsidR="0021351D" w:rsidRPr="00824F4A" w:rsidRDefault="0021351D" w:rsidP="0021351D">
      <w:pPr>
        <w:pStyle w:val="ListParagraph"/>
        <w:numPr>
          <w:ilvl w:val="0"/>
          <w:numId w:val="2"/>
        </w:numPr>
        <w:spacing w:line="360" w:lineRule="auto"/>
        <w:jc w:val="both"/>
        <w:rPr>
          <w:rFonts w:ascii="Times New Roman" w:hAnsi="Times New Roman"/>
          <w:b/>
          <w:sz w:val="24"/>
          <w:szCs w:val="24"/>
        </w:rPr>
      </w:pPr>
      <w:r w:rsidRPr="00824F4A">
        <w:rPr>
          <w:rFonts w:ascii="Times New Roman" w:hAnsi="Times New Roman"/>
          <w:b/>
          <w:sz w:val="24"/>
          <w:szCs w:val="24"/>
        </w:rPr>
        <w:t>Performance Measures</w:t>
      </w:r>
    </w:p>
    <w:p w:rsidR="0021351D" w:rsidRPr="00824F4A" w:rsidRDefault="0021351D" w:rsidP="0021351D">
      <w:pPr>
        <w:spacing w:line="360" w:lineRule="auto"/>
        <w:jc w:val="both"/>
        <w:rPr>
          <w:rFonts w:ascii="Times New Roman" w:hAnsi="Times New Roman"/>
          <w:sz w:val="24"/>
          <w:szCs w:val="24"/>
        </w:rPr>
      </w:pPr>
      <w:r w:rsidRPr="00824F4A">
        <w:rPr>
          <w:rFonts w:ascii="Times New Roman" w:hAnsi="Times New Roman"/>
          <w:sz w:val="24"/>
          <w:szCs w:val="24"/>
        </w:rPr>
        <w:t xml:space="preserve">       In this section, we establish expressions for performance measures which are </w:t>
      </w:r>
      <w:r w:rsidR="00122FB1" w:rsidRPr="00824F4A">
        <w:rPr>
          <w:rFonts w:ascii="Times New Roman" w:hAnsi="Times New Roman"/>
          <w:sz w:val="24"/>
          <w:szCs w:val="24"/>
        </w:rPr>
        <w:t>given as:</w:t>
      </w:r>
    </w:p>
    <w:p w:rsidR="0021351D" w:rsidRPr="00824F4A" w:rsidRDefault="0021351D" w:rsidP="0021351D">
      <w:pPr>
        <w:numPr>
          <w:ilvl w:val="0"/>
          <w:numId w:val="3"/>
        </w:numPr>
        <w:tabs>
          <w:tab w:val="num" w:pos="0"/>
        </w:tabs>
        <w:spacing w:after="0" w:line="360" w:lineRule="auto"/>
        <w:jc w:val="both"/>
        <w:rPr>
          <w:rFonts w:ascii="Times New Roman" w:hAnsi="Times New Roman"/>
          <w:sz w:val="24"/>
          <w:szCs w:val="24"/>
        </w:rPr>
      </w:pPr>
      <w:r w:rsidRPr="00824F4A">
        <w:rPr>
          <w:rFonts w:ascii="Times New Roman" w:hAnsi="Times New Roman"/>
          <w:sz w:val="24"/>
          <w:szCs w:val="24"/>
        </w:rPr>
        <w:t>The probability of the server being Idle is</w:t>
      </w:r>
    </w:p>
    <w:p w:rsidR="0021351D" w:rsidRPr="00824F4A" w:rsidRDefault="0021351D" w:rsidP="0021351D">
      <w:pPr>
        <w:spacing w:after="0" w:line="360" w:lineRule="auto"/>
        <w:ind w:left="360"/>
        <w:jc w:val="both"/>
        <w:rPr>
          <w:rFonts w:ascii="Times New Roman" w:hAnsi="Times New Roman"/>
          <w:sz w:val="24"/>
          <w:szCs w:val="24"/>
        </w:rPr>
      </w:pPr>
      <m:oMathPara>
        <m:oMathParaPr>
          <m:jc m:val="left"/>
        </m:oMathParaPr>
        <m:oMath>
          <m:r>
            <w:rPr>
              <w:rFonts w:ascii="Cambria Math" w:hAnsi="Cambria Math"/>
              <w:sz w:val="24"/>
              <w:szCs w:val="24"/>
            </w:rPr>
            <m:t>PI=</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m:t>
                  </m:r>
                </m:sub>
              </m:sSub>
            </m:e>
          </m:nary>
          <m:r>
            <w:rPr>
              <w:rFonts w:ascii="Cambria Math" w:hAnsi="Cambria Math"/>
              <w:sz w:val="24"/>
              <w:szCs w:val="24"/>
            </w:rPr>
            <m:t xml:space="preserve">                                                                                                                                       (12)</m:t>
          </m:r>
        </m:oMath>
      </m:oMathPara>
    </w:p>
    <w:p w:rsidR="0021351D" w:rsidRPr="00824F4A" w:rsidRDefault="0021351D" w:rsidP="0021351D">
      <w:pPr>
        <w:numPr>
          <w:ilvl w:val="0"/>
          <w:numId w:val="3"/>
        </w:numPr>
        <w:tabs>
          <w:tab w:val="num" w:pos="0"/>
        </w:tabs>
        <w:spacing w:after="0" w:line="360" w:lineRule="auto"/>
        <w:jc w:val="both"/>
        <w:rPr>
          <w:rFonts w:ascii="Times New Roman" w:hAnsi="Times New Roman"/>
          <w:sz w:val="24"/>
          <w:szCs w:val="24"/>
        </w:rPr>
      </w:pPr>
      <w:r w:rsidRPr="00824F4A">
        <w:rPr>
          <w:rFonts w:ascii="Times New Roman" w:hAnsi="Times New Roman"/>
          <w:sz w:val="24"/>
          <w:szCs w:val="24"/>
        </w:rPr>
        <w:t>The probability of the server on busy state is</w:t>
      </w:r>
    </w:p>
    <w:p w:rsidR="0021351D" w:rsidRPr="00824F4A" w:rsidRDefault="0021351D" w:rsidP="0021351D">
      <w:pPr>
        <w:spacing w:after="0" w:line="360" w:lineRule="auto"/>
        <w:ind w:left="360"/>
        <w:jc w:val="both"/>
        <w:rPr>
          <w:rFonts w:ascii="Times New Roman" w:hAnsi="Times New Roman"/>
          <w:sz w:val="24"/>
          <w:szCs w:val="24"/>
        </w:rPr>
      </w:pPr>
      <m:oMathPara>
        <m:oMathParaPr>
          <m:jc m:val="left"/>
        </m:oMathParaPr>
        <m:oMath>
          <m:r>
            <w:rPr>
              <w:rFonts w:ascii="Cambria Math" w:hAnsi="Cambria Math"/>
              <w:sz w:val="24"/>
              <w:szCs w:val="24"/>
            </w:rPr>
            <m:t>PB=</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m:t>
                  </m:r>
                </m:sub>
              </m:sSub>
            </m:e>
          </m:nary>
          <m:r>
            <w:rPr>
              <w:rFonts w:ascii="Cambria Math" w:hAnsi="Cambria Math"/>
              <w:sz w:val="24"/>
              <w:szCs w:val="24"/>
            </w:rPr>
            <m:t xml:space="preserve">                                                                                                                                      (13)</m:t>
          </m:r>
        </m:oMath>
      </m:oMathPara>
    </w:p>
    <w:p w:rsidR="0021351D" w:rsidRPr="00824F4A" w:rsidRDefault="0021351D" w:rsidP="0021351D">
      <w:pPr>
        <w:numPr>
          <w:ilvl w:val="0"/>
          <w:numId w:val="3"/>
        </w:numPr>
        <w:tabs>
          <w:tab w:val="num" w:pos="0"/>
        </w:tabs>
        <w:spacing w:after="0" w:line="360" w:lineRule="auto"/>
        <w:jc w:val="both"/>
        <w:rPr>
          <w:rFonts w:ascii="Times New Roman" w:hAnsi="Times New Roman"/>
          <w:sz w:val="24"/>
          <w:szCs w:val="24"/>
        </w:rPr>
      </w:pPr>
      <w:r w:rsidRPr="00824F4A">
        <w:rPr>
          <w:rFonts w:ascii="Times New Roman" w:hAnsi="Times New Roman"/>
          <w:sz w:val="24"/>
          <w:szCs w:val="24"/>
        </w:rPr>
        <w:t>The probability of the server under repair state is</w:t>
      </w:r>
    </w:p>
    <w:p w:rsidR="0021351D" w:rsidRPr="00824F4A" w:rsidRDefault="0021351D" w:rsidP="0021351D">
      <w:pPr>
        <w:spacing w:after="0" w:line="360" w:lineRule="auto"/>
        <w:ind w:left="360"/>
        <w:jc w:val="both"/>
        <w:rPr>
          <w:rFonts w:ascii="Times New Roman" w:hAnsi="Times New Roman"/>
          <w:sz w:val="24"/>
          <w:szCs w:val="24"/>
        </w:rPr>
      </w:pPr>
      <m:oMathPara>
        <m:oMath>
          <m:r>
            <w:rPr>
              <w:rFonts w:ascii="Cambria Math" w:hAnsi="Cambria Math"/>
              <w:sz w:val="24"/>
              <w:szCs w:val="24"/>
            </w:rPr>
            <w:lastRenderedPageBreak/>
            <m:t>PD=</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2,n</m:t>
                  </m:r>
                </m:sub>
              </m:sSub>
            </m:e>
          </m:nary>
          <m:r>
            <w:rPr>
              <w:rFonts w:ascii="Cambria Math" w:hAnsi="Cambria Math"/>
              <w:sz w:val="24"/>
              <w:szCs w:val="24"/>
            </w:rPr>
            <m:t xml:space="preserve">                                                                                                                                    (14)</m:t>
          </m:r>
        </m:oMath>
      </m:oMathPara>
    </w:p>
    <w:p w:rsidR="0021351D" w:rsidRPr="00824F4A" w:rsidRDefault="0021351D" w:rsidP="0021351D">
      <w:pPr>
        <w:pStyle w:val="ListParagraph"/>
        <w:numPr>
          <w:ilvl w:val="0"/>
          <w:numId w:val="3"/>
        </w:numPr>
        <w:tabs>
          <w:tab w:val="left" w:pos="720"/>
        </w:tabs>
        <w:spacing w:line="360" w:lineRule="auto"/>
        <w:jc w:val="both"/>
        <w:rPr>
          <w:rFonts w:ascii="Times New Roman" w:hAnsi="Times New Roman"/>
          <w:sz w:val="24"/>
          <w:szCs w:val="24"/>
        </w:rPr>
      </w:pPr>
      <w:r w:rsidRPr="00824F4A">
        <w:rPr>
          <w:rFonts w:ascii="Times New Roman" w:hAnsi="Times New Roman"/>
          <w:sz w:val="24"/>
          <w:szCs w:val="24"/>
        </w:rPr>
        <w:t xml:space="preserve">The average queue length is </w:t>
      </w:r>
    </w:p>
    <w:p w:rsidR="0021351D" w:rsidRPr="00824F4A" w:rsidRDefault="0021351D" w:rsidP="0021351D">
      <w:pPr>
        <w:pStyle w:val="ListParagraph"/>
        <w:tabs>
          <w:tab w:val="left" w:pos="720"/>
        </w:tabs>
        <w:spacing w:line="360" w:lineRule="auto"/>
        <w:ind w:left="360"/>
        <w:jc w:val="both"/>
        <w:rPr>
          <w:rFonts w:ascii="Times New Roman" w:hAnsi="Times New Roman"/>
          <w:sz w:val="24"/>
          <w:szCs w:val="24"/>
        </w:rPr>
      </w:pPr>
      <m:oMathPara>
        <m:oMathParaPr>
          <m:jc m:val="left"/>
        </m:oMathParaPr>
        <m:oMath>
          <m:r>
            <w:rPr>
              <w:rFonts w:ascii="Cambria Math" w:hAnsi="Cambria Math"/>
              <w:sz w:val="24"/>
              <w:szCs w:val="24"/>
            </w:rPr>
            <m:t>LQ=</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0,n</m:t>
                  </m:r>
                </m:sub>
              </m:sSub>
              <m:r>
                <w:rPr>
                  <w:rFonts w:ascii="Cambria Math" w:hAnsi="Cambria Math"/>
                  <w:sz w:val="24"/>
                  <w:szCs w:val="24"/>
                </w:rPr>
                <m:t>+</m:t>
              </m:r>
            </m:e>
          </m:nary>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1,n</m:t>
                      </m:r>
                    </m:sub>
                  </m:sSub>
                  <m:r>
                    <w:rPr>
                      <w:rFonts w:ascii="Cambria Math" w:hAnsi="Cambria Math"/>
                      <w:sz w:val="24"/>
                      <w:szCs w:val="24"/>
                    </w:rPr>
                    <m:t>+P</m:t>
                  </m:r>
                </m:e>
                <m:sub>
                  <m:r>
                    <w:rPr>
                      <w:rFonts w:ascii="Cambria Math" w:hAnsi="Cambria Math"/>
                      <w:sz w:val="24"/>
                      <w:szCs w:val="24"/>
                    </w:rPr>
                    <m:t>2,n</m:t>
                  </m:r>
                </m:sub>
              </m:sSub>
              <m:r>
                <w:rPr>
                  <w:rFonts w:ascii="Cambria Math" w:hAnsi="Cambria Math"/>
                  <w:sz w:val="24"/>
                  <w:szCs w:val="24"/>
                </w:rPr>
                <m:t>)                                                                       (15)</m:t>
              </m:r>
            </m:e>
          </m:nary>
        </m:oMath>
      </m:oMathPara>
    </w:p>
    <w:p w:rsidR="0021351D" w:rsidRPr="00824F4A" w:rsidRDefault="0021351D" w:rsidP="0021351D">
      <w:pPr>
        <w:pStyle w:val="ListParagraph"/>
        <w:numPr>
          <w:ilvl w:val="0"/>
          <w:numId w:val="2"/>
        </w:numPr>
        <w:spacing w:line="360" w:lineRule="auto"/>
        <w:jc w:val="both"/>
        <w:rPr>
          <w:rFonts w:ascii="Times New Roman" w:hAnsi="Times New Roman"/>
          <w:b/>
          <w:sz w:val="24"/>
          <w:szCs w:val="24"/>
        </w:rPr>
      </w:pPr>
      <w:r w:rsidRPr="00824F4A">
        <w:rPr>
          <w:rFonts w:ascii="Times New Roman" w:hAnsi="Times New Roman"/>
          <w:b/>
          <w:sz w:val="24"/>
          <w:szCs w:val="24"/>
        </w:rPr>
        <w:t>Numerical Results</w:t>
      </w:r>
    </w:p>
    <w:p w:rsidR="002760B8" w:rsidRPr="00824F4A" w:rsidRDefault="0021351D" w:rsidP="0021351D">
      <w:pPr>
        <w:pStyle w:val="StyleBoldJustified"/>
        <w:spacing w:line="360" w:lineRule="auto"/>
        <w:rPr>
          <w:rFonts w:ascii="Symbol" w:hAnsi="Symbol"/>
          <w:b w:val="0"/>
          <w:szCs w:val="28"/>
        </w:rPr>
      </w:pPr>
      <w:r w:rsidRPr="00824F4A">
        <w:rPr>
          <w:b w:val="0"/>
          <w:szCs w:val="24"/>
        </w:rPr>
        <w:t xml:space="preserve">     In this section, we provide numerical results for validation purpose. The default parameters for table and figs are chosen as </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vertAlign w:val="subscript"/>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r w:rsidRPr="00824F4A">
        <w:rPr>
          <w:rFonts w:ascii="Symbol" w:hAnsi="Symbol"/>
          <w:b w:val="0"/>
          <w:szCs w:val="28"/>
        </w:rPr>
        <w:t></w:t>
      </w:r>
    </w:p>
    <w:p w:rsidR="007C0AC7" w:rsidRPr="00824F4A" w:rsidRDefault="007C0AC7" w:rsidP="0021351D">
      <w:pPr>
        <w:pStyle w:val="StyleBoldJustified"/>
        <w:spacing w:line="360" w:lineRule="auto"/>
        <w:rPr>
          <w:b w:val="0"/>
          <w:szCs w:val="24"/>
        </w:rPr>
      </w:pPr>
    </w:p>
    <w:tbl>
      <w:tblPr>
        <w:tblStyle w:val="TableGrid"/>
        <w:tblW w:w="3483" w:type="pct"/>
        <w:jc w:val="center"/>
        <w:tblLook w:val="04A0" w:firstRow="1" w:lastRow="0" w:firstColumn="1" w:lastColumn="0" w:noHBand="0" w:noVBand="1"/>
      </w:tblPr>
      <w:tblGrid>
        <w:gridCol w:w="591"/>
        <w:gridCol w:w="1035"/>
        <w:gridCol w:w="1039"/>
        <w:gridCol w:w="1038"/>
        <w:gridCol w:w="1041"/>
        <w:gridCol w:w="1038"/>
        <w:gridCol w:w="889"/>
      </w:tblGrid>
      <w:tr w:rsidR="007C0AC7" w:rsidRPr="00824F4A" w:rsidTr="006966B3">
        <w:trPr>
          <w:trHeight w:val="240"/>
          <w:jc w:val="center"/>
        </w:trPr>
        <w:tc>
          <w:tcPr>
            <w:tcW w:w="443" w:type="pct"/>
            <w:vMerge w:val="restart"/>
          </w:tcPr>
          <w:p w:rsidR="007C0AC7" w:rsidRPr="00824F4A" w:rsidRDefault="007C0AC7" w:rsidP="007C0AC7">
            <w:pPr>
              <w:spacing w:line="240" w:lineRule="auto"/>
              <w:jc w:val="center"/>
              <w:rPr>
                <w:rFonts w:ascii="Symbol" w:hAnsi="Symbol"/>
                <w:b/>
                <w:sz w:val="24"/>
                <w:szCs w:val="24"/>
              </w:rPr>
            </w:pPr>
            <w:r w:rsidRPr="00824F4A">
              <w:rPr>
                <w:rFonts w:ascii="Symbol" w:hAnsi="Symbol"/>
                <w:b/>
                <w:sz w:val="24"/>
                <w:szCs w:val="24"/>
              </w:rPr>
              <w:t></w:t>
            </w:r>
          </w:p>
        </w:tc>
        <w:tc>
          <w:tcPr>
            <w:tcW w:w="2332" w:type="pct"/>
            <w:gridSpan w:val="3"/>
          </w:tcPr>
          <w:p w:rsidR="007C0AC7" w:rsidRPr="00824F4A" w:rsidRDefault="007C0AC7" w:rsidP="006966B3">
            <w:pPr>
              <w:spacing w:line="240" w:lineRule="auto"/>
              <w:jc w:val="center"/>
              <w:rPr>
                <w:rFonts w:ascii="Times New Roman" w:hAnsi="Times New Roman"/>
                <w:sz w:val="24"/>
                <w:szCs w:val="24"/>
              </w:rPr>
            </w:pPr>
            <w:r w:rsidRPr="00824F4A">
              <w:rPr>
                <w:rFonts w:ascii="Times New Roman" w:hAnsi="Times New Roman"/>
                <w:sz w:val="24"/>
                <w:szCs w:val="24"/>
              </w:rPr>
              <w:t>K=3</w:t>
            </w:r>
          </w:p>
        </w:tc>
        <w:tc>
          <w:tcPr>
            <w:tcW w:w="2225" w:type="pct"/>
            <w:gridSpan w:val="3"/>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sz w:val="24"/>
                <w:szCs w:val="24"/>
              </w:rPr>
              <w:t>K=5</w:t>
            </w:r>
          </w:p>
        </w:tc>
      </w:tr>
      <w:tr w:rsidR="007C0AC7" w:rsidRPr="00824F4A" w:rsidTr="006966B3">
        <w:trPr>
          <w:trHeight w:val="240"/>
          <w:jc w:val="center"/>
        </w:trPr>
        <w:tc>
          <w:tcPr>
            <w:tcW w:w="443" w:type="pct"/>
            <w:vMerge/>
          </w:tcPr>
          <w:p w:rsidR="007C0AC7" w:rsidRPr="00824F4A" w:rsidRDefault="007C0AC7" w:rsidP="007C0AC7">
            <w:pPr>
              <w:spacing w:line="240" w:lineRule="auto"/>
              <w:jc w:val="center"/>
              <w:rPr>
                <w:rFonts w:ascii="Times New Roman" w:hAnsi="Times New Roman"/>
                <w:b/>
                <w:sz w:val="24"/>
                <w:szCs w:val="24"/>
              </w:rPr>
            </w:pPr>
          </w:p>
        </w:tc>
        <w:tc>
          <w:tcPr>
            <w:tcW w:w="776"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PI</w:t>
            </w:r>
          </w:p>
        </w:tc>
        <w:tc>
          <w:tcPr>
            <w:tcW w:w="779"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PB</w:t>
            </w:r>
          </w:p>
        </w:tc>
        <w:tc>
          <w:tcPr>
            <w:tcW w:w="778"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PD</w:t>
            </w:r>
          </w:p>
        </w:tc>
        <w:tc>
          <w:tcPr>
            <w:tcW w:w="780"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PI</w:t>
            </w:r>
          </w:p>
        </w:tc>
        <w:tc>
          <w:tcPr>
            <w:tcW w:w="778"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PB</w:t>
            </w:r>
          </w:p>
        </w:tc>
        <w:tc>
          <w:tcPr>
            <w:tcW w:w="666" w:type="pct"/>
          </w:tcPr>
          <w:p w:rsidR="007C0AC7" w:rsidRPr="00824F4A" w:rsidRDefault="007C0AC7" w:rsidP="007C0AC7">
            <w:pPr>
              <w:spacing w:line="240" w:lineRule="auto"/>
              <w:jc w:val="center"/>
              <w:rPr>
                <w:rFonts w:ascii="Times New Roman" w:hAnsi="Times New Roman"/>
                <w:b/>
                <w:sz w:val="24"/>
                <w:szCs w:val="24"/>
              </w:rPr>
            </w:pPr>
            <w:r w:rsidRPr="00824F4A">
              <w:rPr>
                <w:rFonts w:ascii="Times New Roman" w:hAnsi="Times New Roman"/>
                <w:b/>
                <w:sz w:val="24"/>
                <w:szCs w:val="24"/>
              </w:rPr>
              <w:t>PD</w:t>
            </w:r>
          </w:p>
        </w:tc>
      </w:tr>
      <w:tr w:rsidR="0021351D" w:rsidRPr="00824F4A" w:rsidTr="006966B3">
        <w:trPr>
          <w:trHeight w:val="292"/>
          <w:jc w:val="center"/>
        </w:trPr>
        <w:tc>
          <w:tcPr>
            <w:tcW w:w="443" w:type="pct"/>
          </w:tcPr>
          <w:p w:rsidR="0021351D" w:rsidRPr="00824F4A" w:rsidRDefault="0021351D" w:rsidP="007C0AC7">
            <w:pPr>
              <w:spacing w:line="240" w:lineRule="auto"/>
              <w:jc w:val="center"/>
              <w:rPr>
                <w:rFonts w:ascii="Times New Roman" w:hAnsi="Times New Roman"/>
                <w:sz w:val="24"/>
                <w:szCs w:val="24"/>
              </w:rPr>
            </w:pPr>
            <w:r w:rsidRPr="00824F4A">
              <w:rPr>
                <w:rFonts w:ascii="Times New Roman" w:hAnsi="Times New Roman"/>
                <w:sz w:val="24"/>
                <w:szCs w:val="24"/>
              </w:rPr>
              <w:t>0.1</w:t>
            </w:r>
          </w:p>
        </w:tc>
        <w:tc>
          <w:tcPr>
            <w:tcW w:w="77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0.807</w:t>
            </w:r>
          </w:p>
        </w:tc>
        <w:tc>
          <w:tcPr>
            <w:tcW w:w="779"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0.021</w:t>
            </w:r>
          </w:p>
        </w:tc>
        <w:tc>
          <w:tcPr>
            <w:tcW w:w="778"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0.170</w:t>
            </w:r>
          </w:p>
        </w:tc>
        <w:tc>
          <w:tcPr>
            <w:tcW w:w="780"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0.813</w:t>
            </w:r>
          </w:p>
        </w:tc>
        <w:tc>
          <w:tcPr>
            <w:tcW w:w="778"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0.069</w:t>
            </w:r>
          </w:p>
        </w:tc>
        <w:tc>
          <w:tcPr>
            <w:tcW w:w="66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0.116</w:t>
            </w:r>
          </w:p>
        </w:tc>
      </w:tr>
      <w:tr w:rsidR="0021351D" w:rsidRPr="00824F4A" w:rsidTr="006966B3">
        <w:trPr>
          <w:trHeight w:val="302"/>
          <w:jc w:val="center"/>
        </w:trPr>
        <w:tc>
          <w:tcPr>
            <w:tcW w:w="443" w:type="pct"/>
          </w:tcPr>
          <w:p w:rsidR="0021351D" w:rsidRPr="00824F4A" w:rsidRDefault="0021351D" w:rsidP="007C0AC7">
            <w:pPr>
              <w:spacing w:line="240" w:lineRule="auto"/>
              <w:jc w:val="center"/>
              <w:rPr>
                <w:rFonts w:ascii="Times New Roman" w:hAnsi="Times New Roman"/>
                <w:sz w:val="24"/>
                <w:szCs w:val="24"/>
              </w:rPr>
            </w:pPr>
            <w:r w:rsidRPr="00824F4A">
              <w:rPr>
                <w:rFonts w:ascii="Times New Roman" w:hAnsi="Times New Roman"/>
                <w:sz w:val="24"/>
                <w:szCs w:val="24"/>
              </w:rPr>
              <w:t>0.2</w:t>
            </w:r>
          </w:p>
        </w:tc>
        <w:tc>
          <w:tcPr>
            <w:tcW w:w="77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0.804</w:t>
            </w:r>
          </w:p>
        </w:tc>
        <w:tc>
          <w:tcPr>
            <w:tcW w:w="779" w:type="pct"/>
          </w:tcPr>
          <w:p w:rsidR="0021351D"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0.022</w:t>
            </w:r>
          </w:p>
        </w:tc>
        <w:tc>
          <w:tcPr>
            <w:tcW w:w="778"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0.173</w:t>
            </w:r>
          </w:p>
        </w:tc>
        <w:tc>
          <w:tcPr>
            <w:tcW w:w="780"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0.810</w:t>
            </w:r>
          </w:p>
        </w:tc>
        <w:tc>
          <w:tcPr>
            <w:tcW w:w="778" w:type="pct"/>
          </w:tcPr>
          <w:p w:rsidR="0021351D" w:rsidRPr="00824F4A" w:rsidRDefault="006966B3" w:rsidP="006966B3">
            <w:pPr>
              <w:spacing w:line="240" w:lineRule="auto"/>
              <w:rPr>
                <w:rFonts w:ascii="Times New Roman" w:hAnsi="Times New Roman"/>
                <w:sz w:val="24"/>
                <w:szCs w:val="24"/>
              </w:rPr>
            </w:pPr>
            <w:r w:rsidRPr="00824F4A">
              <w:rPr>
                <w:rFonts w:ascii="Times New Roman" w:hAnsi="Times New Roman"/>
                <w:sz w:val="24"/>
                <w:szCs w:val="24"/>
              </w:rPr>
              <w:t>0.070</w:t>
            </w:r>
          </w:p>
        </w:tc>
        <w:tc>
          <w:tcPr>
            <w:tcW w:w="66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0.120</w:t>
            </w:r>
          </w:p>
        </w:tc>
      </w:tr>
      <w:tr w:rsidR="0021351D" w:rsidRPr="00824F4A" w:rsidTr="006966B3">
        <w:trPr>
          <w:trHeight w:val="302"/>
          <w:jc w:val="center"/>
        </w:trPr>
        <w:tc>
          <w:tcPr>
            <w:tcW w:w="443" w:type="pct"/>
          </w:tcPr>
          <w:p w:rsidR="0021351D" w:rsidRPr="00824F4A" w:rsidRDefault="0021351D" w:rsidP="007C0AC7">
            <w:pPr>
              <w:spacing w:line="240" w:lineRule="auto"/>
              <w:jc w:val="center"/>
              <w:rPr>
                <w:rFonts w:ascii="Times New Roman" w:hAnsi="Times New Roman"/>
                <w:sz w:val="24"/>
                <w:szCs w:val="24"/>
              </w:rPr>
            </w:pPr>
            <w:r w:rsidRPr="00824F4A">
              <w:rPr>
                <w:rFonts w:ascii="Times New Roman" w:hAnsi="Times New Roman"/>
                <w:sz w:val="24"/>
                <w:szCs w:val="24"/>
              </w:rPr>
              <w:t>0.3</w:t>
            </w:r>
          </w:p>
        </w:tc>
        <w:tc>
          <w:tcPr>
            <w:tcW w:w="77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0.802</w:t>
            </w:r>
          </w:p>
        </w:tc>
        <w:tc>
          <w:tcPr>
            <w:tcW w:w="779" w:type="pct"/>
          </w:tcPr>
          <w:p w:rsidR="0021351D"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0.023</w:t>
            </w:r>
          </w:p>
        </w:tc>
        <w:tc>
          <w:tcPr>
            <w:tcW w:w="778"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0.175</w:t>
            </w:r>
          </w:p>
        </w:tc>
        <w:tc>
          <w:tcPr>
            <w:tcW w:w="780"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0.806</w:t>
            </w:r>
          </w:p>
        </w:tc>
        <w:tc>
          <w:tcPr>
            <w:tcW w:w="778" w:type="pct"/>
          </w:tcPr>
          <w:p w:rsidR="0021351D" w:rsidRPr="00824F4A" w:rsidRDefault="006966B3" w:rsidP="006966B3">
            <w:pPr>
              <w:spacing w:line="240" w:lineRule="auto"/>
              <w:rPr>
                <w:rFonts w:ascii="Times New Roman" w:hAnsi="Times New Roman"/>
                <w:sz w:val="24"/>
                <w:szCs w:val="24"/>
              </w:rPr>
            </w:pPr>
            <w:r w:rsidRPr="00824F4A">
              <w:rPr>
                <w:rFonts w:ascii="Times New Roman" w:hAnsi="Times New Roman"/>
                <w:sz w:val="24"/>
                <w:szCs w:val="24"/>
              </w:rPr>
              <w:t>0.071</w:t>
            </w:r>
          </w:p>
        </w:tc>
        <w:tc>
          <w:tcPr>
            <w:tcW w:w="666" w:type="pct"/>
          </w:tcPr>
          <w:p w:rsidR="0021351D" w:rsidRPr="00824F4A" w:rsidRDefault="0021351D" w:rsidP="007C0AC7">
            <w:pPr>
              <w:spacing w:line="240" w:lineRule="auto"/>
              <w:rPr>
                <w:rFonts w:ascii="Times New Roman" w:hAnsi="Times New Roman"/>
                <w:sz w:val="24"/>
                <w:szCs w:val="24"/>
              </w:rPr>
            </w:pPr>
            <w:r w:rsidRPr="00824F4A">
              <w:rPr>
                <w:rFonts w:ascii="Times New Roman" w:hAnsi="Times New Roman"/>
                <w:sz w:val="24"/>
                <w:szCs w:val="24"/>
              </w:rPr>
              <w:t>0.124</w:t>
            </w:r>
          </w:p>
        </w:tc>
      </w:tr>
      <w:tr w:rsidR="006966B3" w:rsidRPr="00824F4A" w:rsidTr="006966B3">
        <w:trPr>
          <w:trHeight w:val="225"/>
          <w:jc w:val="center"/>
        </w:trPr>
        <w:tc>
          <w:tcPr>
            <w:tcW w:w="443" w:type="pct"/>
          </w:tcPr>
          <w:p w:rsidR="006966B3" w:rsidRPr="00824F4A" w:rsidRDefault="00824F4A" w:rsidP="007C0AC7">
            <w:pPr>
              <w:spacing w:line="240" w:lineRule="auto"/>
              <w:jc w:val="center"/>
              <w:rPr>
                <w:rFonts w:ascii="Symbol" w:hAnsi="Symbol"/>
                <w:b/>
                <w:sz w:val="24"/>
                <w:szCs w:val="24"/>
              </w:rPr>
            </w:pPr>
            <w:r w:rsidRPr="00824F4A">
              <w:rPr>
                <w:rFonts w:ascii="Symbol" w:hAnsi="Symbol"/>
                <w:b/>
                <w:sz w:val="24"/>
                <w:szCs w:val="24"/>
              </w:rPr>
              <w:t></w:t>
            </w:r>
          </w:p>
        </w:tc>
        <w:tc>
          <w:tcPr>
            <w:tcW w:w="776"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PI</w:t>
            </w:r>
          </w:p>
        </w:tc>
        <w:tc>
          <w:tcPr>
            <w:tcW w:w="779"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PB</w:t>
            </w:r>
          </w:p>
        </w:tc>
        <w:tc>
          <w:tcPr>
            <w:tcW w:w="778"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PD</w:t>
            </w:r>
          </w:p>
        </w:tc>
        <w:tc>
          <w:tcPr>
            <w:tcW w:w="780"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PI</w:t>
            </w:r>
          </w:p>
        </w:tc>
        <w:tc>
          <w:tcPr>
            <w:tcW w:w="778"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PB</w:t>
            </w:r>
          </w:p>
        </w:tc>
        <w:tc>
          <w:tcPr>
            <w:tcW w:w="666" w:type="pct"/>
          </w:tcPr>
          <w:p w:rsidR="006966B3" w:rsidRPr="00824F4A" w:rsidRDefault="006966B3" w:rsidP="004F4730">
            <w:pPr>
              <w:spacing w:line="240" w:lineRule="auto"/>
              <w:jc w:val="center"/>
              <w:rPr>
                <w:rFonts w:ascii="Times New Roman" w:hAnsi="Times New Roman"/>
                <w:b/>
                <w:sz w:val="24"/>
                <w:szCs w:val="24"/>
              </w:rPr>
            </w:pPr>
            <w:r w:rsidRPr="00824F4A">
              <w:rPr>
                <w:rFonts w:ascii="Times New Roman" w:hAnsi="Times New Roman"/>
                <w:b/>
                <w:sz w:val="24"/>
                <w:szCs w:val="24"/>
              </w:rPr>
              <w:t>PD</w:t>
            </w:r>
          </w:p>
        </w:tc>
      </w:tr>
      <w:tr w:rsidR="006966B3" w:rsidRPr="00824F4A" w:rsidTr="006966B3">
        <w:trPr>
          <w:trHeight w:val="190"/>
          <w:jc w:val="center"/>
        </w:trPr>
        <w:tc>
          <w:tcPr>
            <w:tcW w:w="443" w:type="pct"/>
          </w:tcPr>
          <w:p w:rsidR="006966B3" w:rsidRPr="00824F4A" w:rsidRDefault="006966B3" w:rsidP="007C0AC7">
            <w:pPr>
              <w:spacing w:line="240" w:lineRule="auto"/>
              <w:jc w:val="center"/>
              <w:rPr>
                <w:rFonts w:ascii="Times New Roman" w:hAnsi="Times New Roman"/>
                <w:sz w:val="24"/>
                <w:szCs w:val="24"/>
              </w:rPr>
            </w:pPr>
            <w:r w:rsidRPr="00824F4A">
              <w:rPr>
                <w:rFonts w:ascii="Times New Roman" w:hAnsi="Times New Roman"/>
                <w:sz w:val="24"/>
                <w:szCs w:val="24"/>
              </w:rPr>
              <w:t>1.0</w:t>
            </w:r>
          </w:p>
        </w:tc>
        <w:tc>
          <w:tcPr>
            <w:tcW w:w="77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0.804</w:t>
            </w:r>
          </w:p>
        </w:tc>
        <w:tc>
          <w:tcPr>
            <w:tcW w:w="779" w:type="pct"/>
          </w:tcPr>
          <w:p w:rsidR="006966B3" w:rsidRPr="00824F4A" w:rsidRDefault="006966B3" w:rsidP="006966B3">
            <w:pPr>
              <w:spacing w:line="240" w:lineRule="auto"/>
              <w:rPr>
                <w:rFonts w:ascii="Times New Roman" w:hAnsi="Times New Roman"/>
                <w:sz w:val="24"/>
                <w:szCs w:val="24"/>
              </w:rPr>
            </w:pPr>
            <w:r w:rsidRPr="00824F4A">
              <w:rPr>
                <w:rFonts w:ascii="Times New Roman" w:hAnsi="Times New Roman"/>
                <w:sz w:val="24"/>
                <w:szCs w:val="24"/>
              </w:rPr>
              <w:t>0.023</w:t>
            </w:r>
          </w:p>
        </w:tc>
        <w:tc>
          <w:tcPr>
            <w:tcW w:w="778"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0.173</w:t>
            </w:r>
          </w:p>
        </w:tc>
        <w:tc>
          <w:tcPr>
            <w:tcW w:w="780"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0.810</w:t>
            </w:r>
          </w:p>
        </w:tc>
        <w:tc>
          <w:tcPr>
            <w:tcW w:w="778" w:type="pct"/>
          </w:tcPr>
          <w:p w:rsidR="006966B3" w:rsidRPr="00824F4A" w:rsidRDefault="006966B3" w:rsidP="006966B3">
            <w:pPr>
              <w:spacing w:line="240" w:lineRule="auto"/>
              <w:rPr>
                <w:rFonts w:ascii="Times New Roman" w:hAnsi="Times New Roman"/>
                <w:sz w:val="24"/>
                <w:szCs w:val="24"/>
              </w:rPr>
            </w:pPr>
            <w:r w:rsidRPr="00824F4A">
              <w:rPr>
                <w:rFonts w:ascii="Times New Roman" w:hAnsi="Times New Roman"/>
                <w:sz w:val="24"/>
                <w:szCs w:val="24"/>
              </w:rPr>
              <w:t>0.072</w:t>
            </w:r>
          </w:p>
        </w:tc>
        <w:tc>
          <w:tcPr>
            <w:tcW w:w="66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0.120</w:t>
            </w:r>
          </w:p>
        </w:tc>
      </w:tr>
      <w:tr w:rsidR="006966B3" w:rsidRPr="00824F4A" w:rsidTr="006966B3">
        <w:trPr>
          <w:trHeight w:val="173"/>
          <w:jc w:val="center"/>
        </w:trPr>
        <w:tc>
          <w:tcPr>
            <w:tcW w:w="443" w:type="pct"/>
          </w:tcPr>
          <w:p w:rsidR="006966B3" w:rsidRPr="00824F4A" w:rsidRDefault="006966B3" w:rsidP="007C0AC7">
            <w:pPr>
              <w:spacing w:line="240" w:lineRule="auto"/>
              <w:jc w:val="center"/>
              <w:rPr>
                <w:rFonts w:ascii="Times New Roman" w:hAnsi="Times New Roman"/>
                <w:sz w:val="24"/>
                <w:szCs w:val="24"/>
              </w:rPr>
            </w:pPr>
            <w:r w:rsidRPr="00824F4A">
              <w:rPr>
                <w:rFonts w:ascii="Times New Roman" w:hAnsi="Times New Roman"/>
                <w:sz w:val="24"/>
                <w:szCs w:val="24"/>
              </w:rPr>
              <w:t>2.0</w:t>
            </w:r>
          </w:p>
        </w:tc>
        <w:tc>
          <w:tcPr>
            <w:tcW w:w="77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0.807</w:t>
            </w:r>
          </w:p>
        </w:tc>
        <w:tc>
          <w:tcPr>
            <w:tcW w:w="779" w:type="pct"/>
          </w:tcPr>
          <w:p w:rsidR="006966B3" w:rsidRPr="00824F4A" w:rsidRDefault="006966B3" w:rsidP="004F4730">
            <w:pPr>
              <w:spacing w:line="240" w:lineRule="auto"/>
              <w:rPr>
                <w:rFonts w:ascii="Times New Roman" w:hAnsi="Times New Roman"/>
                <w:sz w:val="24"/>
                <w:szCs w:val="24"/>
              </w:rPr>
            </w:pPr>
            <w:r w:rsidRPr="00824F4A">
              <w:rPr>
                <w:rFonts w:ascii="Times New Roman" w:hAnsi="Times New Roman"/>
                <w:sz w:val="24"/>
                <w:szCs w:val="24"/>
              </w:rPr>
              <w:t>0.022</w:t>
            </w:r>
          </w:p>
        </w:tc>
        <w:tc>
          <w:tcPr>
            <w:tcW w:w="778"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0.170</w:t>
            </w:r>
          </w:p>
        </w:tc>
        <w:tc>
          <w:tcPr>
            <w:tcW w:w="780"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0.813</w:t>
            </w:r>
          </w:p>
        </w:tc>
        <w:tc>
          <w:tcPr>
            <w:tcW w:w="778" w:type="pct"/>
          </w:tcPr>
          <w:p w:rsidR="006966B3" w:rsidRPr="00824F4A" w:rsidRDefault="006966B3" w:rsidP="004F4730">
            <w:pPr>
              <w:spacing w:line="240" w:lineRule="auto"/>
              <w:rPr>
                <w:rFonts w:ascii="Times New Roman" w:hAnsi="Times New Roman"/>
                <w:sz w:val="24"/>
                <w:szCs w:val="24"/>
              </w:rPr>
            </w:pPr>
            <w:r w:rsidRPr="00824F4A">
              <w:rPr>
                <w:rFonts w:ascii="Times New Roman" w:hAnsi="Times New Roman"/>
                <w:sz w:val="24"/>
                <w:szCs w:val="24"/>
              </w:rPr>
              <w:t>0.071</w:t>
            </w:r>
          </w:p>
        </w:tc>
        <w:tc>
          <w:tcPr>
            <w:tcW w:w="66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0.116</w:t>
            </w:r>
          </w:p>
        </w:tc>
      </w:tr>
      <w:tr w:rsidR="006966B3" w:rsidRPr="00824F4A" w:rsidTr="006966B3">
        <w:trPr>
          <w:trHeight w:val="188"/>
          <w:jc w:val="center"/>
        </w:trPr>
        <w:tc>
          <w:tcPr>
            <w:tcW w:w="443" w:type="pct"/>
          </w:tcPr>
          <w:p w:rsidR="006966B3" w:rsidRPr="00824F4A" w:rsidRDefault="006966B3" w:rsidP="007C0AC7">
            <w:pPr>
              <w:spacing w:line="240" w:lineRule="auto"/>
              <w:jc w:val="center"/>
              <w:rPr>
                <w:rFonts w:ascii="Times New Roman" w:hAnsi="Times New Roman"/>
                <w:sz w:val="24"/>
                <w:szCs w:val="24"/>
              </w:rPr>
            </w:pPr>
            <w:r w:rsidRPr="00824F4A">
              <w:rPr>
                <w:rFonts w:ascii="Times New Roman" w:hAnsi="Times New Roman"/>
                <w:sz w:val="24"/>
                <w:szCs w:val="24"/>
              </w:rPr>
              <w:t>3.0</w:t>
            </w:r>
          </w:p>
        </w:tc>
        <w:tc>
          <w:tcPr>
            <w:tcW w:w="77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0.808</w:t>
            </w:r>
          </w:p>
        </w:tc>
        <w:tc>
          <w:tcPr>
            <w:tcW w:w="779" w:type="pct"/>
          </w:tcPr>
          <w:p w:rsidR="006966B3" w:rsidRPr="00824F4A" w:rsidRDefault="006966B3" w:rsidP="004F4730">
            <w:pPr>
              <w:spacing w:line="240" w:lineRule="auto"/>
              <w:rPr>
                <w:rFonts w:ascii="Times New Roman" w:hAnsi="Times New Roman"/>
                <w:sz w:val="24"/>
                <w:szCs w:val="24"/>
              </w:rPr>
            </w:pPr>
            <w:r w:rsidRPr="00824F4A">
              <w:rPr>
                <w:rFonts w:ascii="Times New Roman" w:hAnsi="Times New Roman"/>
                <w:sz w:val="24"/>
                <w:szCs w:val="24"/>
              </w:rPr>
              <w:t>0.021</w:t>
            </w:r>
          </w:p>
        </w:tc>
        <w:tc>
          <w:tcPr>
            <w:tcW w:w="778"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0.170</w:t>
            </w:r>
          </w:p>
        </w:tc>
        <w:tc>
          <w:tcPr>
            <w:tcW w:w="780"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0.815</w:t>
            </w:r>
          </w:p>
        </w:tc>
        <w:tc>
          <w:tcPr>
            <w:tcW w:w="778" w:type="pct"/>
          </w:tcPr>
          <w:p w:rsidR="006966B3" w:rsidRPr="00824F4A" w:rsidRDefault="006966B3" w:rsidP="004F4730">
            <w:pPr>
              <w:spacing w:line="240" w:lineRule="auto"/>
              <w:rPr>
                <w:rFonts w:ascii="Times New Roman" w:hAnsi="Times New Roman"/>
                <w:sz w:val="24"/>
                <w:szCs w:val="24"/>
              </w:rPr>
            </w:pPr>
            <w:r w:rsidRPr="00824F4A">
              <w:rPr>
                <w:rFonts w:ascii="Times New Roman" w:hAnsi="Times New Roman"/>
                <w:sz w:val="24"/>
                <w:szCs w:val="24"/>
              </w:rPr>
              <w:t>0.070</w:t>
            </w:r>
          </w:p>
        </w:tc>
        <w:tc>
          <w:tcPr>
            <w:tcW w:w="666" w:type="pct"/>
          </w:tcPr>
          <w:p w:rsidR="006966B3" w:rsidRPr="00824F4A" w:rsidRDefault="006966B3" w:rsidP="007C0AC7">
            <w:pPr>
              <w:spacing w:line="240" w:lineRule="auto"/>
              <w:rPr>
                <w:rFonts w:ascii="Times New Roman" w:hAnsi="Times New Roman"/>
                <w:sz w:val="24"/>
                <w:szCs w:val="24"/>
              </w:rPr>
            </w:pPr>
            <w:r w:rsidRPr="00824F4A">
              <w:rPr>
                <w:rFonts w:ascii="Times New Roman" w:hAnsi="Times New Roman"/>
                <w:sz w:val="24"/>
                <w:szCs w:val="24"/>
              </w:rPr>
              <w:t>0.115</w:t>
            </w:r>
          </w:p>
        </w:tc>
      </w:tr>
    </w:tbl>
    <w:p w:rsidR="0021351D" w:rsidRPr="00824F4A" w:rsidRDefault="0021351D" w:rsidP="0021351D">
      <w:pPr>
        <w:spacing w:line="240" w:lineRule="auto"/>
        <w:jc w:val="center"/>
        <w:rPr>
          <w:rFonts w:ascii="Times New Roman" w:hAnsi="Times New Roman"/>
          <w:sz w:val="24"/>
          <w:szCs w:val="24"/>
        </w:rPr>
      </w:pPr>
      <w:r w:rsidRPr="00824F4A">
        <w:rPr>
          <w:rFonts w:ascii="Times New Roman" w:hAnsi="Times New Roman"/>
          <w:sz w:val="24"/>
          <w:szCs w:val="24"/>
        </w:rPr>
        <w:t xml:space="preserve">Table 1: Effect on various performance measures by varying </w:t>
      </w:r>
      <w:r w:rsidRPr="00824F4A">
        <w:rPr>
          <w:rFonts w:ascii="Symbol" w:hAnsi="Symbol"/>
          <w:sz w:val="24"/>
          <w:szCs w:val="24"/>
        </w:rPr>
        <w:t></w:t>
      </w:r>
      <w:r w:rsidRPr="00824F4A">
        <w:rPr>
          <w:rFonts w:ascii="Symbol" w:hAnsi="Symbol"/>
          <w:sz w:val="24"/>
          <w:szCs w:val="24"/>
        </w:rPr>
        <w:t></w:t>
      </w:r>
      <w:r w:rsidRPr="00824F4A">
        <w:rPr>
          <w:rFonts w:ascii="Times New Roman" w:hAnsi="Times New Roman"/>
          <w:sz w:val="24"/>
          <w:szCs w:val="24"/>
        </w:rPr>
        <w:t xml:space="preserve">and </w:t>
      </w:r>
      <w:r w:rsidRPr="00824F4A">
        <w:rPr>
          <w:rFonts w:ascii="Symbol" w:hAnsi="Symbol"/>
          <w:sz w:val="24"/>
          <w:szCs w:val="24"/>
        </w:rPr>
        <w:t></w:t>
      </w:r>
      <w:r w:rsidRPr="00824F4A">
        <w:rPr>
          <w:rFonts w:ascii="Symbol" w:hAnsi="Symbol"/>
          <w:sz w:val="24"/>
          <w:szCs w:val="24"/>
        </w:rPr>
        <w:t></w:t>
      </w:r>
      <w:r w:rsidRPr="00824F4A">
        <w:rPr>
          <w:rFonts w:ascii="Symbol" w:hAnsi="Symbol"/>
          <w:sz w:val="24"/>
          <w:szCs w:val="24"/>
        </w:rPr>
        <w:t></w:t>
      </w:r>
    </w:p>
    <w:p w:rsidR="002760B8" w:rsidRPr="00824F4A" w:rsidRDefault="002760B8" w:rsidP="002760B8">
      <w:pPr>
        <w:pStyle w:val="StyleBoldJustified"/>
        <w:spacing w:line="360" w:lineRule="auto"/>
        <w:rPr>
          <w:b w:val="0"/>
          <w:szCs w:val="24"/>
        </w:rPr>
      </w:pPr>
      <w:r w:rsidRPr="00824F4A">
        <w:rPr>
          <w:b w:val="0"/>
          <w:szCs w:val="24"/>
        </w:rPr>
        <w:t xml:space="preserve">        Table 1 shows that PB and PD </w:t>
      </w:r>
      <w:proofErr w:type="gramStart"/>
      <w:r w:rsidRPr="00824F4A">
        <w:rPr>
          <w:b w:val="0"/>
          <w:szCs w:val="24"/>
        </w:rPr>
        <w:t>increase(</w:t>
      </w:r>
      <w:proofErr w:type="gramEnd"/>
      <w:r w:rsidRPr="00824F4A">
        <w:rPr>
          <w:b w:val="0"/>
          <w:szCs w:val="24"/>
        </w:rPr>
        <w:t xml:space="preserve">decrease) with the increasing values of </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b w:val="0"/>
          <w:szCs w:val="24"/>
        </w:rPr>
        <w:t xml:space="preserve">Further, PI shows the reverse trend for increasing values of </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b w:val="0"/>
          <w:szCs w:val="24"/>
        </w:rPr>
        <w:t xml:space="preserve">. Figs 1-2 depict the behavior of LQ for different values of </w:t>
      </w:r>
      <w:r w:rsidRPr="00824F4A">
        <w:rPr>
          <w:rFonts w:ascii="Symbol" w:hAnsi="Symbol"/>
          <w:b w:val="0"/>
          <w:szCs w:val="24"/>
        </w:rPr>
        <w:t></w:t>
      </w:r>
      <w:r w:rsidRPr="00824F4A">
        <w:rPr>
          <w:rFonts w:ascii="Symbol" w:hAnsi="Symbol"/>
          <w:b w:val="0"/>
          <w:szCs w:val="24"/>
        </w:rPr>
        <w:t></w:t>
      </w:r>
      <w:r w:rsidRPr="00824F4A">
        <w:rPr>
          <w:b w:val="0"/>
          <w:szCs w:val="24"/>
        </w:rPr>
        <w:t xml:space="preserve">by varying </w:t>
      </w:r>
      <w:r w:rsidRPr="00824F4A">
        <w:rPr>
          <w:rFonts w:ascii="Symbol" w:hAnsi="Symbol"/>
          <w:b w:val="0"/>
          <w:szCs w:val="24"/>
        </w:rPr>
        <w:t></w:t>
      </w:r>
      <w:r w:rsidRPr="00824F4A">
        <w:rPr>
          <w:rFonts w:ascii="Symbol" w:hAnsi="Symbol"/>
          <w:b w:val="0"/>
          <w:szCs w:val="24"/>
        </w:rPr>
        <w:t></w:t>
      </w:r>
      <w:r w:rsidRPr="00824F4A">
        <w:rPr>
          <w:b w:val="0"/>
          <w:szCs w:val="24"/>
        </w:rPr>
        <w:t>and</w:t>
      </w:r>
      <w:r w:rsidRPr="00824F4A">
        <w:rPr>
          <w:rFonts w:ascii="Symbol" w:hAnsi="Symbol"/>
          <w:b w:val="0"/>
          <w:szCs w:val="24"/>
        </w:rPr>
        <w:t></w:t>
      </w:r>
      <w:r w:rsidRPr="00824F4A">
        <w:rPr>
          <w:rFonts w:ascii="Symbol" w:hAnsi="Symbol"/>
          <w:b w:val="0"/>
          <w:szCs w:val="24"/>
        </w:rPr>
        <w:t></w:t>
      </w:r>
      <w:r w:rsidRPr="00824F4A">
        <w:rPr>
          <w:rFonts w:ascii="Symbol" w:hAnsi="Symbol"/>
          <w:b w:val="0"/>
          <w:szCs w:val="24"/>
        </w:rPr>
        <w:t></w:t>
      </w:r>
      <w:r w:rsidRPr="00824F4A">
        <w:rPr>
          <w:b w:val="0"/>
          <w:szCs w:val="24"/>
          <w:vertAlign w:val="subscript"/>
        </w:rPr>
        <w:t>b</w:t>
      </w:r>
      <w:r w:rsidRPr="00824F4A">
        <w:rPr>
          <w:b w:val="0"/>
          <w:szCs w:val="24"/>
        </w:rPr>
        <w:t xml:space="preserve">. Fig 1 </w:t>
      </w:r>
      <w:proofErr w:type="spellStart"/>
      <w:r w:rsidRPr="00824F4A">
        <w:rPr>
          <w:b w:val="0"/>
          <w:szCs w:val="24"/>
        </w:rPr>
        <w:t>dipicts</w:t>
      </w:r>
      <w:proofErr w:type="spellEnd"/>
      <w:r w:rsidRPr="00824F4A">
        <w:rPr>
          <w:b w:val="0"/>
          <w:szCs w:val="24"/>
        </w:rPr>
        <w:t xml:space="preserve"> that the average queue length increases on increasing </w:t>
      </w:r>
      <w:proofErr w:type="spellStart"/>
      <w:r w:rsidRPr="00824F4A">
        <w:rPr>
          <w:b w:val="0"/>
          <w:szCs w:val="24"/>
        </w:rPr>
        <w:t>the</w:t>
      </w:r>
      <w:r w:rsidRPr="00824F4A">
        <w:rPr>
          <w:rFonts w:ascii="Symbol" w:hAnsi="Symbol"/>
          <w:b w:val="0"/>
          <w:szCs w:val="24"/>
        </w:rPr>
        <w:t></w:t>
      </w:r>
      <w:r w:rsidRPr="00824F4A">
        <w:rPr>
          <w:b w:val="0"/>
          <w:szCs w:val="24"/>
        </w:rPr>
        <w:t>values</w:t>
      </w:r>
      <w:proofErr w:type="spellEnd"/>
      <w:r w:rsidRPr="00824F4A">
        <w:rPr>
          <w:b w:val="0"/>
          <w:szCs w:val="24"/>
        </w:rPr>
        <w:t xml:space="preserve"> of arrival rate, which is quite obvious. From fig 2, we note that the trend of LQ is decreasing slightly with the increasing values of service rate. Further, the increasing trend is observed for LQ with the increasing values of </w:t>
      </w:r>
      <w:r w:rsidRPr="00824F4A">
        <w:rPr>
          <w:rFonts w:ascii="Symbol" w:hAnsi="Symbol"/>
          <w:b w:val="0"/>
          <w:szCs w:val="24"/>
        </w:rPr>
        <w:t></w:t>
      </w:r>
      <w:r w:rsidRPr="00824F4A">
        <w:rPr>
          <w:b w:val="0"/>
          <w:szCs w:val="24"/>
        </w:rPr>
        <w:t xml:space="preserve">. </w:t>
      </w:r>
    </w:p>
    <w:p w:rsidR="002760B8" w:rsidRPr="00824F4A" w:rsidRDefault="002760B8" w:rsidP="0021351D">
      <w:pPr>
        <w:spacing w:line="240" w:lineRule="auto"/>
        <w:jc w:val="center"/>
        <w:rPr>
          <w:rFonts w:ascii="Times New Roman" w:hAnsi="Times New Roman"/>
          <w:sz w:val="24"/>
          <w:szCs w:val="24"/>
        </w:rPr>
      </w:pPr>
    </w:p>
    <w:p w:rsidR="0021351D" w:rsidRPr="00824F4A" w:rsidRDefault="006966B3" w:rsidP="006966B3">
      <w:pPr>
        <w:pStyle w:val="StyleBoldJustified"/>
        <w:spacing w:line="360" w:lineRule="auto"/>
      </w:pPr>
      <w:r w:rsidRPr="00824F4A">
        <w:rPr>
          <w:noProof/>
        </w:rPr>
        <w:lastRenderedPageBreak/>
        <mc:AlternateContent>
          <mc:Choice Requires="wps">
            <w:drawing>
              <wp:anchor distT="0" distB="0" distL="114300" distR="114300" simplePos="0" relativeHeight="251662336" behindDoc="0" locked="0" layoutInCell="1" allowOverlap="1" wp14:anchorId="584A59D2" wp14:editId="3764BE95">
                <wp:simplePos x="0" y="0"/>
                <wp:positionH relativeFrom="column">
                  <wp:posOffset>4559300</wp:posOffset>
                </wp:positionH>
                <wp:positionV relativeFrom="paragraph">
                  <wp:posOffset>1367155</wp:posOffset>
                </wp:positionV>
                <wp:extent cx="342900" cy="264795"/>
                <wp:effectExtent l="0" t="0" r="0" b="0"/>
                <wp:wrapNone/>
                <wp:docPr id="12" name="TextBox 11"/>
                <wp:cNvGraphicFramePr/>
                <a:graphic xmlns:a="http://schemas.openxmlformats.org/drawingml/2006/main">
                  <a:graphicData uri="http://schemas.microsoft.com/office/word/2010/wordprocessingShape">
                    <wps:wsp>
                      <wps:cNvSpPr txBox="1"/>
                      <wps:spPr>
                        <a:xfrm>
                          <a:off x="0" y="0"/>
                          <a:ext cx="342900" cy="26479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C0AC7" w:rsidRDefault="007C0AC7" w:rsidP="0021351D">
                            <w:pPr>
                              <w:pStyle w:val="NormalWeb"/>
                              <w:spacing w:before="0" w:beforeAutospacing="0" w:after="0" w:afterAutospacing="0"/>
                            </w:pPr>
                            <w:r>
                              <w:rPr>
                                <w:rFonts w:ascii="Symbol" w:hAnsi="Symbol" w:cstheme="minorBidi"/>
                                <w:color w:val="000000" w:themeColor="text1"/>
                                <w:sz w:val="22"/>
                                <w:szCs w:val="22"/>
                              </w:rPr>
                              <w:t></w:t>
                            </w:r>
                            <w:r>
                              <w:rPr>
                                <w:color w:val="000000" w:themeColor="text1"/>
                                <w:sz w:val="22"/>
                                <w:szCs w:val="22"/>
                              </w:rPr>
                              <w:t>b</w:t>
                            </w:r>
                          </w:p>
                        </w:txbxContent>
                      </wps:txbx>
                      <wps:bodyPr vertOverflow="clip" horzOverflow="clip" wrap="none" rtlCol="0" anchor="t">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left:0;text-align:left;margin-left:359pt;margin-top:107.65pt;width:27pt;height:20.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" filled="f" stroked="f">
                <v:textbox style="mso-fit-shape-to-text:t">
                  <w:txbxContent>
                    <w:p w:rsidR="007C0AC7" w:rsidRDefault="007C0AC7" w:rsidP="0021351D">
                      <w:pPr>
                        <w:pStyle w:val="NormalWeb"/>
                        <w:spacing w:before="0" w:beforeAutospacing="0" w:after="0" w:afterAutospacing="0"/>
                      </w:pPr>
                      <w:r>
                        <w:rPr>
                          <w:rFonts w:ascii="Symbol" w:hAnsi="Symbol" w:cstheme="minorBidi"/>
                          <w:color w:val="000000" w:themeColor="text1"/>
                          <w:sz w:val="22"/>
                          <w:szCs w:val="22"/>
                        </w:rPr>
                        <w:t></w:t>
                      </w:r>
                      <w:r>
                        <w:rPr>
                          <w:color w:val="000000" w:themeColor="text1"/>
                          <w:sz w:val="22"/>
                          <w:szCs w:val="22"/>
                        </w:rPr>
                        <w:t>b</w:t>
                      </w:r>
                    </w:p>
                  </w:txbxContent>
                </v:textbox>
              </v:shape>
            </w:pict>
          </mc:Fallback>
        </mc:AlternateContent>
      </w:r>
      <w:r w:rsidRPr="00824F4A">
        <w:rPr>
          <w:noProof/>
        </w:rPr>
        <mc:AlternateContent>
          <mc:Choice Requires="wps">
            <w:drawing>
              <wp:anchor distT="0" distB="0" distL="114300" distR="114300" simplePos="0" relativeHeight="251661312" behindDoc="0" locked="0" layoutInCell="1" allowOverlap="1" wp14:anchorId="2EF0262F" wp14:editId="4DF59A90">
                <wp:simplePos x="0" y="0"/>
                <wp:positionH relativeFrom="column">
                  <wp:posOffset>3177255</wp:posOffset>
                </wp:positionH>
                <wp:positionV relativeFrom="paragraph">
                  <wp:posOffset>603885</wp:posOffset>
                </wp:positionV>
                <wp:extent cx="372110" cy="254000"/>
                <wp:effectExtent l="0" t="0" r="0" b="0"/>
                <wp:wrapNone/>
                <wp:docPr id="11" name="TextBox 10"/>
                <wp:cNvGraphicFramePr/>
                <a:graphic xmlns:a="http://schemas.openxmlformats.org/drawingml/2006/main">
                  <a:graphicData uri="http://schemas.microsoft.com/office/word/2010/wordprocessingShape">
                    <wps:wsp>
                      <wps:cNvSpPr txBox="1"/>
                      <wps:spPr>
                        <a:xfrm rot="16200000">
                          <a:off x="0" y="0"/>
                          <a:ext cx="372110" cy="2540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C0AC7" w:rsidRDefault="007C0AC7" w:rsidP="0021351D">
                            <w:pPr>
                              <w:pStyle w:val="NormalWeb"/>
                              <w:spacing w:before="0" w:beforeAutospacing="0" w:after="0" w:afterAutospacing="0"/>
                            </w:pPr>
                            <w:r>
                              <w:rPr>
                                <w:color w:val="000000" w:themeColor="text1"/>
                                <w:sz w:val="22"/>
                                <w:szCs w:val="22"/>
                              </w:rPr>
                              <w:t>LQ</w:t>
                            </w:r>
                          </w:p>
                        </w:txbxContent>
                      </wps:txbx>
                      <wps:bodyPr vertOverflow="clip" horzOverflow="clip" wrap="none" rtlCol="0" anchor="t">
                        <a:spAutoFit/>
                      </wps:bodyPr>
                    </wps:wsp>
                  </a:graphicData>
                </a:graphic>
              </wp:anchor>
            </w:drawing>
          </mc:Choice>
          <mc:Fallback>
            <w:pict>
              <v:shape id="TextBox 10" o:spid="_x0000_s1027" type="#_x0000_t202" style="position:absolute;left:0;text-align:left;margin-left:250.2pt;margin-top:47.55pt;width:29.3pt;height:20pt;rotation:-90;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" filled="f" stroked="f">
                <v:textbox style="mso-fit-shape-to-text:t">
                  <w:txbxContent>
                    <w:p w:rsidR="007C0AC7" w:rsidRDefault="007C0AC7" w:rsidP="0021351D">
                      <w:pPr>
                        <w:pStyle w:val="NormalWeb"/>
                        <w:spacing w:before="0" w:beforeAutospacing="0" w:after="0" w:afterAutospacing="0"/>
                      </w:pPr>
                      <w:r>
                        <w:rPr>
                          <w:color w:val="000000" w:themeColor="text1"/>
                          <w:sz w:val="22"/>
                          <w:szCs w:val="22"/>
                        </w:rPr>
                        <w:t>LQ</w:t>
                      </w:r>
                    </w:p>
                  </w:txbxContent>
                </v:textbox>
              </v:shape>
            </w:pict>
          </mc:Fallback>
        </mc:AlternateContent>
      </w:r>
      <w:r w:rsidRPr="00824F4A">
        <w:rPr>
          <w:noProof/>
        </w:rPr>
        <mc:AlternateContent>
          <mc:Choice Requires="wps">
            <w:drawing>
              <wp:anchor distT="0" distB="0" distL="114300" distR="114300" simplePos="0" relativeHeight="251659264" behindDoc="0" locked="0" layoutInCell="1" allowOverlap="1" wp14:anchorId="623756B5" wp14:editId="00065A24">
                <wp:simplePos x="0" y="0"/>
                <wp:positionH relativeFrom="column">
                  <wp:posOffset>1264920</wp:posOffset>
                </wp:positionH>
                <wp:positionV relativeFrom="paragraph">
                  <wp:posOffset>1342390</wp:posOffset>
                </wp:positionV>
                <wp:extent cx="261620" cy="264795"/>
                <wp:effectExtent l="0" t="0" r="0" b="0"/>
                <wp:wrapNone/>
                <wp:docPr id="9" name="TextBox 8"/>
                <wp:cNvGraphicFramePr/>
                <a:graphic xmlns:a="http://schemas.openxmlformats.org/drawingml/2006/main">
                  <a:graphicData uri="http://schemas.microsoft.com/office/word/2010/wordprocessingShape">
                    <wps:wsp>
                      <wps:cNvSpPr txBox="1"/>
                      <wps:spPr>
                        <a:xfrm>
                          <a:off x="0" y="0"/>
                          <a:ext cx="261620" cy="26479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C0AC7" w:rsidRDefault="007C0AC7" w:rsidP="0021351D">
                            <w:pPr>
                              <w:pStyle w:val="NormalWeb"/>
                              <w:spacing w:before="0" w:beforeAutospacing="0" w:after="0" w:afterAutospacing="0"/>
                            </w:pPr>
                            <w:r>
                              <w:rPr>
                                <w:rFonts w:ascii="Symbol" w:hAnsi="Symbol" w:cstheme="minorBidi"/>
                                <w:color w:val="000000" w:themeColor="text1"/>
                                <w:sz w:val="22"/>
                                <w:szCs w:val="22"/>
                              </w:rPr>
                              <w:t></w:t>
                            </w:r>
                          </w:p>
                        </w:txbxContent>
                      </wps:txbx>
                      <wps:bodyPr vertOverflow="clip" horzOverflow="clip" wrap="none" rtlCol="0" anchor="t">
                        <a:spAutoFit/>
                      </wps:bodyPr>
                    </wps:wsp>
                  </a:graphicData>
                </a:graphic>
              </wp:anchor>
            </w:drawing>
          </mc:Choice>
          <mc:Fallback>
            <w:pict>
              <v:shape id="TextBox 8" o:spid="_x0000_s1028" type="#_x0000_t202" style="position:absolute;left:0;text-align:left;margin-left:99.6pt;margin-top:105.7pt;width:20.6pt;height:2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" filled="f" stroked="f">
                <v:textbox style="mso-fit-shape-to-text:t">
                  <w:txbxContent>
                    <w:p w:rsidR="007C0AC7" w:rsidRDefault="007C0AC7" w:rsidP="0021351D">
                      <w:pPr>
                        <w:pStyle w:val="NormalWeb"/>
                        <w:spacing w:before="0" w:beforeAutospacing="0" w:after="0" w:afterAutospacing="0"/>
                      </w:pPr>
                      <w:r>
                        <w:rPr>
                          <w:rFonts w:ascii="Symbol" w:hAnsi="Symbol" w:cstheme="minorBidi"/>
                          <w:color w:val="000000" w:themeColor="text1"/>
                          <w:sz w:val="22"/>
                          <w:szCs w:val="22"/>
                        </w:rPr>
                        <w:t></w:t>
                      </w:r>
                    </w:p>
                  </w:txbxContent>
                </v:textbox>
              </v:shape>
            </w:pict>
          </mc:Fallback>
        </mc:AlternateContent>
      </w:r>
      <w:r w:rsidRPr="00824F4A">
        <w:rPr>
          <w:noProof/>
        </w:rPr>
        <mc:AlternateContent>
          <mc:Choice Requires="wps">
            <w:drawing>
              <wp:anchor distT="0" distB="0" distL="114300" distR="114300" simplePos="0" relativeHeight="251660288" behindDoc="0" locked="0" layoutInCell="1" allowOverlap="1" wp14:anchorId="0EBCB846" wp14:editId="78F61AD0">
                <wp:simplePos x="0" y="0"/>
                <wp:positionH relativeFrom="column">
                  <wp:posOffset>43815</wp:posOffset>
                </wp:positionH>
                <wp:positionV relativeFrom="paragraph">
                  <wp:posOffset>553085</wp:posOffset>
                </wp:positionV>
                <wp:extent cx="372110" cy="254000"/>
                <wp:effectExtent l="0" t="0" r="0" b="0"/>
                <wp:wrapNone/>
                <wp:docPr id="10" name="TextBox 9"/>
                <wp:cNvGraphicFramePr/>
                <a:graphic xmlns:a="http://schemas.openxmlformats.org/drawingml/2006/main">
                  <a:graphicData uri="http://schemas.microsoft.com/office/word/2010/wordprocessingShape">
                    <wps:wsp>
                      <wps:cNvSpPr txBox="1"/>
                      <wps:spPr>
                        <a:xfrm rot="16200000">
                          <a:off x="0" y="0"/>
                          <a:ext cx="372110" cy="2540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C0AC7" w:rsidRDefault="007C0AC7" w:rsidP="0021351D">
                            <w:pPr>
                              <w:pStyle w:val="NormalWeb"/>
                              <w:spacing w:before="0" w:beforeAutospacing="0" w:after="0" w:afterAutospacing="0"/>
                            </w:pPr>
                            <w:r>
                              <w:rPr>
                                <w:color w:val="000000" w:themeColor="text1"/>
                                <w:sz w:val="22"/>
                                <w:szCs w:val="22"/>
                              </w:rPr>
                              <w:t>LQ</w:t>
                            </w:r>
                          </w:p>
                        </w:txbxContent>
                      </wps:txbx>
                      <wps:bodyPr vertOverflow="clip" horzOverflow="clip" wrap="none" rtlCol="0" anchor="t">
                        <a:spAutoFit/>
                      </wps:bodyPr>
                    </wps:wsp>
                  </a:graphicData>
                </a:graphic>
              </wp:anchor>
            </w:drawing>
          </mc:Choice>
          <mc:Fallback>
            <w:pict>
              <v:shape id="TextBox 9" o:spid="_x0000_s1029" type="#_x0000_t202" style="position:absolute;left:0;text-align:left;margin-left:3.45pt;margin-top:43.55pt;width:29.3pt;height:20pt;rotation:-90;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" filled="f" stroked="f">
                <v:textbox style="mso-fit-shape-to-text:t">
                  <w:txbxContent>
                    <w:p w:rsidR="007C0AC7" w:rsidRDefault="007C0AC7" w:rsidP="0021351D">
                      <w:pPr>
                        <w:pStyle w:val="NormalWeb"/>
                        <w:spacing w:before="0" w:beforeAutospacing="0" w:after="0" w:afterAutospacing="0"/>
                      </w:pPr>
                      <w:r>
                        <w:rPr>
                          <w:color w:val="000000" w:themeColor="text1"/>
                          <w:sz w:val="22"/>
                          <w:szCs w:val="22"/>
                        </w:rPr>
                        <w:t>LQ</w:t>
                      </w:r>
                    </w:p>
                  </w:txbxContent>
                </v:textbox>
              </v:shape>
            </w:pict>
          </mc:Fallback>
        </mc:AlternateContent>
      </w:r>
      <w:r w:rsidRPr="00824F4A">
        <w:rPr>
          <w:b w:val="0"/>
          <w:szCs w:val="24"/>
        </w:rPr>
        <w:t xml:space="preserve">  </w:t>
      </w:r>
      <w:r w:rsidRPr="00824F4A">
        <w:rPr>
          <w:noProof/>
        </w:rPr>
        <w:drawing>
          <wp:inline distT="0" distB="0" distL="0" distR="0" wp14:anchorId="146F8CB4" wp14:editId="16758F77">
            <wp:extent cx="2543416" cy="1605963"/>
            <wp:effectExtent l="0" t="0" r="952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824F4A">
        <w:rPr>
          <w:b w:val="0"/>
          <w:szCs w:val="24"/>
        </w:rPr>
        <w:t xml:space="preserve">            </w:t>
      </w:r>
      <w:r w:rsidRPr="00824F4A">
        <w:rPr>
          <w:noProof/>
        </w:rPr>
        <w:drawing>
          <wp:inline distT="0" distB="0" distL="0" distR="0" wp14:anchorId="370D72F1" wp14:editId="19FF4F8F">
            <wp:extent cx="2674044" cy="1605963"/>
            <wp:effectExtent l="0" t="0" r="12065"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66B3" w:rsidRPr="00824F4A" w:rsidRDefault="0021351D" w:rsidP="00824F4A">
      <w:pPr>
        <w:jc w:val="both"/>
        <w:rPr>
          <w:rFonts w:ascii="Times New Roman" w:hAnsi="Times New Roman"/>
          <w:sz w:val="24"/>
          <w:szCs w:val="24"/>
        </w:rPr>
      </w:pPr>
      <w:r w:rsidRPr="00824F4A">
        <w:rPr>
          <w:rFonts w:ascii="Times New Roman" w:hAnsi="Times New Roman"/>
          <w:b/>
          <w:sz w:val="24"/>
          <w:szCs w:val="24"/>
        </w:rPr>
        <w:t>Fig. 1:</w:t>
      </w:r>
      <w:r w:rsidRPr="00824F4A">
        <w:rPr>
          <w:rFonts w:ascii="Times New Roman" w:hAnsi="Times New Roman"/>
          <w:sz w:val="24"/>
          <w:szCs w:val="24"/>
        </w:rPr>
        <w:t xml:space="preserve"> Effect of </w:t>
      </w:r>
      <w:r w:rsidRPr="00824F4A">
        <w:rPr>
          <w:rFonts w:ascii="Symbol" w:hAnsi="Symbol"/>
          <w:sz w:val="24"/>
          <w:szCs w:val="24"/>
        </w:rPr>
        <w:t></w:t>
      </w:r>
      <w:r w:rsidRPr="00824F4A">
        <w:rPr>
          <w:rFonts w:ascii="Times New Roman" w:hAnsi="Times New Roman"/>
          <w:sz w:val="24"/>
          <w:szCs w:val="24"/>
        </w:rPr>
        <w:t xml:space="preserve"> on LQ for different </w:t>
      </w:r>
      <w:r w:rsidR="006966B3" w:rsidRPr="00824F4A">
        <w:rPr>
          <w:rFonts w:ascii="Times New Roman" w:hAnsi="Times New Roman"/>
          <w:sz w:val="24"/>
          <w:szCs w:val="24"/>
        </w:rPr>
        <w:t xml:space="preserve">        </w:t>
      </w:r>
      <w:r w:rsidR="00824F4A">
        <w:rPr>
          <w:rFonts w:ascii="Times New Roman" w:hAnsi="Times New Roman"/>
          <w:sz w:val="24"/>
          <w:szCs w:val="24"/>
        </w:rPr>
        <w:t xml:space="preserve">        </w:t>
      </w:r>
      <w:r w:rsidRPr="00824F4A">
        <w:rPr>
          <w:rFonts w:ascii="Times New Roman" w:hAnsi="Times New Roman"/>
          <w:b/>
          <w:sz w:val="24"/>
          <w:szCs w:val="24"/>
        </w:rPr>
        <w:t>Fig. 2:</w:t>
      </w:r>
      <w:r w:rsidRPr="00824F4A">
        <w:rPr>
          <w:rFonts w:ascii="Times New Roman" w:hAnsi="Times New Roman"/>
          <w:sz w:val="24"/>
          <w:szCs w:val="24"/>
        </w:rPr>
        <w:t xml:space="preserve"> Effect of </w:t>
      </w:r>
      <w:r w:rsidRPr="00824F4A">
        <w:rPr>
          <w:rFonts w:ascii="Symbol" w:hAnsi="Symbol"/>
          <w:sz w:val="24"/>
          <w:szCs w:val="24"/>
        </w:rPr>
        <w:t></w:t>
      </w:r>
      <w:r w:rsidRPr="00824F4A">
        <w:rPr>
          <w:rFonts w:ascii="Times New Roman" w:hAnsi="Times New Roman"/>
          <w:sz w:val="24"/>
          <w:szCs w:val="24"/>
          <w:vertAlign w:val="subscript"/>
        </w:rPr>
        <w:t>b</w:t>
      </w:r>
      <w:r w:rsidRPr="00824F4A">
        <w:rPr>
          <w:rFonts w:ascii="Times New Roman" w:hAnsi="Times New Roman"/>
          <w:sz w:val="24"/>
          <w:szCs w:val="24"/>
        </w:rPr>
        <w:t xml:space="preserve"> on LQ for different </w:t>
      </w:r>
    </w:p>
    <w:p w:rsidR="0021351D" w:rsidRPr="00824F4A" w:rsidRDefault="006966B3" w:rsidP="00824F4A">
      <w:pPr>
        <w:jc w:val="both"/>
        <w:rPr>
          <w:rFonts w:ascii="Times New Roman" w:hAnsi="Times New Roman"/>
          <w:sz w:val="24"/>
          <w:szCs w:val="24"/>
        </w:rPr>
      </w:pPr>
      <w:r w:rsidRPr="00824F4A">
        <w:rPr>
          <w:rFonts w:ascii="Times New Roman" w:hAnsi="Times New Roman"/>
          <w:sz w:val="24"/>
          <w:szCs w:val="24"/>
        </w:rPr>
        <w:t xml:space="preserve">            </w:t>
      </w:r>
      <w:proofErr w:type="gramStart"/>
      <w:r w:rsidRPr="00824F4A">
        <w:rPr>
          <w:rFonts w:ascii="Times New Roman" w:hAnsi="Times New Roman"/>
          <w:sz w:val="24"/>
          <w:szCs w:val="24"/>
        </w:rPr>
        <w:t>values</w:t>
      </w:r>
      <w:proofErr w:type="gramEnd"/>
      <w:r w:rsidRPr="00824F4A">
        <w:rPr>
          <w:rFonts w:ascii="Times New Roman" w:hAnsi="Times New Roman"/>
          <w:sz w:val="24"/>
          <w:szCs w:val="24"/>
        </w:rPr>
        <w:t xml:space="preserve"> of N.                                              </w:t>
      </w:r>
      <w:proofErr w:type="gramStart"/>
      <w:r w:rsidR="0021351D" w:rsidRPr="00824F4A">
        <w:rPr>
          <w:rFonts w:ascii="Times New Roman" w:hAnsi="Times New Roman"/>
          <w:sz w:val="24"/>
          <w:szCs w:val="24"/>
        </w:rPr>
        <w:t>values</w:t>
      </w:r>
      <w:proofErr w:type="gramEnd"/>
      <w:r w:rsidR="0021351D" w:rsidRPr="00824F4A">
        <w:rPr>
          <w:rFonts w:ascii="Times New Roman" w:hAnsi="Times New Roman"/>
          <w:sz w:val="24"/>
          <w:szCs w:val="24"/>
        </w:rPr>
        <w:t xml:space="preserve"> of N.</w:t>
      </w:r>
      <w:r w:rsidR="0021351D" w:rsidRPr="00824F4A">
        <w:rPr>
          <w:rFonts w:ascii="Times New Roman" w:hAnsi="Times New Roman"/>
        </w:rPr>
        <w:t xml:space="preserve">              </w:t>
      </w:r>
    </w:p>
    <w:p w:rsidR="0021351D" w:rsidRPr="00824F4A" w:rsidRDefault="0021351D" w:rsidP="006966B3">
      <w:pPr>
        <w:jc w:val="both"/>
        <w:rPr>
          <w:rFonts w:ascii="Times New Roman" w:hAnsi="Times New Roman"/>
          <w:sz w:val="24"/>
          <w:szCs w:val="24"/>
        </w:rPr>
      </w:pPr>
      <w:r w:rsidRPr="00824F4A">
        <w:rPr>
          <w:rFonts w:ascii="Times New Roman" w:hAnsi="Times New Roman"/>
          <w:b/>
          <w:sz w:val="24"/>
          <w:szCs w:val="24"/>
        </w:rPr>
        <w:t xml:space="preserve">      </w:t>
      </w:r>
      <w:r w:rsidRPr="00824F4A">
        <w:rPr>
          <w:rFonts w:ascii="Times New Roman" w:hAnsi="Times New Roman"/>
          <w:b/>
        </w:rPr>
        <w:t xml:space="preserve">         </w:t>
      </w:r>
      <w:r w:rsidRPr="00824F4A">
        <w:rPr>
          <w:rFonts w:ascii="Times New Roman" w:hAnsi="Times New Roman"/>
          <w:sz w:val="24"/>
          <w:szCs w:val="24"/>
        </w:rPr>
        <w:t xml:space="preserve">Overall, we conclude that the average queue length increases remarkably as arrival rate and breakdown rate increase. </w:t>
      </w:r>
    </w:p>
    <w:p w:rsidR="0021351D" w:rsidRPr="00824F4A" w:rsidRDefault="0021351D" w:rsidP="0021351D">
      <w:pPr>
        <w:pStyle w:val="ListParagraph"/>
        <w:numPr>
          <w:ilvl w:val="0"/>
          <w:numId w:val="5"/>
        </w:numPr>
        <w:spacing w:after="0" w:line="360" w:lineRule="auto"/>
        <w:jc w:val="both"/>
        <w:rPr>
          <w:rFonts w:ascii="Times New Roman" w:hAnsi="Times New Roman"/>
          <w:b/>
          <w:sz w:val="24"/>
          <w:szCs w:val="24"/>
        </w:rPr>
      </w:pPr>
      <w:r w:rsidRPr="00824F4A">
        <w:rPr>
          <w:rFonts w:ascii="Times New Roman" w:hAnsi="Times New Roman"/>
          <w:b/>
          <w:sz w:val="24"/>
          <w:szCs w:val="24"/>
        </w:rPr>
        <w:t>Conclusions</w:t>
      </w:r>
    </w:p>
    <w:p w:rsidR="0021351D" w:rsidRPr="00824F4A" w:rsidRDefault="0021351D" w:rsidP="0021351D">
      <w:pPr>
        <w:spacing w:line="360" w:lineRule="auto"/>
        <w:jc w:val="both"/>
        <w:rPr>
          <w:rFonts w:ascii="Times New Roman" w:hAnsi="Times New Roman"/>
          <w:b/>
          <w:color w:val="000000"/>
        </w:rPr>
      </w:pPr>
      <w:r w:rsidRPr="00824F4A">
        <w:rPr>
          <w:rFonts w:ascii="Times New Roman" w:hAnsi="Times New Roman"/>
          <w:sz w:val="24"/>
          <w:szCs w:val="24"/>
        </w:rPr>
        <w:t xml:space="preserve">        In this paper, we have analyzed </w:t>
      </w:r>
      <w:proofErr w:type="spellStart"/>
      <w:r w:rsidRPr="00824F4A">
        <w:rPr>
          <w:rFonts w:ascii="Times New Roman" w:hAnsi="Times New Roman"/>
          <w:sz w:val="24"/>
          <w:szCs w:val="24"/>
        </w:rPr>
        <w:t>markovian</w:t>
      </w:r>
      <w:proofErr w:type="spellEnd"/>
      <w:r w:rsidRPr="00824F4A">
        <w:rPr>
          <w:rFonts w:ascii="Times New Roman" w:hAnsi="Times New Roman"/>
          <w:sz w:val="24"/>
          <w:szCs w:val="24"/>
        </w:rPr>
        <w:t xml:space="preserve"> queue with service interruption under N-policy. Our results can be treated as performance evaluation tool for the concerned system which may be suited to many congestion situations arising in many practical applications encountered in computer and communication systems, distribution and service sectors, production and manufacturing systems, etc. </w:t>
      </w:r>
    </w:p>
    <w:p w:rsidR="0021351D" w:rsidRPr="00824F4A" w:rsidRDefault="0021351D" w:rsidP="0021351D">
      <w:pPr>
        <w:tabs>
          <w:tab w:val="left" w:pos="3375"/>
        </w:tabs>
        <w:spacing w:after="0" w:line="360" w:lineRule="auto"/>
        <w:jc w:val="both"/>
        <w:rPr>
          <w:rFonts w:ascii="Times New Roman" w:hAnsi="Times New Roman"/>
          <w:b/>
          <w:sz w:val="24"/>
          <w:szCs w:val="24"/>
        </w:rPr>
      </w:pPr>
      <w:r w:rsidRPr="00824F4A">
        <w:rPr>
          <w:rFonts w:ascii="Times New Roman" w:hAnsi="Times New Roman"/>
          <w:b/>
          <w:sz w:val="24"/>
          <w:szCs w:val="24"/>
        </w:rPr>
        <w:t>References</w:t>
      </w:r>
    </w:p>
    <w:p w:rsidR="0021351D" w:rsidRPr="00824F4A" w:rsidRDefault="0021351D" w:rsidP="0021351D">
      <w:pPr>
        <w:pStyle w:val="ListParagraph"/>
        <w:numPr>
          <w:ilvl w:val="0"/>
          <w:numId w:val="4"/>
        </w:numPr>
        <w:tabs>
          <w:tab w:val="left" w:pos="450"/>
        </w:tabs>
        <w:spacing w:after="0" w:line="360" w:lineRule="auto"/>
        <w:jc w:val="both"/>
        <w:rPr>
          <w:rFonts w:ascii="Times New Roman" w:hAnsi="Times New Roman"/>
          <w:b/>
          <w:sz w:val="24"/>
          <w:szCs w:val="24"/>
        </w:rPr>
      </w:pPr>
      <w:r w:rsidRPr="00824F4A">
        <w:rPr>
          <w:rFonts w:ascii="Times New Roman" w:hAnsi="Times New Roman"/>
          <w:b/>
          <w:sz w:val="24"/>
          <w:szCs w:val="24"/>
        </w:rPr>
        <w:t xml:space="preserve">Jain, M., Sharma, G. C. and Sharma, R. (2011): </w:t>
      </w:r>
      <w:r w:rsidRPr="00824F4A">
        <w:rPr>
          <w:rFonts w:ascii="Times New Roman" w:hAnsi="Times New Roman"/>
          <w:sz w:val="24"/>
          <w:szCs w:val="24"/>
        </w:rPr>
        <w:t xml:space="preserve">Working vacation queue with service interruption and </w:t>
      </w:r>
      <w:proofErr w:type="spellStart"/>
      <w:r w:rsidRPr="00824F4A">
        <w:rPr>
          <w:rFonts w:ascii="Times New Roman" w:hAnsi="Times New Roman"/>
          <w:sz w:val="24"/>
          <w:szCs w:val="24"/>
        </w:rPr>
        <w:t>mulit</w:t>
      </w:r>
      <w:proofErr w:type="spellEnd"/>
      <w:r w:rsidRPr="00824F4A">
        <w:rPr>
          <w:rFonts w:ascii="Times New Roman" w:hAnsi="Times New Roman"/>
          <w:sz w:val="24"/>
          <w:szCs w:val="24"/>
        </w:rPr>
        <w:t>-optional repair, Int. J. Inform. Manage. Sci., Vol. 22, pp. 157-175.</w:t>
      </w:r>
    </w:p>
    <w:p w:rsidR="0021351D" w:rsidRPr="00824F4A" w:rsidRDefault="0021351D" w:rsidP="0021351D">
      <w:pPr>
        <w:pStyle w:val="ListParagraph"/>
        <w:numPr>
          <w:ilvl w:val="0"/>
          <w:numId w:val="4"/>
        </w:numPr>
        <w:tabs>
          <w:tab w:val="left" w:pos="450"/>
        </w:tabs>
        <w:spacing w:after="0" w:line="360" w:lineRule="auto"/>
        <w:jc w:val="both"/>
        <w:rPr>
          <w:rFonts w:ascii="Times New Roman" w:hAnsi="Times New Roman"/>
          <w:b/>
          <w:sz w:val="24"/>
          <w:szCs w:val="24"/>
        </w:rPr>
      </w:pPr>
      <w:r w:rsidRPr="00824F4A">
        <w:rPr>
          <w:rFonts w:ascii="Times New Roman" w:hAnsi="Times New Roman"/>
          <w:b/>
          <w:bCs/>
          <w:sz w:val="24"/>
          <w:szCs w:val="24"/>
        </w:rPr>
        <w:t>Jain, M., Sharma, G. C. and Sharma, R. (2012a</w:t>
      </w:r>
      <w:r w:rsidRPr="00824F4A">
        <w:rPr>
          <w:rFonts w:ascii="Times New Roman" w:hAnsi="Times New Roman"/>
          <w:sz w:val="24"/>
          <w:szCs w:val="24"/>
        </w:rPr>
        <w:t xml:space="preserve">): </w:t>
      </w:r>
      <w:r w:rsidRPr="00824F4A">
        <w:rPr>
          <w:rFonts w:ascii="Times New Roman" w:hAnsi="Times New Roman"/>
          <w:bCs/>
          <w:sz w:val="24"/>
          <w:szCs w:val="24"/>
        </w:rPr>
        <w:t>A batch arrival retrial queueing system with essential and optional services with server breakdown and Bernoulli vacation</w:t>
      </w:r>
      <w:r w:rsidRPr="00824F4A">
        <w:rPr>
          <w:rFonts w:ascii="Times New Roman" w:hAnsi="Times New Roman"/>
          <w:sz w:val="24"/>
          <w:szCs w:val="24"/>
        </w:rPr>
        <w:t xml:space="preserve">, Int. J. Inter. Enter. </w:t>
      </w:r>
      <w:proofErr w:type="gramStart"/>
      <w:r w:rsidRPr="00824F4A">
        <w:rPr>
          <w:rFonts w:ascii="Times New Roman" w:hAnsi="Times New Roman"/>
          <w:sz w:val="24"/>
          <w:szCs w:val="24"/>
        </w:rPr>
        <w:t>Mange.,</w:t>
      </w:r>
      <w:proofErr w:type="gramEnd"/>
      <w:r w:rsidRPr="00824F4A">
        <w:rPr>
          <w:rFonts w:ascii="Times New Roman" w:hAnsi="Times New Roman"/>
          <w:sz w:val="24"/>
          <w:szCs w:val="24"/>
        </w:rPr>
        <w:t xml:space="preserve"> Vol. 8, No. 1, pp. 16-45</w:t>
      </w:r>
      <w:r w:rsidRPr="00824F4A">
        <w:rPr>
          <w:rFonts w:ascii="Times New Roman" w:hAnsi="Times New Roman"/>
          <w:i/>
          <w:sz w:val="24"/>
          <w:szCs w:val="24"/>
        </w:rPr>
        <w:t>.</w:t>
      </w:r>
    </w:p>
    <w:p w:rsidR="0021351D" w:rsidRPr="00824F4A" w:rsidRDefault="0021351D" w:rsidP="0021351D">
      <w:pPr>
        <w:numPr>
          <w:ilvl w:val="0"/>
          <w:numId w:val="4"/>
        </w:numPr>
        <w:tabs>
          <w:tab w:val="left" w:pos="450"/>
        </w:tabs>
        <w:spacing w:after="0" w:line="360" w:lineRule="auto"/>
        <w:jc w:val="both"/>
        <w:rPr>
          <w:rFonts w:ascii="Times New Roman" w:hAnsi="Times New Roman"/>
          <w:iCs/>
          <w:sz w:val="24"/>
          <w:szCs w:val="24"/>
        </w:rPr>
      </w:pPr>
      <w:r w:rsidRPr="00824F4A">
        <w:rPr>
          <w:rFonts w:ascii="Times New Roman" w:hAnsi="Times New Roman"/>
          <w:b/>
          <w:bCs/>
          <w:sz w:val="24"/>
          <w:szCs w:val="24"/>
        </w:rPr>
        <w:t>Jain, M., Sharma, G. C. and Sharma, R. (2012b):</w:t>
      </w:r>
      <w:r w:rsidRPr="00824F4A">
        <w:rPr>
          <w:rFonts w:ascii="Times New Roman" w:hAnsi="Times New Roman"/>
          <w:b/>
          <w:sz w:val="24"/>
          <w:szCs w:val="24"/>
        </w:rPr>
        <w:t xml:space="preserve"> </w:t>
      </w:r>
      <w:r w:rsidRPr="00824F4A">
        <w:rPr>
          <w:rFonts w:ascii="Times New Roman" w:hAnsi="Times New Roman"/>
          <w:bCs/>
          <w:sz w:val="24"/>
          <w:szCs w:val="24"/>
        </w:rPr>
        <w:t>Optimal control of (N</w:t>
      </w:r>
      <w:proofErr w:type="gramStart"/>
      <w:r w:rsidRPr="00824F4A">
        <w:rPr>
          <w:rFonts w:ascii="Times New Roman" w:hAnsi="Times New Roman"/>
          <w:bCs/>
          <w:sz w:val="24"/>
          <w:szCs w:val="24"/>
        </w:rPr>
        <w:t>,F</w:t>
      </w:r>
      <w:proofErr w:type="gramEnd"/>
      <w:r w:rsidRPr="00824F4A">
        <w:rPr>
          <w:rFonts w:ascii="Times New Roman" w:hAnsi="Times New Roman"/>
          <w:bCs/>
          <w:sz w:val="24"/>
          <w:szCs w:val="24"/>
        </w:rPr>
        <w:t xml:space="preserve">) policy for unreliable server queue with multi optional phase repair and start up, Int. J. Math. </w:t>
      </w:r>
      <w:proofErr w:type="spellStart"/>
      <w:r w:rsidRPr="00824F4A">
        <w:rPr>
          <w:rFonts w:ascii="Times New Roman" w:hAnsi="Times New Roman"/>
          <w:bCs/>
          <w:sz w:val="24"/>
          <w:szCs w:val="24"/>
        </w:rPr>
        <w:t>Oper</w:t>
      </w:r>
      <w:proofErr w:type="spellEnd"/>
      <w:r w:rsidRPr="00824F4A">
        <w:rPr>
          <w:rFonts w:ascii="Times New Roman" w:hAnsi="Times New Roman"/>
          <w:bCs/>
          <w:sz w:val="24"/>
          <w:szCs w:val="24"/>
        </w:rPr>
        <w:t xml:space="preserve">. Res., Vol. 4, No. 2, pp. 152-174. </w:t>
      </w:r>
    </w:p>
    <w:p w:rsidR="0021351D" w:rsidRPr="00824F4A" w:rsidRDefault="0021351D" w:rsidP="0021351D">
      <w:pPr>
        <w:numPr>
          <w:ilvl w:val="0"/>
          <w:numId w:val="4"/>
        </w:numPr>
        <w:tabs>
          <w:tab w:val="left" w:pos="450"/>
        </w:tabs>
        <w:spacing w:after="0" w:line="360" w:lineRule="auto"/>
        <w:jc w:val="both"/>
        <w:rPr>
          <w:rFonts w:ascii="Times New Roman" w:hAnsi="Times New Roman"/>
          <w:iCs/>
          <w:sz w:val="24"/>
          <w:szCs w:val="24"/>
        </w:rPr>
      </w:pPr>
      <w:r w:rsidRPr="00824F4A">
        <w:rPr>
          <w:rFonts w:ascii="Times New Roman" w:hAnsi="Times New Roman"/>
          <w:b/>
          <w:bCs/>
          <w:sz w:val="24"/>
          <w:szCs w:val="24"/>
        </w:rPr>
        <w:t>Jain, M., Sharma, G. C. and Sharma, R. (2013</w:t>
      </w:r>
      <w:r w:rsidRPr="00824F4A">
        <w:rPr>
          <w:rFonts w:ascii="Times New Roman" w:hAnsi="Times New Roman"/>
          <w:sz w:val="24"/>
          <w:szCs w:val="24"/>
        </w:rPr>
        <w:t xml:space="preserve">): Unreliable server M/G/1 queue with multi-optional services and multi-optional vacations, Int. J. Math. </w:t>
      </w:r>
      <w:proofErr w:type="spellStart"/>
      <w:r w:rsidRPr="00824F4A">
        <w:rPr>
          <w:rFonts w:ascii="Times New Roman" w:hAnsi="Times New Roman"/>
          <w:sz w:val="24"/>
          <w:szCs w:val="24"/>
        </w:rPr>
        <w:t>Oper</w:t>
      </w:r>
      <w:proofErr w:type="spellEnd"/>
      <w:r w:rsidRPr="00824F4A">
        <w:rPr>
          <w:rFonts w:ascii="Times New Roman" w:hAnsi="Times New Roman"/>
          <w:sz w:val="24"/>
          <w:szCs w:val="24"/>
        </w:rPr>
        <w:t>. Res., Vol. 5, No. 2, pp. 145-169</w:t>
      </w:r>
      <w:r w:rsidRPr="00824F4A">
        <w:rPr>
          <w:rFonts w:ascii="Times New Roman" w:hAnsi="Times New Roman"/>
          <w:i/>
          <w:sz w:val="24"/>
          <w:szCs w:val="24"/>
        </w:rPr>
        <w:t>.</w:t>
      </w:r>
    </w:p>
    <w:p w:rsidR="0021351D" w:rsidRPr="00824F4A" w:rsidRDefault="0021351D" w:rsidP="0021351D">
      <w:pPr>
        <w:numPr>
          <w:ilvl w:val="0"/>
          <w:numId w:val="4"/>
        </w:numPr>
        <w:tabs>
          <w:tab w:val="left" w:pos="450"/>
        </w:tabs>
        <w:spacing w:after="0" w:line="360" w:lineRule="auto"/>
        <w:jc w:val="both"/>
        <w:rPr>
          <w:rFonts w:ascii="Times New Roman" w:hAnsi="Times New Roman"/>
          <w:iCs/>
          <w:sz w:val="24"/>
          <w:szCs w:val="24"/>
        </w:rPr>
      </w:pPr>
      <w:proofErr w:type="spellStart"/>
      <w:r w:rsidRPr="00824F4A">
        <w:rPr>
          <w:rFonts w:ascii="Times New Roman" w:hAnsi="Times New Roman"/>
          <w:b/>
          <w:color w:val="000000"/>
          <w:sz w:val="24"/>
          <w:szCs w:val="24"/>
        </w:rPr>
        <w:t>Ke</w:t>
      </w:r>
      <w:proofErr w:type="spellEnd"/>
      <w:r w:rsidRPr="00824F4A">
        <w:rPr>
          <w:rFonts w:ascii="Times New Roman" w:hAnsi="Times New Roman"/>
          <w:b/>
          <w:color w:val="000000"/>
          <w:sz w:val="24"/>
          <w:szCs w:val="24"/>
        </w:rPr>
        <w:t>, J. C. and Wang, K. H. (2002):</w:t>
      </w:r>
      <w:r w:rsidRPr="00824F4A">
        <w:rPr>
          <w:rFonts w:ascii="Times New Roman" w:hAnsi="Times New Roman"/>
          <w:color w:val="000000"/>
          <w:sz w:val="24"/>
          <w:szCs w:val="24"/>
        </w:rPr>
        <w:t xml:space="preserve"> </w:t>
      </w:r>
      <w:hyperlink r:id="rId11" w:history="1">
        <w:r w:rsidRPr="00824F4A">
          <w:rPr>
            <w:rFonts w:ascii="Times New Roman" w:eastAsia="Times New Roman" w:hAnsi="Times New Roman"/>
            <w:bCs/>
            <w:color w:val="000000"/>
            <w:sz w:val="24"/>
            <w:szCs w:val="24"/>
          </w:rPr>
          <w:t>A recursive method for the N policy G/M/1 queueing system with finite capacity</w:t>
        </w:r>
      </w:hyperlink>
      <w:r w:rsidRPr="00824F4A">
        <w:rPr>
          <w:rFonts w:ascii="Times New Roman" w:eastAsia="Times New Roman" w:hAnsi="Times New Roman"/>
          <w:color w:val="000000"/>
          <w:sz w:val="24"/>
          <w:szCs w:val="24"/>
        </w:rPr>
        <w:t xml:space="preserve">, </w:t>
      </w:r>
      <w:r w:rsidRPr="00824F4A">
        <w:rPr>
          <w:rFonts w:ascii="Times New Roman" w:eastAsia="Times New Roman" w:hAnsi="Times New Roman"/>
          <w:iCs/>
          <w:color w:val="000000"/>
          <w:sz w:val="24"/>
          <w:szCs w:val="24"/>
        </w:rPr>
        <w:t xml:space="preserve">Euro. J. </w:t>
      </w:r>
      <w:proofErr w:type="spellStart"/>
      <w:r w:rsidRPr="00824F4A">
        <w:rPr>
          <w:rFonts w:ascii="Times New Roman" w:eastAsia="Times New Roman" w:hAnsi="Times New Roman"/>
          <w:iCs/>
          <w:color w:val="000000"/>
          <w:sz w:val="24"/>
          <w:szCs w:val="24"/>
        </w:rPr>
        <w:t>Oper</w:t>
      </w:r>
      <w:proofErr w:type="spellEnd"/>
      <w:r w:rsidRPr="00824F4A">
        <w:rPr>
          <w:rFonts w:ascii="Times New Roman" w:eastAsia="Times New Roman" w:hAnsi="Times New Roman"/>
          <w:iCs/>
          <w:color w:val="000000"/>
          <w:sz w:val="24"/>
          <w:szCs w:val="24"/>
        </w:rPr>
        <w:t>. Res.</w:t>
      </w:r>
      <w:r w:rsidRPr="00824F4A">
        <w:rPr>
          <w:rFonts w:ascii="Times New Roman" w:eastAsia="Times New Roman" w:hAnsi="Times New Roman"/>
          <w:color w:val="000000"/>
          <w:sz w:val="24"/>
          <w:szCs w:val="24"/>
        </w:rPr>
        <w:t xml:space="preserve">, </w:t>
      </w:r>
      <w:r w:rsidRPr="00824F4A">
        <w:rPr>
          <w:rFonts w:ascii="Times New Roman" w:eastAsia="Times New Roman" w:hAnsi="Times New Roman"/>
          <w:iCs/>
          <w:color w:val="000000"/>
          <w:sz w:val="24"/>
          <w:szCs w:val="24"/>
        </w:rPr>
        <w:t>Volume 142, NO. 3</w:t>
      </w:r>
      <w:r w:rsidRPr="00824F4A">
        <w:rPr>
          <w:rFonts w:ascii="Times New Roman" w:eastAsia="Times New Roman" w:hAnsi="Times New Roman"/>
          <w:color w:val="000000"/>
          <w:sz w:val="24"/>
          <w:szCs w:val="24"/>
        </w:rPr>
        <w:t xml:space="preserve">, pp. </w:t>
      </w:r>
      <w:r w:rsidRPr="00824F4A">
        <w:rPr>
          <w:rFonts w:ascii="Times New Roman" w:eastAsia="Times New Roman" w:hAnsi="Times New Roman"/>
          <w:iCs/>
          <w:color w:val="000000"/>
          <w:sz w:val="24"/>
          <w:szCs w:val="24"/>
        </w:rPr>
        <w:t>577-594.</w:t>
      </w:r>
    </w:p>
    <w:p w:rsidR="0021351D" w:rsidRPr="00824F4A" w:rsidRDefault="0021351D" w:rsidP="0021351D">
      <w:pPr>
        <w:numPr>
          <w:ilvl w:val="0"/>
          <w:numId w:val="4"/>
        </w:numPr>
        <w:spacing w:after="0" w:line="360" w:lineRule="auto"/>
        <w:jc w:val="both"/>
        <w:rPr>
          <w:rFonts w:ascii="Times New Roman" w:hAnsi="Times New Roman"/>
          <w:b/>
          <w:iCs/>
          <w:sz w:val="24"/>
          <w:szCs w:val="24"/>
        </w:rPr>
      </w:pPr>
      <w:r w:rsidRPr="00824F4A">
        <w:rPr>
          <w:rFonts w:ascii="Times New Roman" w:hAnsi="Times New Roman"/>
          <w:b/>
          <w:bCs/>
          <w:iCs/>
          <w:sz w:val="24"/>
          <w:szCs w:val="24"/>
        </w:rPr>
        <w:lastRenderedPageBreak/>
        <w:t>Sharma, R. (2010):</w:t>
      </w:r>
      <w:r w:rsidRPr="00824F4A">
        <w:rPr>
          <w:rFonts w:ascii="Times New Roman" w:hAnsi="Times New Roman"/>
          <w:iCs/>
          <w:sz w:val="24"/>
          <w:szCs w:val="24"/>
        </w:rPr>
        <w:t xml:space="preserve"> Threshold N-Policy for M</w:t>
      </w:r>
      <w:r w:rsidRPr="00824F4A">
        <w:rPr>
          <w:rFonts w:ascii="Times New Roman" w:hAnsi="Times New Roman"/>
          <w:iCs/>
          <w:sz w:val="24"/>
          <w:szCs w:val="24"/>
          <w:vertAlign w:val="superscript"/>
        </w:rPr>
        <w:t>X</w:t>
      </w:r>
      <w:r w:rsidRPr="00824F4A">
        <w:rPr>
          <w:rFonts w:ascii="Times New Roman" w:hAnsi="Times New Roman"/>
          <w:iCs/>
          <w:sz w:val="24"/>
          <w:szCs w:val="24"/>
        </w:rPr>
        <w:t>/H</w:t>
      </w:r>
      <w:r w:rsidRPr="00824F4A">
        <w:rPr>
          <w:rFonts w:ascii="Times New Roman" w:hAnsi="Times New Roman"/>
          <w:iCs/>
          <w:sz w:val="24"/>
          <w:szCs w:val="24"/>
          <w:vertAlign w:val="subscript"/>
        </w:rPr>
        <w:t>2</w:t>
      </w:r>
      <w:r w:rsidRPr="00824F4A">
        <w:rPr>
          <w:rFonts w:ascii="Times New Roman" w:hAnsi="Times New Roman"/>
          <w:iCs/>
          <w:sz w:val="24"/>
          <w:szCs w:val="24"/>
        </w:rPr>
        <w:t>/1 queueing system with un-reliable server and vacations, Int. Acad. Phys. Sci., Vol. 14, No. 1 pp. 41-51.</w:t>
      </w:r>
    </w:p>
    <w:p w:rsidR="0021351D" w:rsidRPr="00824F4A" w:rsidRDefault="0021351D" w:rsidP="0021351D">
      <w:pPr>
        <w:numPr>
          <w:ilvl w:val="0"/>
          <w:numId w:val="4"/>
        </w:numPr>
        <w:spacing w:after="0" w:line="360" w:lineRule="auto"/>
        <w:jc w:val="both"/>
        <w:rPr>
          <w:rFonts w:ascii="Times New Roman" w:hAnsi="Times New Roman"/>
          <w:b/>
          <w:iCs/>
          <w:sz w:val="24"/>
          <w:szCs w:val="24"/>
        </w:rPr>
      </w:pPr>
      <w:r w:rsidRPr="00824F4A">
        <w:rPr>
          <w:rFonts w:ascii="Times New Roman" w:hAnsi="Times New Roman"/>
          <w:b/>
          <w:iCs/>
          <w:sz w:val="24"/>
          <w:szCs w:val="24"/>
        </w:rPr>
        <w:t>Sharma, R. (2015):</w:t>
      </w:r>
      <w:r w:rsidRPr="00824F4A">
        <w:rPr>
          <w:rFonts w:ascii="Times New Roman" w:hAnsi="Times New Roman"/>
          <w:iCs/>
          <w:sz w:val="24"/>
          <w:szCs w:val="24"/>
        </w:rPr>
        <w:t xml:space="preserve">  Reliability Analysis for a Repairable System under N-policy and Imperfect Coverage, Published in Proceeding of the International Multi Conference of Engineers and Computer Scientists 2015, vol. 2, pp. 1001-1004.  </w:t>
      </w:r>
    </w:p>
    <w:p w:rsidR="0021351D" w:rsidRPr="00824F4A" w:rsidRDefault="0021351D" w:rsidP="0021351D">
      <w:pPr>
        <w:numPr>
          <w:ilvl w:val="0"/>
          <w:numId w:val="4"/>
        </w:numPr>
        <w:spacing w:after="0" w:line="360" w:lineRule="auto"/>
        <w:jc w:val="both"/>
        <w:rPr>
          <w:rFonts w:ascii="Times New Roman" w:hAnsi="Times New Roman"/>
          <w:color w:val="000000"/>
          <w:sz w:val="24"/>
          <w:szCs w:val="24"/>
        </w:rPr>
      </w:pPr>
      <w:r w:rsidRPr="00824F4A">
        <w:rPr>
          <w:rFonts w:ascii="Times New Roman" w:hAnsi="Times New Roman"/>
          <w:b/>
          <w:sz w:val="24"/>
          <w:szCs w:val="24"/>
        </w:rPr>
        <w:t>Wang, J. (2004):</w:t>
      </w:r>
      <w:r w:rsidRPr="00824F4A">
        <w:rPr>
          <w:rFonts w:ascii="Times New Roman" w:hAnsi="Times New Roman"/>
          <w:sz w:val="24"/>
          <w:szCs w:val="24"/>
        </w:rPr>
        <w:t xml:space="preserve"> </w:t>
      </w:r>
      <w:hyperlink r:id="rId12" w:history="1">
        <w:r w:rsidRPr="00824F4A">
          <w:rPr>
            <w:rStyle w:val="Hyperlink"/>
            <w:rFonts w:ascii="Times New Roman" w:hAnsi="Times New Roman"/>
            <w:bCs/>
            <w:color w:val="000000"/>
            <w:sz w:val="24"/>
            <w:szCs w:val="24"/>
            <w:u w:val="none"/>
          </w:rPr>
          <w:t xml:space="preserve">An </w:t>
        </w:r>
        <w:r w:rsidRPr="00824F4A">
          <w:rPr>
            <w:rStyle w:val="Hyperlink"/>
            <w:rFonts w:ascii="Times New Roman" w:hAnsi="Times New Roman"/>
            <w:bCs/>
            <w:iCs/>
            <w:color w:val="000000"/>
            <w:sz w:val="24"/>
            <w:szCs w:val="24"/>
            <w:u w:val="none"/>
          </w:rPr>
          <w:t>M/G/</w:t>
        </w:r>
        <w:r w:rsidRPr="00824F4A">
          <w:rPr>
            <w:rStyle w:val="Hyperlink"/>
            <w:rFonts w:ascii="Times New Roman" w:hAnsi="Times New Roman"/>
            <w:bCs/>
            <w:color w:val="000000"/>
            <w:sz w:val="24"/>
            <w:szCs w:val="24"/>
            <w:u w:val="none"/>
          </w:rPr>
          <w:t>1 queue with second optional service and server breakdowns</w:t>
        </w:r>
      </w:hyperlink>
      <w:r w:rsidRPr="00824F4A">
        <w:rPr>
          <w:rFonts w:ascii="Times New Roman" w:hAnsi="Times New Roman"/>
          <w:color w:val="000000"/>
          <w:sz w:val="24"/>
          <w:szCs w:val="24"/>
        </w:rPr>
        <w:t xml:space="preserve">, </w:t>
      </w:r>
      <w:r w:rsidRPr="00824F4A">
        <w:rPr>
          <w:rFonts w:ascii="Times New Roman" w:hAnsi="Times New Roman"/>
          <w:iCs/>
          <w:color w:val="000000"/>
          <w:sz w:val="24"/>
          <w:szCs w:val="24"/>
        </w:rPr>
        <w:t>Comp. Math. Appl.</w:t>
      </w:r>
      <w:r w:rsidRPr="00824F4A">
        <w:rPr>
          <w:rFonts w:ascii="Times New Roman" w:hAnsi="Times New Roman"/>
          <w:color w:val="000000"/>
          <w:sz w:val="24"/>
          <w:szCs w:val="24"/>
        </w:rPr>
        <w:t xml:space="preserve">, </w:t>
      </w:r>
      <w:r w:rsidRPr="00824F4A">
        <w:rPr>
          <w:rFonts w:ascii="Times New Roman" w:hAnsi="Times New Roman"/>
          <w:iCs/>
          <w:color w:val="000000"/>
          <w:sz w:val="24"/>
          <w:szCs w:val="24"/>
        </w:rPr>
        <w:t>Vol. 47, No. 10-11</w:t>
      </w:r>
      <w:r w:rsidRPr="00824F4A">
        <w:rPr>
          <w:rFonts w:ascii="Times New Roman" w:hAnsi="Times New Roman"/>
          <w:color w:val="000000"/>
          <w:sz w:val="24"/>
          <w:szCs w:val="24"/>
        </w:rPr>
        <w:t xml:space="preserve">, pp. </w:t>
      </w:r>
      <w:r w:rsidRPr="00824F4A">
        <w:rPr>
          <w:rFonts w:ascii="Times New Roman" w:hAnsi="Times New Roman"/>
          <w:iCs/>
          <w:color w:val="000000"/>
          <w:sz w:val="24"/>
          <w:szCs w:val="24"/>
        </w:rPr>
        <w:t>1713-1723.</w:t>
      </w:r>
    </w:p>
    <w:p w:rsidR="0021351D" w:rsidRPr="00824F4A" w:rsidRDefault="0021351D" w:rsidP="0021351D">
      <w:pPr>
        <w:numPr>
          <w:ilvl w:val="0"/>
          <w:numId w:val="4"/>
        </w:numPr>
        <w:tabs>
          <w:tab w:val="clear" w:pos="720"/>
          <w:tab w:val="num" w:pos="630"/>
        </w:tabs>
        <w:spacing w:after="0" w:line="360" w:lineRule="auto"/>
        <w:jc w:val="both"/>
        <w:rPr>
          <w:rFonts w:ascii="Times New Roman" w:hAnsi="Times New Roman"/>
          <w:b/>
          <w:sz w:val="24"/>
          <w:szCs w:val="24"/>
        </w:rPr>
      </w:pPr>
      <w:proofErr w:type="spellStart"/>
      <w:r w:rsidRPr="00824F4A">
        <w:rPr>
          <w:rFonts w:ascii="Times New Roman" w:hAnsi="Times New Roman"/>
          <w:b/>
          <w:color w:val="000000"/>
          <w:sz w:val="24"/>
          <w:szCs w:val="24"/>
        </w:rPr>
        <w:t>Yadin</w:t>
      </w:r>
      <w:proofErr w:type="spellEnd"/>
      <w:r w:rsidRPr="00824F4A">
        <w:rPr>
          <w:rFonts w:ascii="Times New Roman" w:hAnsi="Times New Roman"/>
          <w:b/>
          <w:color w:val="000000"/>
          <w:sz w:val="24"/>
          <w:szCs w:val="24"/>
        </w:rPr>
        <w:t xml:space="preserve">, M. and </w:t>
      </w:r>
      <w:proofErr w:type="spellStart"/>
      <w:r w:rsidRPr="00824F4A">
        <w:rPr>
          <w:rFonts w:ascii="Times New Roman" w:hAnsi="Times New Roman"/>
          <w:b/>
          <w:color w:val="000000"/>
          <w:sz w:val="24"/>
          <w:szCs w:val="24"/>
        </w:rPr>
        <w:t>Naor</w:t>
      </w:r>
      <w:proofErr w:type="spellEnd"/>
      <w:r w:rsidRPr="00824F4A">
        <w:rPr>
          <w:rFonts w:ascii="Times New Roman" w:hAnsi="Times New Roman"/>
          <w:b/>
          <w:color w:val="000000"/>
          <w:sz w:val="24"/>
          <w:szCs w:val="24"/>
        </w:rPr>
        <w:t>, P. (1963):</w:t>
      </w:r>
      <w:r w:rsidRPr="00824F4A">
        <w:rPr>
          <w:rFonts w:ascii="Times New Roman" w:hAnsi="Times New Roman"/>
          <w:color w:val="000000"/>
          <w:sz w:val="24"/>
          <w:szCs w:val="24"/>
        </w:rPr>
        <w:t xml:space="preserve"> Queueing system with a removable service station, </w:t>
      </w:r>
      <w:proofErr w:type="spellStart"/>
      <w:r w:rsidRPr="00824F4A">
        <w:rPr>
          <w:rFonts w:ascii="Times New Roman" w:hAnsi="Times New Roman"/>
          <w:color w:val="000000"/>
          <w:sz w:val="24"/>
          <w:szCs w:val="24"/>
        </w:rPr>
        <w:t>Oper</w:t>
      </w:r>
      <w:proofErr w:type="spellEnd"/>
      <w:r w:rsidRPr="00824F4A">
        <w:rPr>
          <w:rFonts w:ascii="Times New Roman" w:hAnsi="Times New Roman"/>
          <w:color w:val="000000"/>
          <w:sz w:val="24"/>
          <w:szCs w:val="24"/>
        </w:rPr>
        <w:t>. Res. Quar., Vol. 14, pp. 393-405.</w:t>
      </w:r>
      <w:r w:rsidRPr="00824F4A">
        <w:rPr>
          <w:rFonts w:ascii="Times New Roman" w:hAnsi="Times New Roman"/>
          <w:b/>
          <w:color w:val="000000"/>
          <w:sz w:val="24"/>
          <w:szCs w:val="24"/>
        </w:rPr>
        <w:t xml:space="preserve"> </w:t>
      </w:r>
    </w:p>
    <w:p w:rsidR="0021355D" w:rsidRPr="00824F4A" w:rsidRDefault="0021351D" w:rsidP="006966B3">
      <w:pPr>
        <w:numPr>
          <w:ilvl w:val="0"/>
          <w:numId w:val="4"/>
        </w:numPr>
        <w:tabs>
          <w:tab w:val="clear" w:pos="720"/>
          <w:tab w:val="num" w:pos="630"/>
          <w:tab w:val="left" w:pos="900"/>
        </w:tabs>
        <w:spacing w:after="0" w:line="360" w:lineRule="auto"/>
        <w:jc w:val="both"/>
        <w:rPr>
          <w:rFonts w:ascii="Times New Roman" w:hAnsi="Times New Roman"/>
        </w:rPr>
      </w:pPr>
      <w:r w:rsidRPr="00824F4A">
        <w:rPr>
          <w:rFonts w:ascii="Times New Roman" w:eastAsia="Times New Roman" w:hAnsi="Times New Roman"/>
          <w:b/>
          <w:color w:val="000000"/>
          <w:sz w:val="24"/>
          <w:szCs w:val="24"/>
        </w:rPr>
        <w:t>Yang, D. Y., Chiang, Y. C. and Tsou, C. S. (2013):</w:t>
      </w:r>
      <w:r w:rsidRPr="00824F4A">
        <w:rPr>
          <w:rFonts w:ascii="Times New Roman" w:eastAsia="Times New Roman" w:hAnsi="Times New Roman"/>
          <w:color w:val="000000"/>
          <w:sz w:val="24"/>
          <w:szCs w:val="24"/>
        </w:rPr>
        <w:t xml:space="preserve"> </w:t>
      </w:r>
      <w:hyperlink r:id="rId13" w:history="1">
        <w:r w:rsidRPr="00824F4A">
          <w:rPr>
            <w:rFonts w:ascii="Times New Roman" w:eastAsia="Times New Roman" w:hAnsi="Times New Roman"/>
            <w:bCs/>
            <w:color w:val="000000"/>
            <w:sz w:val="24"/>
            <w:szCs w:val="24"/>
          </w:rPr>
          <w:t>Cost analysis of a finite capacity queue with server breakdowns and threshold-based recovery policy</w:t>
        </w:r>
      </w:hyperlink>
      <w:r w:rsidRPr="00824F4A">
        <w:rPr>
          <w:rFonts w:ascii="Times New Roman" w:eastAsia="Times New Roman" w:hAnsi="Times New Roman"/>
          <w:color w:val="000000"/>
          <w:sz w:val="24"/>
          <w:szCs w:val="24"/>
        </w:rPr>
        <w:t xml:space="preserve">, </w:t>
      </w:r>
      <w:r w:rsidRPr="00824F4A">
        <w:rPr>
          <w:rFonts w:ascii="Times New Roman" w:eastAsia="Times New Roman" w:hAnsi="Times New Roman"/>
          <w:iCs/>
          <w:color w:val="000000"/>
          <w:sz w:val="24"/>
          <w:szCs w:val="24"/>
        </w:rPr>
        <w:t xml:space="preserve">J. Manu. </w:t>
      </w:r>
      <w:proofErr w:type="gramStart"/>
      <w:r w:rsidRPr="00824F4A">
        <w:rPr>
          <w:rFonts w:ascii="Times New Roman" w:eastAsia="Times New Roman" w:hAnsi="Times New Roman"/>
          <w:iCs/>
          <w:color w:val="000000"/>
          <w:sz w:val="24"/>
          <w:szCs w:val="24"/>
        </w:rPr>
        <w:t>Sys.,</w:t>
      </w:r>
      <w:proofErr w:type="gramEnd"/>
      <w:r w:rsidRPr="00824F4A">
        <w:rPr>
          <w:rFonts w:ascii="Times New Roman" w:eastAsia="Times New Roman" w:hAnsi="Times New Roman"/>
          <w:color w:val="000000"/>
          <w:sz w:val="24"/>
          <w:szCs w:val="24"/>
        </w:rPr>
        <w:t xml:space="preserve"> </w:t>
      </w:r>
      <w:r w:rsidRPr="00824F4A">
        <w:rPr>
          <w:rFonts w:ascii="Times New Roman" w:eastAsia="Times New Roman" w:hAnsi="Times New Roman"/>
          <w:iCs/>
          <w:color w:val="000000"/>
          <w:sz w:val="24"/>
          <w:szCs w:val="24"/>
        </w:rPr>
        <w:t>Vol. 32, No. 1</w:t>
      </w:r>
      <w:r w:rsidRPr="00824F4A">
        <w:rPr>
          <w:rFonts w:ascii="Times New Roman" w:eastAsia="Times New Roman" w:hAnsi="Times New Roman"/>
          <w:color w:val="000000"/>
          <w:sz w:val="24"/>
          <w:szCs w:val="24"/>
        </w:rPr>
        <w:t xml:space="preserve">, pp. </w:t>
      </w:r>
      <w:r w:rsidRPr="00824F4A">
        <w:rPr>
          <w:rFonts w:ascii="Times New Roman" w:eastAsia="Times New Roman" w:hAnsi="Times New Roman"/>
          <w:iCs/>
          <w:color w:val="000000"/>
          <w:sz w:val="24"/>
          <w:szCs w:val="24"/>
        </w:rPr>
        <w:t>174-179.</w:t>
      </w:r>
    </w:p>
    <w:sectPr w:rsidR="0021355D" w:rsidRPr="00824F4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88E" w:rsidRDefault="00AB188E">
      <w:pPr>
        <w:spacing w:after="0" w:line="240" w:lineRule="auto"/>
      </w:pPr>
      <w:r>
        <w:separator/>
      </w:r>
    </w:p>
  </w:endnote>
  <w:endnote w:type="continuationSeparator" w:id="0">
    <w:p w:rsidR="00AB188E" w:rsidRDefault="00AB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6536"/>
      <w:docPartObj>
        <w:docPartGallery w:val="Page Numbers (Bottom of Page)"/>
        <w:docPartUnique/>
      </w:docPartObj>
    </w:sdtPr>
    <w:sdtEndPr>
      <w:rPr>
        <w:noProof/>
      </w:rPr>
    </w:sdtEndPr>
    <w:sdtContent>
      <w:p w:rsidR="007C0AC7" w:rsidRDefault="007C0AC7">
        <w:pPr>
          <w:pStyle w:val="Footer"/>
          <w:jc w:val="center"/>
        </w:pPr>
        <w:r>
          <w:fldChar w:fldCharType="begin"/>
        </w:r>
        <w:r>
          <w:instrText xml:space="preserve"> PAGE   \* MERGEFORMAT </w:instrText>
        </w:r>
        <w:r>
          <w:fldChar w:fldCharType="separate"/>
        </w:r>
        <w:r w:rsidR="00A318AD">
          <w:rPr>
            <w:noProof/>
          </w:rPr>
          <w:t>1</w:t>
        </w:r>
        <w:r>
          <w:rPr>
            <w:noProof/>
          </w:rPr>
          <w:fldChar w:fldCharType="end"/>
        </w:r>
      </w:p>
    </w:sdtContent>
  </w:sdt>
  <w:p w:rsidR="007C0AC7" w:rsidRDefault="007C0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88E" w:rsidRDefault="00AB188E">
      <w:pPr>
        <w:spacing w:after="0" w:line="240" w:lineRule="auto"/>
      </w:pPr>
      <w:r>
        <w:separator/>
      </w:r>
    </w:p>
  </w:footnote>
  <w:footnote w:type="continuationSeparator" w:id="0">
    <w:p w:rsidR="00AB188E" w:rsidRDefault="00AB1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11EC1"/>
    <w:multiLevelType w:val="hybridMultilevel"/>
    <w:tmpl w:val="EFF425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232B1"/>
    <w:multiLevelType w:val="hybridMultilevel"/>
    <w:tmpl w:val="6178B9B8"/>
    <w:lvl w:ilvl="0" w:tplc="7BD88A5A">
      <w:start w:val="3"/>
      <w:numFmt w:val="decimal"/>
      <w:lvlText w:val="%1."/>
      <w:lvlJc w:val="left"/>
      <w:pPr>
        <w:ind w:left="360" w:hanging="360"/>
      </w:pPr>
      <w:rPr>
        <w:rFonts w:ascii="Times New Roman" w:hAnsi="Times New Roman" w:cs="Times New Roman" w:hint="default"/>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4FB632DB"/>
    <w:multiLevelType w:val="hybridMultilevel"/>
    <w:tmpl w:val="9B3CEA4E"/>
    <w:lvl w:ilvl="0" w:tplc="4622F488">
      <w:start w:val="1"/>
      <w:numFmt w:val="decimal"/>
      <w:lvlText w:val="%1."/>
      <w:lvlJc w:val="left"/>
      <w:pPr>
        <w:tabs>
          <w:tab w:val="num" w:pos="720"/>
        </w:tabs>
        <w:ind w:left="720" w:hanging="360"/>
      </w:pPr>
      <w:rPr>
        <w:rFonts w:hint="default"/>
        <w:b/>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2C1057"/>
    <w:multiLevelType w:val="hybridMultilevel"/>
    <w:tmpl w:val="6EE0E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00451A"/>
    <w:multiLevelType w:val="hybridMultilevel"/>
    <w:tmpl w:val="409C1E5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1D"/>
    <w:rsid w:val="00122FB1"/>
    <w:rsid w:val="0021351D"/>
    <w:rsid w:val="0021355D"/>
    <w:rsid w:val="002760B8"/>
    <w:rsid w:val="00341827"/>
    <w:rsid w:val="003E637D"/>
    <w:rsid w:val="006966B3"/>
    <w:rsid w:val="00705544"/>
    <w:rsid w:val="0078564D"/>
    <w:rsid w:val="007C0AC7"/>
    <w:rsid w:val="00824F4A"/>
    <w:rsid w:val="00A318AD"/>
    <w:rsid w:val="00AB188E"/>
    <w:rsid w:val="00AC7C6E"/>
    <w:rsid w:val="00C46A9C"/>
    <w:rsid w:val="00CD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1D"/>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351D"/>
    <w:rPr>
      <w:color w:val="0000FF"/>
      <w:u w:val="single"/>
    </w:rPr>
  </w:style>
  <w:style w:type="paragraph" w:customStyle="1" w:styleId="Default">
    <w:name w:val="Default"/>
    <w:rsid w:val="0021351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1351D"/>
    <w:pPr>
      <w:ind w:left="720"/>
      <w:contextualSpacing/>
    </w:pPr>
  </w:style>
  <w:style w:type="paragraph" w:customStyle="1" w:styleId="StyleBoldJustified">
    <w:name w:val="Style Bold Justified"/>
    <w:basedOn w:val="Normal"/>
    <w:rsid w:val="0021351D"/>
    <w:pPr>
      <w:spacing w:after="0" w:line="240" w:lineRule="auto"/>
      <w:jc w:val="both"/>
    </w:pPr>
    <w:rPr>
      <w:rFonts w:ascii="Times New Roman" w:eastAsia="Times New Roman" w:hAnsi="Times New Roman"/>
      <w:b/>
      <w:bCs/>
      <w:sz w:val="24"/>
      <w:szCs w:val="20"/>
    </w:rPr>
  </w:style>
  <w:style w:type="table" w:styleId="TableGrid">
    <w:name w:val="Table Grid"/>
    <w:basedOn w:val="TableNormal"/>
    <w:uiPriority w:val="39"/>
    <w:rsid w:val="0021351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1D"/>
    <w:rPr>
      <w:rFonts w:ascii="Calibri" w:eastAsia="Calibri" w:hAnsi="Calibri" w:cs="Times New Roman"/>
    </w:rPr>
  </w:style>
  <w:style w:type="paragraph" w:styleId="NormalWeb">
    <w:name w:val="Normal (Web)"/>
    <w:basedOn w:val="Normal"/>
    <w:uiPriority w:val="99"/>
    <w:semiHidden/>
    <w:unhideWhenUsed/>
    <w:rsid w:val="0021351D"/>
    <w:pPr>
      <w:spacing w:before="100"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21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51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51D"/>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351D"/>
    <w:rPr>
      <w:color w:val="0000FF"/>
      <w:u w:val="single"/>
    </w:rPr>
  </w:style>
  <w:style w:type="paragraph" w:customStyle="1" w:styleId="Default">
    <w:name w:val="Default"/>
    <w:rsid w:val="0021351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1351D"/>
    <w:pPr>
      <w:ind w:left="720"/>
      <w:contextualSpacing/>
    </w:pPr>
  </w:style>
  <w:style w:type="paragraph" w:customStyle="1" w:styleId="StyleBoldJustified">
    <w:name w:val="Style Bold Justified"/>
    <w:basedOn w:val="Normal"/>
    <w:rsid w:val="0021351D"/>
    <w:pPr>
      <w:spacing w:after="0" w:line="240" w:lineRule="auto"/>
      <w:jc w:val="both"/>
    </w:pPr>
    <w:rPr>
      <w:rFonts w:ascii="Times New Roman" w:eastAsia="Times New Roman" w:hAnsi="Times New Roman"/>
      <w:b/>
      <w:bCs/>
      <w:sz w:val="24"/>
      <w:szCs w:val="20"/>
    </w:rPr>
  </w:style>
  <w:style w:type="table" w:styleId="TableGrid">
    <w:name w:val="Table Grid"/>
    <w:basedOn w:val="TableNormal"/>
    <w:uiPriority w:val="39"/>
    <w:rsid w:val="0021351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1D"/>
    <w:rPr>
      <w:rFonts w:ascii="Calibri" w:eastAsia="Calibri" w:hAnsi="Calibri" w:cs="Times New Roman"/>
    </w:rPr>
  </w:style>
  <w:style w:type="paragraph" w:styleId="NormalWeb">
    <w:name w:val="Normal (Web)"/>
    <w:basedOn w:val="Normal"/>
    <w:uiPriority w:val="99"/>
    <w:semiHidden/>
    <w:unhideWhenUsed/>
    <w:rsid w:val="0021351D"/>
    <w:pPr>
      <w:spacing w:before="100"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21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51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sharma@jklu.edu.in" TargetMode="External"/><Relationship Id="rId13" Type="http://schemas.openxmlformats.org/officeDocument/2006/relationships/hyperlink" Target="http://www.sciencedirect.com/science/article/pii/S027861251200037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iencedirect.com/science?_ob=ArticleURL&amp;_udi=B6TYJ-4DV79VF-23&amp;_user=10&amp;_coverDate=05%2F01%2F2004&amp;_alid=890692570&amp;_rdoc=12&amp;_fmt=high&amp;_orig=search&amp;_cdi=5620&amp;_sort=d&amp;_docanchor=&amp;view=f&amp;_ct=12&amp;_acct=C000050221&amp;_version=1&amp;_urlVersion=0&amp;_userid=10&amp;md5=fdd506e8bc40f77824c2ef52f8f649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iencedirect.com/science/article/pii/S03772217010031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JKLU\Papers\Papar-1\paper1-JK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JKLU\Papers\Papar-1\paper1-JK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83257355988397"/>
          <c:y val="8.0453041195937464E-2"/>
          <c:w val="0.78354883271170039"/>
          <c:h val="0.66554946935980841"/>
        </c:manualLayout>
      </c:layout>
      <c:lineChart>
        <c:grouping val="stacked"/>
        <c:varyColors val="0"/>
        <c:ser>
          <c:idx val="0"/>
          <c:order val="0"/>
          <c:tx>
            <c:strRef>
              <c:f>Sheet2!$B$4</c:f>
              <c:strCache>
                <c:ptCount val="1"/>
                <c:pt idx="0">
                  <c:v>N=2</c:v>
                </c:pt>
              </c:strCache>
            </c:strRef>
          </c:tx>
          <c:cat>
            <c:numRef>
              <c:f>Sheet2!$A$5:$A$9</c:f>
              <c:numCache>
                <c:formatCode>General</c:formatCode>
                <c:ptCount val="5"/>
                <c:pt idx="0">
                  <c:v>0.6</c:v>
                </c:pt>
                <c:pt idx="1">
                  <c:v>0.7</c:v>
                </c:pt>
                <c:pt idx="2">
                  <c:v>0.8</c:v>
                </c:pt>
                <c:pt idx="3">
                  <c:v>0.9</c:v>
                </c:pt>
                <c:pt idx="4">
                  <c:v>1</c:v>
                </c:pt>
              </c:numCache>
            </c:numRef>
          </c:cat>
          <c:val>
            <c:numRef>
              <c:f>Sheet2!$B$5:$B$9</c:f>
              <c:numCache>
                <c:formatCode>General</c:formatCode>
                <c:ptCount val="5"/>
                <c:pt idx="0">
                  <c:v>1.314581</c:v>
                </c:pt>
                <c:pt idx="1">
                  <c:v>1.48173</c:v>
                </c:pt>
                <c:pt idx="2">
                  <c:v>1.6251949999999999</c:v>
                </c:pt>
                <c:pt idx="3">
                  <c:v>1.753776</c:v>
                </c:pt>
                <c:pt idx="4">
                  <c:v>1.872546</c:v>
                </c:pt>
              </c:numCache>
            </c:numRef>
          </c:val>
          <c:smooth val="0"/>
        </c:ser>
        <c:ser>
          <c:idx val="1"/>
          <c:order val="1"/>
          <c:tx>
            <c:strRef>
              <c:f>Sheet2!$C$4</c:f>
              <c:strCache>
                <c:ptCount val="1"/>
                <c:pt idx="0">
                  <c:v>N=3</c:v>
                </c:pt>
              </c:strCache>
            </c:strRef>
          </c:tx>
          <c:cat>
            <c:numRef>
              <c:f>Sheet2!$A$5:$A$9</c:f>
              <c:numCache>
                <c:formatCode>General</c:formatCode>
                <c:ptCount val="5"/>
                <c:pt idx="0">
                  <c:v>0.6</c:v>
                </c:pt>
                <c:pt idx="1">
                  <c:v>0.7</c:v>
                </c:pt>
                <c:pt idx="2">
                  <c:v>0.8</c:v>
                </c:pt>
                <c:pt idx="3">
                  <c:v>0.9</c:v>
                </c:pt>
                <c:pt idx="4">
                  <c:v>1</c:v>
                </c:pt>
              </c:numCache>
            </c:numRef>
          </c:cat>
          <c:val>
            <c:numRef>
              <c:f>Sheet2!$C$5:$C$9</c:f>
              <c:numCache>
                <c:formatCode>General</c:formatCode>
                <c:ptCount val="5"/>
                <c:pt idx="0">
                  <c:v>1.1246929999999999</c:v>
                </c:pt>
                <c:pt idx="1">
                  <c:v>1.2885059999999999</c:v>
                </c:pt>
                <c:pt idx="2">
                  <c:v>1.4272089999999999</c:v>
                </c:pt>
                <c:pt idx="3">
                  <c:v>1.549545</c:v>
                </c:pt>
                <c:pt idx="4">
                  <c:v>1.660795</c:v>
                </c:pt>
              </c:numCache>
            </c:numRef>
          </c:val>
          <c:smooth val="0"/>
        </c:ser>
        <c:ser>
          <c:idx val="2"/>
          <c:order val="2"/>
          <c:tx>
            <c:strRef>
              <c:f>Sheet2!$D$4</c:f>
              <c:strCache>
                <c:ptCount val="1"/>
                <c:pt idx="0">
                  <c:v>N=4</c:v>
                </c:pt>
              </c:strCache>
            </c:strRef>
          </c:tx>
          <c:marker>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marker>
          <c:cat>
            <c:numRef>
              <c:f>Sheet2!$A$5:$A$9</c:f>
              <c:numCache>
                <c:formatCode>General</c:formatCode>
                <c:ptCount val="5"/>
                <c:pt idx="0">
                  <c:v>0.6</c:v>
                </c:pt>
                <c:pt idx="1">
                  <c:v>0.7</c:v>
                </c:pt>
                <c:pt idx="2">
                  <c:v>0.8</c:v>
                </c:pt>
                <c:pt idx="3">
                  <c:v>0.9</c:v>
                </c:pt>
                <c:pt idx="4">
                  <c:v>1</c:v>
                </c:pt>
              </c:numCache>
            </c:numRef>
          </c:cat>
          <c:val>
            <c:numRef>
              <c:f>Sheet2!$D$5:$D$9</c:f>
              <c:numCache>
                <c:formatCode>General</c:formatCode>
                <c:ptCount val="5"/>
                <c:pt idx="0">
                  <c:v>0.97624</c:v>
                </c:pt>
                <c:pt idx="1">
                  <c:v>1.136334</c:v>
                </c:pt>
                <c:pt idx="2">
                  <c:v>1.271242</c:v>
                </c:pt>
                <c:pt idx="3">
                  <c:v>1.3891899999999999</c:v>
                </c:pt>
                <c:pt idx="4">
                  <c:v>1.4953320000000001</c:v>
                </c:pt>
              </c:numCache>
            </c:numRef>
          </c:val>
          <c:smooth val="0"/>
        </c:ser>
        <c:dLbls>
          <c:showLegendKey val="0"/>
          <c:showVal val="0"/>
          <c:showCatName val="0"/>
          <c:showSerName val="0"/>
          <c:showPercent val="0"/>
          <c:showBubbleSize val="0"/>
        </c:dLbls>
        <c:marker val="1"/>
        <c:smooth val="0"/>
        <c:axId val="161986560"/>
        <c:axId val="161931264"/>
      </c:lineChart>
      <c:catAx>
        <c:axId val="161986560"/>
        <c:scaling>
          <c:orientation val="minMax"/>
        </c:scaling>
        <c:delete val="0"/>
        <c:axPos val="b"/>
        <c:numFmt formatCode="General" sourceLinked="1"/>
        <c:majorTickMark val="out"/>
        <c:minorTickMark val="none"/>
        <c:tickLblPos val="nextTo"/>
        <c:crossAx val="161931264"/>
        <c:crosses val="autoZero"/>
        <c:auto val="1"/>
        <c:lblAlgn val="ctr"/>
        <c:lblOffset val="100"/>
        <c:noMultiLvlLbl val="0"/>
      </c:catAx>
      <c:valAx>
        <c:axId val="161931264"/>
        <c:scaling>
          <c:orientation val="minMax"/>
        </c:scaling>
        <c:delete val="0"/>
        <c:axPos val="l"/>
        <c:numFmt formatCode="General" sourceLinked="1"/>
        <c:majorTickMark val="out"/>
        <c:minorTickMark val="none"/>
        <c:tickLblPos val="nextTo"/>
        <c:crossAx val="161986560"/>
        <c:crosses val="autoZero"/>
        <c:crossBetween val="between"/>
      </c:valAx>
    </c:plotArea>
    <c:legend>
      <c:legendPos val="r"/>
      <c:layout>
        <c:manualLayout>
          <c:xMode val="edge"/>
          <c:yMode val="edge"/>
          <c:x val="0.18163800248653128"/>
          <c:y val="1.0293849138422915E-2"/>
          <c:w val="0.63817999723718744"/>
          <c:h val="0.28441116056145155"/>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3976277746096"/>
          <c:y val="6.4927015701984614E-2"/>
          <c:w val="0.80110004393767464"/>
          <c:h val="0.71839664778744761"/>
        </c:manualLayout>
      </c:layout>
      <c:lineChart>
        <c:grouping val="stacked"/>
        <c:varyColors val="0"/>
        <c:ser>
          <c:idx val="0"/>
          <c:order val="0"/>
          <c:tx>
            <c:strRef>
              <c:f>Sheet2!$B$12</c:f>
              <c:strCache>
                <c:ptCount val="1"/>
                <c:pt idx="0">
                  <c:v>N=2</c:v>
                </c:pt>
              </c:strCache>
            </c:strRef>
          </c:tx>
          <c:cat>
            <c:numRef>
              <c:f>Sheet2!$A$13:$A$17</c:f>
              <c:numCache>
                <c:formatCode>General</c:formatCode>
                <c:ptCount val="5"/>
                <c:pt idx="0">
                  <c:v>1</c:v>
                </c:pt>
                <c:pt idx="1">
                  <c:v>2</c:v>
                </c:pt>
                <c:pt idx="2">
                  <c:v>3</c:v>
                </c:pt>
                <c:pt idx="3">
                  <c:v>4</c:v>
                </c:pt>
                <c:pt idx="4">
                  <c:v>5</c:v>
                </c:pt>
              </c:numCache>
            </c:numRef>
          </c:cat>
          <c:val>
            <c:numRef>
              <c:f>Sheet2!$B$13:$B$17</c:f>
              <c:numCache>
                <c:formatCode>General</c:formatCode>
                <c:ptCount val="5"/>
                <c:pt idx="0">
                  <c:v>1.5185649999999999</c:v>
                </c:pt>
                <c:pt idx="1">
                  <c:v>1.48173</c:v>
                </c:pt>
                <c:pt idx="2">
                  <c:v>1.4709350000000001</c:v>
                </c:pt>
                <c:pt idx="3">
                  <c:v>1.4662900000000001</c:v>
                </c:pt>
                <c:pt idx="4">
                  <c:v>1.4639880000000001</c:v>
                </c:pt>
              </c:numCache>
            </c:numRef>
          </c:val>
          <c:smooth val="0"/>
        </c:ser>
        <c:ser>
          <c:idx val="1"/>
          <c:order val="1"/>
          <c:tx>
            <c:strRef>
              <c:f>Sheet2!$C$12</c:f>
              <c:strCache>
                <c:ptCount val="1"/>
                <c:pt idx="0">
                  <c:v>N=3</c:v>
                </c:pt>
              </c:strCache>
            </c:strRef>
          </c:tx>
          <c:cat>
            <c:numRef>
              <c:f>Sheet2!$A$13:$A$17</c:f>
              <c:numCache>
                <c:formatCode>General</c:formatCode>
                <c:ptCount val="5"/>
                <c:pt idx="0">
                  <c:v>1</c:v>
                </c:pt>
                <c:pt idx="1">
                  <c:v>2</c:v>
                </c:pt>
                <c:pt idx="2">
                  <c:v>3</c:v>
                </c:pt>
                <c:pt idx="3">
                  <c:v>4</c:v>
                </c:pt>
                <c:pt idx="4">
                  <c:v>5</c:v>
                </c:pt>
              </c:numCache>
            </c:numRef>
          </c:cat>
          <c:val>
            <c:numRef>
              <c:f>Sheet2!$C$13:$C$17</c:f>
              <c:numCache>
                <c:formatCode>General</c:formatCode>
                <c:ptCount val="5"/>
                <c:pt idx="0">
                  <c:v>1.4217599999999999</c:v>
                </c:pt>
                <c:pt idx="1">
                  <c:v>1.2885059999999999</c:v>
                </c:pt>
                <c:pt idx="2">
                  <c:v>1.2517849999999999</c:v>
                </c:pt>
                <c:pt idx="3">
                  <c:v>1.235582</c:v>
                </c:pt>
                <c:pt idx="4">
                  <c:v>1.2269760000000001</c:v>
                </c:pt>
              </c:numCache>
            </c:numRef>
          </c:val>
          <c:smooth val="0"/>
        </c:ser>
        <c:ser>
          <c:idx val="2"/>
          <c:order val="2"/>
          <c:tx>
            <c:strRef>
              <c:f>Sheet2!$D$12</c:f>
              <c:strCache>
                <c:ptCount val="1"/>
                <c:pt idx="0">
                  <c:v>N=4</c:v>
                </c:pt>
              </c:strCache>
            </c:strRef>
          </c:tx>
          <c:cat>
            <c:numRef>
              <c:f>Sheet2!$A$13:$A$17</c:f>
              <c:numCache>
                <c:formatCode>General</c:formatCode>
                <c:ptCount val="5"/>
                <c:pt idx="0">
                  <c:v>1</c:v>
                </c:pt>
                <c:pt idx="1">
                  <c:v>2</c:v>
                </c:pt>
                <c:pt idx="2">
                  <c:v>3</c:v>
                </c:pt>
                <c:pt idx="3">
                  <c:v>4</c:v>
                </c:pt>
                <c:pt idx="4">
                  <c:v>5</c:v>
                </c:pt>
              </c:numCache>
            </c:numRef>
          </c:cat>
          <c:val>
            <c:numRef>
              <c:f>Sheet2!$D$13:$D$17</c:f>
              <c:numCache>
                <c:formatCode>General</c:formatCode>
                <c:ptCount val="5"/>
                <c:pt idx="0">
                  <c:v>1.357423</c:v>
                </c:pt>
                <c:pt idx="1">
                  <c:v>1.136334</c:v>
                </c:pt>
                <c:pt idx="2">
                  <c:v>1.0815490000000001</c:v>
                </c:pt>
                <c:pt idx="3">
                  <c:v>1.058214</c:v>
                </c:pt>
                <c:pt idx="4">
                  <c:v>1.046062</c:v>
                </c:pt>
              </c:numCache>
            </c:numRef>
          </c:val>
          <c:smooth val="0"/>
        </c:ser>
        <c:dLbls>
          <c:showLegendKey val="0"/>
          <c:showVal val="0"/>
          <c:showCatName val="0"/>
          <c:showSerName val="0"/>
          <c:showPercent val="0"/>
          <c:showBubbleSize val="0"/>
        </c:dLbls>
        <c:marker val="1"/>
        <c:smooth val="0"/>
        <c:axId val="161990144"/>
        <c:axId val="161932992"/>
      </c:lineChart>
      <c:catAx>
        <c:axId val="161990144"/>
        <c:scaling>
          <c:orientation val="minMax"/>
        </c:scaling>
        <c:delete val="0"/>
        <c:axPos val="b"/>
        <c:numFmt formatCode="General" sourceLinked="1"/>
        <c:majorTickMark val="out"/>
        <c:minorTickMark val="none"/>
        <c:tickLblPos val="nextTo"/>
        <c:crossAx val="161932992"/>
        <c:crosses val="autoZero"/>
        <c:auto val="1"/>
        <c:lblAlgn val="ctr"/>
        <c:lblOffset val="100"/>
        <c:noMultiLvlLbl val="0"/>
      </c:catAx>
      <c:valAx>
        <c:axId val="161932992"/>
        <c:scaling>
          <c:orientation val="minMax"/>
        </c:scaling>
        <c:delete val="0"/>
        <c:axPos val="l"/>
        <c:numFmt formatCode="General" sourceLinked="1"/>
        <c:majorTickMark val="out"/>
        <c:minorTickMark val="none"/>
        <c:tickLblPos val="nextTo"/>
        <c:crossAx val="161990144"/>
        <c:crosses val="autoZero"/>
        <c:crossBetween val="between"/>
      </c:valAx>
    </c:plotArea>
    <c:legend>
      <c:legendPos val="r"/>
      <c:layout>
        <c:manualLayout>
          <c:xMode val="edge"/>
          <c:yMode val="edge"/>
          <c:x val="0.26937655520332687"/>
          <c:y val="1.3731178339549662E-3"/>
          <c:w val="0.62110832880835176"/>
          <c:h val="0.31724409448818897"/>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RichaSharma</dc:creator>
  <cp:lastModifiedBy>RichaSharma</cp:lastModifiedBy>
  <cp:revision>9</cp:revision>
  <cp:lastPrinted>2015-09-10T04:12:00Z</cp:lastPrinted>
  <dcterms:created xsi:type="dcterms:W3CDTF">2015-07-02T09:57:00Z</dcterms:created>
  <dcterms:modified xsi:type="dcterms:W3CDTF">2015-09-10T04:13:00Z</dcterms:modified>
</cp:coreProperties>
</file>