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DD4E15" w:rsidRDefault="007953BB">
      <w:pPr>
        <w:pStyle w:val="papersubtitle"/>
        <w:rPr>
          <w:rFonts w:eastAsia="MS Mincho"/>
        </w:rPr>
      </w:pPr>
      <w:r w:rsidRPr="00DD4E15">
        <w:rPr>
          <w:rFonts w:eastAsia="MS Mincho"/>
          <w:b/>
          <w:i/>
          <w:sz w:val="48"/>
          <w:szCs w:val="48"/>
        </w:rPr>
        <w:t xml:space="preserve">Transaction-Based Models (TBM) and </w:t>
      </w:r>
      <w:r w:rsidR="0053252E" w:rsidRPr="00DD4E15">
        <w:rPr>
          <w:rFonts w:eastAsia="MS Mincho"/>
          <w:b/>
          <w:i/>
          <w:sz w:val="48"/>
          <w:szCs w:val="48"/>
        </w:rPr>
        <w:t xml:space="preserve">Evaluation of </w:t>
      </w:r>
      <w:r w:rsidRPr="00DD4E15">
        <w:rPr>
          <w:rFonts w:eastAsia="MS Mincho"/>
          <w:b/>
          <w:i/>
          <w:sz w:val="48"/>
          <w:szCs w:val="48"/>
        </w:rPr>
        <w:t>their throughput</w:t>
      </w:r>
    </w:p>
    <w:p w:rsidR="008A55B5" w:rsidRPr="00DD4E15" w:rsidRDefault="008A55B5">
      <w:pPr>
        <w:rPr>
          <w:rFonts w:eastAsia="MS Mincho"/>
        </w:rPr>
      </w:pPr>
    </w:p>
    <w:p w:rsidR="008A55B5" w:rsidRPr="00DD4E15" w:rsidRDefault="008A55B5">
      <w:pPr>
        <w:pStyle w:val="Author"/>
        <w:rPr>
          <w:rFonts w:eastAsia="MS Mincho"/>
        </w:rPr>
        <w:sectPr w:rsidR="008A55B5" w:rsidRPr="00DD4E15" w:rsidSect="006C4648">
          <w:pgSz w:w="11909" w:h="16834" w:code="9"/>
          <w:pgMar w:top="1080" w:right="734" w:bottom="2434" w:left="734" w:header="720" w:footer="720" w:gutter="0"/>
          <w:cols w:space="720"/>
          <w:docGrid w:linePitch="360"/>
        </w:sectPr>
      </w:pPr>
    </w:p>
    <w:p w:rsidR="00C15775" w:rsidRPr="00DD4E15" w:rsidRDefault="0053252E" w:rsidP="007953BB">
      <w:pPr>
        <w:pStyle w:val="Author"/>
        <w:spacing w:after="0"/>
        <w:contextualSpacing/>
        <w:rPr>
          <w:rFonts w:eastAsia="MS Mincho"/>
        </w:rPr>
      </w:pPr>
      <w:r w:rsidRPr="00DD4E15">
        <w:rPr>
          <w:rFonts w:eastAsia="MS Mincho"/>
          <w:i/>
        </w:rPr>
        <w:lastRenderedPageBreak/>
        <w:t>Kushal K S</w:t>
      </w:r>
    </w:p>
    <w:p w:rsidR="00C15775" w:rsidRPr="00DD4E15" w:rsidRDefault="0053252E" w:rsidP="007953BB">
      <w:pPr>
        <w:pStyle w:val="Affiliation"/>
        <w:contextualSpacing/>
        <w:rPr>
          <w:rFonts w:eastAsia="MS Mincho"/>
        </w:rPr>
      </w:pPr>
      <w:r w:rsidRPr="00DD4E15">
        <w:rPr>
          <w:rFonts w:eastAsia="MS Mincho"/>
        </w:rPr>
        <w:t>Aerospace Electronics &amp; Systems Division</w:t>
      </w:r>
      <w:r w:rsidR="00AA4C91" w:rsidRPr="00DD4E15">
        <w:rPr>
          <w:rFonts w:eastAsia="MS Mincho"/>
        </w:rPr>
        <w:t>,</w:t>
      </w:r>
    </w:p>
    <w:p w:rsidR="00C15775" w:rsidRPr="00DD4E15" w:rsidRDefault="0053252E" w:rsidP="007953BB">
      <w:pPr>
        <w:pStyle w:val="Affiliation"/>
        <w:contextualSpacing/>
        <w:rPr>
          <w:rFonts w:eastAsia="MS Mincho"/>
        </w:rPr>
      </w:pPr>
      <w:r w:rsidRPr="00DD4E15">
        <w:rPr>
          <w:rFonts w:eastAsia="MS Mincho"/>
        </w:rPr>
        <w:t>CSIR-National Aerospace Laboratories,</w:t>
      </w:r>
    </w:p>
    <w:p w:rsidR="00A72162" w:rsidRPr="00DD4E15" w:rsidRDefault="00C15775" w:rsidP="007953BB">
      <w:pPr>
        <w:pStyle w:val="Affiliation"/>
        <w:contextualSpacing/>
        <w:rPr>
          <w:rFonts w:eastAsia="MS Mincho"/>
        </w:rPr>
      </w:pPr>
      <w:r w:rsidRPr="00DD4E15">
        <w:rPr>
          <w:rFonts w:eastAsia="MS Mincho"/>
        </w:rPr>
        <w:t xml:space="preserve">Bengaluru, </w:t>
      </w:r>
      <w:r w:rsidR="00A72162" w:rsidRPr="00DD4E15">
        <w:rPr>
          <w:rFonts w:eastAsia="MS Mincho"/>
        </w:rPr>
        <w:t>India</w:t>
      </w:r>
    </w:p>
    <w:p w:rsidR="007953BB" w:rsidRPr="00DD4E15" w:rsidRDefault="0053252E" w:rsidP="007953BB">
      <w:pPr>
        <w:pStyle w:val="Affiliation"/>
        <w:contextualSpacing/>
        <w:rPr>
          <w:rFonts w:eastAsia="MS Mincho"/>
        </w:rPr>
      </w:pPr>
      <w:r w:rsidRPr="00DD4E15">
        <w:rPr>
          <w:rFonts w:eastAsia="MS Mincho"/>
        </w:rPr>
        <w:t>ksk261188</w:t>
      </w:r>
      <w:r w:rsidR="00C15775" w:rsidRPr="00DD4E15">
        <w:rPr>
          <w:rFonts w:eastAsia="MS Mincho"/>
        </w:rPr>
        <w:t>@gmail.com</w:t>
      </w:r>
    </w:p>
    <w:p w:rsidR="007953BB" w:rsidRPr="00DD4E15" w:rsidRDefault="007953BB" w:rsidP="007953BB">
      <w:pPr>
        <w:pStyle w:val="Affiliation"/>
        <w:contextualSpacing/>
        <w:rPr>
          <w:rFonts w:eastAsia="MS Mincho"/>
        </w:rPr>
      </w:pPr>
    </w:p>
    <w:p w:rsidR="00C15775" w:rsidRPr="00DD4E15" w:rsidRDefault="007953BB" w:rsidP="007953BB">
      <w:pPr>
        <w:pStyle w:val="Affiliation"/>
        <w:contextualSpacing/>
        <w:rPr>
          <w:rFonts w:eastAsia="MS Mincho"/>
        </w:rPr>
      </w:pPr>
      <w:r w:rsidRPr="00DD4E15">
        <w:rPr>
          <w:rFonts w:eastAsia="MS Mincho"/>
          <w:i/>
        </w:rPr>
        <w:lastRenderedPageBreak/>
        <w:t xml:space="preserve">Dr. </w:t>
      </w:r>
      <w:r w:rsidR="00C15775" w:rsidRPr="00DD4E15">
        <w:rPr>
          <w:rFonts w:eastAsia="MS Mincho"/>
          <w:i/>
        </w:rPr>
        <w:t>Manju Nanda</w:t>
      </w:r>
    </w:p>
    <w:p w:rsidR="00C15775" w:rsidRPr="00DD4E15" w:rsidRDefault="0053252E" w:rsidP="007953BB">
      <w:pPr>
        <w:pStyle w:val="Affiliation"/>
        <w:contextualSpacing/>
        <w:jc w:val="both"/>
        <w:rPr>
          <w:rFonts w:eastAsia="MS Mincho"/>
        </w:rPr>
      </w:pPr>
      <w:r w:rsidRPr="00DD4E15">
        <w:rPr>
          <w:rFonts w:eastAsia="MS Mincho"/>
        </w:rPr>
        <w:t>Aerospace Electronics &amp;</w:t>
      </w:r>
      <w:r w:rsidR="00C15775" w:rsidRPr="00DD4E15">
        <w:rPr>
          <w:rFonts w:eastAsia="MS Mincho"/>
        </w:rPr>
        <w:t xml:space="preserve"> Systems</w:t>
      </w:r>
    </w:p>
    <w:p w:rsidR="00C15775" w:rsidRPr="00DD4E15" w:rsidRDefault="00C15775" w:rsidP="007953BB">
      <w:pPr>
        <w:pStyle w:val="Affiliation"/>
        <w:contextualSpacing/>
        <w:rPr>
          <w:rFonts w:eastAsia="MS Mincho"/>
        </w:rPr>
      </w:pPr>
      <w:r w:rsidRPr="00DD4E15">
        <w:rPr>
          <w:rFonts w:eastAsia="MS Mincho"/>
        </w:rPr>
        <w:t>Division</w:t>
      </w:r>
      <w:r w:rsidR="00AA4C91" w:rsidRPr="00DD4E15">
        <w:rPr>
          <w:rFonts w:eastAsia="MS Mincho"/>
        </w:rPr>
        <w:t>,</w:t>
      </w:r>
    </w:p>
    <w:p w:rsidR="00C15775" w:rsidRPr="00DD4E15" w:rsidRDefault="00C15775" w:rsidP="007953BB">
      <w:pPr>
        <w:pStyle w:val="Affiliation"/>
        <w:contextualSpacing/>
        <w:rPr>
          <w:rFonts w:eastAsia="MS Mincho"/>
        </w:rPr>
      </w:pPr>
      <w:r w:rsidRPr="00DD4E15">
        <w:rPr>
          <w:rFonts w:eastAsia="MS Mincho"/>
        </w:rPr>
        <w:t>CSIR - N</w:t>
      </w:r>
      <w:r w:rsidR="0053252E" w:rsidRPr="00DD4E15">
        <w:rPr>
          <w:rFonts w:eastAsia="MS Mincho"/>
        </w:rPr>
        <w:t xml:space="preserve">ational </w:t>
      </w:r>
      <w:r w:rsidRPr="00DD4E15">
        <w:rPr>
          <w:rFonts w:eastAsia="MS Mincho"/>
        </w:rPr>
        <w:t>A</w:t>
      </w:r>
      <w:r w:rsidR="0053252E" w:rsidRPr="00DD4E15">
        <w:rPr>
          <w:rFonts w:eastAsia="MS Mincho"/>
        </w:rPr>
        <w:t xml:space="preserve">erospace </w:t>
      </w:r>
      <w:r w:rsidRPr="00DD4E15">
        <w:rPr>
          <w:rFonts w:eastAsia="MS Mincho"/>
        </w:rPr>
        <w:t>L</w:t>
      </w:r>
      <w:r w:rsidR="0053252E" w:rsidRPr="00DD4E15">
        <w:rPr>
          <w:rFonts w:eastAsia="MS Mincho"/>
        </w:rPr>
        <w:t>aboratories</w:t>
      </w:r>
      <w:r w:rsidRPr="00DD4E15">
        <w:rPr>
          <w:rFonts w:eastAsia="MS Mincho"/>
        </w:rPr>
        <w:t>,</w:t>
      </w:r>
    </w:p>
    <w:p w:rsidR="00C15775" w:rsidRPr="00DD4E15" w:rsidRDefault="00C15775" w:rsidP="007953BB">
      <w:pPr>
        <w:pStyle w:val="Affiliation"/>
        <w:contextualSpacing/>
        <w:rPr>
          <w:rFonts w:eastAsia="MS Mincho"/>
        </w:rPr>
      </w:pPr>
      <w:r w:rsidRPr="00DD4E15">
        <w:rPr>
          <w:rFonts w:eastAsia="MS Mincho"/>
        </w:rPr>
        <w:t>Bengaluru, India,</w:t>
      </w:r>
    </w:p>
    <w:p w:rsidR="007953BB" w:rsidRPr="00DD4E15" w:rsidRDefault="00815597" w:rsidP="007953BB">
      <w:pPr>
        <w:pStyle w:val="Affiliation"/>
        <w:contextualSpacing/>
      </w:pPr>
      <w:hyperlink r:id="rId8" w:history="1">
        <w:r w:rsidR="00C15775" w:rsidRPr="00DD4E15">
          <w:rPr>
            <w:rStyle w:val="Hyperlink"/>
            <w:color w:val="auto"/>
            <w:u w:val="none"/>
          </w:rPr>
          <w:t>manjun@nal.res.in</w:t>
        </w:r>
      </w:hyperlink>
    </w:p>
    <w:p w:rsidR="007953BB" w:rsidRPr="00DD4E15" w:rsidRDefault="007953BB" w:rsidP="007953BB">
      <w:pPr>
        <w:pStyle w:val="Affiliation"/>
        <w:contextualSpacing/>
        <w:rPr>
          <w:rFonts w:eastAsia="MS Mincho"/>
          <w:i/>
        </w:rPr>
      </w:pPr>
    </w:p>
    <w:p w:rsidR="00C15775" w:rsidRPr="00DD4E15" w:rsidRDefault="00C15775" w:rsidP="007953BB">
      <w:pPr>
        <w:pStyle w:val="Affiliation"/>
        <w:contextualSpacing/>
      </w:pPr>
      <w:r w:rsidRPr="00DD4E15">
        <w:rPr>
          <w:rFonts w:eastAsia="MS Mincho"/>
          <w:i/>
        </w:rPr>
        <w:lastRenderedPageBreak/>
        <w:t>J Jayanthi</w:t>
      </w:r>
    </w:p>
    <w:p w:rsidR="00C15775" w:rsidRPr="00DD4E15" w:rsidRDefault="0053252E" w:rsidP="007953BB">
      <w:pPr>
        <w:pStyle w:val="Affiliation"/>
        <w:contextualSpacing/>
        <w:jc w:val="both"/>
        <w:rPr>
          <w:rFonts w:eastAsia="MS Mincho"/>
        </w:rPr>
      </w:pPr>
      <w:r w:rsidRPr="00DD4E15">
        <w:rPr>
          <w:rFonts w:eastAsia="MS Mincho"/>
        </w:rPr>
        <w:t>Aerospace Electronics &amp;</w:t>
      </w:r>
      <w:r w:rsidR="00C15775" w:rsidRPr="00DD4E15">
        <w:rPr>
          <w:rFonts w:eastAsia="MS Mincho"/>
        </w:rPr>
        <w:t xml:space="preserve"> Systems</w:t>
      </w:r>
    </w:p>
    <w:p w:rsidR="00C15775" w:rsidRPr="00DD4E15" w:rsidRDefault="00C15775" w:rsidP="007953BB">
      <w:pPr>
        <w:pStyle w:val="Affiliation"/>
        <w:contextualSpacing/>
        <w:rPr>
          <w:rFonts w:eastAsia="MS Mincho"/>
        </w:rPr>
      </w:pPr>
      <w:r w:rsidRPr="00DD4E15">
        <w:rPr>
          <w:rFonts w:eastAsia="MS Mincho"/>
        </w:rPr>
        <w:t>Division</w:t>
      </w:r>
      <w:r w:rsidR="00AA4C91" w:rsidRPr="00DD4E15">
        <w:rPr>
          <w:rFonts w:eastAsia="MS Mincho"/>
        </w:rPr>
        <w:t>,</w:t>
      </w:r>
    </w:p>
    <w:p w:rsidR="00C15775" w:rsidRPr="00DD4E15" w:rsidRDefault="00C15775" w:rsidP="007953BB">
      <w:pPr>
        <w:pStyle w:val="Affiliation"/>
        <w:contextualSpacing/>
        <w:rPr>
          <w:rFonts w:eastAsia="MS Mincho"/>
        </w:rPr>
      </w:pPr>
      <w:r w:rsidRPr="00DD4E15">
        <w:rPr>
          <w:rFonts w:eastAsia="MS Mincho"/>
        </w:rPr>
        <w:t>CSIR - N</w:t>
      </w:r>
      <w:r w:rsidR="0053252E" w:rsidRPr="00DD4E15">
        <w:rPr>
          <w:rFonts w:eastAsia="MS Mincho"/>
        </w:rPr>
        <w:t xml:space="preserve">ational </w:t>
      </w:r>
      <w:r w:rsidRPr="00DD4E15">
        <w:rPr>
          <w:rFonts w:eastAsia="MS Mincho"/>
        </w:rPr>
        <w:t>A</w:t>
      </w:r>
      <w:r w:rsidR="0053252E" w:rsidRPr="00DD4E15">
        <w:rPr>
          <w:rFonts w:eastAsia="MS Mincho"/>
        </w:rPr>
        <w:t xml:space="preserve">erospace </w:t>
      </w:r>
      <w:r w:rsidRPr="00DD4E15">
        <w:rPr>
          <w:rFonts w:eastAsia="MS Mincho"/>
        </w:rPr>
        <w:t>L</w:t>
      </w:r>
      <w:r w:rsidR="0053252E" w:rsidRPr="00DD4E15">
        <w:rPr>
          <w:rFonts w:eastAsia="MS Mincho"/>
        </w:rPr>
        <w:t>aboratories</w:t>
      </w:r>
      <w:r w:rsidRPr="00DD4E15">
        <w:rPr>
          <w:rFonts w:eastAsia="MS Mincho"/>
        </w:rPr>
        <w:t>,</w:t>
      </w:r>
    </w:p>
    <w:p w:rsidR="00C15775" w:rsidRPr="00DD4E15" w:rsidRDefault="00C15775" w:rsidP="007953BB">
      <w:pPr>
        <w:pStyle w:val="Affiliation"/>
        <w:contextualSpacing/>
        <w:rPr>
          <w:rFonts w:eastAsia="MS Mincho"/>
        </w:rPr>
      </w:pPr>
      <w:r w:rsidRPr="00DD4E15">
        <w:rPr>
          <w:rFonts w:eastAsia="MS Mincho"/>
        </w:rPr>
        <w:t>Bengaluru, India,</w:t>
      </w:r>
    </w:p>
    <w:p w:rsidR="00C15775" w:rsidRPr="00DD4E15" w:rsidRDefault="0057394D" w:rsidP="007953BB">
      <w:pPr>
        <w:pStyle w:val="Affiliation"/>
        <w:contextualSpacing/>
        <w:rPr>
          <w:rFonts w:eastAsia="MS Mincho"/>
        </w:rPr>
      </w:pPr>
      <w:r w:rsidRPr="00DD4E15">
        <w:rPr>
          <w:rFonts w:eastAsia="MS Mincho"/>
        </w:rPr>
        <w:t>j</w:t>
      </w:r>
      <w:r w:rsidR="00C15775" w:rsidRPr="00DD4E15">
        <w:rPr>
          <w:rFonts w:eastAsia="MS Mincho"/>
        </w:rPr>
        <w:t>ayanthi@nal.res.in</w:t>
      </w:r>
    </w:p>
    <w:p w:rsidR="00C15775" w:rsidRPr="00DD4E15" w:rsidRDefault="00C15775">
      <w:pPr>
        <w:pStyle w:val="Affiliation"/>
        <w:rPr>
          <w:rFonts w:eastAsia="MS Mincho"/>
        </w:rPr>
        <w:sectPr w:rsidR="00C15775" w:rsidRPr="00DD4E15" w:rsidSect="00C15775">
          <w:type w:val="continuous"/>
          <w:pgSz w:w="11909" w:h="16834" w:code="9"/>
          <w:pgMar w:top="1080" w:right="734" w:bottom="2434" w:left="734" w:header="720" w:footer="720" w:gutter="0"/>
          <w:cols w:num="3" w:space="720"/>
          <w:docGrid w:linePitch="360"/>
        </w:sectPr>
      </w:pPr>
    </w:p>
    <w:p w:rsidR="008A55B5" w:rsidRPr="00DD4E15" w:rsidRDefault="008A55B5">
      <w:pPr>
        <w:pStyle w:val="Abstract"/>
      </w:pPr>
      <w:r w:rsidRPr="00DD4E15">
        <w:rPr>
          <w:rFonts w:eastAsia="MS Mincho"/>
          <w:i/>
          <w:iCs/>
        </w:rPr>
        <w:lastRenderedPageBreak/>
        <w:t>Abstract</w:t>
      </w:r>
      <w:r w:rsidR="007037D1" w:rsidRPr="00DD4E15">
        <w:rPr>
          <w:rFonts w:eastAsia="MS Mincho"/>
        </w:rPr>
        <w:t xml:space="preserve">- </w:t>
      </w:r>
      <w:r w:rsidR="007953BB" w:rsidRPr="00DD4E15">
        <w:rPr>
          <w:rFonts w:eastAsia="MS Mincho"/>
        </w:rPr>
        <w:t>The perception of the system-level design</w:t>
      </w:r>
      <w:r w:rsidR="008F3DD7" w:rsidRPr="00DD4E15">
        <w:rPr>
          <w:rFonts w:eastAsia="MS Mincho"/>
        </w:rPr>
        <w:t xml:space="preserve">, </w:t>
      </w:r>
      <w:r w:rsidR="00D834B6" w:rsidRPr="00DD4E15">
        <w:rPr>
          <w:rFonts w:eastAsia="MS Mincho"/>
        </w:rPr>
        <w:t>based on</w:t>
      </w:r>
      <w:r w:rsidR="00932E9F" w:rsidRPr="00DD4E15">
        <w:rPr>
          <w:rFonts w:eastAsia="MS Mincho"/>
        </w:rPr>
        <w:t xml:space="preserve"> </w:t>
      </w:r>
      <w:r w:rsidR="00E77DF7" w:rsidRPr="00DD4E15">
        <w:rPr>
          <w:rFonts w:eastAsia="MS Mincho"/>
        </w:rPr>
        <w:t xml:space="preserve">a </w:t>
      </w:r>
      <w:r w:rsidR="00D834B6" w:rsidRPr="00DD4E15">
        <w:rPr>
          <w:rFonts w:eastAsia="MS Mincho"/>
        </w:rPr>
        <w:t>modeling approach involving series of asynchronous events</w:t>
      </w:r>
      <w:r w:rsidR="00CD3BF5" w:rsidRPr="00DD4E15">
        <w:rPr>
          <w:rFonts w:eastAsia="MS Mincho"/>
        </w:rPr>
        <w:t>, for</w:t>
      </w:r>
      <w:r w:rsidR="00D834B6" w:rsidRPr="00DD4E15">
        <w:rPr>
          <w:rFonts w:eastAsia="MS Mincho"/>
        </w:rPr>
        <w:t xml:space="preserve"> the preferred system specifications, </w:t>
      </w:r>
      <w:r w:rsidR="00312CC9" w:rsidRPr="00DD4E15">
        <w:rPr>
          <w:rFonts w:eastAsia="MS Mincho"/>
        </w:rPr>
        <w:t>articulates</w:t>
      </w:r>
      <w:r w:rsidR="00D834B6" w:rsidRPr="00DD4E15">
        <w:rPr>
          <w:rFonts w:eastAsia="MS Mincho"/>
        </w:rPr>
        <w:t xml:space="preserve"> as a befitting solution. These models highlight approaches involved in developing </w:t>
      </w:r>
      <w:r w:rsidR="00E77DF7" w:rsidRPr="00DD4E15">
        <w:rPr>
          <w:rFonts w:eastAsia="MS Mincho"/>
        </w:rPr>
        <w:t xml:space="preserve">heterogeneous </w:t>
      </w:r>
      <w:r w:rsidR="00D834B6" w:rsidRPr="00DD4E15">
        <w:rPr>
          <w:rFonts w:eastAsia="MS Mincho"/>
        </w:rPr>
        <w:t xml:space="preserve">complex </w:t>
      </w:r>
      <w:r w:rsidR="00E77DF7" w:rsidRPr="00DD4E15">
        <w:rPr>
          <w:rFonts w:eastAsia="MS Mincho"/>
        </w:rPr>
        <w:t xml:space="preserve">embedded systems, </w:t>
      </w:r>
      <w:r w:rsidR="00D834B6" w:rsidRPr="00DD4E15">
        <w:rPr>
          <w:rFonts w:eastAsia="MS Mincho"/>
        </w:rPr>
        <w:t xml:space="preserve">with formal foundations. </w:t>
      </w:r>
      <w:r w:rsidR="006A23DB" w:rsidRPr="00DD4E15">
        <w:rPr>
          <w:rFonts w:eastAsia="MS Mincho"/>
        </w:rPr>
        <w:t xml:space="preserve">These models </w:t>
      </w:r>
      <w:r w:rsidR="00312CC9" w:rsidRPr="00DD4E15">
        <w:rPr>
          <w:rFonts w:eastAsia="MS Mincho"/>
        </w:rPr>
        <w:t>composed</w:t>
      </w:r>
      <w:r w:rsidR="006A23DB" w:rsidRPr="00DD4E15">
        <w:rPr>
          <w:rFonts w:eastAsia="MS Mincho"/>
        </w:rPr>
        <w:t xml:space="preserve"> with distinct components, representing the behavioral integrant and calculative modes for the system. </w:t>
      </w:r>
      <w:r w:rsidR="00C30D4D" w:rsidRPr="00DD4E15">
        <w:rPr>
          <w:rFonts w:eastAsia="MS Mincho"/>
        </w:rPr>
        <w:t>Such a modeling approach proves to be efficient in contending the possible clogging bottlenecks in the design and development cycle. This approach and analytical methodology uniquely strategizes the references for various abstraction levels in the development-cycle as in; early software development associated with th</w:t>
      </w:r>
      <w:r w:rsidR="00416B5C" w:rsidRPr="00DD4E15">
        <w:rPr>
          <w:rFonts w:eastAsia="MS Mincho"/>
        </w:rPr>
        <w:t xml:space="preserve">e system, architecture analysis, </w:t>
      </w:r>
      <w:r w:rsidR="00C30D4D" w:rsidRPr="00DD4E15">
        <w:rPr>
          <w:rFonts w:eastAsia="MS Mincho"/>
        </w:rPr>
        <w:t xml:space="preserve">functional &amp; performance verification.  </w:t>
      </w:r>
    </w:p>
    <w:p w:rsidR="00416B5C" w:rsidRPr="00DD4E15" w:rsidRDefault="00B37749" w:rsidP="00416B5C">
      <w:pPr>
        <w:pStyle w:val="Abstract"/>
        <w:spacing w:after="0"/>
      </w:pPr>
      <w:r w:rsidRPr="00DD4E15">
        <w:t xml:space="preserve">In this </w:t>
      </w:r>
      <w:r w:rsidR="00110041" w:rsidRPr="00DD4E15">
        <w:t>paper</w:t>
      </w:r>
      <w:r w:rsidR="00947B18" w:rsidRPr="00DD4E15">
        <w:t xml:space="preserve"> we propose </w:t>
      </w:r>
      <w:r w:rsidR="00C30D4D" w:rsidRPr="00DD4E15">
        <w:t xml:space="preserve">a novel </w:t>
      </w:r>
      <w:r w:rsidR="006A23DB" w:rsidRPr="00DD4E15">
        <w:t xml:space="preserve">transaction-based </w:t>
      </w:r>
      <w:r w:rsidR="00C30D4D" w:rsidRPr="00DD4E15">
        <w:t xml:space="preserve">high-level modeling approach </w:t>
      </w:r>
      <w:r w:rsidR="006A23DB" w:rsidRPr="00DD4E15">
        <w:t xml:space="preserve">in verifying and </w:t>
      </w:r>
      <w:r w:rsidR="00947B18" w:rsidRPr="00DD4E15">
        <w:t>validat</w:t>
      </w:r>
      <w:r w:rsidR="006A23DB" w:rsidRPr="00DD4E15">
        <w:t xml:space="preserve">ing </w:t>
      </w:r>
      <w:r w:rsidR="00947B18" w:rsidRPr="00DD4E15">
        <w:t>the architecture</w:t>
      </w:r>
      <w:r w:rsidR="006A23DB" w:rsidRPr="00DD4E15">
        <w:t>,</w:t>
      </w:r>
      <w:r w:rsidR="00947B18" w:rsidRPr="00DD4E15">
        <w:t xml:space="preserve"> </w:t>
      </w:r>
      <w:r w:rsidR="00036C2E" w:rsidRPr="00DD4E15">
        <w:t>as well as evaluat</w:t>
      </w:r>
      <w:r w:rsidR="006A23DB" w:rsidRPr="00DD4E15">
        <w:t>ing</w:t>
      </w:r>
      <w:r w:rsidR="00036C2E" w:rsidRPr="00DD4E15">
        <w:t xml:space="preserve"> the performance of a system suitable for avionics application. The </w:t>
      </w:r>
      <w:r w:rsidR="00416B5C" w:rsidRPr="00DD4E15">
        <w:t xml:space="preserve">novel approach is proven by means </w:t>
      </w:r>
      <w:r w:rsidR="00CD3BF5" w:rsidRPr="00DD4E15">
        <w:t>of a</w:t>
      </w:r>
      <w:r w:rsidR="00036C2E" w:rsidRPr="00DD4E15">
        <w:t xml:space="preserve"> case study</w:t>
      </w:r>
      <w:r w:rsidR="00416B5C" w:rsidRPr="00DD4E15">
        <w:t xml:space="preserve"> of the avionics software scheduler. </w:t>
      </w:r>
      <w:r w:rsidR="00036C2E" w:rsidRPr="00DD4E15">
        <w:t xml:space="preserve"> </w:t>
      </w:r>
      <w:r w:rsidR="002A0912" w:rsidRPr="00DD4E15">
        <w:t xml:space="preserve">VisualSim is used for </w:t>
      </w:r>
      <w:r w:rsidR="00416B5C" w:rsidRPr="00DD4E15">
        <w:t xml:space="preserve">transaction-based </w:t>
      </w:r>
      <w:r w:rsidR="002A0912" w:rsidRPr="00DD4E15">
        <w:t xml:space="preserve">evaluation and </w:t>
      </w:r>
      <w:r w:rsidR="00416B5C" w:rsidRPr="00DD4E15">
        <w:t xml:space="preserve">provides an emulative platform providing a combinatorial </w:t>
      </w:r>
      <w:r w:rsidR="00312CC9" w:rsidRPr="00DD4E15">
        <w:t>link</w:t>
      </w:r>
      <w:r w:rsidR="00416B5C" w:rsidRPr="00DD4E15">
        <w:t xml:space="preserve"> between the hardware and its underlying software, deriving a more realistic solution for the </w:t>
      </w:r>
      <w:r w:rsidR="00312CC9" w:rsidRPr="00DD4E15">
        <w:t>feature</w:t>
      </w:r>
      <w:r w:rsidR="00416B5C" w:rsidRPr="00DD4E15">
        <w:t xml:space="preserve"> of development. </w:t>
      </w:r>
    </w:p>
    <w:p w:rsidR="00416B5C" w:rsidRPr="00DD4E15" w:rsidRDefault="00416B5C" w:rsidP="00947B18">
      <w:pPr>
        <w:pStyle w:val="Abstract"/>
        <w:spacing w:after="0"/>
      </w:pPr>
    </w:p>
    <w:p w:rsidR="008A55B5" w:rsidRPr="00DD4E15" w:rsidRDefault="0072064C">
      <w:pPr>
        <w:pStyle w:val="keywords"/>
        <w:rPr>
          <w:rFonts w:eastAsia="MS Mincho"/>
        </w:rPr>
      </w:pPr>
      <w:r w:rsidRPr="00DD4E15">
        <w:rPr>
          <w:rFonts w:eastAsia="MS Mincho"/>
        </w:rPr>
        <w:t>Keywords</w:t>
      </w:r>
      <w:r w:rsidR="00947B18" w:rsidRPr="00DD4E15">
        <w:rPr>
          <w:rFonts w:eastAsia="MS Mincho"/>
        </w:rPr>
        <w:t xml:space="preserve"> -</w:t>
      </w:r>
      <w:bookmarkStart w:id="0" w:name="_GoBack"/>
      <w:bookmarkEnd w:id="0"/>
      <w:r w:rsidR="00C47F64" w:rsidRPr="00DD4E15">
        <w:rPr>
          <w:rFonts w:eastAsia="MS Mincho"/>
        </w:rPr>
        <w:t xml:space="preserve"> Transaction-Based Modeling, </w:t>
      </w:r>
      <w:r w:rsidR="00C57B03" w:rsidRPr="00DD4E15">
        <w:rPr>
          <w:rFonts w:eastAsia="MS Mincho"/>
        </w:rPr>
        <w:t>Software Development Life-Cycle</w:t>
      </w:r>
      <w:r w:rsidR="00830716" w:rsidRPr="00DD4E15">
        <w:rPr>
          <w:rFonts w:eastAsia="MS Mincho"/>
        </w:rPr>
        <w:t xml:space="preserve">, </w:t>
      </w:r>
      <w:r w:rsidR="00045E98" w:rsidRPr="00DD4E15">
        <w:rPr>
          <w:rFonts w:eastAsia="MS Mincho"/>
        </w:rPr>
        <w:t xml:space="preserve">Transition-Level Models, </w:t>
      </w:r>
      <w:r w:rsidR="00830716" w:rsidRPr="00DD4E15">
        <w:rPr>
          <w:rFonts w:eastAsia="MS Mincho"/>
        </w:rPr>
        <w:t>Scheduling Algorithms</w:t>
      </w:r>
      <w:r w:rsidR="00C57B03" w:rsidRPr="00DD4E15">
        <w:rPr>
          <w:rFonts w:eastAsia="MS Mincho"/>
        </w:rPr>
        <w:t xml:space="preserve">. </w:t>
      </w:r>
    </w:p>
    <w:p w:rsidR="008A55B5" w:rsidRPr="00DD4E15" w:rsidRDefault="008A55B5" w:rsidP="00CB1404">
      <w:pPr>
        <w:pStyle w:val="Heading1"/>
      </w:pPr>
      <w:r w:rsidRPr="00DD4E15">
        <w:t xml:space="preserve">Introduction </w:t>
      </w:r>
    </w:p>
    <w:p w:rsidR="00606A11" w:rsidRPr="00DD4E15" w:rsidRDefault="00A72162" w:rsidP="006E5171">
      <w:pPr>
        <w:pStyle w:val="BodyText"/>
        <w:spacing w:line="240" w:lineRule="auto"/>
        <w:rPr>
          <w:lang w:val="en-IN"/>
        </w:rPr>
      </w:pPr>
      <w:r w:rsidRPr="00DD4E15">
        <w:t>Advances in the heterogeneity and the complexity of the advanced applicative embedded systems in the avionics and the aerospace domain</w:t>
      </w:r>
      <w:r w:rsidR="00675995" w:rsidRPr="00DD4E15">
        <w:t xml:space="preserve">, such systems are more prone to be software intensive and hardware dependent. Their </w:t>
      </w:r>
      <w:r w:rsidR="004B6B4C" w:rsidRPr="00DD4E15">
        <w:t>dependencies determine</w:t>
      </w:r>
      <w:r w:rsidR="003A50D6" w:rsidRPr="00DD4E15">
        <w:t xml:space="preserve"> the</w:t>
      </w:r>
      <w:r w:rsidR="00675995" w:rsidRPr="00DD4E15">
        <w:t xml:space="preserve"> performance and eff</w:t>
      </w:r>
      <w:r w:rsidR="00932E9F" w:rsidRPr="00DD4E15">
        <w:t>iciency in their functional</w:t>
      </w:r>
      <w:r w:rsidR="003A50D6" w:rsidRPr="00DD4E15">
        <w:t xml:space="preserve"> and operational capabilities. </w:t>
      </w:r>
      <w:r w:rsidR="004B6B4C" w:rsidRPr="00DD4E15">
        <w:t>This methodology of integrating such commercially computing systems poses</w:t>
      </w:r>
      <w:r w:rsidR="003A50D6" w:rsidRPr="00DD4E15">
        <w:t xml:space="preserve"> as a major challenge</w:t>
      </w:r>
      <w:r w:rsidR="00932E9F" w:rsidRPr="00DD4E15">
        <w:t>, as well</w:t>
      </w:r>
      <w:r w:rsidR="003A50D6" w:rsidRPr="00DD4E15">
        <w:t xml:space="preserve"> in the development of such modern applicative systems.</w:t>
      </w:r>
      <w:r w:rsidR="00932E9F" w:rsidRPr="00DD4E15">
        <w:t xml:space="preserve"> A predictive practice that </w:t>
      </w:r>
      <w:r w:rsidR="00312CC9" w:rsidRPr="00DD4E15">
        <w:t>feature</w:t>
      </w:r>
      <w:r w:rsidR="00932E9F" w:rsidRPr="00DD4E15">
        <w:t xml:space="preserve"> as an explication, a well known high-level or a system-level modeling, i.e. Transaction-based modeling. The transaction-based modeling along with the formal foundations  have been proven to provide with certain systematic analyses of modeled  systems, wherein the details of the event-based communications are abstracted from the </w:t>
      </w:r>
      <w:r w:rsidR="00312CC9" w:rsidRPr="00DD4E15">
        <w:t>features</w:t>
      </w:r>
      <w:r w:rsidR="00932E9F" w:rsidRPr="00DD4E15">
        <w:t xml:space="preserve"> of the implementation properties associated with such units. </w:t>
      </w:r>
      <w:r w:rsidR="006E5171" w:rsidRPr="00DD4E15">
        <w:t xml:space="preserve">This </w:t>
      </w:r>
      <w:r w:rsidR="006E5171" w:rsidRPr="00DD4E15">
        <w:lastRenderedPageBreak/>
        <w:t>particular methodology is engrossed with the low-level details of the information exchange, with the occurrence of events happening between the controller unit and the modules of interest. T</w:t>
      </w:r>
      <w:r w:rsidR="00606A11" w:rsidRPr="00DD4E15">
        <w:t xml:space="preserve">he </w:t>
      </w:r>
      <w:r w:rsidR="006E5171" w:rsidRPr="00DD4E15">
        <w:t xml:space="preserve">integrated modular </w:t>
      </w:r>
      <w:r w:rsidR="00606A11" w:rsidRPr="00DD4E15">
        <w:t xml:space="preserve">avionics </w:t>
      </w:r>
      <w:r w:rsidR="00606A11" w:rsidRPr="00DD4E15">
        <w:rPr>
          <w:lang w:val="en-IN"/>
        </w:rPr>
        <w:t xml:space="preserve">system </w:t>
      </w:r>
      <w:r w:rsidR="00606A11" w:rsidRPr="00DD4E15">
        <w:t>architecture</w:t>
      </w:r>
      <w:r w:rsidR="006E5171" w:rsidRPr="00DD4E15">
        <w:t xml:space="preserve"> consists of federated resources, being integrated on a single platform for certain applicative and computational purposes.  </w:t>
      </w:r>
      <w:r w:rsidR="00606A11" w:rsidRPr="00DD4E15">
        <w:t xml:space="preserve"> </w:t>
      </w:r>
      <w:r w:rsidR="006E5171" w:rsidRPr="00DD4E15">
        <w:t xml:space="preserve">Such modules also seem to have been distributed over for a variety of applications on a single integrated hardware platform. </w:t>
      </w:r>
      <w:r w:rsidR="006E5171" w:rsidRPr="00DD4E15">
        <w:rPr>
          <w:lang w:val="en-IN"/>
        </w:rPr>
        <w:t>This requires an extensive and an exclusive formulation in their performance at each level of abstraction and the evaluation of their capabilities, increasing their efficiencies in their throughput</w:t>
      </w:r>
      <w:r w:rsidR="00606A11" w:rsidRPr="00DD4E15">
        <w:rPr>
          <w:lang w:val="en-IN"/>
        </w:rPr>
        <w:t xml:space="preserve">. </w:t>
      </w:r>
    </w:p>
    <w:p w:rsidR="00606A11" w:rsidRPr="00DD4E15" w:rsidRDefault="00606A11" w:rsidP="00F526A6">
      <w:pPr>
        <w:pStyle w:val="BodyText"/>
        <w:spacing w:line="240" w:lineRule="auto"/>
        <w:ind w:firstLine="0"/>
        <w:rPr>
          <w:lang w:val="en-IN"/>
        </w:rPr>
      </w:pPr>
      <w:r w:rsidRPr="00DD4E15">
        <w:rPr>
          <w:lang w:val="en-IN"/>
        </w:rPr>
        <w:tab/>
      </w:r>
      <w:r w:rsidR="00F526A6" w:rsidRPr="00DD4E15">
        <w:rPr>
          <w:lang w:val="en-IN"/>
        </w:rPr>
        <w:t xml:space="preserve">The formal representations of such modern applicative complex embedded systems, augmented by full-scale physical simulations are to be modeled suitably. These formal foundations aids in </w:t>
      </w:r>
      <w:r w:rsidRPr="00DD4E15">
        <w:rPr>
          <w:lang w:val="en-IN"/>
        </w:rPr>
        <w:t xml:space="preserve">addressing the </w:t>
      </w:r>
      <w:r w:rsidR="00F526A6" w:rsidRPr="00DD4E15">
        <w:rPr>
          <w:lang w:val="en-IN"/>
        </w:rPr>
        <w:t>design interests</w:t>
      </w:r>
      <w:r w:rsidRPr="00DD4E15">
        <w:rPr>
          <w:lang w:val="en-IN"/>
        </w:rPr>
        <w:t xml:space="preserve"> at </w:t>
      </w:r>
      <w:r w:rsidR="00F526A6" w:rsidRPr="00DD4E15">
        <w:rPr>
          <w:lang w:val="en-IN"/>
        </w:rPr>
        <w:t>suitable abstracts</w:t>
      </w:r>
      <w:r w:rsidRPr="00DD4E15">
        <w:rPr>
          <w:lang w:val="en-IN"/>
        </w:rPr>
        <w:t xml:space="preserve"> of </w:t>
      </w:r>
      <w:r w:rsidR="00F526A6" w:rsidRPr="00DD4E15">
        <w:rPr>
          <w:lang w:val="en-IN"/>
        </w:rPr>
        <w:t>Software Development Life-Cycle (SDLC)</w:t>
      </w:r>
      <w:r w:rsidRPr="00DD4E15">
        <w:rPr>
          <w:lang w:val="en-IN"/>
        </w:rPr>
        <w:t xml:space="preserve">. </w:t>
      </w:r>
      <w:r w:rsidR="00C57B03" w:rsidRPr="00DD4E15">
        <w:rPr>
          <w:lang w:val="en-IN"/>
        </w:rPr>
        <w:t xml:space="preserve">The context of the transaction-based models are underlined with </w:t>
      </w:r>
      <w:r w:rsidR="00A65ECC" w:rsidRPr="00DD4E15">
        <w:rPr>
          <w:lang w:val="en-IN"/>
        </w:rPr>
        <w:t xml:space="preserve">their software, hardware and the physical system components, their interactions and the properties of these elements. </w:t>
      </w:r>
      <w:r w:rsidR="003319BE" w:rsidRPr="00DD4E15">
        <w:rPr>
          <w:lang w:val="en-IN"/>
        </w:rPr>
        <w:t xml:space="preserve">Formally verifying and analysing the critical system factors associated </w:t>
      </w:r>
      <w:r w:rsidR="004B6B4C" w:rsidRPr="00DD4E15">
        <w:rPr>
          <w:lang w:val="en-IN"/>
        </w:rPr>
        <w:t>with these</w:t>
      </w:r>
      <w:r w:rsidR="003319BE" w:rsidRPr="00DD4E15">
        <w:rPr>
          <w:lang w:val="en-IN"/>
        </w:rPr>
        <w:t xml:space="preserve"> components within a suitable software packaged engineering environment is </w:t>
      </w:r>
      <w:r w:rsidR="00312CC9" w:rsidRPr="00DD4E15">
        <w:rPr>
          <w:lang w:val="en-IN"/>
        </w:rPr>
        <w:t>estimated</w:t>
      </w:r>
      <w:r w:rsidR="003319BE" w:rsidRPr="00DD4E15">
        <w:rPr>
          <w:lang w:val="en-IN"/>
        </w:rPr>
        <w:t xml:space="preserve">. This imbibes an elated confidence in </w:t>
      </w:r>
      <w:r w:rsidR="003319BE" w:rsidRPr="00DD4E15">
        <w:t xml:space="preserve">the </w:t>
      </w:r>
      <w:r w:rsidR="00552B29" w:rsidRPr="00DD4E15">
        <w:t>design and development of such complex systems, with abbreviated maintenance</w:t>
      </w:r>
      <w:r w:rsidRPr="00DD4E15">
        <w:t xml:space="preserve">, early </w:t>
      </w:r>
      <w:r w:rsidR="00552B29" w:rsidRPr="00DD4E15">
        <w:t>testimony in the clogging factors that might be involved in the development phase, more concise time-to-market and outlay monitoring, and subsidized certification procedure.</w:t>
      </w:r>
    </w:p>
    <w:p w:rsidR="00606A11" w:rsidRPr="00DD4E15" w:rsidRDefault="00606A11" w:rsidP="001660AC">
      <w:pPr>
        <w:pStyle w:val="BodyText"/>
        <w:spacing w:line="240" w:lineRule="auto"/>
        <w:rPr>
          <w:lang w:val="en-IN"/>
        </w:rPr>
      </w:pPr>
      <w:r w:rsidRPr="00DD4E15">
        <w:rPr>
          <w:lang w:val="en-IN"/>
        </w:rPr>
        <w:t>In this paper we propose</w:t>
      </w:r>
      <w:r w:rsidRPr="00DD4E15">
        <w:t xml:space="preserve"> </w:t>
      </w:r>
      <w:r w:rsidR="00CD3BF5" w:rsidRPr="00DD4E15">
        <w:t>a</w:t>
      </w:r>
      <w:r w:rsidRPr="00DD4E15">
        <w:rPr>
          <w:lang w:val="en-IN"/>
        </w:rPr>
        <w:t xml:space="preserve"> </w:t>
      </w:r>
      <w:r w:rsidR="00E7493E" w:rsidRPr="00DD4E15">
        <w:rPr>
          <w:lang w:val="en-IN"/>
        </w:rPr>
        <w:t xml:space="preserve">unique and an </w:t>
      </w:r>
      <w:r w:rsidR="00CD3BF5" w:rsidRPr="00DD4E15">
        <w:rPr>
          <w:lang w:val="en-IN"/>
        </w:rPr>
        <w:t>interpretive approach</w:t>
      </w:r>
      <w:r w:rsidR="00E7493E" w:rsidRPr="00DD4E15">
        <w:t xml:space="preserve"> in performing the </w:t>
      </w:r>
      <w:r w:rsidR="00E7493E" w:rsidRPr="00DD4E15">
        <w:rPr>
          <w:lang w:val="en-IN"/>
        </w:rPr>
        <w:t xml:space="preserve">evaluation of </w:t>
      </w:r>
      <w:r w:rsidR="00CD3BF5" w:rsidRPr="00DD4E15">
        <w:rPr>
          <w:lang w:val="en-IN"/>
        </w:rPr>
        <w:t>multi</w:t>
      </w:r>
      <w:r w:rsidR="00E7493E" w:rsidRPr="00DD4E15">
        <w:rPr>
          <w:lang w:val="en-IN"/>
        </w:rPr>
        <w:t xml:space="preserve">-threaded embedded system architecture suitable for avionics application, constraining the processor size to support for the parallel tasks to run efficiently and concurrently on a single processor and its execution. </w:t>
      </w:r>
      <w:r w:rsidR="00E5467D" w:rsidRPr="00DD4E15">
        <w:rPr>
          <w:lang w:val="en-IN"/>
        </w:rPr>
        <w:t>The paper</w:t>
      </w:r>
      <w:r w:rsidR="00E7493E" w:rsidRPr="00DD4E15">
        <w:rPr>
          <w:lang w:val="en-IN"/>
        </w:rPr>
        <w:t xml:space="preserve"> focuses on the evaluation of the effect of the scheduling multiple concurrent tasks by identifying the right scheduling algorithm. Evaluation of the priority on tasks determining the impact on the response time for high priority and low priority tasks; evaluation of the effect of pre</w:t>
      </w:r>
      <w:r w:rsidR="00830716" w:rsidRPr="00DD4E15">
        <w:rPr>
          <w:lang w:val="en-IN"/>
        </w:rPr>
        <w:t>-</w:t>
      </w:r>
      <w:r w:rsidR="00E7493E" w:rsidRPr="00DD4E15">
        <w:rPr>
          <w:lang w:val="en-IN"/>
        </w:rPr>
        <w:t>em</w:t>
      </w:r>
      <w:r w:rsidR="00830716" w:rsidRPr="00DD4E15">
        <w:rPr>
          <w:lang w:val="en-IN"/>
        </w:rPr>
        <w:t>p</w:t>
      </w:r>
      <w:r w:rsidR="00E7493E" w:rsidRPr="00DD4E15">
        <w:rPr>
          <w:lang w:val="en-IN"/>
        </w:rPr>
        <w:t xml:space="preserve">tion on the executing tasks </w:t>
      </w:r>
      <w:r w:rsidR="00830716" w:rsidRPr="00DD4E15">
        <w:rPr>
          <w:lang w:val="en-IN"/>
        </w:rPr>
        <w:t xml:space="preserve">and their impact, with the generation </w:t>
      </w:r>
      <w:r w:rsidR="004B6B4C" w:rsidRPr="00DD4E15">
        <w:rPr>
          <w:lang w:val="en-IN"/>
        </w:rPr>
        <w:t>of statistics</w:t>
      </w:r>
      <w:r w:rsidR="00830716" w:rsidRPr="00DD4E15">
        <w:rPr>
          <w:lang w:val="en-IN"/>
        </w:rPr>
        <w:t xml:space="preserve"> and data</w:t>
      </w:r>
      <w:r w:rsidR="00681CEC" w:rsidRPr="00DD4E15">
        <w:rPr>
          <w:lang w:val="en-IN"/>
        </w:rPr>
        <w:t xml:space="preserve"> to plot to provincially substantiate the impact of priority on the order of execution </w:t>
      </w:r>
      <w:r w:rsidR="00681CEC" w:rsidRPr="00DD4E15">
        <w:rPr>
          <w:lang w:val="en-IN"/>
        </w:rPr>
        <w:lastRenderedPageBreak/>
        <w:t xml:space="preserve">and the way in which the processing time affects the scheduler buffering, is also exclaimed in this </w:t>
      </w:r>
      <w:r w:rsidR="00FA23C7" w:rsidRPr="00DD4E15">
        <w:rPr>
          <w:lang w:val="en-IN"/>
        </w:rPr>
        <w:t>paper</w:t>
      </w:r>
      <w:r w:rsidR="00681CEC" w:rsidRPr="00DD4E15">
        <w:rPr>
          <w:lang w:val="en-IN"/>
        </w:rPr>
        <w:t xml:space="preserve">. </w:t>
      </w:r>
      <w:r w:rsidR="00830716" w:rsidRPr="00DD4E15">
        <w:rPr>
          <w:lang w:val="en-IN"/>
        </w:rPr>
        <w:t xml:space="preserve"> </w:t>
      </w:r>
    </w:p>
    <w:p w:rsidR="008A55B5" w:rsidRPr="00DD4E15" w:rsidRDefault="00E5467D" w:rsidP="001660AC">
      <w:pPr>
        <w:pStyle w:val="BodyText"/>
        <w:spacing w:line="240" w:lineRule="auto"/>
      </w:pPr>
      <w:r w:rsidRPr="00DD4E15">
        <w:rPr>
          <w:lang w:val="en-IN"/>
        </w:rPr>
        <w:t>The paper</w:t>
      </w:r>
      <w:r w:rsidR="00681CEC" w:rsidRPr="00DD4E15">
        <w:rPr>
          <w:lang w:val="en-IN"/>
        </w:rPr>
        <w:t xml:space="preserve"> is </w:t>
      </w:r>
      <w:r w:rsidR="00606A11" w:rsidRPr="00DD4E15">
        <w:rPr>
          <w:lang w:val="en-IN"/>
        </w:rPr>
        <w:t>organized as follows: Sectio</w:t>
      </w:r>
      <w:r w:rsidR="00681CEC" w:rsidRPr="00DD4E15">
        <w:rPr>
          <w:lang w:val="en-IN"/>
        </w:rPr>
        <w:t xml:space="preserve">n II discussing about the </w:t>
      </w:r>
      <w:r w:rsidR="00606A11" w:rsidRPr="00DD4E15">
        <w:rPr>
          <w:lang w:val="en-IN"/>
        </w:rPr>
        <w:t xml:space="preserve">related </w:t>
      </w:r>
      <w:r w:rsidR="00681CEC" w:rsidRPr="00DD4E15">
        <w:rPr>
          <w:lang w:val="en-IN"/>
        </w:rPr>
        <w:t xml:space="preserve">works for transaction-based modeling, while </w:t>
      </w:r>
      <w:r w:rsidR="00606A11" w:rsidRPr="00DD4E15">
        <w:rPr>
          <w:lang w:val="en-IN"/>
        </w:rPr>
        <w:t xml:space="preserve">Section III </w:t>
      </w:r>
      <w:r w:rsidR="00681CEC" w:rsidRPr="00DD4E15">
        <w:rPr>
          <w:lang w:val="en-IN"/>
        </w:rPr>
        <w:t xml:space="preserve">briefly </w:t>
      </w:r>
      <w:r w:rsidR="00606A11" w:rsidRPr="00DD4E15">
        <w:rPr>
          <w:lang w:val="en-IN"/>
        </w:rPr>
        <w:t xml:space="preserve">introduces the </w:t>
      </w:r>
      <w:r w:rsidR="00681CEC" w:rsidRPr="00DD4E15">
        <w:rPr>
          <w:lang w:val="en-IN"/>
        </w:rPr>
        <w:t xml:space="preserve">augmented </w:t>
      </w:r>
      <w:r w:rsidR="00606A11" w:rsidRPr="00DD4E15">
        <w:rPr>
          <w:lang w:val="en-IN"/>
        </w:rPr>
        <w:t>methodology</w:t>
      </w:r>
      <w:r w:rsidR="00681CEC" w:rsidRPr="00DD4E15">
        <w:rPr>
          <w:lang w:val="en-IN"/>
        </w:rPr>
        <w:t xml:space="preserve"> involved in designing the Scheduler Model</w:t>
      </w:r>
      <w:r w:rsidR="00606A11" w:rsidRPr="00DD4E15">
        <w:rPr>
          <w:lang w:val="en-IN"/>
        </w:rPr>
        <w:t>. Section IV discusses</w:t>
      </w:r>
      <w:r w:rsidR="00681CEC" w:rsidRPr="00DD4E15">
        <w:rPr>
          <w:lang w:val="en-IN"/>
        </w:rPr>
        <w:t xml:space="preserve"> </w:t>
      </w:r>
      <w:r w:rsidR="00606A11" w:rsidRPr="00DD4E15">
        <w:rPr>
          <w:lang w:val="en-IN"/>
        </w:rPr>
        <w:t xml:space="preserve">the </w:t>
      </w:r>
      <w:r w:rsidR="00681CEC" w:rsidRPr="00DD4E15">
        <w:rPr>
          <w:lang w:val="en-IN"/>
        </w:rPr>
        <w:t>substantiating data and plots generat</w:t>
      </w:r>
      <w:r w:rsidR="00606A11" w:rsidRPr="00DD4E15">
        <w:rPr>
          <w:lang w:val="en-IN"/>
        </w:rPr>
        <w:t xml:space="preserve">ed. Section V </w:t>
      </w:r>
      <w:r w:rsidR="00681CEC" w:rsidRPr="00DD4E15">
        <w:rPr>
          <w:lang w:val="en-IN"/>
        </w:rPr>
        <w:t>gives a conclu</w:t>
      </w:r>
      <w:r w:rsidR="00606A11" w:rsidRPr="00DD4E15">
        <w:rPr>
          <w:lang w:val="en-IN"/>
        </w:rPr>
        <w:t>s</w:t>
      </w:r>
      <w:r w:rsidR="00681CEC" w:rsidRPr="00DD4E15">
        <w:rPr>
          <w:lang w:val="en-IN"/>
        </w:rPr>
        <w:t>ive note</w:t>
      </w:r>
      <w:r w:rsidR="00606A11" w:rsidRPr="00DD4E15">
        <w:rPr>
          <w:lang w:val="en-IN"/>
        </w:rPr>
        <w:t xml:space="preserve"> </w:t>
      </w:r>
      <w:r w:rsidR="00681CEC" w:rsidRPr="00DD4E15">
        <w:rPr>
          <w:lang w:val="en-IN"/>
        </w:rPr>
        <w:t>for the methodology and the purview of the methodology it can be expressed into, for further analytical procedures.</w:t>
      </w:r>
    </w:p>
    <w:p w:rsidR="008A55B5" w:rsidRPr="00DD4E15" w:rsidRDefault="00A54ED1" w:rsidP="00CB1404">
      <w:pPr>
        <w:pStyle w:val="Heading1"/>
      </w:pPr>
      <w:r w:rsidRPr="00DD4E15">
        <w:t>Related Works</w:t>
      </w:r>
    </w:p>
    <w:p w:rsidR="00EA32B7" w:rsidRPr="00DD4E15" w:rsidRDefault="003B2C13" w:rsidP="001660AC">
      <w:pPr>
        <w:pStyle w:val="BodyText"/>
        <w:spacing w:line="240" w:lineRule="auto"/>
      </w:pPr>
      <w:r w:rsidRPr="00DD4E15">
        <w:rPr>
          <w:lang w:val="en-IN"/>
        </w:rPr>
        <w:t xml:space="preserve">In the organization of modern processors and their depending digital systems, the atomic guard/action transitions in modeling such hardware architectures, conceptualizing the clarity in modelling such systems is popular and is drastically playing a major role in development of suitable notations. This ideology was proposed by Xiaofang Chen et.al [1]. </w:t>
      </w:r>
      <w:r w:rsidR="009214BC" w:rsidRPr="00DD4E15">
        <w:rPr>
          <w:lang w:val="en-IN"/>
        </w:rPr>
        <w:t xml:space="preserve">They also proposed </w:t>
      </w:r>
      <w:r w:rsidR="004B6B4C" w:rsidRPr="00DD4E15">
        <w:rPr>
          <w:lang w:val="en-IN"/>
        </w:rPr>
        <w:t>a verification</w:t>
      </w:r>
      <w:r w:rsidR="009214BC" w:rsidRPr="00DD4E15">
        <w:rPr>
          <w:lang w:val="en-IN"/>
        </w:rPr>
        <w:t xml:space="preserve"> methodology in verifying the high-level behavior of the hardware. Their </w:t>
      </w:r>
      <w:r w:rsidR="00FA23C7" w:rsidRPr="00DD4E15">
        <w:rPr>
          <w:lang w:val="en-IN"/>
        </w:rPr>
        <w:t>paper</w:t>
      </w:r>
      <w:r w:rsidR="009214BC" w:rsidRPr="00DD4E15">
        <w:rPr>
          <w:lang w:val="en-IN"/>
        </w:rPr>
        <w:t xml:space="preserve"> makes a contribution in certain specific areas such as creating sitable notations allowing the designer to specify the designs embed with ag</w:t>
      </w:r>
      <w:r w:rsidR="00430969" w:rsidRPr="00DD4E15">
        <w:rPr>
          <w:lang w:val="en-IN"/>
        </w:rPr>
        <w:t>g</w:t>
      </w:r>
      <w:r w:rsidR="009214BC" w:rsidRPr="00DD4E15">
        <w:rPr>
          <w:lang w:val="en-IN"/>
        </w:rPr>
        <w:t xml:space="preserve">ressively optimized implementations, theories to formally relate these implementations against the given set of specifications, and the methods of composition, verified at the model-level for global properties. In this </w:t>
      </w:r>
      <w:r w:rsidR="00FA23C7" w:rsidRPr="00DD4E15">
        <w:rPr>
          <w:lang w:val="en-IN"/>
        </w:rPr>
        <w:t>paper</w:t>
      </w:r>
      <w:r w:rsidR="009214BC" w:rsidRPr="00DD4E15">
        <w:rPr>
          <w:lang w:val="en-IN"/>
        </w:rPr>
        <w:t xml:space="preserve"> they have successfully employed an extended version of the HMurphi</w:t>
      </w:r>
      <w:r w:rsidR="00430969" w:rsidRPr="00DD4E15">
        <w:rPr>
          <w:lang w:val="en-IN"/>
        </w:rPr>
        <w:t xml:space="preserve"> (Hardware Murphi)</w:t>
      </w:r>
      <w:r w:rsidR="009214BC" w:rsidRPr="00DD4E15">
        <w:rPr>
          <w:lang w:val="en-IN"/>
        </w:rPr>
        <w:t xml:space="preserve"> in model implementations and have verified the specifications at the high-level interleaving transitions for global properties. </w:t>
      </w:r>
      <w:r w:rsidR="00430969" w:rsidRPr="00DD4E15">
        <w:rPr>
          <w:lang w:val="en-IN"/>
        </w:rPr>
        <w:t>The organization of the approaches involved in the vibrant area of transition-level modeling, being widely referred to</w:t>
      </w:r>
      <w:r w:rsidR="00045E98" w:rsidRPr="00DD4E15">
        <w:rPr>
          <w:lang w:val="en-IN"/>
        </w:rPr>
        <w:t xml:space="preserve"> system-level design methodologie</w:t>
      </w:r>
      <w:r w:rsidR="005F49D8" w:rsidRPr="00DD4E15">
        <w:rPr>
          <w:lang w:val="en-IN"/>
        </w:rPr>
        <w:t>s</w:t>
      </w:r>
      <w:r w:rsidR="00045E98" w:rsidRPr="00DD4E15">
        <w:t xml:space="preserve">, with the main instinct of extracting the characteristics of the systems from a low-level transition-level modeling approaches and annotating them with the high-level approaches, in making the accurate design decisions at an early stage was proposed by Lukai Cai </w:t>
      </w:r>
      <w:r w:rsidR="00CD3BF5" w:rsidRPr="00DD4E15">
        <w:t>et.al [</w:t>
      </w:r>
      <w:r w:rsidR="00045E98" w:rsidRPr="00DD4E15">
        <w:t xml:space="preserve">2]. In their </w:t>
      </w:r>
      <w:r w:rsidR="00FA23C7" w:rsidRPr="00DD4E15">
        <w:t>paper</w:t>
      </w:r>
      <w:r w:rsidR="00045E98" w:rsidRPr="00DD4E15">
        <w:t xml:space="preserve"> they had also proposed that using the defined Transition-Level Models (TLM)</w:t>
      </w:r>
      <w:r w:rsidR="00EA32B7" w:rsidRPr="00DD4E15">
        <w:t xml:space="preserve">, as standard models, implementation of the cross-approach designs and the reuase of the implemented and formally verified TLMs can be made extensively. </w:t>
      </w:r>
    </w:p>
    <w:p w:rsidR="00EA32B7" w:rsidRPr="00DD4E15" w:rsidRDefault="00EE308B" w:rsidP="001660AC">
      <w:pPr>
        <w:pStyle w:val="BodyText"/>
        <w:spacing w:line="240" w:lineRule="auto"/>
      </w:pPr>
      <w:r w:rsidRPr="00DD4E15">
        <w:t xml:space="preserve">A </w:t>
      </w:r>
      <w:r w:rsidR="00FA23C7" w:rsidRPr="00DD4E15">
        <w:t>paper</w:t>
      </w:r>
      <w:r w:rsidRPr="00DD4E15">
        <w:t xml:space="preserve"> well before the definition of various approaches involved in the TLMs, was published with the proposal and an inferable note </w:t>
      </w:r>
      <w:r w:rsidR="00756601" w:rsidRPr="00DD4E15">
        <w:t xml:space="preserve">on transition-level modeling, referring to the system-level designs was coined by Lukai Cai et.al[3]. The not so well defined status of the TLMs and their extensive usage across various domains such as modeling, synthesis, verification &amp; validation, and refinement, which were not so well co-ordinate, was put-forth. This </w:t>
      </w:r>
      <w:r w:rsidR="00FA23C7" w:rsidRPr="00DD4E15">
        <w:t>paper</w:t>
      </w:r>
      <w:r w:rsidR="00756601" w:rsidRPr="00DD4E15">
        <w:t xml:space="preserve"> also introduces to the various TLM taxonomies and the involving benefits adhered with the usage </w:t>
      </w:r>
      <w:r w:rsidRPr="00DD4E15">
        <w:t xml:space="preserve">of </w:t>
      </w:r>
      <w:r w:rsidR="00756601" w:rsidRPr="00DD4E15">
        <w:t xml:space="preserve">TLMs. </w:t>
      </w:r>
    </w:p>
    <w:p w:rsidR="0034030B" w:rsidRPr="00DD4E15" w:rsidRDefault="00EA32B7" w:rsidP="001660AC">
      <w:pPr>
        <w:pStyle w:val="BodyText"/>
        <w:spacing w:line="240" w:lineRule="auto"/>
      </w:pPr>
      <w:r w:rsidRPr="00DD4E15">
        <w:t xml:space="preserve"> </w:t>
      </w:r>
      <w:r w:rsidR="005F49D8" w:rsidRPr="00DD4E15">
        <w:t xml:space="preserve"> </w:t>
      </w:r>
      <w:r w:rsidR="00BB5800" w:rsidRPr="00DD4E15">
        <w:t xml:space="preserve">With the proposal of several modeling abstraction levels, an improvement with respect to the simulation speed and the modeling time involved in all these proposed levels of modeling abstractions, across the much detailed cycle-accurate (CA) models, was detailed in the </w:t>
      </w:r>
      <w:r w:rsidR="00FA23C7" w:rsidRPr="00DD4E15">
        <w:t>paper</w:t>
      </w:r>
      <w:r w:rsidR="00BB5800" w:rsidRPr="00DD4E15">
        <w:t xml:space="preserve"> proposed by </w:t>
      </w:r>
      <w:r w:rsidR="00BB5800" w:rsidRPr="00DD4E15">
        <w:lastRenderedPageBreak/>
        <w:t xml:space="preserve">University of California-Irvine, from the Office of Technology Alliances[4]. In this </w:t>
      </w:r>
      <w:r w:rsidR="00FA23C7" w:rsidRPr="00DD4E15">
        <w:t>paper</w:t>
      </w:r>
      <w:r w:rsidR="00BB5800" w:rsidRPr="00DD4E15">
        <w:t xml:space="preserve"> a modeling abstraction which could successfully maintain the cycle-accuracy at the boundary of every cycle while communicating, in a system, with the capture of all the component interfaces at the pins termed as Pin Accurate Bus Cycle Accurate (PA-BCA) was introduced. Along with this, introduction of a new modeling abstraction which used the concept of transactions, in-order to speed-up the modeling process</w:t>
      </w:r>
      <w:r w:rsidR="0034030B" w:rsidRPr="00DD4E15">
        <w:t xml:space="preserve"> </w:t>
      </w:r>
      <w:r w:rsidR="00BB5800" w:rsidRPr="00DD4E15">
        <w:t xml:space="preserve">and the simulation time </w:t>
      </w:r>
      <w:r w:rsidR="0034030B" w:rsidRPr="00DD4E15">
        <w:t xml:space="preserve">known as Transaction-based Bus Cycle Accurate (T-BCA) was made. </w:t>
      </w:r>
    </w:p>
    <w:p w:rsidR="00691FC2" w:rsidRPr="00DD4E15" w:rsidRDefault="001757CE" w:rsidP="003B68FD">
      <w:pPr>
        <w:pStyle w:val="BodyText"/>
        <w:spacing w:line="240" w:lineRule="auto"/>
      </w:pPr>
      <w:r w:rsidRPr="00DD4E15">
        <w:t xml:space="preserve">Over the substantially proven high-level modeling languages like SystemC, transaction-based modeling </w:t>
      </w:r>
      <w:r w:rsidR="00AE569B" w:rsidRPr="00DD4E15">
        <w:t xml:space="preserve">is </w:t>
      </w:r>
      <w:r w:rsidR="0021450B" w:rsidRPr="00DD4E15">
        <w:t>adorned</w:t>
      </w:r>
      <w:r w:rsidR="00AE569B" w:rsidRPr="00DD4E15">
        <w:t xml:space="preserve"> with the feature of emulating the system-of-interest thereby, proving its prominence in modern complex avionics embedded system developmental approaches</w:t>
      </w:r>
      <w:r w:rsidRPr="00DD4E15">
        <w:t xml:space="preserve"> </w:t>
      </w:r>
      <w:r w:rsidR="003B68FD" w:rsidRPr="00DD4E15">
        <w:t xml:space="preserve">The description of the proposed technology being the paltry in defining the high-level models of abstraction of the system, are fast to simulate and thus was considered as a substratum for the assimilated technology in the scenario considered in this </w:t>
      </w:r>
      <w:r w:rsidR="00FA23C7" w:rsidRPr="00DD4E15">
        <w:t>paper</w:t>
      </w:r>
      <w:r w:rsidR="003B68FD" w:rsidRPr="00DD4E15">
        <w:t xml:space="preserve">.  </w:t>
      </w:r>
    </w:p>
    <w:p w:rsidR="008A55B5" w:rsidRPr="00DD4E15" w:rsidRDefault="00DC4C0F" w:rsidP="00CB1404">
      <w:pPr>
        <w:pStyle w:val="Heading1"/>
        <w:rPr>
          <w:lang w:val="en-IN"/>
        </w:rPr>
      </w:pPr>
      <w:r w:rsidRPr="00DD4E15">
        <w:rPr>
          <w:lang w:val="en-IN"/>
        </w:rPr>
        <w:t>Methodology</w:t>
      </w:r>
      <w:r w:rsidR="00312CC9" w:rsidRPr="00DD4E15">
        <w:rPr>
          <w:lang w:val="en-IN"/>
        </w:rPr>
        <w:t xml:space="preserve"> &amp; Case Study</w:t>
      </w:r>
    </w:p>
    <w:p w:rsidR="00312CC9" w:rsidRPr="00DD4E15" w:rsidRDefault="00312CC9" w:rsidP="00312CC9">
      <w:pPr>
        <w:jc w:val="both"/>
        <w:rPr>
          <w:lang w:val="en-IN"/>
        </w:rPr>
      </w:pPr>
      <w:r w:rsidRPr="00DD4E15">
        <w:rPr>
          <w:lang w:val="en-IN"/>
        </w:rPr>
        <w:t xml:space="preserve">The </w:t>
      </w:r>
      <w:r w:rsidR="0021450B" w:rsidRPr="00DD4E15">
        <w:rPr>
          <w:lang w:val="en-IN"/>
        </w:rPr>
        <w:t>methodology adopted in this paper is follows;</w:t>
      </w:r>
    </w:p>
    <w:p w:rsidR="00312CC9" w:rsidRPr="00DD4E15" w:rsidRDefault="00312CC9" w:rsidP="00312CC9">
      <w:pPr>
        <w:pStyle w:val="references"/>
        <w:numPr>
          <w:ilvl w:val="0"/>
          <w:numId w:val="21"/>
        </w:numPr>
        <w:spacing w:line="240" w:lineRule="auto"/>
        <w:ind w:left="284" w:hanging="284"/>
        <w:rPr>
          <w:rFonts w:eastAsia="MS Mincho"/>
          <w:sz w:val="20"/>
          <w:szCs w:val="20"/>
        </w:rPr>
      </w:pPr>
      <w:r w:rsidRPr="00DD4E15">
        <w:rPr>
          <w:rFonts w:eastAsia="MS Mincho"/>
          <w:sz w:val="20"/>
          <w:szCs w:val="20"/>
        </w:rPr>
        <w:t>Model the system based on the functionality. The various mechanisms the system can be modeled are context switch, mulit-threaded, and multi-core mechanism.</w:t>
      </w:r>
    </w:p>
    <w:p w:rsidR="00312CC9" w:rsidRPr="00DD4E15" w:rsidRDefault="00312CC9" w:rsidP="00312CC9">
      <w:pPr>
        <w:pStyle w:val="references"/>
        <w:numPr>
          <w:ilvl w:val="0"/>
          <w:numId w:val="21"/>
        </w:numPr>
        <w:spacing w:line="240" w:lineRule="auto"/>
        <w:ind w:left="284" w:hanging="284"/>
        <w:rPr>
          <w:rFonts w:eastAsia="MS Mincho"/>
          <w:sz w:val="20"/>
          <w:szCs w:val="20"/>
        </w:rPr>
      </w:pPr>
      <w:r w:rsidRPr="00DD4E15">
        <w:rPr>
          <w:rFonts w:eastAsia="MS Mincho"/>
          <w:sz w:val="20"/>
          <w:szCs w:val="20"/>
        </w:rPr>
        <w:t>Implement the model as per the selected mechanism</w:t>
      </w:r>
    </w:p>
    <w:p w:rsidR="00312CC9" w:rsidRPr="00DD4E15" w:rsidRDefault="00312CC9" w:rsidP="00312CC9">
      <w:pPr>
        <w:pStyle w:val="references"/>
        <w:numPr>
          <w:ilvl w:val="0"/>
          <w:numId w:val="21"/>
        </w:numPr>
        <w:spacing w:line="240" w:lineRule="auto"/>
        <w:ind w:left="284" w:hanging="284"/>
        <w:rPr>
          <w:rFonts w:eastAsia="MS Mincho"/>
          <w:sz w:val="20"/>
          <w:szCs w:val="20"/>
        </w:rPr>
      </w:pPr>
      <w:r w:rsidRPr="00DD4E15">
        <w:rPr>
          <w:rFonts w:eastAsia="MS Mincho"/>
          <w:sz w:val="20"/>
          <w:szCs w:val="20"/>
        </w:rPr>
        <w:t>Execute the model and analyze the model for data statistics and simulation plots.</w:t>
      </w:r>
    </w:p>
    <w:p w:rsidR="00312CC9" w:rsidRPr="00DD4E15" w:rsidRDefault="00312CC9" w:rsidP="00312CC9">
      <w:pPr>
        <w:pStyle w:val="references"/>
        <w:numPr>
          <w:ilvl w:val="0"/>
          <w:numId w:val="21"/>
        </w:numPr>
        <w:spacing w:line="240" w:lineRule="auto"/>
        <w:ind w:left="284" w:hanging="284"/>
        <w:rPr>
          <w:rFonts w:eastAsia="MS Mincho"/>
          <w:sz w:val="20"/>
          <w:szCs w:val="20"/>
        </w:rPr>
      </w:pPr>
      <w:r w:rsidRPr="00DD4E15">
        <w:rPr>
          <w:rFonts w:eastAsia="MS Mincho"/>
          <w:sz w:val="20"/>
          <w:szCs w:val="20"/>
        </w:rPr>
        <w:t xml:space="preserve">Compare this statistics and simulation plots against the system specifications. </w:t>
      </w:r>
    </w:p>
    <w:p w:rsidR="00312CC9" w:rsidRPr="00DD4E15" w:rsidRDefault="00312CC9" w:rsidP="00312CC9">
      <w:pPr>
        <w:pStyle w:val="references"/>
        <w:numPr>
          <w:ilvl w:val="0"/>
          <w:numId w:val="0"/>
        </w:numPr>
        <w:spacing w:line="240" w:lineRule="auto"/>
        <w:ind w:firstLine="284"/>
        <w:rPr>
          <w:noProof w:val="0"/>
          <w:sz w:val="20"/>
          <w:szCs w:val="20"/>
        </w:rPr>
      </w:pPr>
      <w:r w:rsidRPr="00DD4E15">
        <w:rPr>
          <w:noProof w:val="0"/>
          <w:sz w:val="20"/>
          <w:szCs w:val="20"/>
        </w:rPr>
        <w:t xml:space="preserve">In the case study we model and analyze the </w:t>
      </w:r>
      <w:r w:rsidR="0021450B" w:rsidRPr="00DD4E15">
        <w:rPr>
          <w:noProof w:val="0"/>
          <w:sz w:val="20"/>
          <w:szCs w:val="20"/>
        </w:rPr>
        <w:t>avionics real-time application</w:t>
      </w:r>
      <w:r w:rsidRPr="00DD4E15">
        <w:rPr>
          <w:noProof w:val="0"/>
          <w:sz w:val="20"/>
          <w:szCs w:val="20"/>
        </w:rPr>
        <w:t>. For modeling</w:t>
      </w:r>
      <w:r w:rsidR="0021450B" w:rsidRPr="00DD4E15">
        <w:rPr>
          <w:noProof w:val="0"/>
          <w:sz w:val="20"/>
          <w:szCs w:val="20"/>
        </w:rPr>
        <w:t xml:space="preserve">, </w:t>
      </w:r>
      <w:r w:rsidRPr="00DD4E15">
        <w:rPr>
          <w:noProof w:val="0"/>
          <w:sz w:val="20"/>
          <w:szCs w:val="20"/>
        </w:rPr>
        <w:t>the mult</w:t>
      </w:r>
      <w:r w:rsidR="0021450B" w:rsidRPr="00DD4E15">
        <w:rPr>
          <w:noProof w:val="0"/>
          <w:sz w:val="20"/>
          <w:szCs w:val="20"/>
        </w:rPr>
        <w:t>i</w:t>
      </w:r>
      <w:r w:rsidRPr="00DD4E15">
        <w:rPr>
          <w:noProof w:val="0"/>
          <w:sz w:val="20"/>
          <w:szCs w:val="20"/>
        </w:rPr>
        <w:t>-threaded mechanism is adopted and the emulation results are analyzed.</w:t>
      </w:r>
    </w:p>
    <w:p w:rsidR="00D86342" w:rsidRPr="00DD4E15" w:rsidRDefault="003A689C" w:rsidP="00BD3BED">
      <w:pPr>
        <w:autoSpaceDE w:val="0"/>
        <w:autoSpaceDN w:val="0"/>
        <w:adjustRightInd w:val="0"/>
        <w:ind w:firstLine="288"/>
        <w:jc w:val="both"/>
      </w:pPr>
      <w:r w:rsidRPr="00DD4E15">
        <w:rPr>
          <w:lang w:val="en-IN"/>
        </w:rPr>
        <w:t>A multi-threading environment</w:t>
      </w:r>
      <w:r w:rsidRPr="00DD4E15">
        <w:t xml:space="preserve"> and multi-core processors are very efficient methodologies in designing the real-time systems, which has a collection of many tasks operating independently, concurrently and communicate, if necessary, with each other. Such an efficient methodology is highly recommended for avionics and aerospace applications. </w:t>
      </w:r>
      <w:r w:rsidR="00267804" w:rsidRPr="00DD4E15">
        <w:t xml:space="preserve">The high-level transaction-based models breaks the entire system design down from a singular large monolithic block of code and design into a concurrent series of </w:t>
      </w:r>
      <w:r w:rsidR="00D86342" w:rsidRPr="00DD4E15">
        <w:t xml:space="preserve">convenient tasks, greatly simplifying the design and as well speeding up the phenomenon of the product development. </w:t>
      </w:r>
    </w:p>
    <w:p w:rsidR="00D86342" w:rsidRPr="00DD4E15" w:rsidRDefault="00D86342" w:rsidP="00BD3BED">
      <w:pPr>
        <w:autoSpaceDE w:val="0"/>
        <w:autoSpaceDN w:val="0"/>
        <w:adjustRightInd w:val="0"/>
        <w:ind w:firstLine="288"/>
        <w:jc w:val="both"/>
      </w:pPr>
    </w:p>
    <w:p w:rsidR="00F55176" w:rsidRPr="00DD4E15" w:rsidRDefault="00D86342" w:rsidP="00BD3BED">
      <w:pPr>
        <w:autoSpaceDE w:val="0"/>
        <w:autoSpaceDN w:val="0"/>
        <w:adjustRightInd w:val="0"/>
        <w:ind w:firstLine="288"/>
        <w:jc w:val="both"/>
      </w:pPr>
      <w:r w:rsidRPr="00DD4E15">
        <w:t xml:space="preserve">Most of the avionics/aerospace systems are entrusted with multi-threaded design approach. In this </w:t>
      </w:r>
      <w:r w:rsidR="00FA23C7" w:rsidRPr="00DD4E15">
        <w:t>paper</w:t>
      </w:r>
      <w:r w:rsidRPr="00DD4E15">
        <w:t xml:space="preserve"> the system under consideration is one precedent, with a collection of concurrent tasks. These systems are </w:t>
      </w:r>
      <w:r w:rsidR="00430F1D" w:rsidRPr="00DD4E15">
        <w:t>leveraged than a system with a unary program, as;</w:t>
      </w:r>
    </w:p>
    <w:p w:rsidR="00430F1D" w:rsidRPr="00DD4E15" w:rsidRDefault="00430F1D" w:rsidP="00430F1D">
      <w:pPr>
        <w:numPr>
          <w:ilvl w:val="0"/>
          <w:numId w:val="14"/>
        </w:numPr>
        <w:autoSpaceDE w:val="0"/>
        <w:autoSpaceDN w:val="0"/>
        <w:adjustRightInd w:val="0"/>
        <w:jc w:val="both"/>
      </w:pPr>
      <w:r w:rsidRPr="00DD4E15">
        <w:t>Multiple tasks can be designed individually. They can also be implemented, tested and verified individually for their integrity, even upon the specification of their dependency.</w:t>
      </w:r>
    </w:p>
    <w:p w:rsidR="00430F1D" w:rsidRPr="00DD4E15" w:rsidRDefault="00430F1D" w:rsidP="00430F1D">
      <w:pPr>
        <w:numPr>
          <w:ilvl w:val="0"/>
          <w:numId w:val="14"/>
        </w:numPr>
        <w:autoSpaceDE w:val="0"/>
        <w:autoSpaceDN w:val="0"/>
        <w:adjustRightInd w:val="0"/>
        <w:jc w:val="both"/>
      </w:pPr>
      <w:r w:rsidRPr="00DD4E15">
        <w:lastRenderedPageBreak/>
        <w:t xml:space="preserve">With the avionics application as the objective, concurrency of the tasks ensures an easy framework for the specification of the application affirmatively. </w:t>
      </w:r>
    </w:p>
    <w:p w:rsidR="00056EEF" w:rsidRPr="00DD4E15" w:rsidRDefault="00056EEF" w:rsidP="00056EEF">
      <w:pPr>
        <w:autoSpaceDE w:val="0"/>
        <w:autoSpaceDN w:val="0"/>
        <w:adjustRightInd w:val="0"/>
        <w:ind w:left="1008"/>
        <w:jc w:val="both"/>
      </w:pPr>
    </w:p>
    <w:p w:rsidR="00D76DAB" w:rsidRPr="00DD4E15" w:rsidRDefault="00430F1D" w:rsidP="00430F1D">
      <w:pPr>
        <w:autoSpaceDE w:val="0"/>
        <w:autoSpaceDN w:val="0"/>
        <w:adjustRightInd w:val="0"/>
        <w:ind w:firstLine="284"/>
        <w:jc w:val="both"/>
      </w:pPr>
      <w:r w:rsidRPr="00DD4E15">
        <w:t xml:space="preserve">The system under consideration in this </w:t>
      </w:r>
      <w:r w:rsidR="00FA23C7" w:rsidRPr="00DD4E15">
        <w:t>paper</w:t>
      </w:r>
      <w:r w:rsidRPr="00DD4E15">
        <w:t xml:space="preserve"> </w:t>
      </w:r>
      <w:r w:rsidR="00600417" w:rsidRPr="00DD4E15">
        <w:t>is expressed as with a single processor architecture system and a collection of three tasks. The single processor under consideration for the evaluation is PowerPC 7XX from Motorola clocked at 500MHz and 1GHz operating frequencies. In this</w:t>
      </w:r>
      <w:r w:rsidR="00640D93" w:rsidRPr="00DD4E15">
        <w:t>,</w:t>
      </w:r>
      <w:r w:rsidR="00600417" w:rsidRPr="00DD4E15">
        <w:t xml:space="preserve"> we also assume that the tasks/threads are scheduled at the instruction level, as it enables the concurrent tasks/threads to operate in real-time.  </w:t>
      </w:r>
      <w:r w:rsidR="00D76DAB" w:rsidRPr="00DD4E15">
        <w:t xml:space="preserve">These threads/tasks are implemented/scheduled on a uni-processor with the context switching mechanism. </w:t>
      </w:r>
    </w:p>
    <w:p w:rsidR="00E05799" w:rsidRPr="00DD4E15" w:rsidRDefault="00E05799" w:rsidP="00430F1D">
      <w:pPr>
        <w:autoSpaceDE w:val="0"/>
        <w:autoSpaceDN w:val="0"/>
        <w:adjustRightInd w:val="0"/>
        <w:ind w:firstLine="284"/>
        <w:jc w:val="both"/>
      </w:pPr>
    </w:p>
    <w:p w:rsidR="00D76DAB" w:rsidRPr="00DD4E15" w:rsidRDefault="00312CC9" w:rsidP="00D76DAB">
      <w:pPr>
        <w:autoSpaceDE w:val="0"/>
        <w:autoSpaceDN w:val="0"/>
        <w:adjustRightInd w:val="0"/>
      </w:pPr>
      <w:r w:rsidRPr="00DD4E15">
        <w:rPr>
          <w:noProof/>
          <w:lang w:bidi="kn-IN"/>
        </w:rPr>
        <w:drawing>
          <wp:inline distT="0" distB="0" distL="0" distR="0">
            <wp:extent cx="2767330" cy="2401570"/>
            <wp:effectExtent l="19050" t="0" r="0" b="0"/>
            <wp:docPr id="1" name="Picture 2" descr="E:\Private\Kushal NAL IEEE Papers\VisualSim_Transactions Evaluation\ASPEC\Image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ivate\Kushal NAL IEEE Papers\VisualSim_Transactions Evaluation\ASPEC\Images\Block Diagram.jpg"/>
                    <pic:cNvPicPr>
                      <a:picLocks noChangeAspect="1" noChangeArrowheads="1"/>
                    </pic:cNvPicPr>
                  </pic:nvPicPr>
                  <pic:blipFill>
                    <a:blip r:embed="rId9"/>
                    <a:srcRect/>
                    <a:stretch>
                      <a:fillRect/>
                    </a:stretch>
                  </pic:blipFill>
                  <pic:spPr bwMode="auto">
                    <a:xfrm>
                      <a:off x="0" y="0"/>
                      <a:ext cx="2767330" cy="2401570"/>
                    </a:xfrm>
                    <a:prstGeom prst="rect">
                      <a:avLst/>
                    </a:prstGeom>
                    <a:noFill/>
                    <a:ln w="9525">
                      <a:noFill/>
                      <a:miter lim="800000"/>
                      <a:headEnd/>
                      <a:tailEnd/>
                    </a:ln>
                  </pic:spPr>
                </pic:pic>
              </a:graphicData>
            </a:graphic>
          </wp:inline>
        </w:drawing>
      </w:r>
    </w:p>
    <w:p w:rsidR="00E05799" w:rsidRPr="00DD4E15" w:rsidRDefault="00E05799" w:rsidP="00D76DAB">
      <w:pPr>
        <w:autoSpaceDE w:val="0"/>
        <w:autoSpaceDN w:val="0"/>
        <w:adjustRightInd w:val="0"/>
      </w:pPr>
    </w:p>
    <w:p w:rsidR="00E05799" w:rsidRPr="00DD4E15" w:rsidRDefault="00E05799" w:rsidP="00E05799">
      <w:pPr>
        <w:pStyle w:val="Caption"/>
      </w:pPr>
      <w:bookmarkStart w:id="1" w:name="_Ref426036071"/>
      <w:r w:rsidRPr="00DD4E15">
        <w:t xml:space="preserve">Figure </w:t>
      </w:r>
      <w:fldSimple w:instr=" SEQ Figure \* ARABIC ">
        <w:r w:rsidR="00763BD4" w:rsidRPr="00DD4E15">
          <w:rPr>
            <w:noProof/>
          </w:rPr>
          <w:t>1</w:t>
        </w:r>
      </w:fldSimple>
      <w:bookmarkEnd w:id="1"/>
      <w:r w:rsidRPr="00DD4E15">
        <w:t xml:space="preserve"> Block Diagram of the Proposed System</w:t>
      </w:r>
    </w:p>
    <w:p w:rsidR="00D76DAB" w:rsidRPr="00DD4E15" w:rsidRDefault="00D76DAB" w:rsidP="00430F1D">
      <w:pPr>
        <w:autoSpaceDE w:val="0"/>
        <w:autoSpaceDN w:val="0"/>
        <w:adjustRightInd w:val="0"/>
        <w:ind w:firstLine="284"/>
        <w:jc w:val="both"/>
      </w:pPr>
    </w:p>
    <w:p w:rsidR="00876402" w:rsidRPr="00DD4E15" w:rsidRDefault="00D76DAB" w:rsidP="00430F1D">
      <w:pPr>
        <w:autoSpaceDE w:val="0"/>
        <w:autoSpaceDN w:val="0"/>
        <w:adjustRightInd w:val="0"/>
        <w:ind w:firstLine="284"/>
        <w:jc w:val="both"/>
      </w:pPr>
      <w:r w:rsidRPr="00DD4E15">
        <w:t>The</w:t>
      </w:r>
      <w:r w:rsidR="00E05799" w:rsidRPr="00DD4E15">
        <w:t xml:space="preserve"> architecture in the above </w:t>
      </w:r>
      <w:fldSimple w:instr=" REF _Ref426036071 \h  \* MERGEFORMAT ">
        <w:r w:rsidR="00763BD4" w:rsidRPr="00DD4E15">
          <w:t xml:space="preserve">Figure </w:t>
        </w:r>
        <w:r w:rsidR="00763BD4" w:rsidRPr="00DD4E15">
          <w:rPr>
            <w:noProof/>
          </w:rPr>
          <w:t>1</w:t>
        </w:r>
      </w:fldSimple>
      <w:r w:rsidR="00E05799" w:rsidRPr="00DD4E15">
        <w:t xml:space="preserve"> </w:t>
      </w:r>
      <w:r w:rsidRPr="00DD4E15">
        <w:t xml:space="preserve">does not consider any logic in communicating the message passing mechanism, and we only consider the scheduling policy in providing the service to the thread/task. </w:t>
      </w:r>
      <w:r w:rsidR="00876402" w:rsidRPr="00DD4E15">
        <w:t xml:space="preserve">This particular case study is aimed at sizing the processor resource architecture so as to support the concurrent tasks/threads running on it. As in </w:t>
      </w:r>
      <w:fldSimple w:instr=" REF _Ref426036071 \h  \* MERGEFORMAT ">
        <w:r w:rsidR="00763BD4" w:rsidRPr="00DD4E15">
          <w:t xml:space="preserve">Figure </w:t>
        </w:r>
        <w:r w:rsidR="00763BD4" w:rsidRPr="00DD4E15">
          <w:rPr>
            <w:noProof/>
          </w:rPr>
          <w:t>1</w:t>
        </w:r>
      </w:fldSimple>
      <w:r w:rsidR="00876402" w:rsidRPr="00DD4E15">
        <w:t>, we can visualize that the system-of-interest contains three concurrent tasks/threads that need to be executed on the single PowerPC 7XX processor. Each task/thread in the system-of-interest has got different arrival rate, and priority, which is as follows;</w:t>
      </w:r>
    </w:p>
    <w:p w:rsidR="00876402" w:rsidRPr="00DD4E15" w:rsidRDefault="00876402" w:rsidP="00876402">
      <w:pPr>
        <w:numPr>
          <w:ilvl w:val="0"/>
          <w:numId w:val="15"/>
        </w:numPr>
        <w:autoSpaceDE w:val="0"/>
        <w:autoSpaceDN w:val="0"/>
        <w:adjustRightInd w:val="0"/>
        <w:jc w:val="both"/>
      </w:pPr>
      <w:r w:rsidRPr="00DD4E15">
        <w:t>Thread/Task1</w:t>
      </w:r>
    </w:p>
    <w:p w:rsidR="00876402" w:rsidRPr="00DD4E15" w:rsidRDefault="00876402" w:rsidP="00876402">
      <w:pPr>
        <w:autoSpaceDE w:val="0"/>
        <w:autoSpaceDN w:val="0"/>
        <w:adjustRightInd w:val="0"/>
        <w:jc w:val="both"/>
      </w:pPr>
      <w:r w:rsidRPr="00DD4E15">
        <w:tab/>
        <w:t>Arrival Rate = 100MHz</w:t>
      </w:r>
    </w:p>
    <w:p w:rsidR="00876402" w:rsidRPr="00DD4E15" w:rsidRDefault="00876402" w:rsidP="00876402">
      <w:pPr>
        <w:autoSpaceDE w:val="0"/>
        <w:autoSpaceDN w:val="0"/>
        <w:adjustRightInd w:val="0"/>
        <w:jc w:val="both"/>
      </w:pPr>
      <w:r w:rsidRPr="00DD4E15">
        <w:tab/>
        <w:t>Priority = 1</w:t>
      </w:r>
    </w:p>
    <w:p w:rsidR="00876402" w:rsidRPr="00DD4E15" w:rsidRDefault="00876402" w:rsidP="00876402">
      <w:pPr>
        <w:autoSpaceDE w:val="0"/>
        <w:autoSpaceDN w:val="0"/>
        <w:adjustRightInd w:val="0"/>
        <w:jc w:val="both"/>
      </w:pPr>
      <w:r w:rsidRPr="00DD4E15">
        <w:tab/>
        <w:t>Process Time = 10µs</w:t>
      </w:r>
    </w:p>
    <w:p w:rsidR="00876402" w:rsidRPr="00DD4E15" w:rsidRDefault="00876402" w:rsidP="00876402">
      <w:pPr>
        <w:numPr>
          <w:ilvl w:val="0"/>
          <w:numId w:val="15"/>
        </w:numPr>
        <w:autoSpaceDE w:val="0"/>
        <w:autoSpaceDN w:val="0"/>
        <w:adjustRightInd w:val="0"/>
        <w:jc w:val="both"/>
      </w:pPr>
      <w:r w:rsidRPr="00DD4E15">
        <w:t>Thread/Task2</w:t>
      </w:r>
    </w:p>
    <w:p w:rsidR="00876402" w:rsidRPr="00DD4E15" w:rsidRDefault="00876402" w:rsidP="00876402">
      <w:pPr>
        <w:autoSpaceDE w:val="0"/>
        <w:autoSpaceDN w:val="0"/>
        <w:adjustRightInd w:val="0"/>
        <w:jc w:val="both"/>
      </w:pPr>
      <w:r w:rsidRPr="00DD4E15">
        <w:tab/>
        <w:t>Arrival Rate = 110MHz</w:t>
      </w:r>
    </w:p>
    <w:p w:rsidR="00876402" w:rsidRPr="00DD4E15" w:rsidRDefault="00876402" w:rsidP="00876402">
      <w:pPr>
        <w:autoSpaceDE w:val="0"/>
        <w:autoSpaceDN w:val="0"/>
        <w:adjustRightInd w:val="0"/>
        <w:jc w:val="both"/>
      </w:pPr>
      <w:r w:rsidRPr="00DD4E15">
        <w:tab/>
        <w:t>Priority = 2</w:t>
      </w:r>
    </w:p>
    <w:p w:rsidR="00876402" w:rsidRPr="00DD4E15" w:rsidRDefault="00876402" w:rsidP="00876402">
      <w:pPr>
        <w:autoSpaceDE w:val="0"/>
        <w:autoSpaceDN w:val="0"/>
        <w:adjustRightInd w:val="0"/>
        <w:jc w:val="both"/>
      </w:pPr>
      <w:r w:rsidRPr="00DD4E15">
        <w:tab/>
        <w:t>Process Time = 10µs</w:t>
      </w:r>
    </w:p>
    <w:p w:rsidR="00876402" w:rsidRPr="00DD4E15" w:rsidRDefault="00876402" w:rsidP="00876402">
      <w:pPr>
        <w:numPr>
          <w:ilvl w:val="0"/>
          <w:numId w:val="15"/>
        </w:numPr>
        <w:autoSpaceDE w:val="0"/>
        <w:autoSpaceDN w:val="0"/>
        <w:adjustRightInd w:val="0"/>
        <w:jc w:val="both"/>
      </w:pPr>
      <w:r w:rsidRPr="00DD4E15">
        <w:t>Thread/Task3</w:t>
      </w:r>
    </w:p>
    <w:p w:rsidR="00876402" w:rsidRPr="00DD4E15" w:rsidRDefault="00876402" w:rsidP="00876402">
      <w:pPr>
        <w:autoSpaceDE w:val="0"/>
        <w:autoSpaceDN w:val="0"/>
        <w:adjustRightInd w:val="0"/>
        <w:jc w:val="both"/>
      </w:pPr>
      <w:r w:rsidRPr="00DD4E15">
        <w:tab/>
        <w:t>Arrival Rate = 115MHz</w:t>
      </w:r>
    </w:p>
    <w:p w:rsidR="00876402" w:rsidRPr="00DD4E15" w:rsidRDefault="00876402" w:rsidP="00876402">
      <w:pPr>
        <w:autoSpaceDE w:val="0"/>
        <w:autoSpaceDN w:val="0"/>
        <w:adjustRightInd w:val="0"/>
        <w:jc w:val="both"/>
      </w:pPr>
      <w:r w:rsidRPr="00DD4E15">
        <w:tab/>
        <w:t>Priority = 3</w:t>
      </w:r>
    </w:p>
    <w:p w:rsidR="00876402" w:rsidRPr="00DD4E15" w:rsidRDefault="00876402" w:rsidP="00876402">
      <w:pPr>
        <w:autoSpaceDE w:val="0"/>
        <w:autoSpaceDN w:val="0"/>
        <w:adjustRightInd w:val="0"/>
        <w:jc w:val="both"/>
      </w:pPr>
      <w:r w:rsidRPr="00DD4E15">
        <w:tab/>
        <w:t>Process Time = 10µs</w:t>
      </w:r>
    </w:p>
    <w:p w:rsidR="00802B35" w:rsidRPr="00DD4E15" w:rsidRDefault="00802B35" w:rsidP="00F55176">
      <w:pPr>
        <w:autoSpaceDE w:val="0"/>
        <w:autoSpaceDN w:val="0"/>
        <w:adjustRightInd w:val="0"/>
        <w:ind w:firstLine="288"/>
        <w:jc w:val="both"/>
        <w:rPr>
          <w:lang w:val="en-IN"/>
        </w:rPr>
      </w:pPr>
    </w:p>
    <w:p w:rsidR="00F27E38" w:rsidRPr="00DD4E15" w:rsidRDefault="00F55176" w:rsidP="00BD3BED">
      <w:pPr>
        <w:autoSpaceDE w:val="0"/>
        <w:autoSpaceDN w:val="0"/>
        <w:adjustRightInd w:val="0"/>
        <w:ind w:firstLine="288"/>
        <w:jc w:val="both"/>
      </w:pPr>
      <w:r w:rsidRPr="00DD4E15">
        <w:t xml:space="preserve">The </w:t>
      </w:r>
      <w:r w:rsidR="00F27E38" w:rsidRPr="00DD4E15">
        <w:t xml:space="preserve">arrival time symbolizes the time unit at which the particular thread/task arrives to the scheduler, while it is supposedly marked up with the priority. The process time signifies the time duration for which the respective thread/task remains in the scheduler being serviced by the processor. This entire system architecture, definition of the model comprising multiple concurrent tasks or flows, definition of the shared resource unit such as scheduler in this scenario and mapping of the behavior of the target architecture is carried out suitably using the formal foundations available with a software package such as VisualSim. </w:t>
      </w:r>
    </w:p>
    <w:p w:rsidR="00F27E38" w:rsidRPr="00DD4E15" w:rsidRDefault="00F27E38" w:rsidP="00BD3BED">
      <w:pPr>
        <w:autoSpaceDE w:val="0"/>
        <w:autoSpaceDN w:val="0"/>
        <w:adjustRightInd w:val="0"/>
        <w:ind w:firstLine="288"/>
        <w:jc w:val="both"/>
      </w:pPr>
    </w:p>
    <w:p w:rsidR="00C001CF" w:rsidRPr="00DD4E15" w:rsidRDefault="00CD3BF5" w:rsidP="00BD3BED">
      <w:pPr>
        <w:autoSpaceDE w:val="0"/>
        <w:autoSpaceDN w:val="0"/>
        <w:adjustRightInd w:val="0"/>
        <w:ind w:firstLine="288"/>
        <w:jc w:val="both"/>
      </w:pPr>
      <w:r w:rsidRPr="00DD4E15">
        <w:t>VisualSim [</w:t>
      </w:r>
      <w:r w:rsidR="00FA23C7" w:rsidRPr="00DD4E15">
        <w:t>14</w:t>
      </w:r>
      <w:r w:rsidR="005743F4" w:rsidRPr="00DD4E15">
        <w:t>]</w:t>
      </w:r>
      <w:r w:rsidR="00F27E38" w:rsidRPr="00DD4E15">
        <w:t xml:space="preserve"> is a modeling and simulation software package which is used to optimize, validate and evaluate the specific system-of-interest and also in verifying the implementation, generating suitable artifacts for early marketing. This software package </w:t>
      </w:r>
      <w:r w:rsidR="003D1C1D" w:rsidRPr="00DD4E15">
        <w:t>uses a highly optimized simulator in evaluating the performance, power and functional trade-offs. The system with multi-threaded design is modeled in the VisualSim environment as block diagram in the (Block-Diagram Editor (BDE).</w:t>
      </w:r>
      <w:r w:rsidR="00C001CF" w:rsidRPr="00DD4E15">
        <w:t xml:space="preserve"> The block diagram for the system-of-interest is as modeled in the VisualSim environment as shown in </w:t>
      </w:r>
      <w:fldSimple w:instr=" REF _Ref426037872 \h  \* MERGEFORMAT ">
        <w:r w:rsidR="00763BD4" w:rsidRPr="00DD4E15">
          <w:t xml:space="preserve">Figure </w:t>
        </w:r>
        <w:r w:rsidR="00763BD4" w:rsidRPr="00DD4E15">
          <w:rPr>
            <w:noProof/>
          </w:rPr>
          <w:t>2</w:t>
        </w:r>
      </w:fldSimple>
      <w:r w:rsidR="002F714E" w:rsidRPr="00DD4E15">
        <w:t xml:space="preserve">. </w:t>
      </w:r>
    </w:p>
    <w:p w:rsidR="00C001CF" w:rsidRPr="00DD4E15" w:rsidRDefault="00C001CF" w:rsidP="00BD3BED">
      <w:pPr>
        <w:autoSpaceDE w:val="0"/>
        <w:autoSpaceDN w:val="0"/>
        <w:adjustRightInd w:val="0"/>
        <w:ind w:firstLine="288"/>
        <w:jc w:val="both"/>
      </w:pPr>
    </w:p>
    <w:p w:rsidR="00C001CF" w:rsidRPr="00DD4E15" w:rsidRDefault="00815597" w:rsidP="00C001CF">
      <w:pPr>
        <w:autoSpaceDE w:val="0"/>
        <w:autoSpaceDN w:val="0"/>
        <w:adjustRightInd w:val="0"/>
      </w:pPr>
      <w:r w:rsidRPr="00DD4E15">
        <w:rPr>
          <w:noProof/>
          <w:lang w:bidi="kn-IN"/>
        </w:rPr>
        <w:pict>
          <v:shapetype id="_x0000_t202" coordsize="21600,21600" o:spt="202" path="m,l,21600r21600,l21600,xe">
            <v:stroke joinstyle="miter"/>
            <v:path gradientshapeok="t" o:connecttype="rect"/>
          </v:shapetype>
          <v:shape id="_x0000_s1035" type="#_x0000_t202" style="position:absolute;left:0;text-align:left;margin-left:222.3pt;margin-top:88.85pt;width:25.05pt;height:19.4pt;z-index:251660800" filled="f" stroked="f">
            <v:textbox style="mso-next-textbox:#_x0000_s1035">
              <w:txbxContent>
                <w:p w:rsidR="002F714E" w:rsidRPr="002F714E" w:rsidRDefault="002F714E" w:rsidP="002F714E">
                  <w:pPr>
                    <w:rPr>
                      <w:b/>
                      <w:bCs/>
                    </w:rPr>
                  </w:pPr>
                  <w:r>
                    <w:rPr>
                      <w:b/>
                      <w:bCs/>
                    </w:rPr>
                    <w:t>7</w:t>
                  </w:r>
                  <w:r w:rsidRPr="002F714E">
                    <w:rPr>
                      <w:b/>
                      <w:bCs/>
                    </w:rPr>
                    <w:t>.</w:t>
                  </w:r>
                </w:p>
              </w:txbxContent>
            </v:textbox>
          </v:shape>
        </w:pict>
      </w:r>
      <w:r w:rsidRPr="00DD4E15">
        <w:rPr>
          <w:noProof/>
          <w:lang w:bidi="kn-IN"/>
        </w:rPr>
        <w:pict>
          <v:shape id="_x0000_s1034" type="#_x0000_t202" style="position:absolute;left:0;text-align:left;margin-left:103.85pt;margin-top:45.6pt;width:25.05pt;height:19.4pt;z-index:251659776" filled="f" stroked="f">
            <v:textbox style="mso-next-textbox:#_x0000_s1034">
              <w:txbxContent>
                <w:p w:rsidR="002F714E" w:rsidRPr="002F714E" w:rsidRDefault="002F714E" w:rsidP="002F714E">
                  <w:pPr>
                    <w:rPr>
                      <w:b/>
                      <w:bCs/>
                    </w:rPr>
                  </w:pPr>
                  <w:r>
                    <w:rPr>
                      <w:b/>
                      <w:bCs/>
                    </w:rPr>
                    <w:t>6</w:t>
                  </w:r>
                  <w:r w:rsidRPr="002F714E">
                    <w:rPr>
                      <w:b/>
                      <w:bCs/>
                    </w:rPr>
                    <w:t>.</w:t>
                  </w:r>
                </w:p>
              </w:txbxContent>
            </v:textbox>
          </v:shape>
        </w:pict>
      </w:r>
      <w:r w:rsidRPr="00DD4E15">
        <w:rPr>
          <w:noProof/>
          <w:lang w:bidi="kn-IN"/>
        </w:rPr>
        <w:pict>
          <v:shape id="_x0000_s1033" type="#_x0000_t202" style="position:absolute;left:0;text-align:left;margin-left:154.55pt;margin-top:95.7pt;width:25.05pt;height:19.4pt;z-index:251658752" filled="f" stroked="f">
            <v:textbox style="mso-next-textbox:#_x0000_s1033">
              <w:txbxContent>
                <w:p w:rsidR="002F714E" w:rsidRPr="002F714E" w:rsidRDefault="002F714E" w:rsidP="002F714E">
                  <w:pPr>
                    <w:rPr>
                      <w:b/>
                      <w:bCs/>
                    </w:rPr>
                  </w:pPr>
                  <w:r>
                    <w:rPr>
                      <w:b/>
                      <w:bCs/>
                    </w:rPr>
                    <w:t>5</w:t>
                  </w:r>
                  <w:r w:rsidRPr="002F714E">
                    <w:rPr>
                      <w:b/>
                      <w:bCs/>
                    </w:rPr>
                    <w:t>.</w:t>
                  </w:r>
                </w:p>
              </w:txbxContent>
            </v:textbox>
          </v:shape>
        </w:pict>
      </w:r>
      <w:r w:rsidRPr="00DD4E15">
        <w:rPr>
          <w:noProof/>
          <w:lang w:bidi="kn-IN"/>
        </w:rPr>
        <w:pict>
          <v:shape id="_x0000_s1032" type="#_x0000_t202" style="position:absolute;left:0;text-align:left;margin-left:137.2pt;margin-top:173.95pt;width:25.05pt;height:19.4pt;z-index:251657728" filled="f" stroked="f">
            <v:textbox style="mso-next-textbox:#_x0000_s1032">
              <w:txbxContent>
                <w:p w:rsidR="002F714E" w:rsidRPr="002F714E" w:rsidRDefault="002F714E" w:rsidP="002F714E">
                  <w:pPr>
                    <w:rPr>
                      <w:b/>
                      <w:bCs/>
                    </w:rPr>
                  </w:pPr>
                  <w:r>
                    <w:rPr>
                      <w:b/>
                      <w:bCs/>
                    </w:rPr>
                    <w:t>4</w:t>
                  </w:r>
                  <w:r w:rsidRPr="002F714E">
                    <w:rPr>
                      <w:b/>
                      <w:bCs/>
                    </w:rPr>
                    <w:t>.</w:t>
                  </w:r>
                </w:p>
              </w:txbxContent>
            </v:textbox>
          </v:shape>
        </w:pict>
      </w:r>
      <w:r w:rsidRPr="00DD4E15">
        <w:rPr>
          <w:noProof/>
          <w:lang w:bidi="kn-IN"/>
        </w:rPr>
        <w:pict>
          <v:shape id="_x0000_s1031" type="#_x0000_t202" style="position:absolute;left:0;text-align:left;margin-left:133.45pt;margin-top:95.7pt;width:25.05pt;height:19.4pt;z-index:251656704" filled="f" stroked="f">
            <v:textbox>
              <w:txbxContent>
                <w:p w:rsidR="002F714E" w:rsidRPr="002F714E" w:rsidRDefault="002F714E" w:rsidP="002F714E">
                  <w:pPr>
                    <w:rPr>
                      <w:b/>
                      <w:bCs/>
                    </w:rPr>
                  </w:pPr>
                  <w:r>
                    <w:rPr>
                      <w:b/>
                      <w:bCs/>
                    </w:rPr>
                    <w:t>3</w:t>
                  </w:r>
                  <w:r w:rsidRPr="002F714E">
                    <w:rPr>
                      <w:b/>
                      <w:bCs/>
                    </w:rPr>
                    <w:t>.</w:t>
                  </w:r>
                </w:p>
              </w:txbxContent>
            </v:textbox>
          </v:shape>
        </w:pict>
      </w:r>
      <w:r w:rsidRPr="00DD4E15">
        <w:rPr>
          <w:noProof/>
          <w:lang w:bidi="kn-IN"/>
        </w:rPr>
        <w:pict>
          <v:shape id="_x0000_s1030" type="#_x0000_t202" style="position:absolute;left:0;text-align:left;margin-left:58.75pt;margin-top:108.25pt;width:25.05pt;height:19.4pt;z-index:251655680" filled="f" stroked="f">
            <v:textbox>
              <w:txbxContent>
                <w:p w:rsidR="002F714E" w:rsidRPr="002F714E" w:rsidRDefault="002F714E" w:rsidP="002F714E">
                  <w:pPr>
                    <w:rPr>
                      <w:b/>
                      <w:bCs/>
                    </w:rPr>
                  </w:pPr>
                  <w:r>
                    <w:rPr>
                      <w:b/>
                      <w:bCs/>
                    </w:rPr>
                    <w:t>2</w:t>
                  </w:r>
                  <w:r w:rsidRPr="002F714E">
                    <w:rPr>
                      <w:b/>
                      <w:bCs/>
                    </w:rPr>
                    <w:t>.</w:t>
                  </w:r>
                </w:p>
              </w:txbxContent>
            </v:textbox>
          </v:shape>
        </w:pict>
      </w:r>
      <w:r w:rsidRPr="00DD4E15">
        <w:rPr>
          <w:noProof/>
          <w:lang w:bidi="kn-IN"/>
        </w:rPr>
        <w:pict>
          <v:shape id="_x0000_s1029" type="#_x0000_t202" style="position:absolute;left:0;text-align:left;margin-left:162.25pt;margin-top:26.2pt;width:25.05pt;height:19.4pt;z-index:251654656" filled="f" stroked="f">
            <v:textbox>
              <w:txbxContent>
                <w:p w:rsidR="002F714E" w:rsidRPr="002F714E" w:rsidRDefault="002F714E">
                  <w:pPr>
                    <w:rPr>
                      <w:b/>
                      <w:bCs/>
                    </w:rPr>
                  </w:pPr>
                  <w:r w:rsidRPr="002F714E">
                    <w:rPr>
                      <w:b/>
                      <w:bCs/>
                    </w:rPr>
                    <w:t>1.</w:t>
                  </w:r>
                </w:p>
              </w:txbxContent>
            </v:textbox>
          </v:shape>
        </w:pict>
      </w:r>
      <w:r w:rsidR="00312CC9" w:rsidRPr="00DD4E15">
        <w:rPr>
          <w:noProof/>
          <w:lang w:bidi="kn-IN"/>
        </w:rPr>
        <w:drawing>
          <wp:inline distT="0" distB="0" distL="0" distR="0">
            <wp:extent cx="3204210" cy="3204210"/>
            <wp:effectExtent l="19050" t="0" r="0" b="0"/>
            <wp:docPr id="2" name="Picture 3" descr="E:\Private\Kushal NAL IEEE Papers\VisualSim_Transactions Evaluation\ASPEC\Images\500MHz\Screenshot_Block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ivate\Kushal NAL IEEE Papers\VisualSim_Transactions Evaluation\ASPEC\Images\500MHz\Screenshot_BlockDiagram.bmp"/>
                    <pic:cNvPicPr>
                      <a:picLocks noChangeAspect="1" noChangeArrowheads="1"/>
                    </pic:cNvPicPr>
                  </pic:nvPicPr>
                  <pic:blipFill>
                    <a:blip r:embed="rId10"/>
                    <a:srcRect/>
                    <a:stretch>
                      <a:fillRect/>
                    </a:stretch>
                  </pic:blipFill>
                  <pic:spPr bwMode="auto">
                    <a:xfrm>
                      <a:off x="0" y="0"/>
                      <a:ext cx="3204210" cy="3204210"/>
                    </a:xfrm>
                    <a:prstGeom prst="rect">
                      <a:avLst/>
                    </a:prstGeom>
                    <a:noFill/>
                    <a:ln w="9525">
                      <a:noFill/>
                      <a:miter lim="800000"/>
                      <a:headEnd/>
                      <a:tailEnd/>
                    </a:ln>
                  </pic:spPr>
                </pic:pic>
              </a:graphicData>
            </a:graphic>
          </wp:inline>
        </w:drawing>
      </w:r>
    </w:p>
    <w:p w:rsidR="00C001CF" w:rsidRPr="00DD4E15" w:rsidRDefault="00C001CF" w:rsidP="00C001CF">
      <w:pPr>
        <w:autoSpaceDE w:val="0"/>
        <w:autoSpaceDN w:val="0"/>
        <w:adjustRightInd w:val="0"/>
      </w:pPr>
    </w:p>
    <w:p w:rsidR="00C001CF" w:rsidRPr="00DD4E15" w:rsidRDefault="00C001CF" w:rsidP="00C001CF">
      <w:pPr>
        <w:pStyle w:val="Caption"/>
      </w:pPr>
      <w:bookmarkStart w:id="2" w:name="_Ref426037872"/>
      <w:r w:rsidRPr="00DD4E15">
        <w:t xml:space="preserve">Figure </w:t>
      </w:r>
      <w:fldSimple w:instr=" SEQ Figure \* ARABIC ">
        <w:r w:rsidR="00763BD4" w:rsidRPr="00DD4E15">
          <w:rPr>
            <w:noProof/>
          </w:rPr>
          <w:t>2</w:t>
        </w:r>
      </w:fldSimple>
      <w:bookmarkEnd w:id="2"/>
      <w:r w:rsidRPr="00DD4E15">
        <w:t xml:space="preserve"> Block Diagram modeled in VisualSim BDE</w:t>
      </w:r>
    </w:p>
    <w:p w:rsidR="00C001CF" w:rsidRPr="00DD4E15" w:rsidRDefault="00C001CF" w:rsidP="00BD3BED">
      <w:pPr>
        <w:autoSpaceDE w:val="0"/>
        <w:autoSpaceDN w:val="0"/>
        <w:adjustRightInd w:val="0"/>
        <w:ind w:firstLine="288"/>
        <w:jc w:val="both"/>
      </w:pPr>
    </w:p>
    <w:p w:rsidR="004820A9" w:rsidRPr="00DD4E15" w:rsidRDefault="003D1C1D" w:rsidP="004820A9">
      <w:pPr>
        <w:autoSpaceDE w:val="0"/>
        <w:autoSpaceDN w:val="0"/>
        <w:adjustRightInd w:val="0"/>
        <w:ind w:firstLine="288"/>
        <w:jc w:val="both"/>
      </w:pPr>
      <w:r w:rsidRPr="00DD4E15">
        <w:t xml:space="preserve"> </w:t>
      </w:r>
      <w:r w:rsidR="004820A9" w:rsidRPr="00DD4E15">
        <w:t>T</w:t>
      </w:r>
      <w:r w:rsidR="00C001CF" w:rsidRPr="00DD4E15">
        <w:t xml:space="preserve">he block </w:t>
      </w:r>
      <w:r w:rsidR="004820A9" w:rsidRPr="00DD4E15">
        <w:t xml:space="preserve">diagram modeled, as in </w:t>
      </w:r>
      <w:fldSimple w:instr=" REF _Ref426037872 \h  \* MERGEFORMAT ">
        <w:r w:rsidR="00763BD4" w:rsidRPr="00DD4E15">
          <w:t xml:space="preserve">Figure </w:t>
        </w:r>
        <w:r w:rsidR="00763BD4" w:rsidRPr="00DD4E15">
          <w:rPr>
            <w:noProof/>
          </w:rPr>
          <w:t>2</w:t>
        </w:r>
      </w:fldSimple>
      <w:r w:rsidR="004820A9" w:rsidRPr="00DD4E15">
        <w:t>, consists of certain modeling blocks/components used to build the model, which are as;</w:t>
      </w:r>
    </w:p>
    <w:p w:rsidR="002F714E" w:rsidRPr="00DD4E15" w:rsidRDefault="004820A9" w:rsidP="004820A9">
      <w:pPr>
        <w:numPr>
          <w:ilvl w:val="0"/>
          <w:numId w:val="18"/>
        </w:numPr>
        <w:autoSpaceDE w:val="0"/>
        <w:autoSpaceDN w:val="0"/>
        <w:adjustRightInd w:val="0"/>
        <w:ind w:left="284" w:hanging="284"/>
        <w:jc w:val="both"/>
      </w:pPr>
      <w:r w:rsidRPr="00DD4E15">
        <w:t xml:space="preserve">Digital Simulator: </w:t>
      </w:r>
      <w:r w:rsidR="002F714E" w:rsidRPr="00DD4E15">
        <w:t xml:space="preserve">a block used to model the protocols, hardware and mapping behavior to the desired architecture. This can be used to model either triggered or time based models. </w:t>
      </w:r>
    </w:p>
    <w:p w:rsidR="004B6B4C" w:rsidRPr="00DD4E15" w:rsidRDefault="002F714E" w:rsidP="004820A9">
      <w:pPr>
        <w:numPr>
          <w:ilvl w:val="0"/>
          <w:numId w:val="18"/>
        </w:numPr>
        <w:autoSpaceDE w:val="0"/>
        <w:autoSpaceDN w:val="0"/>
        <w:adjustRightInd w:val="0"/>
        <w:ind w:left="284" w:hanging="284"/>
        <w:jc w:val="both"/>
      </w:pPr>
      <w:r w:rsidRPr="00DD4E15">
        <w:lastRenderedPageBreak/>
        <w:t xml:space="preserve">Transaction Source: </w:t>
      </w:r>
      <w:r w:rsidR="004B6B4C" w:rsidRPr="00DD4E15">
        <w:t xml:space="preserve">a block which outputs the Data Structure (DS) at a suitable time interval specified in the time distribution constraint. </w:t>
      </w:r>
    </w:p>
    <w:p w:rsidR="004B6B4C" w:rsidRPr="00DD4E15" w:rsidRDefault="004B6B4C" w:rsidP="004820A9">
      <w:pPr>
        <w:numPr>
          <w:ilvl w:val="0"/>
          <w:numId w:val="18"/>
        </w:numPr>
        <w:autoSpaceDE w:val="0"/>
        <w:autoSpaceDN w:val="0"/>
        <w:adjustRightInd w:val="0"/>
        <w:ind w:left="284" w:hanging="284"/>
        <w:jc w:val="both"/>
      </w:pPr>
      <w:r w:rsidRPr="00DD4E15">
        <w:t xml:space="preserve">Mapper: a block which is timed resource unit that combines a single input queue and a processing resource such as a server. This timed resource utilizes the time units in emulating the processing delay across an entity. </w:t>
      </w:r>
    </w:p>
    <w:p w:rsidR="004B6B4C" w:rsidRPr="00DD4E15" w:rsidRDefault="004B6B4C" w:rsidP="004820A9">
      <w:pPr>
        <w:numPr>
          <w:ilvl w:val="0"/>
          <w:numId w:val="18"/>
        </w:numPr>
        <w:autoSpaceDE w:val="0"/>
        <w:autoSpaceDN w:val="0"/>
        <w:adjustRightInd w:val="0"/>
        <w:ind w:left="284" w:hanging="284"/>
        <w:jc w:val="both"/>
      </w:pPr>
      <w:r w:rsidRPr="00DD4E15">
        <w:t xml:space="preserve">Time Plotter: a block which plots the incoming data on the Y-axis with the current simulation time on X-axis. Each connection to this block is considered as a separate dataset and is used to plot separately. </w:t>
      </w:r>
    </w:p>
    <w:p w:rsidR="00C44523" w:rsidRPr="00DD4E15" w:rsidRDefault="004B6B4C" w:rsidP="004820A9">
      <w:pPr>
        <w:numPr>
          <w:ilvl w:val="0"/>
          <w:numId w:val="18"/>
        </w:numPr>
        <w:autoSpaceDE w:val="0"/>
        <w:autoSpaceDN w:val="0"/>
        <w:adjustRightInd w:val="0"/>
        <w:ind w:left="284" w:hanging="284"/>
        <w:jc w:val="both"/>
      </w:pPr>
      <w:r w:rsidRPr="00DD4E15">
        <w:t xml:space="preserve">Resource Statistics Block: a block which is pre-built in the VisualSim environment and placed in a model to output the simulated statistics for all the Schedulers, </w:t>
      </w:r>
      <w:r w:rsidR="00C44523" w:rsidRPr="00DD4E15">
        <w:t xml:space="preserve">Timed Resources in the model. </w:t>
      </w:r>
    </w:p>
    <w:p w:rsidR="00C44523" w:rsidRPr="00DD4E15" w:rsidRDefault="00C44523" w:rsidP="00C44523">
      <w:pPr>
        <w:numPr>
          <w:ilvl w:val="0"/>
          <w:numId w:val="19"/>
        </w:numPr>
        <w:autoSpaceDE w:val="0"/>
        <w:autoSpaceDN w:val="0"/>
        <w:adjustRightInd w:val="0"/>
        <w:ind w:left="284" w:hanging="284"/>
        <w:jc w:val="both"/>
      </w:pPr>
      <w:r w:rsidRPr="00DD4E15">
        <w:t xml:space="preserve">Text Display: a block which displays the arriving values on their input port within a textual display dialog. It also buffers the display data and updates with the new updated data when the buffer is full. </w:t>
      </w:r>
    </w:p>
    <w:p w:rsidR="008A55B5" w:rsidRPr="00DD4E15" w:rsidRDefault="00207FF0" w:rsidP="00207FF0">
      <w:pPr>
        <w:autoSpaceDE w:val="0"/>
        <w:autoSpaceDN w:val="0"/>
        <w:adjustRightInd w:val="0"/>
        <w:jc w:val="both"/>
      </w:pPr>
      <w:r w:rsidRPr="00DD4E15">
        <w:t xml:space="preserve">This </w:t>
      </w:r>
      <w:r w:rsidR="00FA23C7" w:rsidRPr="00DD4E15">
        <w:t>paper</w:t>
      </w:r>
      <w:r w:rsidRPr="00DD4E15">
        <w:t xml:space="preserve"> focuses on building a scheduling model in a suitable software package environment such as VisualSim in order to evaluate the performance of targeting multiple tasks to a single scheduler as in for suitable safety-critical systems for avionics applications. </w:t>
      </w:r>
    </w:p>
    <w:p w:rsidR="008A55B5" w:rsidRPr="00DD4E15" w:rsidRDefault="00207FF0" w:rsidP="00CB1404">
      <w:pPr>
        <w:pStyle w:val="Heading1"/>
      </w:pPr>
      <w:r w:rsidRPr="00DD4E15">
        <w:rPr>
          <w:lang w:val="en-IN"/>
        </w:rPr>
        <w:t>Statistics Data</w:t>
      </w:r>
      <w:r w:rsidR="00CC73BD" w:rsidRPr="00DD4E15">
        <w:rPr>
          <w:lang w:val="en-IN"/>
        </w:rPr>
        <w:t xml:space="preserve"> and </w:t>
      </w:r>
      <w:r w:rsidRPr="00DD4E15">
        <w:rPr>
          <w:lang w:val="en-IN"/>
        </w:rPr>
        <w:t>Resulting Plots</w:t>
      </w:r>
    </w:p>
    <w:p w:rsidR="0075436D" w:rsidRPr="00DD4E15" w:rsidRDefault="0075436D" w:rsidP="00CC73BD">
      <w:pPr>
        <w:ind w:firstLine="284"/>
        <w:jc w:val="both"/>
      </w:pPr>
      <w:r w:rsidRPr="00DD4E15">
        <w:t xml:space="preserve">The analytical </w:t>
      </w:r>
      <w:r w:rsidR="00CD3BF5" w:rsidRPr="00DD4E15">
        <w:t>features include</w:t>
      </w:r>
      <w:r w:rsidRPr="00DD4E15">
        <w:t xml:space="preserve"> the evaluation of the effect of scheduling the three threads/tasks by identifying the right scheduling algorithms, such as;</w:t>
      </w:r>
    </w:p>
    <w:p w:rsidR="0075436D" w:rsidRPr="00DD4E15" w:rsidRDefault="0075436D" w:rsidP="0075436D">
      <w:pPr>
        <w:pStyle w:val="ListParagraph"/>
        <w:numPr>
          <w:ilvl w:val="0"/>
          <w:numId w:val="20"/>
        </w:numPr>
        <w:jc w:val="both"/>
        <w:rPr>
          <w:lang w:val="en-IN" w:eastAsia="en-IN"/>
        </w:rPr>
      </w:pPr>
      <w:r w:rsidRPr="00DD4E15">
        <w:t>FCFS</w:t>
      </w:r>
    </w:p>
    <w:p w:rsidR="0075436D" w:rsidRPr="00DD4E15" w:rsidRDefault="0075436D" w:rsidP="0075436D">
      <w:pPr>
        <w:pStyle w:val="ListParagraph"/>
        <w:numPr>
          <w:ilvl w:val="0"/>
          <w:numId w:val="20"/>
        </w:numPr>
        <w:jc w:val="both"/>
        <w:rPr>
          <w:lang w:val="en-IN" w:eastAsia="en-IN"/>
        </w:rPr>
      </w:pPr>
      <w:r w:rsidRPr="00DD4E15">
        <w:t>FCFS+Preempt</w:t>
      </w:r>
    </w:p>
    <w:p w:rsidR="0075436D" w:rsidRPr="00DD4E15" w:rsidRDefault="0075436D" w:rsidP="0075436D">
      <w:pPr>
        <w:pStyle w:val="ListParagraph"/>
        <w:numPr>
          <w:ilvl w:val="0"/>
          <w:numId w:val="20"/>
        </w:numPr>
        <w:jc w:val="both"/>
        <w:rPr>
          <w:lang w:val="en-IN" w:eastAsia="en-IN"/>
        </w:rPr>
      </w:pPr>
      <w:r w:rsidRPr="00DD4E15">
        <w:t>Scheduling_RR</w:t>
      </w:r>
    </w:p>
    <w:p w:rsidR="0075436D" w:rsidRPr="00DD4E15" w:rsidRDefault="0075436D" w:rsidP="0075436D">
      <w:pPr>
        <w:jc w:val="both"/>
      </w:pPr>
    </w:p>
    <w:p w:rsidR="00B73606" w:rsidRPr="00DD4E15" w:rsidRDefault="00A1060E" w:rsidP="0075436D">
      <w:pPr>
        <w:ind w:firstLine="360"/>
        <w:jc w:val="both"/>
      </w:pPr>
      <w:r w:rsidRPr="00DD4E15">
        <w:t xml:space="preserve">The scheduling algorithm First Come, First Served (FCFS), also called First In First Out (FIFO), in which the processor processes in the order of the task/thread arrival into the processing unit. In this particular scheduling policy the processes run until the processing unit is completed exhausted with the service to all the threads/tasks. It can be associated with the preemption. </w:t>
      </w:r>
      <w:r w:rsidR="00B73606" w:rsidRPr="00DD4E15">
        <w:t xml:space="preserve">If this policy is non-preemptive, then none of the tasks/threads are </w:t>
      </w:r>
      <w:r w:rsidR="00CD3BF5" w:rsidRPr="00DD4E15">
        <w:t>ever</w:t>
      </w:r>
      <w:r w:rsidR="00B73606" w:rsidRPr="00DD4E15">
        <w:t xml:space="preserve"> blocked until the processor unit completely exhausts. This policy of non-preemptive policy resist to any changes being made in the policy of the Scheduler. </w:t>
      </w:r>
    </w:p>
    <w:p w:rsidR="00B73606" w:rsidRPr="00DD4E15" w:rsidRDefault="00B73606" w:rsidP="0075436D">
      <w:pPr>
        <w:ind w:firstLine="360"/>
        <w:jc w:val="both"/>
      </w:pPr>
    </w:p>
    <w:p w:rsidR="00410BE0" w:rsidRPr="00DD4E15" w:rsidRDefault="00AE569B" w:rsidP="0075436D">
      <w:pPr>
        <w:ind w:firstLine="360"/>
        <w:jc w:val="both"/>
      </w:pPr>
      <w:r w:rsidRPr="00DD4E15">
        <w:t>The</w:t>
      </w:r>
      <w:r w:rsidR="00B73606" w:rsidRPr="00DD4E15">
        <w:t xml:space="preserve"> FCFS policy is easy to implement, analyze and evaluate. This policy also proves to be more efficient as it minimizes the context switching. </w:t>
      </w:r>
      <w:r w:rsidR="00410BE0" w:rsidRPr="00DD4E15">
        <w:t xml:space="preserve">The clock rate of the processing unit is </w:t>
      </w:r>
      <w:r w:rsidR="003840C6" w:rsidRPr="00DD4E15">
        <w:t xml:space="preserve">not </w:t>
      </w:r>
      <w:r w:rsidR="00410BE0" w:rsidRPr="00DD4E15">
        <w:t xml:space="preserve">considered </w:t>
      </w:r>
      <w:r w:rsidR="003840C6" w:rsidRPr="00DD4E15">
        <w:t xml:space="preserve">as these policies are executed under the consideration of the Relative Time </w:t>
      </w:r>
      <w:r w:rsidR="00070EE4" w:rsidRPr="00DD4E15">
        <w:t>of the scheduler</w:t>
      </w:r>
      <w:r w:rsidR="00410BE0" w:rsidRPr="00DD4E15">
        <w:t xml:space="preserve">. The simulated results </w:t>
      </w:r>
      <w:r w:rsidR="003840C6" w:rsidRPr="00DD4E15">
        <w:t xml:space="preserve">and the parameter settings for this policy </w:t>
      </w:r>
      <w:r w:rsidR="00410BE0" w:rsidRPr="00DD4E15">
        <w:t xml:space="preserve">are plotted as shown in </w:t>
      </w:r>
      <w:fldSimple w:instr=" REF _Ref426057144 \h  \* MERGEFORMAT ">
        <w:r w:rsidR="00763BD4" w:rsidRPr="00DD4E15">
          <w:t xml:space="preserve">Figure </w:t>
        </w:r>
        <w:r w:rsidR="00763BD4" w:rsidRPr="00DD4E15">
          <w:rPr>
            <w:noProof/>
          </w:rPr>
          <w:t>3</w:t>
        </w:r>
      </w:fldSimple>
      <w:r w:rsidR="003840C6" w:rsidRPr="00DD4E15">
        <w:t xml:space="preserve"> and </w:t>
      </w:r>
      <w:fldSimple w:instr=" REF _Ref426057150 \h  \* MERGEFORMAT ">
        <w:r w:rsidR="00763BD4" w:rsidRPr="00DD4E15">
          <w:t xml:space="preserve">Figure </w:t>
        </w:r>
        <w:r w:rsidR="00763BD4" w:rsidRPr="00DD4E15">
          <w:rPr>
            <w:noProof/>
          </w:rPr>
          <w:t>4</w:t>
        </w:r>
      </w:fldSimple>
      <w:r w:rsidR="003840C6" w:rsidRPr="00DD4E15">
        <w:t xml:space="preserve">. </w:t>
      </w:r>
    </w:p>
    <w:p w:rsidR="00113323" w:rsidRPr="00DD4E15" w:rsidRDefault="00113323" w:rsidP="0075436D">
      <w:pPr>
        <w:ind w:firstLine="360"/>
        <w:jc w:val="both"/>
      </w:pPr>
    </w:p>
    <w:p w:rsidR="003840C6" w:rsidRPr="00DD4E15" w:rsidRDefault="00312CC9" w:rsidP="00410BE0">
      <w:r w:rsidRPr="00DD4E15">
        <w:rPr>
          <w:noProof/>
          <w:lang w:bidi="kn-IN"/>
        </w:rPr>
        <w:lastRenderedPageBreak/>
        <w:drawing>
          <wp:inline distT="0" distB="0" distL="0" distR="0">
            <wp:extent cx="2846705" cy="1407160"/>
            <wp:effectExtent l="19050" t="0" r="0" b="0"/>
            <wp:docPr id="3" name="Picture 4" descr="E:\Kushal Journals &amp; Pubs\ASPEC\Images\500MHz\Screenshot1_FC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shal Journals &amp; Pubs\ASPEC\Images\500MHz\Screenshot1_FCFS.bmp"/>
                    <pic:cNvPicPr>
                      <a:picLocks noChangeAspect="1" noChangeArrowheads="1"/>
                    </pic:cNvPicPr>
                  </pic:nvPicPr>
                  <pic:blipFill>
                    <a:blip r:embed="rId11"/>
                    <a:srcRect/>
                    <a:stretch>
                      <a:fillRect/>
                    </a:stretch>
                  </pic:blipFill>
                  <pic:spPr bwMode="auto">
                    <a:xfrm>
                      <a:off x="0" y="0"/>
                      <a:ext cx="2846705" cy="1407160"/>
                    </a:xfrm>
                    <a:prstGeom prst="rect">
                      <a:avLst/>
                    </a:prstGeom>
                    <a:noFill/>
                    <a:ln w="9525">
                      <a:noFill/>
                      <a:miter lim="800000"/>
                      <a:headEnd/>
                      <a:tailEnd/>
                    </a:ln>
                  </pic:spPr>
                </pic:pic>
              </a:graphicData>
            </a:graphic>
          </wp:inline>
        </w:drawing>
      </w:r>
    </w:p>
    <w:p w:rsidR="00113323" w:rsidRPr="00DD4E15" w:rsidRDefault="00113323" w:rsidP="00410BE0"/>
    <w:p w:rsidR="003840C6" w:rsidRPr="00DD4E15" w:rsidRDefault="003840C6" w:rsidP="003840C6">
      <w:pPr>
        <w:pStyle w:val="Caption"/>
      </w:pPr>
      <w:bookmarkStart w:id="3" w:name="_Ref426057144"/>
      <w:r w:rsidRPr="00DD4E15">
        <w:t xml:space="preserve">Figure </w:t>
      </w:r>
      <w:fldSimple w:instr=" SEQ Figure \* ARABIC ">
        <w:r w:rsidR="00763BD4" w:rsidRPr="00DD4E15">
          <w:rPr>
            <w:noProof/>
          </w:rPr>
          <w:t>3</w:t>
        </w:r>
      </w:fldSimple>
      <w:bookmarkEnd w:id="3"/>
      <w:r w:rsidRPr="00DD4E15">
        <w:t xml:space="preserve"> Model Parameters and Director Parameters for FCFS Scheduling Policy</w:t>
      </w:r>
    </w:p>
    <w:p w:rsidR="00AE569B" w:rsidRPr="00DD4E15" w:rsidRDefault="00AE569B" w:rsidP="00AE569B"/>
    <w:p w:rsidR="00410BE0" w:rsidRPr="00DD4E15" w:rsidRDefault="00312CC9" w:rsidP="00410BE0">
      <w:r w:rsidRPr="00DD4E15">
        <w:rPr>
          <w:noProof/>
          <w:lang w:bidi="kn-IN"/>
        </w:rPr>
        <w:drawing>
          <wp:inline distT="0" distB="0" distL="0" distR="0">
            <wp:extent cx="3418840" cy="3578225"/>
            <wp:effectExtent l="19050" t="0" r="0" b="0"/>
            <wp:docPr id="4" name="Picture 3" descr="E:\Kushal Journals &amp; Pubs\ASPEC\Images\500MHz\Screenshot2_FC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shal Journals &amp; Pubs\ASPEC\Images\500MHz\Screenshot2_FCFS.bmp"/>
                    <pic:cNvPicPr>
                      <a:picLocks noChangeAspect="1" noChangeArrowheads="1"/>
                    </pic:cNvPicPr>
                  </pic:nvPicPr>
                  <pic:blipFill>
                    <a:blip r:embed="rId12"/>
                    <a:srcRect/>
                    <a:stretch>
                      <a:fillRect/>
                    </a:stretch>
                  </pic:blipFill>
                  <pic:spPr bwMode="auto">
                    <a:xfrm>
                      <a:off x="0" y="0"/>
                      <a:ext cx="3418840" cy="3578225"/>
                    </a:xfrm>
                    <a:prstGeom prst="rect">
                      <a:avLst/>
                    </a:prstGeom>
                    <a:noFill/>
                    <a:ln w="9525">
                      <a:noFill/>
                      <a:miter lim="800000"/>
                      <a:headEnd/>
                      <a:tailEnd/>
                    </a:ln>
                  </pic:spPr>
                </pic:pic>
              </a:graphicData>
            </a:graphic>
          </wp:inline>
        </w:drawing>
      </w:r>
    </w:p>
    <w:p w:rsidR="003840C6" w:rsidRPr="00DD4E15" w:rsidRDefault="003840C6" w:rsidP="00410BE0"/>
    <w:p w:rsidR="003840C6" w:rsidRPr="00DD4E15" w:rsidRDefault="003840C6" w:rsidP="003840C6">
      <w:pPr>
        <w:pStyle w:val="Caption"/>
      </w:pPr>
      <w:bookmarkStart w:id="4" w:name="_Ref426057150"/>
      <w:r w:rsidRPr="00DD4E15">
        <w:t xml:space="preserve">Figure </w:t>
      </w:r>
      <w:fldSimple w:instr=" SEQ Figure \* ARABIC ">
        <w:r w:rsidR="00763BD4" w:rsidRPr="00DD4E15">
          <w:rPr>
            <w:noProof/>
          </w:rPr>
          <w:t>4</w:t>
        </w:r>
      </w:fldSimple>
      <w:bookmarkEnd w:id="4"/>
      <w:r w:rsidRPr="00DD4E15">
        <w:t xml:space="preserve"> FCFS Scheduling Policy Simulation Plots</w:t>
      </w:r>
    </w:p>
    <w:p w:rsidR="003840C6" w:rsidRPr="00DD4E15" w:rsidRDefault="003840C6" w:rsidP="003840C6">
      <w:pPr>
        <w:jc w:val="both"/>
      </w:pPr>
      <w:r w:rsidRPr="00DD4E15">
        <w:tab/>
      </w:r>
    </w:p>
    <w:p w:rsidR="003840C6" w:rsidRPr="00DD4E15" w:rsidRDefault="00CC73BD" w:rsidP="0075436D">
      <w:pPr>
        <w:ind w:firstLine="360"/>
        <w:jc w:val="both"/>
      </w:pPr>
      <w:r w:rsidRPr="00DD4E15">
        <w:t xml:space="preserve">For </w:t>
      </w:r>
      <w:r w:rsidR="003840C6" w:rsidRPr="00DD4E15">
        <w:t xml:space="preserve">the above provided analyses, the resultant data generated is as given below. </w:t>
      </w:r>
    </w:p>
    <w:p w:rsidR="003840C6" w:rsidRPr="00DD4E15" w:rsidRDefault="003840C6" w:rsidP="003840C6">
      <w:pPr>
        <w:ind w:firstLine="360"/>
        <w:jc w:val="both"/>
      </w:pPr>
    </w:p>
    <w:p w:rsidR="003840C6" w:rsidRPr="00DD4E15" w:rsidRDefault="003840C6" w:rsidP="003840C6">
      <w:pPr>
        <w:jc w:val="both"/>
      </w:pPr>
      <w:r w:rsidRPr="00DD4E15">
        <w:t xml:space="preserve">DISPLAY AT TIME  </w:t>
      </w:r>
      <w:r w:rsidRPr="00DD4E15">
        <w:tab/>
        <w:t>------ 30.00 ns ------</w:t>
      </w:r>
    </w:p>
    <w:p w:rsidR="003840C6" w:rsidRPr="00DD4E15" w:rsidRDefault="003840C6" w:rsidP="003840C6">
      <w:pPr>
        <w:jc w:val="both"/>
      </w:pPr>
      <w:r w:rsidRPr="00DD4E15">
        <w:t>{BLOCK</w:t>
      </w:r>
      <w:r w:rsidRPr="00DD4E15">
        <w:tab/>
      </w:r>
      <w:r w:rsidRPr="00DD4E15">
        <w:tab/>
        <w:t xml:space="preserve">= "Gen_Lab3.SW", </w:t>
      </w:r>
    </w:p>
    <w:p w:rsidR="003840C6" w:rsidRPr="00DD4E15" w:rsidRDefault="003840C6" w:rsidP="003840C6">
      <w:pPr>
        <w:jc w:val="both"/>
      </w:pPr>
      <w:r w:rsidRPr="00DD4E15">
        <w:t>DELTA</w:t>
      </w:r>
      <w:r w:rsidRPr="00DD4E15">
        <w:tab/>
      </w:r>
      <w:r w:rsidRPr="00DD4E15">
        <w:tab/>
      </w:r>
      <w:r w:rsidRPr="00DD4E15">
        <w:tab/>
        <w:t xml:space="preserve">= 0.0, </w:t>
      </w:r>
    </w:p>
    <w:p w:rsidR="003840C6" w:rsidRPr="00DD4E15" w:rsidRDefault="003840C6" w:rsidP="003840C6">
      <w:pPr>
        <w:jc w:val="both"/>
      </w:pPr>
      <w:r w:rsidRPr="00DD4E15">
        <w:t>DS_NAME</w:t>
      </w:r>
      <w:r w:rsidRPr="00DD4E15">
        <w:tab/>
      </w:r>
      <w:r w:rsidRPr="00DD4E15">
        <w:tab/>
        <w:t xml:space="preserve">= "Queue_Common_Stats", </w:t>
      </w:r>
    </w:p>
    <w:p w:rsidR="003840C6" w:rsidRPr="00DD4E15" w:rsidRDefault="003840C6" w:rsidP="003840C6">
      <w:pPr>
        <w:jc w:val="both"/>
      </w:pPr>
      <w:r w:rsidRPr="00DD4E15">
        <w:t>ID</w:t>
      </w:r>
      <w:r w:rsidRPr="00DD4E15">
        <w:tab/>
      </w:r>
      <w:r w:rsidRPr="00DD4E15">
        <w:tab/>
      </w:r>
      <w:r w:rsidRPr="00DD4E15">
        <w:tab/>
        <w:t xml:space="preserve">= 1, </w:t>
      </w:r>
    </w:p>
    <w:p w:rsidR="003840C6" w:rsidRPr="00DD4E15" w:rsidRDefault="003840C6" w:rsidP="003840C6">
      <w:pPr>
        <w:jc w:val="both"/>
      </w:pPr>
      <w:r w:rsidRPr="00DD4E15">
        <w:t>INDEX</w:t>
      </w:r>
      <w:r w:rsidRPr="00DD4E15">
        <w:tab/>
      </w:r>
      <w:r w:rsidRPr="00DD4E15">
        <w:tab/>
      </w:r>
      <w:r w:rsidRPr="00DD4E15">
        <w:tab/>
        <w:t xml:space="preserve">= 0, </w:t>
      </w:r>
    </w:p>
    <w:p w:rsidR="003840C6" w:rsidRPr="00DD4E15" w:rsidRDefault="003840C6" w:rsidP="003840C6">
      <w:pPr>
        <w:jc w:val="both"/>
      </w:pPr>
      <w:r w:rsidRPr="00DD4E15">
        <w:t>Number_Entered</w:t>
      </w:r>
      <w:r w:rsidRPr="00DD4E15">
        <w:tab/>
      </w:r>
      <w:r w:rsidRPr="00DD4E15">
        <w:tab/>
        <w:t xml:space="preserve">= 11, </w:t>
      </w:r>
    </w:p>
    <w:p w:rsidR="003840C6" w:rsidRPr="00DD4E15" w:rsidRDefault="003840C6" w:rsidP="003840C6">
      <w:pPr>
        <w:jc w:val="both"/>
      </w:pPr>
      <w:r w:rsidRPr="00DD4E15">
        <w:t>Number_Exited</w:t>
      </w:r>
      <w:r w:rsidRPr="00DD4E15">
        <w:tab/>
      </w:r>
      <w:r w:rsidRPr="00DD4E15">
        <w:tab/>
        <w:t xml:space="preserve">= 3, </w:t>
      </w:r>
    </w:p>
    <w:p w:rsidR="003840C6" w:rsidRPr="00DD4E15" w:rsidRDefault="003840C6" w:rsidP="003840C6">
      <w:pPr>
        <w:jc w:val="both"/>
      </w:pPr>
      <w:r w:rsidRPr="00DD4E15">
        <w:t>Number_Rejected</w:t>
      </w:r>
      <w:r w:rsidRPr="00DD4E15">
        <w:tab/>
        <w:t xml:space="preserve">= 0, </w:t>
      </w:r>
    </w:p>
    <w:p w:rsidR="003840C6" w:rsidRPr="00DD4E15" w:rsidRDefault="003840C6" w:rsidP="003840C6">
      <w:pPr>
        <w:jc w:val="both"/>
      </w:pPr>
      <w:r w:rsidRPr="00DD4E15">
        <w:t>Occupancy_Max</w:t>
      </w:r>
      <w:r w:rsidRPr="00DD4E15">
        <w:tab/>
      </w:r>
      <w:r w:rsidRPr="00DD4E15">
        <w:tab/>
        <w:t xml:space="preserve">= 8.0, </w:t>
      </w:r>
    </w:p>
    <w:p w:rsidR="003840C6" w:rsidRPr="00DD4E15" w:rsidRDefault="003840C6" w:rsidP="003840C6">
      <w:pPr>
        <w:jc w:val="both"/>
      </w:pPr>
      <w:r w:rsidRPr="00DD4E15">
        <w:t>Occupancy_Mean</w:t>
      </w:r>
      <w:r w:rsidRPr="00DD4E15">
        <w:tab/>
        <w:t xml:space="preserve">= 3.8823529411765, </w:t>
      </w:r>
    </w:p>
    <w:p w:rsidR="003840C6" w:rsidRPr="00DD4E15" w:rsidRDefault="003840C6" w:rsidP="003840C6">
      <w:pPr>
        <w:jc w:val="both"/>
      </w:pPr>
      <w:r w:rsidRPr="00DD4E15">
        <w:t>Occupancy_Min</w:t>
      </w:r>
      <w:r w:rsidRPr="00DD4E15">
        <w:tab/>
      </w:r>
      <w:r w:rsidRPr="00DD4E15">
        <w:tab/>
        <w:t xml:space="preserve">= 1.0, </w:t>
      </w:r>
    </w:p>
    <w:p w:rsidR="003840C6" w:rsidRPr="00DD4E15" w:rsidRDefault="003840C6" w:rsidP="003840C6">
      <w:pPr>
        <w:jc w:val="both"/>
      </w:pPr>
      <w:r w:rsidRPr="00DD4E15">
        <w:t>Occupancy_StDev</w:t>
      </w:r>
      <w:r w:rsidRPr="00DD4E15">
        <w:tab/>
        <w:t xml:space="preserve">= 1.8111534492165, </w:t>
      </w:r>
    </w:p>
    <w:p w:rsidR="003840C6" w:rsidRPr="00DD4E15" w:rsidRDefault="003840C6" w:rsidP="003840C6">
      <w:pPr>
        <w:jc w:val="both"/>
      </w:pPr>
      <w:r w:rsidRPr="00DD4E15">
        <w:lastRenderedPageBreak/>
        <w:t>Queue_Number</w:t>
      </w:r>
      <w:r w:rsidRPr="00DD4E15">
        <w:tab/>
      </w:r>
      <w:r w:rsidRPr="00DD4E15">
        <w:tab/>
        <w:t xml:space="preserve">= 1, </w:t>
      </w:r>
    </w:p>
    <w:p w:rsidR="003840C6" w:rsidRPr="00DD4E15" w:rsidRDefault="003840C6" w:rsidP="003840C6">
      <w:pPr>
        <w:jc w:val="both"/>
      </w:pPr>
      <w:r w:rsidRPr="00DD4E15">
        <w:t>TIME</w:t>
      </w:r>
      <w:r w:rsidRPr="00DD4E15">
        <w:tab/>
      </w:r>
      <w:r w:rsidRPr="00DD4E15">
        <w:tab/>
      </w:r>
      <w:r w:rsidRPr="00DD4E15">
        <w:tab/>
        <w:t xml:space="preserve">= 3.0E-8, </w:t>
      </w:r>
    </w:p>
    <w:p w:rsidR="003840C6" w:rsidRPr="00DD4E15" w:rsidRDefault="003840C6" w:rsidP="003840C6">
      <w:pPr>
        <w:jc w:val="both"/>
      </w:pPr>
      <w:r w:rsidRPr="00DD4E15">
        <w:t>Total_Delay_Max</w:t>
      </w:r>
      <w:r w:rsidRPr="00DD4E15">
        <w:tab/>
        <w:t xml:space="preserve">= 1.21E-8, </w:t>
      </w:r>
    </w:p>
    <w:p w:rsidR="003840C6" w:rsidRPr="00DD4E15" w:rsidRDefault="003840C6" w:rsidP="003840C6">
      <w:pPr>
        <w:jc w:val="both"/>
      </w:pPr>
      <w:r w:rsidRPr="00DD4E15">
        <w:t>Total_Delay_Mean</w:t>
      </w:r>
      <w:r w:rsidRPr="00DD4E15">
        <w:tab/>
        <w:t xml:space="preserve">= 1.0166666666667E-8, </w:t>
      </w:r>
    </w:p>
    <w:p w:rsidR="003840C6" w:rsidRPr="00DD4E15" w:rsidRDefault="003840C6" w:rsidP="003840C6">
      <w:pPr>
        <w:jc w:val="both"/>
      </w:pPr>
      <w:r w:rsidRPr="00DD4E15">
        <w:t>Total_Delay_Min</w:t>
      </w:r>
      <w:r w:rsidRPr="00DD4E15">
        <w:tab/>
      </w:r>
      <w:r w:rsidRPr="00DD4E15">
        <w:tab/>
        <w:t xml:space="preserve">= 8.4E-9, </w:t>
      </w:r>
    </w:p>
    <w:p w:rsidR="003840C6" w:rsidRPr="00DD4E15" w:rsidRDefault="003840C6" w:rsidP="003840C6">
      <w:pPr>
        <w:jc w:val="both"/>
      </w:pPr>
      <w:r w:rsidRPr="00DD4E15">
        <w:t>Total_Delay_StDev</w:t>
      </w:r>
      <w:r w:rsidRPr="00DD4E15">
        <w:tab/>
        <w:t xml:space="preserve">= 1.5151090903151E-9, </w:t>
      </w:r>
    </w:p>
    <w:p w:rsidR="003840C6" w:rsidRPr="00DD4E15" w:rsidRDefault="003840C6" w:rsidP="003840C6">
      <w:pPr>
        <w:jc w:val="both"/>
      </w:pPr>
      <w:r w:rsidRPr="00DD4E15">
        <w:t>Utilization_Mean</w:t>
      </w:r>
      <w:r w:rsidRPr="00DD4E15">
        <w:tab/>
      </w:r>
      <w:r w:rsidRPr="00DD4E15">
        <w:tab/>
        <w:t>= 66.6666666666667}</w:t>
      </w:r>
    </w:p>
    <w:p w:rsidR="003840C6" w:rsidRPr="00DD4E15" w:rsidRDefault="003840C6" w:rsidP="003840C6">
      <w:pPr>
        <w:jc w:val="both"/>
      </w:pPr>
    </w:p>
    <w:p w:rsidR="000E44C6" w:rsidRPr="00DD4E15" w:rsidRDefault="000E44C6" w:rsidP="0075436D">
      <w:pPr>
        <w:ind w:firstLine="360"/>
        <w:jc w:val="both"/>
      </w:pPr>
      <w:r w:rsidRPr="00DD4E15">
        <w:t xml:space="preserve">With certain short-falls surrounding FCFS such as the penalty ratio for short jobs and an impossible way to break out of an infinite loop FCFS with preemption is incorporated and the resultant results with generated data and plots is as </w:t>
      </w:r>
      <w:r w:rsidR="003B5E1D" w:rsidRPr="00DD4E15">
        <w:t>given below</w:t>
      </w:r>
      <w:r w:rsidRPr="00DD4E15">
        <w:t xml:space="preserve"> and as shown in </w:t>
      </w:r>
      <w:fldSimple w:instr=" REF _Ref426060262 \h  \* MERGEFORMAT ">
        <w:r w:rsidR="00763BD4" w:rsidRPr="00DD4E15">
          <w:t xml:space="preserve">Figure </w:t>
        </w:r>
        <w:r w:rsidR="00763BD4" w:rsidRPr="00DD4E15">
          <w:rPr>
            <w:noProof/>
          </w:rPr>
          <w:t>5</w:t>
        </w:r>
      </w:fldSimple>
      <w:r w:rsidR="007207B7" w:rsidRPr="00DD4E15">
        <w:t>.</w:t>
      </w:r>
    </w:p>
    <w:p w:rsidR="000E44C6" w:rsidRPr="00DD4E15" w:rsidRDefault="000E44C6" w:rsidP="000E44C6"/>
    <w:p w:rsidR="000E44C6" w:rsidRPr="00DD4E15" w:rsidRDefault="00312CC9" w:rsidP="000E44C6">
      <w:r w:rsidRPr="00DD4E15">
        <w:rPr>
          <w:noProof/>
          <w:lang w:bidi="kn-IN"/>
        </w:rPr>
        <w:drawing>
          <wp:inline distT="0" distB="0" distL="0" distR="0">
            <wp:extent cx="3204210" cy="3283585"/>
            <wp:effectExtent l="19050" t="0" r="0" b="0"/>
            <wp:docPr id="5" name="Picture 5" descr="E:\Kushal Journals &amp; Pubs\ASPEC\Images\500MHz\Screenshot2_FCFS+Preem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ushal Journals &amp; Pubs\ASPEC\Images\500MHz\Screenshot2_FCFS+Preempt.bmp"/>
                    <pic:cNvPicPr>
                      <a:picLocks noChangeAspect="1" noChangeArrowheads="1"/>
                    </pic:cNvPicPr>
                  </pic:nvPicPr>
                  <pic:blipFill>
                    <a:blip r:embed="rId13"/>
                    <a:srcRect/>
                    <a:stretch>
                      <a:fillRect/>
                    </a:stretch>
                  </pic:blipFill>
                  <pic:spPr bwMode="auto">
                    <a:xfrm>
                      <a:off x="0" y="0"/>
                      <a:ext cx="3204210" cy="3283585"/>
                    </a:xfrm>
                    <a:prstGeom prst="rect">
                      <a:avLst/>
                    </a:prstGeom>
                    <a:noFill/>
                    <a:ln w="9525">
                      <a:noFill/>
                      <a:miter lim="800000"/>
                      <a:headEnd/>
                      <a:tailEnd/>
                    </a:ln>
                  </pic:spPr>
                </pic:pic>
              </a:graphicData>
            </a:graphic>
          </wp:inline>
        </w:drawing>
      </w:r>
    </w:p>
    <w:p w:rsidR="000E44C6" w:rsidRPr="00DD4E15" w:rsidRDefault="000E44C6" w:rsidP="000E44C6"/>
    <w:p w:rsidR="000E44C6" w:rsidRPr="00DD4E15" w:rsidRDefault="000E44C6" w:rsidP="000E44C6">
      <w:pPr>
        <w:pStyle w:val="Caption"/>
      </w:pPr>
      <w:bookmarkStart w:id="5" w:name="_Ref426060262"/>
      <w:r w:rsidRPr="00DD4E15">
        <w:t xml:space="preserve">Figure </w:t>
      </w:r>
      <w:fldSimple w:instr=" SEQ Figure \* ARABIC ">
        <w:r w:rsidR="00763BD4" w:rsidRPr="00DD4E15">
          <w:rPr>
            <w:noProof/>
          </w:rPr>
          <w:t>5</w:t>
        </w:r>
      </w:fldSimple>
      <w:bookmarkEnd w:id="5"/>
      <w:r w:rsidRPr="00DD4E15">
        <w:t xml:space="preserve"> FCFS+Preempt Scheduling Policy Simulation Plots</w:t>
      </w:r>
    </w:p>
    <w:p w:rsidR="000E44C6" w:rsidRPr="00DD4E15" w:rsidRDefault="000E44C6" w:rsidP="000E44C6"/>
    <w:p w:rsidR="000E44C6" w:rsidRPr="00DD4E15" w:rsidRDefault="000E44C6" w:rsidP="000E44C6">
      <w:pPr>
        <w:jc w:val="both"/>
      </w:pPr>
      <w:r w:rsidRPr="00DD4E15">
        <w:t xml:space="preserve">DISPLAY AT TIME  </w:t>
      </w:r>
      <w:r w:rsidRPr="00DD4E15">
        <w:tab/>
        <w:t>------ 30.00 ns ------</w:t>
      </w:r>
    </w:p>
    <w:p w:rsidR="000E44C6" w:rsidRPr="00DD4E15" w:rsidRDefault="000E44C6" w:rsidP="000E44C6">
      <w:pPr>
        <w:jc w:val="both"/>
      </w:pPr>
      <w:r w:rsidRPr="00DD4E15">
        <w:t>{BLOCK</w:t>
      </w:r>
      <w:r w:rsidRPr="00DD4E15">
        <w:tab/>
      </w:r>
      <w:r w:rsidRPr="00DD4E15">
        <w:tab/>
        <w:t xml:space="preserve">= "Gen_Lab3.SW", </w:t>
      </w:r>
    </w:p>
    <w:p w:rsidR="000E44C6" w:rsidRPr="00DD4E15" w:rsidRDefault="000E44C6" w:rsidP="000E44C6">
      <w:pPr>
        <w:jc w:val="both"/>
      </w:pPr>
      <w:r w:rsidRPr="00DD4E15">
        <w:t>DELTA</w:t>
      </w:r>
      <w:r w:rsidRPr="00DD4E15">
        <w:tab/>
      </w:r>
      <w:r w:rsidRPr="00DD4E15">
        <w:tab/>
      </w:r>
      <w:r w:rsidRPr="00DD4E15">
        <w:tab/>
        <w:t xml:space="preserve">= 0.0, </w:t>
      </w:r>
    </w:p>
    <w:p w:rsidR="000E44C6" w:rsidRPr="00DD4E15" w:rsidRDefault="000E44C6" w:rsidP="000E44C6">
      <w:pPr>
        <w:jc w:val="both"/>
      </w:pPr>
      <w:r w:rsidRPr="00DD4E15">
        <w:t>DS_NAME</w:t>
      </w:r>
      <w:r w:rsidRPr="00DD4E15">
        <w:tab/>
      </w:r>
      <w:r w:rsidRPr="00DD4E15">
        <w:tab/>
        <w:t xml:space="preserve">= "Queue_Common_Stats", </w:t>
      </w:r>
    </w:p>
    <w:p w:rsidR="000E44C6" w:rsidRPr="00DD4E15" w:rsidRDefault="000E44C6" w:rsidP="000E44C6">
      <w:pPr>
        <w:jc w:val="both"/>
      </w:pPr>
      <w:r w:rsidRPr="00DD4E15">
        <w:t>ID</w:t>
      </w:r>
      <w:r w:rsidRPr="00DD4E15">
        <w:tab/>
      </w:r>
      <w:r w:rsidRPr="00DD4E15">
        <w:tab/>
      </w:r>
      <w:r w:rsidRPr="00DD4E15">
        <w:tab/>
        <w:t xml:space="preserve">= 1, </w:t>
      </w:r>
    </w:p>
    <w:p w:rsidR="000E44C6" w:rsidRPr="00DD4E15" w:rsidRDefault="000E44C6" w:rsidP="000E44C6">
      <w:pPr>
        <w:jc w:val="both"/>
      </w:pPr>
      <w:r w:rsidRPr="00DD4E15">
        <w:t>INDEX</w:t>
      </w:r>
      <w:r w:rsidRPr="00DD4E15">
        <w:tab/>
      </w:r>
      <w:r w:rsidRPr="00DD4E15">
        <w:tab/>
      </w:r>
      <w:r w:rsidRPr="00DD4E15">
        <w:tab/>
        <w:t xml:space="preserve">= 0, </w:t>
      </w:r>
    </w:p>
    <w:p w:rsidR="000E44C6" w:rsidRPr="00DD4E15" w:rsidRDefault="000E44C6" w:rsidP="000E44C6">
      <w:pPr>
        <w:jc w:val="both"/>
      </w:pPr>
      <w:r w:rsidRPr="00DD4E15">
        <w:t>Number_Entered</w:t>
      </w:r>
      <w:r w:rsidRPr="00DD4E15">
        <w:tab/>
      </w:r>
      <w:r w:rsidRPr="00DD4E15">
        <w:tab/>
        <w:t xml:space="preserve">= 11, </w:t>
      </w:r>
    </w:p>
    <w:p w:rsidR="000E44C6" w:rsidRPr="00DD4E15" w:rsidRDefault="000E44C6" w:rsidP="000E44C6">
      <w:pPr>
        <w:jc w:val="both"/>
      </w:pPr>
      <w:r w:rsidRPr="00DD4E15">
        <w:t>Number_Exited</w:t>
      </w:r>
      <w:r w:rsidRPr="00DD4E15">
        <w:tab/>
      </w:r>
      <w:r w:rsidRPr="00DD4E15">
        <w:tab/>
        <w:t xml:space="preserve">= 3, </w:t>
      </w:r>
    </w:p>
    <w:p w:rsidR="000E44C6" w:rsidRPr="00DD4E15" w:rsidRDefault="000E44C6" w:rsidP="000E44C6">
      <w:pPr>
        <w:jc w:val="both"/>
      </w:pPr>
      <w:r w:rsidRPr="00DD4E15">
        <w:t>Number_Rejected</w:t>
      </w:r>
      <w:r w:rsidRPr="00DD4E15">
        <w:tab/>
        <w:t xml:space="preserve">= 0, </w:t>
      </w:r>
    </w:p>
    <w:p w:rsidR="000E44C6" w:rsidRPr="00DD4E15" w:rsidRDefault="000E44C6" w:rsidP="000E44C6">
      <w:pPr>
        <w:jc w:val="both"/>
      </w:pPr>
      <w:r w:rsidRPr="00DD4E15">
        <w:t>Occupancy_Max</w:t>
      </w:r>
      <w:r w:rsidRPr="00DD4E15">
        <w:tab/>
      </w:r>
      <w:r w:rsidRPr="00DD4E15">
        <w:tab/>
        <w:t xml:space="preserve">= 8.0, </w:t>
      </w:r>
    </w:p>
    <w:p w:rsidR="000E44C6" w:rsidRPr="00DD4E15" w:rsidRDefault="000E44C6" w:rsidP="000E44C6">
      <w:pPr>
        <w:jc w:val="both"/>
      </w:pPr>
      <w:r w:rsidRPr="00DD4E15">
        <w:t>Occupancy_Mean</w:t>
      </w:r>
      <w:r w:rsidRPr="00DD4E15">
        <w:tab/>
        <w:t xml:space="preserve">= 4.5, </w:t>
      </w:r>
    </w:p>
    <w:p w:rsidR="000E44C6" w:rsidRPr="00DD4E15" w:rsidRDefault="000E44C6" w:rsidP="000E44C6">
      <w:pPr>
        <w:jc w:val="both"/>
      </w:pPr>
      <w:r w:rsidRPr="00DD4E15">
        <w:t>Occupancy_Min</w:t>
      </w:r>
      <w:r w:rsidRPr="00DD4E15">
        <w:tab/>
      </w:r>
      <w:r w:rsidRPr="00DD4E15">
        <w:tab/>
        <w:t xml:space="preserve">= 1.0, </w:t>
      </w:r>
    </w:p>
    <w:p w:rsidR="000E44C6" w:rsidRPr="00DD4E15" w:rsidRDefault="000E44C6" w:rsidP="000E44C6">
      <w:pPr>
        <w:jc w:val="both"/>
      </w:pPr>
      <w:r w:rsidRPr="00DD4E15">
        <w:t>Occupancy_StDev</w:t>
      </w:r>
      <w:r w:rsidRPr="00DD4E15">
        <w:tab/>
        <w:t xml:space="preserve">= 2.0169734302122, </w:t>
      </w:r>
    </w:p>
    <w:p w:rsidR="000E44C6" w:rsidRPr="00DD4E15" w:rsidRDefault="000E44C6" w:rsidP="000E44C6">
      <w:pPr>
        <w:jc w:val="both"/>
      </w:pPr>
      <w:r w:rsidRPr="00DD4E15">
        <w:t>Queue_Number</w:t>
      </w:r>
      <w:r w:rsidRPr="00DD4E15">
        <w:tab/>
      </w:r>
      <w:r w:rsidRPr="00DD4E15">
        <w:tab/>
        <w:t xml:space="preserve">= 1, </w:t>
      </w:r>
    </w:p>
    <w:p w:rsidR="000E44C6" w:rsidRPr="00DD4E15" w:rsidRDefault="000E44C6" w:rsidP="000E44C6">
      <w:pPr>
        <w:jc w:val="both"/>
      </w:pPr>
      <w:r w:rsidRPr="00DD4E15">
        <w:t>TIME</w:t>
      </w:r>
      <w:r w:rsidRPr="00DD4E15">
        <w:tab/>
      </w:r>
      <w:r w:rsidRPr="00DD4E15">
        <w:tab/>
      </w:r>
      <w:r w:rsidRPr="00DD4E15">
        <w:tab/>
        <w:t xml:space="preserve">= 3.0E-8, </w:t>
      </w:r>
    </w:p>
    <w:p w:rsidR="000E44C6" w:rsidRPr="00DD4E15" w:rsidRDefault="000E44C6" w:rsidP="000E44C6">
      <w:pPr>
        <w:jc w:val="both"/>
      </w:pPr>
      <w:r w:rsidRPr="00DD4E15">
        <w:t>Total_Delay_Max</w:t>
      </w:r>
      <w:r w:rsidRPr="00DD4E15">
        <w:tab/>
        <w:t xml:space="preserve">= 5.0E-9, </w:t>
      </w:r>
    </w:p>
    <w:p w:rsidR="000E44C6" w:rsidRPr="00DD4E15" w:rsidRDefault="000E44C6" w:rsidP="000E44C6">
      <w:pPr>
        <w:jc w:val="both"/>
      </w:pPr>
      <w:r w:rsidRPr="00DD4E15">
        <w:t>Total_Delay_Mean</w:t>
      </w:r>
      <w:r w:rsidRPr="00DD4E15">
        <w:tab/>
        <w:t xml:space="preserve">= 5.0E-9, </w:t>
      </w:r>
    </w:p>
    <w:p w:rsidR="000E44C6" w:rsidRPr="00DD4E15" w:rsidRDefault="000E44C6" w:rsidP="000E44C6">
      <w:pPr>
        <w:jc w:val="both"/>
      </w:pPr>
      <w:r w:rsidRPr="00DD4E15">
        <w:lastRenderedPageBreak/>
        <w:t>Total_Delay_Min</w:t>
      </w:r>
      <w:r w:rsidRPr="00DD4E15">
        <w:tab/>
      </w:r>
      <w:r w:rsidRPr="00DD4E15">
        <w:tab/>
        <w:t xml:space="preserve">= 5.0E-9, </w:t>
      </w:r>
    </w:p>
    <w:p w:rsidR="000E44C6" w:rsidRPr="00DD4E15" w:rsidRDefault="000E44C6" w:rsidP="000E44C6">
      <w:pPr>
        <w:jc w:val="both"/>
      </w:pPr>
      <w:r w:rsidRPr="00DD4E15">
        <w:t>Total_Delay_StDev</w:t>
      </w:r>
      <w:r w:rsidRPr="00DD4E15">
        <w:tab/>
        <w:t xml:space="preserve">= 0.0, </w:t>
      </w:r>
    </w:p>
    <w:p w:rsidR="000E44C6" w:rsidRPr="00DD4E15" w:rsidRDefault="000E44C6" w:rsidP="000E44C6">
      <w:pPr>
        <w:jc w:val="both"/>
      </w:pPr>
      <w:r w:rsidRPr="00DD4E15">
        <w:t>Utilization_Mean</w:t>
      </w:r>
      <w:r w:rsidRPr="00DD4E15">
        <w:tab/>
      </w:r>
      <w:r w:rsidRPr="00DD4E15">
        <w:tab/>
        <w:t>= 50.0}</w:t>
      </w:r>
    </w:p>
    <w:p w:rsidR="000E44C6" w:rsidRPr="00DD4E15" w:rsidRDefault="000E44C6" w:rsidP="000E44C6"/>
    <w:p w:rsidR="003B5E1D" w:rsidRPr="00DD4E15" w:rsidRDefault="007207B7" w:rsidP="003B5E1D">
      <w:pPr>
        <w:ind w:firstLine="284"/>
        <w:jc w:val="both"/>
      </w:pPr>
      <w:r w:rsidRPr="00DD4E15">
        <w:t xml:space="preserve">We can evaluate from the retrieved data that the mean utilization time appears to be decremented with FCFS+Preempt. Further we analyze the scenario with Round Robin scheduling policy. </w:t>
      </w:r>
      <w:r w:rsidR="0055761D" w:rsidRPr="00DD4E15">
        <w:t>Under this scheduling policy the processing unit services a single process for only a single quantum of time unit, q, known as Time Slice. The considerations are being made as 2*10</w:t>
      </w:r>
      <w:r w:rsidR="0055761D" w:rsidRPr="00DD4E15">
        <w:rPr>
          <w:vertAlign w:val="superscript"/>
        </w:rPr>
        <w:t>-9</w:t>
      </w:r>
      <w:r w:rsidR="0055761D" w:rsidRPr="00DD4E15">
        <w:t xml:space="preserve"> and 4*10</w:t>
      </w:r>
      <w:r w:rsidR="0055761D" w:rsidRPr="00DD4E15">
        <w:rPr>
          <w:vertAlign w:val="superscript"/>
        </w:rPr>
        <w:t>-9</w:t>
      </w:r>
      <w:r w:rsidR="0055761D" w:rsidRPr="00DD4E15">
        <w:t xml:space="preserve">, before moving onto the next task/thread. This scheduling policy is expected to achieve good penalty ratio by preempting processes that are monopolizing the processing unit. The tuning of the parameter is required as their short amounts results in an approximation resulting in the processor sharing, wherein every process is provided with constant service from the processing unit which is proportional to the number of processes. Here the time allocated is also 3.0s for 3 processes. The simulated results for the different quantum parameters and the resultant data is as shown in </w:t>
      </w:r>
      <w:fldSimple w:instr=" REF _Ref426061830 \h  \* MERGEFORMAT ">
        <w:r w:rsidR="00763BD4" w:rsidRPr="00DD4E15">
          <w:t xml:space="preserve">Figure </w:t>
        </w:r>
        <w:r w:rsidR="00763BD4" w:rsidRPr="00DD4E15">
          <w:rPr>
            <w:noProof/>
          </w:rPr>
          <w:t>6</w:t>
        </w:r>
      </w:fldSimple>
      <w:r w:rsidR="00B17C53" w:rsidRPr="00DD4E15">
        <w:t xml:space="preserve">, </w:t>
      </w:r>
      <w:fldSimple w:instr=" REF _Ref426061838 \h  \* MERGEFORMAT ">
        <w:r w:rsidR="00763BD4" w:rsidRPr="00DD4E15">
          <w:t xml:space="preserve">Figure </w:t>
        </w:r>
        <w:r w:rsidR="00763BD4" w:rsidRPr="00DD4E15">
          <w:rPr>
            <w:noProof/>
          </w:rPr>
          <w:t>7</w:t>
        </w:r>
      </w:fldSimple>
      <w:r w:rsidR="00B17C53" w:rsidRPr="00DD4E15">
        <w:t xml:space="preserve"> &amp; </w:t>
      </w:r>
      <w:fldSimple w:instr=" REF _Ref426061848 \h  \* MERGEFORMAT ">
        <w:r w:rsidR="00763BD4" w:rsidRPr="00DD4E15">
          <w:t xml:space="preserve">Figure </w:t>
        </w:r>
        <w:r w:rsidR="00763BD4" w:rsidRPr="00DD4E15">
          <w:rPr>
            <w:noProof/>
          </w:rPr>
          <w:t>8</w:t>
        </w:r>
      </w:fldSimple>
      <w:r w:rsidR="00B17C53" w:rsidRPr="00DD4E15">
        <w:t>,</w:t>
      </w:r>
      <w:r w:rsidR="0055761D" w:rsidRPr="00DD4E15">
        <w:t xml:space="preserve"> and as given below, respectively. </w:t>
      </w:r>
    </w:p>
    <w:p w:rsidR="003B5E1D" w:rsidRPr="00DD4E15" w:rsidRDefault="003B5E1D" w:rsidP="003B5E1D">
      <w:pPr>
        <w:jc w:val="both"/>
      </w:pPr>
    </w:p>
    <w:p w:rsidR="003B5E1D" w:rsidRPr="00DD4E15" w:rsidRDefault="00312CC9" w:rsidP="003B5E1D">
      <w:pPr>
        <w:jc w:val="both"/>
      </w:pPr>
      <w:r w:rsidRPr="00DD4E15">
        <w:rPr>
          <w:noProof/>
          <w:lang w:bidi="kn-IN"/>
        </w:rPr>
        <w:drawing>
          <wp:inline distT="0" distB="0" distL="0" distR="0">
            <wp:extent cx="3117215" cy="3649345"/>
            <wp:effectExtent l="19050" t="0" r="6985" b="0"/>
            <wp:docPr id="6" name="Picture 8" descr="E:\Kushal Journals &amp; Pubs\ASPEC\Images\500MHz\Screenshot_RR_Time_Slice_2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ushal Journals &amp; Pubs\ASPEC\Images\500MHz\Screenshot_RR_Time_Slice_2E-3.bmp"/>
                    <pic:cNvPicPr>
                      <a:picLocks noChangeAspect="1" noChangeArrowheads="1"/>
                    </pic:cNvPicPr>
                  </pic:nvPicPr>
                  <pic:blipFill>
                    <a:blip r:embed="rId14"/>
                    <a:srcRect/>
                    <a:stretch>
                      <a:fillRect/>
                    </a:stretch>
                  </pic:blipFill>
                  <pic:spPr bwMode="auto">
                    <a:xfrm>
                      <a:off x="0" y="0"/>
                      <a:ext cx="3117215" cy="3649345"/>
                    </a:xfrm>
                    <a:prstGeom prst="rect">
                      <a:avLst/>
                    </a:prstGeom>
                    <a:noFill/>
                    <a:ln w="9525">
                      <a:noFill/>
                      <a:miter lim="800000"/>
                      <a:headEnd/>
                      <a:tailEnd/>
                    </a:ln>
                  </pic:spPr>
                </pic:pic>
              </a:graphicData>
            </a:graphic>
          </wp:inline>
        </w:drawing>
      </w:r>
    </w:p>
    <w:p w:rsidR="003B5E1D" w:rsidRPr="00DD4E15" w:rsidRDefault="003B5E1D" w:rsidP="003B5E1D">
      <w:pPr>
        <w:jc w:val="both"/>
      </w:pPr>
    </w:p>
    <w:p w:rsidR="003B5E1D" w:rsidRPr="00DD4E15" w:rsidRDefault="003B5E1D" w:rsidP="003B5E1D">
      <w:pPr>
        <w:pStyle w:val="Caption"/>
      </w:pPr>
      <w:bookmarkStart w:id="6" w:name="_Ref426061830"/>
      <w:r w:rsidRPr="00DD4E15">
        <w:t xml:space="preserve">Figure </w:t>
      </w:r>
      <w:fldSimple w:instr=" SEQ Figure \* ARABIC ">
        <w:r w:rsidR="00763BD4" w:rsidRPr="00DD4E15">
          <w:rPr>
            <w:noProof/>
          </w:rPr>
          <w:t>6</w:t>
        </w:r>
      </w:fldSimple>
      <w:bookmarkEnd w:id="6"/>
      <w:r w:rsidRPr="00DD4E15">
        <w:t xml:space="preserve"> Round Robin Scheduling Policy Simulation Plots</w:t>
      </w:r>
    </w:p>
    <w:p w:rsidR="003B5E1D" w:rsidRPr="00DD4E15" w:rsidRDefault="003B5E1D" w:rsidP="003B5E1D"/>
    <w:p w:rsidR="003B5E1D" w:rsidRPr="00DD4E15" w:rsidRDefault="00312CC9" w:rsidP="003B5E1D">
      <w:r w:rsidRPr="00DD4E15">
        <w:rPr>
          <w:noProof/>
          <w:lang w:bidi="kn-IN"/>
        </w:rPr>
        <w:lastRenderedPageBreak/>
        <w:drawing>
          <wp:inline distT="0" distB="0" distL="0" distR="0">
            <wp:extent cx="3196590" cy="2560320"/>
            <wp:effectExtent l="19050" t="0" r="3810" b="0"/>
            <wp:docPr id="7" name="Picture 9" descr="E:\Kushal Journals &amp; Pubs\ASPEC\Images\500MHz\Screenshot_RR_Time_Slice_2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ushal Journals &amp; Pubs\ASPEC\Images\500MHz\Screenshot_RR_Time_Slice_2E-3.bmp"/>
                    <pic:cNvPicPr>
                      <a:picLocks noChangeAspect="1" noChangeArrowheads="1"/>
                    </pic:cNvPicPr>
                  </pic:nvPicPr>
                  <pic:blipFill>
                    <a:blip r:embed="rId15"/>
                    <a:srcRect/>
                    <a:stretch>
                      <a:fillRect/>
                    </a:stretch>
                  </pic:blipFill>
                  <pic:spPr bwMode="auto">
                    <a:xfrm>
                      <a:off x="0" y="0"/>
                      <a:ext cx="3196590" cy="2560320"/>
                    </a:xfrm>
                    <a:prstGeom prst="rect">
                      <a:avLst/>
                    </a:prstGeom>
                    <a:noFill/>
                    <a:ln w="9525">
                      <a:noFill/>
                      <a:miter lim="800000"/>
                      <a:headEnd/>
                      <a:tailEnd/>
                    </a:ln>
                  </pic:spPr>
                </pic:pic>
              </a:graphicData>
            </a:graphic>
          </wp:inline>
        </w:drawing>
      </w:r>
    </w:p>
    <w:p w:rsidR="003B5E1D" w:rsidRPr="00DD4E15" w:rsidRDefault="003B5E1D" w:rsidP="003B5E1D"/>
    <w:p w:rsidR="003B5E1D" w:rsidRPr="00DD4E15" w:rsidRDefault="003B5E1D" w:rsidP="003B5E1D">
      <w:pPr>
        <w:pStyle w:val="Caption"/>
      </w:pPr>
      <w:bookmarkStart w:id="7" w:name="_Ref426061838"/>
      <w:r w:rsidRPr="00DD4E15">
        <w:t xml:space="preserve">Figure </w:t>
      </w:r>
      <w:fldSimple w:instr=" SEQ Figure \* ARABIC ">
        <w:r w:rsidR="00763BD4" w:rsidRPr="00DD4E15">
          <w:rPr>
            <w:noProof/>
          </w:rPr>
          <w:t>7</w:t>
        </w:r>
      </w:fldSimple>
      <w:bookmarkEnd w:id="7"/>
      <w:r w:rsidRPr="00DD4E15">
        <w:t xml:space="preserve"> Round Robin Scheduling Policy with Time Slice of 2*10</w:t>
      </w:r>
      <w:r w:rsidRPr="00DD4E15">
        <w:rPr>
          <w:vertAlign w:val="superscript"/>
        </w:rPr>
        <w:t>-9</w:t>
      </w:r>
      <w:r w:rsidRPr="00DD4E15">
        <w:t xml:space="preserve"> Simulation Plots</w:t>
      </w:r>
    </w:p>
    <w:p w:rsidR="003B5E1D" w:rsidRPr="00DD4E15" w:rsidRDefault="003B5E1D" w:rsidP="003B5E1D"/>
    <w:p w:rsidR="003B5E1D" w:rsidRPr="00DD4E15" w:rsidRDefault="003B5E1D" w:rsidP="003B5E1D"/>
    <w:p w:rsidR="0055761D" w:rsidRPr="00DD4E15" w:rsidRDefault="00312CC9" w:rsidP="003B5E1D">
      <w:r w:rsidRPr="00DD4E15">
        <w:rPr>
          <w:noProof/>
          <w:lang w:bidi="kn-IN"/>
        </w:rPr>
        <w:drawing>
          <wp:inline distT="0" distB="0" distL="0" distR="0">
            <wp:extent cx="3196412" cy="2393343"/>
            <wp:effectExtent l="19050" t="0" r="3988" b="0"/>
            <wp:docPr id="8" name="Picture 10" descr="E:\Kushal Journals &amp; Pubs\ASPEC\Images\500MHz\Screenshot_RR_Time_Slice_4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ushal Journals &amp; Pubs\ASPEC\Images\500MHz\Screenshot_RR_Time_Slice_4E-3.bmp"/>
                    <pic:cNvPicPr>
                      <a:picLocks noChangeAspect="1" noChangeArrowheads="1"/>
                    </pic:cNvPicPr>
                  </pic:nvPicPr>
                  <pic:blipFill>
                    <a:blip r:embed="rId16"/>
                    <a:srcRect/>
                    <a:stretch>
                      <a:fillRect/>
                    </a:stretch>
                  </pic:blipFill>
                  <pic:spPr bwMode="auto">
                    <a:xfrm>
                      <a:off x="0" y="0"/>
                      <a:ext cx="3196590" cy="2393476"/>
                    </a:xfrm>
                    <a:prstGeom prst="rect">
                      <a:avLst/>
                    </a:prstGeom>
                    <a:noFill/>
                    <a:ln w="9525">
                      <a:noFill/>
                      <a:miter lim="800000"/>
                      <a:headEnd/>
                      <a:tailEnd/>
                    </a:ln>
                  </pic:spPr>
                </pic:pic>
              </a:graphicData>
            </a:graphic>
          </wp:inline>
        </w:drawing>
      </w:r>
    </w:p>
    <w:p w:rsidR="00B17C53" w:rsidRPr="00DD4E15" w:rsidRDefault="00B17C53" w:rsidP="003B5E1D"/>
    <w:p w:rsidR="00B17C53" w:rsidRPr="00DD4E15" w:rsidRDefault="00B17C53" w:rsidP="00B17C53">
      <w:pPr>
        <w:pStyle w:val="Caption"/>
      </w:pPr>
      <w:bookmarkStart w:id="8" w:name="_Ref426061848"/>
      <w:r w:rsidRPr="00DD4E15">
        <w:t xml:space="preserve">Figure </w:t>
      </w:r>
      <w:fldSimple w:instr=" SEQ Figure \* ARABIC ">
        <w:r w:rsidR="00763BD4" w:rsidRPr="00DD4E15">
          <w:rPr>
            <w:noProof/>
          </w:rPr>
          <w:t>8</w:t>
        </w:r>
      </w:fldSimple>
      <w:bookmarkEnd w:id="8"/>
      <w:r w:rsidRPr="00DD4E15">
        <w:t xml:space="preserve"> Round Robin Scheduling Policy with Time Slice of 4*10</w:t>
      </w:r>
      <w:r w:rsidRPr="00DD4E15">
        <w:rPr>
          <w:vertAlign w:val="superscript"/>
        </w:rPr>
        <w:t>-9</w:t>
      </w:r>
      <w:r w:rsidRPr="00DD4E15">
        <w:t xml:space="preserve"> Simulation Plots</w:t>
      </w:r>
    </w:p>
    <w:p w:rsidR="0055761D" w:rsidRPr="00DD4E15" w:rsidRDefault="0055761D" w:rsidP="000E44C6">
      <w:pPr>
        <w:jc w:val="both"/>
      </w:pPr>
    </w:p>
    <w:p w:rsidR="00B17C53" w:rsidRPr="00DD4E15" w:rsidRDefault="00B17C53" w:rsidP="00B17C53">
      <w:pPr>
        <w:jc w:val="both"/>
      </w:pPr>
      <w:r w:rsidRPr="00DD4E15">
        <w:t xml:space="preserve">DISPLAY AT TIME  </w:t>
      </w:r>
      <w:r w:rsidRPr="00DD4E15">
        <w:tab/>
        <w:t>------ 30.00 ns ------</w:t>
      </w:r>
    </w:p>
    <w:p w:rsidR="00B17C53" w:rsidRPr="00DD4E15" w:rsidRDefault="00B17C53" w:rsidP="00B17C53">
      <w:pPr>
        <w:jc w:val="both"/>
      </w:pPr>
      <w:r w:rsidRPr="00DD4E15">
        <w:t>{BLOCK</w:t>
      </w:r>
      <w:r w:rsidRPr="00DD4E15">
        <w:tab/>
      </w:r>
      <w:r w:rsidRPr="00DD4E15">
        <w:tab/>
        <w:t xml:space="preserve">= "Gen_Lab3.SW", </w:t>
      </w:r>
    </w:p>
    <w:p w:rsidR="00B17C53" w:rsidRPr="00DD4E15" w:rsidRDefault="00B17C53" w:rsidP="00B17C53">
      <w:pPr>
        <w:jc w:val="both"/>
      </w:pPr>
      <w:r w:rsidRPr="00DD4E15">
        <w:t>DELTA</w:t>
      </w:r>
      <w:r w:rsidRPr="00DD4E15">
        <w:tab/>
      </w:r>
      <w:r w:rsidRPr="00DD4E15">
        <w:tab/>
      </w:r>
      <w:r w:rsidRPr="00DD4E15">
        <w:tab/>
        <w:t xml:space="preserve">= 0.0, </w:t>
      </w:r>
    </w:p>
    <w:p w:rsidR="00B17C53" w:rsidRPr="00DD4E15" w:rsidRDefault="00B17C53" w:rsidP="00B17C53">
      <w:pPr>
        <w:jc w:val="both"/>
      </w:pPr>
      <w:r w:rsidRPr="00DD4E15">
        <w:t>DS_NAME</w:t>
      </w:r>
      <w:r w:rsidRPr="00DD4E15">
        <w:tab/>
      </w:r>
      <w:r w:rsidRPr="00DD4E15">
        <w:tab/>
        <w:t xml:space="preserve">= "Queue_Common_Stats", </w:t>
      </w:r>
    </w:p>
    <w:p w:rsidR="00B17C53" w:rsidRPr="00DD4E15" w:rsidRDefault="00B17C53" w:rsidP="00B17C53">
      <w:pPr>
        <w:jc w:val="both"/>
      </w:pPr>
      <w:r w:rsidRPr="00DD4E15">
        <w:t>ID</w:t>
      </w:r>
      <w:r w:rsidRPr="00DD4E15">
        <w:tab/>
      </w:r>
      <w:r w:rsidRPr="00DD4E15">
        <w:tab/>
      </w:r>
      <w:r w:rsidRPr="00DD4E15">
        <w:tab/>
        <w:t xml:space="preserve">= 1, </w:t>
      </w:r>
    </w:p>
    <w:p w:rsidR="00B17C53" w:rsidRPr="00DD4E15" w:rsidRDefault="00B17C53" w:rsidP="00B17C53">
      <w:pPr>
        <w:jc w:val="both"/>
      </w:pPr>
      <w:r w:rsidRPr="00DD4E15">
        <w:t>INDEX</w:t>
      </w:r>
      <w:r w:rsidRPr="00DD4E15">
        <w:tab/>
      </w:r>
      <w:r w:rsidRPr="00DD4E15">
        <w:tab/>
      </w:r>
      <w:r w:rsidRPr="00DD4E15">
        <w:tab/>
        <w:t xml:space="preserve">= 0, </w:t>
      </w:r>
    </w:p>
    <w:p w:rsidR="00B17C53" w:rsidRPr="00DD4E15" w:rsidRDefault="00B17C53" w:rsidP="00B17C53">
      <w:pPr>
        <w:jc w:val="both"/>
      </w:pPr>
      <w:r w:rsidRPr="00DD4E15">
        <w:t>Number_Entered</w:t>
      </w:r>
      <w:r w:rsidRPr="00DD4E15">
        <w:tab/>
      </w:r>
      <w:r w:rsidRPr="00DD4E15">
        <w:tab/>
        <w:t xml:space="preserve">= 11, </w:t>
      </w:r>
    </w:p>
    <w:p w:rsidR="00B17C53" w:rsidRPr="00DD4E15" w:rsidRDefault="00B17C53" w:rsidP="00B17C53">
      <w:pPr>
        <w:jc w:val="both"/>
      </w:pPr>
      <w:r w:rsidRPr="00DD4E15">
        <w:t>Number_Exited</w:t>
      </w:r>
      <w:r w:rsidRPr="00DD4E15">
        <w:tab/>
      </w:r>
      <w:r w:rsidRPr="00DD4E15">
        <w:tab/>
        <w:t xml:space="preserve">= 3, </w:t>
      </w:r>
    </w:p>
    <w:p w:rsidR="00B17C53" w:rsidRPr="00DD4E15" w:rsidRDefault="00B17C53" w:rsidP="00B17C53">
      <w:pPr>
        <w:jc w:val="both"/>
      </w:pPr>
      <w:r w:rsidRPr="00DD4E15">
        <w:t>Number_Rejected</w:t>
      </w:r>
      <w:r w:rsidRPr="00DD4E15">
        <w:tab/>
        <w:t xml:space="preserve">= 0, </w:t>
      </w:r>
    </w:p>
    <w:p w:rsidR="00B17C53" w:rsidRPr="00DD4E15" w:rsidRDefault="00B17C53" w:rsidP="00B17C53">
      <w:pPr>
        <w:jc w:val="both"/>
      </w:pPr>
      <w:r w:rsidRPr="00DD4E15">
        <w:t>Occupancy_Max</w:t>
      </w:r>
      <w:r w:rsidRPr="00DD4E15">
        <w:tab/>
      </w:r>
      <w:r w:rsidRPr="00DD4E15">
        <w:tab/>
        <w:t xml:space="preserve">= 8.0, </w:t>
      </w:r>
    </w:p>
    <w:p w:rsidR="00B17C53" w:rsidRPr="00DD4E15" w:rsidRDefault="00B17C53" w:rsidP="00B17C53">
      <w:pPr>
        <w:jc w:val="both"/>
      </w:pPr>
      <w:r w:rsidRPr="00DD4E15">
        <w:t>Occupancy_Mean</w:t>
      </w:r>
      <w:r w:rsidRPr="00DD4E15">
        <w:tab/>
        <w:t xml:space="preserve">= 4.4117647058824, </w:t>
      </w:r>
    </w:p>
    <w:p w:rsidR="00B17C53" w:rsidRPr="00DD4E15" w:rsidRDefault="00B17C53" w:rsidP="00B17C53">
      <w:pPr>
        <w:jc w:val="both"/>
      </w:pPr>
      <w:r w:rsidRPr="00DD4E15">
        <w:t>Occupancy_Min</w:t>
      </w:r>
      <w:r w:rsidRPr="00DD4E15">
        <w:tab/>
      </w:r>
      <w:r w:rsidRPr="00DD4E15">
        <w:tab/>
        <w:t xml:space="preserve">= 1.0, </w:t>
      </w:r>
    </w:p>
    <w:p w:rsidR="00B17C53" w:rsidRPr="00DD4E15" w:rsidRDefault="00B17C53" w:rsidP="00B17C53">
      <w:pPr>
        <w:jc w:val="both"/>
      </w:pPr>
      <w:r w:rsidRPr="00DD4E15">
        <w:t>Occupancy_StDev</w:t>
      </w:r>
      <w:r w:rsidRPr="00DD4E15">
        <w:tab/>
        <w:t xml:space="preserve">= 2.0017293561381, </w:t>
      </w:r>
    </w:p>
    <w:p w:rsidR="00B17C53" w:rsidRPr="00DD4E15" w:rsidRDefault="00B17C53" w:rsidP="00B17C53">
      <w:pPr>
        <w:jc w:val="both"/>
      </w:pPr>
      <w:r w:rsidRPr="00DD4E15">
        <w:t>Queue_Number</w:t>
      </w:r>
      <w:r w:rsidRPr="00DD4E15">
        <w:tab/>
      </w:r>
      <w:r w:rsidRPr="00DD4E15">
        <w:tab/>
        <w:t xml:space="preserve">= 1, </w:t>
      </w:r>
    </w:p>
    <w:p w:rsidR="00B17C53" w:rsidRPr="00DD4E15" w:rsidRDefault="00B17C53" w:rsidP="00B17C53">
      <w:pPr>
        <w:jc w:val="both"/>
      </w:pPr>
      <w:r w:rsidRPr="00DD4E15">
        <w:lastRenderedPageBreak/>
        <w:t>TIME</w:t>
      </w:r>
      <w:r w:rsidRPr="00DD4E15">
        <w:tab/>
      </w:r>
      <w:r w:rsidRPr="00DD4E15">
        <w:tab/>
      </w:r>
      <w:r w:rsidRPr="00DD4E15">
        <w:tab/>
        <w:t xml:space="preserve">= 3.0E-8, </w:t>
      </w:r>
    </w:p>
    <w:p w:rsidR="00B17C53" w:rsidRPr="00DD4E15" w:rsidRDefault="00B17C53" w:rsidP="00B17C53">
      <w:pPr>
        <w:jc w:val="both"/>
      </w:pPr>
      <w:r w:rsidRPr="00DD4E15">
        <w:t>Total_Delay_Max</w:t>
      </w:r>
      <w:r w:rsidRPr="00DD4E15">
        <w:tab/>
        <w:t xml:space="preserve">= 2.21E-8, </w:t>
      </w:r>
    </w:p>
    <w:p w:rsidR="00B17C53" w:rsidRPr="00DD4E15" w:rsidRDefault="00B17C53" w:rsidP="00B17C53">
      <w:pPr>
        <w:jc w:val="both"/>
      </w:pPr>
      <w:r w:rsidRPr="00DD4E15">
        <w:t>Total_Delay_Mean</w:t>
      </w:r>
      <w:r w:rsidRPr="00DD4E15">
        <w:tab/>
        <w:t xml:space="preserve">= 1.6733333333333E-8, </w:t>
      </w:r>
    </w:p>
    <w:p w:rsidR="00B17C53" w:rsidRPr="00DD4E15" w:rsidRDefault="00B17C53" w:rsidP="00B17C53">
      <w:pPr>
        <w:jc w:val="both"/>
      </w:pPr>
      <w:r w:rsidRPr="00DD4E15">
        <w:t>Total_Delay_Min</w:t>
      </w:r>
      <w:r w:rsidRPr="00DD4E15">
        <w:tab/>
      </w:r>
      <w:r w:rsidRPr="00DD4E15">
        <w:tab/>
        <w:t xml:space="preserve">= 1.0E-8, </w:t>
      </w:r>
    </w:p>
    <w:p w:rsidR="00B17C53" w:rsidRPr="00DD4E15" w:rsidRDefault="00B17C53" w:rsidP="00B17C53">
      <w:pPr>
        <w:jc w:val="both"/>
      </w:pPr>
      <w:r w:rsidRPr="00DD4E15">
        <w:t>Total_Delay_StDev</w:t>
      </w:r>
      <w:r w:rsidRPr="00DD4E15">
        <w:tab/>
        <w:t xml:space="preserve">= 5.0334437073991E-9, </w:t>
      </w:r>
    </w:p>
    <w:p w:rsidR="00B17C53" w:rsidRPr="00DD4E15" w:rsidRDefault="00B17C53" w:rsidP="00B17C53">
      <w:pPr>
        <w:jc w:val="both"/>
      </w:pPr>
      <w:r w:rsidRPr="00DD4E15">
        <w:t>Utilization_Mean</w:t>
      </w:r>
      <w:r w:rsidRPr="00DD4E15">
        <w:tab/>
      </w:r>
      <w:r w:rsidRPr="00DD4E15">
        <w:tab/>
        <w:t>= 83.3333333333333}</w:t>
      </w:r>
    </w:p>
    <w:p w:rsidR="00B17C53" w:rsidRPr="00DD4E15" w:rsidRDefault="00B17C53" w:rsidP="000E44C6">
      <w:pPr>
        <w:jc w:val="both"/>
      </w:pPr>
    </w:p>
    <w:p w:rsidR="00B17C53" w:rsidRPr="00DD4E15" w:rsidRDefault="00B17C53" w:rsidP="000E44C6">
      <w:pPr>
        <w:jc w:val="both"/>
        <w:rPr>
          <w:b/>
          <w:u w:val="single"/>
        </w:rPr>
      </w:pPr>
      <w:r w:rsidRPr="00DD4E15">
        <w:rPr>
          <w:b/>
          <w:u w:val="single"/>
        </w:rPr>
        <w:t>Data with Time_Slice of 4*10</w:t>
      </w:r>
      <w:r w:rsidRPr="00DD4E15">
        <w:rPr>
          <w:b/>
          <w:u w:val="single"/>
          <w:vertAlign w:val="superscript"/>
        </w:rPr>
        <w:t>-9</w:t>
      </w:r>
      <w:r w:rsidRPr="00DD4E15">
        <w:rPr>
          <w:b/>
          <w:u w:val="single"/>
        </w:rPr>
        <w:t>:</w:t>
      </w:r>
    </w:p>
    <w:p w:rsidR="00B17C53" w:rsidRPr="00DD4E15" w:rsidRDefault="00B17C53" w:rsidP="000E44C6">
      <w:pPr>
        <w:jc w:val="both"/>
        <w:rPr>
          <w:b/>
          <w:u w:val="single"/>
        </w:rPr>
      </w:pPr>
    </w:p>
    <w:p w:rsidR="00B17C53" w:rsidRPr="00DD4E15" w:rsidRDefault="00B17C53" w:rsidP="00B17C53">
      <w:pPr>
        <w:jc w:val="both"/>
      </w:pPr>
      <w:r w:rsidRPr="00DD4E15">
        <w:t xml:space="preserve">DISPLAY AT TIME  </w:t>
      </w:r>
      <w:r w:rsidRPr="00DD4E15">
        <w:tab/>
        <w:t>------ 30.00 ns ------</w:t>
      </w:r>
    </w:p>
    <w:p w:rsidR="00B17C53" w:rsidRPr="00DD4E15" w:rsidRDefault="00B17C53" w:rsidP="00B17C53">
      <w:pPr>
        <w:jc w:val="both"/>
      </w:pPr>
      <w:r w:rsidRPr="00DD4E15">
        <w:t>{BLOCK</w:t>
      </w:r>
      <w:r w:rsidRPr="00DD4E15">
        <w:tab/>
      </w:r>
      <w:r w:rsidRPr="00DD4E15">
        <w:tab/>
        <w:t xml:space="preserve">= "Gen_Lab3.SW", </w:t>
      </w:r>
    </w:p>
    <w:p w:rsidR="00B17C53" w:rsidRPr="00DD4E15" w:rsidRDefault="00B17C53" w:rsidP="00B17C53">
      <w:pPr>
        <w:jc w:val="both"/>
      </w:pPr>
      <w:r w:rsidRPr="00DD4E15">
        <w:t>DELTA</w:t>
      </w:r>
      <w:r w:rsidRPr="00DD4E15">
        <w:tab/>
      </w:r>
      <w:r w:rsidRPr="00DD4E15">
        <w:tab/>
      </w:r>
      <w:r w:rsidRPr="00DD4E15">
        <w:tab/>
        <w:t xml:space="preserve">= 0.0, </w:t>
      </w:r>
    </w:p>
    <w:p w:rsidR="00B17C53" w:rsidRPr="00DD4E15" w:rsidRDefault="00B17C53" w:rsidP="00B17C53">
      <w:pPr>
        <w:jc w:val="both"/>
      </w:pPr>
      <w:r w:rsidRPr="00DD4E15">
        <w:t>DS_NAME</w:t>
      </w:r>
      <w:r w:rsidRPr="00DD4E15">
        <w:tab/>
      </w:r>
      <w:r w:rsidRPr="00DD4E15">
        <w:tab/>
        <w:t xml:space="preserve">= "Queue_Common_Stats", </w:t>
      </w:r>
    </w:p>
    <w:p w:rsidR="00B17C53" w:rsidRPr="00DD4E15" w:rsidRDefault="00B17C53" w:rsidP="00B17C53">
      <w:pPr>
        <w:jc w:val="both"/>
      </w:pPr>
      <w:r w:rsidRPr="00DD4E15">
        <w:t>ID</w:t>
      </w:r>
      <w:r w:rsidRPr="00DD4E15">
        <w:tab/>
      </w:r>
      <w:r w:rsidRPr="00DD4E15">
        <w:tab/>
      </w:r>
      <w:r w:rsidRPr="00DD4E15">
        <w:tab/>
        <w:t xml:space="preserve">= 1, </w:t>
      </w:r>
    </w:p>
    <w:p w:rsidR="00B17C53" w:rsidRPr="00DD4E15" w:rsidRDefault="00B17C53" w:rsidP="00B17C53">
      <w:pPr>
        <w:jc w:val="both"/>
      </w:pPr>
      <w:r w:rsidRPr="00DD4E15">
        <w:t>INDEX</w:t>
      </w:r>
      <w:r w:rsidRPr="00DD4E15">
        <w:tab/>
      </w:r>
      <w:r w:rsidRPr="00DD4E15">
        <w:tab/>
      </w:r>
      <w:r w:rsidRPr="00DD4E15">
        <w:tab/>
        <w:t xml:space="preserve">= 0, </w:t>
      </w:r>
    </w:p>
    <w:p w:rsidR="00B17C53" w:rsidRPr="00DD4E15" w:rsidRDefault="00B17C53" w:rsidP="00B17C53">
      <w:pPr>
        <w:jc w:val="both"/>
      </w:pPr>
      <w:r w:rsidRPr="00DD4E15">
        <w:t>Number_Entered</w:t>
      </w:r>
      <w:r w:rsidRPr="00DD4E15">
        <w:tab/>
      </w:r>
      <w:r w:rsidRPr="00DD4E15">
        <w:tab/>
        <w:t xml:space="preserve">= 11, </w:t>
      </w:r>
    </w:p>
    <w:p w:rsidR="00B17C53" w:rsidRPr="00DD4E15" w:rsidRDefault="00B17C53" w:rsidP="00B17C53">
      <w:pPr>
        <w:jc w:val="both"/>
      </w:pPr>
      <w:r w:rsidRPr="00DD4E15">
        <w:t>Number_Exited</w:t>
      </w:r>
      <w:r w:rsidRPr="00DD4E15">
        <w:tab/>
      </w:r>
      <w:r w:rsidRPr="00DD4E15">
        <w:tab/>
        <w:t xml:space="preserve">= 11, </w:t>
      </w:r>
    </w:p>
    <w:p w:rsidR="00B17C53" w:rsidRPr="00DD4E15" w:rsidRDefault="00B17C53" w:rsidP="00B17C53">
      <w:pPr>
        <w:jc w:val="both"/>
      </w:pPr>
      <w:r w:rsidRPr="00DD4E15">
        <w:t>Number_Rejected</w:t>
      </w:r>
      <w:r w:rsidRPr="00DD4E15">
        <w:tab/>
        <w:t xml:space="preserve">= 0, </w:t>
      </w:r>
    </w:p>
    <w:p w:rsidR="00B17C53" w:rsidRPr="00DD4E15" w:rsidRDefault="00B17C53" w:rsidP="00B17C53">
      <w:pPr>
        <w:jc w:val="both"/>
      </w:pPr>
      <w:r w:rsidRPr="00DD4E15">
        <w:t>Occupancy_Max</w:t>
      </w:r>
      <w:r w:rsidRPr="00DD4E15">
        <w:tab/>
      </w:r>
      <w:r w:rsidRPr="00DD4E15">
        <w:tab/>
        <w:t xml:space="preserve">= 1.0, </w:t>
      </w:r>
    </w:p>
    <w:p w:rsidR="00B17C53" w:rsidRPr="00DD4E15" w:rsidRDefault="00B17C53" w:rsidP="00B17C53">
      <w:pPr>
        <w:jc w:val="both"/>
      </w:pPr>
      <w:r w:rsidRPr="00DD4E15">
        <w:t>Occupancy_Mean</w:t>
      </w:r>
      <w:r w:rsidRPr="00DD4E15">
        <w:tab/>
        <w:t xml:space="preserve">= 0.5, </w:t>
      </w:r>
    </w:p>
    <w:p w:rsidR="00B17C53" w:rsidRPr="00DD4E15" w:rsidRDefault="00B17C53" w:rsidP="00B17C53">
      <w:pPr>
        <w:jc w:val="both"/>
      </w:pPr>
      <w:r w:rsidRPr="00DD4E15">
        <w:t>Occupancy_Min</w:t>
      </w:r>
      <w:r w:rsidRPr="00DD4E15">
        <w:tab/>
      </w:r>
      <w:r w:rsidRPr="00DD4E15">
        <w:tab/>
        <w:t xml:space="preserve">= 0.0, </w:t>
      </w:r>
    </w:p>
    <w:p w:rsidR="00B17C53" w:rsidRPr="00DD4E15" w:rsidRDefault="00B17C53" w:rsidP="00B17C53">
      <w:pPr>
        <w:jc w:val="both"/>
      </w:pPr>
      <w:r w:rsidRPr="00DD4E15">
        <w:t>Occupancy_StDev</w:t>
      </w:r>
      <w:r w:rsidRPr="00DD4E15">
        <w:tab/>
        <w:t xml:space="preserve">= 0.5, </w:t>
      </w:r>
    </w:p>
    <w:p w:rsidR="00B17C53" w:rsidRPr="00DD4E15" w:rsidRDefault="00B17C53" w:rsidP="00B17C53">
      <w:pPr>
        <w:jc w:val="both"/>
      </w:pPr>
      <w:r w:rsidRPr="00DD4E15">
        <w:t>Queue_Number</w:t>
      </w:r>
      <w:r w:rsidRPr="00DD4E15">
        <w:tab/>
      </w:r>
      <w:r w:rsidRPr="00DD4E15">
        <w:tab/>
        <w:t xml:space="preserve">= 1, </w:t>
      </w:r>
    </w:p>
    <w:p w:rsidR="00B17C53" w:rsidRPr="00DD4E15" w:rsidRDefault="00B17C53" w:rsidP="00B17C53">
      <w:pPr>
        <w:jc w:val="both"/>
      </w:pPr>
      <w:r w:rsidRPr="00DD4E15">
        <w:t>TIME</w:t>
      </w:r>
      <w:r w:rsidRPr="00DD4E15">
        <w:tab/>
      </w:r>
      <w:r w:rsidRPr="00DD4E15">
        <w:tab/>
      </w:r>
      <w:r w:rsidRPr="00DD4E15">
        <w:tab/>
        <w:t xml:space="preserve">= 3.0E-8, </w:t>
      </w:r>
    </w:p>
    <w:p w:rsidR="00B17C53" w:rsidRPr="00DD4E15" w:rsidRDefault="00B17C53" w:rsidP="00B17C53">
      <w:pPr>
        <w:jc w:val="both"/>
      </w:pPr>
      <w:r w:rsidRPr="00DD4E15">
        <w:t>Total_Delay_Max</w:t>
      </w:r>
      <w:r w:rsidRPr="00DD4E15">
        <w:tab/>
        <w:t xml:space="preserve">= 0.0, </w:t>
      </w:r>
    </w:p>
    <w:p w:rsidR="00B17C53" w:rsidRPr="00DD4E15" w:rsidRDefault="00B17C53" w:rsidP="00B17C53">
      <w:pPr>
        <w:jc w:val="both"/>
      </w:pPr>
      <w:r w:rsidRPr="00DD4E15">
        <w:t>Total_Delay_Mean</w:t>
      </w:r>
      <w:r w:rsidRPr="00DD4E15">
        <w:tab/>
        <w:t xml:space="preserve">= 0.0, </w:t>
      </w:r>
    </w:p>
    <w:p w:rsidR="00B17C53" w:rsidRPr="00DD4E15" w:rsidRDefault="00B17C53" w:rsidP="00B17C53">
      <w:pPr>
        <w:jc w:val="both"/>
      </w:pPr>
      <w:r w:rsidRPr="00DD4E15">
        <w:t>Total_Delay_Min</w:t>
      </w:r>
      <w:r w:rsidRPr="00DD4E15">
        <w:tab/>
      </w:r>
      <w:r w:rsidRPr="00DD4E15">
        <w:tab/>
        <w:t xml:space="preserve">= 0.0, </w:t>
      </w:r>
    </w:p>
    <w:p w:rsidR="00B17C53" w:rsidRPr="00DD4E15" w:rsidRDefault="00B17C53" w:rsidP="00B17C53">
      <w:pPr>
        <w:jc w:val="both"/>
      </w:pPr>
      <w:r w:rsidRPr="00DD4E15">
        <w:t>Total_Delay_StDev</w:t>
      </w:r>
      <w:r w:rsidRPr="00DD4E15">
        <w:tab/>
        <w:t xml:space="preserve">= 0.0, </w:t>
      </w:r>
    </w:p>
    <w:p w:rsidR="00B17C53" w:rsidRPr="00DD4E15" w:rsidRDefault="00B17C53" w:rsidP="00B17C53">
      <w:pPr>
        <w:jc w:val="both"/>
      </w:pPr>
      <w:r w:rsidRPr="00DD4E15">
        <w:t>Utilization_Mean</w:t>
      </w:r>
      <w:r w:rsidRPr="00DD4E15">
        <w:tab/>
      </w:r>
      <w:r w:rsidRPr="00DD4E15">
        <w:tab/>
        <w:t>= 6.0E-7}</w:t>
      </w:r>
    </w:p>
    <w:p w:rsidR="00B17C53" w:rsidRPr="00DD4E15" w:rsidRDefault="00B17C53" w:rsidP="000E44C6">
      <w:pPr>
        <w:jc w:val="both"/>
      </w:pPr>
    </w:p>
    <w:p w:rsidR="00BA3589" w:rsidRPr="00DD4E15" w:rsidRDefault="0055761D" w:rsidP="00EF1FEA">
      <w:pPr>
        <w:ind w:firstLine="426"/>
        <w:jc w:val="both"/>
      </w:pPr>
      <w:r w:rsidRPr="00DD4E15">
        <w:t xml:space="preserve">  </w:t>
      </w:r>
      <w:r w:rsidR="00BA3589" w:rsidRPr="00DD4E15">
        <w:t xml:space="preserve">The Relative Time scenario is superceeded with the Number of Clocks consideration in evaluating the performace of the system transaction, in which the Clock Rate is to be considered suitably and is verified for two conditions as of with 500MHz and 1GHz for the PowerPC 7XX processor architecture. The resultant plots and the suitable data obtained are as shown </w:t>
      </w:r>
      <w:r w:rsidR="00CD3BF5" w:rsidRPr="00DD4E15">
        <w:t xml:space="preserve">in </w:t>
      </w:r>
      <w:fldSimple w:instr=" REF _Ref426062346 \h  \* MERGEFORMAT ">
        <w:r w:rsidR="00763BD4" w:rsidRPr="00DD4E15">
          <w:t xml:space="preserve">Figure </w:t>
        </w:r>
        <w:r w:rsidR="00763BD4" w:rsidRPr="00DD4E15">
          <w:rPr>
            <w:noProof/>
          </w:rPr>
          <w:t>9</w:t>
        </w:r>
      </w:fldSimple>
      <w:r w:rsidR="00BA3589" w:rsidRPr="00DD4E15">
        <w:t xml:space="preserve"> &amp; </w:t>
      </w:r>
      <w:fldSimple w:instr=" REF _Ref426062354 \h  \* MERGEFORMAT ">
        <w:r w:rsidR="00763BD4" w:rsidRPr="00DD4E15">
          <w:t xml:space="preserve">Figure </w:t>
        </w:r>
        <w:r w:rsidR="00763BD4" w:rsidRPr="00DD4E15">
          <w:rPr>
            <w:noProof/>
          </w:rPr>
          <w:t>10</w:t>
        </w:r>
      </w:fldSimple>
      <w:r w:rsidR="00BA3589" w:rsidRPr="00DD4E15">
        <w:t xml:space="preserve">, and as given below. </w:t>
      </w:r>
    </w:p>
    <w:p w:rsidR="00BA3589" w:rsidRPr="00DD4E15" w:rsidRDefault="00BA3589" w:rsidP="00EF1FEA">
      <w:pPr>
        <w:ind w:firstLine="426"/>
        <w:jc w:val="both"/>
      </w:pPr>
    </w:p>
    <w:p w:rsidR="00BA3589" w:rsidRPr="00DD4E15" w:rsidRDefault="00312CC9" w:rsidP="00BA3589">
      <w:r w:rsidRPr="00DD4E15">
        <w:rPr>
          <w:noProof/>
          <w:lang w:bidi="kn-IN"/>
        </w:rPr>
        <w:drawing>
          <wp:inline distT="0" distB="0" distL="0" distR="0">
            <wp:extent cx="3204210" cy="2321560"/>
            <wp:effectExtent l="19050" t="0" r="0" b="0"/>
            <wp:docPr id="9" name="Picture 11" descr="E:\Kushal Journals &amp; Pubs\ASPEC\Images\500MHz\Screeshot_Number_of_cloc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ushal Journals &amp; Pubs\ASPEC\Images\500MHz\Screeshot_Number_of_clocks.bmp"/>
                    <pic:cNvPicPr>
                      <a:picLocks noChangeAspect="1" noChangeArrowheads="1"/>
                    </pic:cNvPicPr>
                  </pic:nvPicPr>
                  <pic:blipFill>
                    <a:blip r:embed="rId17"/>
                    <a:srcRect/>
                    <a:stretch>
                      <a:fillRect/>
                    </a:stretch>
                  </pic:blipFill>
                  <pic:spPr bwMode="auto">
                    <a:xfrm>
                      <a:off x="0" y="0"/>
                      <a:ext cx="3204210" cy="2321560"/>
                    </a:xfrm>
                    <a:prstGeom prst="rect">
                      <a:avLst/>
                    </a:prstGeom>
                    <a:noFill/>
                    <a:ln w="9525">
                      <a:noFill/>
                      <a:miter lim="800000"/>
                      <a:headEnd/>
                      <a:tailEnd/>
                    </a:ln>
                  </pic:spPr>
                </pic:pic>
              </a:graphicData>
            </a:graphic>
          </wp:inline>
        </w:drawing>
      </w:r>
    </w:p>
    <w:p w:rsidR="00BA3589" w:rsidRPr="00DD4E15" w:rsidRDefault="00BA3589" w:rsidP="00BA3589"/>
    <w:p w:rsidR="00BA3589" w:rsidRPr="00DD4E15" w:rsidRDefault="00BA3589" w:rsidP="00BA3589">
      <w:pPr>
        <w:pStyle w:val="Caption"/>
      </w:pPr>
      <w:bookmarkStart w:id="9" w:name="_Ref426062346"/>
      <w:r w:rsidRPr="00DD4E15">
        <w:t xml:space="preserve">Figure </w:t>
      </w:r>
      <w:fldSimple w:instr=" SEQ Figure \* ARABIC ">
        <w:r w:rsidR="00763BD4" w:rsidRPr="00DD4E15">
          <w:rPr>
            <w:noProof/>
          </w:rPr>
          <w:t>9</w:t>
        </w:r>
      </w:fldSimple>
      <w:bookmarkEnd w:id="9"/>
      <w:r w:rsidRPr="00DD4E15">
        <w:t xml:space="preserve"> </w:t>
      </w:r>
      <w:r w:rsidR="003F5A5E" w:rsidRPr="00DD4E15">
        <w:t xml:space="preserve">RR </w:t>
      </w:r>
      <w:r w:rsidRPr="00DD4E15">
        <w:t>Scheduling Policy based on the Number of Clocks parameter with 500MHz Clock Rate</w:t>
      </w:r>
    </w:p>
    <w:p w:rsidR="00BA3589" w:rsidRPr="00DD4E15" w:rsidRDefault="00BA3589" w:rsidP="00BA3589"/>
    <w:p w:rsidR="00BA3589" w:rsidRPr="00DD4E15" w:rsidRDefault="00312CC9" w:rsidP="00BA3589">
      <w:r w:rsidRPr="00DD4E15">
        <w:rPr>
          <w:noProof/>
          <w:lang w:bidi="kn-IN"/>
        </w:rPr>
        <w:lastRenderedPageBreak/>
        <w:drawing>
          <wp:inline distT="0" distB="0" distL="0" distR="0">
            <wp:extent cx="3204210" cy="1939925"/>
            <wp:effectExtent l="19050" t="0" r="0" b="0"/>
            <wp:docPr id="10" name="Picture 12" descr="C:\Users\Admin\AppData\Local\Microsoft\Windows\Temporary Internet Files\Content.Word\Screenshot_RR_Number_of_cloc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Temporary Internet Files\Content.Word\Screenshot_RR_Number_of_clocks.bmp"/>
                    <pic:cNvPicPr>
                      <a:picLocks noChangeAspect="1" noChangeArrowheads="1"/>
                    </pic:cNvPicPr>
                  </pic:nvPicPr>
                  <pic:blipFill>
                    <a:blip r:embed="rId18"/>
                    <a:srcRect/>
                    <a:stretch>
                      <a:fillRect/>
                    </a:stretch>
                  </pic:blipFill>
                  <pic:spPr bwMode="auto">
                    <a:xfrm>
                      <a:off x="0" y="0"/>
                      <a:ext cx="3204210" cy="1939925"/>
                    </a:xfrm>
                    <a:prstGeom prst="rect">
                      <a:avLst/>
                    </a:prstGeom>
                    <a:noFill/>
                    <a:ln w="9525">
                      <a:noFill/>
                      <a:miter lim="800000"/>
                      <a:headEnd/>
                      <a:tailEnd/>
                    </a:ln>
                  </pic:spPr>
                </pic:pic>
              </a:graphicData>
            </a:graphic>
          </wp:inline>
        </w:drawing>
      </w:r>
    </w:p>
    <w:p w:rsidR="00BA3589" w:rsidRPr="00DD4E15" w:rsidRDefault="00BA3589" w:rsidP="00BA3589"/>
    <w:p w:rsidR="00BA3589" w:rsidRPr="00DD4E15" w:rsidRDefault="00BA3589" w:rsidP="00BA3589">
      <w:pPr>
        <w:pStyle w:val="Caption"/>
      </w:pPr>
      <w:bookmarkStart w:id="10" w:name="_Ref426062354"/>
      <w:r w:rsidRPr="00DD4E15">
        <w:t xml:space="preserve">Figure </w:t>
      </w:r>
      <w:fldSimple w:instr=" SEQ Figure \* ARABIC ">
        <w:r w:rsidR="00763BD4" w:rsidRPr="00DD4E15">
          <w:rPr>
            <w:noProof/>
          </w:rPr>
          <w:t>10</w:t>
        </w:r>
      </w:fldSimple>
      <w:bookmarkEnd w:id="10"/>
      <w:r w:rsidRPr="00DD4E15">
        <w:t xml:space="preserve"> </w:t>
      </w:r>
      <w:r w:rsidR="003F5A5E" w:rsidRPr="00DD4E15">
        <w:t xml:space="preserve">RR </w:t>
      </w:r>
      <w:r w:rsidRPr="00DD4E15">
        <w:t>Scheduling Policy based on the Number of Clocks parameter with 1GHz Clock Rate</w:t>
      </w:r>
    </w:p>
    <w:p w:rsidR="00BA3589" w:rsidRPr="00DD4E15" w:rsidRDefault="00BA3589" w:rsidP="00BA3589">
      <w:pPr>
        <w:pStyle w:val="Caption"/>
      </w:pPr>
    </w:p>
    <w:p w:rsidR="00BA3589" w:rsidRPr="00DD4E15" w:rsidRDefault="00BA3589" w:rsidP="00BA3589">
      <w:pPr>
        <w:jc w:val="both"/>
      </w:pPr>
      <w:r w:rsidRPr="00DD4E15">
        <w:t xml:space="preserve">DISPLAY AT TIME  </w:t>
      </w:r>
      <w:r w:rsidRPr="00DD4E15">
        <w:tab/>
        <w:t>------ 30.00 ns ------</w:t>
      </w:r>
    </w:p>
    <w:p w:rsidR="00BA3589" w:rsidRPr="00DD4E15" w:rsidRDefault="00BA3589" w:rsidP="00BA3589">
      <w:pPr>
        <w:jc w:val="both"/>
      </w:pPr>
      <w:r w:rsidRPr="00DD4E15">
        <w:t>{DELTA</w:t>
      </w:r>
      <w:r w:rsidRPr="00DD4E15">
        <w:tab/>
      </w:r>
      <w:r w:rsidRPr="00DD4E15">
        <w:tab/>
      </w:r>
      <w:r w:rsidRPr="00DD4E15">
        <w:tab/>
        <w:t xml:space="preserve">= 0.0, </w:t>
      </w:r>
    </w:p>
    <w:p w:rsidR="00BA3589" w:rsidRPr="00DD4E15" w:rsidRDefault="00BA3589" w:rsidP="00BA3589">
      <w:pPr>
        <w:jc w:val="both"/>
      </w:pPr>
      <w:r w:rsidRPr="00DD4E15">
        <w:t>DS_NAME</w:t>
      </w:r>
      <w:r w:rsidRPr="00DD4E15">
        <w:tab/>
      </w:r>
      <w:r w:rsidRPr="00DD4E15">
        <w:tab/>
        <w:t xml:space="preserve">= "Queue_Common_Stats", </w:t>
      </w:r>
    </w:p>
    <w:p w:rsidR="00BA3589" w:rsidRPr="00DD4E15" w:rsidRDefault="00BA3589" w:rsidP="00BA3589">
      <w:pPr>
        <w:jc w:val="both"/>
      </w:pPr>
      <w:r w:rsidRPr="00DD4E15">
        <w:t>ID</w:t>
      </w:r>
      <w:r w:rsidRPr="00DD4E15">
        <w:tab/>
      </w:r>
      <w:r w:rsidRPr="00DD4E15">
        <w:tab/>
      </w:r>
      <w:r w:rsidRPr="00DD4E15">
        <w:tab/>
        <w:t xml:space="preserve">= 1, </w:t>
      </w:r>
    </w:p>
    <w:p w:rsidR="00BA3589" w:rsidRPr="00DD4E15" w:rsidRDefault="00BA3589" w:rsidP="00BA3589">
      <w:pPr>
        <w:jc w:val="both"/>
      </w:pPr>
      <w:r w:rsidRPr="00DD4E15">
        <w:t>INDEX</w:t>
      </w:r>
      <w:r w:rsidRPr="00DD4E15">
        <w:tab/>
      </w:r>
      <w:r w:rsidRPr="00DD4E15">
        <w:tab/>
      </w:r>
      <w:r w:rsidRPr="00DD4E15">
        <w:tab/>
        <w:t xml:space="preserve">= 0, </w:t>
      </w:r>
    </w:p>
    <w:p w:rsidR="00BA3589" w:rsidRPr="00DD4E15" w:rsidRDefault="00BA3589" w:rsidP="00BA3589">
      <w:pPr>
        <w:jc w:val="both"/>
      </w:pPr>
      <w:r w:rsidRPr="00DD4E15">
        <w:t>Number_Entered</w:t>
      </w:r>
      <w:r w:rsidRPr="00DD4E15">
        <w:tab/>
      </w:r>
      <w:r w:rsidRPr="00DD4E15">
        <w:tab/>
        <w:t xml:space="preserve">= 11, </w:t>
      </w:r>
    </w:p>
    <w:p w:rsidR="00BA3589" w:rsidRPr="00DD4E15" w:rsidRDefault="00BA3589" w:rsidP="00BA3589">
      <w:pPr>
        <w:jc w:val="both"/>
      </w:pPr>
      <w:r w:rsidRPr="00DD4E15">
        <w:t>Number_Exited</w:t>
      </w:r>
      <w:r w:rsidRPr="00DD4E15">
        <w:tab/>
      </w:r>
      <w:r w:rsidRPr="00DD4E15">
        <w:tab/>
        <w:t xml:space="preserve">= 11, </w:t>
      </w:r>
    </w:p>
    <w:p w:rsidR="00BA3589" w:rsidRPr="00DD4E15" w:rsidRDefault="00BA3589" w:rsidP="00BA3589">
      <w:pPr>
        <w:jc w:val="both"/>
      </w:pPr>
      <w:r w:rsidRPr="00DD4E15">
        <w:t>Number_Rejected</w:t>
      </w:r>
      <w:r w:rsidRPr="00DD4E15">
        <w:tab/>
        <w:t xml:space="preserve">= 0, </w:t>
      </w:r>
    </w:p>
    <w:p w:rsidR="00BA3589" w:rsidRPr="00DD4E15" w:rsidRDefault="00BA3589" w:rsidP="00BA3589">
      <w:pPr>
        <w:jc w:val="both"/>
      </w:pPr>
      <w:r w:rsidRPr="00DD4E15">
        <w:t>Occupancy_Max</w:t>
      </w:r>
      <w:r w:rsidRPr="00DD4E15">
        <w:tab/>
      </w:r>
      <w:r w:rsidRPr="00DD4E15">
        <w:tab/>
        <w:t xml:space="preserve">= 1.0, </w:t>
      </w:r>
    </w:p>
    <w:p w:rsidR="00BA3589" w:rsidRPr="00DD4E15" w:rsidRDefault="00BA3589" w:rsidP="00BA3589">
      <w:pPr>
        <w:jc w:val="both"/>
      </w:pPr>
      <w:r w:rsidRPr="00DD4E15">
        <w:t>Occupancy_Mean</w:t>
      </w:r>
      <w:r w:rsidRPr="00DD4E15">
        <w:tab/>
        <w:t xml:space="preserve">= 0.5, </w:t>
      </w:r>
    </w:p>
    <w:p w:rsidR="00BA3589" w:rsidRPr="00DD4E15" w:rsidRDefault="00BA3589" w:rsidP="00BA3589">
      <w:pPr>
        <w:jc w:val="both"/>
      </w:pPr>
      <w:r w:rsidRPr="00DD4E15">
        <w:t>Occupancy_Min</w:t>
      </w:r>
      <w:r w:rsidRPr="00DD4E15">
        <w:tab/>
      </w:r>
      <w:r w:rsidRPr="00DD4E15">
        <w:tab/>
        <w:t xml:space="preserve">= 0.0, </w:t>
      </w:r>
    </w:p>
    <w:p w:rsidR="00BA3589" w:rsidRPr="00DD4E15" w:rsidRDefault="00BA3589" w:rsidP="00BA3589">
      <w:pPr>
        <w:jc w:val="both"/>
      </w:pPr>
      <w:r w:rsidRPr="00DD4E15">
        <w:t>Occupancy_StDev</w:t>
      </w:r>
      <w:r w:rsidRPr="00DD4E15">
        <w:tab/>
        <w:t xml:space="preserve">= 0.5, </w:t>
      </w:r>
    </w:p>
    <w:p w:rsidR="00BA3589" w:rsidRPr="00DD4E15" w:rsidRDefault="00BA3589" w:rsidP="00BA3589">
      <w:pPr>
        <w:jc w:val="both"/>
      </w:pPr>
      <w:r w:rsidRPr="00DD4E15">
        <w:t>Queue_Number</w:t>
      </w:r>
      <w:r w:rsidRPr="00DD4E15">
        <w:tab/>
      </w:r>
      <w:r w:rsidRPr="00DD4E15">
        <w:tab/>
        <w:t xml:space="preserve">= 1, </w:t>
      </w:r>
    </w:p>
    <w:p w:rsidR="00BA3589" w:rsidRPr="00DD4E15" w:rsidRDefault="00BA3589" w:rsidP="00BA3589">
      <w:pPr>
        <w:jc w:val="both"/>
      </w:pPr>
      <w:r w:rsidRPr="00DD4E15">
        <w:t>TIME</w:t>
      </w:r>
      <w:r w:rsidRPr="00DD4E15">
        <w:tab/>
      </w:r>
      <w:r w:rsidRPr="00DD4E15">
        <w:tab/>
      </w:r>
      <w:r w:rsidRPr="00DD4E15">
        <w:tab/>
        <w:t xml:space="preserve">= 3.0E-8, </w:t>
      </w:r>
    </w:p>
    <w:p w:rsidR="00BA3589" w:rsidRPr="00DD4E15" w:rsidRDefault="00BA3589" w:rsidP="00BA3589">
      <w:pPr>
        <w:jc w:val="both"/>
      </w:pPr>
      <w:r w:rsidRPr="00DD4E15">
        <w:t>Total_Delay_Max</w:t>
      </w:r>
      <w:r w:rsidRPr="00DD4E15">
        <w:tab/>
        <w:t xml:space="preserve">= 0.0, </w:t>
      </w:r>
    </w:p>
    <w:p w:rsidR="00BA3589" w:rsidRPr="00DD4E15" w:rsidRDefault="00BA3589" w:rsidP="00BA3589">
      <w:pPr>
        <w:jc w:val="both"/>
      </w:pPr>
      <w:r w:rsidRPr="00DD4E15">
        <w:t>Total_Delay_Mean</w:t>
      </w:r>
      <w:r w:rsidRPr="00DD4E15">
        <w:tab/>
        <w:t xml:space="preserve">= 0.0, </w:t>
      </w:r>
    </w:p>
    <w:p w:rsidR="00BA3589" w:rsidRPr="00DD4E15" w:rsidRDefault="00BA3589" w:rsidP="00BA3589">
      <w:pPr>
        <w:jc w:val="both"/>
      </w:pPr>
      <w:r w:rsidRPr="00DD4E15">
        <w:t>Total_Delay_Min</w:t>
      </w:r>
      <w:r w:rsidRPr="00DD4E15">
        <w:tab/>
      </w:r>
      <w:r w:rsidRPr="00DD4E15">
        <w:tab/>
        <w:t xml:space="preserve">= 0.0, </w:t>
      </w:r>
    </w:p>
    <w:p w:rsidR="00BA3589" w:rsidRPr="00DD4E15" w:rsidRDefault="00BA3589" w:rsidP="00BA3589">
      <w:pPr>
        <w:jc w:val="both"/>
      </w:pPr>
      <w:r w:rsidRPr="00DD4E15">
        <w:t>Total_Delay_StDev</w:t>
      </w:r>
      <w:r w:rsidRPr="00DD4E15">
        <w:tab/>
        <w:t xml:space="preserve">= 0.0, </w:t>
      </w:r>
    </w:p>
    <w:p w:rsidR="00BA3589" w:rsidRPr="00DD4E15" w:rsidRDefault="00BA3589" w:rsidP="00BA3589">
      <w:pPr>
        <w:jc w:val="both"/>
      </w:pPr>
      <w:r w:rsidRPr="00DD4E15">
        <w:t>Utilization_Mean</w:t>
      </w:r>
      <w:r w:rsidRPr="00DD4E15">
        <w:tab/>
      </w:r>
      <w:r w:rsidRPr="00DD4E15">
        <w:tab/>
        <w:t>= 6.0E-7}</w:t>
      </w:r>
    </w:p>
    <w:p w:rsidR="0009386E" w:rsidRPr="00DD4E15" w:rsidRDefault="0009386E" w:rsidP="00BA3589">
      <w:pPr>
        <w:jc w:val="both"/>
      </w:pPr>
    </w:p>
    <w:p w:rsidR="00B857A7" w:rsidRPr="00DD4E15" w:rsidRDefault="00B857A7" w:rsidP="00EF1FEA">
      <w:pPr>
        <w:ind w:firstLine="426"/>
        <w:jc w:val="both"/>
      </w:pPr>
      <w:r w:rsidRPr="00DD4E15">
        <w:t xml:space="preserve">The relative time plots for FCFS, FCFS+Preempt and Round Robin, as well with the number of clocks parameter for 1GHz clock rate is given below, as shown in </w:t>
      </w:r>
      <w:fldSimple w:instr=" REF _Ref426103006 \h  \* MERGEFORMAT ">
        <w:r w:rsidR="00763BD4" w:rsidRPr="00DD4E15">
          <w:t xml:space="preserve">Figure </w:t>
        </w:r>
        <w:r w:rsidR="00763BD4" w:rsidRPr="00DD4E15">
          <w:rPr>
            <w:noProof/>
          </w:rPr>
          <w:t>11</w:t>
        </w:r>
      </w:fldSimple>
      <w:r w:rsidR="00AE569B" w:rsidRPr="00DD4E15">
        <w:t xml:space="preserve">, </w:t>
      </w:r>
      <w:fldSimple w:instr=" REF _Ref426103009 \h  \* MERGEFORMAT ">
        <w:r w:rsidR="00763BD4" w:rsidRPr="00DD4E15">
          <w:t xml:space="preserve">Figure </w:t>
        </w:r>
        <w:r w:rsidR="00763BD4" w:rsidRPr="00DD4E15">
          <w:rPr>
            <w:noProof/>
          </w:rPr>
          <w:t>12</w:t>
        </w:r>
      </w:fldSimple>
      <w:r w:rsidR="00AE569B" w:rsidRPr="00DD4E15">
        <w:t xml:space="preserve">, </w:t>
      </w:r>
      <w:fldSimple w:instr=" REF _Ref426103011 \h  \* MERGEFORMAT ">
        <w:r w:rsidR="00763BD4" w:rsidRPr="00DD4E15">
          <w:t xml:space="preserve">Figure </w:t>
        </w:r>
        <w:r w:rsidR="00763BD4" w:rsidRPr="00DD4E15">
          <w:rPr>
            <w:noProof/>
          </w:rPr>
          <w:t>13</w:t>
        </w:r>
      </w:fldSimple>
      <w:r w:rsidR="00AE569B" w:rsidRPr="00DD4E15">
        <w:t xml:space="preserve">, </w:t>
      </w:r>
      <w:fldSimple w:instr=" REF _Ref426103012 \h  \* MERGEFORMAT ">
        <w:r w:rsidR="00763BD4" w:rsidRPr="00DD4E15">
          <w:t xml:space="preserve">Figure </w:t>
        </w:r>
        <w:r w:rsidR="00763BD4" w:rsidRPr="00DD4E15">
          <w:rPr>
            <w:noProof/>
          </w:rPr>
          <w:t>14</w:t>
        </w:r>
      </w:fldSimple>
      <w:r w:rsidR="00AE569B" w:rsidRPr="00DD4E15">
        <w:t xml:space="preserve"> and </w:t>
      </w:r>
      <w:fldSimple w:instr=" REF _Ref426103014 \h  \* MERGEFORMAT ">
        <w:r w:rsidR="00763BD4" w:rsidRPr="00DD4E15">
          <w:t xml:space="preserve">Figure </w:t>
        </w:r>
        <w:r w:rsidR="00763BD4" w:rsidRPr="00DD4E15">
          <w:rPr>
            <w:noProof/>
          </w:rPr>
          <w:t>15</w:t>
        </w:r>
      </w:fldSimple>
      <w:r w:rsidR="00AE569B" w:rsidRPr="00DD4E15">
        <w:t>.</w:t>
      </w:r>
    </w:p>
    <w:p w:rsidR="00B857A7" w:rsidRPr="00DD4E15" w:rsidRDefault="00B857A7" w:rsidP="00B857A7"/>
    <w:p w:rsidR="00B857A7" w:rsidRPr="00DD4E15" w:rsidRDefault="00312CC9" w:rsidP="00B857A7">
      <w:r w:rsidRPr="00DD4E15">
        <w:rPr>
          <w:noProof/>
          <w:lang w:bidi="kn-IN"/>
        </w:rPr>
        <w:drawing>
          <wp:inline distT="0" distB="0" distL="0" distR="0">
            <wp:extent cx="3196590" cy="1820848"/>
            <wp:effectExtent l="19050" t="0" r="3810" b="0"/>
            <wp:docPr id="11" name="Picture 15" descr="E:\Kushal Journals &amp; Pubs\ASPEC\Images\1000MHz\Screenshot_FCFS_Number_of_cloc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Kushal Journals &amp; Pubs\ASPEC\Images\1000MHz\Screenshot_FCFS_Number_of_clocks.bmp"/>
                    <pic:cNvPicPr>
                      <a:picLocks noChangeAspect="1" noChangeArrowheads="1"/>
                    </pic:cNvPicPr>
                  </pic:nvPicPr>
                  <pic:blipFill>
                    <a:blip r:embed="rId19"/>
                    <a:srcRect/>
                    <a:stretch>
                      <a:fillRect/>
                    </a:stretch>
                  </pic:blipFill>
                  <pic:spPr bwMode="auto">
                    <a:xfrm>
                      <a:off x="0" y="0"/>
                      <a:ext cx="3196590" cy="1820848"/>
                    </a:xfrm>
                    <a:prstGeom prst="rect">
                      <a:avLst/>
                    </a:prstGeom>
                    <a:noFill/>
                    <a:ln w="9525">
                      <a:noFill/>
                      <a:miter lim="800000"/>
                      <a:headEnd/>
                      <a:tailEnd/>
                    </a:ln>
                  </pic:spPr>
                </pic:pic>
              </a:graphicData>
            </a:graphic>
          </wp:inline>
        </w:drawing>
      </w:r>
    </w:p>
    <w:p w:rsidR="00B857A7" w:rsidRPr="00DD4E15" w:rsidRDefault="00B857A7" w:rsidP="00B857A7"/>
    <w:p w:rsidR="00B857A7" w:rsidRPr="00DD4E15" w:rsidRDefault="003F5A5E" w:rsidP="003F5A5E">
      <w:pPr>
        <w:pStyle w:val="Caption"/>
      </w:pPr>
      <w:bookmarkStart w:id="11" w:name="_Ref426103006"/>
      <w:r w:rsidRPr="00DD4E15">
        <w:t xml:space="preserve">Figure </w:t>
      </w:r>
      <w:fldSimple w:instr=" SEQ Figure \* ARABIC ">
        <w:r w:rsidR="00763BD4" w:rsidRPr="00DD4E15">
          <w:rPr>
            <w:noProof/>
          </w:rPr>
          <w:t>11</w:t>
        </w:r>
      </w:fldSimple>
      <w:bookmarkEnd w:id="11"/>
      <w:r w:rsidRPr="00DD4E15">
        <w:t xml:space="preserve"> FCFS Scheduling Policy with Number_of_Clock Simulation Plot </w:t>
      </w:r>
    </w:p>
    <w:p w:rsidR="00B857A7" w:rsidRPr="00DD4E15" w:rsidRDefault="00312CC9" w:rsidP="00B857A7">
      <w:r w:rsidRPr="00DD4E15">
        <w:rPr>
          <w:noProof/>
          <w:lang w:bidi="kn-IN"/>
        </w:rPr>
        <w:lastRenderedPageBreak/>
        <w:drawing>
          <wp:inline distT="0" distB="0" distL="0" distR="0">
            <wp:extent cx="3108960" cy="1955800"/>
            <wp:effectExtent l="19050" t="0" r="0" b="0"/>
            <wp:docPr id="12" name="Picture 16" descr="E:\Kushal Journals &amp; Pubs\ASPEC\Images\1000MHz\Screenshot_FCFS_Relative 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ushal Journals &amp; Pubs\ASPEC\Images\1000MHz\Screenshot_FCFS_Relative Time.bmp"/>
                    <pic:cNvPicPr>
                      <a:picLocks noChangeAspect="1" noChangeArrowheads="1"/>
                    </pic:cNvPicPr>
                  </pic:nvPicPr>
                  <pic:blipFill>
                    <a:blip r:embed="rId20"/>
                    <a:srcRect/>
                    <a:stretch>
                      <a:fillRect/>
                    </a:stretch>
                  </pic:blipFill>
                  <pic:spPr bwMode="auto">
                    <a:xfrm>
                      <a:off x="0" y="0"/>
                      <a:ext cx="3108960" cy="1955800"/>
                    </a:xfrm>
                    <a:prstGeom prst="rect">
                      <a:avLst/>
                    </a:prstGeom>
                    <a:noFill/>
                    <a:ln w="9525">
                      <a:noFill/>
                      <a:miter lim="800000"/>
                      <a:headEnd/>
                      <a:tailEnd/>
                    </a:ln>
                  </pic:spPr>
                </pic:pic>
              </a:graphicData>
            </a:graphic>
          </wp:inline>
        </w:drawing>
      </w:r>
    </w:p>
    <w:p w:rsidR="00B857A7" w:rsidRPr="00DD4E15" w:rsidRDefault="00B857A7" w:rsidP="00B857A7"/>
    <w:p w:rsidR="00B857A7" w:rsidRPr="00DD4E15" w:rsidRDefault="003F5A5E" w:rsidP="003F5A5E">
      <w:pPr>
        <w:pStyle w:val="Caption"/>
      </w:pPr>
      <w:bookmarkStart w:id="12" w:name="_Ref426103009"/>
      <w:r w:rsidRPr="00DD4E15">
        <w:t xml:space="preserve">Figure </w:t>
      </w:r>
      <w:fldSimple w:instr=" SEQ Figure \* ARABIC ">
        <w:r w:rsidR="00763BD4" w:rsidRPr="00DD4E15">
          <w:rPr>
            <w:noProof/>
          </w:rPr>
          <w:t>12</w:t>
        </w:r>
      </w:fldSimple>
      <w:bookmarkEnd w:id="12"/>
      <w:r w:rsidRPr="00DD4E15">
        <w:t xml:space="preserve"> FCFS Scheduling Policy with Relative Time Simulation Plot</w:t>
      </w:r>
    </w:p>
    <w:p w:rsidR="00B857A7" w:rsidRPr="00DD4E15" w:rsidRDefault="00312CC9" w:rsidP="00B857A7">
      <w:r w:rsidRPr="00DD4E15">
        <w:rPr>
          <w:noProof/>
          <w:lang w:bidi="kn-IN"/>
        </w:rPr>
        <w:drawing>
          <wp:inline distT="0" distB="0" distL="0" distR="0">
            <wp:extent cx="3196590" cy="2106930"/>
            <wp:effectExtent l="19050" t="0" r="3810" b="0"/>
            <wp:docPr id="13" name="Picture 17" descr="E:\Kushal Journals &amp; Pubs\ASPEC\Images\1000MHz\Screenshot_FCFS+Preempt_Number_of_clock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Kushal Journals &amp; Pubs\ASPEC\Images\1000MHz\Screenshot_FCFS+Preempt_Number_of_clocks.bmp"/>
                    <pic:cNvPicPr>
                      <a:picLocks noChangeAspect="1" noChangeArrowheads="1"/>
                    </pic:cNvPicPr>
                  </pic:nvPicPr>
                  <pic:blipFill>
                    <a:blip r:embed="rId21"/>
                    <a:srcRect/>
                    <a:stretch>
                      <a:fillRect/>
                    </a:stretch>
                  </pic:blipFill>
                  <pic:spPr bwMode="auto">
                    <a:xfrm>
                      <a:off x="0" y="0"/>
                      <a:ext cx="3196590" cy="2106930"/>
                    </a:xfrm>
                    <a:prstGeom prst="rect">
                      <a:avLst/>
                    </a:prstGeom>
                    <a:noFill/>
                    <a:ln w="9525">
                      <a:noFill/>
                      <a:miter lim="800000"/>
                      <a:headEnd/>
                      <a:tailEnd/>
                    </a:ln>
                  </pic:spPr>
                </pic:pic>
              </a:graphicData>
            </a:graphic>
          </wp:inline>
        </w:drawing>
      </w:r>
    </w:p>
    <w:p w:rsidR="00B857A7" w:rsidRPr="00DD4E15" w:rsidRDefault="00B857A7" w:rsidP="00B857A7"/>
    <w:p w:rsidR="00B857A7" w:rsidRPr="00DD4E15" w:rsidRDefault="003F5A5E" w:rsidP="003F5A5E">
      <w:pPr>
        <w:pStyle w:val="Caption"/>
      </w:pPr>
      <w:bookmarkStart w:id="13" w:name="_Ref426103011"/>
      <w:r w:rsidRPr="00DD4E15">
        <w:t xml:space="preserve">Figure </w:t>
      </w:r>
      <w:fldSimple w:instr=" SEQ Figure \* ARABIC ">
        <w:r w:rsidR="00763BD4" w:rsidRPr="00DD4E15">
          <w:rPr>
            <w:noProof/>
          </w:rPr>
          <w:t>13</w:t>
        </w:r>
      </w:fldSimple>
      <w:bookmarkEnd w:id="13"/>
      <w:r w:rsidRPr="00DD4E15">
        <w:t xml:space="preserve"> FCFS+Preempt Scheduling Policy with Number_of_Cycles Simulation Plot</w:t>
      </w:r>
    </w:p>
    <w:p w:rsidR="00B857A7" w:rsidRPr="00DD4E15" w:rsidRDefault="00B857A7" w:rsidP="00B857A7"/>
    <w:p w:rsidR="00B857A7" w:rsidRPr="00DD4E15" w:rsidRDefault="00312CC9" w:rsidP="00B857A7">
      <w:r w:rsidRPr="00DD4E15">
        <w:rPr>
          <w:noProof/>
          <w:lang w:bidi="kn-IN"/>
        </w:rPr>
        <w:drawing>
          <wp:inline distT="0" distB="0" distL="0" distR="0">
            <wp:extent cx="3196590" cy="2115185"/>
            <wp:effectExtent l="19050" t="0" r="3810" b="0"/>
            <wp:docPr id="14" name="Picture 18" descr="E:\Kushal Journals &amp; Pubs\ASPEC\Images\1000MHz\Screenshot_FCFS+Preempt_Relative 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Kushal Journals &amp; Pubs\ASPEC\Images\1000MHz\Screenshot_FCFS+Preempt_Relative Time.bmp"/>
                    <pic:cNvPicPr>
                      <a:picLocks noChangeAspect="1" noChangeArrowheads="1"/>
                    </pic:cNvPicPr>
                  </pic:nvPicPr>
                  <pic:blipFill>
                    <a:blip r:embed="rId22"/>
                    <a:srcRect/>
                    <a:stretch>
                      <a:fillRect/>
                    </a:stretch>
                  </pic:blipFill>
                  <pic:spPr bwMode="auto">
                    <a:xfrm>
                      <a:off x="0" y="0"/>
                      <a:ext cx="3196590" cy="2115185"/>
                    </a:xfrm>
                    <a:prstGeom prst="rect">
                      <a:avLst/>
                    </a:prstGeom>
                    <a:noFill/>
                    <a:ln w="9525">
                      <a:noFill/>
                      <a:miter lim="800000"/>
                      <a:headEnd/>
                      <a:tailEnd/>
                    </a:ln>
                  </pic:spPr>
                </pic:pic>
              </a:graphicData>
            </a:graphic>
          </wp:inline>
        </w:drawing>
      </w:r>
    </w:p>
    <w:p w:rsidR="00B857A7" w:rsidRPr="00DD4E15" w:rsidRDefault="00B857A7" w:rsidP="00B857A7"/>
    <w:p w:rsidR="00B857A7" w:rsidRPr="00DD4E15" w:rsidRDefault="003F5A5E" w:rsidP="003F5A5E">
      <w:pPr>
        <w:pStyle w:val="Caption"/>
      </w:pPr>
      <w:bookmarkStart w:id="14" w:name="_Ref426103012"/>
      <w:r w:rsidRPr="00DD4E15">
        <w:t xml:space="preserve">Figure </w:t>
      </w:r>
      <w:fldSimple w:instr=" SEQ Figure \* ARABIC ">
        <w:r w:rsidR="00763BD4" w:rsidRPr="00DD4E15">
          <w:rPr>
            <w:noProof/>
          </w:rPr>
          <w:t>14</w:t>
        </w:r>
      </w:fldSimple>
      <w:bookmarkEnd w:id="14"/>
      <w:r w:rsidRPr="00DD4E15">
        <w:t xml:space="preserve"> FCFS+Preempt Scheduling Policy with Relative Time Simulation Plot</w:t>
      </w:r>
    </w:p>
    <w:p w:rsidR="00B857A7" w:rsidRPr="00DD4E15" w:rsidRDefault="00B857A7" w:rsidP="00B857A7"/>
    <w:p w:rsidR="00B857A7" w:rsidRPr="00DD4E15" w:rsidRDefault="00312CC9" w:rsidP="00B857A7">
      <w:r w:rsidRPr="00DD4E15">
        <w:rPr>
          <w:noProof/>
          <w:lang w:bidi="kn-IN"/>
        </w:rPr>
        <w:lastRenderedPageBreak/>
        <w:drawing>
          <wp:inline distT="0" distB="0" distL="0" distR="0">
            <wp:extent cx="3196149" cy="1995778"/>
            <wp:effectExtent l="19050" t="0" r="4251" b="0"/>
            <wp:docPr id="15" name="Picture 19" descr="E:\Kushal Journals &amp; Pubs\ASPEC\Images\1000MHz\Screenshot_RR_Relative 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Kushal Journals &amp; Pubs\ASPEC\Images\1000MHz\Screenshot_RR_Relative Time.bmp"/>
                    <pic:cNvPicPr>
                      <a:picLocks noChangeAspect="1" noChangeArrowheads="1"/>
                    </pic:cNvPicPr>
                  </pic:nvPicPr>
                  <pic:blipFill>
                    <a:blip r:embed="rId23"/>
                    <a:srcRect/>
                    <a:stretch>
                      <a:fillRect/>
                    </a:stretch>
                  </pic:blipFill>
                  <pic:spPr bwMode="auto">
                    <a:xfrm>
                      <a:off x="0" y="0"/>
                      <a:ext cx="3196590" cy="1996053"/>
                    </a:xfrm>
                    <a:prstGeom prst="rect">
                      <a:avLst/>
                    </a:prstGeom>
                    <a:noFill/>
                    <a:ln w="9525">
                      <a:noFill/>
                      <a:miter lim="800000"/>
                      <a:headEnd/>
                      <a:tailEnd/>
                    </a:ln>
                  </pic:spPr>
                </pic:pic>
              </a:graphicData>
            </a:graphic>
          </wp:inline>
        </w:drawing>
      </w:r>
    </w:p>
    <w:p w:rsidR="00B857A7" w:rsidRPr="00DD4E15" w:rsidRDefault="00B857A7" w:rsidP="00B857A7"/>
    <w:p w:rsidR="003F5A5E" w:rsidRPr="00DD4E15" w:rsidRDefault="003F5A5E" w:rsidP="003F5A5E">
      <w:pPr>
        <w:pStyle w:val="Caption"/>
      </w:pPr>
      <w:bookmarkStart w:id="15" w:name="_Ref426103014"/>
      <w:r w:rsidRPr="00DD4E15">
        <w:t xml:space="preserve">Figure </w:t>
      </w:r>
      <w:fldSimple w:instr=" SEQ Figure \* ARABIC ">
        <w:r w:rsidR="00763BD4" w:rsidRPr="00DD4E15">
          <w:rPr>
            <w:noProof/>
          </w:rPr>
          <w:t>15</w:t>
        </w:r>
      </w:fldSimple>
      <w:bookmarkEnd w:id="15"/>
      <w:r w:rsidRPr="00DD4E15">
        <w:t xml:space="preserve"> RR Scheduling Policy with Relative Time Simulation Plot</w:t>
      </w:r>
    </w:p>
    <w:p w:rsidR="00B857A7" w:rsidRPr="00DD4E15" w:rsidRDefault="00B857A7" w:rsidP="00B857A7"/>
    <w:p w:rsidR="00B857A7" w:rsidRPr="00DD4E15" w:rsidRDefault="00B857A7" w:rsidP="00B857A7"/>
    <w:p w:rsidR="00B857A7" w:rsidRPr="00DD4E15" w:rsidRDefault="003F5A5E" w:rsidP="00EF1FEA">
      <w:pPr>
        <w:ind w:firstLine="426"/>
        <w:jc w:val="both"/>
      </w:pPr>
      <w:r w:rsidRPr="00DD4E15">
        <w:t>From all these informative plots and data statistics we analyze and evaluate the transaction-based model such as Software Scheduler unit suitably and decide with accura</w:t>
      </w:r>
      <w:r w:rsidR="0087459E" w:rsidRPr="00DD4E15">
        <w:t>cy</w:t>
      </w:r>
      <w:r w:rsidRPr="00DD4E15">
        <w:t xml:space="preserve"> and desired design</w:t>
      </w:r>
      <w:r w:rsidR="0087459E" w:rsidRPr="00DD4E15">
        <w:t xml:space="preserve"> by choosing</w:t>
      </w:r>
      <w:r w:rsidRPr="00DD4E15">
        <w:t xml:space="preserve"> an appropriate scheduling policy </w:t>
      </w:r>
      <w:r w:rsidR="0087459E" w:rsidRPr="00DD4E15">
        <w:t>necessary for</w:t>
      </w:r>
      <w:r w:rsidRPr="00DD4E15">
        <w:t xml:space="preserve"> the system</w:t>
      </w:r>
      <w:r w:rsidR="009A7D32" w:rsidRPr="00DD4E15">
        <w:t>,</w:t>
      </w:r>
      <w:r w:rsidRPr="00DD4E15">
        <w:t xml:space="preserve"> for its divergent avionics application. </w:t>
      </w:r>
    </w:p>
    <w:p w:rsidR="0009633A" w:rsidRPr="00DD4E15" w:rsidRDefault="0011691A" w:rsidP="0009633A">
      <w:pPr>
        <w:pStyle w:val="Heading1"/>
        <w:ind w:firstLine="216"/>
        <w:rPr>
          <w:lang w:val="en-IN"/>
        </w:rPr>
      </w:pPr>
      <w:r w:rsidRPr="00DD4E15">
        <w:rPr>
          <w:lang w:val="en-IN"/>
        </w:rPr>
        <w:t>Conclusion</w:t>
      </w:r>
    </w:p>
    <w:p w:rsidR="0009633A" w:rsidRPr="00DD4E15" w:rsidRDefault="0009633A" w:rsidP="0009633A">
      <w:pPr>
        <w:ind w:firstLine="284"/>
        <w:jc w:val="both"/>
        <w:rPr>
          <w:lang w:val="en-IN"/>
        </w:rPr>
      </w:pPr>
      <w:r w:rsidRPr="00DD4E15">
        <w:t xml:space="preserve">This </w:t>
      </w:r>
      <w:r w:rsidR="00FA23C7" w:rsidRPr="00DD4E15">
        <w:t>paper</w:t>
      </w:r>
      <w:r w:rsidR="006F6EED" w:rsidRPr="00DD4E15">
        <w:t xml:space="preserve"> </w:t>
      </w:r>
      <w:r w:rsidRPr="00DD4E15">
        <w:t xml:space="preserve">proposes a novel approach </w:t>
      </w:r>
      <w:r w:rsidR="006F6EED" w:rsidRPr="00DD4E15">
        <w:t xml:space="preserve">in evaluating the throughput of the transaction-based models with respect to concurrently triggered tasks/threads using a suitable software package such as VisualSim. </w:t>
      </w:r>
      <w:r w:rsidR="00C379A4" w:rsidRPr="00DD4E15">
        <w:t xml:space="preserve">Evaluation was carried out and the system was validated with a substantially efficient scenario subjective to avionics and aerospace application and categorized as a functional basis unit of safety-critical systems. Suitable formal foundations in conjunction with the modeling parameters were incorporated. </w:t>
      </w:r>
      <w:r w:rsidRPr="00DD4E15">
        <w:t xml:space="preserve">The </w:t>
      </w:r>
      <w:r w:rsidR="00C379A4" w:rsidRPr="00DD4E15">
        <w:t>simulation plots and the statistical data generated</w:t>
      </w:r>
      <w:r w:rsidRPr="00DD4E15">
        <w:t xml:space="preserve">, </w:t>
      </w:r>
      <w:r w:rsidR="00C379A4" w:rsidRPr="00DD4E15">
        <w:t xml:space="preserve">aids </w:t>
      </w:r>
      <w:r w:rsidRPr="00DD4E15">
        <w:t xml:space="preserve">in the </w:t>
      </w:r>
      <w:r w:rsidR="00C379A4" w:rsidRPr="00DD4E15">
        <w:t xml:space="preserve">perceptive conceptualization of the system-of-interest, unraveling the clogging factors that might be involved in the development life-cycle, as well validate the designed model with the interleaving specifications providing a benchmark for the engineering process. This approach can suitably be applied across in modeling various such modern applicative complex embedded systems, as well in validating the models, against the specifications, formally.  </w:t>
      </w:r>
    </w:p>
    <w:p w:rsidR="00083F09" w:rsidRPr="00DD4E15" w:rsidRDefault="00871150" w:rsidP="00D10F73">
      <w:pPr>
        <w:pStyle w:val="Heading5"/>
        <w:rPr>
          <w:rFonts w:ascii="Times New Roman" w:eastAsia="MS Mincho" w:hAnsi="Times New Roman"/>
          <w:b w:val="0"/>
          <w:i w:val="0"/>
          <w:sz w:val="20"/>
          <w:szCs w:val="20"/>
        </w:rPr>
      </w:pPr>
      <w:r w:rsidRPr="00DD4E15">
        <w:rPr>
          <w:rFonts w:ascii="Times New Roman" w:eastAsia="MS Mincho" w:hAnsi="Times New Roman"/>
          <w:b w:val="0"/>
          <w:i w:val="0"/>
          <w:sz w:val="20"/>
          <w:szCs w:val="20"/>
        </w:rPr>
        <w:t>ACKNOWLEDGMENT</w:t>
      </w:r>
    </w:p>
    <w:p w:rsidR="00EE4362" w:rsidRPr="00DD4E15" w:rsidRDefault="00083F09" w:rsidP="00083F09">
      <w:pPr>
        <w:ind w:firstLine="284"/>
        <w:jc w:val="both"/>
        <w:rPr>
          <w:lang w:val="en-IN"/>
        </w:rPr>
      </w:pPr>
      <w:r w:rsidRPr="00DD4E15">
        <w:t xml:space="preserve">The </w:t>
      </w:r>
      <w:r w:rsidRPr="00DD4E15">
        <w:rPr>
          <w:lang w:val="en-IN"/>
        </w:rPr>
        <w:t>authors would like to thank the Director, CSIR – NAL, Bengaluru for supporting this work.</w:t>
      </w:r>
    </w:p>
    <w:p w:rsidR="00083F09" w:rsidRPr="00DD4E15" w:rsidRDefault="00083F09" w:rsidP="00083F09">
      <w:pPr>
        <w:ind w:firstLine="284"/>
        <w:jc w:val="both"/>
        <w:rPr>
          <w:rFonts w:eastAsia="MS Mincho"/>
        </w:rPr>
      </w:pPr>
    </w:p>
    <w:p w:rsidR="00083F09" w:rsidRPr="00DD4E15" w:rsidRDefault="00871150" w:rsidP="00D10F73">
      <w:pPr>
        <w:pStyle w:val="Heading5"/>
        <w:rPr>
          <w:rFonts w:ascii="Times New Roman" w:eastAsia="MS Mincho" w:hAnsi="Times New Roman"/>
          <w:b w:val="0"/>
          <w:i w:val="0"/>
          <w:sz w:val="20"/>
          <w:szCs w:val="20"/>
        </w:rPr>
      </w:pPr>
      <w:r w:rsidRPr="00DD4E15">
        <w:rPr>
          <w:rFonts w:ascii="Times New Roman" w:eastAsia="MS Mincho" w:hAnsi="Times New Roman"/>
          <w:b w:val="0"/>
          <w:i w:val="0"/>
          <w:sz w:val="20"/>
          <w:szCs w:val="20"/>
        </w:rPr>
        <w:t>REFERENCES</w:t>
      </w:r>
    </w:p>
    <w:p w:rsidR="00083F09" w:rsidRPr="00DD4E15" w:rsidRDefault="004664CB" w:rsidP="00083F09">
      <w:pPr>
        <w:pStyle w:val="references"/>
        <w:spacing w:line="240" w:lineRule="auto"/>
        <w:rPr>
          <w:rFonts w:eastAsia="MS Mincho"/>
          <w:sz w:val="20"/>
          <w:szCs w:val="20"/>
        </w:rPr>
      </w:pPr>
      <w:r w:rsidRPr="00DD4E15">
        <w:rPr>
          <w:sz w:val="20"/>
          <w:szCs w:val="20"/>
        </w:rPr>
        <w:t xml:space="preserve">Xiaofang Chen, Steven M German, Ganesh Gopalakrishnan, </w:t>
      </w:r>
      <w:r w:rsidR="00083F09" w:rsidRPr="00DD4E15">
        <w:rPr>
          <w:rFonts w:eastAsia="MS Mincho"/>
          <w:sz w:val="20"/>
          <w:szCs w:val="20"/>
        </w:rPr>
        <w:t>“</w:t>
      </w:r>
      <w:r w:rsidRPr="00DD4E15">
        <w:rPr>
          <w:rFonts w:eastAsia="MS Mincho"/>
          <w:sz w:val="20"/>
          <w:szCs w:val="20"/>
        </w:rPr>
        <w:t>Transaction Based Modeling and Verification of Hardware Protocols</w:t>
      </w:r>
      <w:r w:rsidR="00083F09" w:rsidRPr="00DD4E15">
        <w:rPr>
          <w:rFonts w:eastAsia="MS Mincho"/>
          <w:sz w:val="20"/>
          <w:szCs w:val="20"/>
        </w:rPr>
        <w:t xml:space="preserve">”, </w:t>
      </w:r>
      <w:r w:rsidRPr="00DD4E15">
        <w:rPr>
          <w:rFonts w:eastAsia="MS Mincho"/>
          <w:sz w:val="20"/>
          <w:szCs w:val="20"/>
        </w:rPr>
        <w:t xml:space="preserve">Seventh International Conference on Formal Methods in Computer-Aided Design, IEEE Proceedings, </w:t>
      </w:r>
      <w:r w:rsidR="00083F09" w:rsidRPr="00DD4E15">
        <w:rPr>
          <w:rFonts w:eastAsia="MS Mincho"/>
          <w:sz w:val="20"/>
          <w:szCs w:val="20"/>
        </w:rPr>
        <w:t>pp. 5</w:t>
      </w:r>
      <w:r w:rsidRPr="00DD4E15">
        <w:rPr>
          <w:rFonts w:eastAsia="MS Mincho"/>
          <w:sz w:val="20"/>
          <w:szCs w:val="20"/>
        </w:rPr>
        <w:t>3-61</w:t>
      </w:r>
      <w:r w:rsidR="00083F09" w:rsidRPr="00DD4E15">
        <w:rPr>
          <w:rFonts w:eastAsia="MS Mincho"/>
          <w:sz w:val="20"/>
          <w:szCs w:val="20"/>
        </w:rPr>
        <w:t xml:space="preserve">, </w:t>
      </w:r>
      <w:r w:rsidRPr="00DD4E15">
        <w:rPr>
          <w:rFonts w:eastAsia="MS Mincho"/>
          <w:sz w:val="20"/>
          <w:szCs w:val="20"/>
        </w:rPr>
        <w:t>2007, ISBN: 0-7695-3023-0/07, DOI: 10.1109/.20</w:t>
      </w:r>
      <w:r w:rsidR="00083F09" w:rsidRPr="00DD4E15">
        <w:rPr>
          <w:rFonts w:eastAsia="MS Mincho"/>
          <w:sz w:val="20"/>
          <w:szCs w:val="20"/>
        </w:rPr>
        <w:t>.</w:t>
      </w:r>
    </w:p>
    <w:p w:rsidR="00083F09" w:rsidRPr="00DD4E15" w:rsidRDefault="004664CB" w:rsidP="00083F09">
      <w:pPr>
        <w:pStyle w:val="references"/>
        <w:spacing w:line="240" w:lineRule="auto"/>
        <w:rPr>
          <w:rFonts w:eastAsia="MS Mincho"/>
          <w:sz w:val="20"/>
          <w:szCs w:val="20"/>
        </w:rPr>
      </w:pPr>
      <w:r w:rsidRPr="00DD4E15">
        <w:rPr>
          <w:sz w:val="20"/>
          <w:szCs w:val="20"/>
        </w:rPr>
        <w:lastRenderedPageBreak/>
        <w:t>Lukai Cai, Daniel Gajski, “Transaction Level Modeling: An Overview</w:t>
      </w:r>
      <w:r w:rsidR="00083F09" w:rsidRPr="00DD4E15">
        <w:rPr>
          <w:rFonts w:eastAsia="MS Mincho"/>
          <w:sz w:val="20"/>
          <w:szCs w:val="20"/>
        </w:rPr>
        <w:t xml:space="preserve">”, </w:t>
      </w:r>
      <w:r w:rsidRPr="00DD4E15">
        <w:rPr>
          <w:rFonts w:eastAsia="MS Mincho"/>
          <w:sz w:val="20"/>
          <w:szCs w:val="20"/>
        </w:rPr>
        <w:t>CODES+ISSS’03, ACM 1-58113-742-7/03/0010, ACM Proceedings, October</w:t>
      </w:r>
      <w:r w:rsidR="00083F09" w:rsidRPr="00DD4E15">
        <w:rPr>
          <w:rFonts w:eastAsia="MS Mincho"/>
          <w:sz w:val="20"/>
          <w:szCs w:val="20"/>
        </w:rPr>
        <w:t xml:space="preserve"> 200</w:t>
      </w:r>
      <w:r w:rsidRPr="00DD4E15">
        <w:rPr>
          <w:rFonts w:eastAsia="MS Mincho"/>
          <w:sz w:val="20"/>
          <w:szCs w:val="20"/>
        </w:rPr>
        <w:t>3</w:t>
      </w:r>
      <w:r w:rsidR="00083F09" w:rsidRPr="00DD4E15">
        <w:rPr>
          <w:rFonts w:eastAsia="MS Mincho"/>
          <w:sz w:val="20"/>
          <w:szCs w:val="20"/>
        </w:rPr>
        <w:t>.</w:t>
      </w:r>
    </w:p>
    <w:p w:rsidR="00083F09" w:rsidRPr="00DD4E15" w:rsidRDefault="0075135C" w:rsidP="00083F09">
      <w:pPr>
        <w:pStyle w:val="references"/>
        <w:spacing w:line="240" w:lineRule="auto"/>
        <w:rPr>
          <w:rFonts w:eastAsia="MS Mincho"/>
          <w:sz w:val="20"/>
          <w:szCs w:val="20"/>
        </w:rPr>
      </w:pPr>
      <w:r w:rsidRPr="00DD4E15">
        <w:rPr>
          <w:sz w:val="20"/>
          <w:szCs w:val="20"/>
        </w:rPr>
        <w:t>Lukai Cai, Daniel Gajski</w:t>
      </w:r>
      <w:r w:rsidR="00083F09" w:rsidRPr="00DD4E15">
        <w:rPr>
          <w:sz w:val="20"/>
          <w:szCs w:val="20"/>
        </w:rPr>
        <w:t>, “</w:t>
      </w:r>
      <w:r w:rsidRPr="00DD4E15">
        <w:rPr>
          <w:sz w:val="20"/>
          <w:szCs w:val="20"/>
        </w:rPr>
        <w:t>Transaction Level Modeling in System Level Design</w:t>
      </w:r>
      <w:r w:rsidR="00083F09" w:rsidRPr="00DD4E15">
        <w:rPr>
          <w:rFonts w:eastAsia="MS Mincho"/>
          <w:sz w:val="20"/>
          <w:szCs w:val="20"/>
        </w:rPr>
        <w:t xml:space="preserve">”, </w:t>
      </w:r>
      <w:r w:rsidRPr="00DD4E15">
        <w:rPr>
          <w:rFonts w:eastAsia="MS Mincho"/>
          <w:sz w:val="20"/>
          <w:szCs w:val="20"/>
        </w:rPr>
        <w:t xml:space="preserve">CECS Technical Report 03-10, </w:t>
      </w:r>
      <w:r w:rsidR="00083F09" w:rsidRPr="00DD4E15">
        <w:rPr>
          <w:rFonts w:eastAsia="MS Mincho"/>
          <w:sz w:val="20"/>
          <w:szCs w:val="20"/>
        </w:rPr>
        <w:t>pp. 0</w:t>
      </w:r>
      <w:r w:rsidRPr="00DD4E15">
        <w:rPr>
          <w:rFonts w:eastAsia="MS Mincho"/>
          <w:sz w:val="20"/>
          <w:szCs w:val="20"/>
        </w:rPr>
        <w:t>1</w:t>
      </w:r>
      <w:r w:rsidR="00083F09" w:rsidRPr="00DD4E15">
        <w:rPr>
          <w:rFonts w:eastAsia="MS Mincho"/>
          <w:sz w:val="20"/>
          <w:szCs w:val="20"/>
        </w:rPr>
        <w:t>-</w:t>
      </w:r>
      <w:r w:rsidRPr="00DD4E15">
        <w:rPr>
          <w:rFonts w:eastAsia="MS Mincho"/>
          <w:sz w:val="20"/>
          <w:szCs w:val="20"/>
        </w:rPr>
        <w:t>09</w:t>
      </w:r>
      <w:r w:rsidR="00083F09" w:rsidRPr="00DD4E15">
        <w:rPr>
          <w:rFonts w:eastAsia="MS Mincho"/>
          <w:sz w:val="20"/>
          <w:szCs w:val="20"/>
        </w:rPr>
        <w:t xml:space="preserve">, </w:t>
      </w:r>
      <w:r w:rsidRPr="00DD4E15">
        <w:rPr>
          <w:rFonts w:eastAsia="MS Mincho"/>
          <w:sz w:val="20"/>
          <w:szCs w:val="20"/>
        </w:rPr>
        <w:t>March</w:t>
      </w:r>
      <w:r w:rsidR="00083F09" w:rsidRPr="00DD4E15">
        <w:rPr>
          <w:rFonts w:eastAsia="MS Mincho"/>
          <w:sz w:val="20"/>
          <w:szCs w:val="20"/>
        </w:rPr>
        <w:t xml:space="preserve"> 200</w:t>
      </w:r>
      <w:r w:rsidRPr="00DD4E15">
        <w:rPr>
          <w:rFonts w:eastAsia="MS Mincho"/>
          <w:sz w:val="20"/>
          <w:szCs w:val="20"/>
        </w:rPr>
        <w:t>3</w:t>
      </w:r>
      <w:r w:rsidR="00083F09" w:rsidRPr="00DD4E15">
        <w:rPr>
          <w:rFonts w:eastAsia="MS Mincho"/>
          <w:sz w:val="20"/>
          <w:szCs w:val="20"/>
        </w:rPr>
        <w:t>.</w:t>
      </w:r>
    </w:p>
    <w:p w:rsidR="004F29CA" w:rsidRPr="00DD4E15" w:rsidRDefault="004F29CA" w:rsidP="00083F09">
      <w:pPr>
        <w:pStyle w:val="references"/>
        <w:spacing w:line="240" w:lineRule="auto"/>
        <w:rPr>
          <w:rFonts w:eastAsia="MS Mincho"/>
          <w:sz w:val="20"/>
          <w:szCs w:val="20"/>
        </w:rPr>
      </w:pPr>
      <w:r w:rsidRPr="00DD4E15">
        <w:rPr>
          <w:rFonts w:eastAsia="MS Mincho"/>
          <w:sz w:val="20"/>
          <w:szCs w:val="20"/>
        </w:rPr>
        <w:t>“Efficient Transaction Based Modeling with Cycle Count Accurate at Transaction Boundary (CCATB) Models</w:t>
      </w:r>
      <w:r w:rsidR="00083F09" w:rsidRPr="00DD4E15">
        <w:rPr>
          <w:rFonts w:eastAsia="MS Mincho"/>
          <w:sz w:val="20"/>
          <w:szCs w:val="20"/>
        </w:rPr>
        <w:t>”</w:t>
      </w:r>
      <w:r w:rsidRPr="00DD4E15">
        <w:rPr>
          <w:rFonts w:eastAsia="MS Mincho"/>
          <w:sz w:val="20"/>
          <w:szCs w:val="20"/>
        </w:rPr>
        <w:t>, Office of Technology Alliances, University of California-Irvine, Tech ID: 18822/ UC Case 2005-288-0.</w:t>
      </w:r>
    </w:p>
    <w:p w:rsidR="00083F09" w:rsidRPr="00DD4E15" w:rsidRDefault="003D6F65" w:rsidP="00083F09">
      <w:pPr>
        <w:pStyle w:val="references"/>
        <w:spacing w:line="240" w:lineRule="auto"/>
        <w:rPr>
          <w:rFonts w:eastAsia="MS Mincho"/>
          <w:sz w:val="20"/>
          <w:szCs w:val="20"/>
        </w:rPr>
      </w:pPr>
      <w:r w:rsidRPr="00DD4E15">
        <w:rPr>
          <w:rFonts w:eastAsia="MS Mincho"/>
          <w:sz w:val="20"/>
          <w:szCs w:val="20"/>
        </w:rPr>
        <w:t>Zhenghua Fu, Nalini Venkatasubramanian, “AN Evaluation of Composite Routing and Scheduling Policies for Dynamic Multimedia Environments”, ACM Proceedings</w:t>
      </w:r>
      <w:r w:rsidR="00083F09" w:rsidRPr="00DD4E15">
        <w:rPr>
          <w:rFonts w:eastAsia="MS Mincho"/>
          <w:sz w:val="20"/>
          <w:szCs w:val="20"/>
        </w:rPr>
        <w:t>, pp. 0</w:t>
      </w:r>
      <w:r w:rsidRPr="00DD4E15">
        <w:rPr>
          <w:rFonts w:eastAsia="MS Mincho"/>
          <w:sz w:val="20"/>
          <w:szCs w:val="20"/>
        </w:rPr>
        <w:t>1</w:t>
      </w:r>
      <w:r w:rsidR="00083F09" w:rsidRPr="00DD4E15">
        <w:rPr>
          <w:rFonts w:eastAsia="MS Mincho"/>
          <w:sz w:val="20"/>
          <w:szCs w:val="20"/>
        </w:rPr>
        <w:t>-</w:t>
      </w:r>
      <w:r w:rsidRPr="00DD4E15">
        <w:rPr>
          <w:rFonts w:eastAsia="MS Mincho"/>
          <w:sz w:val="20"/>
          <w:szCs w:val="20"/>
        </w:rPr>
        <w:t>20</w:t>
      </w:r>
      <w:r w:rsidR="00083F09" w:rsidRPr="00DD4E15">
        <w:rPr>
          <w:rFonts w:eastAsia="MS Mincho"/>
          <w:sz w:val="20"/>
          <w:szCs w:val="20"/>
        </w:rPr>
        <w:t xml:space="preserve">, </w:t>
      </w:r>
      <w:r w:rsidRPr="00DD4E15">
        <w:rPr>
          <w:rFonts w:eastAsia="MS Mincho"/>
          <w:sz w:val="20"/>
          <w:szCs w:val="20"/>
        </w:rPr>
        <w:t>2004.</w:t>
      </w:r>
    </w:p>
    <w:p w:rsidR="00A03310" w:rsidRPr="00DD4E15" w:rsidRDefault="00A03310" w:rsidP="00083F09">
      <w:pPr>
        <w:pStyle w:val="references"/>
        <w:spacing w:line="240" w:lineRule="auto"/>
        <w:rPr>
          <w:rFonts w:eastAsia="MS Mincho"/>
          <w:sz w:val="20"/>
          <w:szCs w:val="20"/>
        </w:rPr>
      </w:pPr>
      <w:r w:rsidRPr="00DD4E15">
        <w:rPr>
          <w:rFonts w:eastAsia="MS Mincho"/>
          <w:sz w:val="20"/>
          <w:szCs w:val="20"/>
        </w:rPr>
        <w:t>“Transaction Based Emulation”, by Synopsys,</w:t>
      </w:r>
    </w:p>
    <w:p w:rsidR="00A03310" w:rsidRPr="00DD4E15" w:rsidRDefault="00815597" w:rsidP="00A03310">
      <w:pPr>
        <w:pStyle w:val="references"/>
        <w:numPr>
          <w:ilvl w:val="0"/>
          <w:numId w:val="0"/>
        </w:numPr>
        <w:spacing w:line="240" w:lineRule="auto"/>
        <w:ind w:left="360"/>
        <w:rPr>
          <w:rFonts w:eastAsia="MS Mincho"/>
          <w:sz w:val="20"/>
          <w:szCs w:val="20"/>
        </w:rPr>
      </w:pPr>
      <w:hyperlink r:id="rId24" w:history="1">
        <w:r w:rsidR="00A03310" w:rsidRPr="00DD4E15">
          <w:rPr>
            <w:rStyle w:val="Hyperlink"/>
            <w:rFonts w:eastAsia="MS Mincho"/>
            <w:color w:val="auto"/>
            <w:sz w:val="20"/>
            <w:szCs w:val="20"/>
          </w:rPr>
          <w:t>https://www.synopsys.com/Tools/Verification/hardware-verification/emulation/Pages/transaction-level-modeling.aspx</w:t>
        </w:r>
      </w:hyperlink>
    </w:p>
    <w:p w:rsidR="00083F09" w:rsidRPr="00DD4E15" w:rsidRDefault="009A7D32" w:rsidP="00083F09">
      <w:pPr>
        <w:pStyle w:val="references"/>
        <w:spacing w:line="240" w:lineRule="auto"/>
        <w:rPr>
          <w:rFonts w:eastAsia="MS Mincho"/>
          <w:sz w:val="20"/>
          <w:szCs w:val="20"/>
        </w:rPr>
      </w:pPr>
      <w:r w:rsidRPr="00DD4E15">
        <w:rPr>
          <w:sz w:val="20"/>
          <w:szCs w:val="20"/>
        </w:rPr>
        <w:t xml:space="preserve">Wolfgang Klingauf, </w:t>
      </w:r>
      <w:r w:rsidR="00083F09" w:rsidRPr="00DD4E15">
        <w:rPr>
          <w:rFonts w:eastAsia="MS Mincho"/>
          <w:sz w:val="20"/>
          <w:szCs w:val="20"/>
        </w:rPr>
        <w:t>“</w:t>
      </w:r>
      <w:r w:rsidRPr="00DD4E15">
        <w:rPr>
          <w:rFonts w:eastAsia="MS Mincho"/>
          <w:sz w:val="20"/>
          <w:szCs w:val="20"/>
        </w:rPr>
        <w:t>Systematic Transaction Level Modeling of Embedded Systems with SystemC</w:t>
      </w:r>
      <w:bookmarkStart w:id="16" w:name="_Ref36877078"/>
      <w:bookmarkEnd w:id="16"/>
      <w:r w:rsidR="00083F09" w:rsidRPr="00DD4E15">
        <w:rPr>
          <w:rFonts w:eastAsia="MS Mincho"/>
          <w:sz w:val="20"/>
          <w:szCs w:val="20"/>
        </w:rPr>
        <w:t xml:space="preserve">”, </w:t>
      </w:r>
      <w:r w:rsidRPr="00DD4E15">
        <w:rPr>
          <w:rFonts w:eastAsia="MS Mincho"/>
          <w:sz w:val="20"/>
          <w:szCs w:val="20"/>
        </w:rPr>
        <w:t xml:space="preserve">DATES’05, Proceedings of the Conference on Design, Automation and Test in Europe, Vol. 1, </w:t>
      </w:r>
      <w:r w:rsidR="00083F09" w:rsidRPr="00DD4E15">
        <w:rPr>
          <w:rFonts w:eastAsia="MS Mincho"/>
          <w:sz w:val="20"/>
          <w:szCs w:val="20"/>
        </w:rPr>
        <w:t>pp. 5</w:t>
      </w:r>
      <w:r w:rsidRPr="00DD4E15">
        <w:rPr>
          <w:rFonts w:eastAsia="MS Mincho"/>
          <w:sz w:val="20"/>
          <w:szCs w:val="20"/>
        </w:rPr>
        <w:t>66-567</w:t>
      </w:r>
      <w:r w:rsidR="00083F09" w:rsidRPr="00DD4E15">
        <w:rPr>
          <w:rFonts w:eastAsia="MS Mincho"/>
          <w:sz w:val="20"/>
          <w:szCs w:val="20"/>
        </w:rPr>
        <w:t xml:space="preserve">, </w:t>
      </w:r>
      <w:r w:rsidRPr="00DD4E15">
        <w:rPr>
          <w:rFonts w:eastAsia="MS Mincho"/>
          <w:sz w:val="20"/>
          <w:szCs w:val="20"/>
        </w:rPr>
        <w:t xml:space="preserve">ISBN: 0-7695-2288-2. </w:t>
      </w:r>
    </w:p>
    <w:p w:rsidR="00083F09" w:rsidRPr="00DD4E15" w:rsidRDefault="00046D5A" w:rsidP="00083F09">
      <w:pPr>
        <w:pStyle w:val="references"/>
        <w:spacing w:line="240" w:lineRule="auto"/>
        <w:rPr>
          <w:rFonts w:eastAsia="MS Mincho"/>
          <w:sz w:val="20"/>
          <w:szCs w:val="20"/>
        </w:rPr>
      </w:pPr>
      <w:r w:rsidRPr="00DD4E15">
        <w:rPr>
          <w:rFonts w:eastAsia="MS Mincho"/>
          <w:sz w:val="20"/>
          <w:szCs w:val="20"/>
        </w:rPr>
        <w:t xml:space="preserve">Amine Anane, El Mostapha Aboulhamid, </w:t>
      </w:r>
      <w:r w:rsidR="00083F09" w:rsidRPr="00DD4E15">
        <w:rPr>
          <w:rFonts w:eastAsia="MS Mincho"/>
          <w:sz w:val="20"/>
          <w:szCs w:val="20"/>
        </w:rPr>
        <w:t>“</w:t>
      </w:r>
      <w:r w:rsidRPr="00DD4E15">
        <w:rPr>
          <w:rFonts w:eastAsia="MS Mincho"/>
          <w:sz w:val="20"/>
          <w:szCs w:val="20"/>
        </w:rPr>
        <w:t>A Transaction-Based Environment for System Modeling and Parallel Simulation</w:t>
      </w:r>
      <w:r w:rsidR="00083F09" w:rsidRPr="00DD4E15">
        <w:rPr>
          <w:rFonts w:eastAsia="MS Mincho"/>
          <w:sz w:val="20"/>
          <w:szCs w:val="20"/>
        </w:rPr>
        <w:t>”</w:t>
      </w:r>
      <w:r w:rsidRPr="00DD4E15">
        <w:rPr>
          <w:rFonts w:eastAsia="MS Mincho"/>
          <w:sz w:val="20"/>
          <w:szCs w:val="20"/>
        </w:rPr>
        <w:t>, International Journal on Parallel Programming, Vol. 43, Issue. 1, pp. 24-58, ISSN: 1573-7640.</w:t>
      </w:r>
    </w:p>
    <w:p w:rsidR="00083F09" w:rsidRPr="00DD4E15" w:rsidRDefault="00F20753" w:rsidP="00083F09">
      <w:pPr>
        <w:pStyle w:val="references"/>
        <w:spacing w:line="240" w:lineRule="auto"/>
        <w:rPr>
          <w:rFonts w:eastAsia="MS Mincho"/>
          <w:sz w:val="20"/>
          <w:szCs w:val="20"/>
        </w:rPr>
      </w:pPr>
      <w:r w:rsidRPr="00DD4E15">
        <w:rPr>
          <w:rFonts w:eastAsia="MS Mincho"/>
          <w:sz w:val="20"/>
          <w:szCs w:val="20"/>
        </w:rPr>
        <w:t xml:space="preserve">Richard Buchmann, Mickael Cartron, Yannick Bonhomme, </w:t>
      </w:r>
      <w:r w:rsidR="00083F09" w:rsidRPr="00DD4E15">
        <w:rPr>
          <w:rFonts w:eastAsia="MS Mincho"/>
          <w:sz w:val="20"/>
          <w:szCs w:val="20"/>
        </w:rPr>
        <w:t>“T</w:t>
      </w:r>
      <w:r w:rsidRPr="00DD4E15">
        <w:rPr>
          <w:rFonts w:eastAsia="MS Mincho"/>
          <w:sz w:val="20"/>
          <w:szCs w:val="20"/>
        </w:rPr>
        <w:t>ransaction-based modeling for large scale simulations of heterogeneous system</w:t>
      </w:r>
      <w:r w:rsidR="00083F09" w:rsidRPr="00DD4E15">
        <w:rPr>
          <w:rFonts w:eastAsia="MS Mincho"/>
          <w:sz w:val="20"/>
          <w:szCs w:val="20"/>
        </w:rPr>
        <w:t>”,</w:t>
      </w:r>
      <w:r w:rsidRPr="00DD4E15">
        <w:rPr>
          <w:rFonts w:eastAsia="MS Mincho"/>
          <w:sz w:val="20"/>
          <w:szCs w:val="20"/>
        </w:rPr>
        <w:t xml:space="preserve"> SIMUTOOLS’09, Proceedings of the 2</w:t>
      </w:r>
      <w:r w:rsidRPr="00DD4E15">
        <w:rPr>
          <w:rFonts w:eastAsia="MS Mincho"/>
          <w:sz w:val="20"/>
          <w:szCs w:val="20"/>
          <w:vertAlign w:val="superscript"/>
        </w:rPr>
        <w:t>nd</w:t>
      </w:r>
      <w:r w:rsidRPr="00DD4E15">
        <w:rPr>
          <w:rFonts w:eastAsia="MS Mincho"/>
          <w:sz w:val="20"/>
          <w:szCs w:val="20"/>
        </w:rPr>
        <w:t xml:space="preserve"> International Conference on Simulation Tools and Techniques, Article No. 33, Belgium, 2009, ISBN: 978-963-9799-45-5.</w:t>
      </w:r>
    </w:p>
    <w:p w:rsidR="00083F09" w:rsidRPr="00DD4E15" w:rsidRDefault="000A5F8F" w:rsidP="00083F09">
      <w:pPr>
        <w:pStyle w:val="references"/>
        <w:spacing w:line="240" w:lineRule="auto"/>
        <w:rPr>
          <w:rFonts w:eastAsia="MS Mincho"/>
          <w:sz w:val="20"/>
          <w:szCs w:val="20"/>
        </w:rPr>
      </w:pPr>
      <w:r w:rsidRPr="00DD4E15">
        <w:rPr>
          <w:rFonts w:eastAsia="MS Mincho"/>
          <w:sz w:val="20"/>
          <w:szCs w:val="20"/>
        </w:rPr>
        <w:t xml:space="preserve">Anthony Barrteau, Sebastien Le Nours, Olivier Pasquier, </w:t>
      </w:r>
      <w:r w:rsidR="00083F09" w:rsidRPr="00DD4E15">
        <w:rPr>
          <w:rFonts w:eastAsia="MS Mincho"/>
          <w:sz w:val="20"/>
          <w:szCs w:val="20"/>
        </w:rPr>
        <w:t xml:space="preserve"> “</w:t>
      </w:r>
      <w:r w:rsidRPr="00DD4E15">
        <w:rPr>
          <w:rFonts w:eastAsia="MS Mincho"/>
          <w:sz w:val="20"/>
          <w:szCs w:val="20"/>
        </w:rPr>
        <w:t>A State-Based Modeling Approach for Efficient Performance Evaluation of Embedded System Architectures at Transaction Level</w:t>
      </w:r>
      <w:r w:rsidR="00083F09" w:rsidRPr="00DD4E15">
        <w:rPr>
          <w:rFonts w:eastAsia="MS Mincho"/>
          <w:sz w:val="20"/>
          <w:szCs w:val="20"/>
        </w:rPr>
        <w:t xml:space="preserve">”, </w:t>
      </w:r>
      <w:r w:rsidRPr="00DD4E15">
        <w:rPr>
          <w:rFonts w:eastAsia="MS Mincho"/>
          <w:sz w:val="20"/>
          <w:szCs w:val="20"/>
        </w:rPr>
        <w:t>Journal Of Electrical and Computer Engineering, Vol. 2012, Article ID 537327</w:t>
      </w:r>
      <w:r w:rsidR="00083F09" w:rsidRPr="00DD4E15">
        <w:rPr>
          <w:rFonts w:eastAsia="MS Mincho"/>
          <w:sz w:val="20"/>
          <w:szCs w:val="20"/>
        </w:rPr>
        <w:t xml:space="preserve">, </w:t>
      </w:r>
      <w:r w:rsidRPr="00DD4E15">
        <w:rPr>
          <w:rFonts w:eastAsia="MS Mincho"/>
          <w:sz w:val="20"/>
          <w:szCs w:val="20"/>
        </w:rPr>
        <w:t xml:space="preserve">June 2011. </w:t>
      </w:r>
    </w:p>
    <w:p w:rsidR="00083F09" w:rsidRPr="00DD4E15" w:rsidRDefault="00822BEF" w:rsidP="00083F09">
      <w:pPr>
        <w:pStyle w:val="references"/>
        <w:spacing w:line="240" w:lineRule="auto"/>
        <w:rPr>
          <w:rFonts w:eastAsia="MS Mincho"/>
          <w:sz w:val="20"/>
          <w:szCs w:val="20"/>
        </w:rPr>
      </w:pPr>
      <w:r w:rsidRPr="00DD4E15">
        <w:rPr>
          <w:rFonts w:eastAsia="MS Mincho"/>
          <w:sz w:val="20"/>
          <w:szCs w:val="20"/>
        </w:rPr>
        <w:t xml:space="preserve">Andrew Pavlo, Evan P C Jones, Stanley Zdonik, </w:t>
      </w:r>
      <w:r w:rsidR="00083F09" w:rsidRPr="00DD4E15">
        <w:rPr>
          <w:rFonts w:eastAsia="MS Mincho"/>
          <w:sz w:val="20"/>
          <w:szCs w:val="20"/>
        </w:rPr>
        <w:t>“</w:t>
      </w:r>
      <w:r w:rsidRPr="00DD4E15">
        <w:rPr>
          <w:rFonts w:eastAsia="MS Mincho"/>
          <w:sz w:val="20"/>
          <w:szCs w:val="20"/>
        </w:rPr>
        <w:t>On Predictive Modeling for Otimizing Transaction Execution in Parallel OLTP Systems</w:t>
      </w:r>
      <w:r w:rsidR="00083F09" w:rsidRPr="00DD4E15">
        <w:rPr>
          <w:rFonts w:eastAsia="MS Mincho"/>
          <w:sz w:val="20"/>
          <w:szCs w:val="20"/>
        </w:rPr>
        <w:t>”,</w:t>
      </w:r>
      <w:r w:rsidRPr="00DD4E15">
        <w:rPr>
          <w:rFonts w:eastAsia="MS Mincho"/>
          <w:sz w:val="20"/>
          <w:szCs w:val="20"/>
        </w:rPr>
        <w:t xml:space="preserve"> Proceedings of the VLDB Endowment, Vol. 5, No. 2, pp. 85-96, Istnabul, Turkey, August 2011, ISBN: 2150-8097/11/10</w:t>
      </w:r>
      <w:r w:rsidR="00083F09" w:rsidRPr="00DD4E15">
        <w:rPr>
          <w:rFonts w:eastAsia="MS Mincho"/>
          <w:sz w:val="20"/>
          <w:szCs w:val="20"/>
        </w:rPr>
        <w:t>.</w:t>
      </w:r>
    </w:p>
    <w:p w:rsidR="00083F09" w:rsidRPr="00DD4E15" w:rsidRDefault="00733AE4" w:rsidP="00083F09">
      <w:pPr>
        <w:pStyle w:val="references"/>
        <w:spacing w:line="240" w:lineRule="auto"/>
        <w:rPr>
          <w:rFonts w:eastAsia="MS Mincho"/>
          <w:sz w:val="20"/>
          <w:szCs w:val="20"/>
        </w:rPr>
      </w:pPr>
      <w:r w:rsidRPr="00DD4E15">
        <w:rPr>
          <w:rFonts w:eastAsia="MS Mincho"/>
          <w:sz w:val="20"/>
          <w:szCs w:val="20"/>
        </w:rPr>
        <w:t xml:space="preserve">Dominique Borrione, </w:t>
      </w:r>
      <w:r w:rsidR="00083F09" w:rsidRPr="00DD4E15">
        <w:rPr>
          <w:rFonts w:eastAsia="MS Mincho"/>
          <w:sz w:val="20"/>
          <w:szCs w:val="20"/>
        </w:rPr>
        <w:t>“</w:t>
      </w:r>
      <w:r w:rsidRPr="00DD4E15">
        <w:rPr>
          <w:rFonts w:eastAsia="MS Mincho"/>
          <w:sz w:val="20"/>
          <w:szCs w:val="20"/>
        </w:rPr>
        <w:t>Advances in Design Methods from Modeling Languages for Embedded Systems and SoC’s</w:t>
      </w:r>
      <w:r w:rsidR="00083F09" w:rsidRPr="00DD4E15">
        <w:rPr>
          <w:rFonts w:eastAsia="MS Mincho"/>
          <w:sz w:val="20"/>
          <w:szCs w:val="20"/>
        </w:rPr>
        <w:t>”</w:t>
      </w:r>
      <w:r w:rsidRPr="00DD4E15">
        <w:rPr>
          <w:rFonts w:eastAsia="MS Mincho"/>
          <w:sz w:val="20"/>
          <w:szCs w:val="20"/>
        </w:rPr>
        <w:t xml:space="preserve">, </w:t>
      </w:r>
      <w:r w:rsidR="00083F09" w:rsidRPr="00DD4E15">
        <w:rPr>
          <w:rFonts w:eastAsia="MS Mincho"/>
          <w:sz w:val="20"/>
          <w:szCs w:val="20"/>
        </w:rPr>
        <w:t xml:space="preserve">  </w:t>
      </w:r>
      <w:r w:rsidRPr="00DD4E15">
        <w:rPr>
          <w:rFonts w:eastAsia="MS Mincho"/>
          <w:sz w:val="20"/>
          <w:szCs w:val="20"/>
        </w:rPr>
        <w:t xml:space="preserve">Springer. </w:t>
      </w:r>
    </w:p>
    <w:p w:rsidR="0046733B" w:rsidRPr="00DD4E15" w:rsidRDefault="00C628A7" w:rsidP="00FA23C7">
      <w:pPr>
        <w:pStyle w:val="references"/>
        <w:spacing w:line="240" w:lineRule="auto"/>
        <w:rPr>
          <w:rFonts w:eastAsia="MS Mincho"/>
          <w:sz w:val="20"/>
          <w:szCs w:val="20"/>
        </w:rPr>
      </w:pPr>
      <w:r w:rsidRPr="00DD4E15">
        <w:rPr>
          <w:rFonts w:eastAsia="MS Mincho"/>
          <w:sz w:val="20"/>
          <w:szCs w:val="20"/>
        </w:rPr>
        <w:t xml:space="preserve">Toczek T, Houzet D, Mancini S, </w:t>
      </w:r>
      <w:r w:rsidR="00083F09" w:rsidRPr="00DD4E15">
        <w:rPr>
          <w:rFonts w:eastAsia="MS Mincho"/>
          <w:sz w:val="20"/>
          <w:szCs w:val="20"/>
        </w:rPr>
        <w:t>“A</w:t>
      </w:r>
      <w:r w:rsidRPr="00DD4E15">
        <w:rPr>
          <w:rFonts w:eastAsia="MS Mincho"/>
          <w:sz w:val="20"/>
          <w:szCs w:val="20"/>
        </w:rPr>
        <w:t>nother take on functional system-level Design and Modeling”</w:t>
      </w:r>
      <w:r w:rsidR="00083F09" w:rsidRPr="00DD4E15">
        <w:rPr>
          <w:rFonts w:eastAsia="MS Mincho"/>
          <w:sz w:val="20"/>
          <w:szCs w:val="20"/>
        </w:rPr>
        <w:t xml:space="preserve">, </w:t>
      </w:r>
      <w:r w:rsidRPr="00DD4E15">
        <w:rPr>
          <w:rFonts w:eastAsia="MS Mincho"/>
          <w:sz w:val="20"/>
          <w:szCs w:val="20"/>
        </w:rPr>
        <w:t>Forum on Specification &amp; Design Languages, FDL’09, pp. 01-06, IEEE, ISBN: 978-2-9530504-1-7</w:t>
      </w:r>
      <w:r w:rsidR="00083F09" w:rsidRPr="00DD4E15">
        <w:rPr>
          <w:rFonts w:eastAsia="MS Mincho"/>
          <w:sz w:val="20"/>
          <w:szCs w:val="20"/>
        </w:rPr>
        <w:t>.</w:t>
      </w:r>
    </w:p>
    <w:p w:rsidR="00FA23C7" w:rsidRPr="00DD4E15" w:rsidRDefault="00815597" w:rsidP="00FA23C7">
      <w:pPr>
        <w:pStyle w:val="references"/>
        <w:spacing w:line="240" w:lineRule="auto"/>
        <w:rPr>
          <w:rFonts w:eastAsia="MS Mincho"/>
          <w:sz w:val="20"/>
          <w:szCs w:val="20"/>
        </w:rPr>
      </w:pPr>
      <w:hyperlink r:id="rId25" w:history="1">
        <w:r w:rsidR="00FA23C7" w:rsidRPr="00DD4E15">
          <w:rPr>
            <w:rStyle w:val="Hyperlink"/>
            <w:rFonts w:eastAsia="MS Mincho"/>
            <w:color w:val="auto"/>
            <w:sz w:val="20"/>
            <w:szCs w:val="20"/>
          </w:rPr>
          <w:t>www.mirabilisdesign.com/new/visualsim/</w:t>
        </w:r>
      </w:hyperlink>
    </w:p>
    <w:p w:rsidR="00FA23C7" w:rsidRPr="00DD4E15" w:rsidRDefault="00FA23C7" w:rsidP="00FA23C7">
      <w:pPr>
        <w:pStyle w:val="references"/>
        <w:numPr>
          <w:ilvl w:val="0"/>
          <w:numId w:val="0"/>
        </w:numPr>
        <w:spacing w:line="240" w:lineRule="auto"/>
        <w:ind w:left="360"/>
        <w:rPr>
          <w:rFonts w:eastAsia="MS Mincho"/>
          <w:sz w:val="20"/>
          <w:szCs w:val="20"/>
        </w:rPr>
      </w:pPr>
    </w:p>
    <w:sectPr w:rsidR="00FA23C7" w:rsidRPr="00DD4E15" w:rsidSect="0009633A">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E6F" w:rsidRDefault="00786E6F" w:rsidP="0009633A">
      <w:r>
        <w:separator/>
      </w:r>
    </w:p>
  </w:endnote>
  <w:endnote w:type="continuationSeparator" w:id="1">
    <w:p w:rsidR="00786E6F" w:rsidRDefault="00786E6F" w:rsidP="000963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E6F" w:rsidRDefault="00786E6F" w:rsidP="0009633A">
      <w:r>
        <w:separator/>
      </w:r>
    </w:p>
  </w:footnote>
  <w:footnote w:type="continuationSeparator" w:id="1">
    <w:p w:rsidR="00786E6F" w:rsidRDefault="00786E6F" w:rsidP="000963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EC20EA3"/>
    <w:multiLevelType w:val="hybridMultilevel"/>
    <w:tmpl w:val="B818EFDA"/>
    <w:lvl w:ilvl="0" w:tplc="2176FB3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10667D"/>
    <w:multiLevelType w:val="hybridMultilevel"/>
    <w:tmpl w:val="F746C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815AE"/>
    <w:multiLevelType w:val="hybridMultilevel"/>
    <w:tmpl w:val="C4FE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72213C7"/>
    <w:multiLevelType w:val="hybridMultilevel"/>
    <w:tmpl w:val="CF685C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CA544A"/>
    <w:multiLevelType w:val="singleLevel"/>
    <w:tmpl w:val="2A60108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20"/>
        <w:szCs w:val="20"/>
      </w:rPr>
    </w:lvl>
  </w:abstractNum>
  <w:abstractNum w:abstractNumId="10">
    <w:nsid w:val="56F70456"/>
    <w:multiLevelType w:val="hybridMultilevel"/>
    <w:tmpl w:val="051082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4D3ED1"/>
    <w:multiLevelType w:val="hybridMultilevel"/>
    <w:tmpl w:val="44EC65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53A15"/>
    <w:multiLevelType w:val="hybridMultilevel"/>
    <w:tmpl w:val="4F5833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21324E"/>
    <w:multiLevelType w:val="hybridMultilevel"/>
    <w:tmpl w:val="064848F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70424CA"/>
    <w:multiLevelType w:val="hybridMultilevel"/>
    <w:tmpl w:val="1624DF96"/>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4"/>
  </w:num>
  <w:num w:numId="3">
    <w:abstractNumId w:val="1"/>
  </w:num>
  <w:num w:numId="4">
    <w:abstractNumId w:val="7"/>
  </w:num>
  <w:num w:numId="5">
    <w:abstractNumId w:val="7"/>
  </w:num>
  <w:num w:numId="6">
    <w:abstractNumId w:val="7"/>
  </w:num>
  <w:num w:numId="7">
    <w:abstractNumId w:val="7"/>
  </w:num>
  <w:num w:numId="8">
    <w:abstractNumId w:val="9"/>
  </w:num>
  <w:num w:numId="9">
    <w:abstractNumId w:val="15"/>
  </w:num>
  <w:num w:numId="10">
    <w:abstractNumId w:val="6"/>
  </w:num>
  <w:num w:numId="11">
    <w:abstractNumId w:val="0"/>
  </w:num>
  <w:num w:numId="12">
    <w:abstractNumId w:val="17"/>
  </w:num>
  <w:num w:numId="13">
    <w:abstractNumId w:val="11"/>
  </w:num>
  <w:num w:numId="14">
    <w:abstractNumId w:val="16"/>
  </w:num>
  <w:num w:numId="15">
    <w:abstractNumId w:val="12"/>
  </w:num>
  <w:num w:numId="16">
    <w:abstractNumId w:val="10"/>
  </w:num>
  <w:num w:numId="17">
    <w:abstractNumId w:val="3"/>
  </w:num>
  <w:num w:numId="18">
    <w:abstractNumId w:val="4"/>
  </w:num>
  <w:num w:numId="19">
    <w:abstractNumId w:val="2"/>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defaultTabStop w:val="720"/>
  <w:doNotHyphenateCaps/>
  <w:characterSpacingControl w:val="doNotCompress"/>
  <w:doNotValidateAgainstSchema/>
  <w:doNotDemarcateInvalidXml/>
  <w:footnotePr>
    <w:footnote w:id="0"/>
    <w:footnote w:id="1"/>
  </w:footnotePr>
  <w:endnotePr>
    <w:endnote w:id="0"/>
    <w:endnote w:id="1"/>
  </w:endnotePr>
  <w:compat/>
  <w:rsids>
    <w:rsidRoot w:val="003A59A6"/>
    <w:rsid w:val="00036C2E"/>
    <w:rsid w:val="000374D8"/>
    <w:rsid w:val="0004390D"/>
    <w:rsid w:val="00045E98"/>
    <w:rsid w:val="00046D5A"/>
    <w:rsid w:val="00056EEF"/>
    <w:rsid w:val="00070EE4"/>
    <w:rsid w:val="00077AEE"/>
    <w:rsid w:val="00077B63"/>
    <w:rsid w:val="00083F09"/>
    <w:rsid w:val="0009386E"/>
    <w:rsid w:val="0009633A"/>
    <w:rsid w:val="000A16BD"/>
    <w:rsid w:val="000A5F8F"/>
    <w:rsid w:val="000B4641"/>
    <w:rsid w:val="000C44F3"/>
    <w:rsid w:val="000E44C6"/>
    <w:rsid w:val="000F46DA"/>
    <w:rsid w:val="0010711E"/>
    <w:rsid w:val="00110041"/>
    <w:rsid w:val="00113323"/>
    <w:rsid w:val="0011691A"/>
    <w:rsid w:val="00127EDD"/>
    <w:rsid w:val="0013652B"/>
    <w:rsid w:val="001660AC"/>
    <w:rsid w:val="001757CE"/>
    <w:rsid w:val="001C01A7"/>
    <w:rsid w:val="00207FF0"/>
    <w:rsid w:val="0021450B"/>
    <w:rsid w:val="00246DF9"/>
    <w:rsid w:val="00253938"/>
    <w:rsid w:val="002613CA"/>
    <w:rsid w:val="00267804"/>
    <w:rsid w:val="00276735"/>
    <w:rsid w:val="00277A88"/>
    <w:rsid w:val="00283F90"/>
    <w:rsid w:val="002864A3"/>
    <w:rsid w:val="002A0912"/>
    <w:rsid w:val="002B3B81"/>
    <w:rsid w:val="002D5F4B"/>
    <w:rsid w:val="002F092D"/>
    <w:rsid w:val="002F714E"/>
    <w:rsid w:val="00312CC9"/>
    <w:rsid w:val="00313BA5"/>
    <w:rsid w:val="003319BE"/>
    <w:rsid w:val="0034030B"/>
    <w:rsid w:val="003840C6"/>
    <w:rsid w:val="003A47B5"/>
    <w:rsid w:val="003A50D6"/>
    <w:rsid w:val="003A59A6"/>
    <w:rsid w:val="003A689C"/>
    <w:rsid w:val="003B2C13"/>
    <w:rsid w:val="003B5E1D"/>
    <w:rsid w:val="003B68FD"/>
    <w:rsid w:val="003C4309"/>
    <w:rsid w:val="003D1C1D"/>
    <w:rsid w:val="003D6F65"/>
    <w:rsid w:val="003F5A5E"/>
    <w:rsid w:val="004007F1"/>
    <w:rsid w:val="004059FE"/>
    <w:rsid w:val="00410BE0"/>
    <w:rsid w:val="00416B5C"/>
    <w:rsid w:val="00430969"/>
    <w:rsid w:val="00430F1D"/>
    <w:rsid w:val="00441731"/>
    <w:rsid w:val="004445B3"/>
    <w:rsid w:val="00457C9C"/>
    <w:rsid w:val="004632D7"/>
    <w:rsid w:val="004664CB"/>
    <w:rsid w:val="0046733B"/>
    <w:rsid w:val="00477EE4"/>
    <w:rsid w:val="004820A9"/>
    <w:rsid w:val="00486715"/>
    <w:rsid w:val="004A05C0"/>
    <w:rsid w:val="004B6B4C"/>
    <w:rsid w:val="004F29CA"/>
    <w:rsid w:val="00522DFA"/>
    <w:rsid w:val="0053252E"/>
    <w:rsid w:val="005339C0"/>
    <w:rsid w:val="00552B29"/>
    <w:rsid w:val="0055761D"/>
    <w:rsid w:val="005701AE"/>
    <w:rsid w:val="0057394D"/>
    <w:rsid w:val="005743F4"/>
    <w:rsid w:val="005B520E"/>
    <w:rsid w:val="005B535B"/>
    <w:rsid w:val="005B72C0"/>
    <w:rsid w:val="005D1501"/>
    <w:rsid w:val="005F49D8"/>
    <w:rsid w:val="00600417"/>
    <w:rsid w:val="00606A11"/>
    <w:rsid w:val="006108A4"/>
    <w:rsid w:val="006159AC"/>
    <w:rsid w:val="00631B67"/>
    <w:rsid w:val="00640D93"/>
    <w:rsid w:val="00675995"/>
    <w:rsid w:val="00681CEC"/>
    <w:rsid w:val="00691FC2"/>
    <w:rsid w:val="006A23DB"/>
    <w:rsid w:val="006C4648"/>
    <w:rsid w:val="006E5171"/>
    <w:rsid w:val="006F6EED"/>
    <w:rsid w:val="007037D1"/>
    <w:rsid w:val="00711E40"/>
    <w:rsid w:val="007120B6"/>
    <w:rsid w:val="0072064C"/>
    <w:rsid w:val="007207B7"/>
    <w:rsid w:val="00733AE4"/>
    <w:rsid w:val="007442B3"/>
    <w:rsid w:val="0075135C"/>
    <w:rsid w:val="00753F7B"/>
    <w:rsid w:val="0075436D"/>
    <w:rsid w:val="00756601"/>
    <w:rsid w:val="00761066"/>
    <w:rsid w:val="00763BD4"/>
    <w:rsid w:val="0078398E"/>
    <w:rsid w:val="00786E6F"/>
    <w:rsid w:val="00787C5A"/>
    <w:rsid w:val="00790D12"/>
    <w:rsid w:val="007919DE"/>
    <w:rsid w:val="007953BB"/>
    <w:rsid w:val="007C0308"/>
    <w:rsid w:val="008014D2"/>
    <w:rsid w:val="00802B35"/>
    <w:rsid w:val="008054BC"/>
    <w:rsid w:val="00815597"/>
    <w:rsid w:val="00815781"/>
    <w:rsid w:val="00822BEF"/>
    <w:rsid w:val="00830716"/>
    <w:rsid w:val="00871150"/>
    <w:rsid w:val="0087459E"/>
    <w:rsid w:val="00876402"/>
    <w:rsid w:val="0088321A"/>
    <w:rsid w:val="008A55B5"/>
    <w:rsid w:val="008A75C8"/>
    <w:rsid w:val="008C5D4C"/>
    <w:rsid w:val="008E1E49"/>
    <w:rsid w:val="008E2A3E"/>
    <w:rsid w:val="008F3DD7"/>
    <w:rsid w:val="008F5389"/>
    <w:rsid w:val="009214BC"/>
    <w:rsid w:val="00932E9F"/>
    <w:rsid w:val="00947B18"/>
    <w:rsid w:val="0097508D"/>
    <w:rsid w:val="009864BF"/>
    <w:rsid w:val="009A7D32"/>
    <w:rsid w:val="009D4F22"/>
    <w:rsid w:val="00A03310"/>
    <w:rsid w:val="00A1060E"/>
    <w:rsid w:val="00A510F7"/>
    <w:rsid w:val="00A54ED1"/>
    <w:rsid w:val="00A65ECC"/>
    <w:rsid w:val="00A72162"/>
    <w:rsid w:val="00AA4C91"/>
    <w:rsid w:val="00AC6519"/>
    <w:rsid w:val="00AE569B"/>
    <w:rsid w:val="00B17C53"/>
    <w:rsid w:val="00B37749"/>
    <w:rsid w:val="00B64FFA"/>
    <w:rsid w:val="00B73362"/>
    <w:rsid w:val="00B73606"/>
    <w:rsid w:val="00B857A7"/>
    <w:rsid w:val="00BA3589"/>
    <w:rsid w:val="00BB5800"/>
    <w:rsid w:val="00BC78CE"/>
    <w:rsid w:val="00BD02E3"/>
    <w:rsid w:val="00BD3BED"/>
    <w:rsid w:val="00BE470A"/>
    <w:rsid w:val="00C001CF"/>
    <w:rsid w:val="00C15775"/>
    <w:rsid w:val="00C20C3C"/>
    <w:rsid w:val="00C30D4D"/>
    <w:rsid w:val="00C379A4"/>
    <w:rsid w:val="00C4000A"/>
    <w:rsid w:val="00C42BD7"/>
    <w:rsid w:val="00C44523"/>
    <w:rsid w:val="00C47F64"/>
    <w:rsid w:val="00C52DC4"/>
    <w:rsid w:val="00C5676D"/>
    <w:rsid w:val="00C57B03"/>
    <w:rsid w:val="00C628A7"/>
    <w:rsid w:val="00C712C5"/>
    <w:rsid w:val="00CB1404"/>
    <w:rsid w:val="00CB66E6"/>
    <w:rsid w:val="00CC73BD"/>
    <w:rsid w:val="00CD3BF5"/>
    <w:rsid w:val="00D10F73"/>
    <w:rsid w:val="00D157FE"/>
    <w:rsid w:val="00D711A5"/>
    <w:rsid w:val="00D76DAB"/>
    <w:rsid w:val="00D834B6"/>
    <w:rsid w:val="00D86342"/>
    <w:rsid w:val="00D9156D"/>
    <w:rsid w:val="00D94933"/>
    <w:rsid w:val="00DC4C0F"/>
    <w:rsid w:val="00DC6C18"/>
    <w:rsid w:val="00DD4E15"/>
    <w:rsid w:val="00DD7959"/>
    <w:rsid w:val="00E05799"/>
    <w:rsid w:val="00E15E9C"/>
    <w:rsid w:val="00E468EC"/>
    <w:rsid w:val="00E52946"/>
    <w:rsid w:val="00E5467D"/>
    <w:rsid w:val="00E7493E"/>
    <w:rsid w:val="00E77DF7"/>
    <w:rsid w:val="00E91219"/>
    <w:rsid w:val="00EA32B7"/>
    <w:rsid w:val="00EA506F"/>
    <w:rsid w:val="00EE308B"/>
    <w:rsid w:val="00EE4362"/>
    <w:rsid w:val="00EF18D7"/>
    <w:rsid w:val="00EF1E8A"/>
    <w:rsid w:val="00EF1FEA"/>
    <w:rsid w:val="00EF3A1A"/>
    <w:rsid w:val="00F20753"/>
    <w:rsid w:val="00F27E38"/>
    <w:rsid w:val="00F331D5"/>
    <w:rsid w:val="00F526A6"/>
    <w:rsid w:val="00F55176"/>
    <w:rsid w:val="00FA23C7"/>
    <w:rsid w:val="00FE12E7"/>
    <w:rsid w:val="00FF775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8E1E49"/>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8E1E49"/>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8E1E49"/>
    <w:pPr>
      <w:jc w:val="center"/>
    </w:pPr>
    <w:rPr>
      <w:rFonts w:ascii="Times New Roman" w:hAnsi="Times New Roman"/>
      <w:lang w:val="en-US" w:eastAsia="en-US"/>
    </w:rPr>
  </w:style>
  <w:style w:type="paragraph" w:customStyle="1" w:styleId="Author">
    <w:name w:val="Author"/>
    <w:uiPriority w:val="99"/>
    <w:rsid w:val="008E1E4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8E1E4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8E1E49"/>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8E1E49"/>
    <w:rPr>
      <w:b/>
      <w:bCs/>
      <w:sz w:val="16"/>
      <w:szCs w:val="16"/>
    </w:rPr>
  </w:style>
  <w:style w:type="paragraph" w:customStyle="1" w:styleId="tablecolsubhead">
    <w:name w:val="table col subhead"/>
    <w:basedOn w:val="tablecolhead"/>
    <w:uiPriority w:val="99"/>
    <w:rsid w:val="008E1E49"/>
    <w:rPr>
      <w:i/>
      <w:iCs/>
      <w:sz w:val="15"/>
      <w:szCs w:val="15"/>
    </w:rPr>
  </w:style>
  <w:style w:type="paragraph" w:customStyle="1" w:styleId="tablecopy">
    <w:name w:val="table copy"/>
    <w:uiPriority w:val="99"/>
    <w:rsid w:val="008E1E4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8E1E4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DefaultParagraphFont"/>
    <w:uiPriority w:val="99"/>
    <w:unhideWhenUsed/>
    <w:rsid w:val="00C15775"/>
    <w:rPr>
      <w:color w:val="0000FF"/>
      <w:u w:val="single"/>
    </w:rPr>
  </w:style>
  <w:style w:type="paragraph" w:styleId="Caption">
    <w:name w:val="caption"/>
    <w:basedOn w:val="Normal"/>
    <w:next w:val="Normal"/>
    <w:uiPriority w:val="35"/>
    <w:unhideWhenUsed/>
    <w:qFormat/>
    <w:rsid w:val="00691FC2"/>
    <w:rPr>
      <w:b/>
      <w:bCs/>
    </w:rPr>
  </w:style>
  <w:style w:type="paragraph" w:styleId="Header">
    <w:name w:val="header"/>
    <w:basedOn w:val="Normal"/>
    <w:link w:val="HeaderChar"/>
    <w:uiPriority w:val="99"/>
    <w:semiHidden/>
    <w:unhideWhenUsed/>
    <w:rsid w:val="0009633A"/>
    <w:pPr>
      <w:tabs>
        <w:tab w:val="center" w:pos="4513"/>
        <w:tab w:val="right" w:pos="9026"/>
      </w:tabs>
    </w:pPr>
  </w:style>
  <w:style w:type="character" w:customStyle="1" w:styleId="HeaderChar">
    <w:name w:val="Header Char"/>
    <w:basedOn w:val="DefaultParagraphFont"/>
    <w:link w:val="Header"/>
    <w:uiPriority w:val="99"/>
    <w:semiHidden/>
    <w:rsid w:val="0009633A"/>
    <w:rPr>
      <w:rFonts w:ascii="Times New Roman" w:hAnsi="Times New Roman"/>
      <w:lang w:val="en-US" w:eastAsia="en-US"/>
    </w:rPr>
  </w:style>
  <w:style w:type="paragraph" w:styleId="Footer">
    <w:name w:val="footer"/>
    <w:basedOn w:val="Normal"/>
    <w:link w:val="FooterChar"/>
    <w:uiPriority w:val="99"/>
    <w:semiHidden/>
    <w:unhideWhenUsed/>
    <w:rsid w:val="0009633A"/>
    <w:pPr>
      <w:tabs>
        <w:tab w:val="center" w:pos="4513"/>
        <w:tab w:val="right" w:pos="9026"/>
      </w:tabs>
    </w:pPr>
  </w:style>
  <w:style w:type="character" w:customStyle="1" w:styleId="FooterChar">
    <w:name w:val="Footer Char"/>
    <w:basedOn w:val="DefaultParagraphFont"/>
    <w:link w:val="Footer"/>
    <w:uiPriority w:val="99"/>
    <w:semiHidden/>
    <w:rsid w:val="0009633A"/>
    <w:rPr>
      <w:rFonts w:ascii="Times New Roman" w:hAnsi="Times New Roman"/>
      <w:lang w:val="en-US" w:eastAsia="en-US"/>
    </w:rPr>
  </w:style>
  <w:style w:type="paragraph" w:styleId="ListParagraph">
    <w:name w:val="List Paragraph"/>
    <w:basedOn w:val="Normal"/>
    <w:uiPriority w:val="34"/>
    <w:qFormat/>
    <w:rsid w:val="00083F09"/>
    <w:pPr>
      <w:ind w:left="720"/>
    </w:pPr>
  </w:style>
  <w:style w:type="paragraph" w:styleId="BalloonText">
    <w:name w:val="Balloon Text"/>
    <w:basedOn w:val="Normal"/>
    <w:link w:val="BalloonTextChar"/>
    <w:uiPriority w:val="99"/>
    <w:semiHidden/>
    <w:unhideWhenUsed/>
    <w:rsid w:val="00A54ED1"/>
    <w:rPr>
      <w:rFonts w:ascii="Tahoma" w:hAnsi="Tahoma" w:cs="Tahoma"/>
      <w:sz w:val="16"/>
      <w:szCs w:val="16"/>
    </w:rPr>
  </w:style>
  <w:style w:type="character" w:customStyle="1" w:styleId="BalloonTextChar">
    <w:name w:val="Balloon Text Char"/>
    <w:basedOn w:val="DefaultParagraphFont"/>
    <w:link w:val="BalloonText"/>
    <w:uiPriority w:val="99"/>
    <w:semiHidden/>
    <w:rsid w:val="00A54ED1"/>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28499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un@nal.res.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irabilisdesign.com/new/visualsi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ynopsys.com/Tools/Verification/hardware-verification/emulation/Pages/transaction-level-modeling.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E9D3C-A3D6-46C4-94D7-81332AEA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27830</CharactersWithSpaces>
  <SharedDoc>false</SharedDoc>
  <HLinks>
    <vt:vector size="12" baseType="variant">
      <vt:variant>
        <vt:i4>5505044</vt:i4>
      </vt:variant>
      <vt:variant>
        <vt:i4>99</vt:i4>
      </vt:variant>
      <vt:variant>
        <vt:i4>0</vt:i4>
      </vt:variant>
      <vt:variant>
        <vt:i4>5</vt:i4>
      </vt:variant>
      <vt:variant>
        <vt:lpwstr>https://www.synopsys.com/Tools/Verification/hardware-verification/emulation/Pages/transaction-level-modeling.aspx</vt:lpwstr>
      </vt:variant>
      <vt:variant>
        <vt:lpwstr/>
      </vt:variant>
      <vt:variant>
        <vt:i4>4063301</vt:i4>
      </vt:variant>
      <vt:variant>
        <vt:i4>0</vt:i4>
      </vt:variant>
      <vt:variant>
        <vt:i4>0</vt:i4>
      </vt:variant>
      <vt:variant>
        <vt:i4>5</vt:i4>
      </vt:variant>
      <vt:variant>
        <vt:lpwstr>mailto:manjun@nal.res.in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9</cp:revision>
  <cp:lastPrinted>2015-08-01T07:48:00Z</cp:lastPrinted>
  <dcterms:created xsi:type="dcterms:W3CDTF">2015-08-01T07:43:00Z</dcterms:created>
  <dcterms:modified xsi:type="dcterms:W3CDTF">2015-08-10T06:00:00Z</dcterms:modified>
</cp:coreProperties>
</file>