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2812E" w14:textId="77777777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14:paraId="45C26E5E" w14:textId="686F1DF7" w:rsidR="00003869" w:rsidRPr="00EC481C" w:rsidRDefault="00DB138B" w:rsidP="00E83603">
      <w:pPr>
        <w:pStyle w:val="Titulnstrana"/>
        <w:spacing w:after="200"/>
        <w:rPr>
          <w:i/>
          <w:sz w:val="36"/>
          <w:szCs w:val="36"/>
        </w:rPr>
      </w:pPr>
      <w:r>
        <w:rPr>
          <w:i/>
          <w:sz w:val="36"/>
          <w:szCs w:val="36"/>
        </w:rPr>
        <w:t>Informační sytém Pojišťovny</w:t>
      </w:r>
    </w:p>
    <w:p w14:paraId="4F10EFE1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 w14:paraId="57CF5B83" w14:textId="16E726DA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Pracovní tým:</w:t>
      </w:r>
      <w:r w:rsidR="00DB138B">
        <w:rPr>
          <w:sz w:val="36"/>
          <w:szCs w:val="36"/>
        </w:rPr>
        <w:t xml:space="preserve"> Král + Jelínek</w:t>
      </w:r>
      <w:r>
        <w:rPr>
          <w:sz w:val="36"/>
          <w:szCs w:val="36"/>
        </w:rPr>
        <w:t xml:space="preserve"> </w:t>
      </w:r>
    </w:p>
    <w:p w14:paraId="48F68316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340FBC4F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AB7E9F4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C972BE0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2E7B2258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44E14802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1945DDB" w14:textId="77777777"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14:paraId="03E147F8" w14:textId="5275E7B1"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</w:t>
      </w:r>
      <w:r w:rsidR="00DB138B">
        <w:rPr>
          <w:sz w:val="28"/>
          <w:szCs w:val="28"/>
        </w:rPr>
        <w:t> </w:t>
      </w:r>
      <w:proofErr w:type="spellStart"/>
      <w:r w:rsidR="00DB138B">
        <w:rPr>
          <w:sz w:val="28"/>
          <w:szCs w:val="28"/>
        </w:rPr>
        <w:t>Pardubích</w:t>
      </w:r>
      <w:proofErr w:type="spellEnd"/>
      <w:r w:rsidR="00DB138B">
        <w:rPr>
          <w:sz w:val="28"/>
          <w:szCs w:val="28"/>
        </w:rPr>
        <w:t xml:space="preserve"> </w:t>
      </w:r>
      <w:r>
        <w:rPr>
          <w:sz w:val="28"/>
          <w:szCs w:val="28"/>
        </w:rPr>
        <w:t>dne</w:t>
      </w:r>
      <w:bookmarkStart w:id="0" w:name="_Toc258833021"/>
      <w:bookmarkStart w:id="1" w:name="_Toc439254164"/>
      <w:r w:rsidR="00DB138B">
        <w:rPr>
          <w:sz w:val="28"/>
          <w:szCs w:val="28"/>
        </w:rPr>
        <w:t xml:space="preserve"> 8.12.2024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7492AB6A" w14:textId="77777777" w:rsidR="00C4792B" w:rsidRPr="007102F7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34281FF9" w14:textId="2394C39F" w:rsidR="00A85F6D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69060" w:history="1">
            <w:r w:rsidR="00A85F6D" w:rsidRPr="008070D6">
              <w:rPr>
                <w:rStyle w:val="Hypertextovodkaz"/>
                <w:noProof/>
              </w:rPr>
              <w:t>Úvod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_Toc177569060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10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025F6642" w14:textId="6998EFA9" w:rsidR="00A85F6D" w:rsidRDefault="00A85F6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1" w:history="1">
            <w:r w:rsidRPr="008070D6">
              <w:rPr>
                <w:rStyle w:val="Hypertextovodkaz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9A71" w14:textId="5C72B668" w:rsidR="00A85F6D" w:rsidRDefault="00A85F6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2" w:history="1">
            <w:r w:rsidRPr="008070D6">
              <w:rPr>
                <w:rStyle w:val="Hypertextovodkaz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97D4" w14:textId="548F4CB5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3" w:history="1">
            <w:r w:rsidRPr="008070D6">
              <w:rPr>
                <w:rStyle w:val="Hypertextovodkaz"/>
                <w:noProof/>
              </w:rPr>
              <w:t>Základní popis používané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6207" w14:textId="39786318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4" w:history="1">
            <w:r w:rsidRPr="008070D6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815A" w14:textId="1C16B57D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5" w:history="1">
            <w:r w:rsidRPr="008070D6">
              <w:rPr>
                <w:rStyle w:val="Hypertextovodkaz"/>
                <w:noProof/>
              </w:rPr>
              <w:t>Přístupová oprávnění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45F97" w14:textId="62095DB2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6" w:history="1">
            <w:r w:rsidRPr="008070D6">
              <w:rPr>
                <w:rStyle w:val="Hypertextovodkaz"/>
                <w:noProof/>
              </w:rPr>
              <w:t>Použití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4147A" w14:textId="57F56DFA" w:rsidR="00A85F6D" w:rsidRDefault="00A85F6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7" w:history="1">
            <w:r w:rsidRPr="008070D6">
              <w:rPr>
                <w:rStyle w:val="Hypertextovodkaz"/>
                <w:noProof/>
              </w:rPr>
              <w:t>Programová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4006" w14:textId="0F00F9A9" w:rsidR="00A85F6D" w:rsidRDefault="00A85F6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8" w:history="1">
            <w:r w:rsidRPr="008070D6">
              <w:rPr>
                <w:rStyle w:val="Hypertextovodkaz"/>
                <w:noProof/>
              </w:rPr>
              <w:t>Datová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E664" w14:textId="0307C6D7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9" w:history="1">
            <w:r w:rsidRPr="008070D6">
              <w:rPr>
                <w:rStyle w:val="Hypertextovodkaz"/>
                <w:noProof/>
              </w:rPr>
              <w:t>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7DB9" w14:textId="069FAE1D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0" w:history="1">
            <w:r w:rsidRPr="008070D6">
              <w:rPr>
                <w:rStyle w:val="Hypertextovodkaz"/>
                <w:noProof/>
              </w:rPr>
              <w:t>Fyzický model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CB31" w14:textId="2011FEAA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1" w:history="1">
            <w:r w:rsidRPr="008070D6">
              <w:rPr>
                <w:rStyle w:val="Hypertextovodkaz"/>
                <w:noProof/>
              </w:rPr>
              <w:t>Číselníky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7FE5B" w14:textId="523DC635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2" w:history="1">
            <w:r w:rsidRPr="008070D6">
              <w:rPr>
                <w:rStyle w:val="Hypertextovodkaz"/>
                <w:noProof/>
              </w:rPr>
              <w:t>Pohledy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9D95" w14:textId="589EA333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3" w:history="1">
            <w:r w:rsidRPr="008070D6">
              <w:rPr>
                <w:rStyle w:val="Hypertextovodkaz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43A2" w14:textId="5599390F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4" w:history="1">
            <w:r w:rsidRPr="008070D6">
              <w:rPr>
                <w:rStyle w:val="Hypertextovodkaz"/>
                <w:noProof/>
              </w:rPr>
              <w:t>Uložené 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E63E9" w14:textId="75AB9EE1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5" w:history="1">
            <w:r w:rsidRPr="008070D6">
              <w:rPr>
                <w:rStyle w:val="Hypertextovodkaz"/>
                <w:noProof/>
              </w:rPr>
              <w:t>Spouště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BB51D" w14:textId="42F3A5C1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6" w:history="1">
            <w:r w:rsidRPr="008070D6">
              <w:rPr>
                <w:rStyle w:val="Hypertextovodkaz"/>
                <w:noProof/>
              </w:rPr>
              <w:t>Indexy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000B7" w14:textId="4B58DB0E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7" w:history="1">
            <w:r w:rsidRPr="008070D6">
              <w:rPr>
                <w:rStyle w:val="Hypertextovodkaz"/>
                <w:noProof/>
              </w:rPr>
              <w:t>Sekvence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8249A" w14:textId="6E9672DF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8" w:history="1">
            <w:r w:rsidRPr="008070D6">
              <w:rPr>
                <w:rStyle w:val="Hypertextovodkaz"/>
                <w:noProof/>
              </w:rPr>
              <w:t>Systémový katalog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03A9" w14:textId="2FC4AC7C" w:rsidR="00A85F6D" w:rsidRDefault="00A85F6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9" w:history="1">
            <w:r w:rsidRPr="008070D6">
              <w:rPr>
                <w:rStyle w:val="Hypertextovodkaz"/>
                <w:noProof/>
              </w:rPr>
              <w:t>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2A75" w14:textId="134C71E2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0" w:history="1">
            <w:r w:rsidRPr="008070D6">
              <w:rPr>
                <w:rStyle w:val="Hypertextovodkaz"/>
                <w:noProof/>
              </w:rPr>
              <w:t>Použité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AFF4" w14:textId="3FCE2F05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1" w:history="1">
            <w:r w:rsidRPr="008070D6">
              <w:rPr>
                <w:rStyle w:val="Hypertextovodkaz"/>
                <w:noProof/>
              </w:rPr>
              <w:t>Řízení uživatelských účtů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62198" w14:textId="0F053ADE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2" w:history="1">
            <w:r w:rsidRPr="008070D6">
              <w:rPr>
                <w:rStyle w:val="Hypertextovodkaz"/>
                <w:noProof/>
              </w:rPr>
              <w:t>Moduly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3AB05" w14:textId="7DD7A956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3" w:history="1">
            <w:r w:rsidRPr="008070D6">
              <w:rPr>
                <w:rStyle w:val="Hypertextovodkaz"/>
                <w:noProof/>
              </w:rPr>
              <w:t>Formuláře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C0BF" w14:textId="66CEB1C8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4" w:history="1">
            <w:r w:rsidRPr="008070D6">
              <w:rPr>
                <w:rStyle w:val="Hypertextovodkaz"/>
                <w:noProof/>
              </w:rPr>
              <w:t>Orientace ve zdrojovém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48BC" w14:textId="51684DF4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5" w:history="1">
            <w:r w:rsidRPr="008070D6">
              <w:rPr>
                <w:rStyle w:val="Hypertextovodkaz"/>
                <w:noProof/>
              </w:rPr>
              <w:t>Změny z původního návrhu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3CF8" w14:textId="35D2C31E" w:rsidR="00A85F6D" w:rsidRDefault="00A85F6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6" w:history="1">
            <w:r w:rsidRPr="008070D6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52AF" w14:textId="2A41ECC8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709FC3DC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3C29C948" w14:textId="77777777" w:rsidR="008D2272" w:rsidRDefault="008D2272" w:rsidP="003F4420">
      <w:pPr>
        <w:pStyle w:val="Nadpis1"/>
      </w:pPr>
      <w:bookmarkStart w:id="2" w:name="_Toc177569060"/>
      <w:bookmarkStart w:id="3" w:name="_Toc258833024"/>
      <w:bookmarkStart w:id="4" w:name="_Toc439254167"/>
      <w:bookmarkEnd w:id="0"/>
      <w:bookmarkEnd w:id="1"/>
      <w:r>
        <w:lastRenderedPageBreak/>
        <w:t>Úvod</w:t>
      </w:r>
      <w:bookmarkEnd w:id="2"/>
    </w:p>
    <w:p w14:paraId="2A1B9A76" w14:textId="1AB17CAE" w:rsidR="008D2272" w:rsidRDefault="003F4420" w:rsidP="008D2272">
      <w:pPr>
        <w:pStyle w:val="Odstavec"/>
      </w:pPr>
      <w:r w:rsidRPr="003F4420">
        <w:t>Cílem seminární práce je vytvoření informačního systému pro pojišťovnu, který umožňuje správu klientů, smluv a jejich plnění. Projekt navazuje na předmět BDAS1 a dále rozvíjí znalosti o databázových systémech</w:t>
      </w:r>
      <w:r w:rsidR="008D2272">
        <w:t>.</w:t>
      </w:r>
    </w:p>
    <w:p w14:paraId="3D3C67F4" w14:textId="51B71640" w:rsidR="003F4420" w:rsidRDefault="003F4420" w:rsidP="003F4420">
      <w:pPr>
        <w:pStyle w:val="Nadpis2"/>
      </w:pPr>
      <w:r>
        <w:t>Scénář:</w:t>
      </w:r>
    </w:p>
    <w:p w14:paraId="49B12996" w14:textId="77777777" w:rsidR="003F4420" w:rsidRPr="003F4420" w:rsidRDefault="003F4420" w:rsidP="003F4420">
      <w:pPr>
        <w:pStyle w:val="Odstavec"/>
      </w:pPr>
      <w:r w:rsidRPr="003F4420">
        <w:t>Středně velká pojišťovna z České republiky si přeje po mnoha letech provizorií přejít na nový informační systém. S ohledem na několika na sobě nezávislých důvodů si pojišťovna nemůže dovolit přejít na zcela nové in-house řešení, kvůli tomu vzniká toto technologické demo, aby si pojišťovna dokázala určit, které procesy lze zachovat, které odstranit a jakým stylem bude muset předělat postupy, smlouvy a jiné dokumenty. Systém proto bude v některých částech používat kombinaci nových a starých standardů zákazníka a počítat s tím, že během následujících 5 letech bude nahrazen finálním řešením, které plně nahradí jak toto technologické demo, tak hlavně dosavadní procesy v pojišťovně.</w:t>
      </w:r>
    </w:p>
    <w:p w14:paraId="2C9536EF" w14:textId="77777777" w:rsidR="003F4420" w:rsidRDefault="003F4420" w:rsidP="003F4420">
      <w:pPr>
        <w:pStyle w:val="Odstavec"/>
      </w:pPr>
      <w:r w:rsidRPr="003F4420">
        <w:t xml:space="preserve">Celý proces, jakkoliv je dočasný, musí přes to podléhat nařízení o ohraně osobních </w:t>
      </w:r>
      <w:proofErr w:type="gramStart"/>
      <w:r w:rsidRPr="003F4420">
        <w:t>údajů,</w:t>
      </w:r>
      <w:proofErr w:type="gramEnd"/>
      <w:r w:rsidRPr="003F4420">
        <w:t xml:space="preserve"> neboli GDPR - (</w:t>
      </w:r>
      <w:r w:rsidRPr="003F4420">
        <w:rPr>
          <w:i/>
          <w:iCs/>
        </w:rPr>
        <w:t>Nařízení Evropského parlamentu a Rady (EU) č. 2016/679 ze dne 27. dubna 2016 o ochraně fyzických osob v souvislosti se zpracováním osobních údajů a o volném pohybu těchto údajů a o zrušení směrnice 95/46/ES obecné nařízení o ochraně osobních údajů</w:t>
      </w:r>
      <w:r w:rsidRPr="003F4420">
        <w:t>)</w:t>
      </w:r>
    </w:p>
    <w:p w14:paraId="3ED6E0D5" w14:textId="2962ED41" w:rsidR="003F4420" w:rsidRDefault="003F4420" w:rsidP="003F4420">
      <w:pPr>
        <w:pStyle w:val="Nadpis2"/>
      </w:pPr>
      <w:r>
        <w:t>Scénář</w:t>
      </w:r>
    </w:p>
    <w:p w14:paraId="34E8DF06" w14:textId="77777777" w:rsidR="003F4420" w:rsidRDefault="003F4420" w:rsidP="003F4420">
      <w:pPr>
        <w:pStyle w:val="Normlnweb"/>
      </w:pPr>
      <w:r>
        <w:rPr>
          <w:rStyle w:val="Zdraznn"/>
        </w:rPr>
        <w:t>Atributy</w:t>
      </w:r>
      <w:r>
        <w:t xml:space="preserve"> jsou označeny kurzívou, </w:t>
      </w:r>
      <w:r>
        <w:rPr>
          <w:rStyle w:val="Siln"/>
        </w:rPr>
        <w:t>Entity</w:t>
      </w:r>
      <w:r>
        <w:t xml:space="preserve"> jsou označeny tučným písmem.</w:t>
      </w:r>
    </w:p>
    <w:p w14:paraId="64C0CA6F" w14:textId="77777777" w:rsidR="003F4420" w:rsidRDefault="003F4420" w:rsidP="003F4420">
      <w:pPr>
        <w:pStyle w:val="Normlnweb"/>
      </w:pPr>
      <w:r>
        <w:rPr>
          <w:rStyle w:val="Siln"/>
        </w:rPr>
        <w:t>Pojistka</w:t>
      </w:r>
      <w:r>
        <w:t xml:space="preserve"> je jedna z nejdůležitějších tabulek. </w:t>
      </w:r>
      <w:r>
        <w:rPr>
          <w:rStyle w:val="Siln"/>
        </w:rPr>
        <w:t>Pojistka</w:t>
      </w:r>
      <w:r>
        <w:t xml:space="preserve"> musí identifikovat </w:t>
      </w:r>
      <w:r>
        <w:rPr>
          <w:rStyle w:val="Zdraznn"/>
        </w:rPr>
        <w:t>kdy</w:t>
      </w:r>
      <w:r>
        <w:t xml:space="preserve"> byla sjednána, do které </w:t>
      </w:r>
      <w:r>
        <w:rPr>
          <w:rStyle w:val="Zdraznn"/>
        </w:rPr>
        <w:t>hodnoty</w:t>
      </w:r>
      <w:r>
        <w:t xml:space="preserve"> je kryto pojistkou a o jaký </w:t>
      </w:r>
      <w:r>
        <w:rPr>
          <w:rStyle w:val="Zdraznn"/>
        </w:rPr>
        <w:t>druh</w:t>
      </w:r>
      <w:r>
        <w:t xml:space="preserve"> pojistky se jedná. A to konkrétně: </w:t>
      </w:r>
      <w:r>
        <w:rPr>
          <w:rStyle w:val="Siln"/>
        </w:rPr>
        <w:t>Připojištění</w:t>
      </w:r>
      <w:r>
        <w:t xml:space="preserve">, </w:t>
      </w:r>
      <w:r>
        <w:rPr>
          <w:rStyle w:val="Siln"/>
        </w:rPr>
        <w:t>Úrazové pojištění</w:t>
      </w:r>
      <w:r>
        <w:t xml:space="preserve"> anebo </w:t>
      </w:r>
      <w:r>
        <w:rPr>
          <w:rStyle w:val="Siln"/>
        </w:rPr>
        <w:t>Majetkové pojištění</w:t>
      </w:r>
      <w:r>
        <w:t xml:space="preserve">. Kromě toho je u každé pojistky evidováno, co smí a musí dělat v rámci smlouvy, díky </w:t>
      </w:r>
      <w:r>
        <w:rPr>
          <w:rStyle w:val="Siln"/>
        </w:rPr>
        <w:t>Závazkům</w:t>
      </w:r>
      <w:r>
        <w:t xml:space="preserve"> a </w:t>
      </w:r>
      <w:r>
        <w:rPr>
          <w:rStyle w:val="Siln"/>
        </w:rPr>
        <w:t>Pohledávkám</w:t>
      </w:r>
      <w:r>
        <w:t xml:space="preserve">. Ke každé </w:t>
      </w:r>
      <w:r>
        <w:rPr>
          <w:rStyle w:val="Siln"/>
        </w:rPr>
        <w:t>Pojistce</w:t>
      </w:r>
      <w:r>
        <w:t xml:space="preserve"> také může být přidána </w:t>
      </w:r>
      <w:r>
        <w:rPr>
          <w:rStyle w:val="Siln"/>
        </w:rPr>
        <w:t>Fotodokumentace</w:t>
      </w:r>
      <w:r>
        <w:t xml:space="preserve">. Co si také klient přál bylo ukládání dat o tom, který zaměstnanec vykonal danou pojistku. Pro další evidenci zaměstnanců slouží i tabulka </w:t>
      </w:r>
      <w:r>
        <w:rPr>
          <w:rStyle w:val="Siln"/>
        </w:rPr>
        <w:t>Zaměstnanec</w:t>
      </w:r>
      <w:r>
        <w:t xml:space="preserve">. O </w:t>
      </w:r>
      <w:r>
        <w:rPr>
          <w:rStyle w:val="Siln"/>
        </w:rPr>
        <w:t>Zaměstnanci</w:t>
      </w:r>
      <w:r>
        <w:t xml:space="preserve"> je mimo jména nutné ukládat i co vykonávají za </w:t>
      </w:r>
      <w:r>
        <w:rPr>
          <w:rStyle w:val="Siln"/>
        </w:rPr>
        <w:t>Pozici</w:t>
      </w:r>
      <w:r>
        <w:t xml:space="preserve">, pod kterou </w:t>
      </w:r>
      <w:r>
        <w:rPr>
          <w:rStyle w:val="Siln"/>
        </w:rPr>
        <w:t>Pobočku</w:t>
      </w:r>
      <w:r>
        <w:t xml:space="preserve"> patří. </w:t>
      </w:r>
      <w:r>
        <w:rPr>
          <w:rStyle w:val="Siln"/>
        </w:rPr>
        <w:t>Klient</w:t>
      </w:r>
      <w:r>
        <w:t xml:space="preserve"> a </w:t>
      </w:r>
      <w:r>
        <w:rPr>
          <w:rStyle w:val="Siln"/>
        </w:rPr>
        <w:t>Banka</w:t>
      </w:r>
      <w:r>
        <w:t xml:space="preserve"> ukládají svoje standartní identifikátory jako například </w:t>
      </w:r>
      <w:r>
        <w:rPr>
          <w:rStyle w:val="Zdraznn"/>
        </w:rPr>
        <w:t>název</w:t>
      </w:r>
      <w:r>
        <w:t xml:space="preserve">, oproti tomu bude </w:t>
      </w:r>
      <w:r>
        <w:rPr>
          <w:rStyle w:val="Siln"/>
        </w:rPr>
        <w:t>Kontakt</w:t>
      </w:r>
      <w:r>
        <w:t xml:space="preserve"> jako svá vlastní tabulka pouze v pozici odkazu – neboli cizího klíče. Na ni je navázaná i tabulka </w:t>
      </w:r>
      <w:proofErr w:type="spellStart"/>
      <w:r>
        <w:rPr>
          <w:rStyle w:val="Siln"/>
        </w:rPr>
        <w:t>Secret</w:t>
      </w:r>
      <w:proofErr w:type="spellEnd"/>
      <w:r>
        <w:t xml:space="preserve">, která uchovává údaje pro spojení s dvojúrovňovému ověřování a také </w:t>
      </w:r>
      <w:r>
        <w:rPr>
          <w:rStyle w:val="Zdraznn"/>
        </w:rPr>
        <w:t>heslo</w:t>
      </w:r>
      <w:r>
        <w:t xml:space="preserve">. Stejnou implementací je připojen </w:t>
      </w:r>
      <w:r>
        <w:rPr>
          <w:rStyle w:val="Siln"/>
        </w:rPr>
        <w:t>Kontakt</w:t>
      </w:r>
      <w:r>
        <w:t xml:space="preserve"> k </w:t>
      </w:r>
      <w:r>
        <w:rPr>
          <w:rStyle w:val="Siln"/>
        </w:rPr>
        <w:t>Zaměstnancovi</w:t>
      </w:r>
      <w:r>
        <w:t xml:space="preserve">. K budoucímu spojení bude docházet mezi </w:t>
      </w:r>
      <w:r>
        <w:rPr>
          <w:rStyle w:val="Siln"/>
        </w:rPr>
        <w:t>Klientem</w:t>
      </w:r>
      <w:r>
        <w:t xml:space="preserve"> a </w:t>
      </w:r>
      <w:r>
        <w:rPr>
          <w:rStyle w:val="Siln"/>
        </w:rPr>
        <w:t>Bankou</w:t>
      </w:r>
      <w:r>
        <w:t xml:space="preserve">. Ta momentálně není přidělená, protože jednotlivé Banky nedali integrovanému spojeni </w:t>
      </w:r>
      <w:r>
        <w:rPr>
          <w:rStyle w:val="Siln"/>
        </w:rPr>
        <w:t>KLIENT x POJISTOVNA x BANKA</w:t>
      </w:r>
      <w:r>
        <w:t xml:space="preserve"> zelenou. </w:t>
      </w:r>
      <w:r>
        <w:rPr>
          <w:rStyle w:val="Siln"/>
        </w:rPr>
        <w:t>Adresa</w:t>
      </w:r>
      <w:r>
        <w:t xml:space="preserve"> bude sloužit na uložení standartních údajů a hlavně města. To je kvůli následnému filtrování pomocí </w:t>
      </w:r>
      <w:r>
        <w:rPr>
          <w:rStyle w:val="Siln"/>
        </w:rPr>
        <w:t>Kraj</w:t>
      </w:r>
      <w:r>
        <w:t xml:space="preserve"> umožní dávat požadovaná anonymizovaná data analytickému a marketingovému týmu, či jiné časti </w:t>
      </w:r>
      <w:r>
        <w:rPr>
          <w:rStyle w:val="Siln"/>
        </w:rPr>
        <w:t>Zaměstnanců</w:t>
      </w:r>
      <w:r>
        <w:t xml:space="preserve"> pojišťovny.</w:t>
      </w:r>
    </w:p>
    <w:p w14:paraId="3DCF8258" w14:textId="77777777" w:rsidR="003F4420" w:rsidRDefault="003F4420" w:rsidP="003F4420"/>
    <w:p w14:paraId="40489487" w14:textId="3367AD08" w:rsidR="003F4420" w:rsidRDefault="003F4420" w:rsidP="003F4420">
      <w:pPr>
        <w:pStyle w:val="Nadpis2"/>
      </w:pPr>
      <w:proofErr w:type="spellStart"/>
      <w:r w:rsidRPr="003F4420">
        <w:lastRenderedPageBreak/>
        <w:t>Procedurálná</w:t>
      </w:r>
      <w:proofErr w:type="spellEnd"/>
      <w:r w:rsidRPr="003F4420">
        <w:t xml:space="preserve"> pravidla</w:t>
      </w:r>
    </w:p>
    <w:p w14:paraId="09754C72" w14:textId="77777777" w:rsidR="003F4420" w:rsidRPr="003F4420" w:rsidRDefault="003F4420" w:rsidP="003F442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  <w:lang w:eastAsia="cs-CZ"/>
        </w:rPr>
      </w:pPr>
      <w:r w:rsidRPr="003F4420">
        <w:rPr>
          <w:rFonts w:eastAsia="Times New Roman"/>
          <w:lang w:eastAsia="cs-CZ"/>
        </w:rPr>
        <w:t>Adresa musí mít Kraj</w:t>
      </w:r>
    </w:p>
    <w:p w14:paraId="7402620A" w14:textId="77777777" w:rsidR="003F4420" w:rsidRPr="003F4420" w:rsidRDefault="003F4420" w:rsidP="003F442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  <w:lang w:eastAsia="cs-CZ"/>
        </w:rPr>
      </w:pPr>
      <w:proofErr w:type="spellStart"/>
      <w:r w:rsidRPr="003F4420">
        <w:rPr>
          <w:rFonts w:eastAsia="Times New Roman"/>
          <w:lang w:eastAsia="cs-CZ"/>
        </w:rPr>
        <w:t>ID_kraj</w:t>
      </w:r>
      <w:proofErr w:type="spellEnd"/>
      <w:r w:rsidRPr="003F4420">
        <w:rPr>
          <w:rFonts w:eastAsia="Times New Roman"/>
          <w:lang w:eastAsia="cs-CZ"/>
        </w:rPr>
        <w:t xml:space="preserve"> nemůže být vyšší než 14</w:t>
      </w:r>
    </w:p>
    <w:p w14:paraId="1A78156B" w14:textId="77777777" w:rsidR="003F4420" w:rsidRPr="003F4420" w:rsidRDefault="003F4420" w:rsidP="003F442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  <w:lang w:eastAsia="cs-CZ"/>
        </w:rPr>
      </w:pPr>
      <w:r w:rsidRPr="003F4420">
        <w:rPr>
          <w:rFonts w:eastAsia="Times New Roman"/>
          <w:lang w:eastAsia="cs-CZ"/>
        </w:rPr>
        <w:t>Zaměstnanec musí mít Pozici</w:t>
      </w:r>
    </w:p>
    <w:p w14:paraId="0BDA600C" w14:textId="77777777" w:rsidR="003F4420" w:rsidRPr="003F4420" w:rsidRDefault="003F4420" w:rsidP="003F442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  <w:lang w:eastAsia="cs-CZ"/>
        </w:rPr>
      </w:pPr>
      <w:r w:rsidRPr="003F4420">
        <w:rPr>
          <w:rFonts w:eastAsia="Times New Roman"/>
          <w:lang w:eastAsia="cs-CZ"/>
        </w:rPr>
        <w:t>V Adresa, Patra se počítají od 0 = přízemí, 1 = první podlaží</w:t>
      </w:r>
    </w:p>
    <w:p w14:paraId="53A36C59" w14:textId="77777777" w:rsidR="003F4420" w:rsidRPr="003F4420" w:rsidRDefault="003F4420" w:rsidP="003F442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  <w:lang w:eastAsia="cs-CZ"/>
        </w:rPr>
      </w:pPr>
      <w:r w:rsidRPr="003F4420">
        <w:rPr>
          <w:rFonts w:eastAsia="Times New Roman"/>
          <w:lang w:eastAsia="cs-CZ"/>
        </w:rPr>
        <w:t>Datum ukončení smlouvy nesmí být před uzavřením smlouvy</w:t>
      </w:r>
    </w:p>
    <w:p w14:paraId="3F8070D1" w14:textId="77777777" w:rsidR="003F4420" w:rsidRPr="003F4420" w:rsidRDefault="003F4420" w:rsidP="003F442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  <w:lang w:eastAsia="cs-CZ"/>
        </w:rPr>
      </w:pPr>
      <w:r w:rsidRPr="003F4420">
        <w:rPr>
          <w:rFonts w:eastAsia="Times New Roman"/>
          <w:lang w:eastAsia="cs-CZ"/>
        </w:rPr>
        <w:t xml:space="preserve">Hodnota </w:t>
      </w:r>
      <w:proofErr w:type="spellStart"/>
      <w:r w:rsidRPr="003F4420">
        <w:rPr>
          <w:rFonts w:eastAsia="Times New Roman"/>
          <w:lang w:eastAsia="cs-CZ"/>
        </w:rPr>
        <w:t>platba_mesicne</w:t>
      </w:r>
      <w:proofErr w:type="spellEnd"/>
      <w:r w:rsidRPr="003F4420">
        <w:rPr>
          <w:rFonts w:eastAsia="Times New Roman"/>
          <w:lang w:eastAsia="cs-CZ"/>
        </w:rPr>
        <w:t xml:space="preserve"> nesmí přesahovat 100% pojištěné hodnoty</w:t>
      </w:r>
    </w:p>
    <w:p w14:paraId="7DA79384" w14:textId="003D60B1" w:rsidR="003F4420" w:rsidRDefault="003F4420" w:rsidP="003F4420">
      <w:pPr>
        <w:pStyle w:val="Nadpis2"/>
      </w:pPr>
      <w:r>
        <w:t>Uživatelské role</w:t>
      </w:r>
    </w:p>
    <w:p w14:paraId="3307169F" w14:textId="77777777" w:rsidR="003F4420" w:rsidRDefault="003F4420" w:rsidP="003F4420">
      <w:pPr>
        <w:pStyle w:val="Normlnweb"/>
      </w:pPr>
      <w:r>
        <w:t xml:space="preserve">Databáze počítá že v rámci pojišťovny je nespočetné množství pozic, nicméně pro práci v aplikaci se počítá pouze s 5 </w:t>
      </w:r>
      <w:proofErr w:type="spellStart"/>
      <w:r>
        <w:t>rolemy</w:t>
      </w:r>
      <w:proofErr w:type="spellEnd"/>
      <w:r>
        <w:t xml:space="preserve">. Jak se role přidávají </w:t>
      </w:r>
      <w:proofErr w:type="spellStart"/>
      <w:r>
        <w:t>jednotlivím</w:t>
      </w:r>
      <w:proofErr w:type="spellEnd"/>
      <w:r>
        <w:t xml:space="preserve"> zaměstnancům, záleží na daném </w:t>
      </w:r>
      <w:proofErr w:type="spellStart"/>
      <w:r>
        <w:t>postopu</w:t>
      </w:r>
      <w:proofErr w:type="spellEnd"/>
      <w:r>
        <w:t xml:space="preserve"> pojišťovny a teoreticky lze být časem modifikováno.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2319"/>
        <w:gridCol w:w="6145"/>
      </w:tblGrid>
      <w:tr w:rsidR="003F4420" w:rsidRPr="003F4420" w14:paraId="276E5C09" w14:textId="77777777" w:rsidTr="00A67DBF">
        <w:trPr>
          <w:tblHeader/>
          <w:tblCellSpacing w:w="15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07A14E60" w14:textId="77777777" w:rsidR="003F4420" w:rsidRPr="003F4420" w:rsidRDefault="003F4420" w:rsidP="003F4420">
            <w:pPr>
              <w:rPr>
                <w:b/>
                <w:bCs/>
              </w:rPr>
            </w:pPr>
            <w:r w:rsidRPr="003F4420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52486528" w14:textId="77777777" w:rsidR="003F4420" w:rsidRPr="003F4420" w:rsidRDefault="003F4420" w:rsidP="003F4420">
            <w:pPr>
              <w:rPr>
                <w:b/>
                <w:bCs/>
              </w:rPr>
            </w:pPr>
            <w:r w:rsidRPr="003F4420">
              <w:rPr>
                <w:b/>
                <w:bCs/>
              </w:rPr>
              <w:t>Název role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3E5D96C8" w14:textId="77777777" w:rsidR="003F4420" w:rsidRPr="003F4420" w:rsidRDefault="003F4420" w:rsidP="003F4420">
            <w:pPr>
              <w:rPr>
                <w:b/>
                <w:bCs/>
              </w:rPr>
            </w:pPr>
            <w:r w:rsidRPr="003F4420">
              <w:rPr>
                <w:b/>
                <w:bCs/>
              </w:rPr>
              <w:t>Základní popis funkcí</w:t>
            </w:r>
          </w:p>
        </w:tc>
      </w:tr>
      <w:tr w:rsidR="003F4420" w:rsidRPr="003F4420" w14:paraId="67E8AE34" w14:textId="77777777" w:rsidTr="003F4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D95E4" w14:textId="77777777" w:rsidR="003F4420" w:rsidRPr="003F4420" w:rsidRDefault="003F4420" w:rsidP="003F4420">
            <w:r w:rsidRPr="003F4420">
              <w:t>1</w:t>
            </w:r>
          </w:p>
        </w:tc>
        <w:tc>
          <w:tcPr>
            <w:tcW w:w="0" w:type="auto"/>
            <w:vAlign w:val="center"/>
            <w:hideMark/>
          </w:tcPr>
          <w:p w14:paraId="1CFC36C1" w14:textId="77777777" w:rsidR="003F4420" w:rsidRPr="003F4420" w:rsidRDefault="003F4420" w:rsidP="003F4420">
            <w:r w:rsidRPr="003F4420">
              <w:t>Neregistrovaný uživatel (klient)</w:t>
            </w:r>
          </w:p>
        </w:tc>
        <w:tc>
          <w:tcPr>
            <w:tcW w:w="0" w:type="auto"/>
            <w:vAlign w:val="center"/>
            <w:hideMark/>
          </w:tcPr>
          <w:p w14:paraId="12CD454F" w14:textId="77777777" w:rsidR="003F4420" w:rsidRPr="003F4420" w:rsidRDefault="003F4420" w:rsidP="003F4420">
            <w:r w:rsidRPr="003F4420">
              <w:t>Může vyplnit základní údaje o sobě a tím si vytvořit účet v aplikaci</w:t>
            </w:r>
          </w:p>
        </w:tc>
      </w:tr>
      <w:tr w:rsidR="003F4420" w:rsidRPr="003F4420" w14:paraId="535FC929" w14:textId="77777777" w:rsidTr="003F4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FFE2B" w14:textId="77777777" w:rsidR="003F4420" w:rsidRPr="003F4420" w:rsidRDefault="003F4420" w:rsidP="003F4420">
            <w:r w:rsidRPr="003F4420">
              <w:t>2</w:t>
            </w:r>
          </w:p>
        </w:tc>
        <w:tc>
          <w:tcPr>
            <w:tcW w:w="0" w:type="auto"/>
            <w:vAlign w:val="center"/>
            <w:hideMark/>
          </w:tcPr>
          <w:p w14:paraId="3776AC6F" w14:textId="77777777" w:rsidR="003F4420" w:rsidRPr="003F4420" w:rsidRDefault="003F4420" w:rsidP="003F4420">
            <w:r w:rsidRPr="003F4420">
              <w:t>Registrovaný uživatel (klient)</w:t>
            </w:r>
          </w:p>
        </w:tc>
        <w:tc>
          <w:tcPr>
            <w:tcW w:w="0" w:type="auto"/>
            <w:vAlign w:val="center"/>
            <w:hideMark/>
          </w:tcPr>
          <w:p w14:paraId="5EC1FEFB" w14:textId="77777777" w:rsidR="003F4420" w:rsidRPr="003F4420" w:rsidRDefault="003F4420" w:rsidP="003F4420">
            <w:r w:rsidRPr="003F4420">
              <w:t>Má přiděleného zaměstnance, který se o něj "stará". Může prohlížet své pojistky.</w:t>
            </w:r>
          </w:p>
        </w:tc>
      </w:tr>
      <w:tr w:rsidR="003F4420" w:rsidRPr="003F4420" w14:paraId="1C135460" w14:textId="77777777" w:rsidTr="003F4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50BE7" w14:textId="77777777" w:rsidR="003F4420" w:rsidRPr="003F4420" w:rsidRDefault="003F4420" w:rsidP="003F4420">
            <w:r w:rsidRPr="003F4420">
              <w:t>3</w:t>
            </w:r>
          </w:p>
        </w:tc>
        <w:tc>
          <w:tcPr>
            <w:tcW w:w="0" w:type="auto"/>
            <w:vAlign w:val="center"/>
            <w:hideMark/>
          </w:tcPr>
          <w:p w14:paraId="689666DF" w14:textId="77777777" w:rsidR="003F4420" w:rsidRPr="003F4420" w:rsidRDefault="003F4420" w:rsidP="003F4420">
            <w:r w:rsidRPr="003F4420">
              <w:t>Zaměstnanec</w:t>
            </w:r>
          </w:p>
        </w:tc>
        <w:tc>
          <w:tcPr>
            <w:tcW w:w="0" w:type="auto"/>
            <w:vAlign w:val="center"/>
            <w:hideMark/>
          </w:tcPr>
          <w:p w14:paraId="6CF55D90" w14:textId="77777777" w:rsidR="003F4420" w:rsidRPr="003F4420" w:rsidRDefault="003F4420" w:rsidP="003F4420">
            <w:r w:rsidRPr="003F4420">
              <w:t xml:space="preserve">Spravuje obsah pojistek. Může si přepínat mezi svými klienty a spravuje </w:t>
            </w:r>
            <w:proofErr w:type="spellStart"/>
            <w:r w:rsidRPr="003F4420">
              <w:t>jodnotlivé</w:t>
            </w:r>
            <w:proofErr w:type="spellEnd"/>
            <w:r w:rsidRPr="003F4420">
              <w:t xml:space="preserve"> pojistky.</w:t>
            </w:r>
          </w:p>
        </w:tc>
      </w:tr>
      <w:tr w:rsidR="003F4420" w:rsidRPr="003F4420" w14:paraId="03E970BA" w14:textId="77777777" w:rsidTr="003F4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8B27B" w14:textId="77777777" w:rsidR="003F4420" w:rsidRPr="003F4420" w:rsidRDefault="003F4420" w:rsidP="003F4420">
            <w:r w:rsidRPr="003F4420">
              <w:t>4</w:t>
            </w:r>
          </w:p>
        </w:tc>
        <w:tc>
          <w:tcPr>
            <w:tcW w:w="0" w:type="auto"/>
            <w:vAlign w:val="center"/>
            <w:hideMark/>
          </w:tcPr>
          <w:p w14:paraId="7903D6B9" w14:textId="77777777" w:rsidR="003F4420" w:rsidRPr="003F4420" w:rsidRDefault="003F4420" w:rsidP="003F4420">
            <w:r w:rsidRPr="003F4420">
              <w:t>Analytik</w:t>
            </w:r>
          </w:p>
        </w:tc>
        <w:tc>
          <w:tcPr>
            <w:tcW w:w="0" w:type="auto"/>
            <w:vAlign w:val="center"/>
            <w:hideMark/>
          </w:tcPr>
          <w:p w14:paraId="23516055" w14:textId="77777777" w:rsidR="003F4420" w:rsidRPr="003F4420" w:rsidRDefault="003F4420" w:rsidP="003F4420">
            <w:r w:rsidRPr="003F4420">
              <w:t>Může sledovat anonymizované statistiky a výstupy ze systému.</w:t>
            </w:r>
          </w:p>
        </w:tc>
      </w:tr>
      <w:tr w:rsidR="003F4420" w:rsidRPr="003F4420" w14:paraId="216EF566" w14:textId="77777777" w:rsidTr="003F4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64CDD" w14:textId="77777777" w:rsidR="003F4420" w:rsidRPr="003F4420" w:rsidRDefault="003F4420" w:rsidP="003F4420">
            <w:r w:rsidRPr="003F4420">
              <w:t>5</w:t>
            </w:r>
          </w:p>
        </w:tc>
        <w:tc>
          <w:tcPr>
            <w:tcW w:w="0" w:type="auto"/>
            <w:vAlign w:val="center"/>
            <w:hideMark/>
          </w:tcPr>
          <w:p w14:paraId="7A0F8416" w14:textId="77777777" w:rsidR="003F4420" w:rsidRPr="003F4420" w:rsidRDefault="003F4420" w:rsidP="003F4420">
            <w:r w:rsidRPr="003F4420">
              <w:t>Supervisor</w:t>
            </w:r>
          </w:p>
        </w:tc>
        <w:tc>
          <w:tcPr>
            <w:tcW w:w="0" w:type="auto"/>
            <w:vAlign w:val="center"/>
            <w:hideMark/>
          </w:tcPr>
          <w:p w14:paraId="404B3CF9" w14:textId="77777777" w:rsidR="003F4420" w:rsidRPr="003F4420" w:rsidRDefault="003F4420" w:rsidP="003F4420">
            <w:r w:rsidRPr="003F4420">
              <w:t>Má práva všech rolí (</w:t>
            </w:r>
            <w:proofErr w:type="gramStart"/>
            <w:r w:rsidRPr="003F4420">
              <w:t>2 - 5</w:t>
            </w:r>
            <w:proofErr w:type="gramEnd"/>
            <w:r w:rsidRPr="003F4420">
              <w:t>). Přiděluje jednotlivé zaměstnance ke klientům.</w:t>
            </w:r>
          </w:p>
        </w:tc>
      </w:tr>
      <w:tr w:rsidR="003F4420" w:rsidRPr="003F4420" w14:paraId="50F9DE51" w14:textId="77777777" w:rsidTr="003F4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914D5" w14:textId="77777777" w:rsidR="003F4420" w:rsidRPr="003F4420" w:rsidRDefault="003F4420" w:rsidP="003F4420">
            <w:r w:rsidRPr="003F4420">
              <w:t>6</w:t>
            </w:r>
          </w:p>
        </w:tc>
        <w:tc>
          <w:tcPr>
            <w:tcW w:w="0" w:type="auto"/>
            <w:vAlign w:val="center"/>
            <w:hideMark/>
          </w:tcPr>
          <w:p w14:paraId="153113DC" w14:textId="77777777" w:rsidR="003F4420" w:rsidRPr="003F4420" w:rsidRDefault="003F4420" w:rsidP="003F4420">
            <w:r w:rsidRPr="003F4420">
              <w:t>Admin</w:t>
            </w:r>
          </w:p>
        </w:tc>
        <w:tc>
          <w:tcPr>
            <w:tcW w:w="0" w:type="auto"/>
            <w:vAlign w:val="center"/>
            <w:hideMark/>
          </w:tcPr>
          <w:p w14:paraId="16D3A8A7" w14:textId="77777777" w:rsidR="003F4420" w:rsidRPr="003F4420" w:rsidRDefault="003F4420" w:rsidP="003F4420">
            <w:r w:rsidRPr="003F4420">
              <w:t>Může modifikovat obsah všech tabulek (včetně číselníků), může sledovat logy v aplikaci a má funkce Analytika</w:t>
            </w:r>
          </w:p>
        </w:tc>
      </w:tr>
    </w:tbl>
    <w:p w14:paraId="1AA8C128" w14:textId="7EE81C1D" w:rsidR="00A67DBF" w:rsidRDefault="00A67DBF" w:rsidP="003F4420"/>
    <w:p w14:paraId="00CE2182" w14:textId="6878C37B" w:rsidR="003F4420" w:rsidRDefault="00A67DBF" w:rsidP="003F4420">
      <w:r>
        <w:br w:type="page"/>
      </w:r>
    </w:p>
    <w:p w14:paraId="34756A66" w14:textId="36FEA2E2" w:rsidR="00A67DBF" w:rsidRPr="003F4420" w:rsidRDefault="00A67DBF" w:rsidP="00A67DBF">
      <w:pPr>
        <w:pStyle w:val="Nadpis2"/>
      </w:pPr>
      <w:r>
        <w:lastRenderedPageBreak/>
        <w:t>CRUD analýza</w:t>
      </w:r>
    </w:p>
    <w:tbl>
      <w:tblPr>
        <w:tblW w:w="8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1391"/>
        <w:gridCol w:w="1207"/>
        <w:gridCol w:w="1267"/>
        <w:gridCol w:w="810"/>
        <w:gridCol w:w="1029"/>
        <w:gridCol w:w="676"/>
      </w:tblGrid>
      <w:tr w:rsidR="00A67DBF" w:rsidRPr="00A67DBF" w14:paraId="1E4640FD" w14:textId="77777777" w:rsidTr="00A67DBF">
        <w:trPr>
          <w:trHeight w:val="864"/>
        </w:trPr>
        <w:tc>
          <w:tcPr>
            <w:tcW w:w="2147" w:type="dxa"/>
            <w:shd w:val="clear" w:color="auto" w:fill="A6A6A6" w:themeFill="background1" w:themeFillShade="A6"/>
            <w:vAlign w:val="center"/>
            <w:hideMark/>
          </w:tcPr>
          <w:p w14:paraId="63DDE0D2" w14:textId="77777777" w:rsidR="00A67DBF" w:rsidRPr="00A67DBF" w:rsidRDefault="00A67DBF" w:rsidP="00A67DB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0"/>
                <w:szCs w:val="20"/>
                <w:lang w:eastAsia="cs-CZ"/>
              </w:rPr>
              <w:t>Tabulka</w:t>
            </w:r>
          </w:p>
        </w:tc>
        <w:tc>
          <w:tcPr>
            <w:tcW w:w="1406" w:type="dxa"/>
            <w:shd w:val="clear" w:color="auto" w:fill="A6A6A6" w:themeFill="background1" w:themeFillShade="A6"/>
            <w:vAlign w:val="center"/>
            <w:hideMark/>
          </w:tcPr>
          <w:p w14:paraId="5206D69E" w14:textId="77777777" w:rsidR="00A67DBF" w:rsidRPr="00A67DBF" w:rsidRDefault="00A67DBF" w:rsidP="00A67DB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0"/>
                <w:szCs w:val="20"/>
                <w:lang w:eastAsia="cs-CZ"/>
              </w:rPr>
              <w:t>Neregistrovaný uživatel</w:t>
            </w:r>
          </w:p>
        </w:tc>
        <w:tc>
          <w:tcPr>
            <w:tcW w:w="1204" w:type="dxa"/>
            <w:shd w:val="clear" w:color="auto" w:fill="A6A6A6" w:themeFill="background1" w:themeFillShade="A6"/>
            <w:vAlign w:val="center"/>
            <w:hideMark/>
          </w:tcPr>
          <w:p w14:paraId="6B644EAD" w14:textId="77777777" w:rsidR="00A67DBF" w:rsidRPr="00A67DBF" w:rsidRDefault="00A67DBF" w:rsidP="00A67DB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0"/>
                <w:szCs w:val="20"/>
                <w:lang w:eastAsia="cs-CZ"/>
              </w:rPr>
              <w:t>Registrovaný uživatel</w:t>
            </w:r>
          </w:p>
        </w:tc>
        <w:tc>
          <w:tcPr>
            <w:tcW w:w="1269" w:type="dxa"/>
            <w:shd w:val="clear" w:color="auto" w:fill="A6A6A6" w:themeFill="background1" w:themeFillShade="A6"/>
            <w:vAlign w:val="center"/>
            <w:hideMark/>
          </w:tcPr>
          <w:p w14:paraId="022B368B" w14:textId="77777777" w:rsidR="00A67DBF" w:rsidRPr="00A67DBF" w:rsidRDefault="00A67DBF" w:rsidP="00A67DB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0"/>
                <w:szCs w:val="20"/>
                <w:lang w:eastAsia="cs-CZ"/>
              </w:rPr>
              <w:t>Zaměstnanec</w:t>
            </w:r>
          </w:p>
        </w:tc>
        <w:tc>
          <w:tcPr>
            <w:tcW w:w="767" w:type="dxa"/>
            <w:shd w:val="clear" w:color="auto" w:fill="A6A6A6" w:themeFill="background1" w:themeFillShade="A6"/>
            <w:vAlign w:val="center"/>
            <w:hideMark/>
          </w:tcPr>
          <w:p w14:paraId="4ED810FE" w14:textId="77777777" w:rsidR="00A67DBF" w:rsidRPr="00A67DBF" w:rsidRDefault="00A67DBF" w:rsidP="00A67DB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0"/>
                <w:szCs w:val="20"/>
                <w:lang w:eastAsia="cs-CZ"/>
              </w:rPr>
              <w:t>Analytik</w:t>
            </w:r>
          </w:p>
        </w:tc>
        <w:tc>
          <w:tcPr>
            <w:tcW w:w="1008" w:type="dxa"/>
            <w:shd w:val="clear" w:color="auto" w:fill="A6A6A6" w:themeFill="background1" w:themeFillShade="A6"/>
            <w:vAlign w:val="center"/>
            <w:hideMark/>
          </w:tcPr>
          <w:p w14:paraId="5210B757" w14:textId="77777777" w:rsidR="00A67DBF" w:rsidRPr="00A67DBF" w:rsidRDefault="00A67DBF" w:rsidP="00A67DB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0"/>
                <w:szCs w:val="20"/>
                <w:lang w:eastAsia="cs-CZ"/>
              </w:rPr>
              <w:t>Supervisor</w:t>
            </w:r>
          </w:p>
        </w:tc>
        <w:tc>
          <w:tcPr>
            <w:tcW w:w="617" w:type="dxa"/>
            <w:shd w:val="clear" w:color="auto" w:fill="A6A6A6" w:themeFill="background1" w:themeFillShade="A6"/>
            <w:vAlign w:val="center"/>
            <w:hideMark/>
          </w:tcPr>
          <w:p w14:paraId="665677FE" w14:textId="77777777" w:rsidR="00A67DBF" w:rsidRPr="00A67DBF" w:rsidRDefault="00A67DBF" w:rsidP="00A67DB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0"/>
                <w:szCs w:val="20"/>
                <w:lang w:eastAsia="cs-CZ"/>
              </w:rPr>
              <w:t>Admin</w:t>
            </w:r>
          </w:p>
        </w:tc>
      </w:tr>
      <w:tr w:rsidR="00A67DBF" w:rsidRPr="00A67DBF" w14:paraId="7BD7D0A7" w14:textId="77777777" w:rsidTr="00A67DBF">
        <w:trPr>
          <w:trHeight w:val="576"/>
        </w:trPr>
        <w:tc>
          <w:tcPr>
            <w:tcW w:w="2147" w:type="dxa"/>
            <w:shd w:val="clear" w:color="auto" w:fill="auto"/>
            <w:vAlign w:val="center"/>
            <w:hideMark/>
          </w:tcPr>
          <w:p w14:paraId="0837EB1A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  <w:t>Kategorie_Majetek</w:t>
            </w:r>
            <w:proofErr w:type="spellEnd"/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6442F8F8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78562898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1C603BA4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14:paraId="32DCD620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5D0F5168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2FB2DD12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</w:tr>
      <w:tr w:rsidR="00A67DBF" w:rsidRPr="00A67DBF" w14:paraId="5A0F5185" w14:textId="77777777" w:rsidTr="00A67DBF">
        <w:trPr>
          <w:trHeight w:val="288"/>
        </w:trPr>
        <w:tc>
          <w:tcPr>
            <w:tcW w:w="2147" w:type="dxa"/>
            <w:shd w:val="clear" w:color="auto" w:fill="auto"/>
            <w:vAlign w:val="center"/>
            <w:hideMark/>
          </w:tcPr>
          <w:p w14:paraId="216CA40F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  <w:t>KONTAKT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5FDEA3FF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7B465196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53B4F388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14:paraId="5FEF94FA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05331C3B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14CEBC02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</w:tr>
      <w:tr w:rsidR="00A67DBF" w:rsidRPr="00A67DBF" w14:paraId="05CD4CC7" w14:textId="77777777" w:rsidTr="00A67DBF">
        <w:trPr>
          <w:trHeight w:val="864"/>
        </w:trPr>
        <w:tc>
          <w:tcPr>
            <w:tcW w:w="2147" w:type="dxa"/>
            <w:shd w:val="clear" w:color="auto" w:fill="auto"/>
            <w:vAlign w:val="center"/>
            <w:hideMark/>
          </w:tcPr>
          <w:p w14:paraId="18B74F62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  <w:t>Majetkove_Pojisteni</w:t>
            </w:r>
            <w:proofErr w:type="spellEnd"/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4B6D23F0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35089703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25962C5A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14:paraId="0D303F82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0F01044B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350E6F36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</w:tr>
      <w:tr w:rsidR="00A67DBF" w:rsidRPr="00A67DBF" w14:paraId="4DDA2D91" w14:textId="77777777" w:rsidTr="00A67DBF">
        <w:trPr>
          <w:trHeight w:val="288"/>
        </w:trPr>
        <w:tc>
          <w:tcPr>
            <w:tcW w:w="2147" w:type="dxa"/>
            <w:shd w:val="clear" w:color="auto" w:fill="auto"/>
            <w:vAlign w:val="center"/>
            <w:hideMark/>
          </w:tcPr>
          <w:p w14:paraId="30071FD2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  <w:t>Permise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1C5C979A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2730C065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1451A72E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14:paraId="1B8743F0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2F4618D1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2F32E078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</w:tr>
      <w:tr w:rsidR="00A67DBF" w:rsidRPr="00A67DBF" w14:paraId="07D8C677" w14:textId="77777777" w:rsidTr="00A67DBF">
        <w:trPr>
          <w:trHeight w:val="576"/>
        </w:trPr>
        <w:tc>
          <w:tcPr>
            <w:tcW w:w="2147" w:type="dxa"/>
            <w:shd w:val="clear" w:color="auto" w:fill="auto"/>
            <w:vAlign w:val="center"/>
            <w:hideMark/>
          </w:tcPr>
          <w:p w14:paraId="4612E293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  <w:t>Pohledavka</w:t>
            </w:r>
            <w:proofErr w:type="spellEnd"/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5D8B0581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395F197A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10614194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14:paraId="7E1D7F96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4CB49FDE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4865E396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</w:tr>
      <w:tr w:rsidR="00A67DBF" w:rsidRPr="00A67DBF" w14:paraId="14E90407" w14:textId="77777777" w:rsidTr="00A67DBF">
        <w:trPr>
          <w:trHeight w:val="288"/>
        </w:trPr>
        <w:tc>
          <w:tcPr>
            <w:tcW w:w="2147" w:type="dxa"/>
            <w:shd w:val="clear" w:color="auto" w:fill="auto"/>
            <w:vAlign w:val="center"/>
            <w:hideMark/>
          </w:tcPr>
          <w:p w14:paraId="224275F6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  <w:t>Pojistka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6AB410B7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18F23F15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206AD31C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14:paraId="3D31A1C7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34182982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1DFD2E61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</w:tr>
      <w:tr w:rsidR="00A67DBF" w:rsidRPr="00A67DBF" w14:paraId="27C82CE4" w14:textId="77777777" w:rsidTr="00A67DBF">
        <w:trPr>
          <w:trHeight w:val="576"/>
        </w:trPr>
        <w:tc>
          <w:tcPr>
            <w:tcW w:w="2147" w:type="dxa"/>
            <w:shd w:val="clear" w:color="auto" w:fill="auto"/>
            <w:vAlign w:val="center"/>
            <w:hideMark/>
          </w:tcPr>
          <w:p w14:paraId="4A4C2A47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  <w:t>Povinnosti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66FEC64C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570A5003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41AC6D57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14:paraId="0EEB6BD0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7893CFCB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599798A7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</w:tr>
      <w:tr w:rsidR="00A67DBF" w:rsidRPr="00A67DBF" w14:paraId="6D760730" w14:textId="77777777" w:rsidTr="00A67DBF">
        <w:trPr>
          <w:trHeight w:val="288"/>
        </w:trPr>
        <w:tc>
          <w:tcPr>
            <w:tcW w:w="2147" w:type="dxa"/>
            <w:shd w:val="clear" w:color="auto" w:fill="auto"/>
            <w:vAlign w:val="center"/>
            <w:hideMark/>
          </w:tcPr>
          <w:p w14:paraId="456EE1B9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  <w:t>Pozice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49D64734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3C767D4B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28B17333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14:paraId="3A9D33E9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3BDD36F4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30920928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</w:tr>
      <w:tr w:rsidR="00A67DBF" w:rsidRPr="00A67DBF" w14:paraId="6FE23152" w14:textId="77777777" w:rsidTr="00A67DBF">
        <w:trPr>
          <w:trHeight w:val="576"/>
        </w:trPr>
        <w:tc>
          <w:tcPr>
            <w:tcW w:w="2147" w:type="dxa"/>
            <w:shd w:val="clear" w:color="auto" w:fill="auto"/>
            <w:vAlign w:val="center"/>
            <w:hideMark/>
          </w:tcPr>
          <w:p w14:paraId="63FEBD76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  <w:t>Pripojisteni</w:t>
            </w:r>
            <w:proofErr w:type="spellEnd"/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3EB74FFA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19840A2E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798750D0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14:paraId="57342E0D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07D7978C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74DD7BC5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</w:tr>
      <w:tr w:rsidR="00A67DBF" w:rsidRPr="00A67DBF" w14:paraId="40C72EA4" w14:textId="77777777" w:rsidTr="00A67DBF">
        <w:trPr>
          <w:trHeight w:val="288"/>
        </w:trPr>
        <w:tc>
          <w:tcPr>
            <w:tcW w:w="2147" w:type="dxa"/>
            <w:shd w:val="clear" w:color="auto" w:fill="auto"/>
            <w:vAlign w:val="center"/>
            <w:hideMark/>
          </w:tcPr>
          <w:p w14:paraId="538B0143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  <w:t>Secret</w:t>
            </w:r>
            <w:proofErr w:type="spellEnd"/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16BC4587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4FC40BE2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2F08ADA7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14:paraId="7AFA9D41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7B6FD2A7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0BF13D3E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</w:tr>
      <w:tr w:rsidR="00A67DBF" w:rsidRPr="00A67DBF" w14:paraId="7838BAAC" w14:textId="77777777" w:rsidTr="00A67DBF">
        <w:trPr>
          <w:trHeight w:val="576"/>
        </w:trPr>
        <w:tc>
          <w:tcPr>
            <w:tcW w:w="2147" w:type="dxa"/>
            <w:shd w:val="clear" w:color="auto" w:fill="auto"/>
            <w:vAlign w:val="center"/>
            <w:hideMark/>
          </w:tcPr>
          <w:p w14:paraId="34552F7B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  <w:t>Urazove_Pojisteni</w:t>
            </w:r>
            <w:proofErr w:type="spellEnd"/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430B5CB9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25F0F349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27B1F556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14:paraId="711DB875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1C3A6701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078E46A4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</w:tr>
      <w:tr w:rsidR="00A67DBF" w:rsidRPr="00A67DBF" w14:paraId="012F5902" w14:textId="77777777" w:rsidTr="00A67DBF">
        <w:trPr>
          <w:trHeight w:val="864"/>
        </w:trPr>
        <w:tc>
          <w:tcPr>
            <w:tcW w:w="2147" w:type="dxa"/>
            <w:shd w:val="clear" w:color="auto" w:fill="auto"/>
            <w:vAlign w:val="center"/>
            <w:hideMark/>
          </w:tcPr>
          <w:p w14:paraId="335E420F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  <w:t>Zamestnanec_Pobocka</w:t>
            </w:r>
            <w:proofErr w:type="spellEnd"/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421910BE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56A413F3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6F9E43B1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14:paraId="2597C527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4A7339B7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417A056F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</w:tr>
      <w:tr w:rsidR="00A67DBF" w:rsidRPr="00A67DBF" w14:paraId="3719266A" w14:textId="77777777" w:rsidTr="00A67DBF">
        <w:trPr>
          <w:trHeight w:val="864"/>
        </w:trPr>
        <w:tc>
          <w:tcPr>
            <w:tcW w:w="2147" w:type="dxa"/>
            <w:shd w:val="clear" w:color="auto" w:fill="auto"/>
            <w:vAlign w:val="center"/>
            <w:hideMark/>
          </w:tcPr>
          <w:p w14:paraId="10764180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  <w:t>Zamestnanec_Pojistka</w:t>
            </w:r>
            <w:proofErr w:type="spellEnd"/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23BB7F94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6B1A18F5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633C5C6F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14:paraId="1DB30670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780AB0AE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4D28F3AE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</w:tr>
      <w:tr w:rsidR="00A67DBF" w:rsidRPr="00A67DBF" w14:paraId="3249198C" w14:textId="77777777" w:rsidTr="00A67DBF">
        <w:trPr>
          <w:trHeight w:val="288"/>
        </w:trPr>
        <w:tc>
          <w:tcPr>
            <w:tcW w:w="2147" w:type="dxa"/>
            <w:shd w:val="clear" w:color="auto" w:fill="auto"/>
            <w:vAlign w:val="center"/>
            <w:hideMark/>
          </w:tcPr>
          <w:p w14:paraId="5AE37FEE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67DBF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cs-CZ"/>
              </w:rPr>
              <w:t>Zavazek</w:t>
            </w:r>
            <w:proofErr w:type="spellEnd"/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64AFBBFA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-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44CB62F3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499FEB27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14:paraId="170D2012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</w:t>
            </w: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6D941167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646C8577" w14:textId="77777777" w:rsidR="00A67DBF" w:rsidRPr="00A67DBF" w:rsidRDefault="00A67DBF" w:rsidP="00A67DB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67DB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CRUD</w:t>
            </w:r>
          </w:p>
        </w:tc>
      </w:tr>
    </w:tbl>
    <w:p w14:paraId="58BC72D3" w14:textId="77777777" w:rsidR="003F4420" w:rsidRDefault="003F4420" w:rsidP="003F4420"/>
    <w:p w14:paraId="6BF30FD2" w14:textId="0585A0E7" w:rsidR="004068EC" w:rsidRDefault="004068EC" w:rsidP="004068EC">
      <w:pPr>
        <w:pStyle w:val="Nadpis2"/>
      </w:pPr>
      <w:r>
        <w:t>Integritní omezení</w:t>
      </w:r>
    </w:p>
    <w:p w14:paraId="19DA1E2A" w14:textId="77777777" w:rsidR="004068EC" w:rsidRDefault="004068EC" w:rsidP="004068EC">
      <w:r>
        <w:t>IO1: Klient musí mít svoji Adresu.</w:t>
      </w:r>
    </w:p>
    <w:p w14:paraId="5FC3FA63" w14:textId="77777777" w:rsidR="004068EC" w:rsidRDefault="004068EC" w:rsidP="004068EC">
      <w:r>
        <w:t>IO2: Plat zaměstnance musí být minimálně ve výši minimální mzdy.</w:t>
      </w:r>
    </w:p>
    <w:p w14:paraId="7C698C97" w14:textId="77777777" w:rsidR="004068EC" w:rsidRDefault="004068EC" w:rsidP="004068EC">
      <w:r>
        <w:t>IO3: Pojištění Majetek musí spadat do nějaké kategorie</w:t>
      </w:r>
    </w:p>
    <w:p w14:paraId="78437AE2" w14:textId="77777777" w:rsidR="004068EC" w:rsidRDefault="004068EC" w:rsidP="004068EC">
      <w:r>
        <w:t>IO4: Adresa nerozlišuje městské části Prahy</w:t>
      </w:r>
    </w:p>
    <w:p w14:paraId="4FCE1E05" w14:textId="77777777" w:rsidR="004068EC" w:rsidRDefault="004068EC" w:rsidP="004068EC">
      <w:r>
        <w:t xml:space="preserve">IO5: Pojistka musí mít přiřazené Povinnosti a kategorii pojistky. </w:t>
      </w:r>
    </w:p>
    <w:p w14:paraId="4CBA1025" w14:textId="0FB1C54F" w:rsidR="004068EC" w:rsidRDefault="004068EC">
      <w:r>
        <w:br w:type="page"/>
      </w:r>
    </w:p>
    <w:p w14:paraId="31EB2029" w14:textId="102A3DDD" w:rsidR="004068EC" w:rsidRDefault="004068EC" w:rsidP="004068EC">
      <w:pPr>
        <w:pStyle w:val="Nadpis2"/>
      </w:pPr>
      <w:r>
        <w:lastRenderedPageBreak/>
        <w:t>ERD Diagram</w:t>
      </w:r>
    </w:p>
    <w:p w14:paraId="3047EC75" w14:textId="0C951915" w:rsidR="004068EC" w:rsidRDefault="004068EC" w:rsidP="004068EC">
      <w:pPr>
        <w:pStyle w:val="Nadpis3"/>
      </w:pPr>
      <w:r>
        <w:t>ERD Diagram BDAS1</w:t>
      </w:r>
    </w:p>
    <w:p w14:paraId="19C19308" w14:textId="1E12C24B" w:rsidR="00442049" w:rsidRDefault="00442049" w:rsidP="00442049">
      <w:pPr>
        <w:pStyle w:val="Normlnweb"/>
      </w:pPr>
      <w:r>
        <w:t>Vytvořeno</w:t>
      </w:r>
      <w:r>
        <w:t xml:space="preserve"> pomocí Oracle SQL Developer Data Modeler</w:t>
      </w:r>
    </w:p>
    <w:p w14:paraId="252C8B57" w14:textId="77777777" w:rsidR="00442049" w:rsidRPr="00442049" w:rsidRDefault="00442049" w:rsidP="00442049"/>
    <w:p w14:paraId="7A83851A" w14:textId="5B961846" w:rsidR="004068EC" w:rsidRDefault="004068EC" w:rsidP="004068EC"/>
    <w:p w14:paraId="75C166CF" w14:textId="0835547A" w:rsidR="004068EC" w:rsidRPr="004068EC" w:rsidRDefault="004068EC" w:rsidP="004068EC">
      <w:r>
        <w:rPr>
          <w:noProof/>
        </w:rPr>
        <w:drawing>
          <wp:inline distT="0" distB="0" distL="0" distR="0" wp14:anchorId="5A6F4332" wp14:editId="381494C4">
            <wp:extent cx="5579110" cy="2751090"/>
            <wp:effectExtent l="0" t="0" r="2540" b="0"/>
            <wp:docPr id="3" name="Obrázek 3" descr="Obsah obrázku text, diagram, snímek obrazovky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, diagram, snímek obrazovky, Plán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7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C003" w14:textId="00F67BD4" w:rsidR="004068EC" w:rsidRPr="003F4420" w:rsidRDefault="00442049" w:rsidP="003F4420">
      <w:r>
        <w:rPr>
          <w:noProof/>
        </w:rPr>
        <w:drawing>
          <wp:anchor distT="0" distB="0" distL="114300" distR="114300" simplePos="0" relativeHeight="251658240" behindDoc="0" locked="0" layoutInCell="1" allowOverlap="1" wp14:anchorId="32063CE5" wp14:editId="7160EED4">
            <wp:simplePos x="0" y="0"/>
            <wp:positionH relativeFrom="margin">
              <wp:posOffset>-7620</wp:posOffset>
            </wp:positionH>
            <wp:positionV relativeFrom="paragraph">
              <wp:posOffset>46990</wp:posOffset>
            </wp:positionV>
            <wp:extent cx="5570220" cy="3901440"/>
            <wp:effectExtent l="0" t="0" r="0" b="3810"/>
            <wp:wrapNone/>
            <wp:docPr id="188304883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87EE2A" w14:textId="4A64F999" w:rsidR="003F4420" w:rsidRDefault="004068EC" w:rsidP="004068EC">
      <w:pPr>
        <w:pStyle w:val="Nadpis3"/>
      </w:pPr>
      <w:r>
        <w:t>ERD Diagram BDAS2</w:t>
      </w:r>
    </w:p>
    <w:p w14:paraId="196C1F8D" w14:textId="2EB721AB" w:rsidR="00442049" w:rsidRDefault="00442049" w:rsidP="00442049">
      <w:pPr>
        <w:pStyle w:val="Normlnweb"/>
      </w:pPr>
      <w:r w:rsidRPr="00442049">
        <w:t>Vyt</w:t>
      </w:r>
      <w:r>
        <w:t>v</w:t>
      </w:r>
      <w:r w:rsidRPr="00442049">
        <w:t>ořeno</w:t>
      </w:r>
      <w:r>
        <w:t xml:space="preserve"> pomocí Oracle SQL Developer Data Modeler</w:t>
      </w:r>
    </w:p>
    <w:p w14:paraId="177C9B94" w14:textId="09AC11A2" w:rsidR="004068EC" w:rsidRDefault="004068EC" w:rsidP="008D2272">
      <w:pPr>
        <w:pStyle w:val="Odstavec"/>
      </w:pPr>
    </w:p>
    <w:p w14:paraId="00016967" w14:textId="77777777" w:rsidR="008D2272" w:rsidRDefault="008D2272">
      <w:r>
        <w:br w:type="page"/>
      </w:r>
    </w:p>
    <w:p w14:paraId="4A6C0325" w14:textId="4A63A46F" w:rsidR="004068EC" w:rsidRDefault="004068EC" w:rsidP="004068EC">
      <w:pPr>
        <w:pStyle w:val="Nadpis3"/>
      </w:pPr>
      <w:r>
        <w:lastRenderedPageBreak/>
        <w:t>Rozdíly ERD</w:t>
      </w:r>
    </w:p>
    <w:p w14:paraId="42B065E4" w14:textId="5DB4D111" w:rsidR="00442049" w:rsidRDefault="00442049" w:rsidP="00442049">
      <w:pPr>
        <w:pStyle w:val="Normlnweb"/>
      </w:pPr>
      <w:r>
        <w:t xml:space="preserve">Oproti modelu v BDAS1, přibyli tabulky </w:t>
      </w:r>
      <w:proofErr w:type="spellStart"/>
      <w:proofErr w:type="gramStart"/>
      <w:r>
        <w:t>Secret</w:t>
      </w:r>
      <w:proofErr w:type="spellEnd"/>
      <w:r>
        <w:t xml:space="preserve"> - pro</w:t>
      </w:r>
      <w:proofErr w:type="gramEnd"/>
      <w:r>
        <w:t xml:space="preserve"> informace a ukládání dat nutné pro 2fa (</w:t>
      </w:r>
      <w:r>
        <w:t>dvojúrovňové</w:t>
      </w:r>
      <w:r>
        <w:t xml:space="preserve"> ověřování) a tabulka Fotodokumentace, pro ukládání binárních souborů s fotografiemi k pojistkám.</w:t>
      </w:r>
      <w:r>
        <w:t xml:space="preserve"> Zároveň přibyla i tabulka Permise, která uchovává informaci o úrovni přístupu do DA.</w:t>
      </w:r>
    </w:p>
    <w:p w14:paraId="53ABC05C" w14:textId="77777777" w:rsidR="00442049" w:rsidRDefault="00442049" w:rsidP="00442049">
      <w:pPr>
        <w:pStyle w:val="Nadpis2"/>
      </w:pPr>
      <w:r>
        <w:t>Relační model dat:</w:t>
      </w:r>
    </w:p>
    <w:p w14:paraId="4DAF3688" w14:textId="56C91BCB" w:rsidR="00442049" w:rsidRPr="00442049" w:rsidRDefault="00442049" w:rsidP="00442049">
      <w:pPr>
        <w:pStyle w:val="Normlnweb"/>
      </w:pPr>
      <w:r>
        <w:t>Vytvořeno</w:t>
      </w:r>
      <w:r>
        <w:t xml:space="preserve"> pomocí Oracle SQL Developer Data Modeler</w:t>
      </w:r>
    </w:p>
    <w:p w14:paraId="1F3A4EC5" w14:textId="44D102B8" w:rsidR="00442049" w:rsidRPr="00442049" w:rsidRDefault="00442049" w:rsidP="00442049">
      <w:r>
        <w:rPr>
          <w:noProof/>
        </w:rPr>
        <w:drawing>
          <wp:inline distT="0" distB="0" distL="0" distR="0" wp14:anchorId="3A874817" wp14:editId="4A89C0A5">
            <wp:extent cx="5570220" cy="4358640"/>
            <wp:effectExtent l="0" t="0" r="0" b="3810"/>
            <wp:docPr id="84373549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BAF3" w14:textId="55201F4D" w:rsidR="004068EC" w:rsidRDefault="00CC7A66" w:rsidP="00CC7A66">
      <w:pPr>
        <w:pStyle w:val="Nadpis2"/>
      </w:pPr>
      <w:r>
        <w:t>Číselníky</w:t>
      </w:r>
    </w:p>
    <w:p w14:paraId="3D976627" w14:textId="3E1682BE" w:rsidR="00CC7A66" w:rsidRPr="00CC7A66" w:rsidRDefault="00CC7A66" w:rsidP="00CC7A66">
      <w:r>
        <w:t xml:space="preserve">Databáze má několik číselníků. </w:t>
      </w:r>
      <w:r w:rsidR="006F1D85">
        <w:t xml:space="preserve">Kraj </w:t>
      </w:r>
      <w:proofErr w:type="gramStart"/>
      <w:r w:rsidR="006F1D85">
        <w:t>a  Permise</w:t>
      </w:r>
      <w:proofErr w:type="gramEnd"/>
      <w:r w:rsidR="006F1D85">
        <w:t xml:space="preserve"> </w:t>
      </w:r>
      <w:r>
        <w:t xml:space="preserve"> </w:t>
      </w:r>
      <w:r w:rsidR="006F1D85">
        <w:t>jsou ty hlavní.</w:t>
      </w:r>
    </w:p>
    <w:p w14:paraId="71B4C660" w14:textId="77777777" w:rsidR="004068EC" w:rsidRDefault="004068EC"/>
    <w:p w14:paraId="0D2D5A7E" w14:textId="77777777" w:rsidR="004068EC" w:rsidRDefault="004068EC"/>
    <w:p w14:paraId="2EB8FDDE" w14:textId="77777777" w:rsidR="004068EC" w:rsidRDefault="004068EC"/>
    <w:p w14:paraId="438B7078" w14:textId="77777777" w:rsidR="004068EC" w:rsidRDefault="004068EC"/>
    <w:p w14:paraId="514CFEC2" w14:textId="77777777" w:rsidR="004068EC" w:rsidRDefault="004068EC"/>
    <w:bookmarkEnd w:id="3"/>
    <w:bookmarkEnd w:id="4"/>
    <w:p w14:paraId="2364B829" w14:textId="77777777" w:rsidR="00AE015B" w:rsidRDefault="00AE015B">
      <w:r>
        <w:lastRenderedPageBreak/>
        <w:br w:type="page"/>
      </w:r>
    </w:p>
    <w:p w14:paraId="69F9C14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D79B7F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1931E0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3F4AFB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D05D4E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3C5581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4D150B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D120E3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8B915E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F88F271" w14:textId="77777777" w:rsidR="00AE015B" w:rsidRDefault="00AE015B" w:rsidP="00CC7A66">
      <w:pPr>
        <w:pStyle w:val="Nadpis1"/>
        <w:jc w:val="center"/>
      </w:pPr>
      <w:bookmarkStart w:id="5" w:name="_Toc177569062"/>
      <w:r w:rsidRPr="00451463">
        <w:t>Uživatelská dokumentace</w:t>
      </w:r>
      <w:bookmarkEnd w:id="5"/>
    </w:p>
    <w:p w14:paraId="13C9982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7DE74A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C2EAAE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56001A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F2CC02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2D5945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6A9334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42060C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92D075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F802B2F" w14:textId="77777777" w:rsidR="00451463" w:rsidRDefault="00AE015B" w:rsidP="00451463">
      <w:r>
        <w:br w:type="page"/>
      </w:r>
    </w:p>
    <w:p w14:paraId="7305B750" w14:textId="77777777" w:rsidR="00A236FF" w:rsidRPr="00CC7A66" w:rsidRDefault="00A236FF" w:rsidP="00CC7A66">
      <w:pPr>
        <w:pStyle w:val="Nadpis2"/>
      </w:pPr>
      <w:bookmarkStart w:id="6" w:name="_Toc177569063"/>
      <w:r w:rsidRPr="00CC7A66">
        <w:lastRenderedPageBreak/>
        <w:t>Základní popis používané aplikace</w:t>
      </w:r>
      <w:bookmarkEnd w:id="6"/>
    </w:p>
    <w:p w14:paraId="3D56610A" w14:textId="367FE222" w:rsidR="00A236FF" w:rsidRDefault="00442049">
      <w:r>
        <w:t xml:space="preserve">Aplikace OASIS je desktopová aplikace pro Windows </w:t>
      </w:r>
      <w:r w:rsidR="00EC57A4">
        <w:t>(verze</w:t>
      </w:r>
      <w:r>
        <w:t xml:space="preserve"> 8, 8.1, 10, 11), která vám umožní připojit se do systému pojišťovny.</w:t>
      </w:r>
    </w:p>
    <w:p w14:paraId="35D5828B" w14:textId="77777777" w:rsidR="00A236FF" w:rsidRPr="00CC7A66" w:rsidRDefault="00A236FF" w:rsidP="00CC7A66">
      <w:pPr>
        <w:pStyle w:val="Nadpis2"/>
      </w:pPr>
      <w:bookmarkStart w:id="7" w:name="_Toc177569064"/>
      <w:r w:rsidRPr="00CC7A66">
        <w:t>Instalace</w:t>
      </w:r>
      <w:bookmarkEnd w:id="7"/>
    </w:p>
    <w:p w14:paraId="5AFDD407" w14:textId="21CA5854" w:rsidR="00A236FF" w:rsidRDefault="00EC57A4">
      <w:r>
        <w:t>Zkontrolujte,</w:t>
      </w:r>
      <w:r w:rsidR="00442049">
        <w:t xml:space="preserve"> že jste na poslední verzi vašeho operačního systému</w:t>
      </w:r>
    </w:p>
    <w:p w14:paraId="5CBC9AC1" w14:textId="3A1FE4FB" w:rsidR="00442049" w:rsidRDefault="00EC57A4">
      <w:r>
        <w:t xml:space="preserve">Nainstalujte si VPN klienta Cisco AnyConnect (podrobný návod zde </w:t>
      </w:r>
      <w:hyperlink r:id="rId11" w:history="1">
        <w:r w:rsidRPr="00B01BE0">
          <w:rPr>
            <w:rStyle w:val="Hypertextovodkaz"/>
          </w:rPr>
          <w:t>https://www.upce.cz/vpn-na-upa</w:t>
        </w:r>
      </w:hyperlink>
      <w:r>
        <w:t>) a připojte se na ni.</w:t>
      </w:r>
    </w:p>
    <w:p w14:paraId="4A754829" w14:textId="6680A75C" w:rsidR="00EC57A4" w:rsidRDefault="00EC57A4">
      <w:r>
        <w:t xml:space="preserve">Stáhněte si klienta OASIS, buďto na stránkách pojišťovny, nebo na repositáři GitHub, kde je poslední veřejná verze:  </w:t>
      </w:r>
      <w:hyperlink r:id="rId12" w:history="1">
        <w:r w:rsidRPr="00B01BE0">
          <w:rPr>
            <w:rStyle w:val="Hypertextovodkaz"/>
          </w:rPr>
          <w:t>https://github.com/Jitralar/databaze2-pojistovna2024</w:t>
        </w:r>
      </w:hyperlink>
    </w:p>
    <w:p w14:paraId="56BBFFF6" w14:textId="77777777" w:rsidR="00A236FF" w:rsidRPr="00CC7A66" w:rsidRDefault="00A236FF" w:rsidP="00CC7A66">
      <w:pPr>
        <w:pStyle w:val="Nadpis2"/>
      </w:pPr>
      <w:bookmarkStart w:id="8" w:name="_Toc177569065"/>
      <w:r w:rsidRPr="00CC7A66">
        <w:t>Přístupová oprávnění</w:t>
      </w:r>
      <w:bookmarkEnd w:id="8"/>
    </w:p>
    <w:p w14:paraId="6CAAC6C3" w14:textId="59C22B30" w:rsidR="00EC57A4" w:rsidRDefault="00EC57A4">
      <w:r>
        <w:t>Každý uživatel může mít Permisi s hodnotou 1 až 6 (podrobně popsáno v kapitole 1.4) při vytvoření účtu vám bude přidělena permise (nebo také role) 2. Poté už váš supervisor kontaktuje admina, a ten vám změní přístup, dle vaší pravomoci.</w:t>
      </w:r>
    </w:p>
    <w:p w14:paraId="03BF0E56" w14:textId="0A2CFBDD" w:rsidR="00A236FF" w:rsidRPr="00CC7A66" w:rsidRDefault="00A236FF" w:rsidP="00CC7A66">
      <w:pPr>
        <w:pStyle w:val="Nadpis2"/>
      </w:pPr>
      <w:bookmarkStart w:id="9" w:name="_Toc177569066"/>
      <w:r w:rsidRPr="00CC7A66">
        <w:t>Použití aplikace</w:t>
      </w:r>
      <w:bookmarkEnd w:id="9"/>
    </w:p>
    <w:p w14:paraId="4C4C74FC" w14:textId="2599932E" w:rsidR="00EC57A4" w:rsidRDefault="00EC57A4">
      <w:r w:rsidRPr="00EC57A4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37397EE" wp14:editId="0FB007CF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5579110" cy="2848610"/>
            <wp:effectExtent l="0" t="0" r="2540" b="8890"/>
            <wp:wrapTopAndBottom/>
            <wp:docPr id="534478286" name="Obrázek 1" descr="Obsah obrázku text, snímek obrazovky, software, Webová strá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78286" name="Obrázek 1" descr="Obsah obrázku text, snímek obrazovky, software, Webová stránka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Aplikace je tvořena do dvou logických ovládání. Takzvané boční menu a hlavní obrazovka</w:t>
      </w:r>
    </w:p>
    <w:p w14:paraId="74DBEAFC" w14:textId="2AFC15DC" w:rsidR="00EC57A4" w:rsidRDefault="00EC57A4">
      <w:r>
        <w:t>Zde bude vaše ovládání s ohledem na vaši roli. Klient má pár tlačítek a možností. Oproti tomu Admin najde plejádu administrativních, analytických a jiných nástrojů, které mu umožní využívat svoji roli na maximum.</w:t>
      </w:r>
    </w:p>
    <w:p w14:paraId="23DF510C" w14:textId="77777777" w:rsidR="00EC57A4" w:rsidRDefault="00EC57A4">
      <w:r>
        <w:br w:type="page"/>
      </w:r>
    </w:p>
    <w:p w14:paraId="3DACB7C2" w14:textId="03A76593" w:rsidR="00CC7A66" w:rsidRPr="00CC7A66" w:rsidRDefault="00CC7A66" w:rsidP="00CC7A66">
      <w:pPr>
        <w:pStyle w:val="Nadpis3"/>
      </w:pPr>
      <w:r w:rsidRPr="00CC7A66">
        <w:lastRenderedPageBreak/>
        <w:t>Vstup do OASIS</w:t>
      </w:r>
    </w:p>
    <w:p w14:paraId="4F4BD375" w14:textId="4AEE69B3" w:rsidR="00EC57A4" w:rsidRDefault="00CC7A66">
      <w:r>
        <w:t>Přihlašování do aplikace probíhá pomocí emailové adresy uživatele a hesla. V budoucnu se plánuje i integrace dvouúrovňového ověření, na které je již systém připraven.</w:t>
      </w:r>
    </w:p>
    <w:p w14:paraId="5DD51E65" w14:textId="03F0E11D" w:rsidR="00CC7A66" w:rsidRDefault="00CC7A66">
      <w:r w:rsidRPr="00CC7A66">
        <w:drawing>
          <wp:inline distT="0" distB="0" distL="0" distR="0" wp14:anchorId="4AF8CD0F" wp14:editId="21E85DBB">
            <wp:extent cx="5579110" cy="2797175"/>
            <wp:effectExtent l="0" t="0" r="2540" b="3175"/>
            <wp:docPr id="1442843880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43880" name="Obrázek 1" descr="Obsah obrázku text, snímek obrazovky, software, Písmo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DB1B" w14:textId="375939EB" w:rsidR="00CC7A66" w:rsidRDefault="00CC7A66">
      <w:r>
        <w:t xml:space="preserve">Pokud se vám nejde připojit, či máte problém s propojením k databázi. Doporučujeme vypnout a zapnout </w:t>
      </w:r>
      <w:proofErr w:type="spellStart"/>
      <w:r>
        <w:t>wi-fi</w:t>
      </w:r>
      <w:proofErr w:type="spellEnd"/>
      <w:r>
        <w:t xml:space="preserve"> na vašem zařízení, či ho restartovat. Z testovací zkušenosti víme že to vyřeší </w:t>
      </w:r>
      <w:proofErr w:type="gramStart"/>
      <w:r>
        <w:t>99%</w:t>
      </w:r>
      <w:proofErr w:type="gramEnd"/>
      <w:r>
        <w:t xml:space="preserve"> problémů s připojením. Další častý problém je nepřipojení k VPN.</w:t>
      </w:r>
    </w:p>
    <w:p w14:paraId="77872896" w14:textId="77777777" w:rsidR="00CC7A66" w:rsidRDefault="00CC7A66"/>
    <w:p w14:paraId="0E86E449" w14:textId="077F4B80" w:rsidR="00CC7A66" w:rsidRDefault="00CC7A66"/>
    <w:p w14:paraId="4A536E96" w14:textId="32D3B4B7" w:rsidR="00EC57A4" w:rsidRDefault="00EC57A4"/>
    <w:p w14:paraId="2B4EFA00" w14:textId="7E44DEF7" w:rsidR="00451463" w:rsidRDefault="00451463" w:rsidP="00E23AB4">
      <w:pPr>
        <w:rPr>
          <w:sz w:val="36"/>
          <w:szCs w:val="36"/>
        </w:rPr>
      </w:pPr>
    </w:p>
    <w:p w14:paraId="0FD9A5D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BBC332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E021C6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2097E9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149CCB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73F068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9E463EF" w14:textId="57992B3C" w:rsidR="00AE015B" w:rsidRPr="003D5A16" w:rsidRDefault="00AE015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39DA8C02" w14:textId="77777777" w:rsidR="00CE356C" w:rsidRDefault="00CE356C" w:rsidP="00CE356C">
      <w:pPr>
        <w:pStyle w:val="Nadpis1-bezsla"/>
      </w:pPr>
      <w:bookmarkStart w:id="10" w:name="_Toc439254177"/>
      <w:bookmarkStart w:id="11" w:name="_Toc177569086"/>
      <w:r>
        <w:lastRenderedPageBreak/>
        <w:t>Závěr</w:t>
      </w:r>
      <w:bookmarkEnd w:id="10"/>
      <w:bookmarkEnd w:id="11"/>
    </w:p>
    <w:p w14:paraId="103A0DCF" w14:textId="40C601B9" w:rsidR="00756B25" w:rsidRDefault="003D5A16" w:rsidP="00CE356C">
      <w:r>
        <w:t xml:space="preserve">Aplikace slouží jako základ, na kterém by se dalo stavět. Bohužel transformace z BDAS1 byla náročnější, a její pravidelné týdenní úpravy nás dostali do bodu, že všech 30 bodů je vytvořeno v databázi, ale ve velké části se nevyužívají v aplikace. Trochu mě to mrzí, protože i když na tom je vypracováno enormní množství času, tak to nevydá že je dokončené. </w:t>
      </w:r>
    </w:p>
    <w:p w14:paraId="1E3072F3" w14:textId="77777777"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12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14:paraId="43B6A952" w14:textId="77777777" w:rsidR="00CE356C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sz w:val="28"/>
          <w:szCs w:val="28"/>
        </w:rPr>
        <w:lastRenderedPageBreak/>
        <w:t>Přílohy</w:t>
      </w:r>
    </w:p>
    <w:p w14:paraId="518A8ED9" w14:textId="77777777" w:rsidR="005D5B3A" w:rsidRPr="005D5B3A" w:rsidRDefault="005D5B3A" w:rsidP="005D5B3A">
      <w:pPr>
        <w:pStyle w:val="Odstavecseseznamem"/>
        <w:numPr>
          <w:ilvl w:val="0"/>
          <w:numId w:val="28"/>
        </w:numPr>
      </w:pPr>
      <w:r w:rsidRPr="005D5B3A">
        <w:t>Skripty SQL</w:t>
      </w:r>
    </w:p>
    <w:p w14:paraId="4B96EF6D" w14:textId="77777777" w:rsidR="005D5B3A" w:rsidRDefault="005D5B3A" w:rsidP="005D5B3A">
      <w:pPr>
        <w:pStyle w:val="Odstavecseseznamem"/>
        <w:numPr>
          <w:ilvl w:val="0"/>
          <w:numId w:val="28"/>
        </w:numPr>
      </w:pPr>
      <w:r w:rsidRPr="005D5B3A">
        <w:t xml:space="preserve">Zdrojové kódy aplikace, </w:t>
      </w:r>
      <w:proofErr w:type="gramStart"/>
      <w:r w:rsidRPr="005D5B3A">
        <w:t>grafika,</w:t>
      </w:r>
      <w:proofErr w:type="gramEnd"/>
      <w:r w:rsidRPr="005D5B3A">
        <w:t xml:space="preserve"> apod.</w:t>
      </w:r>
      <w:r w:rsidR="003551CA">
        <w:t xml:space="preserve"> vše v jednom zabaleném ZIPU!</w:t>
      </w:r>
    </w:p>
    <w:p w14:paraId="786C0535" w14:textId="77777777" w:rsidR="003551CA" w:rsidRPr="005D5B3A" w:rsidRDefault="003551CA" w:rsidP="005D5B3A">
      <w:pPr>
        <w:pStyle w:val="Odstavecseseznamem"/>
        <w:numPr>
          <w:ilvl w:val="0"/>
          <w:numId w:val="28"/>
        </w:numPr>
      </w:pPr>
      <w:r>
        <w:t>Samostatně spustitelná aplikace.</w:t>
      </w:r>
    </w:p>
    <w:p w14:paraId="6310AF93" w14:textId="77777777" w:rsidR="005D5B3A" w:rsidRPr="005D5B3A" w:rsidRDefault="003551CA" w:rsidP="005D5B3A">
      <w:pPr>
        <w:pStyle w:val="Odstavecseseznamem"/>
        <w:numPr>
          <w:ilvl w:val="0"/>
          <w:numId w:val="28"/>
        </w:numPr>
      </w:pPr>
      <w:r>
        <w:t>O</w:t>
      </w:r>
      <w:r w:rsidR="005D5B3A" w:rsidRPr="005D5B3A">
        <w:t>statní</w:t>
      </w:r>
      <w:bookmarkEnd w:id="12"/>
      <w:r>
        <w:t xml:space="preserve"> (libovolné soubory doplňující Vaši tvorbu databázové aplikace či nutné nestandardní doplňky nutné pro spuštění Vaší aplikaci)</w:t>
      </w:r>
    </w:p>
    <w:sectPr w:rsidR="005D5B3A" w:rsidRPr="005D5B3A" w:rsidSect="00E83603">
      <w:footerReference w:type="default" r:id="rId15"/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5E065" w14:textId="77777777" w:rsidR="00A9089D" w:rsidRDefault="00A9089D" w:rsidP="00756B25">
      <w:pPr>
        <w:spacing w:after="0" w:line="240" w:lineRule="auto"/>
      </w:pPr>
      <w:r>
        <w:separator/>
      </w:r>
    </w:p>
  </w:endnote>
  <w:endnote w:type="continuationSeparator" w:id="0">
    <w:p w14:paraId="6976A549" w14:textId="77777777" w:rsidR="00A9089D" w:rsidRDefault="00A9089D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6743517"/>
      <w:docPartObj>
        <w:docPartGallery w:val="Page Numbers (Bottom of Page)"/>
        <w:docPartUnique/>
      </w:docPartObj>
    </w:sdtPr>
    <w:sdtContent>
      <w:p w14:paraId="0CE04AD5" w14:textId="77777777" w:rsidR="00E83603" w:rsidRDefault="001C367F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1C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3A37A30" w14:textId="77777777" w:rsidR="00E83603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D0785" w14:textId="77777777" w:rsidR="00A9089D" w:rsidRDefault="00A9089D" w:rsidP="00756B25">
      <w:pPr>
        <w:spacing w:after="0" w:line="240" w:lineRule="auto"/>
      </w:pPr>
      <w:r>
        <w:separator/>
      </w:r>
    </w:p>
  </w:footnote>
  <w:footnote w:type="continuationSeparator" w:id="0">
    <w:p w14:paraId="0BF61B5D" w14:textId="77777777" w:rsidR="00A9089D" w:rsidRDefault="00A9089D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834DB"/>
    <w:multiLevelType w:val="multilevel"/>
    <w:tmpl w:val="C4A6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052723605">
    <w:abstractNumId w:val="1"/>
  </w:num>
  <w:num w:numId="2" w16cid:durableId="633682733">
    <w:abstractNumId w:val="8"/>
  </w:num>
  <w:num w:numId="3" w16cid:durableId="1532645498">
    <w:abstractNumId w:val="7"/>
  </w:num>
  <w:num w:numId="4" w16cid:durableId="2045908837">
    <w:abstractNumId w:val="3"/>
  </w:num>
  <w:num w:numId="5" w16cid:durableId="1297373210">
    <w:abstractNumId w:val="4"/>
  </w:num>
  <w:num w:numId="6" w16cid:durableId="1207376155">
    <w:abstractNumId w:val="4"/>
  </w:num>
  <w:num w:numId="7" w16cid:durableId="1280524730">
    <w:abstractNumId w:val="9"/>
  </w:num>
  <w:num w:numId="8" w16cid:durableId="519927648">
    <w:abstractNumId w:val="2"/>
  </w:num>
  <w:num w:numId="9" w16cid:durableId="1817138229">
    <w:abstractNumId w:val="4"/>
  </w:num>
  <w:num w:numId="10" w16cid:durableId="168984475">
    <w:abstractNumId w:val="4"/>
  </w:num>
  <w:num w:numId="11" w16cid:durableId="1617516359">
    <w:abstractNumId w:val="4"/>
  </w:num>
  <w:num w:numId="12" w16cid:durableId="1728072060">
    <w:abstractNumId w:val="4"/>
  </w:num>
  <w:num w:numId="13" w16cid:durableId="1641839643">
    <w:abstractNumId w:val="4"/>
  </w:num>
  <w:num w:numId="14" w16cid:durableId="1396394578">
    <w:abstractNumId w:val="4"/>
  </w:num>
  <w:num w:numId="15" w16cid:durableId="2069651020">
    <w:abstractNumId w:val="4"/>
  </w:num>
  <w:num w:numId="16" w16cid:durableId="1687098157">
    <w:abstractNumId w:val="4"/>
  </w:num>
  <w:num w:numId="17" w16cid:durableId="1249342659">
    <w:abstractNumId w:val="4"/>
  </w:num>
  <w:num w:numId="18" w16cid:durableId="949162101">
    <w:abstractNumId w:val="4"/>
  </w:num>
  <w:num w:numId="19" w16cid:durableId="1907297019">
    <w:abstractNumId w:val="4"/>
  </w:num>
  <w:num w:numId="20" w16cid:durableId="1493789135">
    <w:abstractNumId w:val="4"/>
  </w:num>
  <w:num w:numId="21" w16cid:durableId="1430932439">
    <w:abstractNumId w:val="4"/>
  </w:num>
  <w:num w:numId="22" w16cid:durableId="1819804028">
    <w:abstractNumId w:val="4"/>
  </w:num>
  <w:num w:numId="23" w16cid:durableId="995689117">
    <w:abstractNumId w:val="4"/>
  </w:num>
  <w:num w:numId="24" w16cid:durableId="1575043396">
    <w:abstractNumId w:val="4"/>
  </w:num>
  <w:num w:numId="25" w16cid:durableId="1810434697">
    <w:abstractNumId w:val="4"/>
  </w:num>
  <w:num w:numId="26" w16cid:durableId="930158194">
    <w:abstractNumId w:val="4"/>
  </w:num>
  <w:num w:numId="27" w16cid:durableId="1759253201">
    <w:abstractNumId w:val="5"/>
  </w:num>
  <w:num w:numId="28" w16cid:durableId="509028023">
    <w:abstractNumId w:val="6"/>
  </w:num>
  <w:num w:numId="29" w16cid:durableId="1411122419">
    <w:abstractNumId w:val="4"/>
  </w:num>
  <w:num w:numId="30" w16cid:durableId="179818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14108"/>
    <w:rsid w:val="00024574"/>
    <w:rsid w:val="0006347A"/>
    <w:rsid w:val="000925C3"/>
    <w:rsid w:val="00093E05"/>
    <w:rsid w:val="000C1EEE"/>
    <w:rsid w:val="000F489F"/>
    <w:rsid w:val="0010498E"/>
    <w:rsid w:val="00152630"/>
    <w:rsid w:val="001562EF"/>
    <w:rsid w:val="00172595"/>
    <w:rsid w:val="001C04C9"/>
    <w:rsid w:val="001C367F"/>
    <w:rsid w:val="001D6441"/>
    <w:rsid w:val="00204ECA"/>
    <w:rsid w:val="00213133"/>
    <w:rsid w:val="002142C0"/>
    <w:rsid w:val="00214D9E"/>
    <w:rsid w:val="002431DC"/>
    <w:rsid w:val="002654F8"/>
    <w:rsid w:val="002920B0"/>
    <w:rsid w:val="002F4659"/>
    <w:rsid w:val="003551CA"/>
    <w:rsid w:val="00383EF3"/>
    <w:rsid w:val="00386926"/>
    <w:rsid w:val="003D5A16"/>
    <w:rsid w:val="003E6E1F"/>
    <w:rsid w:val="003F4420"/>
    <w:rsid w:val="003F4B70"/>
    <w:rsid w:val="004068EC"/>
    <w:rsid w:val="00426F25"/>
    <w:rsid w:val="00442049"/>
    <w:rsid w:val="0044625E"/>
    <w:rsid w:val="00447710"/>
    <w:rsid w:val="00451463"/>
    <w:rsid w:val="00484168"/>
    <w:rsid w:val="004C1C65"/>
    <w:rsid w:val="004C3269"/>
    <w:rsid w:val="004C5CA7"/>
    <w:rsid w:val="004E344E"/>
    <w:rsid w:val="004E5113"/>
    <w:rsid w:val="004E5236"/>
    <w:rsid w:val="00511DBB"/>
    <w:rsid w:val="00553FF0"/>
    <w:rsid w:val="0058280D"/>
    <w:rsid w:val="005A1FAF"/>
    <w:rsid w:val="005C1EE0"/>
    <w:rsid w:val="005D5B3A"/>
    <w:rsid w:val="00621416"/>
    <w:rsid w:val="006318A3"/>
    <w:rsid w:val="006A18AE"/>
    <w:rsid w:val="006E5D9D"/>
    <w:rsid w:val="006F1D85"/>
    <w:rsid w:val="0070390B"/>
    <w:rsid w:val="007102F7"/>
    <w:rsid w:val="00756B25"/>
    <w:rsid w:val="00776FF7"/>
    <w:rsid w:val="007B32C0"/>
    <w:rsid w:val="007E6ECC"/>
    <w:rsid w:val="00814FFA"/>
    <w:rsid w:val="008A19C3"/>
    <w:rsid w:val="008A72DC"/>
    <w:rsid w:val="008D2272"/>
    <w:rsid w:val="00946442"/>
    <w:rsid w:val="00952937"/>
    <w:rsid w:val="0099266F"/>
    <w:rsid w:val="009E2F82"/>
    <w:rsid w:val="009E3DED"/>
    <w:rsid w:val="00A236FF"/>
    <w:rsid w:val="00A26E76"/>
    <w:rsid w:val="00A32C40"/>
    <w:rsid w:val="00A46912"/>
    <w:rsid w:val="00A67DBF"/>
    <w:rsid w:val="00A80778"/>
    <w:rsid w:val="00A85F6D"/>
    <w:rsid w:val="00A9089D"/>
    <w:rsid w:val="00AB4E62"/>
    <w:rsid w:val="00AC21F1"/>
    <w:rsid w:val="00AE015B"/>
    <w:rsid w:val="00AE11AD"/>
    <w:rsid w:val="00B1264D"/>
    <w:rsid w:val="00B27C6F"/>
    <w:rsid w:val="00B60D60"/>
    <w:rsid w:val="00B84A59"/>
    <w:rsid w:val="00C46F71"/>
    <w:rsid w:val="00C4792B"/>
    <w:rsid w:val="00C7425F"/>
    <w:rsid w:val="00C97D37"/>
    <w:rsid w:val="00CA6500"/>
    <w:rsid w:val="00CC7A66"/>
    <w:rsid w:val="00CE157F"/>
    <w:rsid w:val="00CE356C"/>
    <w:rsid w:val="00D25D6C"/>
    <w:rsid w:val="00D925DD"/>
    <w:rsid w:val="00DA4216"/>
    <w:rsid w:val="00DA7285"/>
    <w:rsid w:val="00DB138B"/>
    <w:rsid w:val="00E01592"/>
    <w:rsid w:val="00E23AB4"/>
    <w:rsid w:val="00E35A70"/>
    <w:rsid w:val="00E83603"/>
    <w:rsid w:val="00E924D6"/>
    <w:rsid w:val="00EA6F82"/>
    <w:rsid w:val="00EC481C"/>
    <w:rsid w:val="00EC57A4"/>
    <w:rsid w:val="00EF0E44"/>
    <w:rsid w:val="00EF2728"/>
    <w:rsid w:val="00EF7DD9"/>
    <w:rsid w:val="00F22CBE"/>
    <w:rsid w:val="00F30B23"/>
    <w:rsid w:val="00F80A10"/>
    <w:rsid w:val="00F87999"/>
    <w:rsid w:val="00FC02F4"/>
    <w:rsid w:val="00F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9DCA27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paragraph" w:styleId="Revize">
    <w:name w:val="Revision"/>
    <w:hidden/>
    <w:uiPriority w:val="99"/>
    <w:semiHidden/>
    <w:rsid w:val="00D25D6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A8077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A8077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A80778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8077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80778"/>
    <w:rPr>
      <w:rFonts w:ascii="Times New Roman" w:hAnsi="Times New Roman" w:cs="Times New Roman"/>
      <w:b/>
      <w:bCs/>
      <w:sz w:val="20"/>
      <w:szCs w:val="20"/>
    </w:rPr>
  </w:style>
  <w:style w:type="paragraph" w:styleId="Normlnweb">
    <w:name w:val="Normal (Web)"/>
    <w:basedOn w:val="Normln"/>
    <w:uiPriority w:val="99"/>
    <w:unhideWhenUsed/>
    <w:rsid w:val="003F4420"/>
    <w:pPr>
      <w:spacing w:before="100" w:beforeAutospacing="1" w:after="100" w:afterAutospacing="1" w:line="240" w:lineRule="auto"/>
    </w:pPr>
    <w:rPr>
      <w:rFonts w:eastAsia="Times New Roman"/>
      <w:lang w:eastAsia="cs-CZ"/>
    </w:rPr>
  </w:style>
  <w:style w:type="character" w:styleId="Zdraznn">
    <w:name w:val="Emphasis"/>
    <w:basedOn w:val="Standardnpsmoodstavce"/>
    <w:uiPriority w:val="20"/>
    <w:qFormat/>
    <w:rsid w:val="003F4420"/>
    <w:rPr>
      <w:i/>
      <w:iCs/>
    </w:rPr>
  </w:style>
  <w:style w:type="character" w:styleId="Nevyeenzmnka">
    <w:name w:val="Unresolved Mention"/>
    <w:basedOn w:val="Standardnpsmoodstavce"/>
    <w:uiPriority w:val="99"/>
    <w:semiHidden/>
    <w:unhideWhenUsed/>
    <w:rsid w:val="00EC5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itralar/databaze2-pojistovna202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pce.cz/vpn-na-up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458BA690-1BB5-4EE4-A42A-ED95A05E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1466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Kral Jiri</cp:lastModifiedBy>
  <cp:revision>2</cp:revision>
  <dcterms:created xsi:type="dcterms:W3CDTF">2024-12-08T22:56:00Z</dcterms:created>
  <dcterms:modified xsi:type="dcterms:W3CDTF">2024-12-08T22:56:00Z</dcterms:modified>
</cp:coreProperties>
</file>