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0579A" w14:textId="42EDA67B" w:rsidR="002A31F6" w:rsidRPr="00BB1379" w:rsidRDefault="005D5660" w:rsidP="005D5660">
      <w:pPr>
        <w:jc w:val="center"/>
        <w:rPr>
          <w:rFonts w:ascii="华文宋体" w:eastAsia="华文宋体" w:hAnsi="华文宋体"/>
          <w:b/>
          <w:bCs/>
          <w:sz w:val="36"/>
          <w:szCs w:val="36"/>
        </w:rPr>
      </w:pPr>
      <w:r w:rsidRPr="00BB1379">
        <w:rPr>
          <w:rFonts w:ascii="华文宋体" w:eastAsia="华文宋体" w:hAnsi="华文宋体" w:hint="eastAsia"/>
          <w:b/>
          <w:bCs/>
          <w:sz w:val="36"/>
          <w:szCs w:val="36"/>
        </w:rPr>
        <w:t>常见</w:t>
      </w:r>
      <w:r w:rsidRPr="00BB1379">
        <w:rPr>
          <w:rFonts w:ascii="Times New Roman" w:eastAsia="华文宋体" w:hAnsi="Times New Roman" w:cs="Times New Roman"/>
          <w:b/>
          <w:bCs/>
          <w:sz w:val="36"/>
          <w:szCs w:val="36"/>
        </w:rPr>
        <w:t>C++</w:t>
      </w:r>
      <w:r w:rsidRPr="00BB1379">
        <w:rPr>
          <w:rFonts w:ascii="华文宋体" w:eastAsia="华文宋体" w:hAnsi="华文宋体" w:hint="eastAsia"/>
          <w:b/>
          <w:bCs/>
          <w:sz w:val="36"/>
          <w:szCs w:val="36"/>
        </w:rPr>
        <w:t>类型转换运算符</w:t>
      </w:r>
    </w:p>
    <w:p w14:paraId="32188B0F" w14:textId="58FA62AA" w:rsidR="005D5660" w:rsidRPr="00DF219E" w:rsidRDefault="00BB1379" w:rsidP="00FB40A3">
      <w:pPr>
        <w:spacing w:line="440" w:lineRule="exact"/>
        <w:ind w:firstLine="420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在</w:t>
      </w:r>
      <w:r w:rsidRPr="00DF219E">
        <w:rPr>
          <w:rFonts w:ascii="Times New Roman" w:eastAsia="华文宋体" w:hAnsi="Times New Roman" w:cs="Times New Roman"/>
          <w:szCs w:val="21"/>
        </w:rPr>
        <w:t>C++</w:t>
      </w:r>
      <w:r w:rsidR="002645B6" w:rsidRPr="00DF219E">
        <w:rPr>
          <w:rFonts w:ascii="Times New Roman" w:eastAsia="华文宋体" w:hAnsi="Times New Roman" w:cs="Times New Roman"/>
          <w:szCs w:val="21"/>
        </w:rPr>
        <w:t>使用者</w:t>
      </w:r>
      <w:r w:rsidRPr="00DF219E">
        <w:rPr>
          <w:rFonts w:ascii="Times New Roman" w:eastAsia="华文宋体" w:hAnsi="Times New Roman" w:cs="Times New Roman"/>
          <w:szCs w:val="21"/>
        </w:rPr>
        <w:t>看来，</w:t>
      </w:r>
      <w:r w:rsidRPr="00DF219E">
        <w:rPr>
          <w:rFonts w:ascii="Times New Roman" w:eastAsia="华文宋体" w:hAnsi="Times New Roman" w:cs="Times New Roman"/>
          <w:szCs w:val="21"/>
        </w:rPr>
        <w:t>C</w:t>
      </w:r>
      <w:r w:rsidRPr="00DF219E">
        <w:rPr>
          <w:rFonts w:ascii="Times New Roman" w:eastAsia="华文宋体" w:hAnsi="Times New Roman" w:cs="Times New Roman"/>
          <w:szCs w:val="21"/>
        </w:rPr>
        <w:t>语言中的类型转换运算符太过松散。例如下面的代码，</w:t>
      </w:r>
    </w:p>
    <w:p w14:paraId="4BC2AE41" w14:textId="4CD5BBB4" w:rsidR="00BB1379" w:rsidRPr="00DF219E" w:rsidRDefault="00E71D5F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 xml:space="preserve">struct </w:t>
      </w:r>
      <w:proofErr w:type="gramStart"/>
      <w:r w:rsidRPr="00DF219E">
        <w:rPr>
          <w:rFonts w:ascii="Times New Roman" w:eastAsia="华文宋体" w:hAnsi="Times New Roman" w:cs="Times New Roman"/>
          <w:szCs w:val="21"/>
        </w:rPr>
        <w:t>A</w:t>
      </w:r>
      <w:r w:rsidR="00BB1379" w:rsidRPr="00DF219E">
        <w:rPr>
          <w:rFonts w:ascii="Times New Roman" w:eastAsia="华文宋体" w:hAnsi="Times New Roman" w:cs="Times New Roman"/>
          <w:szCs w:val="21"/>
        </w:rPr>
        <w:t>{</w:t>
      </w:r>
      <w:proofErr w:type="gramEnd"/>
    </w:p>
    <w:p w14:paraId="46098E4B" w14:textId="060BBF9E" w:rsidR="00BB1379" w:rsidRPr="00DF219E" w:rsidRDefault="00E71D5F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ab/>
        <w:t xml:space="preserve">double </w:t>
      </w:r>
      <w:proofErr w:type="spellStart"/>
      <w:r w:rsidRPr="00DF219E">
        <w:rPr>
          <w:rFonts w:ascii="Times New Roman" w:eastAsia="华文宋体" w:hAnsi="Times New Roman" w:cs="Times New Roman"/>
          <w:szCs w:val="21"/>
        </w:rPr>
        <w:t>A_</w:t>
      </w:r>
      <w:proofErr w:type="gramStart"/>
      <w:r w:rsidRPr="00DF219E">
        <w:rPr>
          <w:rFonts w:ascii="Times New Roman" w:eastAsia="华文宋体" w:hAnsi="Times New Roman" w:cs="Times New Roman"/>
          <w:szCs w:val="21"/>
        </w:rPr>
        <w:t>array</w:t>
      </w:r>
      <w:proofErr w:type="spellEnd"/>
      <w:r w:rsidRPr="00DF219E">
        <w:rPr>
          <w:rFonts w:ascii="Times New Roman" w:eastAsia="华文宋体" w:hAnsi="Times New Roman" w:cs="Times New Roman"/>
          <w:szCs w:val="21"/>
        </w:rPr>
        <w:t>[</w:t>
      </w:r>
      <w:proofErr w:type="gramEnd"/>
      <w:r w:rsidRPr="00DF219E">
        <w:rPr>
          <w:rFonts w:ascii="Times New Roman" w:eastAsia="华文宋体" w:hAnsi="Times New Roman" w:cs="Times New Roman"/>
          <w:szCs w:val="21"/>
        </w:rPr>
        <w:t>100];</w:t>
      </w:r>
    </w:p>
    <w:p w14:paraId="42DD54D4" w14:textId="1709F6AD" w:rsidR="00E71D5F" w:rsidRPr="00DF219E" w:rsidRDefault="00BB1379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}</w:t>
      </w:r>
      <w:r w:rsidR="00E71D5F" w:rsidRPr="00DF219E">
        <w:rPr>
          <w:rFonts w:ascii="Times New Roman" w:eastAsia="华文宋体" w:hAnsi="Times New Roman" w:cs="Times New Roman"/>
          <w:szCs w:val="21"/>
        </w:rPr>
        <w:t>;</w:t>
      </w:r>
    </w:p>
    <w:p w14:paraId="7E3B817B" w14:textId="0E135754" w:rsidR="00E71D5F" w:rsidRPr="00DF219E" w:rsidRDefault="00E71D5F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 xml:space="preserve">struct </w:t>
      </w:r>
      <w:proofErr w:type="gramStart"/>
      <w:r w:rsidRPr="00DF219E">
        <w:rPr>
          <w:rFonts w:ascii="Times New Roman" w:eastAsia="华文宋体" w:hAnsi="Times New Roman" w:cs="Times New Roman"/>
          <w:szCs w:val="21"/>
        </w:rPr>
        <w:t>B{</w:t>
      </w:r>
      <w:proofErr w:type="gramEnd"/>
    </w:p>
    <w:p w14:paraId="66B2B9F0" w14:textId="14A7367C" w:rsidR="00E71D5F" w:rsidRPr="00DF219E" w:rsidRDefault="00E71D5F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ab/>
        <w:t xml:space="preserve">int </w:t>
      </w:r>
      <w:proofErr w:type="spellStart"/>
      <w:r w:rsidRPr="00DF219E">
        <w:rPr>
          <w:rFonts w:ascii="Times New Roman" w:eastAsia="华文宋体" w:hAnsi="Times New Roman" w:cs="Times New Roman"/>
          <w:szCs w:val="21"/>
        </w:rPr>
        <w:t>B_</w:t>
      </w:r>
      <w:proofErr w:type="gramStart"/>
      <w:r w:rsidRPr="00DF219E">
        <w:rPr>
          <w:rFonts w:ascii="Times New Roman" w:eastAsia="华文宋体" w:hAnsi="Times New Roman" w:cs="Times New Roman"/>
          <w:szCs w:val="21"/>
        </w:rPr>
        <w:t>array</w:t>
      </w:r>
      <w:proofErr w:type="spellEnd"/>
      <w:r w:rsidRPr="00DF219E">
        <w:rPr>
          <w:rFonts w:ascii="Times New Roman" w:eastAsia="华文宋体" w:hAnsi="Times New Roman" w:cs="Times New Roman"/>
          <w:szCs w:val="21"/>
        </w:rPr>
        <w:t>[</w:t>
      </w:r>
      <w:proofErr w:type="gramEnd"/>
      <w:r w:rsidRPr="00DF219E">
        <w:rPr>
          <w:rFonts w:ascii="Times New Roman" w:eastAsia="华文宋体" w:hAnsi="Times New Roman" w:cs="Times New Roman"/>
          <w:szCs w:val="21"/>
        </w:rPr>
        <w:t>100];</w:t>
      </w:r>
    </w:p>
    <w:p w14:paraId="2D6B342E" w14:textId="33147C80" w:rsidR="00E71D5F" w:rsidRPr="00DF219E" w:rsidRDefault="00E71D5F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};</w:t>
      </w:r>
    </w:p>
    <w:p w14:paraId="33F9147D" w14:textId="6746D74D" w:rsidR="00E71D5F" w:rsidRPr="00DF219E" w:rsidRDefault="003B3181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 xml:space="preserve">char *p1 = (char </w:t>
      </w:r>
      <w:proofErr w:type="gramStart"/>
      <w:r w:rsidRPr="00DF219E">
        <w:rPr>
          <w:rFonts w:ascii="Times New Roman" w:eastAsia="华文宋体" w:hAnsi="Times New Roman" w:cs="Times New Roman"/>
          <w:szCs w:val="21"/>
        </w:rPr>
        <w:t>*)(</w:t>
      </w:r>
      <w:proofErr w:type="gramEnd"/>
      <w:r w:rsidRPr="00DF219E">
        <w:rPr>
          <w:rFonts w:ascii="Times New Roman" w:eastAsia="华文宋体" w:hAnsi="Times New Roman" w:cs="Times New Roman"/>
          <w:szCs w:val="21"/>
        </w:rPr>
        <w:t>&amp;A);</w:t>
      </w:r>
    </w:p>
    <w:p w14:paraId="23BE8868" w14:textId="5B56A3E4" w:rsidR="003B3181" w:rsidRPr="00DF219E" w:rsidRDefault="008F064B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char c = (char) (</w:t>
      </w:r>
      <w:r w:rsidR="00BE0D7E" w:rsidRPr="00DF219E">
        <w:rPr>
          <w:rFonts w:ascii="Times New Roman" w:eastAsia="华文宋体" w:hAnsi="Times New Roman" w:cs="Times New Roman"/>
          <w:szCs w:val="21"/>
        </w:rPr>
        <w:t>&amp;A</w:t>
      </w:r>
      <w:r w:rsidRPr="00DF219E">
        <w:rPr>
          <w:rFonts w:ascii="Times New Roman" w:eastAsia="华文宋体" w:hAnsi="Times New Roman" w:cs="Times New Roman"/>
          <w:szCs w:val="21"/>
        </w:rPr>
        <w:t>);</w:t>
      </w:r>
    </w:p>
    <w:p w14:paraId="25DA5153" w14:textId="068F5F82" w:rsidR="00BE0D7E" w:rsidRPr="00DF219E" w:rsidRDefault="00BE0D7E" w:rsidP="00FB40A3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B *p2 = (B *) (&amp;A);</w:t>
      </w:r>
    </w:p>
    <w:p w14:paraId="03E9C75D" w14:textId="75826D72" w:rsidR="00FB40A3" w:rsidRPr="00DF219E" w:rsidRDefault="00BB1379" w:rsidP="00ED09BC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上述代码里涉及到的几种类型转换基本上都没有任何意义，但是这几种类型转换在</w:t>
      </w:r>
      <w:r w:rsidRPr="00DF219E">
        <w:rPr>
          <w:rFonts w:ascii="Times New Roman" w:eastAsia="华文宋体" w:hAnsi="Times New Roman" w:cs="Times New Roman"/>
          <w:szCs w:val="21"/>
        </w:rPr>
        <w:t>C</w:t>
      </w:r>
      <w:r w:rsidRPr="00DF219E">
        <w:rPr>
          <w:rFonts w:ascii="Times New Roman" w:eastAsia="华文宋体" w:hAnsi="Times New Roman" w:cs="Times New Roman"/>
          <w:szCs w:val="21"/>
        </w:rPr>
        <w:t>语言当中却是都允许的。</w:t>
      </w:r>
      <w:r w:rsidR="00FB40A3" w:rsidRPr="00DF219E">
        <w:rPr>
          <w:rFonts w:ascii="Times New Roman" w:eastAsia="华文宋体" w:hAnsi="Times New Roman" w:cs="Times New Roman"/>
          <w:szCs w:val="21"/>
        </w:rPr>
        <w:t>对于这种</w:t>
      </w:r>
      <w:r w:rsidR="00FB40A3" w:rsidRPr="00DF219E">
        <w:rPr>
          <w:rFonts w:ascii="Times New Roman" w:eastAsia="华文宋体" w:hAnsi="Times New Roman" w:cs="Times New Roman"/>
          <w:szCs w:val="21"/>
        </w:rPr>
        <w:t>C</w:t>
      </w:r>
      <w:r w:rsidR="00FB40A3" w:rsidRPr="00DF219E">
        <w:rPr>
          <w:rFonts w:ascii="Times New Roman" w:eastAsia="华文宋体" w:hAnsi="Times New Roman" w:cs="Times New Roman"/>
          <w:szCs w:val="21"/>
        </w:rPr>
        <w:t>风格的通用却不严谨的类型转换，</w:t>
      </w:r>
      <w:r w:rsidR="00FB40A3" w:rsidRPr="00DF219E">
        <w:rPr>
          <w:rFonts w:ascii="Times New Roman" w:eastAsia="华文宋体" w:hAnsi="Times New Roman" w:cs="Times New Roman"/>
          <w:szCs w:val="21"/>
        </w:rPr>
        <w:t>C++</w:t>
      </w:r>
      <w:r w:rsidR="00FB40A3" w:rsidRPr="00DF219E">
        <w:rPr>
          <w:rFonts w:ascii="Times New Roman" w:eastAsia="华文宋体" w:hAnsi="Times New Roman" w:cs="Times New Roman"/>
          <w:szCs w:val="21"/>
        </w:rPr>
        <w:t>里为了更严格地限制允许的类型转换，新添了</w:t>
      </w:r>
      <w:r w:rsidR="00ED09BC" w:rsidRPr="00DF219E">
        <w:rPr>
          <w:rFonts w:ascii="Times New Roman" w:eastAsia="华文宋体" w:hAnsi="Times New Roman" w:cs="Times New Roman"/>
          <w:szCs w:val="21"/>
        </w:rPr>
        <w:t>3</w:t>
      </w:r>
      <w:r w:rsidR="00FB40A3" w:rsidRPr="00DF219E">
        <w:rPr>
          <w:rFonts w:ascii="Times New Roman" w:eastAsia="华文宋体" w:hAnsi="Times New Roman" w:cs="Times New Roman"/>
          <w:szCs w:val="21"/>
        </w:rPr>
        <w:t>种类型转换运算符，使得转换过程更加规范，分别为：</w:t>
      </w:r>
    </w:p>
    <w:p w14:paraId="71112ABC" w14:textId="584CB45A" w:rsidR="00FB40A3" w:rsidRPr="00DF219E" w:rsidRDefault="00FB40A3" w:rsidP="00FB40A3">
      <w:pPr>
        <w:pStyle w:val="a3"/>
        <w:numPr>
          <w:ilvl w:val="0"/>
          <w:numId w:val="1"/>
        </w:numPr>
        <w:ind w:firstLineChars="0"/>
        <w:rPr>
          <w:rFonts w:ascii="Times New Roman" w:eastAsia="华文宋体" w:hAnsi="Times New Roman" w:cs="Times New Roman"/>
          <w:sz w:val="24"/>
          <w:szCs w:val="24"/>
        </w:rPr>
      </w:pPr>
      <w:proofErr w:type="spellStart"/>
      <w:r w:rsidRPr="00DF219E">
        <w:rPr>
          <w:rFonts w:ascii="Times New Roman" w:eastAsia="华文宋体" w:hAnsi="Times New Roman" w:cs="Times New Roman"/>
          <w:sz w:val="24"/>
          <w:szCs w:val="24"/>
        </w:rPr>
        <w:t>const_cast</w:t>
      </w:r>
      <w:proofErr w:type="spellEnd"/>
      <w:r w:rsidRPr="00DF219E">
        <w:rPr>
          <w:rFonts w:ascii="Times New Roman" w:eastAsia="华文宋体" w:hAnsi="Times New Roman" w:cs="Times New Roman"/>
          <w:sz w:val="24"/>
          <w:szCs w:val="24"/>
        </w:rPr>
        <w:t>;</w:t>
      </w:r>
    </w:p>
    <w:p w14:paraId="0429D7EA" w14:textId="1F4E9787" w:rsidR="00FB40A3" w:rsidRPr="00DF219E" w:rsidRDefault="00FB40A3" w:rsidP="00FB40A3">
      <w:pPr>
        <w:pStyle w:val="a3"/>
        <w:numPr>
          <w:ilvl w:val="0"/>
          <w:numId w:val="1"/>
        </w:numPr>
        <w:ind w:firstLineChars="0"/>
        <w:rPr>
          <w:rFonts w:ascii="Times New Roman" w:eastAsia="华文宋体" w:hAnsi="Times New Roman" w:cs="Times New Roman"/>
          <w:sz w:val="24"/>
          <w:szCs w:val="24"/>
        </w:rPr>
      </w:pPr>
      <w:proofErr w:type="spellStart"/>
      <w:r w:rsidRPr="00DF219E">
        <w:rPr>
          <w:rFonts w:ascii="Times New Roman" w:eastAsia="华文宋体" w:hAnsi="Times New Roman" w:cs="Times New Roman"/>
          <w:sz w:val="24"/>
          <w:szCs w:val="24"/>
        </w:rPr>
        <w:t>static_cast</w:t>
      </w:r>
      <w:proofErr w:type="spellEnd"/>
      <w:r w:rsidRPr="00DF219E">
        <w:rPr>
          <w:rFonts w:ascii="Times New Roman" w:eastAsia="华文宋体" w:hAnsi="Times New Roman" w:cs="Times New Roman"/>
          <w:sz w:val="24"/>
          <w:szCs w:val="24"/>
        </w:rPr>
        <w:t>;</w:t>
      </w:r>
    </w:p>
    <w:p w14:paraId="29D6487A" w14:textId="1F2A2781" w:rsidR="00FB40A3" w:rsidRPr="00DF219E" w:rsidRDefault="00FB40A3" w:rsidP="00FB40A3">
      <w:pPr>
        <w:pStyle w:val="a3"/>
        <w:numPr>
          <w:ilvl w:val="0"/>
          <w:numId w:val="1"/>
        </w:numPr>
        <w:ind w:firstLineChars="0"/>
        <w:rPr>
          <w:rFonts w:ascii="Times New Roman" w:eastAsia="华文宋体" w:hAnsi="Times New Roman" w:cs="Times New Roman"/>
          <w:sz w:val="24"/>
          <w:szCs w:val="24"/>
        </w:rPr>
      </w:pPr>
      <w:proofErr w:type="spellStart"/>
      <w:r w:rsidRPr="00DF219E">
        <w:rPr>
          <w:rFonts w:ascii="Times New Roman" w:eastAsia="华文宋体" w:hAnsi="Times New Roman" w:cs="Times New Roman"/>
          <w:sz w:val="24"/>
          <w:szCs w:val="24"/>
        </w:rPr>
        <w:t>reinterpret_cast</w:t>
      </w:r>
      <w:proofErr w:type="spellEnd"/>
      <w:r w:rsidRPr="00DF219E">
        <w:rPr>
          <w:rFonts w:ascii="Times New Roman" w:eastAsia="华文宋体" w:hAnsi="Times New Roman" w:cs="Times New Roman"/>
          <w:sz w:val="24"/>
          <w:szCs w:val="24"/>
        </w:rPr>
        <w:t>.</w:t>
      </w:r>
    </w:p>
    <w:p w14:paraId="6204B4AB" w14:textId="4776F799" w:rsidR="00BE4CBA" w:rsidRPr="00DF219E" w:rsidRDefault="003364D7" w:rsidP="009A6A06">
      <w:pPr>
        <w:spacing w:line="440" w:lineRule="exact"/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这样一来可以根据目的选择一个适合的运算符，而不是简单的使用通用的类型转换。同时这些运算符指出了进行类型转换的原因，并让编译器能够检查程序的行为是否与设计者的想法吻合。</w:t>
      </w:r>
    </w:p>
    <w:p w14:paraId="7D06A99C" w14:textId="6F80AEB7" w:rsidR="00BE4CBA" w:rsidRPr="00DF219E" w:rsidRDefault="007221B9" w:rsidP="00BE4CBA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DF219E">
        <w:rPr>
          <w:rFonts w:ascii="Times New Roman" w:hAnsi="Times New Roman" w:cs="Times New Roman"/>
          <w:sz w:val="24"/>
          <w:szCs w:val="24"/>
        </w:rPr>
        <w:t>c</w:t>
      </w:r>
      <w:r w:rsidR="00BE4CBA" w:rsidRPr="00DF219E">
        <w:rPr>
          <w:rFonts w:ascii="Times New Roman" w:hAnsi="Times New Roman" w:cs="Times New Roman"/>
          <w:sz w:val="24"/>
          <w:szCs w:val="24"/>
        </w:rPr>
        <w:t>onst_cast</w:t>
      </w:r>
      <w:proofErr w:type="spellEnd"/>
    </w:p>
    <w:p w14:paraId="378CFB0A" w14:textId="6D30AB2A" w:rsidR="007221B9" w:rsidRPr="00DF219E" w:rsidRDefault="007221B9" w:rsidP="00BE4CBA">
      <w:pPr>
        <w:rPr>
          <w:rFonts w:ascii="Times New Roman" w:eastAsia="华文宋体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作用：该运算符</w:t>
      </w:r>
      <w:r w:rsidR="00AC3F24" w:rsidRPr="00DF219E">
        <w:rPr>
          <w:rFonts w:ascii="Times New Roman" w:eastAsia="华文宋体" w:hAnsi="Times New Roman" w:cs="Times New Roman"/>
          <w:szCs w:val="21"/>
        </w:rPr>
        <w:t>仅</w:t>
      </w:r>
      <w:r w:rsidRPr="00DF219E">
        <w:rPr>
          <w:rFonts w:ascii="Times New Roman" w:eastAsia="华文宋体" w:hAnsi="Times New Roman" w:cs="Times New Roman"/>
          <w:szCs w:val="21"/>
        </w:rPr>
        <w:t>用于执行一种用途的类型转换，即改变</w:t>
      </w:r>
      <w:r w:rsidR="00A9694F" w:rsidRPr="00DF219E">
        <w:rPr>
          <w:rFonts w:ascii="Times New Roman" w:eastAsia="华文宋体" w:hAnsi="Times New Roman" w:cs="Times New Roman"/>
          <w:szCs w:val="21"/>
        </w:rPr>
        <w:t>带有</w:t>
      </w:r>
      <w:r w:rsidRPr="00DF219E">
        <w:rPr>
          <w:rFonts w:ascii="Times New Roman" w:eastAsia="华文宋体" w:hAnsi="Times New Roman" w:cs="Times New Roman"/>
          <w:szCs w:val="21"/>
        </w:rPr>
        <w:t>const</w:t>
      </w:r>
      <w:r w:rsidRPr="00DF219E">
        <w:rPr>
          <w:rFonts w:ascii="Times New Roman" w:eastAsia="华文宋体" w:hAnsi="Times New Roman" w:cs="Times New Roman"/>
          <w:szCs w:val="21"/>
        </w:rPr>
        <w:t>或</w:t>
      </w:r>
      <w:r w:rsidRPr="00DF219E">
        <w:rPr>
          <w:rFonts w:ascii="Times New Roman" w:eastAsia="华文宋体" w:hAnsi="Times New Roman" w:cs="Times New Roman"/>
          <w:szCs w:val="21"/>
        </w:rPr>
        <w:t>volatile</w:t>
      </w:r>
      <w:r w:rsidR="00A9694F" w:rsidRPr="00DF219E">
        <w:rPr>
          <w:rFonts w:ascii="Times New Roman" w:eastAsia="华文宋体" w:hAnsi="Times New Roman" w:cs="Times New Roman"/>
          <w:szCs w:val="21"/>
        </w:rPr>
        <w:t>属性的变量类型。</w:t>
      </w:r>
    </w:p>
    <w:p w14:paraId="047D9757" w14:textId="77777777" w:rsidR="007221B9" w:rsidRPr="00DF219E" w:rsidRDefault="007221B9" w:rsidP="007221B9">
      <w:pPr>
        <w:rPr>
          <w:rFonts w:ascii="Times New Roman" w:hAnsi="Times New Roman" w:cs="Times New Roman"/>
          <w:szCs w:val="21"/>
        </w:rPr>
      </w:pPr>
      <w:r w:rsidRPr="00DF219E">
        <w:rPr>
          <w:rFonts w:ascii="Times New Roman" w:eastAsia="华文宋体" w:hAnsi="Times New Roman" w:cs="Times New Roman"/>
        </w:rPr>
        <w:t>运算符语法：</w:t>
      </w:r>
      <w:proofErr w:type="spellStart"/>
      <w:r w:rsidRPr="00DF219E">
        <w:rPr>
          <w:rFonts w:ascii="Times New Roman" w:eastAsia="华文宋体" w:hAnsi="Times New Roman" w:cs="Times New Roman"/>
        </w:rPr>
        <w:t>const_cast</w:t>
      </w:r>
      <w:proofErr w:type="spellEnd"/>
      <w:r w:rsidRPr="00DF219E">
        <w:rPr>
          <w:rFonts w:ascii="Times New Roman" w:hAnsi="Times New Roman" w:cs="Times New Roman"/>
          <w:szCs w:val="21"/>
        </w:rPr>
        <w:t>&lt;type-name&gt;(expression)</w:t>
      </w:r>
    </w:p>
    <w:p w14:paraId="7807D421" w14:textId="72EBF5C8" w:rsidR="008A2B80" w:rsidRDefault="006C4D40" w:rsidP="00AC21CB">
      <w:pPr>
        <w:ind w:firstLineChars="200" w:firstLine="420"/>
        <w:rPr>
          <w:rFonts w:ascii="华文宋体" w:eastAsia="华文宋体" w:hAnsi="华文宋体"/>
          <w:szCs w:val="21"/>
        </w:rPr>
      </w:pPr>
      <w:r w:rsidRPr="00DF219E">
        <w:rPr>
          <w:rFonts w:ascii="Times New Roman" w:eastAsia="华文宋体" w:hAnsi="Times New Roman" w:cs="Times New Roman"/>
          <w:szCs w:val="21"/>
        </w:rPr>
        <w:t>需要注意的是，如果类型的其它方面也被修改，则上述类型转换将出错，也就是说，除了</w:t>
      </w:r>
      <w:r w:rsidRPr="00DF219E">
        <w:rPr>
          <w:rFonts w:ascii="Times New Roman" w:eastAsia="华文宋体" w:hAnsi="Times New Roman" w:cs="Times New Roman"/>
          <w:szCs w:val="21"/>
        </w:rPr>
        <w:t>const</w:t>
      </w:r>
      <w:r w:rsidRPr="00DF219E">
        <w:rPr>
          <w:rFonts w:ascii="Times New Roman" w:eastAsia="华文宋体" w:hAnsi="Times New Roman" w:cs="Times New Roman"/>
          <w:szCs w:val="21"/>
        </w:rPr>
        <w:t>或</w:t>
      </w:r>
      <w:r w:rsidRPr="00DF219E">
        <w:rPr>
          <w:rFonts w:ascii="Times New Roman" w:eastAsia="华文宋体" w:hAnsi="Times New Roman" w:cs="Times New Roman"/>
          <w:szCs w:val="21"/>
        </w:rPr>
        <w:t>volatile</w:t>
      </w:r>
      <w:r w:rsidRPr="00DF219E">
        <w:rPr>
          <w:rFonts w:ascii="Times New Roman" w:eastAsia="华文宋体" w:hAnsi="Times New Roman" w:cs="Times New Roman"/>
          <w:szCs w:val="21"/>
        </w:rPr>
        <w:t>特征（有或无）可以不同外，</w:t>
      </w:r>
      <w:proofErr w:type="spellStart"/>
      <w:r w:rsidRPr="00DF219E">
        <w:rPr>
          <w:rFonts w:ascii="Times New Roman" w:eastAsia="华文宋体" w:hAnsi="Times New Roman" w:cs="Times New Roman"/>
          <w:szCs w:val="21"/>
        </w:rPr>
        <w:t>type_name</w:t>
      </w:r>
      <w:proofErr w:type="spellEnd"/>
      <w:r w:rsidRPr="00DF219E">
        <w:rPr>
          <w:rFonts w:ascii="Times New Roman" w:eastAsia="华文宋体" w:hAnsi="Times New Roman" w:cs="Times New Roman"/>
          <w:szCs w:val="21"/>
        </w:rPr>
        <w:t>和</w:t>
      </w:r>
      <w:r w:rsidRPr="00DF219E">
        <w:rPr>
          <w:rFonts w:ascii="Times New Roman" w:eastAsia="华文宋体" w:hAnsi="Times New Roman" w:cs="Times New Roman"/>
          <w:szCs w:val="21"/>
        </w:rPr>
        <w:t>expression</w:t>
      </w:r>
      <w:r w:rsidRPr="00DF219E">
        <w:rPr>
          <w:rFonts w:ascii="Times New Roman" w:eastAsia="华文宋体" w:hAnsi="Times New Roman" w:cs="Times New Roman"/>
          <w:szCs w:val="21"/>
        </w:rPr>
        <w:t>的类型必须相同。</w:t>
      </w:r>
      <w:r w:rsidR="002A0213" w:rsidRPr="00DF219E">
        <w:rPr>
          <w:rFonts w:ascii="Times New Roman" w:eastAsia="华文宋体" w:hAnsi="Times New Roman" w:cs="Times New Roman"/>
          <w:szCs w:val="21"/>
        </w:rPr>
        <w:t>此外，</w:t>
      </w:r>
      <w:proofErr w:type="spellStart"/>
      <w:r w:rsidR="002A0213" w:rsidRPr="00DF219E">
        <w:rPr>
          <w:rFonts w:ascii="Times New Roman" w:eastAsia="华文宋体" w:hAnsi="Times New Roman" w:cs="Times New Roman"/>
          <w:szCs w:val="21"/>
        </w:rPr>
        <w:t>const_cast</w:t>
      </w:r>
      <w:proofErr w:type="spellEnd"/>
      <w:r w:rsidR="002A0213" w:rsidRPr="00DF219E">
        <w:rPr>
          <w:rFonts w:ascii="Times New Roman" w:eastAsia="华文宋体" w:hAnsi="Times New Roman" w:cs="Times New Roman"/>
          <w:szCs w:val="21"/>
        </w:rPr>
        <w:t>不是用于去除变量的常量性，而是去除指向变量的指针或引用的常量性，其去除的对象（</w:t>
      </w:r>
      <w:r w:rsidR="002A0213" w:rsidRPr="00DF219E">
        <w:rPr>
          <w:rFonts w:ascii="Times New Roman" w:eastAsia="华文宋体" w:hAnsi="Times New Roman" w:cs="Times New Roman"/>
          <w:szCs w:val="21"/>
        </w:rPr>
        <w:t>expression</w:t>
      </w:r>
      <w:r w:rsidR="002A0213" w:rsidRPr="00DF219E">
        <w:rPr>
          <w:rFonts w:ascii="Times New Roman" w:eastAsia="华文宋体" w:hAnsi="Times New Roman" w:cs="Times New Roman"/>
          <w:szCs w:val="21"/>
        </w:rPr>
        <w:t>）必须</w:t>
      </w:r>
      <w:r w:rsidR="002A0213" w:rsidRPr="00460EDE">
        <w:rPr>
          <w:rFonts w:ascii="Times New Roman" w:eastAsia="华文宋体" w:hAnsi="Times New Roman" w:cs="Times New Roman"/>
          <w:szCs w:val="21"/>
        </w:rPr>
        <w:t>是指针</w:t>
      </w:r>
      <w:r w:rsidR="002A0213">
        <w:rPr>
          <w:rFonts w:ascii="华文宋体" w:eastAsia="华文宋体" w:hAnsi="华文宋体" w:hint="eastAsia"/>
          <w:szCs w:val="21"/>
        </w:rPr>
        <w:t>或引用。例如下面这段代码：</w:t>
      </w:r>
    </w:p>
    <w:p w14:paraId="5CCD8A85" w14:textId="61DAD179" w:rsidR="008A2B80" w:rsidRDefault="00AC21CB" w:rsidP="00B25357">
      <w:pPr>
        <w:jc w:val="center"/>
        <w:rPr>
          <w:rFonts w:ascii="华文宋体" w:eastAsia="华文宋体" w:hAnsi="华文宋体"/>
          <w:szCs w:val="21"/>
        </w:rPr>
      </w:pPr>
      <w:r>
        <w:rPr>
          <w:noProof/>
        </w:rPr>
        <w:lastRenderedPageBreak/>
        <w:drawing>
          <wp:inline distT="0" distB="0" distL="0" distR="0" wp14:anchorId="4EECC8DD" wp14:editId="6CD5629B">
            <wp:extent cx="3347322" cy="3236614"/>
            <wp:effectExtent l="0" t="0" r="5715" b="19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940" cy="3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04E5" w14:textId="224C15C5" w:rsidR="008A2B80" w:rsidRDefault="008A2B80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提供该运算符的原因是，有时候可能需要这样一个值，它在大多数时候是常量，而有时又是可以修改的。在这种情况下，可以将这个值声明为const，并在需要修改它的时候使用</w:t>
      </w:r>
      <w:proofErr w:type="spellStart"/>
      <w:r>
        <w:rPr>
          <w:rFonts w:ascii="华文宋体" w:eastAsia="华文宋体" w:hAnsi="华文宋体" w:hint="eastAsia"/>
          <w:szCs w:val="21"/>
        </w:rPr>
        <w:t>const</w:t>
      </w:r>
      <w:r>
        <w:rPr>
          <w:rFonts w:ascii="华文宋体" w:eastAsia="华文宋体" w:hAnsi="华文宋体"/>
          <w:szCs w:val="21"/>
        </w:rPr>
        <w:t>_cast</w:t>
      </w:r>
      <w:proofErr w:type="spellEnd"/>
      <w:r>
        <w:rPr>
          <w:rFonts w:ascii="华文宋体" w:eastAsia="华文宋体" w:hAnsi="华文宋体" w:hint="eastAsia"/>
          <w:szCs w:val="21"/>
        </w:rPr>
        <w:t>。</w:t>
      </w:r>
    </w:p>
    <w:p w14:paraId="438191B8" w14:textId="49FC8C3F" w:rsidR="0002703A" w:rsidRDefault="0002703A" w:rsidP="00216064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实际使用场景如下：</w:t>
      </w:r>
    </w:p>
    <w:p w14:paraId="41245753" w14:textId="5978C5E1" w:rsidR="00216064" w:rsidRDefault="00216064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（1）</w:t>
      </w:r>
    </w:p>
    <w:p w14:paraId="6236C854" w14:textId="0D53DA12" w:rsidR="000E541F" w:rsidRDefault="00F82C66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64E1965D" wp14:editId="115883D9">
            <wp:extent cx="5274310" cy="19316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7D2C" w14:textId="65FF54C3" w:rsidR="00216064" w:rsidRDefault="00216064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（2）</w:t>
      </w:r>
    </w:p>
    <w:p w14:paraId="0F639722" w14:textId="5F6EA283" w:rsidR="0027676F" w:rsidRDefault="0027676F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lastRenderedPageBreak/>
        <w:drawing>
          <wp:inline distT="0" distB="0" distL="0" distR="0" wp14:anchorId="325D6F35" wp14:editId="55D190B5">
            <wp:extent cx="4494271" cy="3071211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846" cy="30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38A9" w14:textId="7C8633F0" w:rsidR="00354A3B" w:rsidRDefault="00216064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4383704E" wp14:editId="35264BB6">
            <wp:extent cx="2995723" cy="947458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0910" cy="9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E278" w14:textId="1933487B" w:rsidR="00354A3B" w:rsidRDefault="00354A3B" w:rsidP="008A2B80">
      <w:pPr>
        <w:ind w:firstLineChars="200" w:firstLine="420"/>
        <w:rPr>
          <w:rFonts w:ascii="华文宋体" w:eastAsia="华文宋体" w:hAnsi="华文宋体"/>
          <w:szCs w:val="21"/>
        </w:rPr>
      </w:pPr>
    </w:p>
    <w:p w14:paraId="5F705579" w14:textId="4B8B96C6" w:rsidR="0027676F" w:rsidRDefault="0027676F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（3）</w:t>
      </w:r>
      <w:r w:rsidR="00735395">
        <w:rPr>
          <w:rFonts w:ascii="华文宋体" w:eastAsia="华文宋体" w:hAnsi="华文宋体" w:hint="eastAsia"/>
          <w:szCs w:val="21"/>
        </w:rPr>
        <w:t>释放内存时进行必要的转换</w:t>
      </w:r>
    </w:p>
    <w:p w14:paraId="33F62FFC" w14:textId="28F3042D" w:rsidR="0027676F" w:rsidRDefault="00843EEF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0DF3F5DD" wp14:editId="1C3EDDED">
            <wp:extent cx="5274310" cy="7099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BCF1" w14:textId="2BB180C2" w:rsidR="0027676F" w:rsidRDefault="00843EEF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2F4596FF" wp14:editId="1BBE869C">
            <wp:extent cx="3308520" cy="279414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8520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53D0" w14:textId="38AC59D1" w:rsidR="00620189" w:rsidRDefault="00620189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03692D59" wp14:editId="75E2F17C">
            <wp:extent cx="2520967" cy="114651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803" cy="11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7A3F" w14:textId="2BA49C21" w:rsidR="00D91974" w:rsidRDefault="00D91974" w:rsidP="008A2B80">
      <w:pPr>
        <w:ind w:firstLineChars="200" w:firstLine="420"/>
        <w:rPr>
          <w:rFonts w:ascii="华文宋体" w:eastAsia="华文宋体" w:hAnsi="华文宋体"/>
          <w:szCs w:val="21"/>
        </w:rPr>
      </w:pPr>
    </w:p>
    <w:p w14:paraId="65065E46" w14:textId="4EC15913" w:rsidR="00D91974" w:rsidRDefault="00D91974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lastRenderedPageBreak/>
        <w:drawing>
          <wp:inline distT="0" distB="0" distL="0" distR="0" wp14:anchorId="6A831DB1" wp14:editId="15CA0B2A">
            <wp:extent cx="4464025" cy="288500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344" cy="289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593F" w14:textId="5A998DB7" w:rsidR="00620189" w:rsidRDefault="00620189" w:rsidP="008A2B80">
      <w:pPr>
        <w:ind w:firstLineChars="200" w:firstLine="420"/>
        <w:rPr>
          <w:rFonts w:ascii="华文宋体" w:eastAsia="华文宋体" w:hAnsi="华文宋体"/>
          <w:szCs w:val="21"/>
        </w:rPr>
      </w:pPr>
    </w:p>
    <w:p w14:paraId="4FDE88E9" w14:textId="60F3D00B" w:rsidR="00620189" w:rsidRDefault="00BB6DDF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（4）</w:t>
      </w:r>
    </w:p>
    <w:p w14:paraId="04812199" w14:textId="4645409F" w:rsidR="00BB6DDF" w:rsidRDefault="00BB6DDF" w:rsidP="008A2B80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69CCF278" wp14:editId="1357AE3A">
            <wp:extent cx="5274310" cy="10502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BB3D" w14:textId="2493A6DF" w:rsidR="007221B9" w:rsidRPr="009C22E8" w:rsidRDefault="00BB6DDF" w:rsidP="009C22E8">
      <w:pPr>
        <w:ind w:firstLineChars="200" w:firstLine="420"/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2B810060" wp14:editId="0EF826C3">
            <wp:extent cx="2521080" cy="20956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DC63" w14:textId="181BAF37" w:rsidR="00BE4CBA" w:rsidRDefault="00BE4CBA" w:rsidP="00BE4CBA"/>
    <w:p w14:paraId="791D7E29" w14:textId="5861E35B" w:rsidR="00BE4CBA" w:rsidRPr="0002703A" w:rsidRDefault="0002703A" w:rsidP="00BE4CBA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BE4CBA" w:rsidRPr="0002703A">
        <w:rPr>
          <w:rFonts w:ascii="Times New Roman" w:hAnsi="Times New Roman" w:cs="Times New Roman" w:hint="eastAsia"/>
          <w:sz w:val="24"/>
          <w:szCs w:val="24"/>
        </w:rPr>
        <w:t>tati</w:t>
      </w:r>
      <w:r>
        <w:rPr>
          <w:rFonts w:ascii="Times New Roman" w:hAnsi="Times New Roman" w:cs="Times New Roman" w:hint="eastAsia"/>
          <w:sz w:val="24"/>
          <w:szCs w:val="24"/>
        </w:rPr>
        <w:t>c</w:t>
      </w:r>
      <w:r w:rsidR="00BE4CBA" w:rsidRPr="0002703A">
        <w:rPr>
          <w:rFonts w:ascii="Times New Roman" w:hAnsi="Times New Roman" w:cs="Times New Roman"/>
          <w:sz w:val="24"/>
          <w:szCs w:val="24"/>
        </w:rPr>
        <w:t>_cast</w:t>
      </w:r>
      <w:proofErr w:type="spellEnd"/>
    </w:p>
    <w:p w14:paraId="1EA81C90" w14:textId="3DBDA583" w:rsidR="00E753B4" w:rsidRPr="00E753B4" w:rsidRDefault="00E753B4" w:rsidP="00E753B4">
      <w:pPr>
        <w:rPr>
          <w:rFonts w:ascii="Times New Roman" w:hAnsi="Times New Roman" w:cs="Times New Roman"/>
          <w:szCs w:val="21"/>
        </w:rPr>
      </w:pPr>
      <w:r w:rsidRPr="00E753B4">
        <w:rPr>
          <w:rFonts w:ascii="Times New Roman" w:eastAsia="华文宋体" w:hAnsi="Times New Roman" w:cs="Times New Roman"/>
        </w:rPr>
        <w:t>运算符语法：</w:t>
      </w:r>
      <w:proofErr w:type="spellStart"/>
      <w:r w:rsidRPr="00E753B4">
        <w:rPr>
          <w:rFonts w:ascii="Times New Roman" w:eastAsia="华文宋体" w:hAnsi="Times New Roman" w:cs="Times New Roman"/>
        </w:rPr>
        <w:t>static_cast</w:t>
      </w:r>
      <w:proofErr w:type="spellEnd"/>
      <w:r w:rsidRPr="00E753B4">
        <w:rPr>
          <w:rFonts w:ascii="Times New Roman" w:hAnsi="Times New Roman" w:cs="Times New Roman"/>
          <w:szCs w:val="21"/>
        </w:rPr>
        <w:t>&lt;type-name&gt;(expression)</w:t>
      </w:r>
    </w:p>
    <w:p w14:paraId="5E372EFA" w14:textId="6A8580B9" w:rsidR="00B54AA1" w:rsidRPr="003C481D" w:rsidRDefault="00B54AA1" w:rsidP="00B54AA1">
      <w:pPr>
        <w:rPr>
          <w:rFonts w:ascii="Times New Roman" w:eastAsia="华文宋体" w:hAnsi="Times New Roman" w:cs="Times New Roman"/>
          <w:szCs w:val="21"/>
        </w:rPr>
      </w:pPr>
      <w:r w:rsidRPr="00B54AA1">
        <w:rPr>
          <w:rFonts w:ascii="华文宋体" w:eastAsia="华文宋体" w:hAnsi="华文宋体" w:hint="eastAsia"/>
          <w:szCs w:val="21"/>
        </w:rPr>
        <w:t>作用：该运算符</w:t>
      </w:r>
      <w:r w:rsidR="00C870C5" w:rsidRPr="003C481D">
        <w:rPr>
          <w:rFonts w:ascii="Times New Roman" w:eastAsia="华文宋体" w:hAnsi="Times New Roman" w:cs="Times New Roman"/>
          <w:szCs w:val="21"/>
        </w:rPr>
        <w:t>仅当</w:t>
      </w:r>
      <w:r w:rsidR="00C870C5" w:rsidRPr="003C481D">
        <w:rPr>
          <w:rFonts w:ascii="Times New Roman" w:eastAsia="华文宋体" w:hAnsi="Times New Roman" w:cs="Times New Roman"/>
          <w:szCs w:val="21"/>
        </w:rPr>
        <w:t>type-name</w:t>
      </w:r>
      <w:r w:rsidR="00C870C5" w:rsidRPr="003C481D">
        <w:rPr>
          <w:rFonts w:ascii="Times New Roman" w:eastAsia="华文宋体" w:hAnsi="Times New Roman" w:cs="Times New Roman"/>
          <w:szCs w:val="21"/>
        </w:rPr>
        <w:t>可被隐式转换为</w:t>
      </w:r>
      <w:r w:rsidR="00C870C5" w:rsidRPr="003C481D">
        <w:rPr>
          <w:rFonts w:ascii="Times New Roman" w:eastAsia="华文宋体" w:hAnsi="Times New Roman" w:cs="Times New Roman"/>
          <w:szCs w:val="21"/>
        </w:rPr>
        <w:t>expression</w:t>
      </w:r>
      <w:r w:rsidR="00C870C5" w:rsidRPr="003C481D">
        <w:rPr>
          <w:rFonts w:ascii="Times New Roman" w:eastAsia="华文宋体" w:hAnsi="Times New Roman" w:cs="Times New Roman"/>
          <w:szCs w:val="21"/>
        </w:rPr>
        <w:t>所属的类型或</w:t>
      </w:r>
      <w:r w:rsidR="00C870C5" w:rsidRPr="003C481D">
        <w:rPr>
          <w:rFonts w:ascii="Times New Roman" w:eastAsia="华文宋体" w:hAnsi="Times New Roman" w:cs="Times New Roman"/>
          <w:szCs w:val="21"/>
        </w:rPr>
        <w:t>expression</w:t>
      </w:r>
      <w:r w:rsidR="00C870C5" w:rsidRPr="003C481D">
        <w:rPr>
          <w:rFonts w:ascii="Times New Roman" w:eastAsia="华文宋体" w:hAnsi="Times New Roman" w:cs="Times New Roman"/>
          <w:szCs w:val="21"/>
        </w:rPr>
        <w:t>可被隐式转换为</w:t>
      </w:r>
      <w:r w:rsidR="00C870C5" w:rsidRPr="003C481D">
        <w:rPr>
          <w:rFonts w:ascii="Times New Roman" w:eastAsia="华文宋体" w:hAnsi="Times New Roman" w:cs="Times New Roman"/>
          <w:szCs w:val="21"/>
        </w:rPr>
        <w:t>type-name</w:t>
      </w:r>
      <w:r w:rsidR="00C870C5" w:rsidRPr="003C481D">
        <w:rPr>
          <w:rFonts w:ascii="Times New Roman" w:eastAsia="华文宋体" w:hAnsi="Times New Roman" w:cs="Times New Roman"/>
          <w:szCs w:val="21"/>
        </w:rPr>
        <w:t>所属的类型时，其转换才是合法的，否则将出错。</w:t>
      </w:r>
      <w:r w:rsidR="00B13803">
        <w:rPr>
          <w:rFonts w:ascii="Times New Roman" w:eastAsia="华文宋体" w:hAnsi="Times New Roman" w:cs="Times New Roman" w:hint="eastAsia"/>
          <w:szCs w:val="21"/>
        </w:rPr>
        <w:t>与</w:t>
      </w:r>
      <w:proofErr w:type="spellStart"/>
      <w:r w:rsidR="00B13803">
        <w:rPr>
          <w:rFonts w:ascii="Times New Roman" w:eastAsia="华文宋体" w:hAnsi="Times New Roman" w:cs="Times New Roman" w:hint="eastAsia"/>
          <w:szCs w:val="21"/>
        </w:rPr>
        <w:t>const</w:t>
      </w:r>
      <w:r w:rsidR="00B13803">
        <w:rPr>
          <w:rFonts w:ascii="Times New Roman" w:eastAsia="华文宋体" w:hAnsi="Times New Roman" w:cs="Times New Roman"/>
          <w:szCs w:val="21"/>
        </w:rPr>
        <w:t>_cast</w:t>
      </w:r>
      <w:proofErr w:type="spellEnd"/>
      <w:r w:rsidR="00B13803">
        <w:rPr>
          <w:rFonts w:ascii="Times New Roman" w:eastAsia="华文宋体" w:hAnsi="Times New Roman" w:cs="Times New Roman" w:hint="eastAsia"/>
          <w:szCs w:val="21"/>
        </w:rPr>
        <w:t>相比，</w:t>
      </w:r>
      <w:proofErr w:type="spellStart"/>
      <w:r w:rsidR="00B13803">
        <w:rPr>
          <w:rFonts w:ascii="Times New Roman" w:eastAsia="华文宋体" w:hAnsi="Times New Roman" w:cs="Times New Roman" w:hint="eastAsia"/>
          <w:szCs w:val="21"/>
        </w:rPr>
        <w:t>static</w:t>
      </w:r>
      <w:r w:rsidR="00B13803">
        <w:rPr>
          <w:rFonts w:ascii="Times New Roman" w:eastAsia="华文宋体" w:hAnsi="Times New Roman" w:cs="Times New Roman"/>
          <w:szCs w:val="21"/>
        </w:rPr>
        <w:t>_cast</w:t>
      </w:r>
      <w:proofErr w:type="spellEnd"/>
      <w:r w:rsidR="00B13803">
        <w:rPr>
          <w:rFonts w:ascii="Times New Roman" w:eastAsia="华文宋体" w:hAnsi="Times New Roman" w:cs="Times New Roman" w:hint="eastAsia"/>
          <w:szCs w:val="21"/>
        </w:rPr>
        <w:t>不能转换掉</w:t>
      </w:r>
      <w:r w:rsidR="00B13803">
        <w:rPr>
          <w:rFonts w:ascii="Times New Roman" w:eastAsia="华文宋体" w:hAnsi="Times New Roman" w:cs="Times New Roman" w:hint="eastAsia"/>
          <w:szCs w:val="21"/>
        </w:rPr>
        <w:t>expression</w:t>
      </w:r>
      <w:r w:rsidR="00B13803">
        <w:rPr>
          <w:rFonts w:ascii="Times New Roman" w:eastAsia="华文宋体" w:hAnsi="Times New Roman" w:cs="Times New Roman" w:hint="eastAsia"/>
          <w:szCs w:val="21"/>
        </w:rPr>
        <w:t>的</w:t>
      </w:r>
      <w:r w:rsidR="00B13803">
        <w:rPr>
          <w:rFonts w:ascii="Times New Roman" w:eastAsia="华文宋体" w:hAnsi="Times New Roman" w:cs="Times New Roman" w:hint="eastAsia"/>
          <w:szCs w:val="21"/>
        </w:rPr>
        <w:t>const</w:t>
      </w:r>
      <w:r w:rsidR="00B13803">
        <w:rPr>
          <w:rFonts w:ascii="Times New Roman" w:eastAsia="华文宋体" w:hAnsi="Times New Roman" w:cs="Times New Roman" w:hint="eastAsia"/>
          <w:szCs w:val="21"/>
        </w:rPr>
        <w:t>、</w:t>
      </w:r>
      <w:r w:rsidR="00B13803">
        <w:rPr>
          <w:rFonts w:ascii="Times New Roman" w:eastAsia="华文宋体" w:hAnsi="Times New Roman" w:cs="Times New Roman" w:hint="eastAsia"/>
          <w:szCs w:val="21"/>
        </w:rPr>
        <w:t>v</w:t>
      </w:r>
      <w:r w:rsidR="00B13803">
        <w:rPr>
          <w:rFonts w:ascii="Times New Roman" w:eastAsia="华文宋体" w:hAnsi="Times New Roman" w:cs="Times New Roman"/>
          <w:szCs w:val="21"/>
        </w:rPr>
        <w:t>olatile</w:t>
      </w:r>
      <w:r w:rsidR="00B13803">
        <w:rPr>
          <w:rFonts w:ascii="Times New Roman" w:eastAsia="华文宋体" w:hAnsi="Times New Roman" w:cs="Times New Roman" w:hint="eastAsia"/>
          <w:szCs w:val="21"/>
        </w:rPr>
        <w:t>属性。</w:t>
      </w:r>
    </w:p>
    <w:p w14:paraId="25E75733" w14:textId="199170E2" w:rsidR="0006183F" w:rsidRPr="00735320" w:rsidRDefault="0006183F" w:rsidP="00735320">
      <w:pPr>
        <w:ind w:firstLine="420"/>
      </w:pPr>
      <w:r w:rsidRPr="0006183F">
        <w:rPr>
          <w:rFonts w:ascii="华文宋体" w:eastAsia="华文宋体" w:hAnsi="华文宋体" w:hint="eastAsia"/>
          <w:szCs w:val="21"/>
        </w:rPr>
        <w:t>实际使用场景如下：</w:t>
      </w:r>
    </w:p>
    <w:p w14:paraId="59C0898A" w14:textId="66C5AB76" w:rsidR="003438E4" w:rsidRDefault="00026E09">
      <w:pPr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（1）</w:t>
      </w:r>
      <w:r w:rsidR="0066063D">
        <w:rPr>
          <w:rFonts w:ascii="华文宋体" w:eastAsia="华文宋体" w:hAnsi="华文宋体" w:hint="eastAsia"/>
          <w:szCs w:val="21"/>
        </w:rPr>
        <w:t>void</w:t>
      </w:r>
      <w:r w:rsidR="0066063D">
        <w:rPr>
          <w:rFonts w:ascii="华文宋体" w:eastAsia="华文宋体" w:hAnsi="华文宋体"/>
          <w:szCs w:val="21"/>
        </w:rPr>
        <w:t>*</w:t>
      </w:r>
      <w:r w:rsidR="0066063D">
        <w:rPr>
          <w:rFonts w:ascii="华文宋体" w:eastAsia="华文宋体" w:hAnsi="华文宋体" w:hint="eastAsia"/>
          <w:szCs w:val="21"/>
        </w:rPr>
        <w:t>到任意类型指针的转换</w:t>
      </w:r>
    </w:p>
    <w:p w14:paraId="70D4A33A" w14:textId="5B0D403E" w:rsidR="00026E09" w:rsidRDefault="00026E09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2146298A" wp14:editId="1D0B717B">
            <wp:extent cx="5274310" cy="110871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6C15" w14:textId="36941181" w:rsidR="00026E09" w:rsidRDefault="00026E09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697043B9" wp14:editId="12E30373">
            <wp:extent cx="2590933" cy="15240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EEDE" w14:textId="484FC3F4" w:rsidR="003438E4" w:rsidRDefault="003438E4">
      <w:pPr>
        <w:rPr>
          <w:rFonts w:ascii="华文宋体" w:eastAsia="华文宋体" w:hAnsi="华文宋体"/>
          <w:szCs w:val="21"/>
        </w:rPr>
      </w:pPr>
    </w:p>
    <w:p w14:paraId="371D4BAC" w14:textId="1921B00D" w:rsidR="0066063D" w:rsidRDefault="007E26DB">
      <w:pPr>
        <w:rPr>
          <w:rFonts w:ascii="华文宋体" w:eastAsia="华文宋体" w:hAnsi="华文宋体"/>
          <w:szCs w:val="21"/>
        </w:rPr>
      </w:pPr>
      <w:r>
        <w:rPr>
          <w:noProof/>
        </w:rPr>
        <w:lastRenderedPageBreak/>
        <w:drawing>
          <wp:inline distT="0" distB="0" distL="0" distR="0" wp14:anchorId="3C6BA542" wp14:editId="19C18C81">
            <wp:extent cx="5274310" cy="224917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0695" w14:textId="320B1B43" w:rsidR="0066063D" w:rsidRDefault="00AA7C09">
      <w:pPr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（2）</w:t>
      </w:r>
      <w:r w:rsidR="0010543D">
        <w:rPr>
          <w:rFonts w:ascii="华文宋体" w:eastAsia="华文宋体" w:hAnsi="华文宋体" w:hint="eastAsia"/>
          <w:szCs w:val="21"/>
        </w:rPr>
        <w:t>数</w:t>
      </w:r>
      <w:r w:rsidR="008405E3">
        <w:rPr>
          <w:rFonts w:ascii="华文宋体" w:eastAsia="华文宋体" w:hAnsi="华文宋体" w:hint="eastAsia"/>
          <w:szCs w:val="21"/>
        </w:rPr>
        <w:t>据</w:t>
      </w:r>
      <w:r w:rsidR="0010543D">
        <w:rPr>
          <w:rFonts w:ascii="华文宋体" w:eastAsia="华文宋体" w:hAnsi="华文宋体" w:hint="eastAsia"/>
          <w:szCs w:val="21"/>
        </w:rPr>
        <w:t>类型转换</w:t>
      </w:r>
      <w:r w:rsidR="007A5B94">
        <w:rPr>
          <w:rFonts w:ascii="华文宋体" w:eastAsia="华文宋体" w:hAnsi="华文宋体" w:hint="eastAsia"/>
          <w:szCs w:val="21"/>
        </w:rPr>
        <w:t>（整型</w:t>
      </w:r>
      <w:r w:rsidR="007A5B94" w:rsidRPr="007A5B94">
        <w:rPr>
          <w:rFonts w:ascii="华文宋体" w:eastAsia="华文宋体" w:hAnsi="华文宋体"/>
          <w:szCs w:val="21"/>
        </w:rPr>
        <w:sym w:font="Wingdings" w:char="F0DF"/>
      </w:r>
      <w:r w:rsidR="007A5B94">
        <w:rPr>
          <w:rFonts w:ascii="华文宋体" w:eastAsia="华文宋体" w:hAnsi="华文宋体"/>
          <w:szCs w:val="21"/>
        </w:rPr>
        <w:t xml:space="preserve"> </w:t>
      </w:r>
      <w:r w:rsidR="007A5B94" w:rsidRPr="007A5B94">
        <w:rPr>
          <w:rFonts w:ascii="华文宋体" w:eastAsia="华文宋体" w:hAnsi="华文宋体"/>
          <w:szCs w:val="21"/>
        </w:rPr>
        <w:sym w:font="Wingdings" w:char="F0E0"/>
      </w:r>
      <w:r w:rsidR="007A5B94">
        <w:rPr>
          <w:rFonts w:ascii="华文宋体" w:eastAsia="华文宋体" w:hAnsi="华文宋体" w:hint="eastAsia"/>
          <w:szCs w:val="21"/>
        </w:rPr>
        <w:t>浮点型）</w:t>
      </w:r>
    </w:p>
    <w:p w14:paraId="6358319D" w14:textId="57AEA4BD" w:rsidR="00AA7C09" w:rsidRDefault="0010543D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61F2CF8F" wp14:editId="4740105E">
            <wp:extent cx="5274310" cy="212979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A653" w14:textId="321DF2BE" w:rsidR="00AA7C09" w:rsidRDefault="00AA7C09">
      <w:pPr>
        <w:rPr>
          <w:rFonts w:ascii="华文宋体" w:eastAsia="华文宋体" w:hAnsi="华文宋体"/>
          <w:szCs w:val="21"/>
        </w:rPr>
      </w:pPr>
    </w:p>
    <w:p w14:paraId="41F62CE7" w14:textId="3B944878" w:rsidR="009754D8" w:rsidRDefault="009754D8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42AD000E" wp14:editId="5EE4683C">
            <wp:extent cx="5274310" cy="2487295"/>
            <wp:effectExtent l="0" t="0" r="254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30FE" w14:textId="2A46D82E" w:rsidR="00EB3A1A" w:rsidRDefault="00EB3A1A">
      <w:pPr>
        <w:rPr>
          <w:rFonts w:ascii="华文宋体" w:eastAsia="华文宋体" w:hAnsi="华文宋体"/>
          <w:szCs w:val="21"/>
        </w:rPr>
      </w:pPr>
    </w:p>
    <w:p w14:paraId="40F6D5AA" w14:textId="40DEC39A" w:rsidR="00AA7C09" w:rsidRDefault="00AA7C09">
      <w:pPr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（3）</w:t>
      </w:r>
      <w:r w:rsidR="008405E3">
        <w:rPr>
          <w:rFonts w:ascii="华文宋体" w:eastAsia="华文宋体" w:hAnsi="华文宋体" w:hint="eastAsia"/>
          <w:szCs w:val="21"/>
        </w:rPr>
        <w:t>数据类型转换（数值</w:t>
      </w:r>
      <w:r w:rsidR="008405E3" w:rsidRPr="007A5B94">
        <w:rPr>
          <w:rFonts w:ascii="华文宋体" w:eastAsia="华文宋体" w:hAnsi="华文宋体"/>
          <w:szCs w:val="21"/>
        </w:rPr>
        <w:sym w:font="Wingdings" w:char="F0DF"/>
      </w:r>
      <w:r w:rsidR="008405E3">
        <w:rPr>
          <w:rFonts w:ascii="华文宋体" w:eastAsia="华文宋体" w:hAnsi="华文宋体"/>
          <w:szCs w:val="21"/>
        </w:rPr>
        <w:t xml:space="preserve"> </w:t>
      </w:r>
      <w:r w:rsidR="008405E3" w:rsidRPr="007A5B94">
        <w:rPr>
          <w:rFonts w:ascii="华文宋体" w:eastAsia="华文宋体" w:hAnsi="华文宋体"/>
          <w:szCs w:val="21"/>
        </w:rPr>
        <w:sym w:font="Wingdings" w:char="F0E0"/>
      </w:r>
      <w:r w:rsidR="008405E3">
        <w:rPr>
          <w:rFonts w:ascii="华文宋体" w:eastAsia="华文宋体" w:hAnsi="华文宋体" w:hint="eastAsia"/>
          <w:szCs w:val="21"/>
        </w:rPr>
        <w:t>布尔值）</w:t>
      </w:r>
    </w:p>
    <w:p w14:paraId="4E6A6B19" w14:textId="7AE021DE" w:rsidR="00AA7C09" w:rsidRDefault="008405E3">
      <w:pPr>
        <w:rPr>
          <w:rFonts w:ascii="华文宋体" w:eastAsia="华文宋体" w:hAnsi="华文宋体"/>
          <w:szCs w:val="21"/>
        </w:rPr>
      </w:pPr>
      <w:r>
        <w:rPr>
          <w:noProof/>
        </w:rPr>
        <w:lastRenderedPageBreak/>
        <w:drawing>
          <wp:inline distT="0" distB="0" distL="0" distR="0" wp14:anchorId="03803498" wp14:editId="202C7FD8">
            <wp:extent cx="5274310" cy="10896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23FF" w14:textId="525F9687" w:rsidR="00AA7C09" w:rsidRDefault="00AA7C09">
      <w:pPr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（4）</w:t>
      </w:r>
      <w:r w:rsidR="006E1058">
        <w:rPr>
          <w:rFonts w:ascii="华文宋体" w:eastAsia="华文宋体" w:hAnsi="华文宋体" w:hint="eastAsia"/>
          <w:szCs w:val="21"/>
        </w:rPr>
        <w:t>数据类型转换（数值</w:t>
      </w:r>
      <w:r w:rsidR="006E1058" w:rsidRPr="007A5B94">
        <w:rPr>
          <w:rFonts w:ascii="华文宋体" w:eastAsia="华文宋体" w:hAnsi="华文宋体"/>
          <w:szCs w:val="21"/>
        </w:rPr>
        <w:sym w:font="Wingdings" w:char="F0DF"/>
      </w:r>
      <w:r w:rsidR="006E1058">
        <w:rPr>
          <w:rFonts w:ascii="华文宋体" w:eastAsia="华文宋体" w:hAnsi="华文宋体"/>
          <w:szCs w:val="21"/>
        </w:rPr>
        <w:t xml:space="preserve"> </w:t>
      </w:r>
      <w:r w:rsidR="006E1058" w:rsidRPr="007A5B94">
        <w:rPr>
          <w:rFonts w:ascii="华文宋体" w:eastAsia="华文宋体" w:hAnsi="华文宋体"/>
          <w:szCs w:val="21"/>
        </w:rPr>
        <w:sym w:font="Wingdings" w:char="F0E0"/>
      </w:r>
      <w:r w:rsidR="006E1058">
        <w:rPr>
          <w:rFonts w:ascii="华文宋体" w:eastAsia="华文宋体" w:hAnsi="华文宋体" w:hint="eastAsia"/>
          <w:szCs w:val="21"/>
        </w:rPr>
        <w:t>枚举）</w:t>
      </w:r>
    </w:p>
    <w:p w14:paraId="48D2E9CD" w14:textId="669DCCAD" w:rsidR="00AA7C09" w:rsidRDefault="00197D01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57ADD234" wp14:editId="27E722DC">
            <wp:extent cx="5274310" cy="2176145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A856" w14:textId="4993D6FD" w:rsidR="00E60592" w:rsidRDefault="00E60592">
      <w:pPr>
        <w:rPr>
          <w:rFonts w:ascii="华文宋体" w:eastAsia="华文宋体" w:hAnsi="华文宋体"/>
          <w:szCs w:val="21"/>
        </w:rPr>
      </w:pPr>
    </w:p>
    <w:p w14:paraId="47AB8964" w14:textId="7710AC96" w:rsidR="00E60592" w:rsidRDefault="00197D01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36805501" wp14:editId="6F47142E">
            <wp:extent cx="5274310" cy="1576705"/>
            <wp:effectExtent l="0" t="0" r="2540" b="444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C40A" w14:textId="368F2178" w:rsidR="00E60592" w:rsidRDefault="00197D01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673F2AB3" wp14:editId="57B0B391">
            <wp:extent cx="2366685" cy="1121149"/>
            <wp:effectExtent l="0" t="0" r="0" b="317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446" cy="113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C175" w14:textId="5E8083B0" w:rsidR="00AA7C09" w:rsidRDefault="00AA7C09">
      <w:pPr>
        <w:rPr>
          <w:rFonts w:ascii="华文宋体" w:eastAsia="华文宋体" w:hAnsi="华文宋体"/>
          <w:szCs w:val="21"/>
        </w:rPr>
      </w:pPr>
    </w:p>
    <w:p w14:paraId="0348DD25" w14:textId="03EBA9A2" w:rsidR="00AA7C09" w:rsidRDefault="00AA7C09">
      <w:pPr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（5）</w:t>
      </w:r>
      <w:proofErr w:type="gramStart"/>
      <w:r>
        <w:rPr>
          <w:rFonts w:ascii="华文宋体" w:eastAsia="华文宋体" w:hAnsi="华文宋体" w:hint="eastAsia"/>
          <w:szCs w:val="21"/>
        </w:rPr>
        <w:t>基类与</w:t>
      </w:r>
      <w:proofErr w:type="gramEnd"/>
      <w:r>
        <w:rPr>
          <w:rFonts w:ascii="华文宋体" w:eastAsia="华文宋体" w:hAnsi="华文宋体" w:hint="eastAsia"/>
          <w:szCs w:val="21"/>
        </w:rPr>
        <w:t>派生类之间的转换</w:t>
      </w:r>
    </w:p>
    <w:p w14:paraId="099BAB20" w14:textId="66DE131B" w:rsidR="00BE4CBA" w:rsidRPr="00E60C10" w:rsidRDefault="00197D01">
      <w:pPr>
        <w:rPr>
          <w:rFonts w:ascii="华文宋体" w:eastAsia="华文宋体" w:hAnsi="华文宋体"/>
          <w:szCs w:val="21"/>
        </w:rPr>
      </w:pPr>
      <w:r>
        <w:rPr>
          <w:noProof/>
        </w:rPr>
        <w:drawing>
          <wp:inline distT="0" distB="0" distL="0" distR="0" wp14:anchorId="704F412C" wp14:editId="32F44A6E">
            <wp:extent cx="5274310" cy="102997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C360" w14:textId="702F1F7A" w:rsidR="00BE4CBA" w:rsidRPr="001F36EA" w:rsidRDefault="00AB4DE6">
      <w:pPr>
        <w:rPr>
          <w:rFonts w:ascii="Times New Roman" w:eastAsia="华文宋体" w:hAnsi="Times New Roman" w:cs="Times New Roman"/>
          <w:szCs w:val="21"/>
        </w:rPr>
      </w:pPr>
      <w:r w:rsidRPr="001F36EA">
        <w:rPr>
          <w:rFonts w:ascii="Times New Roman" w:eastAsia="华文宋体" w:hAnsi="Times New Roman" w:cs="Times New Roman" w:hint="eastAsia"/>
          <w:szCs w:val="21"/>
        </w:rPr>
        <w:t>小结：</w:t>
      </w:r>
    </w:p>
    <w:p w14:paraId="5B5658CE" w14:textId="6577395C" w:rsidR="00AB4DE6" w:rsidRPr="007779E0" w:rsidRDefault="005C4A24" w:rsidP="005C4A24">
      <w:pPr>
        <w:pStyle w:val="a3"/>
        <w:numPr>
          <w:ilvl w:val="0"/>
          <w:numId w:val="3"/>
        </w:numPr>
        <w:ind w:firstLineChars="0"/>
        <w:rPr>
          <w:rFonts w:ascii="Times New Roman" w:eastAsia="华文宋体" w:hAnsi="Times New Roman" w:cs="Times New Roman"/>
          <w:szCs w:val="21"/>
        </w:rPr>
      </w:pPr>
      <w:r w:rsidRPr="007779E0">
        <w:rPr>
          <w:rFonts w:ascii="Times New Roman" w:eastAsia="华文宋体" w:hAnsi="Times New Roman" w:cs="Times New Roman" w:hint="eastAsia"/>
          <w:szCs w:val="21"/>
        </w:rPr>
        <w:t>空指针</w:t>
      </w:r>
      <w:r w:rsidRPr="007779E0">
        <w:rPr>
          <w:rFonts w:ascii="Times New Roman" w:eastAsia="华文宋体" w:hAnsi="Times New Roman" w:cs="Times New Roman"/>
          <w:szCs w:val="21"/>
        </w:rPr>
        <w:t>与目标类型指针之间的转换；</w:t>
      </w:r>
    </w:p>
    <w:p w14:paraId="5FB2B283" w14:textId="664D11AC" w:rsidR="005C4A24" w:rsidRPr="007779E0" w:rsidRDefault="005C4A24" w:rsidP="005C4A24">
      <w:pPr>
        <w:pStyle w:val="a3"/>
        <w:numPr>
          <w:ilvl w:val="0"/>
          <w:numId w:val="3"/>
        </w:numPr>
        <w:ind w:firstLineChars="0"/>
        <w:rPr>
          <w:rFonts w:ascii="Times New Roman" w:eastAsia="华文宋体" w:hAnsi="Times New Roman" w:cs="Times New Roman"/>
          <w:szCs w:val="21"/>
        </w:rPr>
      </w:pPr>
      <w:r w:rsidRPr="007779E0">
        <w:rPr>
          <w:rFonts w:ascii="Times New Roman" w:eastAsia="华文宋体" w:hAnsi="Times New Roman" w:cs="Times New Roman"/>
          <w:szCs w:val="21"/>
        </w:rPr>
        <w:t>基本数据类型之间的转换</w:t>
      </w:r>
      <w:r w:rsidR="007779E0" w:rsidRPr="007779E0">
        <w:rPr>
          <w:rFonts w:ascii="Times New Roman" w:eastAsia="华文宋体" w:hAnsi="Times New Roman" w:cs="Times New Roman"/>
          <w:szCs w:val="21"/>
        </w:rPr>
        <w:t>（安全性由开发人员保证，如</w:t>
      </w:r>
      <w:r w:rsidR="007779E0" w:rsidRPr="007779E0">
        <w:rPr>
          <w:rFonts w:ascii="Times New Roman" w:eastAsia="华文宋体" w:hAnsi="Times New Roman" w:cs="Times New Roman"/>
          <w:szCs w:val="21"/>
        </w:rPr>
        <w:t>int</w:t>
      </w:r>
      <w:r w:rsidR="007779E0" w:rsidRPr="007779E0">
        <w:rPr>
          <w:rFonts w:ascii="Times New Roman" w:eastAsia="华文宋体" w:hAnsi="Times New Roman" w:cs="Times New Roman"/>
          <w:szCs w:val="21"/>
        </w:rPr>
        <w:t>到</w:t>
      </w:r>
      <w:r w:rsidR="007779E0" w:rsidRPr="007779E0">
        <w:rPr>
          <w:rFonts w:ascii="Times New Roman" w:eastAsia="华文宋体" w:hAnsi="Times New Roman" w:cs="Times New Roman"/>
          <w:szCs w:val="21"/>
        </w:rPr>
        <w:t>char</w:t>
      </w:r>
      <w:r w:rsidR="007779E0" w:rsidRPr="007779E0">
        <w:rPr>
          <w:rFonts w:ascii="Times New Roman" w:eastAsia="华文宋体" w:hAnsi="Times New Roman" w:cs="Times New Roman"/>
          <w:szCs w:val="21"/>
        </w:rPr>
        <w:t>）</w:t>
      </w:r>
      <w:r w:rsidRPr="007779E0">
        <w:rPr>
          <w:rFonts w:ascii="Times New Roman" w:eastAsia="华文宋体" w:hAnsi="Times New Roman" w:cs="Times New Roman"/>
          <w:szCs w:val="21"/>
        </w:rPr>
        <w:t>；</w:t>
      </w:r>
    </w:p>
    <w:p w14:paraId="5A39CDE4" w14:textId="56E34714" w:rsidR="005C4A24" w:rsidRPr="007779E0" w:rsidRDefault="005C4A24" w:rsidP="005C4A24">
      <w:pPr>
        <w:pStyle w:val="a3"/>
        <w:numPr>
          <w:ilvl w:val="0"/>
          <w:numId w:val="3"/>
        </w:numPr>
        <w:ind w:firstLineChars="0"/>
        <w:rPr>
          <w:rFonts w:ascii="Times New Roman" w:eastAsia="华文宋体" w:hAnsi="Times New Roman" w:cs="Times New Roman"/>
          <w:szCs w:val="21"/>
        </w:rPr>
      </w:pPr>
      <w:r w:rsidRPr="007779E0">
        <w:rPr>
          <w:rFonts w:ascii="Times New Roman" w:eastAsia="华文宋体" w:hAnsi="Times New Roman" w:cs="Times New Roman"/>
          <w:szCs w:val="21"/>
        </w:rPr>
        <w:lastRenderedPageBreak/>
        <w:t>数据类型与</w:t>
      </w:r>
      <w:r w:rsidRPr="007779E0">
        <w:rPr>
          <w:rFonts w:ascii="Times New Roman" w:eastAsia="华文宋体" w:hAnsi="Times New Roman" w:cs="Times New Roman"/>
          <w:szCs w:val="21"/>
        </w:rPr>
        <w:t>bool</w:t>
      </w:r>
      <w:r w:rsidRPr="007779E0">
        <w:rPr>
          <w:rFonts w:ascii="Times New Roman" w:eastAsia="华文宋体" w:hAnsi="Times New Roman" w:cs="Times New Roman"/>
          <w:szCs w:val="21"/>
        </w:rPr>
        <w:t>、枚举类型之间的转换；</w:t>
      </w:r>
    </w:p>
    <w:p w14:paraId="682ABFC0" w14:textId="22B002DA" w:rsidR="005C4A24" w:rsidRPr="007779E0" w:rsidRDefault="007779E0" w:rsidP="005C4A24">
      <w:pPr>
        <w:pStyle w:val="a3"/>
        <w:numPr>
          <w:ilvl w:val="0"/>
          <w:numId w:val="3"/>
        </w:numPr>
        <w:ind w:firstLineChars="0"/>
        <w:rPr>
          <w:rFonts w:ascii="Times New Roman" w:eastAsia="华文宋体" w:hAnsi="Times New Roman" w:cs="Times New Roman"/>
          <w:szCs w:val="21"/>
        </w:rPr>
      </w:pPr>
      <w:r w:rsidRPr="007779E0">
        <w:rPr>
          <w:rFonts w:ascii="Times New Roman" w:eastAsia="华文宋体" w:hAnsi="Times New Roman" w:cs="Times New Roman"/>
          <w:szCs w:val="21"/>
        </w:rPr>
        <w:t>类层次结构</w:t>
      </w:r>
      <w:proofErr w:type="gramStart"/>
      <w:r w:rsidRPr="007779E0">
        <w:rPr>
          <w:rFonts w:ascii="Times New Roman" w:eastAsia="华文宋体" w:hAnsi="Times New Roman" w:cs="Times New Roman"/>
          <w:szCs w:val="21"/>
        </w:rPr>
        <w:t>中基类与</w:t>
      </w:r>
      <w:proofErr w:type="gramEnd"/>
      <w:r w:rsidRPr="007779E0">
        <w:rPr>
          <w:rFonts w:ascii="Times New Roman" w:eastAsia="华文宋体" w:hAnsi="Times New Roman" w:cs="Times New Roman"/>
          <w:szCs w:val="21"/>
        </w:rPr>
        <w:t>派生类之间指针、引</w:t>
      </w:r>
      <w:r w:rsidRPr="007779E0">
        <w:rPr>
          <w:rFonts w:ascii="Times New Roman" w:eastAsia="华文宋体" w:hAnsi="Times New Roman" w:cs="Times New Roman" w:hint="eastAsia"/>
          <w:szCs w:val="21"/>
        </w:rPr>
        <w:t>用的转换（上行转换是安全的）；</w:t>
      </w:r>
    </w:p>
    <w:p w14:paraId="193D7EEE" w14:textId="77777777" w:rsidR="00AB4DE6" w:rsidRDefault="00AB4DE6"/>
    <w:p w14:paraId="2D9327B5" w14:textId="1AF251A9" w:rsidR="005D5660" w:rsidRPr="00037063" w:rsidRDefault="00037063" w:rsidP="00BE4CBA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r</w:t>
      </w:r>
      <w:r w:rsidR="00BE4CBA" w:rsidRPr="00037063">
        <w:rPr>
          <w:rFonts w:ascii="Times New Roman" w:hAnsi="Times New Roman" w:cs="Times New Roman" w:hint="eastAsia"/>
          <w:sz w:val="24"/>
          <w:szCs w:val="24"/>
        </w:rPr>
        <w:t>einterpret</w:t>
      </w:r>
      <w:r w:rsidR="00BE4CBA" w:rsidRPr="00037063">
        <w:rPr>
          <w:rFonts w:ascii="Times New Roman" w:hAnsi="Times New Roman" w:cs="Times New Roman"/>
          <w:sz w:val="24"/>
          <w:szCs w:val="24"/>
        </w:rPr>
        <w:t>_cast</w:t>
      </w:r>
      <w:proofErr w:type="spellEnd"/>
    </w:p>
    <w:p w14:paraId="534F9F97" w14:textId="4474E1A3" w:rsidR="00AB4DE6" w:rsidRPr="00AB4DE6" w:rsidRDefault="00AB4DE6" w:rsidP="00AB4DE6">
      <w:pPr>
        <w:rPr>
          <w:rFonts w:ascii="Times New Roman" w:hAnsi="Times New Roman" w:cs="Times New Roman"/>
          <w:szCs w:val="21"/>
        </w:rPr>
      </w:pPr>
      <w:r w:rsidRPr="00AB4DE6">
        <w:rPr>
          <w:rFonts w:ascii="Times New Roman" w:eastAsia="华文宋体" w:hAnsi="Times New Roman" w:cs="Times New Roman"/>
        </w:rPr>
        <w:t>运算符语法：</w:t>
      </w:r>
      <w:proofErr w:type="spellStart"/>
      <w:r w:rsidRPr="00AB4DE6">
        <w:rPr>
          <w:rFonts w:ascii="Times New Roman" w:eastAsia="华文宋体" w:hAnsi="Times New Roman" w:cs="Times New Roman"/>
        </w:rPr>
        <w:t>reinterpret_cast</w:t>
      </w:r>
      <w:proofErr w:type="spellEnd"/>
      <w:r w:rsidRPr="00AB4DE6">
        <w:rPr>
          <w:rFonts w:ascii="Times New Roman" w:hAnsi="Times New Roman" w:cs="Times New Roman"/>
          <w:szCs w:val="21"/>
        </w:rPr>
        <w:t>&lt;type-name&gt;(expression)</w:t>
      </w:r>
    </w:p>
    <w:p w14:paraId="10D2B03F" w14:textId="2DA62550" w:rsidR="003C481D" w:rsidRPr="003C481D" w:rsidRDefault="003C481D" w:rsidP="003C481D">
      <w:pPr>
        <w:rPr>
          <w:rFonts w:ascii="Times New Roman" w:eastAsia="华文宋体" w:hAnsi="Times New Roman" w:cs="Times New Roman"/>
          <w:szCs w:val="21"/>
        </w:rPr>
      </w:pPr>
      <w:r w:rsidRPr="003C481D">
        <w:rPr>
          <w:rFonts w:ascii="华文宋体" w:eastAsia="华文宋体" w:hAnsi="华文宋体" w:hint="eastAsia"/>
          <w:szCs w:val="21"/>
        </w:rPr>
        <w:t>作用：该运算符</w:t>
      </w:r>
      <w:r w:rsidR="003D4AFF" w:rsidRPr="00543978">
        <w:rPr>
          <w:rFonts w:ascii="Times New Roman" w:eastAsia="华文宋体" w:hAnsi="Times New Roman" w:cs="Times New Roman"/>
          <w:szCs w:val="21"/>
        </w:rPr>
        <w:t>是一种比较</w:t>
      </w:r>
      <w:r w:rsidR="00C04394" w:rsidRPr="00543978">
        <w:rPr>
          <w:rFonts w:ascii="Times New Roman" w:eastAsia="华文宋体" w:hAnsi="Times New Roman" w:cs="Times New Roman"/>
          <w:szCs w:val="21"/>
        </w:rPr>
        <w:t>危险的类型转换</w:t>
      </w:r>
      <w:r w:rsidRPr="00543978">
        <w:rPr>
          <w:rFonts w:ascii="Times New Roman" w:eastAsia="华文宋体" w:hAnsi="Times New Roman" w:cs="Times New Roman"/>
          <w:szCs w:val="21"/>
        </w:rPr>
        <w:t>，</w:t>
      </w:r>
      <w:r w:rsidR="003D4AFF" w:rsidRPr="00543978">
        <w:rPr>
          <w:rFonts w:ascii="Times New Roman" w:eastAsia="华文宋体" w:hAnsi="Times New Roman" w:cs="Times New Roman"/>
          <w:szCs w:val="21"/>
        </w:rPr>
        <w:t>reinterpret</w:t>
      </w:r>
      <w:r w:rsidR="003D4AFF" w:rsidRPr="00543978">
        <w:rPr>
          <w:rFonts w:ascii="Times New Roman" w:eastAsia="华文宋体" w:hAnsi="Times New Roman" w:cs="Times New Roman"/>
          <w:szCs w:val="21"/>
        </w:rPr>
        <w:t>顾名思义是</w:t>
      </w:r>
      <w:r w:rsidR="003D4AFF" w:rsidRPr="00543978">
        <w:rPr>
          <w:rFonts w:ascii="Times New Roman" w:eastAsia="华文宋体" w:hAnsi="Times New Roman" w:cs="Times New Roman"/>
          <w:szCs w:val="21"/>
        </w:rPr>
        <w:t>“</w:t>
      </w:r>
      <w:r w:rsidR="003D4AFF" w:rsidRPr="00543978">
        <w:rPr>
          <w:rFonts w:ascii="Times New Roman" w:eastAsia="华文宋体" w:hAnsi="Times New Roman" w:cs="Times New Roman"/>
          <w:szCs w:val="21"/>
        </w:rPr>
        <w:t>重新解释</w:t>
      </w:r>
      <w:r w:rsidR="003D4AFF" w:rsidRPr="00543978">
        <w:rPr>
          <w:rFonts w:ascii="Times New Roman" w:eastAsia="华文宋体" w:hAnsi="Times New Roman" w:cs="Times New Roman"/>
          <w:szCs w:val="21"/>
        </w:rPr>
        <w:t>”</w:t>
      </w:r>
      <w:r w:rsidR="003D4AFF" w:rsidRPr="00543978">
        <w:rPr>
          <w:rFonts w:ascii="Times New Roman" w:eastAsia="华文宋体" w:hAnsi="Times New Roman" w:cs="Times New Roman"/>
          <w:szCs w:val="21"/>
        </w:rPr>
        <w:t>的意思，</w:t>
      </w:r>
      <w:r w:rsidR="00C04394" w:rsidRPr="00543978">
        <w:rPr>
          <w:rFonts w:ascii="Times New Roman" w:eastAsia="华文宋体" w:hAnsi="Times New Roman" w:cs="Times New Roman"/>
          <w:szCs w:val="21"/>
        </w:rPr>
        <w:t>它</w:t>
      </w:r>
      <w:r w:rsidR="001545FE" w:rsidRPr="00543978">
        <w:rPr>
          <w:rFonts w:ascii="Times New Roman" w:eastAsia="华文宋体" w:hAnsi="Times New Roman" w:cs="Times New Roman"/>
          <w:szCs w:val="21"/>
        </w:rPr>
        <w:t>的作用是提供某个变量在底层数据格式上</w:t>
      </w:r>
      <w:r w:rsidR="00470D13">
        <w:rPr>
          <w:rFonts w:ascii="Times New Roman" w:eastAsia="华文宋体" w:hAnsi="Times New Roman" w:cs="Times New Roman" w:hint="eastAsia"/>
          <w:szCs w:val="21"/>
        </w:rPr>
        <w:t>的</w:t>
      </w:r>
      <w:r w:rsidR="001545FE" w:rsidRPr="00543978">
        <w:rPr>
          <w:rFonts w:ascii="Times New Roman" w:eastAsia="华文宋体" w:hAnsi="Times New Roman" w:cs="Times New Roman"/>
          <w:szCs w:val="21"/>
        </w:rPr>
        <w:t>重新解释。</w:t>
      </w:r>
      <w:r w:rsidR="00543978" w:rsidRPr="00543978">
        <w:rPr>
          <w:rFonts w:ascii="Times New Roman" w:eastAsia="华文宋体" w:hAnsi="Times New Roman" w:cs="Times New Roman"/>
          <w:szCs w:val="21"/>
        </w:rPr>
        <w:t>当我们对一个变量使用</w:t>
      </w:r>
      <w:proofErr w:type="spellStart"/>
      <w:r w:rsidR="00543978" w:rsidRPr="00543978">
        <w:rPr>
          <w:rFonts w:ascii="Times New Roman" w:eastAsia="华文宋体" w:hAnsi="Times New Roman" w:cs="Times New Roman"/>
          <w:szCs w:val="21"/>
        </w:rPr>
        <w:t>reinterpret</w:t>
      </w:r>
      <w:r w:rsidR="00470D13">
        <w:rPr>
          <w:rFonts w:ascii="Times New Roman" w:eastAsia="华文宋体" w:hAnsi="Times New Roman" w:cs="Times New Roman"/>
          <w:szCs w:val="21"/>
        </w:rPr>
        <w:t>_</w:t>
      </w:r>
      <w:r w:rsidR="00543978" w:rsidRPr="00543978">
        <w:rPr>
          <w:rFonts w:ascii="Times New Roman" w:eastAsia="华文宋体" w:hAnsi="Times New Roman" w:cs="Times New Roman"/>
          <w:szCs w:val="21"/>
        </w:rPr>
        <w:t>cast</w:t>
      </w:r>
      <w:proofErr w:type="spellEnd"/>
      <w:r w:rsidR="00543978" w:rsidRPr="00543978">
        <w:rPr>
          <w:rFonts w:ascii="Times New Roman" w:eastAsia="华文宋体" w:hAnsi="Times New Roman" w:cs="Times New Roman"/>
          <w:szCs w:val="21"/>
        </w:rPr>
        <w:t>后，编译器将无视任何不合理行为，强行将被转换变量的内存数据解释为某个新的类型。需要注意的是，</w:t>
      </w:r>
      <w:proofErr w:type="spellStart"/>
      <w:r w:rsidR="00543978" w:rsidRPr="00543978">
        <w:rPr>
          <w:rFonts w:ascii="Times New Roman" w:eastAsia="华文宋体" w:hAnsi="Times New Roman" w:cs="Times New Roman"/>
          <w:szCs w:val="21"/>
        </w:rPr>
        <w:t>reinterpret</w:t>
      </w:r>
      <w:r w:rsidR="00470D13">
        <w:rPr>
          <w:rFonts w:ascii="Times New Roman" w:eastAsia="华文宋体" w:hAnsi="Times New Roman" w:cs="Times New Roman"/>
          <w:szCs w:val="21"/>
        </w:rPr>
        <w:t>_</w:t>
      </w:r>
      <w:r w:rsidR="00543978" w:rsidRPr="00543978">
        <w:rPr>
          <w:rFonts w:ascii="Times New Roman" w:eastAsia="华文宋体" w:hAnsi="Times New Roman" w:cs="Times New Roman"/>
          <w:szCs w:val="21"/>
        </w:rPr>
        <w:t>cast</w:t>
      </w:r>
      <w:proofErr w:type="spellEnd"/>
      <w:r w:rsidR="00543978" w:rsidRPr="00543978">
        <w:rPr>
          <w:rFonts w:ascii="Times New Roman" w:eastAsia="华文宋体" w:hAnsi="Times New Roman" w:cs="Times New Roman"/>
          <w:szCs w:val="21"/>
        </w:rPr>
        <w:t>要求转换前后的类型所占用内存大小一致，否则将引发编译错误。</w:t>
      </w:r>
      <w:r w:rsidR="00B85476" w:rsidRPr="00B85476">
        <w:rPr>
          <w:rFonts w:ascii="Times New Roman" w:eastAsia="华文宋体" w:hAnsi="Times New Roman" w:cs="Times New Roman"/>
          <w:szCs w:val="21"/>
        </w:rPr>
        <w:t>type-</w:t>
      </w:r>
      <w:r w:rsidR="00B85476" w:rsidRPr="00B85476">
        <w:rPr>
          <w:rFonts w:ascii="Times New Roman" w:hAnsi="Times New Roman" w:cs="Times New Roman"/>
          <w:szCs w:val="21"/>
        </w:rPr>
        <w:t xml:space="preserve"> </w:t>
      </w:r>
      <w:r w:rsidR="00B85476" w:rsidRPr="00AB4DE6">
        <w:rPr>
          <w:rFonts w:ascii="Times New Roman" w:hAnsi="Times New Roman" w:cs="Times New Roman"/>
          <w:szCs w:val="21"/>
        </w:rPr>
        <w:t>name</w:t>
      </w:r>
      <w:r w:rsidR="00B85476" w:rsidRPr="00B85476">
        <w:rPr>
          <w:rFonts w:ascii="Times New Roman" w:eastAsia="华文宋体" w:hAnsi="Times New Roman" w:cs="Times New Roman"/>
          <w:szCs w:val="21"/>
        </w:rPr>
        <w:t>必须是一个指针、引用、算术类型</w:t>
      </w:r>
      <w:r w:rsidR="009874B0">
        <w:rPr>
          <w:rFonts w:ascii="Times New Roman" w:eastAsia="华文宋体" w:hAnsi="Times New Roman" w:cs="Times New Roman" w:hint="eastAsia"/>
          <w:szCs w:val="21"/>
        </w:rPr>
        <w:t>或</w:t>
      </w:r>
      <w:r w:rsidR="00B85476" w:rsidRPr="00B85476">
        <w:rPr>
          <w:rFonts w:ascii="Times New Roman" w:eastAsia="华文宋体" w:hAnsi="Times New Roman" w:cs="Times New Roman"/>
          <w:szCs w:val="21"/>
        </w:rPr>
        <w:t>函数指针。</w:t>
      </w:r>
    </w:p>
    <w:p w14:paraId="0E4B32B1" w14:textId="61C7BA7B" w:rsidR="00A82FB7" w:rsidRPr="00A82FB7" w:rsidRDefault="00A82FB7" w:rsidP="006B61FA">
      <w:pPr>
        <w:ind w:firstLine="420"/>
        <w:rPr>
          <w:rFonts w:ascii="Times New Roman" w:eastAsia="华文宋体" w:hAnsi="Times New Roman" w:cs="Times New Roman"/>
          <w:szCs w:val="21"/>
        </w:rPr>
      </w:pPr>
      <w:r w:rsidRPr="00A82FB7">
        <w:rPr>
          <w:rFonts w:ascii="Times New Roman" w:eastAsia="华文宋体" w:hAnsi="Times New Roman" w:cs="Times New Roman" w:hint="eastAsia"/>
          <w:szCs w:val="21"/>
        </w:rPr>
        <w:t>下面是一个使用示例：</w:t>
      </w:r>
    </w:p>
    <w:p w14:paraId="5AFA6745" w14:textId="02E5C7B0" w:rsidR="006B61FA" w:rsidRDefault="00197D01" w:rsidP="006B61FA">
      <w:pPr>
        <w:jc w:val="center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65A520EE" wp14:editId="7ADF09B9">
            <wp:extent cx="3110114" cy="2252722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046" cy="226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FB24" w14:textId="65FF1341" w:rsidR="003C481D" w:rsidRPr="00A82FB7" w:rsidRDefault="00A82FB7">
      <w:pPr>
        <w:rPr>
          <w:rFonts w:ascii="Times New Roman" w:eastAsia="华文宋体" w:hAnsi="Times New Roman" w:cs="Times New Roman"/>
          <w:szCs w:val="21"/>
        </w:rPr>
      </w:pPr>
      <w:r w:rsidRPr="00A82FB7">
        <w:rPr>
          <w:rFonts w:ascii="Times New Roman" w:eastAsia="华文宋体" w:hAnsi="Times New Roman" w:cs="Times New Roman"/>
          <w:szCs w:val="21"/>
        </w:rPr>
        <w:tab/>
      </w:r>
      <w:r w:rsidR="00371B9D">
        <w:rPr>
          <w:rFonts w:ascii="Times New Roman" w:eastAsia="华文宋体" w:hAnsi="Times New Roman" w:cs="Times New Roman" w:hint="eastAsia"/>
          <w:szCs w:val="21"/>
        </w:rPr>
        <w:t>不难看出，</w:t>
      </w:r>
      <w:r w:rsidRPr="00A82FB7">
        <w:rPr>
          <w:rFonts w:ascii="Times New Roman" w:eastAsia="华文宋体" w:hAnsi="Times New Roman" w:cs="Times New Roman" w:hint="eastAsia"/>
          <w:szCs w:val="21"/>
        </w:rPr>
        <w:t>这种转换</w:t>
      </w:r>
      <w:r w:rsidR="00371B9D">
        <w:rPr>
          <w:rFonts w:ascii="Times New Roman" w:eastAsia="华文宋体" w:hAnsi="Times New Roman" w:cs="Times New Roman" w:hint="eastAsia"/>
          <w:szCs w:val="21"/>
        </w:rPr>
        <w:t>非常</w:t>
      </w:r>
      <w:r w:rsidRPr="00A82FB7">
        <w:rPr>
          <w:rFonts w:ascii="Times New Roman" w:eastAsia="华文宋体" w:hAnsi="Times New Roman" w:cs="Times New Roman" w:hint="eastAsia"/>
          <w:szCs w:val="21"/>
        </w:rPr>
        <w:t>依赖于实现的底层编程技术，是不可移植的。例如上述代码，不同系统在存储多字节整型时，可能以不同的顺序存储其中的字节（大小端问题）。</w:t>
      </w:r>
    </w:p>
    <w:p w14:paraId="6820178A" w14:textId="6FBCC540" w:rsidR="00A82FB7" w:rsidRDefault="00A82FB7">
      <w:pPr>
        <w:rPr>
          <w:rFonts w:ascii="Times New Roman" w:eastAsia="华文宋体" w:hAnsi="Times New Roman" w:cs="Times New Roman"/>
          <w:szCs w:val="21"/>
        </w:rPr>
      </w:pPr>
      <w:r w:rsidRPr="00A82FB7">
        <w:rPr>
          <w:rFonts w:ascii="Times New Roman" w:eastAsia="华文宋体" w:hAnsi="Times New Roman" w:cs="Times New Roman"/>
          <w:szCs w:val="21"/>
        </w:rPr>
        <w:tab/>
      </w:r>
      <w:r w:rsidRPr="00A82FB7">
        <w:rPr>
          <w:rFonts w:ascii="Times New Roman" w:eastAsia="华文宋体" w:hAnsi="Times New Roman" w:cs="Times New Roman" w:hint="eastAsia"/>
          <w:szCs w:val="21"/>
        </w:rPr>
        <w:t>实际使用场景如下：</w:t>
      </w:r>
    </w:p>
    <w:p w14:paraId="5A5D152D" w14:textId="73C95C10" w:rsidR="00E77939" w:rsidRDefault="00E77939">
      <w:pPr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 w:hint="eastAsia"/>
          <w:szCs w:val="21"/>
        </w:rPr>
        <w:t>（</w:t>
      </w:r>
      <w:r>
        <w:rPr>
          <w:rFonts w:ascii="Times New Roman" w:eastAsia="华文宋体" w:hAnsi="Times New Roman" w:cs="Times New Roman" w:hint="eastAsia"/>
          <w:szCs w:val="21"/>
        </w:rPr>
        <w:t>1</w:t>
      </w:r>
      <w:r>
        <w:rPr>
          <w:rFonts w:ascii="Times New Roman" w:eastAsia="华文宋体" w:hAnsi="Times New Roman" w:cs="Times New Roman" w:hint="eastAsia"/>
          <w:szCs w:val="21"/>
        </w:rPr>
        <w:t>）</w:t>
      </w:r>
    </w:p>
    <w:p w14:paraId="0EDDB612" w14:textId="66F1F2D8" w:rsidR="00E77939" w:rsidRDefault="00197D01">
      <w:pPr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1E35BA36" wp14:editId="0BFC535B">
            <wp:extent cx="5274310" cy="305435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5928" w14:textId="2622460B" w:rsidR="00E77939" w:rsidRDefault="00197D01" w:rsidP="00E77939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457B5D4E" wp14:editId="16A20698">
            <wp:extent cx="3807358" cy="1134048"/>
            <wp:effectExtent l="0" t="0" r="3175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636" cy="116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E059" w14:textId="20213FB9" w:rsidR="00E77939" w:rsidRDefault="00197D01" w:rsidP="00E77939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7CB4843D" wp14:editId="3839F1FC">
            <wp:extent cx="5274310" cy="1118870"/>
            <wp:effectExtent l="0" t="0" r="254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7554" w14:textId="5D1FED88" w:rsidR="00E77939" w:rsidRDefault="00197D01" w:rsidP="00E77939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46DA0D4C" wp14:editId="6C2030FC">
            <wp:extent cx="2777429" cy="2535165"/>
            <wp:effectExtent l="0" t="0" r="444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79" cy="260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E2C2" w14:textId="7BABEE09" w:rsidR="00BC6C9E" w:rsidRDefault="00BC6C9E" w:rsidP="00E77939">
      <w:pPr>
        <w:jc w:val="left"/>
        <w:rPr>
          <w:rFonts w:ascii="Times New Roman" w:eastAsia="华文宋体" w:hAnsi="Times New Roman" w:cs="Times New Roman"/>
          <w:szCs w:val="21"/>
        </w:rPr>
      </w:pPr>
    </w:p>
    <w:p w14:paraId="0DD7CD01" w14:textId="717B3CC9" w:rsidR="00BC6C9E" w:rsidRDefault="00BC6C9E" w:rsidP="00E77939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 w:hint="eastAsia"/>
          <w:szCs w:val="21"/>
        </w:rPr>
        <w:t>（</w:t>
      </w:r>
      <w:r>
        <w:rPr>
          <w:rFonts w:ascii="Times New Roman" w:eastAsia="华文宋体" w:hAnsi="Times New Roman" w:cs="Times New Roman" w:hint="eastAsia"/>
          <w:szCs w:val="21"/>
        </w:rPr>
        <w:t>2</w:t>
      </w:r>
      <w:r>
        <w:rPr>
          <w:rFonts w:ascii="Times New Roman" w:eastAsia="华文宋体" w:hAnsi="Times New Roman" w:cs="Times New Roman" w:hint="eastAsia"/>
          <w:szCs w:val="21"/>
        </w:rPr>
        <w:t>）</w:t>
      </w:r>
    </w:p>
    <w:p w14:paraId="75F91D6F" w14:textId="783815E4" w:rsidR="00BC6C9E" w:rsidRDefault="00197D01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27775701" wp14:editId="672C437F">
            <wp:extent cx="5274310" cy="51498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2DA5" w14:textId="01329A20" w:rsidR="00BC6C9E" w:rsidRDefault="00197D01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1320AB91" wp14:editId="424B62E6">
            <wp:extent cx="2334281" cy="1755347"/>
            <wp:effectExtent l="0" t="0" r="889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86" cy="179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2F00" w14:textId="05E0C41C" w:rsidR="00493C61" w:rsidRDefault="00493C61" w:rsidP="00BC6C9E">
      <w:pPr>
        <w:jc w:val="left"/>
        <w:rPr>
          <w:rFonts w:ascii="Times New Roman" w:eastAsia="华文宋体" w:hAnsi="Times New Roman" w:cs="Times New Roman"/>
          <w:szCs w:val="21"/>
        </w:rPr>
      </w:pPr>
    </w:p>
    <w:p w14:paraId="1AD021D1" w14:textId="28C6BC72" w:rsidR="00581186" w:rsidRDefault="00581186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 w:hint="eastAsia"/>
          <w:szCs w:val="21"/>
        </w:rPr>
        <w:t>（</w:t>
      </w:r>
      <w:r>
        <w:rPr>
          <w:rFonts w:ascii="Times New Roman" w:eastAsia="华文宋体" w:hAnsi="Times New Roman" w:cs="Times New Roman" w:hint="eastAsia"/>
          <w:szCs w:val="21"/>
        </w:rPr>
        <w:t>3</w:t>
      </w:r>
      <w:r>
        <w:rPr>
          <w:rFonts w:ascii="Times New Roman" w:eastAsia="华文宋体" w:hAnsi="Times New Roman" w:cs="Times New Roman" w:hint="eastAsia"/>
          <w:szCs w:val="21"/>
        </w:rPr>
        <w:t>）</w:t>
      </w:r>
    </w:p>
    <w:p w14:paraId="6B38187C" w14:textId="0F8D18A4" w:rsidR="00581186" w:rsidRDefault="00197D01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37849228" wp14:editId="00447648">
            <wp:extent cx="5274310" cy="563880"/>
            <wp:effectExtent l="0" t="0" r="254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DCBB" w14:textId="2D56C7F7" w:rsidR="00493C61" w:rsidRDefault="00197D01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51387C45" wp14:editId="10BB2BED">
            <wp:extent cx="2484028" cy="1471556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50" cy="150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D01">
        <w:t xml:space="preserve"> </w:t>
      </w:r>
      <w:r>
        <w:rPr>
          <w:noProof/>
        </w:rPr>
        <w:drawing>
          <wp:inline distT="0" distB="0" distL="0" distR="0" wp14:anchorId="1AB53A68" wp14:editId="4A021F72">
            <wp:extent cx="2707640" cy="1480304"/>
            <wp:effectExtent l="0" t="0" r="0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16" cy="149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0B0C" w14:textId="126FC27F" w:rsidR="00581186" w:rsidRDefault="00581186" w:rsidP="00BC6C9E">
      <w:pPr>
        <w:jc w:val="left"/>
        <w:rPr>
          <w:rFonts w:ascii="Times New Roman" w:eastAsia="华文宋体" w:hAnsi="Times New Roman" w:cs="Times New Roman"/>
          <w:szCs w:val="21"/>
        </w:rPr>
      </w:pPr>
    </w:p>
    <w:p w14:paraId="66B7B4E8" w14:textId="139E54A3" w:rsidR="00581186" w:rsidRDefault="00056FEC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 w:hint="eastAsia"/>
          <w:szCs w:val="21"/>
        </w:rPr>
        <w:t>（</w:t>
      </w:r>
      <w:r>
        <w:rPr>
          <w:rFonts w:ascii="Times New Roman" w:eastAsia="华文宋体" w:hAnsi="Times New Roman" w:cs="Times New Roman" w:hint="eastAsia"/>
          <w:szCs w:val="21"/>
        </w:rPr>
        <w:t>4</w:t>
      </w:r>
      <w:r>
        <w:rPr>
          <w:rFonts w:ascii="Times New Roman" w:eastAsia="华文宋体" w:hAnsi="Times New Roman" w:cs="Times New Roman" w:hint="eastAsia"/>
          <w:szCs w:val="21"/>
        </w:rPr>
        <w:t>）</w:t>
      </w:r>
      <w:r w:rsidR="009D5CF3">
        <w:rPr>
          <w:rFonts w:ascii="Times New Roman" w:eastAsia="华文宋体" w:hAnsi="Times New Roman" w:cs="Times New Roman" w:hint="eastAsia"/>
          <w:szCs w:val="21"/>
        </w:rPr>
        <w:t>指针转换为整型</w:t>
      </w:r>
    </w:p>
    <w:p w14:paraId="57E1468F" w14:textId="6036504E" w:rsidR="00056FEC" w:rsidRDefault="00197D01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386D8B41" wp14:editId="1F91CB11">
            <wp:extent cx="5274310" cy="36449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0FEB" w14:textId="379B15D1" w:rsidR="00056FEC" w:rsidRDefault="00056FEC" w:rsidP="00BC6C9E">
      <w:pPr>
        <w:jc w:val="left"/>
        <w:rPr>
          <w:rFonts w:ascii="Times New Roman" w:eastAsia="华文宋体" w:hAnsi="Times New Roman" w:cs="Times New Roman"/>
          <w:szCs w:val="21"/>
        </w:rPr>
      </w:pPr>
    </w:p>
    <w:p w14:paraId="53A0B7C9" w14:textId="27F2F140" w:rsidR="0073618A" w:rsidRDefault="0073618A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 w:hint="eastAsia"/>
          <w:szCs w:val="21"/>
        </w:rPr>
        <w:t>（</w:t>
      </w:r>
      <w:r>
        <w:rPr>
          <w:rFonts w:ascii="Times New Roman" w:eastAsia="华文宋体" w:hAnsi="Times New Roman" w:cs="Times New Roman" w:hint="eastAsia"/>
          <w:szCs w:val="21"/>
        </w:rPr>
        <w:t>5</w:t>
      </w:r>
      <w:r>
        <w:rPr>
          <w:rFonts w:ascii="Times New Roman" w:eastAsia="华文宋体" w:hAnsi="Times New Roman" w:cs="Times New Roman" w:hint="eastAsia"/>
          <w:szCs w:val="21"/>
        </w:rPr>
        <w:t>）</w:t>
      </w:r>
      <w:r w:rsidR="001C0847">
        <w:rPr>
          <w:rFonts w:ascii="Times New Roman" w:eastAsia="华文宋体" w:hAnsi="Times New Roman" w:cs="Times New Roman" w:hint="eastAsia"/>
          <w:szCs w:val="21"/>
        </w:rPr>
        <w:t>函数指针</w:t>
      </w:r>
    </w:p>
    <w:p w14:paraId="7072BCE7" w14:textId="586816E8" w:rsidR="0073618A" w:rsidRDefault="00197D01" w:rsidP="00BC6C9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789CACCD" wp14:editId="077B522C">
            <wp:extent cx="5274310" cy="2676525"/>
            <wp:effectExtent l="0" t="0" r="254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1BFC" w14:textId="02C34B09" w:rsidR="00A82FB7" w:rsidRPr="00A82FB7" w:rsidRDefault="00197D01" w:rsidP="0036384E">
      <w:pPr>
        <w:jc w:val="left"/>
        <w:rPr>
          <w:rFonts w:ascii="Times New Roman" w:eastAsia="华文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230D5022" wp14:editId="262C0B89">
            <wp:extent cx="4723765" cy="2440305"/>
            <wp:effectExtent l="0" t="0" r="63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E261" w14:textId="77777777" w:rsidR="006423C0" w:rsidRPr="006423C0" w:rsidRDefault="006423C0">
      <w:pPr>
        <w:rPr>
          <w:rFonts w:ascii="Times New Roman" w:eastAsia="华文宋体" w:hAnsi="Times New Roman" w:cs="Times New Roman"/>
        </w:rPr>
      </w:pPr>
      <w:r w:rsidRPr="006423C0">
        <w:rPr>
          <w:rFonts w:ascii="Times New Roman" w:eastAsia="华文宋体" w:hAnsi="Times New Roman" w:cs="Times New Roman" w:hint="eastAsia"/>
        </w:rPr>
        <w:t>小结：</w:t>
      </w:r>
    </w:p>
    <w:p w14:paraId="6C833812" w14:textId="010B0D11" w:rsidR="006423C0" w:rsidRPr="006423C0" w:rsidRDefault="006423C0" w:rsidP="006423C0">
      <w:pPr>
        <w:pStyle w:val="a3"/>
        <w:numPr>
          <w:ilvl w:val="0"/>
          <w:numId w:val="4"/>
        </w:numPr>
        <w:ind w:firstLineChars="0"/>
        <w:rPr>
          <w:rFonts w:ascii="Times New Roman" w:eastAsia="华文宋体" w:hAnsi="Times New Roman" w:cs="Times New Roman"/>
        </w:rPr>
      </w:pPr>
      <w:r w:rsidRPr="006423C0">
        <w:rPr>
          <w:rFonts w:ascii="Times New Roman" w:eastAsia="华文宋体" w:hAnsi="Times New Roman" w:cs="Times New Roman" w:hint="eastAsia"/>
        </w:rPr>
        <w:t>改变指针或引用的类型；</w:t>
      </w:r>
    </w:p>
    <w:p w14:paraId="67F5E14C" w14:textId="77777777" w:rsidR="006423C0" w:rsidRPr="006423C0" w:rsidRDefault="006423C0" w:rsidP="006423C0">
      <w:pPr>
        <w:pStyle w:val="a3"/>
        <w:numPr>
          <w:ilvl w:val="0"/>
          <w:numId w:val="4"/>
        </w:numPr>
        <w:ind w:firstLineChars="0"/>
        <w:rPr>
          <w:rFonts w:ascii="Times New Roman" w:eastAsia="华文宋体" w:hAnsi="Times New Roman" w:cs="Times New Roman"/>
        </w:rPr>
      </w:pPr>
      <w:r w:rsidRPr="006423C0">
        <w:rPr>
          <w:rFonts w:ascii="Times New Roman" w:eastAsia="华文宋体" w:hAnsi="Times New Roman" w:cs="Times New Roman" w:hint="eastAsia"/>
        </w:rPr>
        <w:t>指针或引用转换成一个足够长度的整型；</w:t>
      </w:r>
    </w:p>
    <w:p w14:paraId="03CF1B1D" w14:textId="77777777" w:rsidR="006423C0" w:rsidRPr="006423C0" w:rsidRDefault="006423C0" w:rsidP="006423C0">
      <w:pPr>
        <w:pStyle w:val="a3"/>
        <w:numPr>
          <w:ilvl w:val="0"/>
          <w:numId w:val="4"/>
        </w:numPr>
        <w:ind w:firstLineChars="0"/>
        <w:rPr>
          <w:rFonts w:ascii="Times New Roman" w:eastAsia="华文宋体" w:hAnsi="Times New Roman" w:cs="Times New Roman"/>
        </w:rPr>
      </w:pPr>
      <w:r w:rsidRPr="006423C0">
        <w:rPr>
          <w:rFonts w:ascii="Times New Roman" w:eastAsia="华文宋体" w:hAnsi="Times New Roman" w:cs="Times New Roman" w:hint="eastAsia"/>
        </w:rPr>
        <w:t>整型转换为指针或引用类型；</w:t>
      </w:r>
    </w:p>
    <w:p w14:paraId="78D4DA4C" w14:textId="685A05EC" w:rsidR="006423C0" w:rsidRDefault="006423C0" w:rsidP="006423C0">
      <w:pPr>
        <w:pStyle w:val="a3"/>
        <w:numPr>
          <w:ilvl w:val="0"/>
          <w:numId w:val="4"/>
        </w:numPr>
        <w:ind w:firstLineChars="0"/>
      </w:pPr>
      <w:r w:rsidRPr="006423C0">
        <w:rPr>
          <w:rFonts w:ascii="Times New Roman" w:eastAsia="华文宋体" w:hAnsi="Times New Roman" w:cs="Times New Roman" w:hint="eastAsia"/>
        </w:rPr>
        <w:t>函数指针转换；</w:t>
      </w:r>
      <w:r w:rsidR="00D767A9">
        <w:tab/>
      </w:r>
    </w:p>
    <w:p w14:paraId="0F1A743F" w14:textId="60191702" w:rsidR="005D5660" w:rsidRDefault="003D4AFF" w:rsidP="000A723D">
      <w:pPr>
        <w:ind w:firstLineChars="200" w:firstLine="420"/>
      </w:pPr>
      <w:r>
        <w:rPr>
          <w:rFonts w:ascii="Times New Roman" w:eastAsia="华文宋体" w:hAnsi="Times New Roman" w:cs="Times New Roman" w:hint="eastAsia"/>
        </w:rPr>
        <w:t>需要注意的是</w:t>
      </w:r>
      <w:r w:rsidR="00D767A9" w:rsidRPr="00D767A9">
        <w:rPr>
          <w:rFonts w:ascii="Times New Roman" w:eastAsia="华文宋体" w:hAnsi="Times New Roman" w:cs="Times New Roman" w:hint="eastAsia"/>
        </w:rPr>
        <w:t>，</w:t>
      </w:r>
      <w:proofErr w:type="spellStart"/>
      <w:r w:rsidR="00D767A9">
        <w:rPr>
          <w:rFonts w:ascii="Times New Roman" w:eastAsia="华文宋体" w:hAnsi="Times New Roman" w:cs="Times New Roman"/>
        </w:rPr>
        <w:t>reinterpret</w:t>
      </w:r>
      <w:r w:rsidR="00D767A9" w:rsidRPr="003C481D">
        <w:rPr>
          <w:rFonts w:ascii="Times New Roman" w:eastAsia="华文宋体" w:hAnsi="Times New Roman" w:cs="Times New Roman"/>
        </w:rPr>
        <w:t>_cast</w:t>
      </w:r>
      <w:proofErr w:type="spellEnd"/>
      <w:r w:rsidR="00D767A9">
        <w:rPr>
          <w:rFonts w:ascii="Times New Roman" w:eastAsia="华文宋体" w:hAnsi="Times New Roman" w:cs="Times New Roman" w:hint="eastAsia"/>
        </w:rPr>
        <w:t>运算符并不支持所有的类型转换。例如，</w:t>
      </w:r>
      <w:r w:rsidR="00322B89">
        <w:rPr>
          <w:rFonts w:ascii="Times New Roman" w:eastAsia="华文宋体" w:hAnsi="Times New Roman" w:cs="Times New Roman" w:hint="eastAsia"/>
        </w:rPr>
        <w:t>可以将指针类型转换为足以存储指针表示的整型，但不能将指针转换为更小的整型或浮点型。另一个限制是，不能将函数指针转换为数据指针，反之亦然。</w:t>
      </w:r>
    </w:p>
    <w:p w14:paraId="33B5133F" w14:textId="77777777" w:rsidR="00D767A9" w:rsidRDefault="00D767A9"/>
    <w:p w14:paraId="5015D5C1" w14:textId="64FB289A" w:rsidR="00D767A9" w:rsidRPr="00D767A9" w:rsidRDefault="00D767A9" w:rsidP="00D767A9">
      <w:pPr>
        <w:pStyle w:val="a3"/>
        <w:numPr>
          <w:ilvl w:val="0"/>
          <w:numId w:val="2"/>
        </w:numPr>
        <w:ind w:firstLineChars="0"/>
        <w:rPr>
          <w:rFonts w:ascii="华文宋体" w:eastAsia="华文宋体" w:hAnsi="华文宋体" w:cs="Times New Roman"/>
          <w:sz w:val="24"/>
          <w:szCs w:val="24"/>
        </w:rPr>
      </w:pPr>
      <w:r w:rsidRPr="00D767A9">
        <w:rPr>
          <w:rFonts w:ascii="华文宋体" w:eastAsia="华文宋体" w:hAnsi="华文宋体" w:cs="Times New Roman" w:hint="eastAsia"/>
          <w:sz w:val="24"/>
          <w:szCs w:val="24"/>
        </w:rPr>
        <w:t>类型组合</w:t>
      </w:r>
    </w:p>
    <w:p w14:paraId="555E4A3F" w14:textId="1935C493" w:rsidR="005D5660" w:rsidRDefault="00322B89" w:rsidP="00322B89">
      <w:pPr>
        <w:ind w:firstLineChars="200" w:firstLine="420"/>
        <w:rPr>
          <w:rFonts w:ascii="Times New Roman" w:eastAsia="华文宋体" w:hAnsi="Times New Roman" w:cs="Times New Roman"/>
        </w:rPr>
      </w:pPr>
      <w:r w:rsidRPr="00322B89">
        <w:rPr>
          <w:rFonts w:ascii="Times New Roman" w:eastAsia="华文宋体" w:hAnsi="Times New Roman" w:cs="Times New Roman" w:hint="eastAsia"/>
        </w:rPr>
        <w:t>上述</w:t>
      </w:r>
      <w:r w:rsidRPr="00322B89">
        <w:rPr>
          <w:rFonts w:ascii="Times New Roman" w:eastAsia="华文宋体" w:hAnsi="Times New Roman" w:cs="Times New Roman" w:hint="eastAsia"/>
        </w:rPr>
        <w:t>3</w:t>
      </w:r>
      <w:r w:rsidRPr="00322B89">
        <w:rPr>
          <w:rFonts w:ascii="Times New Roman" w:eastAsia="华文宋体" w:hAnsi="Times New Roman" w:cs="Times New Roman" w:hint="eastAsia"/>
        </w:rPr>
        <w:t>种类型转换除了在各自适合的场景下使用之外，还可以组合使用以满足更多的需求。例如</w:t>
      </w:r>
      <w:proofErr w:type="spellStart"/>
      <w:r w:rsidRPr="00322B89">
        <w:rPr>
          <w:rFonts w:ascii="Times New Roman" w:eastAsia="华文宋体" w:hAnsi="Times New Roman" w:cs="Times New Roman" w:hint="eastAsia"/>
        </w:rPr>
        <w:t>s</w:t>
      </w:r>
      <w:r w:rsidRPr="00322B89">
        <w:rPr>
          <w:rFonts w:ascii="Times New Roman" w:eastAsia="华文宋体" w:hAnsi="Times New Roman" w:cs="Times New Roman"/>
        </w:rPr>
        <w:t>tatic_cast</w:t>
      </w:r>
      <w:proofErr w:type="spellEnd"/>
      <w:r w:rsidRPr="00322B89">
        <w:rPr>
          <w:rFonts w:ascii="Times New Roman" w:eastAsia="华文宋体" w:hAnsi="Times New Roman" w:cs="Times New Roman" w:hint="eastAsia"/>
        </w:rPr>
        <w:t>或</w:t>
      </w:r>
      <w:proofErr w:type="spellStart"/>
      <w:r w:rsidRPr="00322B89">
        <w:rPr>
          <w:rFonts w:ascii="Times New Roman" w:eastAsia="华文宋体" w:hAnsi="Times New Roman" w:cs="Times New Roman" w:hint="eastAsia"/>
        </w:rPr>
        <w:t>r</w:t>
      </w:r>
      <w:r w:rsidRPr="00322B89">
        <w:rPr>
          <w:rFonts w:ascii="Times New Roman" w:eastAsia="华文宋体" w:hAnsi="Times New Roman" w:cs="Times New Roman"/>
        </w:rPr>
        <w:t>einterpret_cast</w:t>
      </w:r>
      <w:proofErr w:type="spellEnd"/>
      <w:r w:rsidRPr="00322B89">
        <w:rPr>
          <w:rFonts w:ascii="Times New Roman" w:eastAsia="华文宋体" w:hAnsi="Times New Roman" w:cs="Times New Roman" w:hint="eastAsia"/>
        </w:rPr>
        <w:t>后面跟</w:t>
      </w:r>
      <w:proofErr w:type="spellStart"/>
      <w:r w:rsidRPr="00322B89">
        <w:rPr>
          <w:rFonts w:ascii="Times New Roman" w:eastAsia="华文宋体" w:hAnsi="Times New Roman" w:cs="Times New Roman" w:hint="eastAsia"/>
        </w:rPr>
        <w:t>c</w:t>
      </w:r>
      <w:r w:rsidRPr="00322B89">
        <w:rPr>
          <w:rFonts w:ascii="Times New Roman" w:eastAsia="华文宋体" w:hAnsi="Times New Roman" w:cs="Times New Roman"/>
        </w:rPr>
        <w:t>onst_cast</w:t>
      </w:r>
      <w:proofErr w:type="spellEnd"/>
      <w:r w:rsidRPr="00322B89">
        <w:rPr>
          <w:rFonts w:ascii="Times New Roman" w:eastAsia="华文宋体" w:hAnsi="Times New Roman" w:cs="Times New Roman" w:hint="eastAsia"/>
        </w:rPr>
        <w:t>，</w:t>
      </w:r>
      <w:r w:rsidR="000E3003">
        <w:rPr>
          <w:rFonts w:ascii="Times New Roman" w:eastAsia="华文宋体" w:hAnsi="Times New Roman" w:cs="Times New Roman" w:hint="eastAsia"/>
        </w:rPr>
        <w:t>弥补了</w:t>
      </w:r>
      <w:r w:rsidR="00A804A3">
        <w:rPr>
          <w:rFonts w:ascii="Times New Roman" w:eastAsia="华文宋体" w:hAnsi="Times New Roman" w:cs="Times New Roman" w:hint="eastAsia"/>
        </w:rPr>
        <w:t>前两者</w:t>
      </w:r>
      <w:r w:rsidR="000E3003">
        <w:rPr>
          <w:rFonts w:ascii="Times New Roman" w:eastAsia="华文宋体" w:hAnsi="Times New Roman" w:cs="Times New Roman" w:hint="eastAsia"/>
        </w:rPr>
        <w:t>不能</w:t>
      </w:r>
      <w:r w:rsidR="00A804A3">
        <w:rPr>
          <w:rFonts w:ascii="Times New Roman" w:eastAsia="华文宋体" w:hAnsi="Times New Roman" w:cs="Times New Roman" w:hint="eastAsia"/>
        </w:rPr>
        <w:t>转换掉</w:t>
      </w:r>
      <w:r w:rsidR="000E3003">
        <w:rPr>
          <w:rFonts w:ascii="Times New Roman" w:eastAsia="华文宋体" w:hAnsi="Times New Roman" w:cs="Times New Roman" w:hint="eastAsia"/>
        </w:rPr>
        <w:t>const</w:t>
      </w:r>
      <w:r w:rsidR="000E3003">
        <w:rPr>
          <w:rFonts w:ascii="Times New Roman" w:eastAsia="华文宋体" w:hAnsi="Times New Roman" w:cs="Times New Roman" w:hint="eastAsia"/>
        </w:rPr>
        <w:t>属性</w:t>
      </w:r>
      <w:r w:rsidR="00A804A3">
        <w:rPr>
          <w:rFonts w:ascii="Times New Roman" w:eastAsia="华文宋体" w:hAnsi="Times New Roman" w:cs="Times New Roman" w:hint="eastAsia"/>
        </w:rPr>
        <w:t>的</w:t>
      </w:r>
      <w:r w:rsidR="000E3003">
        <w:rPr>
          <w:rFonts w:ascii="Times New Roman" w:eastAsia="华文宋体" w:hAnsi="Times New Roman" w:cs="Times New Roman" w:hint="eastAsia"/>
        </w:rPr>
        <w:t>不足。</w:t>
      </w:r>
    </w:p>
    <w:p w14:paraId="3EC2E836" w14:textId="4BA15E79" w:rsidR="00093E6D" w:rsidRDefault="00093E6D" w:rsidP="00093E6D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（</w:t>
      </w:r>
      <w:r>
        <w:rPr>
          <w:rFonts w:ascii="Times New Roman" w:eastAsia="华文宋体" w:hAnsi="Times New Roman" w:cs="Times New Roman" w:hint="eastAsia"/>
        </w:rPr>
        <w:t>1</w:t>
      </w:r>
      <w:r>
        <w:rPr>
          <w:rFonts w:ascii="Times New Roman" w:eastAsia="华文宋体" w:hAnsi="Times New Roman" w:cs="Times New Roman" w:hint="eastAsia"/>
        </w:rPr>
        <w:t>）</w:t>
      </w:r>
    </w:p>
    <w:p w14:paraId="08B216B6" w14:textId="2FB03FFC" w:rsidR="00093E6D" w:rsidRDefault="00197D01" w:rsidP="00093E6D">
      <w:pPr>
        <w:rPr>
          <w:rFonts w:ascii="Times New Roman" w:eastAsia="华文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D84274" wp14:editId="5A84DA6E">
            <wp:extent cx="5274310" cy="3644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DEEF" w14:textId="71AB39A8" w:rsidR="00C04240" w:rsidRDefault="00C04240" w:rsidP="00093E6D">
      <w:pPr>
        <w:rPr>
          <w:rFonts w:ascii="Times New Roman" w:eastAsia="华文宋体" w:hAnsi="Times New Roman" w:cs="Times New Roman"/>
        </w:rPr>
      </w:pPr>
    </w:p>
    <w:p w14:paraId="50CFE322" w14:textId="4740D25D" w:rsidR="00C04240" w:rsidRDefault="00C04240" w:rsidP="00093E6D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（</w:t>
      </w:r>
      <w:r>
        <w:rPr>
          <w:rFonts w:ascii="Times New Roman" w:eastAsia="华文宋体" w:hAnsi="Times New Roman" w:cs="Times New Roman" w:hint="eastAsia"/>
        </w:rPr>
        <w:t>2</w:t>
      </w:r>
      <w:r>
        <w:rPr>
          <w:rFonts w:ascii="Times New Roman" w:eastAsia="华文宋体" w:hAnsi="Times New Roman" w:cs="Times New Roman" w:hint="eastAsia"/>
        </w:rPr>
        <w:t>）</w:t>
      </w:r>
    </w:p>
    <w:p w14:paraId="1CD31E1E" w14:textId="64A73EE5" w:rsidR="00C04240" w:rsidRDefault="00197D01" w:rsidP="00093E6D">
      <w:pPr>
        <w:rPr>
          <w:rFonts w:ascii="Times New Roman" w:eastAsia="华文宋体" w:hAnsi="Times New Roman" w:cs="Times New Roman"/>
        </w:rPr>
      </w:pPr>
      <w:r>
        <w:rPr>
          <w:noProof/>
        </w:rPr>
        <w:drawing>
          <wp:inline distT="0" distB="0" distL="0" distR="0" wp14:anchorId="410DD9FB" wp14:editId="08F606C1">
            <wp:extent cx="5274310" cy="297751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343B" w14:textId="30976966" w:rsidR="00C04240" w:rsidRDefault="00C04240" w:rsidP="00093E6D">
      <w:pPr>
        <w:rPr>
          <w:rFonts w:ascii="Times New Roman" w:eastAsia="华文宋体" w:hAnsi="Times New Roman" w:cs="Times New Roman"/>
        </w:rPr>
      </w:pPr>
    </w:p>
    <w:p w14:paraId="3BB32DF8" w14:textId="197324EB" w:rsidR="00C04240" w:rsidRDefault="00C04240" w:rsidP="00093E6D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（</w:t>
      </w:r>
      <w:r>
        <w:rPr>
          <w:rFonts w:ascii="Times New Roman" w:eastAsia="华文宋体" w:hAnsi="Times New Roman" w:cs="Times New Roman" w:hint="eastAsia"/>
        </w:rPr>
        <w:t>3</w:t>
      </w:r>
      <w:r>
        <w:rPr>
          <w:rFonts w:ascii="Times New Roman" w:eastAsia="华文宋体" w:hAnsi="Times New Roman" w:cs="Times New Roman" w:hint="eastAsia"/>
        </w:rPr>
        <w:t>）</w:t>
      </w:r>
    </w:p>
    <w:p w14:paraId="15A6D5D8" w14:textId="26605A2D" w:rsidR="00D423BD" w:rsidRPr="00322B89" w:rsidRDefault="00197D01" w:rsidP="00565DCF">
      <w:pPr>
        <w:rPr>
          <w:rFonts w:ascii="Times New Roman" w:eastAsia="华文宋体" w:hAnsi="Times New Roman" w:cs="Times New Roman"/>
        </w:rPr>
      </w:pPr>
      <w:r>
        <w:rPr>
          <w:noProof/>
        </w:rPr>
        <w:drawing>
          <wp:inline distT="0" distB="0" distL="0" distR="0" wp14:anchorId="482589E6" wp14:editId="2419F7EC">
            <wp:extent cx="5274310" cy="2188210"/>
            <wp:effectExtent l="0" t="0" r="254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A709" w14:textId="7221D7A9" w:rsidR="005D5660" w:rsidRPr="00322B89" w:rsidRDefault="005D5660"/>
    <w:p w14:paraId="175B74F8" w14:textId="63592A37" w:rsidR="005D5660" w:rsidRPr="008A2FA8" w:rsidRDefault="008A2FA8" w:rsidP="008A2FA8">
      <w:pPr>
        <w:pStyle w:val="a3"/>
        <w:numPr>
          <w:ilvl w:val="0"/>
          <w:numId w:val="2"/>
        </w:numPr>
        <w:ind w:firstLineChars="0"/>
        <w:rPr>
          <w:rFonts w:ascii="华文宋体" w:eastAsia="华文宋体" w:hAnsi="华文宋体" w:cs="Times New Roman"/>
          <w:sz w:val="24"/>
          <w:szCs w:val="24"/>
        </w:rPr>
      </w:pPr>
      <w:r w:rsidRPr="008A2FA8">
        <w:rPr>
          <w:rFonts w:ascii="华文宋体" w:eastAsia="华文宋体" w:hAnsi="华文宋体" w:cs="Times New Roman" w:hint="eastAsia"/>
          <w:sz w:val="24"/>
          <w:szCs w:val="24"/>
        </w:rPr>
        <w:t>总结</w:t>
      </w:r>
    </w:p>
    <w:p w14:paraId="4BCD80B5" w14:textId="0DC87CCF" w:rsidR="005D5660" w:rsidRPr="00845565" w:rsidRDefault="00845565" w:rsidP="00845565">
      <w:pPr>
        <w:ind w:firstLineChars="200" w:firstLine="420"/>
        <w:rPr>
          <w:rFonts w:ascii="Times New Roman" w:eastAsia="华文宋体" w:hAnsi="Times New Roman" w:cs="Times New Roman"/>
        </w:rPr>
      </w:pPr>
      <w:r w:rsidRPr="00845565">
        <w:rPr>
          <w:rFonts w:ascii="Times New Roman" w:eastAsia="华文宋体" w:hAnsi="Times New Roman" w:cs="Times New Roman"/>
        </w:rPr>
        <w:t>纵</w:t>
      </w:r>
      <w:r w:rsidRPr="002A52DE">
        <w:rPr>
          <w:rFonts w:ascii="Times New Roman" w:eastAsia="华文宋体" w:hAnsi="Times New Roman" w:cs="Times New Roman"/>
        </w:rPr>
        <w:t>观</w:t>
      </w:r>
      <w:r w:rsidRPr="002A52DE">
        <w:rPr>
          <w:rFonts w:ascii="Times New Roman" w:eastAsia="华文宋体" w:hAnsi="Times New Roman" w:cs="Times New Roman"/>
        </w:rPr>
        <w:t>C++</w:t>
      </w:r>
      <w:r w:rsidRPr="002A52DE">
        <w:rPr>
          <w:rFonts w:ascii="Times New Roman" w:eastAsia="华文宋体" w:hAnsi="Times New Roman" w:cs="Times New Roman"/>
        </w:rPr>
        <w:t>的类型转换语法体系，其延续了</w:t>
      </w:r>
      <w:r w:rsidRPr="002A52DE">
        <w:rPr>
          <w:rFonts w:ascii="Times New Roman" w:eastAsia="华文宋体" w:hAnsi="Times New Roman" w:cs="Times New Roman"/>
        </w:rPr>
        <w:t>C++</w:t>
      </w:r>
      <w:r w:rsidRPr="002A52DE">
        <w:rPr>
          <w:rFonts w:ascii="Times New Roman" w:eastAsia="华文宋体" w:hAnsi="Times New Roman" w:cs="Times New Roman"/>
        </w:rPr>
        <w:t>一贯的包罗万象风格，不仅为用户提供了自定义类型转换的极大自由度，也在语法层面为类型转换可能会带来的各种错综复杂的情况</w:t>
      </w:r>
      <w:proofErr w:type="gramStart"/>
      <w:r w:rsidRPr="002A52DE">
        <w:rPr>
          <w:rFonts w:ascii="Times New Roman" w:eastAsia="华文宋体" w:hAnsi="Times New Roman" w:cs="Times New Roman"/>
        </w:rPr>
        <w:t>作出</w:t>
      </w:r>
      <w:proofErr w:type="gramEnd"/>
      <w:r w:rsidRPr="002A52DE">
        <w:rPr>
          <w:rFonts w:ascii="Times New Roman" w:eastAsia="华文宋体" w:hAnsi="Times New Roman" w:cs="Times New Roman"/>
        </w:rPr>
        <w:t>了严谨的规定。与通用转换机制相比，</w:t>
      </w:r>
      <w:proofErr w:type="spellStart"/>
      <w:r w:rsidRPr="002A52DE">
        <w:rPr>
          <w:rFonts w:ascii="Times New Roman" w:eastAsia="华文宋体" w:hAnsi="Times New Roman" w:cs="Times New Roman"/>
        </w:rPr>
        <w:t>static_cast</w:t>
      </w:r>
      <w:proofErr w:type="spellEnd"/>
      <w:r w:rsidRPr="002A52DE">
        <w:rPr>
          <w:rFonts w:ascii="Times New Roman" w:eastAsia="华文宋体" w:hAnsi="Times New Roman" w:cs="Times New Roman"/>
        </w:rPr>
        <w:t>、</w:t>
      </w:r>
      <w:proofErr w:type="spellStart"/>
      <w:r w:rsidRPr="002A52DE">
        <w:rPr>
          <w:rFonts w:ascii="Times New Roman" w:eastAsia="华文宋体" w:hAnsi="Times New Roman" w:cs="Times New Roman"/>
        </w:rPr>
        <w:t>const_cast</w:t>
      </w:r>
      <w:proofErr w:type="spellEnd"/>
      <w:r w:rsidRPr="002A52DE">
        <w:rPr>
          <w:rFonts w:ascii="Times New Roman" w:eastAsia="华文宋体" w:hAnsi="Times New Roman" w:cs="Times New Roman"/>
        </w:rPr>
        <w:t>、</w:t>
      </w:r>
      <w:proofErr w:type="spellStart"/>
      <w:r w:rsidRPr="002A52DE">
        <w:rPr>
          <w:rFonts w:ascii="Times New Roman" w:eastAsia="华文宋体" w:hAnsi="Times New Roman" w:cs="Times New Roman"/>
        </w:rPr>
        <w:t>reinterpret_cast</w:t>
      </w:r>
      <w:proofErr w:type="spellEnd"/>
      <w:r w:rsidRPr="002A52DE">
        <w:rPr>
          <w:rFonts w:ascii="Times New Roman" w:eastAsia="华文宋体" w:hAnsi="Times New Roman" w:cs="Times New Roman"/>
        </w:rPr>
        <w:t>显然提供了更安全、更明确的类型转换</w:t>
      </w:r>
      <w:r>
        <w:rPr>
          <w:rFonts w:ascii="Times New Roman" w:eastAsia="华文宋体" w:hAnsi="Times New Roman" w:cs="Times New Roman" w:hint="eastAsia"/>
        </w:rPr>
        <w:t>。</w:t>
      </w:r>
      <w:bookmarkStart w:id="0" w:name="_GoBack"/>
      <w:bookmarkEnd w:id="0"/>
    </w:p>
    <w:p w14:paraId="2680AAF9" w14:textId="312BEBB3" w:rsidR="005D5660" w:rsidRPr="00322B89" w:rsidRDefault="005D5660"/>
    <w:p w14:paraId="25343566" w14:textId="77777777" w:rsidR="006C750B" w:rsidRPr="00322B89" w:rsidRDefault="006C750B">
      <w:pPr>
        <w:rPr>
          <w:rFonts w:hint="eastAsia"/>
        </w:rPr>
      </w:pPr>
    </w:p>
    <w:sectPr w:rsidR="006C750B" w:rsidRPr="00322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AF207" w14:textId="77777777" w:rsidR="006E6880" w:rsidRDefault="006E6880" w:rsidP="00DE1E39">
      <w:r>
        <w:separator/>
      </w:r>
    </w:p>
  </w:endnote>
  <w:endnote w:type="continuationSeparator" w:id="0">
    <w:p w14:paraId="46D623F4" w14:textId="77777777" w:rsidR="006E6880" w:rsidRDefault="006E6880" w:rsidP="00DE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6293DD" w14:textId="77777777" w:rsidR="006E6880" w:rsidRDefault="006E6880" w:rsidP="00DE1E39">
      <w:r>
        <w:separator/>
      </w:r>
    </w:p>
  </w:footnote>
  <w:footnote w:type="continuationSeparator" w:id="0">
    <w:p w14:paraId="723663A8" w14:textId="77777777" w:rsidR="006E6880" w:rsidRDefault="006E6880" w:rsidP="00DE1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0088A"/>
    <w:multiLevelType w:val="hybridMultilevel"/>
    <w:tmpl w:val="56126672"/>
    <w:lvl w:ilvl="0" w:tplc="AD5410EA">
      <w:start w:val="1"/>
      <w:numFmt w:val="japaneseCounting"/>
      <w:lvlText w:val="%1．"/>
      <w:lvlJc w:val="left"/>
      <w:pPr>
        <w:ind w:left="420" w:hanging="420"/>
      </w:pPr>
      <w:rPr>
        <w:rFonts w:ascii="华文宋体" w:eastAsia="华文宋体" w:hAnsi="华文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6606F7"/>
    <w:multiLevelType w:val="hybridMultilevel"/>
    <w:tmpl w:val="CCCC2E8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00062BC"/>
    <w:multiLevelType w:val="hybridMultilevel"/>
    <w:tmpl w:val="DE0C0666"/>
    <w:lvl w:ilvl="0" w:tplc="D8F24A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E01F3E"/>
    <w:multiLevelType w:val="hybridMultilevel"/>
    <w:tmpl w:val="8918D6A4"/>
    <w:lvl w:ilvl="0" w:tplc="CA56C1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74"/>
    <w:rsid w:val="00026E09"/>
    <w:rsid w:val="0002703A"/>
    <w:rsid w:val="00037063"/>
    <w:rsid w:val="00056FEC"/>
    <w:rsid w:val="0006183F"/>
    <w:rsid w:val="00093E6D"/>
    <w:rsid w:val="000A09DB"/>
    <w:rsid w:val="000A723D"/>
    <w:rsid w:val="000E3003"/>
    <w:rsid w:val="000E541F"/>
    <w:rsid w:val="0010543D"/>
    <w:rsid w:val="00111F64"/>
    <w:rsid w:val="001545FE"/>
    <w:rsid w:val="00197D01"/>
    <w:rsid w:val="001B17D2"/>
    <w:rsid w:val="001C0847"/>
    <w:rsid w:val="001E06AE"/>
    <w:rsid w:val="001F36EA"/>
    <w:rsid w:val="00216064"/>
    <w:rsid w:val="002645B6"/>
    <w:rsid w:val="002678E8"/>
    <w:rsid w:val="0027420A"/>
    <w:rsid w:val="0027676F"/>
    <w:rsid w:val="002775B0"/>
    <w:rsid w:val="002A0213"/>
    <w:rsid w:val="002A31F6"/>
    <w:rsid w:val="002A52DE"/>
    <w:rsid w:val="002D7E74"/>
    <w:rsid w:val="002E6BC3"/>
    <w:rsid w:val="00322B89"/>
    <w:rsid w:val="003364D7"/>
    <w:rsid w:val="003438E4"/>
    <w:rsid w:val="00354A3B"/>
    <w:rsid w:val="0036384E"/>
    <w:rsid w:val="00371B9D"/>
    <w:rsid w:val="003B3181"/>
    <w:rsid w:val="003C481D"/>
    <w:rsid w:val="003D4AFF"/>
    <w:rsid w:val="003F3146"/>
    <w:rsid w:val="003F50C1"/>
    <w:rsid w:val="00460EDE"/>
    <w:rsid w:val="00470D13"/>
    <w:rsid w:val="00477C8C"/>
    <w:rsid w:val="00493C61"/>
    <w:rsid w:val="00543978"/>
    <w:rsid w:val="00565DCF"/>
    <w:rsid w:val="00581186"/>
    <w:rsid w:val="005C4A24"/>
    <w:rsid w:val="005D5660"/>
    <w:rsid w:val="00620189"/>
    <w:rsid w:val="00626086"/>
    <w:rsid w:val="006423C0"/>
    <w:rsid w:val="0066063D"/>
    <w:rsid w:val="006B61FA"/>
    <w:rsid w:val="006C3673"/>
    <w:rsid w:val="006C4D40"/>
    <w:rsid w:val="006C750B"/>
    <w:rsid w:val="006E1058"/>
    <w:rsid w:val="006E6880"/>
    <w:rsid w:val="00717B75"/>
    <w:rsid w:val="007221B9"/>
    <w:rsid w:val="0072475F"/>
    <w:rsid w:val="00735320"/>
    <w:rsid w:val="00735395"/>
    <w:rsid w:val="0073618A"/>
    <w:rsid w:val="007779E0"/>
    <w:rsid w:val="007A5B94"/>
    <w:rsid w:val="007E26DB"/>
    <w:rsid w:val="008405E3"/>
    <w:rsid w:val="00843EEF"/>
    <w:rsid w:val="00845565"/>
    <w:rsid w:val="008564B3"/>
    <w:rsid w:val="008A2065"/>
    <w:rsid w:val="008A2B80"/>
    <w:rsid w:val="008A2FA8"/>
    <w:rsid w:val="008F064B"/>
    <w:rsid w:val="008F6797"/>
    <w:rsid w:val="009754D8"/>
    <w:rsid w:val="009874B0"/>
    <w:rsid w:val="009A6A06"/>
    <w:rsid w:val="009C22E8"/>
    <w:rsid w:val="009D5CF3"/>
    <w:rsid w:val="00A52ECF"/>
    <w:rsid w:val="00A804A3"/>
    <w:rsid w:val="00A81B32"/>
    <w:rsid w:val="00A82FB7"/>
    <w:rsid w:val="00A9694F"/>
    <w:rsid w:val="00AA7C09"/>
    <w:rsid w:val="00AB4DE6"/>
    <w:rsid w:val="00AC21CB"/>
    <w:rsid w:val="00AC3F24"/>
    <w:rsid w:val="00B13803"/>
    <w:rsid w:val="00B25357"/>
    <w:rsid w:val="00B54AA1"/>
    <w:rsid w:val="00B85476"/>
    <w:rsid w:val="00B97C54"/>
    <w:rsid w:val="00BB1379"/>
    <w:rsid w:val="00BB421B"/>
    <w:rsid w:val="00BB6DDF"/>
    <w:rsid w:val="00BC6C9E"/>
    <w:rsid w:val="00BE0D7E"/>
    <w:rsid w:val="00BE4CBA"/>
    <w:rsid w:val="00C04240"/>
    <w:rsid w:val="00C04394"/>
    <w:rsid w:val="00C411EC"/>
    <w:rsid w:val="00C45A85"/>
    <w:rsid w:val="00C65331"/>
    <w:rsid w:val="00C870C5"/>
    <w:rsid w:val="00D423BD"/>
    <w:rsid w:val="00D767A9"/>
    <w:rsid w:val="00D91974"/>
    <w:rsid w:val="00D948C6"/>
    <w:rsid w:val="00DE1E39"/>
    <w:rsid w:val="00DF219E"/>
    <w:rsid w:val="00E60592"/>
    <w:rsid w:val="00E60C10"/>
    <w:rsid w:val="00E71D5F"/>
    <w:rsid w:val="00E753B4"/>
    <w:rsid w:val="00E77939"/>
    <w:rsid w:val="00E91A47"/>
    <w:rsid w:val="00EB3A1A"/>
    <w:rsid w:val="00EC502F"/>
    <w:rsid w:val="00ED09BC"/>
    <w:rsid w:val="00F82C66"/>
    <w:rsid w:val="00FB1481"/>
    <w:rsid w:val="00FB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B4AC0"/>
  <w15:chartTrackingRefBased/>
  <w15:docId w15:val="{A8A09534-0904-4210-94F4-B055A2C0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5A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0A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C45A8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45A8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DE1E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E3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E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E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CE603-0FB2-4A51-A97C-1BAC31EB4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10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张鲲鹏</dc:creator>
  <cp:keywords/>
  <dc:description/>
  <cp:lastModifiedBy>张鲲鹏</cp:lastModifiedBy>
  <cp:revision>114</cp:revision>
  <dcterms:created xsi:type="dcterms:W3CDTF">2020-03-30T07:41:00Z</dcterms:created>
  <dcterms:modified xsi:type="dcterms:W3CDTF">2020-03-31T08:34:00Z</dcterms:modified>
</cp:coreProperties>
</file>