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3E" w:rsidRDefault="00862C0E" w:rsidP="003574AB">
      <w:pPr>
        <w:jc w:val="left"/>
        <w:rPr>
          <w:rFonts w:asciiTheme="minorEastAsia" w:hAnsiTheme="minorEastAsia"/>
          <w:sz w:val="30"/>
          <w:szCs w:val="30"/>
        </w:rPr>
      </w:pPr>
      <w:r w:rsidRPr="005A1A82">
        <w:rPr>
          <w:rFonts w:asciiTheme="minorEastAsia" w:hAnsiTheme="minorEastAsia" w:hint="eastAsia"/>
          <w:sz w:val="30"/>
          <w:szCs w:val="30"/>
        </w:rPr>
        <w:t>Prere</w:t>
      </w:r>
      <w:r w:rsidRPr="005A1A82">
        <w:rPr>
          <w:rFonts w:asciiTheme="minorEastAsia" w:hAnsiTheme="minorEastAsia"/>
          <w:sz w:val="30"/>
          <w:szCs w:val="30"/>
        </w:rPr>
        <w:t>quisites</w:t>
      </w:r>
      <w:r w:rsidR="002430A8">
        <w:rPr>
          <w:rFonts w:asciiTheme="minorEastAsia" w:hAnsiTheme="minorEastAsia" w:hint="eastAsia"/>
          <w:sz w:val="30"/>
          <w:szCs w:val="30"/>
        </w:rPr>
        <w:t>：</w:t>
      </w:r>
    </w:p>
    <w:p w:rsidR="002430A8" w:rsidRPr="005A1A82" w:rsidRDefault="002430A8" w:rsidP="003574AB">
      <w:pPr>
        <w:jc w:val="left"/>
        <w:rPr>
          <w:rFonts w:asciiTheme="minorEastAsia" w:hAnsiTheme="minorEastAsia" w:hint="eastAsia"/>
          <w:sz w:val="30"/>
          <w:szCs w:val="30"/>
        </w:rPr>
      </w:pPr>
    </w:p>
    <w:p w:rsidR="002430A8" w:rsidRDefault="00862C0E" w:rsidP="00155EDC">
      <w:pPr>
        <w:pStyle w:val="ac"/>
        <w:numPr>
          <w:ilvl w:val="0"/>
          <w:numId w:val="3"/>
        </w:numPr>
        <w:ind w:firstLineChars="0" w:firstLine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Pyhton</w:t>
      </w:r>
      <w:r w:rsidRPr="00155EDC">
        <w:rPr>
          <w:rFonts w:asciiTheme="minorEastAsia" w:hAnsiTheme="minorEastAsia" w:hint="eastAsia"/>
          <w:szCs w:val="21"/>
        </w:rPr>
        <w:t>（3.7）</w:t>
      </w:r>
      <w:r w:rsidR="002430A8">
        <w:rPr>
          <w:rFonts w:asciiTheme="minorEastAsia" w:hAnsiTheme="minorEastAsia" w:hint="eastAsia"/>
          <w:szCs w:val="21"/>
        </w:rPr>
        <w:t>;</w:t>
      </w:r>
      <w:bookmarkStart w:id="0" w:name="_GoBack"/>
      <w:bookmarkEnd w:id="0"/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T</w:t>
      </w:r>
      <w:r w:rsidRPr="00155EDC">
        <w:rPr>
          <w:rFonts w:asciiTheme="minorEastAsia" w:hAnsiTheme="minorEastAsia" w:hint="eastAsia"/>
          <w:szCs w:val="21"/>
        </w:rPr>
        <w:t>ensorflow（1.13.1）</w:t>
      </w:r>
      <w:r w:rsidR="003479F5" w:rsidRPr="00155EDC">
        <w:rPr>
          <w:rFonts w:asciiTheme="minorEastAsia" w:hAnsiTheme="minorEastAsia" w:hint="eastAsia"/>
          <w:szCs w:val="21"/>
        </w:rPr>
        <w:t>(</w:t>
      </w:r>
      <w:r w:rsidR="00BE1B84" w:rsidRPr="00155EDC">
        <w:rPr>
          <w:rFonts w:asciiTheme="minorEastAsia" w:hAnsiTheme="minorEastAsia" w:cs="Helvetica" w:hint="eastAsia"/>
          <w:szCs w:val="21"/>
        </w:rPr>
        <w:t>An</w:t>
      </w:r>
      <w:r w:rsidR="00BE1B84" w:rsidRPr="00155EDC">
        <w:rPr>
          <w:rFonts w:asciiTheme="minorEastAsia" w:hAnsiTheme="minorEastAsia" w:cs="Helvetica"/>
          <w:szCs w:val="21"/>
        </w:rPr>
        <w:t xml:space="preserve"> </w:t>
      </w:r>
      <w:r w:rsidR="007771B2" w:rsidRPr="00155EDC">
        <w:rPr>
          <w:rFonts w:asciiTheme="minorEastAsia" w:hAnsiTheme="minorEastAsia" w:cs="Helvetica"/>
          <w:szCs w:val="21"/>
        </w:rPr>
        <w:t>open source software library for numerical computation</w:t>
      </w:r>
      <w:r w:rsidR="00BE1B84" w:rsidRPr="00155EDC">
        <w:rPr>
          <w:rFonts w:asciiTheme="minorEastAsia" w:hAnsiTheme="minorEastAsia" w:cs="Helvetica" w:hint="eastAsia"/>
          <w:szCs w:val="21"/>
        </w:rPr>
        <w:t xml:space="preserve"> of </w:t>
      </w:r>
      <w:r w:rsidR="00BE1B84" w:rsidRPr="00155EDC">
        <w:rPr>
          <w:rFonts w:asciiTheme="minorEastAsia" w:hAnsiTheme="minorEastAsia" w:cs="Helvetica"/>
          <w:szCs w:val="21"/>
        </w:rPr>
        <w:t>high performance</w:t>
      </w:r>
      <w:r w:rsidR="00BE1B84" w:rsidRPr="00155EDC">
        <w:rPr>
          <w:rFonts w:asciiTheme="minorEastAsia" w:hAnsiTheme="minorEastAsia" w:cs="Helvetica" w:hint="eastAsia"/>
          <w:szCs w:val="21"/>
        </w:rPr>
        <w:t>,</w:t>
      </w:r>
      <w:r w:rsidR="007771B2" w:rsidRPr="00155EDC">
        <w:rPr>
          <w:rFonts w:asciiTheme="minorEastAsia" w:hAnsiTheme="minorEastAsia"/>
          <w:szCs w:val="21"/>
        </w:rPr>
        <w:t xml:space="preserve"> </w:t>
      </w:r>
      <w:hyperlink r:id="rId7" w:history="1">
        <w:r w:rsidR="007771B2" w:rsidRPr="002430A8">
          <w:rPr>
            <w:rStyle w:val="a3"/>
            <w:rFonts w:asciiTheme="minorEastAsia" w:hAnsiTheme="minorEastAsia"/>
            <w:color w:val="auto"/>
            <w:szCs w:val="21"/>
          </w:rPr>
          <w:t>https://pypi.org/project/tensorflow/</w:t>
        </w:r>
      </w:hyperlink>
      <w:r w:rsidR="003479F5" w:rsidRPr="00155EDC">
        <w:rPr>
          <w:rFonts w:asciiTheme="minorEastAsia" w:hAnsiTheme="minorEastAsia"/>
          <w:szCs w:val="21"/>
        </w:rPr>
        <w:t>)</w:t>
      </w:r>
      <w:r w:rsidR="002430A8">
        <w:rPr>
          <w:rFonts w:asciiTheme="minorEastAsia" w:hAnsiTheme="minor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Keras（2.2.4）</w:t>
      </w:r>
      <w:r w:rsidR="00BE1B84" w:rsidRPr="00155EDC">
        <w:rPr>
          <w:rFonts w:asciiTheme="minorEastAsia" w:hAnsiTheme="minorEastAsia" w:hint="eastAsia"/>
          <w:szCs w:val="21"/>
        </w:rPr>
        <w:t>(</w:t>
      </w:r>
      <w:r w:rsidR="003A0611" w:rsidRPr="00155EDC">
        <w:rPr>
          <w:rFonts w:asciiTheme="minorEastAsia" w:hAnsiTheme="minorEastAsia" w:hint="eastAsia"/>
          <w:szCs w:val="21"/>
        </w:rPr>
        <w:t xml:space="preserve">An </w:t>
      </w:r>
      <w:r w:rsidR="00BE1B84" w:rsidRPr="00155EDC">
        <w:rPr>
          <w:rFonts w:asciiTheme="minorEastAsia" w:hAnsiTheme="minorEastAsia"/>
          <w:szCs w:val="21"/>
        </w:rPr>
        <w:t>Application Programming Interface</w:t>
      </w:r>
      <w:r w:rsidR="00BE1B84" w:rsidRPr="00155EDC">
        <w:rPr>
          <w:rFonts w:asciiTheme="minorEastAsia" w:hAnsiTheme="minorEastAsia" w:hint="eastAsia"/>
          <w:szCs w:val="21"/>
        </w:rPr>
        <w:t>, API, for deep learning in Python)</w:t>
      </w:r>
      <w:r w:rsidR="00F04530" w:rsidRPr="00155EDC">
        <w:rPr>
          <w:rFonts w:asciiTheme="minorEastAsia" w:hAnsiTheme="minorEastAsia" w:hint="eastAsia"/>
          <w:szCs w:val="21"/>
        </w:rPr>
        <w:t>（t</w:t>
      </w:r>
      <w:r w:rsidR="00F04530" w:rsidRPr="00155EDC">
        <w:rPr>
          <w:rFonts w:asciiTheme="minorEastAsia" w:hAnsiTheme="minorEastAsia"/>
          <w:szCs w:val="21"/>
        </w:rPr>
        <w:t>he Python deep learning API</w:t>
      </w:r>
      <w:r w:rsidR="004B0E65" w:rsidRPr="00155EDC">
        <w:rPr>
          <w:rFonts w:asciiTheme="minorEastAsia" w:hAnsiTheme="minorEastAsia"/>
          <w:szCs w:val="21"/>
        </w:rPr>
        <w:t xml:space="preserve"> </w:t>
      </w:r>
      <w:hyperlink r:id="rId8" w:history="1">
        <w:r w:rsidR="00F04530" w:rsidRPr="002430A8">
          <w:rPr>
            <w:rStyle w:val="a3"/>
            <w:rFonts w:asciiTheme="minorEastAsia" w:hAnsiTheme="minorEastAsia"/>
            <w:color w:val="auto"/>
            <w:szCs w:val="21"/>
          </w:rPr>
          <w:t>https://keras.io/</w:t>
        </w:r>
      </w:hyperlink>
      <w:r w:rsidR="00F04530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2430A8">
      <w:pPr>
        <w:jc w:val="left"/>
        <w:rPr>
          <w:rFonts w:asciiTheme="minorEastAsia" w:hAnsiTheme="minorEastAsia" w:hint="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155EDC">
        <w:rPr>
          <w:rFonts w:asciiTheme="minorEastAsia" w:hAnsiTheme="minorEastAsia"/>
          <w:szCs w:val="21"/>
        </w:rPr>
        <w:t>S</w:t>
      </w:r>
      <w:r w:rsidRPr="00155EDC">
        <w:rPr>
          <w:rFonts w:asciiTheme="minorEastAsia" w:hAnsiTheme="minorEastAsia" w:hint="eastAsia"/>
          <w:szCs w:val="21"/>
        </w:rPr>
        <w:t>cikit</w:t>
      </w:r>
      <w:r w:rsidRPr="00155EDC">
        <w:rPr>
          <w:rFonts w:asciiTheme="minorEastAsia" w:hAnsiTheme="minorEastAsia"/>
          <w:szCs w:val="21"/>
        </w:rPr>
        <w:t>-learn</w:t>
      </w:r>
      <w:r w:rsidRPr="00155EDC">
        <w:rPr>
          <w:rFonts w:asciiTheme="minorEastAsia" w:hAnsiTheme="minorEastAsia" w:hint="eastAsia"/>
          <w:szCs w:val="21"/>
        </w:rPr>
        <w:t>（0.24）</w:t>
      </w:r>
      <w:r w:rsidR="00F04530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>An f</w:t>
      </w:r>
      <w:r w:rsidR="004B0E65" w:rsidRPr="00155EDC">
        <w:rPr>
          <w:rFonts w:asciiTheme="minorEastAsia" w:hAnsiTheme="minorEastAsia"/>
          <w:szCs w:val="21"/>
        </w:rPr>
        <w:t xml:space="preserve">ree software library for </w:t>
      </w:r>
      <w:r w:rsidR="003A0611" w:rsidRPr="00155EDC">
        <w:rPr>
          <w:rFonts w:asciiTheme="minorEastAsia" w:hAnsiTheme="minorEastAsia"/>
          <w:szCs w:val="21"/>
        </w:rPr>
        <w:t xml:space="preserve">machine learning </w:t>
      </w:r>
      <w:r w:rsidR="003A0611" w:rsidRPr="00155EDC">
        <w:rPr>
          <w:rFonts w:asciiTheme="minorEastAsia" w:hAnsiTheme="minorEastAsia" w:hint="eastAsia"/>
          <w:szCs w:val="21"/>
        </w:rPr>
        <w:t xml:space="preserve">in </w:t>
      </w:r>
      <w:r w:rsidR="004B0E65" w:rsidRPr="00155EDC">
        <w:rPr>
          <w:rFonts w:asciiTheme="minorEastAsia" w:hAnsiTheme="minorEastAsia"/>
          <w:szCs w:val="21"/>
        </w:rPr>
        <w:t>Python</w:t>
      </w:r>
      <w:r w:rsidR="003A0611" w:rsidRPr="00155EDC">
        <w:rPr>
          <w:rFonts w:asciiTheme="minorEastAsia" w:hAnsiTheme="minorEastAsia" w:hint="eastAsia"/>
          <w:szCs w:val="21"/>
        </w:rPr>
        <w:t>,</w:t>
      </w:r>
      <w:r w:rsidR="004B0E65" w:rsidRPr="00155EDC">
        <w:rPr>
          <w:rFonts w:asciiTheme="minorEastAsia" w:hAnsiTheme="minorEastAsia"/>
          <w:szCs w:val="21"/>
        </w:rPr>
        <w:t xml:space="preserve"> </w:t>
      </w:r>
      <w:hyperlink r:id="rId9" w:history="1">
        <w:r w:rsidR="00F04530" w:rsidRPr="002430A8">
          <w:rPr>
            <w:rStyle w:val="a3"/>
            <w:rFonts w:asciiTheme="minorEastAsia" w:hAnsiTheme="minorEastAsia"/>
            <w:color w:val="auto"/>
            <w:szCs w:val="21"/>
          </w:rPr>
          <w:t>https://scikit-learn.org/stable/</w:t>
        </w:r>
      </w:hyperlink>
      <w:r w:rsidR="00F04530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2430A8" w:rsidRPr="00155EDC" w:rsidRDefault="00981B1A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Py</w:t>
      </w:r>
      <w:r w:rsidRPr="00155EDC">
        <w:rPr>
          <w:rFonts w:asciiTheme="minorEastAsia" w:hAnsiTheme="minorEastAsia"/>
          <w:szCs w:val="21"/>
        </w:rPr>
        <w:t>C</w:t>
      </w:r>
      <w:r w:rsidR="00862C0E" w:rsidRPr="00155EDC">
        <w:rPr>
          <w:rFonts w:asciiTheme="minorEastAsia" w:hAnsiTheme="minorEastAsia" w:hint="eastAsia"/>
          <w:szCs w:val="21"/>
        </w:rPr>
        <w:t>harm（</w:t>
      </w:r>
      <w:r w:rsidR="004B0E65" w:rsidRPr="00155EDC">
        <w:rPr>
          <w:rFonts w:asciiTheme="minorEastAsia" w:hAnsiTheme="minorEastAsia"/>
          <w:szCs w:val="21"/>
        </w:rPr>
        <w:t xml:space="preserve">A professional Python </w:t>
      </w:r>
      <w:r w:rsidR="006E3D91" w:rsidRPr="00155EDC">
        <w:rPr>
          <w:rFonts w:asciiTheme="minorEastAsia" w:hAnsiTheme="minorEastAsia"/>
          <w:szCs w:val="21"/>
        </w:rPr>
        <w:t>Integrated Development Environment</w:t>
      </w:r>
      <w:r w:rsidR="006E3D91" w:rsidRPr="00155EDC">
        <w:rPr>
          <w:rFonts w:asciiTheme="minorEastAsia" w:hAnsiTheme="minorEastAsia" w:hint="eastAsia"/>
          <w:szCs w:val="21"/>
        </w:rPr>
        <w:t>,</w:t>
      </w:r>
      <w:r w:rsidR="006E3D91" w:rsidRPr="00155EDC">
        <w:rPr>
          <w:rFonts w:asciiTheme="minorEastAsia" w:hAnsiTheme="minorEastAsia"/>
          <w:szCs w:val="21"/>
        </w:rPr>
        <w:t xml:space="preserve"> </w:t>
      </w:r>
      <w:r w:rsidR="004B0E65" w:rsidRPr="00155EDC">
        <w:rPr>
          <w:rFonts w:asciiTheme="minorEastAsia" w:hAnsiTheme="minorEastAsia"/>
          <w:szCs w:val="21"/>
        </w:rPr>
        <w:t xml:space="preserve">IDE </w:t>
      </w:r>
      <w:hyperlink r:id="rId10" w:history="1">
        <w:r w:rsidR="003479F5" w:rsidRPr="002430A8">
          <w:rPr>
            <w:rStyle w:val="a3"/>
            <w:rFonts w:asciiTheme="minorEastAsia" w:hAnsiTheme="minorEastAsia"/>
            <w:color w:val="auto"/>
            <w:szCs w:val="21"/>
          </w:rPr>
          <w:t>https://www.jetbrains.com/pycharm/</w:t>
        </w:r>
      </w:hyperlink>
      <w:r w:rsidR="003479F5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Ana</w:t>
      </w:r>
      <w:r w:rsidRPr="00155EDC">
        <w:rPr>
          <w:rFonts w:asciiTheme="minorEastAsia" w:hAnsiTheme="minorEastAsia"/>
          <w:szCs w:val="21"/>
        </w:rPr>
        <w:t>conda</w:t>
      </w:r>
      <w:r w:rsidRPr="00155EDC">
        <w:rPr>
          <w:rFonts w:asciiTheme="minorEastAsia" w:hAnsiTheme="minorEastAsia" w:hint="eastAsia"/>
          <w:szCs w:val="21"/>
        </w:rPr>
        <w:t>（1.9.7）</w:t>
      </w:r>
      <w:r w:rsidR="003479F5" w:rsidRPr="00155EDC">
        <w:rPr>
          <w:rFonts w:asciiTheme="minorEastAsia" w:hAnsiTheme="minorEastAsia" w:hint="eastAsia"/>
          <w:szCs w:val="21"/>
        </w:rPr>
        <w:t>(</w:t>
      </w:r>
      <w:r w:rsidR="004B0E65" w:rsidRPr="00155EDC">
        <w:rPr>
          <w:rFonts w:asciiTheme="minorEastAsia" w:hAnsiTheme="minorEastAsia" w:cs="Arial"/>
          <w:szCs w:val="21"/>
        </w:rPr>
        <w:t>An open source Python distribution</w:t>
      </w:r>
      <w:r w:rsidR="003479F5" w:rsidRPr="00155EDC">
        <w:rPr>
          <w:rFonts w:asciiTheme="minorEastAsia" w:hAnsiTheme="minorEastAsia" w:cs="Arial" w:hint="eastAsia"/>
          <w:szCs w:val="21"/>
        </w:rPr>
        <w:t>，</w:t>
      </w:r>
      <w:r w:rsidR="003479F5" w:rsidRPr="00155EDC">
        <w:rPr>
          <w:rFonts w:asciiTheme="minorEastAsia" w:hAnsiTheme="minorEastAsia"/>
          <w:szCs w:val="21"/>
        </w:rPr>
        <w:t xml:space="preserve"> </w:t>
      </w:r>
      <w:hyperlink r:id="rId11" w:history="1">
        <w:r w:rsidR="003479F5" w:rsidRPr="002430A8">
          <w:rPr>
            <w:rStyle w:val="a3"/>
            <w:rFonts w:asciiTheme="minorEastAsia" w:hAnsiTheme="minorEastAsia"/>
            <w:color w:val="auto"/>
            <w:szCs w:val="21"/>
          </w:rPr>
          <w:t>https://www.anaconda.com/</w:t>
        </w:r>
      </w:hyperlink>
      <w:r w:rsidR="003479F5" w:rsidRPr="00155EDC">
        <w:rPr>
          <w:rFonts w:asciiTheme="minorEastAsia" w:hAnsiTheme="minorEastAsia"/>
          <w:szCs w:val="21"/>
        </w:rPr>
        <w:t>)</w:t>
      </w:r>
      <w:r w:rsidR="002430A8" w:rsidRPr="002430A8">
        <w:rPr>
          <w:rFonts w:asciiTheme="minorEastAsia" w:hAnsiTheme="minor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CUDA（10.0.130）</w:t>
      </w:r>
      <w:r w:rsidR="00981B1A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>A c</w:t>
      </w:r>
      <w:r w:rsidR="004B0E65" w:rsidRPr="00155EDC">
        <w:rPr>
          <w:rFonts w:asciiTheme="minorEastAsia" w:hAnsiTheme="minorEastAsia"/>
          <w:szCs w:val="21"/>
        </w:rPr>
        <w:t xml:space="preserve">omputing platform launched by graphics card manufacturer NVIDIA </w:t>
      </w:r>
      <w:hyperlink r:id="rId12" w:history="1">
        <w:r w:rsidR="00981B1A" w:rsidRPr="002430A8">
          <w:rPr>
            <w:rStyle w:val="a3"/>
            <w:rFonts w:asciiTheme="minorEastAsia" w:hAnsiTheme="minorEastAsia"/>
            <w:color w:val="auto"/>
            <w:szCs w:val="21"/>
          </w:rPr>
          <w:t>https://developer.nvidia.com/cuda-toolkit-archive</w:t>
        </w:r>
      </w:hyperlink>
      <w:r w:rsidR="00981B1A" w:rsidRPr="00155EDC">
        <w:rPr>
          <w:rFonts w:asciiTheme="minorEastAsia" w:hAnsiTheme="minorEastAsia" w:hint="eastAsia"/>
          <w:szCs w:val="21"/>
        </w:rPr>
        <w:t>）</w:t>
      </w:r>
      <w:r w:rsid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C</w:t>
      </w:r>
      <w:r w:rsidRPr="00155EDC">
        <w:rPr>
          <w:rFonts w:asciiTheme="minorEastAsia" w:hAnsiTheme="minorEastAsia" w:hint="eastAsia"/>
          <w:szCs w:val="21"/>
        </w:rPr>
        <w:t>udnn（7.0）</w:t>
      </w:r>
      <w:r w:rsidR="00981B1A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 xml:space="preserve">A </w:t>
      </w:r>
      <w:r w:rsidR="004B0E65" w:rsidRPr="00155EDC">
        <w:rPr>
          <w:rFonts w:asciiTheme="minorEastAsia" w:hAnsiTheme="minorEastAsia"/>
          <w:szCs w:val="21"/>
        </w:rPr>
        <w:t>GPU accelerat</w:t>
      </w:r>
      <w:r w:rsidR="003A0611" w:rsidRPr="00155EDC">
        <w:rPr>
          <w:rFonts w:asciiTheme="minorEastAsia" w:hAnsiTheme="minorEastAsia" w:hint="eastAsia"/>
          <w:szCs w:val="21"/>
        </w:rPr>
        <w:t>ing</w:t>
      </w:r>
      <w:r w:rsidR="004B0E65" w:rsidRPr="00155EDC">
        <w:rPr>
          <w:rFonts w:asciiTheme="minorEastAsia" w:hAnsiTheme="minorEastAsia"/>
          <w:szCs w:val="21"/>
        </w:rPr>
        <w:t xml:space="preserve"> library for deep neural networks </w:t>
      </w:r>
      <w:hyperlink r:id="rId13" w:history="1">
        <w:r w:rsidR="00981B1A" w:rsidRPr="002430A8">
          <w:rPr>
            <w:rStyle w:val="a3"/>
            <w:rFonts w:asciiTheme="minorEastAsia" w:hAnsiTheme="minorEastAsia"/>
            <w:color w:val="auto"/>
            <w:szCs w:val="21"/>
          </w:rPr>
          <w:t>https://developer.nvidia.com/rdp/cudnn-archive</w:t>
        </w:r>
      </w:hyperlink>
      <w:r w:rsidR="00981B1A" w:rsidRPr="00155EDC">
        <w:rPr>
          <w:rFonts w:asciiTheme="minorEastAsia" w:hAnsiTheme="minorEastAsia" w:hint="eastAsia"/>
          <w:szCs w:val="21"/>
        </w:rPr>
        <w:t>）</w:t>
      </w:r>
      <w:r w:rsidR="002430A8">
        <w:rPr>
          <w:rFonts w:asciiTheme="minorEastAsia" w:hAnsiTheme="minorEastAsia" w:hint="eastAsia"/>
          <w:szCs w:val="21"/>
        </w:rPr>
        <w:t>.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p w:rsidR="00862C0E" w:rsidRPr="005A1A82" w:rsidRDefault="00006FBA" w:rsidP="003574AB">
      <w:pPr>
        <w:jc w:val="left"/>
        <w:rPr>
          <w:rFonts w:asciiTheme="minorEastAsia" w:hAnsiTheme="minorEastAsia"/>
          <w:szCs w:val="21"/>
        </w:rPr>
      </w:pPr>
      <w:r w:rsidRPr="005A1A82">
        <w:rPr>
          <w:rFonts w:asciiTheme="minorEastAsia" w:hAnsiTheme="minorEastAsia"/>
          <w:szCs w:val="21"/>
        </w:rPr>
        <w:t xml:space="preserve">Among them, Tensorflow is equipped with a GPU version, which can </w:t>
      </w:r>
      <w:r w:rsidR="006E3D91" w:rsidRPr="005A1A82">
        <w:rPr>
          <w:rFonts w:asciiTheme="minorEastAsia" w:hAnsiTheme="minorEastAsia" w:hint="eastAsia"/>
          <w:szCs w:val="21"/>
        </w:rPr>
        <w:t>be used for</w:t>
      </w:r>
      <w:r w:rsidRPr="005A1A82">
        <w:rPr>
          <w:rFonts w:asciiTheme="minorEastAsia" w:hAnsiTheme="minorEastAsia"/>
          <w:szCs w:val="21"/>
        </w:rPr>
        <w:t xml:space="preserve"> accelerated calculations</w:t>
      </w:r>
      <w:r w:rsidR="00C261D2" w:rsidRPr="005A1A82">
        <w:rPr>
          <w:rFonts w:asciiTheme="minorEastAsia" w:hAnsiTheme="minorEastAsia"/>
          <w:szCs w:val="21"/>
        </w:rPr>
        <w:t xml:space="preserve"> with CUDA </w:t>
      </w:r>
      <w:r w:rsidR="00C261D2" w:rsidRPr="005A1A82">
        <w:rPr>
          <w:rFonts w:asciiTheme="minorEastAsia" w:hAnsiTheme="minorEastAsia" w:hint="eastAsia"/>
          <w:szCs w:val="21"/>
        </w:rPr>
        <w:t>and</w:t>
      </w:r>
      <w:r w:rsidR="00C261D2" w:rsidRPr="005A1A82">
        <w:rPr>
          <w:rFonts w:asciiTheme="minorEastAsia" w:hAnsiTheme="minorEastAsia"/>
          <w:szCs w:val="21"/>
        </w:rPr>
        <w:t xml:space="preserve"> </w:t>
      </w:r>
      <w:r w:rsidRPr="005A1A82">
        <w:rPr>
          <w:rFonts w:asciiTheme="minorEastAsia" w:hAnsiTheme="minorEastAsia"/>
          <w:szCs w:val="21"/>
        </w:rPr>
        <w:t>Cudnn.</w:t>
      </w:r>
      <w:r w:rsidR="00F04530" w:rsidRPr="005A1A82">
        <w:rPr>
          <w:rFonts w:asciiTheme="minorEastAsia" w:hAnsiTheme="minorEastAsia" w:hint="eastAsia"/>
          <w:szCs w:val="21"/>
        </w:rPr>
        <w:t>（</w:t>
      </w:r>
      <w:r w:rsidRPr="005A1A82">
        <w:rPr>
          <w:rFonts w:asciiTheme="minorEastAsia" w:hAnsiTheme="minorEastAsia"/>
          <w:szCs w:val="21"/>
        </w:rPr>
        <w:t xml:space="preserve">See for details </w:t>
      </w:r>
      <w:hyperlink r:id="rId14" w:history="1">
        <w:r w:rsidR="00F04530" w:rsidRPr="005A1A82">
          <w:rPr>
            <w:rStyle w:val="a3"/>
            <w:rFonts w:asciiTheme="minorEastAsia" w:hAnsiTheme="minorEastAsia"/>
            <w:color w:val="auto"/>
            <w:szCs w:val="21"/>
          </w:rPr>
          <w:t>https://docs.nvidia.com/cuda/cuda-toolkit-release-notes/index.html</w:t>
        </w:r>
      </w:hyperlink>
      <w:r w:rsidR="00F04530" w:rsidRPr="005A1A82">
        <w:rPr>
          <w:rFonts w:asciiTheme="minorEastAsia" w:hAnsiTheme="minorEastAsia" w:hint="eastAsia"/>
          <w:szCs w:val="21"/>
        </w:rPr>
        <w:t>）</w:t>
      </w:r>
    </w:p>
    <w:p w:rsidR="00F17AA2" w:rsidRPr="005A1A82" w:rsidRDefault="00F17AA2" w:rsidP="003574AB">
      <w:pPr>
        <w:jc w:val="left"/>
        <w:rPr>
          <w:rFonts w:asciiTheme="minorEastAsia" w:hAnsiTheme="minorEastAsia"/>
          <w:szCs w:val="21"/>
        </w:rPr>
      </w:pPr>
    </w:p>
    <w:p w:rsidR="00A0002A" w:rsidRPr="005A1A82" w:rsidRDefault="00A0002A" w:rsidP="003574AB">
      <w:pPr>
        <w:jc w:val="left"/>
        <w:rPr>
          <w:rFonts w:asciiTheme="minorEastAsia" w:hAnsiTheme="minorEastAsia"/>
          <w:szCs w:val="21"/>
        </w:rPr>
      </w:pPr>
    </w:p>
    <w:p w:rsidR="007771B2" w:rsidRPr="005A1A82" w:rsidRDefault="007771B2" w:rsidP="003574AB">
      <w:pPr>
        <w:jc w:val="left"/>
        <w:rPr>
          <w:rFonts w:asciiTheme="minorEastAsia" w:hAnsiTheme="minorEastAsia" w:cs="Segoe UI"/>
          <w:szCs w:val="21"/>
        </w:rPr>
      </w:pPr>
      <w:r w:rsidRPr="005A1A82">
        <w:rPr>
          <w:rFonts w:asciiTheme="minorEastAsia" w:hAnsiTheme="minorEastAsia" w:cs="Segoe UI"/>
          <w:szCs w:val="21"/>
        </w:rPr>
        <w:t>Most of the</w:t>
      </w:r>
      <w:r w:rsidR="00AF5C2F" w:rsidRPr="005A1A82">
        <w:rPr>
          <w:rFonts w:asciiTheme="minorEastAsia" w:hAnsiTheme="minorEastAsia" w:cs="Segoe UI" w:hint="eastAsia"/>
          <w:szCs w:val="21"/>
        </w:rPr>
        <w:t xml:space="preserve"> above</w:t>
      </w:r>
      <w:r w:rsidRPr="005A1A82">
        <w:rPr>
          <w:rFonts w:asciiTheme="minorEastAsia" w:hAnsiTheme="minorEastAsia" w:cs="Segoe UI"/>
          <w:szCs w:val="21"/>
        </w:rPr>
        <w:t xml:space="preserve"> can be installed</w:t>
      </w:r>
      <w:r w:rsidR="00AF5C2F" w:rsidRPr="005A1A82">
        <w:rPr>
          <w:rFonts w:asciiTheme="minorEastAsia" w:hAnsiTheme="minorEastAsia" w:cs="Segoe UI" w:hint="eastAsia"/>
          <w:szCs w:val="21"/>
        </w:rPr>
        <w:t xml:space="preserve"> by</w:t>
      </w:r>
      <w:r w:rsidRPr="005A1A82">
        <w:rPr>
          <w:rFonts w:asciiTheme="minorEastAsia" w:hAnsiTheme="minorEastAsia" w:cs="Segoe UI"/>
          <w:szCs w:val="21"/>
        </w:rPr>
        <w:t xml:space="preserve"> pip with version number, e.g.</w:t>
      </w:r>
    </w:p>
    <w:p w:rsidR="007771B2" w:rsidRPr="005A1A82" w:rsidRDefault="00B063CD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pip install </w:t>
      </w:r>
      <w:r w:rsidR="007771B2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tensorflow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==1.13.1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  <w:t>File Description: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EBVData: The folder 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to store </w:t>
      </w:r>
      <w:r w:rsidR="00AF5C2F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data</w:t>
      </w:r>
      <w:r w:rsidR="00AF5C2F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, with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two files, dsVIS_Data and VISDB_Data.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dsVIS_Data:</w:t>
      </w:r>
    </w:p>
    <w:p w:rsidR="0051622C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The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re are the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positive data dsVIS_pos_Data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2663×2000 and the negative data dsVIS_neg_Data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26630×2000, each row of which is one 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DNA sequence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VISDB_Data:</w:t>
      </w:r>
    </w:p>
    <w:p w:rsidR="0051622C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The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re are the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positive data VISDB_pos_Data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1104×2000 and the negative data VISDB_neg_Data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11040×2000, each row of which is one 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DNA sequence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Model: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he folder t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o s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tore the trained DeepEBV model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Test_result: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he folder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to store test results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of the </w:t>
      </w:r>
      <w:r w:rsidR="003566D0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model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51622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EBVDataProcessing</w:t>
      </w:r>
      <w:r w:rsidR="00A0002A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.py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: This is a program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used for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data processing,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which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encodes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data to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one-hot code.</w:t>
      </w:r>
    </w:p>
    <w:p w:rsidR="002430A8" w:rsidRPr="00155EDC" w:rsidRDefault="002430A8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DeepEBV</w:t>
      </w:r>
      <w:r w:rsidR="00A0002A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.py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: This is the main program, including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creation, loading and testing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of the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model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51622C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  <w:t xml:space="preserve">Run: </w:t>
      </w:r>
    </w:p>
    <w:p w:rsidR="00F012D5" w:rsidRPr="005A1A82" w:rsidRDefault="00F012D5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</w:p>
    <w:p w:rsidR="00A0002A" w:rsidRPr="00155EDC" w:rsidRDefault="005B093E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Run EBVDataProcessing.py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first for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data encoding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Four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files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(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dsVIS_Test_Data.npy, dsVIS_Test_Label.npy, VISDB_Test_Data.npy and VISDB_Test_Label.npy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)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will be generated and stored in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folder</w:t>
      </w:r>
      <w:r w:rsidR="00F17AA2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hint="eastAsia"/>
          <w:szCs w:val="21"/>
        </w:rPr>
        <w:t>EBVData.</w:t>
      </w:r>
    </w:p>
    <w:p w:rsidR="00F012D5" w:rsidRPr="00155EDC" w:rsidRDefault="00F012D5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841B76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hint="eastAsia"/>
        </w:rPr>
        <w:t xml:space="preserve">Then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un DeepEBV.py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he test results will be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generated and 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stored in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folder 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test_ Results.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A51138" w:rsidRPr="00A51138" w:rsidRDefault="00A51138" w:rsidP="00A51138">
      <w:pPr>
        <w:jc w:val="left"/>
        <w:rPr>
          <w:rFonts w:asciiTheme="minorEastAsia" w:hAnsiTheme="minorEastAsia"/>
          <w:szCs w:val="21"/>
        </w:rPr>
      </w:pPr>
      <w:r w:rsidRPr="00A51138">
        <w:rPr>
          <w:rFonts w:asciiTheme="minorEastAsia" w:hAnsiTheme="minorEastAsia"/>
          <w:szCs w:val="21"/>
        </w:rPr>
        <w:t>If you have any questions, please contact me.</w:t>
      </w:r>
    </w:p>
    <w:p w:rsidR="00A51138" w:rsidRPr="00A51138" w:rsidRDefault="00A51138" w:rsidP="00A51138">
      <w:pPr>
        <w:jc w:val="left"/>
        <w:rPr>
          <w:rFonts w:asciiTheme="minorEastAsia" w:hAnsiTheme="minorEastAsia"/>
          <w:szCs w:val="21"/>
        </w:rPr>
      </w:pPr>
    </w:p>
    <w:p w:rsidR="00392935" w:rsidRPr="005A1A82" w:rsidRDefault="00A51138" w:rsidP="00A51138">
      <w:pPr>
        <w:jc w:val="left"/>
        <w:rPr>
          <w:rFonts w:asciiTheme="minorEastAsia" w:hAnsiTheme="minorEastAsia"/>
          <w:szCs w:val="21"/>
        </w:rPr>
      </w:pPr>
      <w:r w:rsidRPr="00A51138">
        <w:rPr>
          <w:rFonts w:asciiTheme="minorEastAsia" w:hAnsiTheme="minorEastAsia"/>
          <w:szCs w:val="21"/>
        </w:rPr>
        <w:t>Email: liangjiuxing@m.scnu.edu.cn</w:t>
      </w:r>
    </w:p>
    <w:sectPr w:rsidR="00392935" w:rsidRPr="005A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EB2" w:rsidRDefault="004E7EB2" w:rsidP="00B063CD">
      <w:r>
        <w:separator/>
      </w:r>
    </w:p>
  </w:endnote>
  <w:endnote w:type="continuationSeparator" w:id="0">
    <w:p w:rsidR="004E7EB2" w:rsidRDefault="004E7EB2" w:rsidP="00B0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EB2" w:rsidRDefault="004E7EB2" w:rsidP="00B063CD">
      <w:r>
        <w:separator/>
      </w:r>
    </w:p>
  </w:footnote>
  <w:footnote w:type="continuationSeparator" w:id="0">
    <w:p w:rsidR="004E7EB2" w:rsidRDefault="004E7EB2" w:rsidP="00B0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55464"/>
    <w:multiLevelType w:val="hybridMultilevel"/>
    <w:tmpl w:val="21A885B6"/>
    <w:lvl w:ilvl="0" w:tplc="4180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F320B"/>
    <w:multiLevelType w:val="hybridMultilevel"/>
    <w:tmpl w:val="9190CA6E"/>
    <w:lvl w:ilvl="0" w:tplc="F83C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C04AE"/>
    <w:multiLevelType w:val="hybridMultilevel"/>
    <w:tmpl w:val="98F8EAE8"/>
    <w:lvl w:ilvl="0" w:tplc="8724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57"/>
    <w:rsid w:val="00006FBA"/>
    <w:rsid w:val="00071B8C"/>
    <w:rsid w:val="00155A5F"/>
    <w:rsid w:val="00155EDC"/>
    <w:rsid w:val="001F5F71"/>
    <w:rsid w:val="002430A8"/>
    <w:rsid w:val="00341B40"/>
    <w:rsid w:val="003479F5"/>
    <w:rsid w:val="003566D0"/>
    <w:rsid w:val="003574AB"/>
    <w:rsid w:val="00392935"/>
    <w:rsid w:val="003A0611"/>
    <w:rsid w:val="00405104"/>
    <w:rsid w:val="00407FD6"/>
    <w:rsid w:val="0041033B"/>
    <w:rsid w:val="004B0E65"/>
    <w:rsid w:val="004E7EB2"/>
    <w:rsid w:val="005060E4"/>
    <w:rsid w:val="0051622C"/>
    <w:rsid w:val="005318FD"/>
    <w:rsid w:val="005A0ABD"/>
    <w:rsid w:val="005A1A82"/>
    <w:rsid w:val="005B093E"/>
    <w:rsid w:val="005C4961"/>
    <w:rsid w:val="005C4EC7"/>
    <w:rsid w:val="005C7DC6"/>
    <w:rsid w:val="006E3D91"/>
    <w:rsid w:val="00702CBF"/>
    <w:rsid w:val="007771B2"/>
    <w:rsid w:val="007D1C09"/>
    <w:rsid w:val="00812715"/>
    <w:rsid w:val="00841B76"/>
    <w:rsid w:val="00862C0E"/>
    <w:rsid w:val="00870A0B"/>
    <w:rsid w:val="008B2B31"/>
    <w:rsid w:val="008B55E7"/>
    <w:rsid w:val="008C7648"/>
    <w:rsid w:val="00981B1A"/>
    <w:rsid w:val="009A4913"/>
    <w:rsid w:val="009B5095"/>
    <w:rsid w:val="00A0002A"/>
    <w:rsid w:val="00A02F40"/>
    <w:rsid w:val="00A51138"/>
    <w:rsid w:val="00AF5C2F"/>
    <w:rsid w:val="00B063CD"/>
    <w:rsid w:val="00BE1B84"/>
    <w:rsid w:val="00C261D2"/>
    <w:rsid w:val="00DA6056"/>
    <w:rsid w:val="00DA7521"/>
    <w:rsid w:val="00E2442B"/>
    <w:rsid w:val="00E32257"/>
    <w:rsid w:val="00E52582"/>
    <w:rsid w:val="00F012D5"/>
    <w:rsid w:val="00F04530"/>
    <w:rsid w:val="00F17AA2"/>
    <w:rsid w:val="00F4048E"/>
    <w:rsid w:val="00F64017"/>
    <w:rsid w:val="00F665AB"/>
    <w:rsid w:val="00F7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C726"/>
  <w15:docId w15:val="{D868867A-B8B1-4754-BA49-2FD2659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9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7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71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71B2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3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3C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2442B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E2442B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566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6D0"/>
    <w:rPr>
      <w:sz w:val="18"/>
      <w:szCs w:val="18"/>
    </w:rPr>
  </w:style>
  <w:style w:type="paragraph" w:styleId="ac">
    <w:name w:val="List Paragraph"/>
    <w:basedOn w:val="a"/>
    <w:uiPriority w:val="34"/>
    <w:qFormat/>
    <w:rsid w:val="00243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" TargetMode="External"/><Relationship Id="rId13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tensorflow/" TargetMode="External"/><Relationship Id="rId12" Type="http://schemas.openxmlformats.org/officeDocument/2006/relationships/hyperlink" Target="https://developer.nvidia.com/cuda-toolkit-arch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hyperlink" Target="https://docs.nvidia.com/cuda/cuda-toolkit-release-note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iFunk</dc:creator>
  <cp:lastModifiedBy>Jason Leung</cp:lastModifiedBy>
  <cp:revision>24</cp:revision>
  <dcterms:created xsi:type="dcterms:W3CDTF">2021-03-12T01:34:00Z</dcterms:created>
  <dcterms:modified xsi:type="dcterms:W3CDTF">2021-03-14T13:29:00Z</dcterms:modified>
</cp:coreProperties>
</file>