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方正正中黑简体" w:hAnsi="方正正中黑简体" w:eastAsia="方正正中黑简体" w:cs="方正正中黑简体"/>
          <w:sz w:val="48"/>
          <w:szCs w:val="48"/>
        </w:rPr>
      </w:pPr>
      <w:r>
        <w:rPr>
          <w:rFonts w:hint="eastAsia" w:ascii="方正正中黑简体" w:hAnsi="方正正中黑简体" w:eastAsia="方正正中黑简体" w:cs="方正正中黑简体"/>
          <w:sz w:val="48"/>
          <w:szCs w:val="48"/>
        </w:rPr>
        <w:t>使用说明书</w:t>
      </w:r>
    </w:p>
    <w:p>
      <w:pPr>
        <w:jc w:val="center"/>
        <w:rPr>
          <w:rFonts w:hint="default"/>
          <w:color w:val="FF0000"/>
          <w:sz w:val="15"/>
          <w:szCs w:val="15"/>
          <w:lang w:val="en-US" w:eastAsia="zh-CN"/>
        </w:rPr>
      </w:pPr>
      <w:r>
        <w:rPr>
          <w:rFonts w:hint="default"/>
          <w:color w:val="FF0000"/>
          <w:sz w:val="15"/>
          <w:szCs w:val="15"/>
          <w:lang w:val="en-US" w:eastAsia="zh-CN"/>
        </w:rPr>
        <w:t>COVID-19疫情防控spu每日一报终极无敌全自动化河东公寓最有种的男人皇家御用24K纯铂金版v8.1</w:t>
      </w:r>
    </w:p>
    <w:p>
      <w:pPr>
        <w:jc w:val="left"/>
        <w:rPr>
          <w:rFonts w:hint="default"/>
        </w:rPr>
      </w:pPr>
    </w:p>
    <w:p>
      <w:pPr>
        <w:jc w:val="left"/>
        <w:rPr>
          <w:rFonts w:hint="default"/>
        </w:rPr>
      </w:pPr>
      <w:r>
        <w:rPr>
          <w:rFonts w:hint="default"/>
        </w:rPr>
        <w:t>1.</w:t>
      </w:r>
      <w:r>
        <w:rPr>
          <w:rFonts w:hint="eastAsia"/>
        </w:rPr>
        <w:t>该</w:t>
      </w:r>
      <w:r>
        <w:rPr>
          <w:rFonts w:hint="default"/>
        </w:rPr>
        <w:t>exe</w:t>
      </w:r>
      <w:r>
        <w:rPr>
          <w:rFonts w:hint="eastAsia"/>
        </w:rPr>
        <w:t>程序适用于</w:t>
      </w:r>
      <w:r>
        <w:rPr>
          <w:rFonts w:hint="default"/>
        </w:rPr>
        <w:t>Windows</w:t>
      </w:r>
      <w:r>
        <w:rPr>
          <w:rFonts w:hint="eastAsia"/>
        </w:rPr>
        <w:t>系统，暂不支持</w:t>
      </w:r>
      <w:r>
        <w:rPr>
          <w:rFonts w:hint="default"/>
        </w:rPr>
        <w:t>mac</w:t>
      </w:r>
      <w:r>
        <w:rPr>
          <w:rFonts w:hint="eastAsia"/>
        </w:rPr>
        <w:t>和linux版本</w:t>
      </w:r>
      <w:r>
        <w:rPr>
          <w:rFonts w:hint="default"/>
        </w:rPr>
        <w:t>。若你的电脑是mac或linux，</w:t>
      </w:r>
    </w:p>
    <w:p>
      <w:pPr>
        <w:jc w:val="left"/>
        <w:rPr>
          <w:rFonts w:hint="default"/>
        </w:rPr>
      </w:pPr>
      <w:r>
        <w:rPr>
          <w:rFonts w:hint="default"/>
        </w:rPr>
        <w:t>请上</w:t>
      </w:r>
      <w:r>
        <w:rPr>
          <w:rFonts w:hint="default"/>
          <w:highlight w:val="none"/>
        </w:rPr>
        <w:t>https://github.com/Jiuyuedongyang/COVID-19-sspu-Automatic-check-in-program.git</w:t>
      </w:r>
      <w:r>
        <w:rPr>
          <w:rFonts w:hint="eastAsia"/>
          <w:highlight w:val="none"/>
        </w:rPr>
        <w:t>下载</w:t>
      </w:r>
      <w:r>
        <w:rPr>
          <w:rFonts w:hint="default"/>
          <w:highlight w:val="none"/>
        </w:rPr>
        <w:t>该程序</w:t>
      </w:r>
      <w:r>
        <w:rPr>
          <w:rFonts w:hint="eastAsia"/>
          <w:highlight w:val="none"/>
        </w:rPr>
        <w:t>源代</w:t>
      </w:r>
      <w:r>
        <w:rPr>
          <w:rFonts w:hint="eastAsia"/>
        </w:rPr>
        <w:t>码，</w:t>
      </w:r>
      <w:r>
        <w:rPr>
          <w:rFonts w:hint="default"/>
        </w:rPr>
        <w:t>在python3</w:t>
      </w:r>
      <w:r>
        <w:rPr>
          <w:rFonts w:hint="eastAsia"/>
        </w:rPr>
        <w:t>环境下运行</w:t>
      </w:r>
      <w:r>
        <w:rPr>
          <w:rFonts w:hint="default"/>
        </w:rPr>
        <w:t>即可。</w:t>
      </w:r>
    </w:p>
    <w:p>
      <w:pPr>
        <w:jc w:val="left"/>
        <w:rPr>
          <w:rFonts w:hint="eastAsia"/>
        </w:rPr>
      </w:pPr>
      <w:r>
        <w:rPr>
          <w:rFonts w:hint="eastAsia"/>
        </w:rPr>
        <w:t>该压缩包内有</w:t>
      </w:r>
      <w:r>
        <w:rPr>
          <w:rFonts w:hint="default"/>
        </w:rPr>
        <w:t>六</w:t>
      </w:r>
      <w:r>
        <w:rPr>
          <w:rFonts w:hint="eastAsia"/>
        </w:rPr>
        <w:t>个文件</w:t>
      </w:r>
      <w:r>
        <w:rPr>
          <w:rFonts w:hint="default"/>
        </w:rPr>
        <w:t>和一个文件夹，文件夹下还有两个文件</w:t>
      </w:r>
      <w:bookmarkStart w:id="0" w:name="_GoBack"/>
      <w:bookmarkEnd w:id="0"/>
      <w:r>
        <w:rPr>
          <w:rFonts w:hint="eastAsia"/>
        </w:rPr>
        <w:t>，分别是</w:t>
      </w:r>
    </w:p>
    <w:p>
      <w:pPr>
        <w:numPr>
          <w:ilvl w:val="0"/>
          <w:numId w:val="1"/>
        </w:numPr>
        <w:ind w:left="420" w:leftChars="0" w:hanging="420" w:firstLineChars="0"/>
        <w:jc w:val="left"/>
        <w:rPr>
          <w:rFonts w:hint="default"/>
          <w:color w:val="0000FF"/>
        </w:rPr>
      </w:pPr>
      <w:r>
        <w:rPr>
          <w:rFonts w:hint="default"/>
          <w:color w:val="0000FF"/>
        </w:rPr>
        <w:t>“COVID-19疫情防控spu每日一报终极无敌全自动化河东公寓最有种的男人皇家御用24K纯铂金版v8.1.exe”，</w:t>
      </w:r>
    </w:p>
    <w:p>
      <w:pPr>
        <w:numPr>
          <w:ilvl w:val="0"/>
          <w:numId w:val="1"/>
        </w:numPr>
        <w:ind w:left="420" w:leftChars="0" w:hanging="420" w:firstLineChars="0"/>
        <w:jc w:val="left"/>
        <w:rPr>
          <w:rFonts w:hint="default"/>
          <w:color w:val="0000FF"/>
        </w:rPr>
      </w:pPr>
      <w:r>
        <w:rPr>
          <w:rFonts w:hint="default"/>
          <w:color w:val="0000FF"/>
        </w:rPr>
        <w:t>“information.txt”，</w:t>
      </w:r>
    </w:p>
    <w:p>
      <w:pPr>
        <w:numPr>
          <w:ilvl w:val="0"/>
          <w:numId w:val="1"/>
        </w:numPr>
        <w:ind w:left="420" w:leftChars="0" w:hanging="420" w:firstLineChars="0"/>
        <w:jc w:val="left"/>
        <w:rPr>
          <w:rFonts w:hint="default"/>
          <w:color w:val="0000FF"/>
        </w:rPr>
      </w:pPr>
      <w:r>
        <w:rPr>
          <w:rFonts w:hint="default"/>
          <w:color w:val="0000FF"/>
        </w:rPr>
        <w:t>“img1.jpg”，</w:t>
      </w:r>
    </w:p>
    <w:p>
      <w:pPr>
        <w:numPr>
          <w:ilvl w:val="0"/>
          <w:numId w:val="1"/>
        </w:numPr>
        <w:ind w:left="420" w:leftChars="0" w:hanging="420" w:firstLineChars="0"/>
        <w:jc w:val="left"/>
        <w:rPr>
          <w:rFonts w:hint="default"/>
          <w:color w:val="0000FF"/>
        </w:rPr>
      </w:pPr>
      <w:r>
        <w:rPr>
          <w:rFonts w:hint="default"/>
          <w:color w:val="0000FF"/>
        </w:rPr>
        <w:t>“img2.jpg”</w:t>
      </w:r>
    </w:p>
    <w:p>
      <w:pPr>
        <w:numPr>
          <w:ilvl w:val="0"/>
          <w:numId w:val="1"/>
        </w:numPr>
        <w:ind w:left="420" w:leftChars="0" w:hanging="420" w:firstLineChars="0"/>
        <w:jc w:val="left"/>
        <w:rPr>
          <w:rFonts w:hint="default"/>
          <w:color w:val="0000FF"/>
        </w:rPr>
      </w:pPr>
      <w:r>
        <w:rPr>
          <w:rFonts w:hint="default"/>
          <w:color w:val="0000FF"/>
        </w:rPr>
        <w:t>“使用说明书（必读）.docx”</w:t>
      </w:r>
    </w:p>
    <w:p>
      <w:pPr>
        <w:numPr>
          <w:ilvl w:val="0"/>
          <w:numId w:val="1"/>
        </w:numPr>
        <w:ind w:left="420" w:leftChars="0" w:hanging="420" w:firstLineChars="0"/>
        <w:jc w:val="left"/>
        <w:rPr>
          <w:rFonts w:hint="eastAsia"/>
          <w:color w:val="0000FF"/>
        </w:rPr>
      </w:pPr>
      <w:r>
        <w:rPr>
          <w:rFonts w:hint="default"/>
          <w:color w:val="0000FF"/>
        </w:rPr>
        <w:t>“开发者说明（必读）.docx”</w:t>
      </w:r>
    </w:p>
    <w:p>
      <w:pPr>
        <w:numPr>
          <w:ilvl w:val="0"/>
          <w:numId w:val="1"/>
        </w:numPr>
        <w:ind w:left="420" w:leftChars="0" w:hanging="420" w:firstLineChars="0"/>
        <w:jc w:val="left"/>
        <w:rPr>
          <w:rFonts w:hint="eastAsia"/>
          <w:color w:val="0000FF"/>
        </w:rPr>
      </w:pPr>
      <w:r>
        <w:rPr>
          <w:rFonts w:hint="default"/>
          <w:color w:val="0000FF"/>
        </w:rPr>
        <w:t>Chrome驱动文件夹</w:t>
      </w:r>
    </w:p>
    <w:p>
      <w:pPr>
        <w:numPr>
          <w:ilvl w:val="0"/>
          <w:numId w:val="2"/>
        </w:numPr>
        <w:ind w:left="840" w:leftChars="0" w:hanging="420" w:firstLineChars="0"/>
        <w:jc w:val="left"/>
        <w:rPr>
          <w:rFonts w:hint="eastAsia"/>
          <w:color w:val="0000FF"/>
        </w:rPr>
      </w:pPr>
      <w:r>
        <w:rPr>
          <w:rFonts w:hint="eastAsia"/>
          <w:color w:val="0000FF"/>
        </w:rPr>
        <w:t>ChromeSetup 80.0.3978.122.exe</w:t>
      </w:r>
    </w:p>
    <w:p>
      <w:pPr>
        <w:numPr>
          <w:ilvl w:val="0"/>
          <w:numId w:val="2"/>
        </w:numPr>
        <w:ind w:left="840" w:leftChars="0" w:hanging="420" w:firstLineChars="0"/>
        <w:jc w:val="left"/>
        <w:rPr>
          <w:rFonts w:hint="eastAsia"/>
          <w:color w:val="0000FF"/>
        </w:rPr>
      </w:pPr>
      <w:r>
        <w:rPr>
          <w:rFonts w:hint="eastAsia"/>
          <w:color w:val="0000FF"/>
        </w:rPr>
        <w:t>chromedriver.exe</w:t>
      </w:r>
    </w:p>
    <w:p>
      <w:pPr>
        <w:numPr>
          <w:numId w:val="0"/>
        </w:numPr>
        <w:ind w:leftChars="0"/>
        <w:jc w:val="left"/>
        <w:rPr>
          <w:rFonts w:hint="eastAsia"/>
          <w:color w:val="0000FF"/>
        </w:rPr>
      </w:pPr>
    </w:p>
    <w:p>
      <w:pPr>
        <w:widowControl w:val="0"/>
        <w:numPr>
          <w:numId w:val="0"/>
        </w:numPr>
        <w:jc w:val="left"/>
        <w:rPr>
          <w:rFonts w:hint="default"/>
          <w:color w:val="0000FF"/>
        </w:rPr>
      </w:pPr>
    </w:p>
    <w:p>
      <w:pPr>
        <w:widowControl w:val="0"/>
        <w:numPr>
          <w:numId w:val="0"/>
        </w:numPr>
        <w:jc w:val="left"/>
        <w:rPr>
          <w:rFonts w:hint="eastAsia"/>
          <w:color w:val="0000FF"/>
        </w:rPr>
      </w:pPr>
    </w:p>
    <w:p>
      <w:pPr>
        <w:numPr>
          <w:numId w:val="0"/>
        </w:numPr>
        <w:ind w:leftChars="0"/>
        <w:jc w:val="left"/>
        <w:rPr>
          <w:rFonts w:hint="eastAsia"/>
        </w:rPr>
      </w:pPr>
      <w:r>
        <w:rPr>
          <w:rFonts w:hint="eastAsia"/>
        </w:rPr>
        <w:t>驱动文件夹在成功安装驱动后，可删除</w:t>
      </w:r>
      <w:r>
        <w:rPr>
          <w:rFonts w:hint="default"/>
        </w:rPr>
        <w:t>。</w:t>
      </w:r>
      <w:r>
        <w:rPr>
          <w:rFonts w:hint="eastAsia"/>
        </w:rPr>
        <w:t>其他文件，不可删除，不可重命名，请确保四个文件在同一文件夹内</w:t>
      </w:r>
      <w:r>
        <w:rPr>
          <w:rFonts w:hint="default"/>
        </w:rPr>
        <w:t>。</w:t>
      </w:r>
    </w:p>
    <w:p>
      <w:pPr>
        <w:jc w:val="left"/>
        <w:rPr>
          <w:rFonts w:hint="default"/>
        </w:rPr>
      </w:pPr>
      <w:r>
        <w:rPr>
          <w:rFonts w:hint="default"/>
        </w:rPr>
        <w:t>2.</w:t>
      </w:r>
      <w:r>
        <w:rPr>
          <w:rFonts w:hint="eastAsia"/>
        </w:rPr>
        <w:t>先安装附带的</w:t>
      </w:r>
      <w:r>
        <w:rPr>
          <w:rFonts w:hint="default"/>
          <w:color w:val="0000FF"/>
          <w:highlight w:val="none"/>
        </w:rPr>
        <w:t xml:space="preserve">“ChromeSetup </w:t>
      </w:r>
      <w:r>
        <w:rPr>
          <w:rFonts w:hint="eastAsia"/>
          <w:color w:val="0000FF"/>
          <w:highlight w:val="none"/>
        </w:rPr>
        <w:t>80.0</w:t>
      </w:r>
      <w:r>
        <w:rPr>
          <w:rFonts w:hint="default"/>
          <w:color w:val="0000FF"/>
          <w:highlight w:val="none"/>
        </w:rPr>
        <w:t>.3978.122</w:t>
      </w:r>
      <w:r>
        <w:rPr>
          <w:rFonts w:hint="default"/>
          <w:color w:val="0000FF"/>
        </w:rPr>
        <w:t>”</w:t>
      </w:r>
      <w:r>
        <w:rPr>
          <w:rFonts w:hint="default"/>
          <w:color w:val="0000FF"/>
        </w:rPr>
        <w:drawing>
          <wp:inline distT="0" distB="0" distL="114300" distR="114300">
            <wp:extent cx="716915" cy="1137920"/>
            <wp:effectExtent l="0" t="0" r="19685" b="508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
                    <a:stretch>
                      <a:fillRect/>
                    </a:stretch>
                  </pic:blipFill>
                  <pic:spPr>
                    <a:xfrm>
                      <a:off x="0" y="0"/>
                      <a:ext cx="716915" cy="1137920"/>
                    </a:xfrm>
                    <a:prstGeom prst="rect">
                      <a:avLst/>
                    </a:prstGeom>
                    <a:noFill/>
                    <a:ln w="9525">
                      <a:noFill/>
                    </a:ln>
                  </pic:spPr>
                </pic:pic>
              </a:graphicData>
            </a:graphic>
          </wp:inline>
        </w:drawing>
      </w:r>
      <w:r>
        <w:rPr>
          <w:rFonts w:hint="default"/>
          <w:color w:val="0000FF"/>
        </w:rPr>
        <w:t>(如果电脑安装了其他版本的谷歌chrome浏览器，请卸载装上该80.0.3978.122版本)</w:t>
      </w:r>
      <w:r>
        <w:rPr>
          <w:rFonts w:hint="eastAsia"/>
        </w:rPr>
        <w:t>，</w:t>
      </w:r>
      <w:r>
        <w:rPr>
          <w:rFonts w:hint="default"/>
        </w:rPr>
        <w:t>安装完成后在桌面上的Google Chrome图标→右键→属性→打开文件夹所在的位置→复制Chrome驱动文件夹中提供的</w:t>
      </w:r>
      <w:r>
        <w:rPr>
          <w:rFonts w:hint="default"/>
          <w:color w:val="0000FF"/>
          <w:highlight w:val="none"/>
        </w:rPr>
        <w:t>“chrom</w:t>
      </w:r>
      <w:r>
        <w:rPr>
          <w:rFonts w:hint="default"/>
          <w:color w:val="0000FF"/>
        </w:rPr>
        <w:t>edriver.exe”</w:t>
      </w:r>
      <w:r>
        <w:rPr>
          <w:rFonts w:hint="default"/>
        </w:rPr>
        <w:t>黏贴到此文件夹→复制该文件夹地址→右键我的电脑按照如下图所示1至9的步骤完成，至此前期环境配置完成。</w:t>
      </w:r>
    </w:p>
    <w:p>
      <w:pPr>
        <w:jc w:val="left"/>
        <w:rPr>
          <w:rFonts w:hint="default"/>
        </w:rPr>
      </w:pPr>
      <w:r>
        <w:rPr>
          <w:rFonts w:hint="default"/>
        </w:rPr>
        <w:drawing>
          <wp:inline distT="0" distB="0" distL="114300" distR="114300">
            <wp:extent cx="1499870" cy="2609215"/>
            <wp:effectExtent l="0" t="0" r="2413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1499870" cy="2609215"/>
                    </a:xfrm>
                    <a:prstGeom prst="rect">
                      <a:avLst/>
                    </a:prstGeom>
                    <a:noFill/>
                    <a:ln w="9525">
                      <a:noFill/>
                    </a:ln>
                  </pic:spPr>
                </pic:pic>
              </a:graphicData>
            </a:graphic>
          </wp:inline>
        </w:drawing>
      </w:r>
      <w:r>
        <w:rPr>
          <w:rFonts w:hint="default"/>
        </w:rPr>
        <w:drawing>
          <wp:inline distT="0" distB="0" distL="114300" distR="114300">
            <wp:extent cx="1846580" cy="2574290"/>
            <wp:effectExtent l="0" t="0" r="7620"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1846580" cy="2574290"/>
                    </a:xfrm>
                    <a:prstGeom prst="rect">
                      <a:avLst/>
                    </a:prstGeom>
                    <a:noFill/>
                    <a:ln w="9525">
                      <a:noFill/>
                    </a:ln>
                  </pic:spPr>
                </pic:pic>
              </a:graphicData>
            </a:graphic>
          </wp:inline>
        </w:drawing>
      </w:r>
      <w:r>
        <w:rPr>
          <w:rFonts w:hint="default"/>
        </w:rPr>
        <w:drawing>
          <wp:inline distT="0" distB="0" distL="114300" distR="114300">
            <wp:extent cx="1268730" cy="2613025"/>
            <wp:effectExtent l="0" t="0" r="127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1268730" cy="2613025"/>
                    </a:xfrm>
                    <a:prstGeom prst="rect">
                      <a:avLst/>
                    </a:prstGeom>
                    <a:noFill/>
                    <a:ln w="9525">
                      <a:noFill/>
                    </a:ln>
                  </pic:spPr>
                </pic:pic>
              </a:graphicData>
            </a:graphic>
          </wp:inline>
        </w:drawing>
      </w:r>
      <w:r>
        <w:rPr>
          <w:rFonts w:hint="default"/>
        </w:rPr>
        <w:drawing>
          <wp:inline distT="0" distB="0" distL="114300" distR="114300">
            <wp:extent cx="4380865" cy="2324100"/>
            <wp:effectExtent l="0" t="0" r="1333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380865" cy="2324100"/>
                    </a:xfrm>
                    <a:prstGeom prst="rect">
                      <a:avLst/>
                    </a:prstGeom>
                    <a:noFill/>
                    <a:ln w="9525">
                      <a:noFill/>
                    </a:ln>
                  </pic:spPr>
                </pic:pic>
              </a:graphicData>
            </a:graphic>
          </wp:inline>
        </w:drawing>
      </w:r>
      <w:r>
        <w:rPr>
          <w:rFonts w:hint="default"/>
        </w:rPr>
        <w:drawing>
          <wp:inline distT="0" distB="0" distL="114300" distR="114300">
            <wp:extent cx="5269230" cy="2799080"/>
            <wp:effectExtent l="0" t="0" r="13970" b="203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5269230" cy="2799080"/>
                    </a:xfrm>
                    <a:prstGeom prst="rect">
                      <a:avLst/>
                    </a:prstGeom>
                    <a:noFill/>
                    <a:ln w="9525">
                      <a:noFill/>
                    </a:ln>
                  </pic:spPr>
                </pic:pic>
              </a:graphicData>
            </a:graphic>
          </wp:inline>
        </w:drawing>
      </w:r>
    </w:p>
    <w:p>
      <w:pPr>
        <w:jc w:val="left"/>
        <w:rPr>
          <w:rFonts w:hint="default"/>
        </w:rPr>
      </w:pPr>
    </w:p>
    <w:p>
      <w:pPr>
        <w:jc w:val="left"/>
        <w:rPr>
          <w:rFonts w:hint="default"/>
        </w:rPr>
      </w:pPr>
    </w:p>
    <w:p>
      <w:pPr>
        <w:jc w:val="left"/>
        <w:rPr>
          <w:rFonts w:hint="default"/>
        </w:rPr>
      </w:pPr>
      <w:r>
        <w:rPr>
          <w:rFonts w:hint="default"/>
        </w:rPr>
        <w:drawing>
          <wp:inline distT="0" distB="0" distL="114300" distR="114300">
            <wp:extent cx="5541010" cy="3072765"/>
            <wp:effectExtent l="0" t="0" r="21590" b="635"/>
            <wp:docPr id="2"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1"/>
                    <pic:cNvPicPr>
                      <a:picLocks noChangeAspect="1"/>
                    </pic:cNvPicPr>
                  </pic:nvPicPr>
                  <pic:blipFill>
                    <a:blip r:embed="rId10"/>
                    <a:stretch>
                      <a:fillRect/>
                    </a:stretch>
                  </pic:blipFill>
                  <pic:spPr>
                    <a:xfrm>
                      <a:off x="0" y="0"/>
                      <a:ext cx="5541010" cy="3072765"/>
                    </a:xfrm>
                    <a:prstGeom prst="rect">
                      <a:avLst/>
                    </a:prstGeom>
                  </pic:spPr>
                </pic:pic>
              </a:graphicData>
            </a:graphic>
          </wp:inline>
        </w:drawing>
      </w:r>
    </w:p>
    <w:p>
      <w:pPr>
        <w:jc w:val="left"/>
        <w:rPr>
          <w:rFonts w:hint="eastAsia"/>
        </w:rPr>
      </w:pPr>
      <w:r>
        <w:rPr>
          <w:rFonts w:hint="default"/>
        </w:rPr>
        <w:drawing>
          <wp:inline distT="0" distB="0" distL="114300" distR="114300">
            <wp:extent cx="5269230" cy="3738245"/>
            <wp:effectExtent l="0" t="0" r="13970" b="209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9230" cy="3738245"/>
                    </a:xfrm>
                    <a:prstGeom prst="rect">
                      <a:avLst/>
                    </a:prstGeom>
                    <a:noFill/>
                    <a:ln w="9525">
                      <a:noFill/>
                    </a:ln>
                  </pic:spPr>
                </pic:pic>
              </a:graphicData>
            </a:graphic>
          </wp:inline>
        </w:drawing>
      </w:r>
    </w:p>
    <w:p>
      <w:pPr>
        <w:jc w:val="left"/>
        <w:rPr>
          <w:rFonts w:hint="eastAsia"/>
        </w:rPr>
      </w:pPr>
    </w:p>
    <w:p>
      <w:pPr>
        <w:jc w:val="left"/>
        <w:rPr>
          <w:rFonts w:hint="eastAsia"/>
        </w:rPr>
      </w:pPr>
    </w:p>
    <w:p>
      <w:pPr>
        <w:numPr>
          <w:ilvl w:val="0"/>
          <w:numId w:val="0"/>
        </w:numPr>
        <w:jc w:val="left"/>
        <w:rPr>
          <w:rFonts w:hint="default"/>
        </w:rPr>
      </w:pPr>
      <w:r>
        <w:rPr>
          <w:rFonts w:hint="default"/>
        </w:rPr>
        <w:t>3.</w:t>
      </w:r>
      <w:r>
        <w:rPr>
          <w:rFonts w:hint="eastAsia"/>
        </w:rPr>
        <w:t>双击打开</w:t>
      </w:r>
      <w:r>
        <w:rPr>
          <w:rFonts w:hint="default"/>
        </w:rPr>
        <w:t>“</w:t>
      </w:r>
      <w:r>
        <w:rPr>
          <w:rFonts w:hint="default"/>
          <w:color w:val="0000FF"/>
        </w:rPr>
        <w:t>information.txt”</w:t>
      </w:r>
      <w:r>
        <w:rPr>
          <w:rFonts w:hint="eastAsia"/>
        </w:rPr>
        <w:t>文件，在对应地方修改姓名</w:t>
      </w:r>
      <w:r>
        <w:rPr>
          <w:rFonts w:hint="default"/>
        </w:rPr>
        <w:t>、</w:t>
      </w:r>
      <w:r>
        <w:rPr>
          <w:rFonts w:hint="eastAsia"/>
        </w:rPr>
        <w:t>学号</w:t>
      </w:r>
      <w:r>
        <w:rPr>
          <w:rFonts w:hint="default"/>
        </w:rPr>
        <w:t>、密码、邮箱、手机，保存并关闭。注意事项如图。</w:t>
      </w:r>
    </w:p>
    <w:p>
      <w:pPr>
        <w:numPr>
          <w:ilvl w:val="0"/>
          <w:numId w:val="0"/>
        </w:numPr>
        <w:jc w:val="left"/>
        <w:rPr>
          <w:rFonts w:hint="eastAsia"/>
        </w:rPr>
      </w:pPr>
    </w:p>
    <w:p>
      <w:pPr>
        <w:numPr>
          <w:ilvl w:val="0"/>
          <w:numId w:val="0"/>
        </w:numPr>
        <w:jc w:val="left"/>
        <w:rPr>
          <w:rFonts w:hint="eastAsia"/>
        </w:rPr>
      </w:pPr>
    </w:p>
    <w:p>
      <w:pPr>
        <w:numPr>
          <w:ilvl w:val="0"/>
          <w:numId w:val="0"/>
        </w:numPr>
        <w:jc w:val="left"/>
        <w:rPr>
          <w:rFonts w:hint="eastAsia"/>
        </w:rPr>
      </w:pPr>
      <w:r>
        <w:rPr>
          <w:rFonts w:hint="default"/>
          <w:color w:val="0000FF"/>
        </w:rPr>
        <w:drawing>
          <wp:inline distT="0" distB="0" distL="114300" distR="114300">
            <wp:extent cx="5264150" cy="2409190"/>
            <wp:effectExtent l="0" t="0" r="19050" b="3810"/>
            <wp:docPr id="6" name="图片 6" descr="QQ20200301-200334@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20200301-200334@2x"/>
                    <pic:cNvPicPr>
                      <a:picLocks noChangeAspect="1"/>
                    </pic:cNvPicPr>
                  </pic:nvPicPr>
                  <pic:blipFill>
                    <a:blip r:embed="rId12"/>
                    <a:stretch>
                      <a:fillRect/>
                    </a:stretch>
                  </pic:blipFill>
                  <pic:spPr>
                    <a:xfrm>
                      <a:off x="0" y="0"/>
                      <a:ext cx="5264150" cy="2409190"/>
                    </a:xfrm>
                    <a:prstGeom prst="rect">
                      <a:avLst/>
                    </a:prstGeom>
                  </pic:spPr>
                </pic:pic>
              </a:graphicData>
            </a:graphic>
          </wp:inline>
        </w:drawing>
      </w:r>
    </w:p>
    <w:p>
      <w:pPr>
        <w:numPr>
          <w:ilvl w:val="0"/>
          <w:numId w:val="0"/>
        </w:numPr>
        <w:jc w:val="left"/>
        <w:rPr>
          <w:rFonts w:hint="eastAsia"/>
        </w:rPr>
      </w:pPr>
    </w:p>
    <w:p>
      <w:pPr>
        <w:numPr>
          <w:ilvl w:val="0"/>
          <w:numId w:val="0"/>
        </w:numPr>
        <w:jc w:val="left"/>
        <w:rPr>
          <w:rFonts w:hint="default"/>
        </w:rPr>
      </w:pPr>
      <w:r>
        <w:rPr>
          <w:rFonts w:hint="default"/>
        </w:rPr>
        <w:t>4.双击</w:t>
      </w:r>
      <w:r>
        <w:rPr>
          <w:rFonts w:hint="default"/>
          <w:color w:val="0000FF"/>
        </w:rPr>
        <w:t>“COVID-19疫情防控spu每日一报终极无敌全自动化河东公寓最有种的男人皇家御用24K纯铂金版v8.1.exe”</w:t>
      </w:r>
      <w:r>
        <w:rPr>
          <w:rFonts w:hint="eastAsia"/>
        </w:rPr>
        <w:t>运行</w:t>
      </w:r>
      <w:r>
        <w:rPr>
          <w:rFonts w:hint="default"/>
        </w:rPr>
        <w:t>签到程序。</w:t>
      </w:r>
      <w:r>
        <w:rPr>
          <w:rFonts w:hint="eastAsia"/>
        </w:rPr>
        <w:t>界面中会出现</w:t>
      </w:r>
      <w:r>
        <w:rPr>
          <w:rFonts w:hint="default"/>
          <w:color w:val="0000FF"/>
        </w:rPr>
        <w:t>“程序正在执行中...”</w:t>
      </w:r>
      <w:r>
        <w:rPr>
          <w:rFonts w:hint="default"/>
          <w:color w:val="auto"/>
        </w:rPr>
        <w:t>如图</w:t>
      </w:r>
      <w:r>
        <w:rPr>
          <w:rFonts w:hint="default"/>
          <w:color w:val="0000FF"/>
        </w:rPr>
        <w:t>，</w:t>
      </w:r>
      <w:r>
        <w:rPr>
          <w:rFonts w:hint="default"/>
        </w:rPr>
        <w:t>表示程序成功运行。此刻你只需要最小化窗口，程序会在设定时间自动签到，签到成功后会你会收到邮件和短信通知。</w:t>
      </w:r>
    </w:p>
    <w:p>
      <w:pPr>
        <w:numPr>
          <w:ilvl w:val="0"/>
          <w:numId w:val="0"/>
        </w:numPr>
        <w:jc w:val="left"/>
        <w:rPr>
          <w:rFonts w:hint="default"/>
        </w:rPr>
      </w:pPr>
      <w:r>
        <w:rPr>
          <w:rFonts w:hint="default"/>
        </w:rPr>
        <w:drawing>
          <wp:inline distT="0" distB="0" distL="114300" distR="114300">
            <wp:extent cx="5259705" cy="853440"/>
            <wp:effectExtent l="0" t="0" r="2349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59705" cy="853440"/>
                    </a:xfrm>
                    <a:prstGeom prst="rect">
                      <a:avLst/>
                    </a:prstGeom>
                    <a:noFill/>
                    <a:ln w="9525">
                      <a:noFill/>
                    </a:ln>
                  </pic:spPr>
                </pic:pic>
              </a:graphicData>
            </a:graphic>
          </wp:inline>
        </w:drawing>
      </w:r>
    </w:p>
    <w:p>
      <w:pPr>
        <w:numPr>
          <w:ilvl w:val="0"/>
          <w:numId w:val="0"/>
        </w:numPr>
        <w:jc w:val="left"/>
        <w:rPr>
          <w:rFonts w:hint="default"/>
        </w:rPr>
      </w:pPr>
      <w:r>
        <w:rPr>
          <w:rFonts w:hint="default"/>
        </w:rPr>
        <w:t>若一直不出现“程序正在执行中...”请在黑色窗口中尝试按几次回车键，直到出现为止，表示运行成功。若一直无法出现或出现闪退、无信息等异常，请检查txt文件内填写的信息是否错误，并再次运行，若还无法运行程序，请联系开发者，谢谢！</w:t>
      </w:r>
    </w:p>
    <w:p>
      <w:pPr>
        <w:numPr>
          <w:ilvl w:val="0"/>
          <w:numId w:val="0"/>
        </w:numPr>
        <w:jc w:val="left"/>
        <w:rPr>
          <w:rFonts w:hint="default"/>
        </w:rPr>
      </w:pPr>
    </w:p>
    <w:p>
      <w:pPr>
        <w:numPr>
          <w:ilvl w:val="0"/>
          <w:numId w:val="0"/>
        </w:numPr>
        <w:jc w:val="left"/>
        <w:rPr>
          <w:rFonts w:hint="default"/>
        </w:rPr>
      </w:pPr>
    </w:p>
    <w:p>
      <w:pPr>
        <w:widowControl w:val="0"/>
        <w:numPr>
          <w:ilvl w:val="0"/>
          <w:numId w:val="0"/>
        </w:numPr>
        <w:jc w:val="left"/>
        <w:rPr>
          <w:rFonts w:hint="default"/>
        </w:rPr>
      </w:pPr>
    </w:p>
    <w:p>
      <w:pPr>
        <w:numPr>
          <w:ilvl w:val="0"/>
          <w:numId w:val="0"/>
        </w:numPr>
        <w:jc w:val="left"/>
        <w:rPr>
          <w:rFonts w:hint="default"/>
        </w:rPr>
      </w:pPr>
    </w:p>
    <w:p>
      <w:pPr>
        <w:numPr>
          <w:ilvl w:val="0"/>
          <w:numId w:val="0"/>
        </w:numPr>
        <w:jc w:val="left"/>
        <w:rPr>
          <w:rFonts w:hint="default"/>
        </w:rPr>
      </w:pPr>
    </w:p>
    <w:p>
      <w:pPr>
        <w:jc w:val="left"/>
        <w:rPr>
          <w:rFonts w:hint="default"/>
        </w:rPr>
      </w:pPr>
      <w:r>
        <w:rPr>
          <w:rFonts w:hint="default"/>
        </w:rPr>
        <w:t>程序猿注：</w:t>
      </w:r>
    </w:p>
    <w:p>
      <w:pPr>
        <w:jc w:val="left"/>
        <w:rPr>
          <w:rFonts w:hint="default"/>
        </w:rPr>
      </w:pPr>
      <w:r>
        <w:rPr>
          <w:rFonts w:hint="default"/>
        </w:rPr>
        <w:t>可以先进行测试，如现在是下午17:22分，我设置成17:24分运行，观察程序运行结果。若出现下图结果，表示程序正常。请关闭程序并修改回要签到的时间，再次打开挂机让程序自动运行即可。</w:t>
      </w:r>
    </w:p>
    <w:p>
      <w:pPr>
        <w:jc w:val="left"/>
        <w:rPr>
          <w:rFonts w:hint="default"/>
        </w:rPr>
      </w:pPr>
      <w:r>
        <w:rPr>
          <w:rFonts w:hint="default"/>
        </w:rPr>
        <w:t>测试一次成功即可，不要过多恶意测试，因为除了你这位靓仔/小姐姐之外还有很多没有你靓的同学人运行该程序。因为短信和邮件需要调用第三方短信服务商api接口和费用，短时间内过多的api请求会导致服务商认为恶意请求而导致短信或邮件发送失败。</w:t>
      </w:r>
    </w:p>
    <w:p>
      <w:pPr>
        <w:jc w:val="left"/>
        <w:rPr>
          <w:rFonts w:hint="default"/>
        </w:rPr>
      </w:pPr>
      <w:r>
        <w:rPr>
          <w:rFonts w:hint="default"/>
        </w:rPr>
        <w:t>另外该软件同一台机子只支持一个程序运行，同时开2个及以上在运行一段时间后报错。因此我建议不要帮对象挂机，这不是秀恩爱的地方，秀恩爱的地方在河东女生宿舍门口就是那个我每天晚上从实验室回来都会路过的那个卿卿我我搂搂抱抱恩恩爱爱每个人都有对象而我却不一样的地方</w:t>
      </w:r>
    </w:p>
    <w:p>
      <w:pPr>
        <w:jc w:val="left"/>
        <w:rPr>
          <w:rFonts w:hint="default"/>
          <w:lang w:eastAsia="zh-CN"/>
        </w:rPr>
      </w:pPr>
      <w:r>
        <w:rPr>
          <w:rFonts w:hint="default"/>
          <w:lang w:eastAsia="zh-CN"/>
        </w:rPr>
        <w:drawing>
          <wp:inline distT="0" distB="0" distL="114300" distR="114300">
            <wp:extent cx="2475230" cy="2077085"/>
            <wp:effectExtent l="0" t="0" r="13970" b="571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2475230" cy="2077085"/>
                    </a:xfrm>
                    <a:prstGeom prst="rect">
                      <a:avLst/>
                    </a:prstGeom>
                    <a:noFill/>
                    <a:ln w="9525">
                      <a:noFill/>
                    </a:ln>
                  </pic:spPr>
                </pic:pic>
              </a:graphicData>
            </a:graphic>
          </wp:inline>
        </w:drawing>
      </w:r>
    </w:p>
    <w:p>
      <w:pPr>
        <w:jc w:val="left"/>
        <w:rPr>
          <w:rFonts w:hint="default"/>
        </w:rPr>
      </w:pPr>
      <w:r>
        <w:rPr>
          <w:rFonts w:hint="default"/>
        </w:rPr>
        <w:drawing>
          <wp:inline distT="0" distB="0" distL="114300" distR="114300">
            <wp:extent cx="1682115" cy="1866265"/>
            <wp:effectExtent l="0" t="0" r="19685" b="13335"/>
            <wp:docPr id="15" name="图片 15" descr="QQ20200301-215634@2x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20200301-215634@2x副本"/>
                    <pic:cNvPicPr>
                      <a:picLocks noChangeAspect="1"/>
                    </pic:cNvPicPr>
                  </pic:nvPicPr>
                  <pic:blipFill>
                    <a:blip r:embed="rId15"/>
                    <a:stretch>
                      <a:fillRect/>
                    </a:stretch>
                  </pic:blipFill>
                  <pic:spPr>
                    <a:xfrm>
                      <a:off x="0" y="0"/>
                      <a:ext cx="1682115" cy="1866265"/>
                    </a:xfrm>
                    <a:prstGeom prst="rect">
                      <a:avLst/>
                    </a:prstGeom>
                  </pic:spPr>
                </pic:pic>
              </a:graphicData>
            </a:graphic>
          </wp:inline>
        </w:drawing>
      </w:r>
    </w:p>
    <w:p>
      <w:pPr>
        <w:jc w:val="left"/>
        <w:rPr>
          <w:rFonts w:hint="default"/>
        </w:rPr>
      </w:pPr>
      <w:r>
        <w:rPr>
          <w:rFonts w:hint="default"/>
        </w:rPr>
        <w:t>有条件的同学建议部署在云端服务器，简单方便还不用管。这里我推荐阿里云服务器好用，学生认证第一年能享受特价优惠，具体请登陆阿里云官方查看。</w:t>
      </w:r>
    </w:p>
    <w:p>
      <w:pPr>
        <w:jc w:val="left"/>
        <w:rPr>
          <w:rFonts w:hint="default"/>
        </w:rPr>
      </w:pPr>
    </w:p>
    <w:p>
      <w:pPr>
        <w:jc w:val="left"/>
        <w:rPr>
          <w:rFonts w:hint="default"/>
        </w:rPr>
      </w:pPr>
      <w:r>
        <w:rPr>
          <w:rFonts w:hint="default"/>
        </w:rPr>
        <w:t>另外对程序使用过程中有什么问题，欢迎大家一起交流，或者对程序有意见和建议请下方扫描二维码或搜qq群1071564579反馈。你的支持，让你我共同变好！</w:t>
      </w:r>
    </w:p>
    <w:p>
      <w:pPr>
        <w:jc w:val="left"/>
        <w:rPr>
          <w:rFonts w:hint="default"/>
        </w:rPr>
      </w:pPr>
      <w:r>
        <w:rPr>
          <w:rFonts w:hint="default"/>
        </w:rPr>
        <w:drawing>
          <wp:inline distT="0" distB="0" distL="114300" distR="114300">
            <wp:extent cx="2052320" cy="4448810"/>
            <wp:effectExtent l="0" t="0" r="5080" b="21590"/>
            <wp:docPr id="17" name="图片 17" descr="5083B222E15A1AE1B67674DFC54331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083B222E15A1AE1B67674DFC54331BC"/>
                    <pic:cNvPicPr>
                      <a:picLocks noChangeAspect="1"/>
                    </pic:cNvPicPr>
                  </pic:nvPicPr>
                  <pic:blipFill>
                    <a:blip r:embed="rId16"/>
                    <a:stretch>
                      <a:fillRect/>
                    </a:stretch>
                  </pic:blipFill>
                  <pic:spPr>
                    <a:xfrm>
                      <a:off x="0" y="0"/>
                      <a:ext cx="2052320" cy="4448810"/>
                    </a:xfrm>
                    <a:prstGeom prst="rect">
                      <a:avLst/>
                    </a:prstGeom>
                  </pic:spPr>
                </pic:pic>
              </a:graphicData>
            </a:graphic>
          </wp:inline>
        </w:drawing>
      </w:r>
    </w:p>
    <w:p>
      <w:pPr>
        <w:jc w:val="left"/>
        <w:rPr>
          <w:rFonts w:hint="default"/>
        </w:rPr>
      </w:pPr>
    </w:p>
    <w:p>
      <w:pPr>
        <w:jc w:val="left"/>
        <w:rPr>
          <w:rFonts w:hint="default"/>
        </w:rPr>
      </w:pPr>
      <w:r>
        <w:rPr>
          <w:rFonts w:hint="default"/>
        </w:rPr>
        <w:t>签到成功如下图所示</w:t>
      </w:r>
    </w:p>
    <w:p>
      <w:pPr>
        <w:jc w:val="left"/>
        <w:rPr>
          <w:rFonts w:hint="default"/>
        </w:rPr>
      </w:pPr>
      <w:r>
        <w:rPr>
          <w:rFonts w:hint="default"/>
        </w:rPr>
        <w:drawing>
          <wp:inline distT="0" distB="0" distL="114300" distR="114300">
            <wp:extent cx="5271135" cy="2782570"/>
            <wp:effectExtent l="0" t="0" r="12065" b="1143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7"/>
                    <a:stretch>
                      <a:fillRect/>
                    </a:stretch>
                  </pic:blipFill>
                  <pic:spPr>
                    <a:xfrm>
                      <a:off x="0" y="0"/>
                      <a:ext cx="5271135" cy="2782570"/>
                    </a:xfrm>
                    <a:prstGeom prst="rect">
                      <a:avLst/>
                    </a:prstGeom>
                    <a:noFill/>
                    <a:ln w="9525">
                      <a:noFill/>
                    </a:ln>
                  </pic:spPr>
                </pic:pic>
              </a:graphicData>
            </a:graphic>
          </wp:inline>
        </w:drawing>
      </w:r>
    </w:p>
    <w:p>
      <w:pPr>
        <w:jc w:val="left"/>
        <w:rPr>
          <w:rFonts w:hint="default"/>
        </w:rPr>
      </w:pPr>
    </w:p>
    <w:p>
      <w:pPr>
        <w:jc w:val="left"/>
        <w:rPr>
          <w:rFonts w:hint="default"/>
        </w:rPr>
      </w:pPr>
    </w:p>
    <w:p>
      <w:pPr>
        <w:jc w:val="left"/>
        <w:rPr>
          <w:rFonts w:hint="default"/>
        </w:rPr>
      </w:pPr>
      <w:r>
        <w:rPr>
          <w:rFonts w:hint="default"/>
        </w:rPr>
        <w:t>（全文完）</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panose1 w:val="020F0302020204030204"/>
    <w:charset w:val="00"/>
    <w:family w:val="swiss"/>
    <w:pitch w:val="default"/>
    <w:sig w:usb0="A00002EF" w:usb1="4000207B" w:usb2="00000000" w:usb3="00000000" w:csb0="2000019F" w:csb1="00000000"/>
  </w:font>
  <w:font w:name="苹方-简">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儷宋 Pro">
    <w:panose1 w:val="020203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 w:name="黑体">
    <w:panose1 w:val="02010609060101010101"/>
    <w:charset w:val="86"/>
    <w:family w:val="auto"/>
    <w:pitch w:val="default"/>
    <w:sig w:usb0="800002BF" w:usb1="38CF7CFA" w:usb2="00000016" w:usb3="00000000" w:csb0="00040001" w:csb1="00000000"/>
  </w:font>
  <w:font w:name="microsoft yahei">
    <w:altName w:val="苹方-简"/>
    <w:panose1 w:val="00000000000000000000"/>
    <w:charset w:val="00"/>
    <w:family w:val="auto"/>
    <w:pitch w:val="default"/>
    <w:sig w:usb0="00000000" w:usb1="00000000" w:usb2="00000000" w:usb3="00000000" w:csb0="00000000" w:csb1="00000000"/>
  </w:font>
  <w:font w:name="-webkit-standard">
    <w:altName w:val="苹方-简"/>
    <w:panose1 w:val="00000000000000000000"/>
    <w:charset w:val="00"/>
    <w:family w:val="auto"/>
    <w:pitch w:val="default"/>
    <w:sig w:usb0="00000000" w:usb1="00000000" w:usb2="0000000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Wingdings">
    <w:panose1 w:val="05000000000000000000"/>
    <w:charset w:val="00"/>
    <w:family w:val="auto"/>
    <w:pitch w:val="default"/>
    <w:sig w:usb0="00000000" w:usb1="00000000" w:usb2="00000000" w:usb3="00000000" w:csb0="80000000" w:csb1="00000000"/>
  </w:font>
  <w:font w:name="arial">
    <w:altName w:val="苹方-简"/>
    <w:panose1 w:val="00000000000000000000"/>
    <w:charset w:val="00"/>
    <w:family w:val="auto"/>
    <w:pitch w:val="default"/>
    <w:sig w:usb0="00000000" w:usb1="00000000" w:usb2="00000000" w:usb3="00000000" w:csb0="00000000" w:csb1="00000000"/>
  </w:font>
  <w:font w:name="儷黑 Pro">
    <w:panose1 w:val="020B0500000000000000"/>
    <w:charset w:val="88"/>
    <w:family w:val="auto"/>
    <w:pitch w:val="default"/>
    <w:sig w:usb0="80000001" w:usb1="28091800" w:usb2="00000016" w:usb3="00000000" w:csb0="00100000" w:csb1="00000000"/>
  </w:font>
  <w:font w:name="兰亭黑-繁">
    <w:panose1 w:val="03000509000000000000"/>
    <w:charset w:val="88"/>
    <w:family w:val="auto"/>
    <w:pitch w:val="default"/>
    <w:sig w:usb0="00000001" w:usb1="080E0000" w:usb2="00000000" w:usb3="00000000" w:csb0="00100000" w:csb1="00000000"/>
  </w:font>
  <w:font w:name="兰亭黑-简">
    <w:panose1 w:val="02000000000000000000"/>
    <w:charset w:val="86"/>
    <w:family w:val="auto"/>
    <w:pitch w:val="default"/>
    <w:sig w:usb0="00000001" w:usb1="08000000" w:usb2="00000000" w:usb3="00000000" w:csb0="00040000" w:csb1="00000000"/>
  </w:font>
  <w:font w:name="方正正中黑简体">
    <w:panose1 w:val="02000000000000000000"/>
    <w:charset w:val="86"/>
    <w:family w:val="auto"/>
    <w:pitch w:val="default"/>
    <w:sig w:usb0="00000001" w:usb1="08000000" w:usb2="00000000" w:usb3="00000000" w:csb0="00040000" w:csb1="00000000"/>
  </w:font>
  <w:font w:name="Courier New">
    <w:panose1 w:val="02070409020205090404"/>
    <w:charset w:val="00"/>
    <w:family w:val="auto"/>
    <w:pitch w:val="default"/>
    <w:sig w:usb0="E0000AFF" w:usb1="40007843" w:usb2="00000001" w:usb3="00000000" w:csb0="400001BF" w:csb1="DFF70000"/>
  </w:font>
  <w:font w:name="SFMono-Regular">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5BCF3D"/>
    <w:multiLevelType w:val="multilevel"/>
    <w:tmpl w:val="5E5BCF3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5E5BCFDB"/>
    <w:multiLevelType w:val="singleLevel"/>
    <w:tmpl w:val="5E5BCFDB"/>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8FFFD6B"/>
    <w:rsid w:val="07BF40C0"/>
    <w:rsid w:val="07EF96B4"/>
    <w:rsid w:val="07F51EE0"/>
    <w:rsid w:val="0BEF3410"/>
    <w:rsid w:val="1F73AAF6"/>
    <w:rsid w:val="1FFF3393"/>
    <w:rsid w:val="26CA9125"/>
    <w:rsid w:val="2FEBBDE9"/>
    <w:rsid w:val="2FFEB865"/>
    <w:rsid w:val="36474436"/>
    <w:rsid w:val="37EEE878"/>
    <w:rsid w:val="3B9D2353"/>
    <w:rsid w:val="3BFD1616"/>
    <w:rsid w:val="3D6F2DED"/>
    <w:rsid w:val="3EF6CE55"/>
    <w:rsid w:val="3F6F3443"/>
    <w:rsid w:val="3FCB3316"/>
    <w:rsid w:val="3FFE41BE"/>
    <w:rsid w:val="4FF9F640"/>
    <w:rsid w:val="517F0324"/>
    <w:rsid w:val="57F78103"/>
    <w:rsid w:val="5B7EF9E5"/>
    <w:rsid w:val="5DEABA87"/>
    <w:rsid w:val="5F4F7EC7"/>
    <w:rsid w:val="5FC3088C"/>
    <w:rsid w:val="5FEFC17E"/>
    <w:rsid w:val="63EF9DB2"/>
    <w:rsid w:val="65FFC9CB"/>
    <w:rsid w:val="67EF9D51"/>
    <w:rsid w:val="6B7F0A6C"/>
    <w:rsid w:val="6BEDA007"/>
    <w:rsid w:val="6F4D1A4F"/>
    <w:rsid w:val="6F614464"/>
    <w:rsid w:val="6F7B4010"/>
    <w:rsid w:val="6FFB5DD5"/>
    <w:rsid w:val="71EDD919"/>
    <w:rsid w:val="78FFB872"/>
    <w:rsid w:val="7AF7795F"/>
    <w:rsid w:val="7B36EA35"/>
    <w:rsid w:val="7B7C5908"/>
    <w:rsid w:val="7B7F9AED"/>
    <w:rsid w:val="7BBE3287"/>
    <w:rsid w:val="7DAF10A7"/>
    <w:rsid w:val="7DF7AC0F"/>
    <w:rsid w:val="7DFE2BCC"/>
    <w:rsid w:val="7E1F56D0"/>
    <w:rsid w:val="7EDF0C75"/>
    <w:rsid w:val="7EFBE63F"/>
    <w:rsid w:val="7EFD4095"/>
    <w:rsid w:val="7F2C5B0E"/>
    <w:rsid w:val="7F3F3A34"/>
    <w:rsid w:val="7F773496"/>
    <w:rsid w:val="7FBD1AF3"/>
    <w:rsid w:val="7FDFFD0D"/>
    <w:rsid w:val="7FEE62CC"/>
    <w:rsid w:val="7FF3FE0A"/>
    <w:rsid w:val="9DD79054"/>
    <w:rsid w:val="A5FEC8D3"/>
    <w:rsid w:val="ACF574B7"/>
    <w:rsid w:val="AFFF989E"/>
    <w:rsid w:val="B1DF72CC"/>
    <w:rsid w:val="B8FFFD6B"/>
    <w:rsid w:val="BAAAA731"/>
    <w:rsid w:val="BBF6B5AA"/>
    <w:rsid w:val="BCDF9EC5"/>
    <w:rsid w:val="BEF095F7"/>
    <w:rsid w:val="BF3FFC6E"/>
    <w:rsid w:val="BFD7FBE9"/>
    <w:rsid w:val="BFEF4E4D"/>
    <w:rsid w:val="BFF7E309"/>
    <w:rsid w:val="CAFE1715"/>
    <w:rsid w:val="CEFC3643"/>
    <w:rsid w:val="D0FD0AC8"/>
    <w:rsid w:val="D6FC4F88"/>
    <w:rsid w:val="D9DF52BB"/>
    <w:rsid w:val="DB9F1BC6"/>
    <w:rsid w:val="DCAD5A1F"/>
    <w:rsid w:val="DDBACF74"/>
    <w:rsid w:val="DEFDC6E0"/>
    <w:rsid w:val="DF67E04C"/>
    <w:rsid w:val="DFFD8C25"/>
    <w:rsid w:val="DFFFCAEA"/>
    <w:rsid w:val="E1CBC432"/>
    <w:rsid w:val="E6F607EB"/>
    <w:rsid w:val="EDFE7443"/>
    <w:rsid w:val="F1FFBEEC"/>
    <w:rsid w:val="F3BFE219"/>
    <w:rsid w:val="F3F34CB0"/>
    <w:rsid w:val="F4CCB5C2"/>
    <w:rsid w:val="F5FEE1CD"/>
    <w:rsid w:val="F6EF9133"/>
    <w:rsid w:val="F746ED72"/>
    <w:rsid w:val="F74F1056"/>
    <w:rsid w:val="F77DD230"/>
    <w:rsid w:val="F8FEA17C"/>
    <w:rsid w:val="F9FB5BD7"/>
    <w:rsid w:val="FAD76ED7"/>
    <w:rsid w:val="FADD0A6B"/>
    <w:rsid w:val="FBD2987A"/>
    <w:rsid w:val="FCD95BCC"/>
    <w:rsid w:val="FCFBBA58"/>
    <w:rsid w:val="FD3B0EA1"/>
    <w:rsid w:val="FDDF037B"/>
    <w:rsid w:val="FEAF6E9C"/>
    <w:rsid w:val="FEFF6841"/>
    <w:rsid w:val="FF45C09D"/>
    <w:rsid w:val="FF7BBB68"/>
    <w:rsid w:val="FFBE6768"/>
    <w:rsid w:val="FFE62FF5"/>
    <w:rsid w:val="FFFF53B2"/>
    <w:rsid w:val="FFFF70BE"/>
    <w:rsid w:val="FFFF7F49"/>
    <w:rsid w:val="FFFFB0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2020-03-02T22:56:00Z</dcterms:created>
  <dc:creator>jiuyue</dc:creator>
  <cp:lastModifiedBy>jiuyue</cp:lastModifiedBy>
  <dcterms:modified xsi:type="dcterms:W3CDTF">2020-03-01T22:55:35Z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