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8D0F6" w14:textId="7A89374C" w:rsidR="005F6710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 xml:space="preserve">Copyright (c) </w:t>
      </w:r>
      <w:r w:rsidR="00F85186">
        <w:rPr>
          <w:lang w:val="en-US"/>
        </w:rPr>
        <w:t>2020</w:t>
      </w:r>
      <w:r w:rsidR="006D2092">
        <w:rPr>
          <w:lang w:val="en-US"/>
        </w:rPr>
        <w:t>-21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</w:p>
    <w:p w14:paraId="5D740B50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47E2DE85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657F61B7" w14:textId="432B1A1B" w:rsidR="00D1129F" w:rsidRDefault="004232EB" w:rsidP="008C2D27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</w:t>
      </w:r>
      <w:r w:rsidR="00415483">
        <w:rPr>
          <w:lang w:val="en-US"/>
        </w:rPr>
        <w:t>citation that</w:t>
      </w:r>
      <w:r w:rsidR="008C2D27">
        <w:rPr>
          <w:lang w:val="en-US"/>
        </w:rPr>
        <w:t xml:space="preserve">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0F101384" w14:textId="168A3DD8" w:rsidR="00065149" w:rsidRDefault="0007028D" w:rsidP="00BA1AB0">
      <w:pPr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</w:t>
      </w:r>
      <w:r w:rsidR="001B60C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</w:t>
      </w:r>
      <w:r w:rsidR="00F8518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Omer</w:t>
      </w:r>
      <w:r w:rsidR="005C3F09" w:rsidRP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S. Azizi, </w:t>
      </w:r>
      <w:r w:rsidR="005C3F09" w:rsidRP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M. Shojafar</w:t>
      </w:r>
      <w:r w:rsidR="00F8518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R. Tafazolli</w:t>
      </w:r>
      <w:r w:rsidR="00E74D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</w:t>
      </w:r>
      <w:r w:rsidR="00C61F9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5C3F09" w:rsidRP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”</w:t>
      </w:r>
      <w:r w:rsidR="00447DD0" w:rsidRPr="00447DD0">
        <w:t xml:space="preserve"> </w:t>
      </w:r>
      <w:r w:rsidRPr="0007028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 Priority, Power and Traffic-aware Virtual Machine Placement of IoT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07028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Applications in Cloud Data Centers</w:t>
      </w:r>
      <w:r w:rsidR="005C3F09" w:rsidRP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”, </w:t>
      </w:r>
      <w:r w:rsid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pp. </w:t>
      </w:r>
      <w:r w:rsidR="00D2781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1-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20</w:t>
      </w:r>
      <w:r w:rsid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D502F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December</w:t>
      </w:r>
      <w:proofErr w:type="spellEnd"/>
      <w:r w:rsidR="00E81CA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20</w:t>
      </w:r>
      <w:r w:rsidR="00D2781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20.</w:t>
      </w:r>
      <w:r w:rsidR="00F2265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316CA40C" w14:textId="77777777" w:rsidR="006F3C4E" w:rsidRDefault="006F3C4E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6735A0B8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0F63AE1B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0B3"/>
    <w:rsid w:val="00026781"/>
    <w:rsid w:val="000364B6"/>
    <w:rsid w:val="000603DA"/>
    <w:rsid w:val="00065149"/>
    <w:rsid w:val="0007028D"/>
    <w:rsid w:val="000A7F2D"/>
    <w:rsid w:val="001012AE"/>
    <w:rsid w:val="00157535"/>
    <w:rsid w:val="001A7032"/>
    <w:rsid w:val="001B60C5"/>
    <w:rsid w:val="00253590"/>
    <w:rsid w:val="002D592D"/>
    <w:rsid w:val="00401B43"/>
    <w:rsid w:val="00415483"/>
    <w:rsid w:val="004232EB"/>
    <w:rsid w:val="00447DD0"/>
    <w:rsid w:val="004C0CA9"/>
    <w:rsid w:val="004C21F2"/>
    <w:rsid w:val="004F70B3"/>
    <w:rsid w:val="0058483F"/>
    <w:rsid w:val="005A63CB"/>
    <w:rsid w:val="005C3F09"/>
    <w:rsid w:val="005F6710"/>
    <w:rsid w:val="00644D17"/>
    <w:rsid w:val="00661365"/>
    <w:rsid w:val="006D2092"/>
    <w:rsid w:val="006F3C4E"/>
    <w:rsid w:val="00872640"/>
    <w:rsid w:val="00875523"/>
    <w:rsid w:val="008B3AF1"/>
    <w:rsid w:val="008C2D27"/>
    <w:rsid w:val="00932DDA"/>
    <w:rsid w:val="009D65B5"/>
    <w:rsid w:val="00A044F6"/>
    <w:rsid w:val="00A15352"/>
    <w:rsid w:val="00AC25B9"/>
    <w:rsid w:val="00AF0435"/>
    <w:rsid w:val="00B13EA9"/>
    <w:rsid w:val="00B52246"/>
    <w:rsid w:val="00BA1AB0"/>
    <w:rsid w:val="00C61F9F"/>
    <w:rsid w:val="00C7029A"/>
    <w:rsid w:val="00C72976"/>
    <w:rsid w:val="00D1129F"/>
    <w:rsid w:val="00D2781C"/>
    <w:rsid w:val="00D502F4"/>
    <w:rsid w:val="00DE40B4"/>
    <w:rsid w:val="00E1470B"/>
    <w:rsid w:val="00E3685C"/>
    <w:rsid w:val="00E54813"/>
    <w:rsid w:val="00E74D7B"/>
    <w:rsid w:val="00E81CA6"/>
    <w:rsid w:val="00EB7C16"/>
    <w:rsid w:val="00F22654"/>
    <w:rsid w:val="00F8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8B082"/>
  <w15:docId w15:val="{23DDBCEB-7D97-0543-8651-BA98C1BB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Shojafar, Mohammad Dr (Elec Electronic Eng)</cp:lastModifiedBy>
  <cp:revision>59</cp:revision>
  <dcterms:created xsi:type="dcterms:W3CDTF">2015-01-04T19:51:00Z</dcterms:created>
  <dcterms:modified xsi:type="dcterms:W3CDTF">2020-12-12T09:08:00Z</dcterms:modified>
</cp:coreProperties>
</file>