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lang w:eastAsia="ko-KR"/>
                <w:color w:val="000000"/>
                <w:rtl w:val="off"/>
              </w:rPr>
              <w:t>화재 상황 시 초기 진화를 도울 수 있는 초기 진화 알리미 및 화재 알리미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tl w:val="off"/>
              </w:rPr>
              <w:t>가반 5팀 20221793 백지원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작은 화재나 불의 퍼짐도가 작은 화재의 경우에 초기 진화를 할 수 있음에도 대피를 하는 상황이나, 소화기를 구비해놓았음에도 어디 있는지 몰라 불을 끄지 못하는 경우에 대비해 초기 진화를 도울 수 있는 임베디드 시스템을 제작 하기로 하였다.</w:t>
            </w:r>
          </w:p>
          <w:p>
            <w:pPr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소화기 부착물과 화재 감지기 둘로 나뉜다. 소화기가 구비되어있는 주변에서 화재가 감지되는 경우 화재 감지기에서 대비음이 울리고, 아닌 경우에는 소화기 위치를 알려준다.</w:t>
            </w:r>
          </w:p>
          <w:p>
            <w:pPr/>
            <w:r>
              <w:rPr>
                <w:lang w:eastAsia="ko-KR"/>
                <w:rFonts w:hint="eastAsia"/>
                <w:color w:val="000000"/>
                <w:rtl w:val="off"/>
              </w:rPr>
              <w:t>그래서 불가피하게 초기 진화를 못하는 경우 재빠르게 대피할 수 있고 아닌 경우에는 소화기 위치를 바로 알 수 있어 피해 규모를 상당히 줄일 수 있다.</w:t>
            </w:r>
          </w:p>
        </w:tc>
        <w:tc>
          <w:tcPr>
            <w:tcW w:w="4508" w:type="dxa"/>
          </w:tcPr>
          <w:p>
            <w:pPr>
              <w:rPr>
                <w:lang w:eastAsia="ko-KR"/>
                <w:rFonts w:hint="eastAsia"/>
                <w:b/>
                <w:rtl w:val="o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>
            <w:pPr>
              <w:rPr>
                <w:b/>
                <w:color w:val="0000FF"/>
              </w:rPr>
            </w:pPr>
            <w:r>
              <w:drawing>
                <wp:inline distT="0" distB="0" distL="180" distR="180">
                  <wp:extent cx="1287145" cy="1623926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16239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auto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vertAlign w:val="baseline"/>
              </w:rPr>
              <w:t>아</w:t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두이노 나노, 화염감지센서, 블루투스 모듈, 스피커를 사용하여 만든 소화기 부착물 프로토타입이다.</w:t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br/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디자인 개선, 블루투스 모듈 -&gt; 와이파이 모듈, 스트랩 밴드 형식의 디자인 -&gt; 자석 및 테이프로 부착할 수 있는 부착물로 새로 만들 예정이다.</w:t>
            </w:r>
          </w:p>
          <w:p>
            <w:pPr>
              <w:jc w:val="center"/>
              <w:rPr>
                <w:lang w:eastAsia="ko-KR"/>
                <w:rFonts w:ascii="맑은 고딕" w:eastAsia="맑은 고딕" w:hAnsi="맑은 고딕" w:cs="맑은 고딕" w:hint="eastAsia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szCs w:val="20"/>
                <w:u w:color="auto"/>
              </w:rPr>
              <w:drawing>
                <wp:inline distT="0" distB="0" distL="180" distR="180">
                  <wp:extent cx="2725420" cy="960755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9607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auto"/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 xml:space="preserve">블루투스 모듈, 스피커, 아두이노를 이용해 화재감지기 프로토타입을 만들었다. </w:t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br/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디자인 개선, 블루투스 모듈 -&gt; 와이파이 모듈로 새로 만들 예정이다.</w:t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b/>
                <w:color w:val="0000FF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b/>
                <w:szCs w:val="20"/>
                <w:u w:color="auto"/>
              </w:rPr>
              <w:t>4.</w:t>
            </w:r>
            <w:r>
              <w:rPr>
                <w:rFonts w:ascii="맑은 고딕" w:eastAsia="맑은 고딕" w:hAnsi="맑은 고딕" w:cs="맑은 고딕" w:hint="eastAsia"/>
                <w:b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Cs w:val="20"/>
                <w:u w:color="auto"/>
              </w:rPr>
              <w:t>서론</w:t>
            </w:r>
            <w:r>
              <w:rPr>
                <w:rFonts w:ascii="맑은 고딕" w:eastAsia="맑은 고딕" w:hAnsi="맑은 고딕" w:cs="맑은 고딕" w:hint="eastAsia"/>
                <w:b/>
                <w:color w:val="0000FF"/>
                <w:szCs w:val="20"/>
                <w:u w:color="auto"/>
              </w:rPr>
              <w:t xml:space="preserve"> </w:t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  <w:t>23세 김현준씨는 자택에서 자던 도중 화재가 발생하였고 작은 불에 진화를 시도했지만 소화기를 어디에 배치했는지 기억이 나지않아 신고 후 대피하였다. 이로 인해 초기 진화를 하지 못해 피해규모 및 피해액이 어마어마하게 나왔다.</w:t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  <w:t>소방 유튜버인 ‘안깨남’의 영상인 소방관들이 화재 신고를 받고 출동하여 진압하는 과정의 영상을 시청하였다. 영상의 마지막 부분에 소방관이 ‘초기 진압 과정의 소화기 한 개는 소방차 한대와 맞먹는다.” 라는 인터뷰를 보고 화재 초기 진압에 대하여 조사하게 되었다.(1)</w:t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  <w:t>소방청 통계에 따르면 전체 화재에서 연평균(’12~’20년) 주택 화재 발생률 약 18%인 반면, 화재 사망자 비율은 46%이 주택에서 발생한다. 이를 해결하기 위해 소방시설법 제8조를 시행(’12.2월)한 이후에 연평균 주택화재 발생 건수는 1.5% 증가, 주택화재 사망자는 10% 감소했지만 여전히 많은 비율을 차지한다.</w:t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  <w:t>또한 소방청에서 제공하는 주택화재피해 저감사례들을 보면 초기 진화로 큰 화를 면한 사례들이 많고 이가 제일 효과적인 방안이다. 그래서 생각한 방법이 ‘어떻게 하면 초기 진화 및 대피를 둘 다 잡을 수 있을까?’ 였고 상황에 따라 신속하게 결정을 내려주도록 만들어야겠다고 생각했다.</w:t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</w:p>
          <w:p>
            <w:pPr>
              <w:bidi/>
              <w:jc w:val="right"/>
              <w:shd w:val="clear" w:color="auto" w:fill="auto"/>
              <w:spacing w:after="0" w:before="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화재가 발생하였을 때 대피하는 것도 중요하지만 규모가 커지기 전에 초기 진화하는 것도 중요하다. 규모가 커진다면 복사열로 인해 수십미터 떨어진 장소에서도 연소확대를 일으킬 수 있어 사람들이 모여사는 주거시설은 큰 화를 불러오게 된다.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  <w:t xml:space="preserve"> 그래서 이 제품은 대피만이 아닌 초기진화에도 초점을 두었다. 화재가 발생하는 경우가 살면서 흔하지 않기 때문에 소화기 배치 여부 뿐만 아니라 어디에 있는지도 잘 모르게 된다.</w:t>
            </w: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 xml:space="preserve"> 소화기 배치 가구 수는 늘었지만 초기 진화율 및 화재 피해의 규모는 그다지 줄지 않았다. 그래서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  <w:t>작은 화재가 발생했음에도 신속하고 확실한 대처를 잘 하지 못하게 된다.</w:t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작품은 화염감지센서와 소화기 부착물 두 가지로 나뉜다.</w:t>
            </w:r>
          </w:p>
          <w:p>
            <w:pPr>
              <w:bidi/>
              <w:jc w:val="right"/>
              <w:shd w:val="clear" w:color="auto" w:fill="auto"/>
              <w:spacing w:after="240" w:before="24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- 화재감지기 : 건물, 공장, 시설물, (주로)주거시설 등 곳곳에 부착할 수 있다. 화염감지센서에서 화재를 감지할 경우 와이파이 모듈을 통해 부착물에 수신한다.</w:t>
            </w:r>
          </w:p>
          <w:p>
            <w:pPr>
              <w:bidi/>
              <w:jc w:val="right"/>
              <w:shd w:val="clear" w:color="auto" w:fill="auto"/>
              <w:spacing w:after="240" w:before="240"/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- 소화기 부착물 : 소형으로 소화기에 떼었다 붙일 수 있는 부착물이다. 화재감지기에서 송신하여 화염감지여부를 인지하였을 때 부착물에서 초기 진화를 알리는 알림음이 울린다. 하지만 소화기 부착물에서 화염감지여부를 인지하였을 때는 대피음이 울린다.</w:t>
            </w:r>
          </w:p>
        </w:tc>
      </w:tr>
    </w:tbl>
    <w:p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>
            <w:pPr>
              <w:jc w:val="right"/>
              <w:shd w:val="clear" w:color="auto" w:fill="auto"/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22"/>
                <w:dstrike w:val="off"/>
                <w:vertAlign w:val="baseline"/>
              </w:rPr>
            </w:pPr>
            <w:r>
              <w:rPr>
                <w:rFonts w:ascii="Arial" w:eastAsia="Arial" w:hAnsi="Arial" w:cs="Arial"/>
                <w:b w:val="0"/>
                <w:i w:val="0"/>
                <w:strike w:val="off"/>
                <w:color w:val="000000"/>
                <w:sz w:val="22"/>
                <w:dstrike w:val="off"/>
                <w:vertAlign w:val="baseline"/>
              </w:rPr>
              <w:drawing>
                <wp:inline distT="0" distB="0" distL="180" distR="180">
                  <wp:extent cx="5588000" cy="2178685"/>
                  <wp:effectExtent l="0" t="0" r="0" b="0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1786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jc w:val="right"/>
              <w:shd w:val="clear" w:color="auto" w:fill="auto"/>
              <w:spacing w:after="0" w:before="0"/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 xml:space="preserve"> - 화재감지기의 화염감지센서에서 화재를 감지하였을 경우 와이파이 모듈로 소화기 부착물에 수신한다. 이 때 소화기 부착물에서도 화재를 감지하였을 경우엔 대피음을 낸다. 소화기 부착물에선 화재를 감지하지 못하였을 경우엔 초기 진화를 알리는 알림음을 낸다.</w:t>
            </w:r>
          </w:p>
          <w:p>
            <w:pPr>
              <w:bidi/>
              <w:jc w:val="right"/>
              <w:shd w:val="clear" w:color="auto" w:fill="auto"/>
              <w:spacing w:after="240" w:before="240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trike w:val="off"/>
                <w:color w:val="000000"/>
                <w:sz w:val="20"/>
                <w:szCs w:val="20"/>
                <w:dstrike w:val="off"/>
                <w:u w:color="auto"/>
                <w:vertAlign w:val="baseline"/>
              </w:rPr>
              <w:t>- 화재감지기의 수신없이 소화기 부착물에서 화재를 감지하였을 경우엔 마찬가지로 대피음을 낸다.</w:t>
            </w:r>
          </w:p>
          <w:p>
            <w:pPr>
              <w:bidi/>
              <w:jc w:val="right"/>
              <w:shd w:val="clear" w:color="auto" w:fill="auto"/>
              <w:spacing w:after="240" w:before="24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- 코딩은 아두이노를 이용하여 할 것이고 화재감지기와 소화기 부착물 모두 와이파이 모듈, 화염감지센서, 스피커를 사용하여 만들 것이다.</w:t>
            </w:r>
          </w:p>
          <w:p>
            <w:pPr>
              <w:bidi/>
              <w:jc w:val="right"/>
              <w:shd w:val="clear" w:color="auto" w:fill="auto"/>
              <w:spacing w:after="240" w:before="24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00"/>
              </w:rPr>
              <w:t>- 소화기 부착물과 화재감지기 모두 탈부착에 용이하도록 자석 및 테이핑 형태로 제작할 것이다.</w:t>
            </w:r>
          </w:p>
          <w:p>
            <w:pPr>
              <w:bidi/>
              <w:jc w:val="right"/>
              <w:shd w:val="clear" w:color="auto" w:fill="auto"/>
              <w:spacing w:after="240" w:before="240"/>
              <w:rPr>
                <w:rFonts w:hint="eastAsia"/>
                <w:color w:val="0000FF"/>
              </w:rPr>
            </w:pPr>
          </w:p>
          <w:p>
            <w:pPr>
              <w:jc w:val="left"/>
            </w:pP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- 화재감지기에서 화재를 감지한 경우 소화기 부착물로 수신한다. 만약 소화기 부착물에서도 화재가 감지되는 경우 대피 알림을 울린다.</w:t>
            </w: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- 소화기 부착물에서만 화재를 감지하여도 대피 알림을 울린다.</w:t>
            </w: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- 화재감지기에서만 화재를 감지하는 경우 소화기 부착물에서 위치 확인 알림을 울린다.</w:t>
            </w: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- 화재감지기와 소화기 부착물의 개수에 따라서 一대一, 一대多, 多대一, 多대多연결이 자유로워야 하기 때문에 와이파이 모듈을 사용할 것이다.</w:t>
            </w:r>
          </w:p>
          <w:p>
            <w:pPr>
              <w:jc w:val="left"/>
              <w:rPr>
                <w:color w:val="000000"/>
              </w:rPr>
            </w:pPr>
          </w:p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- 기존의 소화기 활용을 위해 탈부착형으로 제작할 것이다.</w:t>
            </w:r>
          </w:p>
          <w:p>
            <w:pPr>
              <w:jc w:val="left"/>
            </w:pPr>
          </w:p>
        </w:tc>
      </w:tr>
    </w:tbl>
    <w:p>
      <w:pPr>
        <w:ind w:firstLineChars="100" w:firstLine="200"/>
        <w:jc w:val="right"/>
      </w:pP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(1) 안깨남, 유튜브, 초기진화의 중요성,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"https://www.youtube.com/c/%EC%95%88%EA%B9%A8%EB%82%A8/videos"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https://www.youtube.com/c/%EC%95%88%EA%B9%A8%EB%82%A8/videos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(2) 소방청, 10년간 주택화재 현황,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"https://www.nfa.go.kr/nfa/publicrelations/residentialfire/present/"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f8"/>
          <w:lang w:eastAsia="ko-KR"/>
          <w:rFonts w:hint="eastAsia"/>
          <w:rtl w:val="off"/>
        </w:rPr>
        <w:t>https://www.nfa.go.kr/nfa/publicrelations/residentialfire/present/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t xml:space="preserve">[1] </w:t>
      </w:r>
      <w:r>
        <w:t>허균, 임꺽정, “홍길동의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</w:t>
      </w:r>
      <w:r>
        <w:t>논문지, 제5권, 제6호, pp. 1-10, 2006.</w:t>
      </w:r>
    </w:p>
    <w:p>
      <w:pPr>
        <w:shd w:val="clear" w:color="auto" w:fill="auto"/>
        <w:rPr>
          <w:rFonts w:ascii="Arial" w:eastAsia="Arial" w:hAnsi="Arial" w:cs="Arial"/>
          <w:b w:val="0"/>
          <w:i w:val="0"/>
          <w:strike w:val="off"/>
          <w:color w:val="9900FF"/>
          <w:sz w:val="26"/>
          <w:dstrike w:val="off"/>
          <w:vertAlign w:val="baseline"/>
        </w:rPr>
      </w:pPr>
    </w:p>
    <w:p>
      <w:pPr>
        <w:shd w:val="clear" w:color="auto" w:fill="auto"/>
        <w:rPr>
          <w:rFonts w:ascii="Arial" w:eastAsia="Arial" w:hAnsi="Arial" w:cs="Arial"/>
          <w:b w:val="0"/>
          <w:i w:val="0"/>
          <w:strike w:val="off"/>
          <w:color w:val="9900FF"/>
          <w:sz w:val="26"/>
          <w:dstrike w:val="off"/>
          <w:vertAlign w:val="baseline"/>
        </w:rPr>
      </w:pPr>
    </w:p>
    <w:p>
      <w:pPr>
        <w:shd w:val="clear" w:color="auto" w:fill="auto"/>
        <w:rPr>
          <w:rFonts w:ascii="Arial" w:eastAsia="Arial" w:hAnsi="Arial" w:cs="Arial"/>
          <w:b w:val="0"/>
          <w:i w:val="0"/>
          <w:strike w:val="off"/>
          <w:color w:val="9900FF"/>
          <w:sz w:val="26"/>
          <w:dstrike w:val="off"/>
          <w:vertAlign w:val="baseline"/>
        </w:rPr>
      </w:pPr>
    </w:p>
    <w:p>
      <w:pPr>
        <w:shd w:val="clear" w:color="auto" w:fill="auto"/>
        <w:rPr>
          <w:rFonts w:ascii="Arial" w:eastAsia="Arial" w:hAnsi="Arial" w:cs="Arial"/>
          <w:b w:val="0"/>
          <w:i w:val="0"/>
          <w:strike w:val="off"/>
          <w:color w:val="9900FF"/>
          <w:sz w:val="26"/>
          <w:dstrike w:val="off"/>
          <w:vertAlign w:val="baseline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2022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u w:val="single" w:color="auto"/>
      </w:rPr>
      <w:t xml:space="preserve"> </w:t>
    </w:r>
    <w:r>
      <w:rPr>
        <w:u w:val="single" w:color="auto"/>
      </w:rPr>
      <w:t>(</w:t>
    </w:r>
    <w:r>
      <w:rPr>
        <w:rFonts w:hint="eastAsia"/>
        <w:u w:val="single" w:color="auto"/>
      </w:rPr>
      <w:t>개인)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2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05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2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.07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ffff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bjw04</cp:lastModifiedBy>
  <cp:revision>1</cp:revision>
  <dcterms:created xsi:type="dcterms:W3CDTF">2020-10-07T06:40:00Z</dcterms:created>
  <dcterms:modified xsi:type="dcterms:W3CDTF">2022-10-14T13:14:38Z</dcterms:modified>
  <cp:version>1200.0100.01</cp:version>
</cp:coreProperties>
</file>