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2143125" cy="647700"/>
            <wp:effectExtent l="0" t="0" r="0" b="0"/>
            <wp:docPr id="218" name="图片 218" descr="联动北方-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联动北方-log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143125" cy="647700"/>
                    </a:xfrm>
                    <a:prstGeom prst="rect">
                      <a:avLst/>
                    </a:prstGeom>
                    <a:noFill/>
                    <a:ln>
                      <a:noFill/>
                    </a:ln>
                  </pic:spPr>
                </pic:pic>
              </a:graphicData>
            </a:graphic>
          </wp:inline>
        </w:drawing>
      </w:r>
    </w:p>
    <w:p/>
    <w:p/>
    <w:p>
      <w:pPr>
        <w:spacing w:before="312" w:beforeLines="100" w:after="312" w:afterLines="100"/>
        <w:ind w:firstLine="964"/>
        <w:jc w:val="center"/>
        <w:rPr>
          <w:rFonts w:ascii="宋体" w:hAnsi="宋体"/>
          <w:b/>
          <w:sz w:val="48"/>
          <w:szCs w:val="48"/>
        </w:rPr>
      </w:pPr>
    </w:p>
    <w:p>
      <w:pPr>
        <w:spacing w:before="312" w:beforeLines="100" w:after="312" w:afterLines="100"/>
        <w:ind w:firstLine="964"/>
        <w:jc w:val="center"/>
        <w:rPr>
          <w:rFonts w:ascii="宋体" w:hAnsi="宋体"/>
          <w:b/>
          <w:sz w:val="48"/>
          <w:szCs w:val="48"/>
        </w:rPr>
      </w:pPr>
    </w:p>
    <w:p>
      <w:pPr>
        <w:spacing w:before="312" w:beforeLines="100" w:after="312" w:afterLines="100"/>
        <w:ind w:firstLine="964"/>
        <w:jc w:val="center"/>
        <w:rPr>
          <w:rFonts w:hint="default" w:ascii="宋体" w:hAnsi="宋体" w:eastAsiaTheme="minorEastAsia"/>
          <w:b/>
          <w:sz w:val="48"/>
          <w:szCs w:val="48"/>
          <w:lang w:val="en-US" w:eastAsia="zh-CN"/>
        </w:rPr>
      </w:pPr>
      <w:r>
        <w:rPr>
          <w:rFonts w:hint="eastAsia" w:ascii="宋体" w:hAnsi="宋体"/>
          <w:b/>
          <w:sz w:val="48"/>
          <w:szCs w:val="48"/>
        </w:rPr>
        <w:t>联动北方</w:t>
      </w:r>
      <w:r>
        <w:rPr>
          <w:rFonts w:hint="eastAsia" w:ascii="宋体" w:hAnsi="宋体"/>
          <w:b/>
          <w:sz w:val="48"/>
          <w:szCs w:val="48"/>
          <w:lang w:val="en-US" w:eastAsia="zh-CN"/>
        </w:rPr>
        <w:t>聊天助理软件</w:t>
      </w:r>
      <w:r>
        <w:rPr>
          <w:rFonts w:hint="eastAsia" w:ascii="宋体" w:hAnsi="宋体"/>
          <w:b/>
          <w:sz w:val="48"/>
          <w:szCs w:val="48"/>
          <w:lang w:eastAsia="zh-CN"/>
        </w:rPr>
        <w:t>3.</w:t>
      </w:r>
      <w:r>
        <w:rPr>
          <w:rFonts w:hint="eastAsia" w:ascii="宋体" w:hAnsi="宋体"/>
          <w:b/>
          <w:sz w:val="48"/>
          <w:szCs w:val="48"/>
          <w:lang w:val="en-US" w:eastAsia="zh-CN"/>
        </w:rPr>
        <w:t>10</w:t>
      </w:r>
    </w:p>
    <w:p>
      <w:pPr>
        <w:spacing w:before="312" w:beforeLines="100" w:after="312" w:afterLines="100"/>
        <w:ind w:firstLine="964"/>
        <w:jc w:val="center"/>
        <w:rPr>
          <w:rFonts w:ascii="宋体" w:hAnsi="宋体"/>
          <w:b/>
          <w:sz w:val="48"/>
          <w:szCs w:val="48"/>
        </w:rPr>
      </w:pPr>
      <w:r>
        <w:rPr>
          <w:rFonts w:hint="eastAsia" w:ascii="宋体" w:hAnsi="宋体"/>
          <w:b/>
          <w:sz w:val="48"/>
          <w:szCs w:val="48"/>
        </w:rPr>
        <w:t>系统功能测试指南</w:t>
      </w:r>
    </w:p>
    <w:p>
      <w:pPr>
        <w:widowControl/>
        <w:jc w:val="center"/>
        <w:rPr>
          <w:rFonts w:ascii="微软雅黑" w:hAnsi="微软雅黑" w:eastAsia="微软雅黑"/>
          <w:b/>
          <w:sz w:val="44"/>
          <w:szCs w:val="44"/>
        </w:rPr>
      </w:pPr>
    </w:p>
    <w:p>
      <w:pPr>
        <w:widowControl/>
        <w:jc w:val="center"/>
        <w:rPr>
          <w:rFonts w:ascii="微软雅黑" w:hAnsi="微软雅黑" w:eastAsia="微软雅黑"/>
          <w:b/>
          <w:sz w:val="44"/>
          <w:szCs w:val="44"/>
        </w:rPr>
      </w:pPr>
    </w:p>
    <w:p>
      <w:pPr>
        <w:widowControl/>
        <w:jc w:val="center"/>
        <w:rPr>
          <w:rFonts w:ascii="微软雅黑" w:hAnsi="微软雅黑" w:eastAsia="微软雅黑"/>
          <w:b/>
          <w:sz w:val="44"/>
          <w:szCs w:val="44"/>
        </w:rPr>
      </w:pPr>
    </w:p>
    <w:p>
      <w:pPr>
        <w:widowControl/>
        <w:rPr>
          <w:rFonts w:ascii="微软雅黑" w:hAnsi="微软雅黑" w:eastAsia="微软雅黑"/>
          <w:b/>
          <w:sz w:val="44"/>
          <w:szCs w:val="44"/>
        </w:rPr>
      </w:pPr>
      <w:r>
        <w:rPr>
          <w:rFonts w:hint="eastAsia" w:ascii="微软雅黑" w:hAnsi="微软雅黑" w:eastAsia="微软雅黑"/>
          <w:b/>
          <w:sz w:val="44"/>
          <w:szCs w:val="44"/>
        </w:rPr>
        <w:tab/>
      </w:r>
      <w:r>
        <w:rPr>
          <w:rFonts w:hint="eastAsia" w:ascii="微软雅黑" w:hAnsi="微软雅黑" w:eastAsia="微软雅黑"/>
          <w:b/>
          <w:sz w:val="44"/>
          <w:szCs w:val="44"/>
        </w:rPr>
        <w:tab/>
      </w:r>
      <w:r>
        <w:rPr>
          <w:rFonts w:hint="eastAsia" w:ascii="微软雅黑" w:hAnsi="微软雅黑" w:eastAsia="微软雅黑"/>
          <w:b/>
          <w:sz w:val="44"/>
          <w:szCs w:val="44"/>
        </w:rPr>
        <w:tab/>
      </w:r>
      <w:r>
        <w:rPr>
          <w:rFonts w:hint="eastAsia" w:ascii="微软雅黑" w:hAnsi="微软雅黑" w:eastAsia="微软雅黑"/>
          <w:b/>
          <w:sz w:val="44"/>
          <w:szCs w:val="44"/>
        </w:rPr>
        <w:tab/>
      </w:r>
      <w:r>
        <w:rPr>
          <w:rFonts w:hint="eastAsia" w:ascii="微软雅黑" w:hAnsi="微软雅黑" w:eastAsia="微软雅黑"/>
          <w:b/>
          <w:sz w:val="44"/>
          <w:szCs w:val="44"/>
        </w:rPr>
        <w:tab/>
      </w:r>
      <w:r>
        <w:rPr>
          <w:rFonts w:hint="eastAsia" w:ascii="微软雅黑" w:hAnsi="微软雅黑" w:eastAsia="微软雅黑"/>
          <w:b/>
          <w:sz w:val="44"/>
          <w:szCs w:val="44"/>
        </w:rPr>
        <w:tab/>
      </w:r>
      <w:r>
        <w:rPr>
          <w:rFonts w:hint="eastAsia" w:ascii="微软雅黑" w:hAnsi="微软雅黑" w:eastAsia="微软雅黑"/>
          <w:b/>
          <w:sz w:val="44"/>
          <w:szCs w:val="44"/>
        </w:rPr>
        <w:tab/>
      </w:r>
      <w:r>
        <w:rPr>
          <w:rFonts w:hint="eastAsia" w:ascii="微软雅黑" w:hAnsi="微软雅黑" w:eastAsia="微软雅黑"/>
          <w:b/>
          <w:sz w:val="44"/>
          <w:szCs w:val="44"/>
        </w:rPr>
        <w:tab/>
      </w:r>
      <w:r>
        <w:rPr>
          <w:rFonts w:hint="eastAsia" w:ascii="微软雅黑" w:hAnsi="微软雅黑" w:eastAsia="微软雅黑"/>
          <w:b/>
          <w:sz w:val="44"/>
          <w:szCs w:val="44"/>
        </w:rPr>
        <w:tab/>
      </w:r>
      <w:r>
        <w:rPr>
          <w:rFonts w:hint="eastAsia" w:ascii="微软雅黑" w:hAnsi="微软雅黑" w:eastAsia="微软雅黑"/>
          <w:b/>
          <w:sz w:val="44"/>
          <w:szCs w:val="44"/>
        </w:rPr>
        <w:tab/>
      </w:r>
    </w:p>
    <w:p>
      <w:pPr>
        <w:widowControl/>
        <w:rPr>
          <w:rFonts w:ascii="微软雅黑" w:hAnsi="微软雅黑" w:eastAsia="微软雅黑"/>
          <w:b/>
          <w:sz w:val="44"/>
          <w:szCs w:val="44"/>
        </w:rPr>
      </w:pPr>
    </w:p>
    <w:p>
      <w:pPr>
        <w:widowControl/>
        <w:rPr>
          <w:rFonts w:ascii="微软雅黑" w:hAnsi="微软雅黑" w:eastAsia="微软雅黑"/>
          <w:b/>
          <w:sz w:val="44"/>
          <w:szCs w:val="44"/>
        </w:rPr>
      </w:pPr>
    </w:p>
    <w:p>
      <w:pPr>
        <w:ind w:firstLine="560"/>
        <w:jc w:val="center"/>
        <w:rPr>
          <w:rFonts w:hint="eastAsia" w:ascii="微软雅黑" w:hAnsi="微软雅黑" w:eastAsia="微软雅黑"/>
          <w:sz w:val="28"/>
          <w:szCs w:val="28"/>
        </w:rPr>
      </w:pPr>
      <w:r>
        <w:rPr>
          <w:rFonts w:hint="eastAsia" w:ascii="微软雅黑" w:hAnsi="微软雅黑" w:eastAsia="微软雅黑"/>
          <w:sz w:val="28"/>
          <w:szCs w:val="28"/>
        </w:rPr>
        <w:t>北京联动北方科技有限公司</w:t>
      </w:r>
    </w:p>
    <w:p>
      <w:pPr>
        <w:rPr>
          <w:rFonts w:hint="eastAsia" w:ascii="微软雅黑" w:hAnsi="微软雅黑" w:eastAsia="微软雅黑"/>
          <w:sz w:val="28"/>
          <w:szCs w:val="28"/>
        </w:rPr>
      </w:pPr>
      <w:r>
        <w:rPr>
          <w:rFonts w:hint="eastAsia" w:ascii="微软雅黑" w:hAnsi="微软雅黑" w:eastAsia="微软雅黑"/>
          <w:sz w:val="28"/>
          <w:szCs w:val="28"/>
        </w:rPr>
        <w:br w:type="page"/>
      </w:r>
    </w:p>
    <w:sdt>
      <w:sdtPr>
        <w:rPr>
          <w:rFonts w:ascii="宋体" w:hAnsi="宋体" w:eastAsia="宋体" w:cstheme="minorBidi"/>
          <w:b/>
          <w:bCs/>
          <w:color w:val="2E75B6" w:themeColor="accent1" w:themeShade="BF"/>
          <w:kern w:val="2"/>
          <w:sz w:val="28"/>
          <w:szCs w:val="28"/>
          <w:lang w:val="en-US" w:eastAsia="zh-CN" w:bidi="ar-SA"/>
        </w:rPr>
        <w:id w:val="147458014"/>
        <w15:color w:val="DBDBDB"/>
        <w:docPartObj>
          <w:docPartGallery w:val="Table of Contents"/>
          <w:docPartUnique/>
        </w:docPartObj>
      </w:sdtPr>
      <w:sdtEndPr>
        <w:rPr>
          <w:rFonts w:hint="eastAsia" w:ascii="微软雅黑" w:hAnsi="微软雅黑" w:eastAsia="微软雅黑" w:cstheme="minorBidi"/>
          <w:b/>
          <w:bCs/>
          <w:color w:val="2E75B6" w:themeColor="accent1" w:themeShade="BF"/>
          <w:kern w:val="2"/>
          <w:sz w:val="21"/>
          <w:szCs w:val="28"/>
          <w:lang w:val="en-US" w:eastAsia="zh-CN" w:bidi="ar-SA"/>
        </w:rPr>
      </w:sdtEndPr>
      <w:sdtContent>
        <w:p>
          <w:pPr>
            <w:spacing w:before="0" w:beforeLines="0" w:after="0" w:afterLines="0" w:line="240" w:lineRule="auto"/>
            <w:ind w:left="0" w:leftChars="0" w:right="0" w:rightChars="0" w:firstLine="0" w:firstLineChars="0"/>
            <w:jc w:val="center"/>
            <w:rPr>
              <w:b/>
              <w:bCs/>
              <w:color w:val="2E75B6" w:themeColor="accent1" w:themeShade="BF"/>
              <w:sz w:val="28"/>
              <w:szCs w:val="28"/>
            </w:rPr>
          </w:pPr>
          <w:r>
            <w:rPr>
              <w:rFonts w:ascii="宋体" w:hAnsi="宋体" w:eastAsia="宋体"/>
              <w:b/>
              <w:bCs/>
              <w:color w:val="2E75B6" w:themeColor="accent1" w:themeShade="BF"/>
              <w:sz w:val="28"/>
              <w:szCs w:val="28"/>
            </w:rPr>
            <w:t>目录</w:t>
          </w:r>
        </w:p>
        <w:p>
          <w:pPr>
            <w:pStyle w:val="6"/>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val="0"/>
              <w:bCs/>
              <w:sz w:val="24"/>
              <w:szCs w:val="24"/>
            </w:rPr>
          </w:pPr>
          <w:r>
            <w:rPr>
              <w:rFonts w:hint="eastAsia" w:ascii="微软雅黑" w:hAnsi="微软雅黑" w:eastAsia="微软雅黑"/>
              <w:sz w:val="28"/>
              <w:szCs w:val="28"/>
            </w:rPr>
            <w:fldChar w:fldCharType="begin"/>
          </w:r>
          <w:r>
            <w:rPr>
              <w:rFonts w:hint="eastAsia" w:ascii="微软雅黑" w:hAnsi="微软雅黑" w:eastAsia="微软雅黑"/>
              <w:sz w:val="28"/>
              <w:szCs w:val="28"/>
            </w:rPr>
            <w:instrText xml:space="preserve">TOC \o "1-2" \h \u </w:instrText>
          </w:r>
          <w:r>
            <w:rPr>
              <w:rFonts w:hint="eastAsia" w:ascii="微软雅黑" w:hAnsi="微软雅黑" w:eastAsia="微软雅黑"/>
              <w:sz w:val="28"/>
              <w:szCs w:val="28"/>
            </w:rPr>
            <w:fldChar w:fldCharType="separate"/>
          </w:r>
          <w:r>
            <w:rPr>
              <w:rFonts w:hint="eastAsia" w:ascii="微软雅黑" w:hAnsi="微软雅黑" w:eastAsia="微软雅黑"/>
              <w:b w:val="0"/>
              <w:bCs/>
              <w:sz w:val="24"/>
              <w:szCs w:val="24"/>
            </w:rPr>
            <w:fldChar w:fldCharType="begin"/>
          </w:r>
          <w:r>
            <w:rPr>
              <w:rFonts w:hint="eastAsia" w:ascii="微软雅黑" w:hAnsi="微软雅黑" w:eastAsia="微软雅黑"/>
              <w:b w:val="0"/>
              <w:bCs/>
              <w:sz w:val="24"/>
              <w:szCs w:val="24"/>
            </w:rPr>
            <w:instrText xml:space="preserve"> HYPERLINK \l _Toc28946 </w:instrText>
          </w:r>
          <w:r>
            <w:rPr>
              <w:rFonts w:hint="eastAsia" w:ascii="微软雅黑" w:hAnsi="微软雅黑" w:eastAsia="微软雅黑"/>
              <w:b w:val="0"/>
              <w:bCs/>
              <w:sz w:val="24"/>
              <w:szCs w:val="24"/>
            </w:rPr>
            <w:fldChar w:fldCharType="separate"/>
          </w:r>
          <w:r>
            <w:rPr>
              <w:rFonts w:hint="eastAsia"/>
              <w:b w:val="0"/>
              <w:bCs/>
              <w:sz w:val="24"/>
              <w:szCs w:val="24"/>
              <w:lang w:val="en-US" w:eastAsia="zh-CN"/>
            </w:rPr>
            <w:t>一、测试背景</w:t>
          </w:r>
          <w:r>
            <w:rPr>
              <w:b w:val="0"/>
              <w:bCs/>
              <w:sz w:val="24"/>
              <w:szCs w:val="24"/>
            </w:rPr>
            <w:tab/>
          </w:r>
          <w:r>
            <w:rPr>
              <w:b w:val="0"/>
              <w:bCs/>
              <w:sz w:val="24"/>
              <w:szCs w:val="24"/>
            </w:rPr>
            <w:fldChar w:fldCharType="begin"/>
          </w:r>
          <w:r>
            <w:rPr>
              <w:b w:val="0"/>
              <w:bCs/>
              <w:sz w:val="24"/>
              <w:szCs w:val="24"/>
            </w:rPr>
            <w:instrText xml:space="preserve"> PAGEREF _Toc28946 \h </w:instrText>
          </w:r>
          <w:r>
            <w:rPr>
              <w:b w:val="0"/>
              <w:bCs/>
              <w:sz w:val="24"/>
              <w:szCs w:val="24"/>
            </w:rPr>
            <w:fldChar w:fldCharType="separate"/>
          </w:r>
          <w:r>
            <w:rPr>
              <w:b w:val="0"/>
              <w:bCs/>
              <w:sz w:val="24"/>
              <w:szCs w:val="24"/>
            </w:rPr>
            <w:t>2</w:t>
          </w:r>
          <w:r>
            <w:rPr>
              <w:b w:val="0"/>
              <w:bCs/>
              <w:sz w:val="24"/>
              <w:szCs w:val="24"/>
            </w:rPr>
            <w:fldChar w:fldCharType="end"/>
          </w:r>
          <w:r>
            <w:rPr>
              <w:rFonts w:hint="eastAsia" w:ascii="微软雅黑" w:hAnsi="微软雅黑" w:eastAsia="微软雅黑"/>
              <w:b w:val="0"/>
              <w:bCs/>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val="0"/>
              <w:bCs/>
              <w:sz w:val="24"/>
              <w:szCs w:val="24"/>
            </w:rPr>
          </w:pPr>
          <w:r>
            <w:rPr>
              <w:rFonts w:hint="eastAsia" w:ascii="微软雅黑" w:hAnsi="微软雅黑" w:eastAsia="微软雅黑"/>
              <w:b w:val="0"/>
              <w:bCs/>
              <w:sz w:val="24"/>
              <w:szCs w:val="24"/>
            </w:rPr>
            <w:fldChar w:fldCharType="begin"/>
          </w:r>
          <w:r>
            <w:rPr>
              <w:rFonts w:hint="eastAsia" w:ascii="微软雅黑" w:hAnsi="微软雅黑" w:eastAsia="微软雅黑"/>
              <w:b w:val="0"/>
              <w:bCs/>
              <w:sz w:val="24"/>
              <w:szCs w:val="24"/>
            </w:rPr>
            <w:instrText xml:space="preserve"> HYPERLINK \l _Toc29726 </w:instrText>
          </w:r>
          <w:r>
            <w:rPr>
              <w:rFonts w:hint="eastAsia" w:ascii="微软雅黑" w:hAnsi="微软雅黑" w:eastAsia="微软雅黑"/>
              <w:b w:val="0"/>
              <w:bCs/>
              <w:sz w:val="24"/>
              <w:szCs w:val="24"/>
            </w:rPr>
            <w:fldChar w:fldCharType="separate"/>
          </w:r>
          <w:r>
            <w:rPr>
              <w:rFonts w:hint="default"/>
              <w:b w:val="0"/>
              <w:bCs/>
              <w:sz w:val="24"/>
              <w:szCs w:val="24"/>
              <w:lang w:val="en-US" w:eastAsia="zh-CN"/>
            </w:rPr>
            <w:t xml:space="preserve">1.1 </w:t>
          </w:r>
          <w:r>
            <w:rPr>
              <w:rFonts w:hint="eastAsia"/>
              <w:b w:val="0"/>
              <w:bCs/>
              <w:sz w:val="24"/>
              <w:szCs w:val="24"/>
              <w:lang w:val="en-US" w:eastAsia="zh-CN"/>
            </w:rPr>
            <w:t>产品简介</w:t>
          </w:r>
          <w:r>
            <w:rPr>
              <w:b w:val="0"/>
              <w:bCs/>
              <w:sz w:val="24"/>
              <w:szCs w:val="24"/>
            </w:rPr>
            <w:tab/>
          </w:r>
          <w:r>
            <w:rPr>
              <w:b w:val="0"/>
              <w:bCs/>
              <w:sz w:val="24"/>
              <w:szCs w:val="24"/>
            </w:rPr>
            <w:fldChar w:fldCharType="begin"/>
          </w:r>
          <w:r>
            <w:rPr>
              <w:b w:val="0"/>
              <w:bCs/>
              <w:sz w:val="24"/>
              <w:szCs w:val="24"/>
            </w:rPr>
            <w:instrText xml:space="preserve"> PAGEREF _Toc29726 \h </w:instrText>
          </w:r>
          <w:r>
            <w:rPr>
              <w:b w:val="0"/>
              <w:bCs/>
              <w:sz w:val="24"/>
              <w:szCs w:val="24"/>
            </w:rPr>
            <w:fldChar w:fldCharType="separate"/>
          </w:r>
          <w:r>
            <w:rPr>
              <w:b w:val="0"/>
              <w:bCs/>
              <w:sz w:val="24"/>
              <w:szCs w:val="24"/>
            </w:rPr>
            <w:t>2</w:t>
          </w:r>
          <w:r>
            <w:rPr>
              <w:b w:val="0"/>
              <w:bCs/>
              <w:sz w:val="24"/>
              <w:szCs w:val="24"/>
            </w:rPr>
            <w:fldChar w:fldCharType="end"/>
          </w:r>
          <w:r>
            <w:rPr>
              <w:rFonts w:hint="eastAsia" w:ascii="微软雅黑" w:hAnsi="微软雅黑" w:eastAsia="微软雅黑"/>
              <w:b w:val="0"/>
              <w:bCs/>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val="0"/>
              <w:bCs/>
              <w:sz w:val="24"/>
              <w:szCs w:val="24"/>
            </w:rPr>
          </w:pPr>
          <w:r>
            <w:rPr>
              <w:rFonts w:hint="eastAsia" w:ascii="微软雅黑" w:hAnsi="微软雅黑" w:eastAsia="微软雅黑"/>
              <w:b w:val="0"/>
              <w:bCs/>
              <w:sz w:val="24"/>
              <w:szCs w:val="24"/>
            </w:rPr>
            <w:fldChar w:fldCharType="begin"/>
          </w:r>
          <w:r>
            <w:rPr>
              <w:rFonts w:hint="eastAsia" w:ascii="微软雅黑" w:hAnsi="微软雅黑" w:eastAsia="微软雅黑"/>
              <w:b w:val="0"/>
              <w:bCs/>
              <w:sz w:val="24"/>
              <w:szCs w:val="24"/>
            </w:rPr>
            <w:instrText xml:space="preserve"> HYPERLINK \l _Toc4053 </w:instrText>
          </w:r>
          <w:r>
            <w:rPr>
              <w:rFonts w:hint="eastAsia" w:ascii="微软雅黑" w:hAnsi="微软雅黑" w:eastAsia="微软雅黑"/>
              <w:b w:val="0"/>
              <w:bCs/>
              <w:sz w:val="24"/>
              <w:szCs w:val="24"/>
            </w:rPr>
            <w:fldChar w:fldCharType="separate"/>
          </w:r>
          <w:r>
            <w:rPr>
              <w:rFonts w:hint="eastAsia"/>
              <w:b w:val="0"/>
              <w:bCs/>
              <w:sz w:val="24"/>
              <w:szCs w:val="24"/>
              <w:lang w:val="en-US" w:eastAsia="zh-CN"/>
            </w:rPr>
            <w:t>1.2功能架构</w:t>
          </w:r>
          <w:r>
            <w:rPr>
              <w:b w:val="0"/>
              <w:bCs/>
              <w:sz w:val="24"/>
              <w:szCs w:val="24"/>
            </w:rPr>
            <w:tab/>
          </w:r>
          <w:r>
            <w:rPr>
              <w:b w:val="0"/>
              <w:bCs/>
              <w:sz w:val="24"/>
              <w:szCs w:val="24"/>
            </w:rPr>
            <w:fldChar w:fldCharType="begin"/>
          </w:r>
          <w:r>
            <w:rPr>
              <w:b w:val="0"/>
              <w:bCs/>
              <w:sz w:val="24"/>
              <w:szCs w:val="24"/>
            </w:rPr>
            <w:instrText xml:space="preserve"> PAGEREF _Toc4053 \h </w:instrText>
          </w:r>
          <w:r>
            <w:rPr>
              <w:b w:val="0"/>
              <w:bCs/>
              <w:sz w:val="24"/>
              <w:szCs w:val="24"/>
            </w:rPr>
            <w:fldChar w:fldCharType="separate"/>
          </w:r>
          <w:r>
            <w:rPr>
              <w:b w:val="0"/>
              <w:bCs/>
              <w:sz w:val="24"/>
              <w:szCs w:val="24"/>
            </w:rPr>
            <w:t>2</w:t>
          </w:r>
          <w:r>
            <w:rPr>
              <w:b w:val="0"/>
              <w:bCs/>
              <w:sz w:val="24"/>
              <w:szCs w:val="24"/>
            </w:rPr>
            <w:fldChar w:fldCharType="end"/>
          </w:r>
          <w:r>
            <w:rPr>
              <w:rFonts w:hint="eastAsia" w:ascii="微软雅黑" w:hAnsi="微软雅黑" w:eastAsia="微软雅黑"/>
              <w:b w:val="0"/>
              <w:bCs/>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val="0"/>
              <w:bCs/>
              <w:sz w:val="24"/>
              <w:szCs w:val="24"/>
            </w:rPr>
          </w:pPr>
          <w:r>
            <w:rPr>
              <w:rFonts w:hint="eastAsia" w:ascii="微软雅黑" w:hAnsi="微软雅黑" w:eastAsia="微软雅黑"/>
              <w:b w:val="0"/>
              <w:bCs/>
              <w:sz w:val="24"/>
              <w:szCs w:val="24"/>
            </w:rPr>
            <w:fldChar w:fldCharType="begin"/>
          </w:r>
          <w:r>
            <w:rPr>
              <w:rFonts w:hint="eastAsia" w:ascii="微软雅黑" w:hAnsi="微软雅黑" w:eastAsia="微软雅黑"/>
              <w:b w:val="0"/>
              <w:bCs/>
              <w:sz w:val="24"/>
              <w:szCs w:val="24"/>
            </w:rPr>
            <w:instrText xml:space="preserve"> HYPERLINK \l _Toc11213 </w:instrText>
          </w:r>
          <w:r>
            <w:rPr>
              <w:rFonts w:hint="eastAsia" w:ascii="微软雅黑" w:hAnsi="微软雅黑" w:eastAsia="微软雅黑"/>
              <w:b w:val="0"/>
              <w:bCs/>
              <w:sz w:val="24"/>
              <w:szCs w:val="24"/>
            </w:rPr>
            <w:fldChar w:fldCharType="separate"/>
          </w:r>
          <w:r>
            <w:rPr>
              <w:rFonts w:hint="eastAsia"/>
              <w:b w:val="0"/>
              <w:bCs/>
              <w:sz w:val="24"/>
              <w:szCs w:val="24"/>
              <w:lang w:val="en-US" w:eastAsia="zh-CN"/>
            </w:rPr>
            <w:t>1.3业务术语</w:t>
          </w:r>
          <w:r>
            <w:rPr>
              <w:b w:val="0"/>
              <w:bCs/>
              <w:sz w:val="24"/>
              <w:szCs w:val="24"/>
            </w:rPr>
            <w:tab/>
          </w:r>
          <w:r>
            <w:rPr>
              <w:b w:val="0"/>
              <w:bCs/>
              <w:sz w:val="24"/>
              <w:szCs w:val="24"/>
            </w:rPr>
            <w:fldChar w:fldCharType="begin"/>
          </w:r>
          <w:r>
            <w:rPr>
              <w:b w:val="0"/>
              <w:bCs/>
              <w:sz w:val="24"/>
              <w:szCs w:val="24"/>
            </w:rPr>
            <w:instrText xml:space="preserve"> PAGEREF _Toc11213 \h </w:instrText>
          </w:r>
          <w:r>
            <w:rPr>
              <w:b w:val="0"/>
              <w:bCs/>
              <w:sz w:val="24"/>
              <w:szCs w:val="24"/>
            </w:rPr>
            <w:fldChar w:fldCharType="separate"/>
          </w:r>
          <w:r>
            <w:rPr>
              <w:b w:val="0"/>
              <w:bCs/>
              <w:sz w:val="24"/>
              <w:szCs w:val="24"/>
            </w:rPr>
            <w:t>3</w:t>
          </w:r>
          <w:r>
            <w:rPr>
              <w:b w:val="0"/>
              <w:bCs/>
              <w:sz w:val="24"/>
              <w:szCs w:val="24"/>
            </w:rPr>
            <w:fldChar w:fldCharType="end"/>
          </w:r>
          <w:r>
            <w:rPr>
              <w:rFonts w:hint="eastAsia" w:ascii="微软雅黑" w:hAnsi="微软雅黑" w:eastAsia="微软雅黑"/>
              <w:b w:val="0"/>
              <w:bCs/>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val="0"/>
              <w:bCs/>
              <w:sz w:val="24"/>
              <w:szCs w:val="24"/>
            </w:rPr>
          </w:pPr>
          <w:r>
            <w:rPr>
              <w:rFonts w:hint="eastAsia" w:ascii="微软雅黑" w:hAnsi="微软雅黑" w:eastAsia="微软雅黑"/>
              <w:b w:val="0"/>
              <w:bCs/>
              <w:sz w:val="24"/>
              <w:szCs w:val="24"/>
            </w:rPr>
            <w:fldChar w:fldCharType="begin"/>
          </w:r>
          <w:r>
            <w:rPr>
              <w:rFonts w:hint="eastAsia" w:ascii="微软雅黑" w:hAnsi="微软雅黑" w:eastAsia="微软雅黑"/>
              <w:b w:val="0"/>
              <w:bCs/>
              <w:sz w:val="24"/>
              <w:szCs w:val="24"/>
            </w:rPr>
            <w:instrText xml:space="preserve"> HYPERLINK \l _Toc12669 </w:instrText>
          </w:r>
          <w:r>
            <w:rPr>
              <w:rFonts w:hint="eastAsia" w:ascii="微软雅黑" w:hAnsi="微软雅黑" w:eastAsia="微软雅黑"/>
              <w:b w:val="0"/>
              <w:bCs/>
              <w:sz w:val="24"/>
              <w:szCs w:val="24"/>
            </w:rPr>
            <w:fldChar w:fldCharType="separate"/>
          </w:r>
          <w:r>
            <w:rPr>
              <w:rFonts w:hint="eastAsia"/>
              <w:b w:val="0"/>
              <w:bCs/>
              <w:sz w:val="24"/>
              <w:szCs w:val="24"/>
              <w:lang w:val="en-US" w:eastAsia="zh-CN"/>
            </w:rPr>
            <w:t>1.4 部署与运营环境</w:t>
          </w:r>
          <w:r>
            <w:rPr>
              <w:b w:val="0"/>
              <w:bCs/>
              <w:sz w:val="24"/>
              <w:szCs w:val="24"/>
            </w:rPr>
            <w:tab/>
          </w:r>
          <w:r>
            <w:rPr>
              <w:b w:val="0"/>
              <w:bCs/>
              <w:sz w:val="24"/>
              <w:szCs w:val="24"/>
            </w:rPr>
            <w:fldChar w:fldCharType="begin"/>
          </w:r>
          <w:r>
            <w:rPr>
              <w:b w:val="0"/>
              <w:bCs/>
              <w:sz w:val="24"/>
              <w:szCs w:val="24"/>
            </w:rPr>
            <w:instrText xml:space="preserve"> PAGEREF _Toc12669 \h </w:instrText>
          </w:r>
          <w:r>
            <w:rPr>
              <w:b w:val="0"/>
              <w:bCs/>
              <w:sz w:val="24"/>
              <w:szCs w:val="24"/>
            </w:rPr>
            <w:fldChar w:fldCharType="separate"/>
          </w:r>
          <w:r>
            <w:rPr>
              <w:b w:val="0"/>
              <w:bCs/>
              <w:sz w:val="24"/>
              <w:szCs w:val="24"/>
            </w:rPr>
            <w:t>5</w:t>
          </w:r>
          <w:r>
            <w:rPr>
              <w:b w:val="0"/>
              <w:bCs/>
              <w:sz w:val="24"/>
              <w:szCs w:val="24"/>
            </w:rPr>
            <w:fldChar w:fldCharType="end"/>
          </w:r>
          <w:r>
            <w:rPr>
              <w:rFonts w:hint="eastAsia" w:ascii="微软雅黑" w:hAnsi="微软雅黑" w:eastAsia="微软雅黑"/>
              <w:b w:val="0"/>
              <w:bCs/>
              <w:sz w:val="24"/>
              <w:szCs w:val="24"/>
            </w:rPr>
            <w:fldChar w:fldCharType="end"/>
          </w:r>
        </w:p>
        <w:p>
          <w:pPr>
            <w:pStyle w:val="6"/>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val="0"/>
              <w:bCs/>
              <w:sz w:val="24"/>
              <w:szCs w:val="24"/>
            </w:rPr>
          </w:pPr>
          <w:r>
            <w:rPr>
              <w:rFonts w:hint="eastAsia" w:ascii="微软雅黑" w:hAnsi="微软雅黑" w:eastAsia="微软雅黑"/>
              <w:b w:val="0"/>
              <w:bCs/>
              <w:sz w:val="24"/>
              <w:szCs w:val="24"/>
            </w:rPr>
            <w:fldChar w:fldCharType="begin"/>
          </w:r>
          <w:r>
            <w:rPr>
              <w:rFonts w:hint="eastAsia" w:ascii="微软雅黑" w:hAnsi="微软雅黑" w:eastAsia="微软雅黑"/>
              <w:b w:val="0"/>
              <w:bCs/>
              <w:sz w:val="24"/>
              <w:szCs w:val="24"/>
            </w:rPr>
            <w:instrText xml:space="preserve"> HYPERLINK \l _Toc24276 </w:instrText>
          </w:r>
          <w:r>
            <w:rPr>
              <w:rFonts w:hint="eastAsia" w:ascii="微软雅黑" w:hAnsi="微软雅黑" w:eastAsia="微软雅黑"/>
              <w:b w:val="0"/>
              <w:bCs/>
              <w:sz w:val="24"/>
              <w:szCs w:val="24"/>
            </w:rPr>
            <w:fldChar w:fldCharType="separate"/>
          </w:r>
          <w:r>
            <w:rPr>
              <w:rFonts w:hint="eastAsia"/>
              <w:b w:val="0"/>
              <w:bCs/>
              <w:sz w:val="24"/>
              <w:szCs w:val="24"/>
              <w:lang w:val="en-US" w:eastAsia="zh-CN"/>
            </w:rPr>
            <w:t>二、测试过程</w:t>
          </w:r>
          <w:r>
            <w:rPr>
              <w:b w:val="0"/>
              <w:bCs/>
              <w:sz w:val="24"/>
              <w:szCs w:val="24"/>
            </w:rPr>
            <w:tab/>
          </w:r>
          <w:r>
            <w:rPr>
              <w:b w:val="0"/>
              <w:bCs/>
              <w:sz w:val="24"/>
              <w:szCs w:val="24"/>
            </w:rPr>
            <w:fldChar w:fldCharType="begin"/>
          </w:r>
          <w:r>
            <w:rPr>
              <w:b w:val="0"/>
              <w:bCs/>
              <w:sz w:val="24"/>
              <w:szCs w:val="24"/>
            </w:rPr>
            <w:instrText xml:space="preserve"> PAGEREF _Toc24276 \h </w:instrText>
          </w:r>
          <w:r>
            <w:rPr>
              <w:b w:val="0"/>
              <w:bCs/>
              <w:sz w:val="24"/>
              <w:szCs w:val="24"/>
            </w:rPr>
            <w:fldChar w:fldCharType="separate"/>
          </w:r>
          <w:r>
            <w:rPr>
              <w:b w:val="0"/>
              <w:bCs/>
              <w:sz w:val="24"/>
              <w:szCs w:val="24"/>
            </w:rPr>
            <w:t>6</w:t>
          </w:r>
          <w:r>
            <w:rPr>
              <w:b w:val="0"/>
              <w:bCs/>
              <w:sz w:val="24"/>
              <w:szCs w:val="24"/>
            </w:rPr>
            <w:fldChar w:fldCharType="end"/>
          </w:r>
          <w:r>
            <w:rPr>
              <w:rFonts w:hint="eastAsia" w:ascii="微软雅黑" w:hAnsi="微软雅黑" w:eastAsia="微软雅黑"/>
              <w:b w:val="0"/>
              <w:bCs/>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val="0"/>
              <w:bCs/>
              <w:sz w:val="24"/>
              <w:szCs w:val="24"/>
            </w:rPr>
          </w:pPr>
          <w:r>
            <w:rPr>
              <w:rFonts w:hint="eastAsia" w:ascii="微软雅黑" w:hAnsi="微软雅黑" w:eastAsia="微软雅黑"/>
              <w:b w:val="0"/>
              <w:bCs/>
              <w:sz w:val="24"/>
              <w:szCs w:val="24"/>
            </w:rPr>
            <w:fldChar w:fldCharType="begin"/>
          </w:r>
          <w:r>
            <w:rPr>
              <w:rFonts w:hint="eastAsia" w:ascii="微软雅黑" w:hAnsi="微软雅黑" w:eastAsia="微软雅黑"/>
              <w:b w:val="0"/>
              <w:bCs/>
              <w:sz w:val="24"/>
              <w:szCs w:val="24"/>
            </w:rPr>
            <w:instrText xml:space="preserve"> HYPERLINK \l _Toc31248 </w:instrText>
          </w:r>
          <w:r>
            <w:rPr>
              <w:rFonts w:hint="eastAsia" w:ascii="微软雅黑" w:hAnsi="微软雅黑" w:eastAsia="微软雅黑"/>
              <w:b w:val="0"/>
              <w:bCs/>
              <w:sz w:val="24"/>
              <w:szCs w:val="24"/>
            </w:rPr>
            <w:fldChar w:fldCharType="separate"/>
          </w:r>
          <w:r>
            <w:rPr>
              <w:rFonts w:hint="eastAsia"/>
              <w:b w:val="0"/>
              <w:bCs/>
              <w:sz w:val="24"/>
              <w:szCs w:val="24"/>
              <w:lang w:val="en-US" w:eastAsia="zh-CN"/>
            </w:rPr>
            <w:t>2.1测试计划</w:t>
          </w:r>
          <w:r>
            <w:rPr>
              <w:b w:val="0"/>
              <w:bCs/>
              <w:sz w:val="24"/>
              <w:szCs w:val="24"/>
            </w:rPr>
            <w:tab/>
          </w:r>
          <w:r>
            <w:rPr>
              <w:b w:val="0"/>
              <w:bCs/>
              <w:sz w:val="24"/>
              <w:szCs w:val="24"/>
            </w:rPr>
            <w:fldChar w:fldCharType="begin"/>
          </w:r>
          <w:r>
            <w:rPr>
              <w:b w:val="0"/>
              <w:bCs/>
              <w:sz w:val="24"/>
              <w:szCs w:val="24"/>
            </w:rPr>
            <w:instrText xml:space="preserve"> PAGEREF _Toc31248 \h </w:instrText>
          </w:r>
          <w:r>
            <w:rPr>
              <w:b w:val="0"/>
              <w:bCs/>
              <w:sz w:val="24"/>
              <w:szCs w:val="24"/>
            </w:rPr>
            <w:fldChar w:fldCharType="separate"/>
          </w:r>
          <w:r>
            <w:rPr>
              <w:b w:val="0"/>
              <w:bCs/>
              <w:sz w:val="24"/>
              <w:szCs w:val="24"/>
            </w:rPr>
            <w:t>6</w:t>
          </w:r>
          <w:r>
            <w:rPr>
              <w:b w:val="0"/>
              <w:bCs/>
              <w:sz w:val="24"/>
              <w:szCs w:val="24"/>
            </w:rPr>
            <w:fldChar w:fldCharType="end"/>
          </w:r>
          <w:r>
            <w:rPr>
              <w:rFonts w:hint="eastAsia" w:ascii="微软雅黑" w:hAnsi="微软雅黑" w:eastAsia="微软雅黑"/>
              <w:b w:val="0"/>
              <w:bCs/>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val="0"/>
              <w:bCs/>
              <w:sz w:val="24"/>
              <w:szCs w:val="24"/>
            </w:rPr>
          </w:pPr>
          <w:r>
            <w:rPr>
              <w:rFonts w:hint="eastAsia" w:ascii="微软雅黑" w:hAnsi="微软雅黑" w:eastAsia="微软雅黑"/>
              <w:b w:val="0"/>
              <w:bCs/>
              <w:sz w:val="24"/>
              <w:szCs w:val="24"/>
            </w:rPr>
            <w:fldChar w:fldCharType="begin"/>
          </w:r>
          <w:r>
            <w:rPr>
              <w:rFonts w:hint="eastAsia" w:ascii="微软雅黑" w:hAnsi="微软雅黑" w:eastAsia="微软雅黑"/>
              <w:b w:val="0"/>
              <w:bCs/>
              <w:sz w:val="24"/>
              <w:szCs w:val="24"/>
            </w:rPr>
            <w:instrText xml:space="preserve"> HYPERLINK \l _Toc25416 </w:instrText>
          </w:r>
          <w:r>
            <w:rPr>
              <w:rFonts w:hint="eastAsia" w:ascii="微软雅黑" w:hAnsi="微软雅黑" w:eastAsia="微软雅黑"/>
              <w:b w:val="0"/>
              <w:bCs/>
              <w:sz w:val="24"/>
              <w:szCs w:val="24"/>
            </w:rPr>
            <w:fldChar w:fldCharType="separate"/>
          </w:r>
          <w:r>
            <w:rPr>
              <w:rFonts w:hint="eastAsia"/>
              <w:b w:val="0"/>
              <w:bCs/>
              <w:sz w:val="24"/>
              <w:szCs w:val="24"/>
              <w:lang w:val="en-US" w:eastAsia="zh-CN"/>
            </w:rPr>
            <w:t>2.2测试准备</w:t>
          </w:r>
          <w:r>
            <w:rPr>
              <w:b w:val="0"/>
              <w:bCs/>
              <w:sz w:val="24"/>
              <w:szCs w:val="24"/>
            </w:rPr>
            <w:tab/>
          </w:r>
          <w:r>
            <w:rPr>
              <w:b w:val="0"/>
              <w:bCs/>
              <w:sz w:val="24"/>
              <w:szCs w:val="24"/>
            </w:rPr>
            <w:fldChar w:fldCharType="begin"/>
          </w:r>
          <w:r>
            <w:rPr>
              <w:b w:val="0"/>
              <w:bCs/>
              <w:sz w:val="24"/>
              <w:szCs w:val="24"/>
            </w:rPr>
            <w:instrText xml:space="preserve"> PAGEREF _Toc25416 \h </w:instrText>
          </w:r>
          <w:r>
            <w:rPr>
              <w:b w:val="0"/>
              <w:bCs/>
              <w:sz w:val="24"/>
              <w:szCs w:val="24"/>
            </w:rPr>
            <w:fldChar w:fldCharType="separate"/>
          </w:r>
          <w:r>
            <w:rPr>
              <w:b w:val="0"/>
              <w:bCs/>
              <w:sz w:val="24"/>
              <w:szCs w:val="24"/>
            </w:rPr>
            <w:t>7</w:t>
          </w:r>
          <w:r>
            <w:rPr>
              <w:b w:val="0"/>
              <w:bCs/>
              <w:sz w:val="24"/>
              <w:szCs w:val="24"/>
            </w:rPr>
            <w:fldChar w:fldCharType="end"/>
          </w:r>
          <w:r>
            <w:rPr>
              <w:rFonts w:hint="eastAsia" w:ascii="微软雅黑" w:hAnsi="微软雅黑" w:eastAsia="微软雅黑"/>
              <w:b w:val="0"/>
              <w:bCs/>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val="0"/>
              <w:bCs/>
              <w:sz w:val="24"/>
              <w:szCs w:val="24"/>
            </w:rPr>
          </w:pPr>
          <w:r>
            <w:rPr>
              <w:rFonts w:hint="eastAsia" w:ascii="微软雅黑" w:hAnsi="微软雅黑" w:eastAsia="微软雅黑"/>
              <w:b w:val="0"/>
              <w:bCs/>
              <w:sz w:val="24"/>
              <w:szCs w:val="24"/>
            </w:rPr>
            <w:fldChar w:fldCharType="begin"/>
          </w:r>
          <w:r>
            <w:rPr>
              <w:rFonts w:hint="eastAsia" w:ascii="微软雅黑" w:hAnsi="微软雅黑" w:eastAsia="微软雅黑"/>
              <w:b w:val="0"/>
              <w:bCs/>
              <w:sz w:val="24"/>
              <w:szCs w:val="24"/>
            </w:rPr>
            <w:instrText xml:space="preserve"> HYPERLINK \l _Toc18637 </w:instrText>
          </w:r>
          <w:r>
            <w:rPr>
              <w:rFonts w:hint="eastAsia" w:ascii="微软雅黑" w:hAnsi="微软雅黑" w:eastAsia="微软雅黑"/>
              <w:b w:val="0"/>
              <w:bCs/>
              <w:sz w:val="24"/>
              <w:szCs w:val="24"/>
            </w:rPr>
            <w:fldChar w:fldCharType="separate"/>
          </w:r>
          <w:r>
            <w:rPr>
              <w:rFonts w:hint="eastAsia"/>
              <w:b w:val="0"/>
              <w:bCs/>
              <w:sz w:val="24"/>
              <w:szCs w:val="24"/>
            </w:rPr>
            <w:t>2.3测试执行</w:t>
          </w:r>
          <w:r>
            <w:rPr>
              <w:b w:val="0"/>
              <w:bCs/>
              <w:sz w:val="24"/>
              <w:szCs w:val="24"/>
            </w:rPr>
            <w:tab/>
          </w:r>
          <w:r>
            <w:rPr>
              <w:b w:val="0"/>
              <w:bCs/>
              <w:sz w:val="24"/>
              <w:szCs w:val="24"/>
            </w:rPr>
            <w:fldChar w:fldCharType="begin"/>
          </w:r>
          <w:r>
            <w:rPr>
              <w:b w:val="0"/>
              <w:bCs/>
              <w:sz w:val="24"/>
              <w:szCs w:val="24"/>
            </w:rPr>
            <w:instrText xml:space="preserve"> PAGEREF _Toc18637 \h </w:instrText>
          </w:r>
          <w:r>
            <w:rPr>
              <w:b w:val="0"/>
              <w:bCs/>
              <w:sz w:val="24"/>
              <w:szCs w:val="24"/>
            </w:rPr>
            <w:fldChar w:fldCharType="separate"/>
          </w:r>
          <w:r>
            <w:rPr>
              <w:b w:val="0"/>
              <w:bCs/>
              <w:sz w:val="24"/>
              <w:szCs w:val="24"/>
            </w:rPr>
            <w:t>8</w:t>
          </w:r>
          <w:r>
            <w:rPr>
              <w:b w:val="0"/>
              <w:bCs/>
              <w:sz w:val="24"/>
              <w:szCs w:val="24"/>
            </w:rPr>
            <w:fldChar w:fldCharType="end"/>
          </w:r>
          <w:r>
            <w:rPr>
              <w:rFonts w:hint="eastAsia" w:ascii="微软雅黑" w:hAnsi="微软雅黑" w:eastAsia="微软雅黑"/>
              <w:b w:val="0"/>
              <w:bCs/>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val="0"/>
              <w:bCs/>
              <w:sz w:val="24"/>
              <w:szCs w:val="24"/>
            </w:rPr>
          </w:pPr>
          <w:r>
            <w:rPr>
              <w:rFonts w:hint="eastAsia" w:ascii="微软雅黑" w:hAnsi="微软雅黑" w:eastAsia="微软雅黑"/>
              <w:b w:val="0"/>
              <w:bCs/>
              <w:sz w:val="24"/>
              <w:szCs w:val="24"/>
            </w:rPr>
            <w:fldChar w:fldCharType="begin"/>
          </w:r>
          <w:r>
            <w:rPr>
              <w:rFonts w:hint="eastAsia" w:ascii="微软雅黑" w:hAnsi="微软雅黑" w:eastAsia="微软雅黑"/>
              <w:b w:val="0"/>
              <w:bCs/>
              <w:sz w:val="24"/>
              <w:szCs w:val="24"/>
            </w:rPr>
            <w:instrText xml:space="preserve"> HYPERLINK \l _Toc32487 </w:instrText>
          </w:r>
          <w:r>
            <w:rPr>
              <w:rFonts w:hint="eastAsia" w:ascii="微软雅黑" w:hAnsi="微软雅黑" w:eastAsia="微软雅黑"/>
              <w:b w:val="0"/>
              <w:bCs/>
              <w:sz w:val="24"/>
              <w:szCs w:val="24"/>
            </w:rPr>
            <w:fldChar w:fldCharType="separate"/>
          </w:r>
          <w:r>
            <w:rPr>
              <w:rFonts w:hint="eastAsia"/>
              <w:b w:val="0"/>
              <w:bCs/>
              <w:sz w:val="24"/>
              <w:szCs w:val="24"/>
            </w:rPr>
            <w:t>2.4测试报告</w:t>
          </w:r>
          <w:r>
            <w:rPr>
              <w:b w:val="0"/>
              <w:bCs/>
              <w:sz w:val="24"/>
              <w:szCs w:val="24"/>
            </w:rPr>
            <w:tab/>
          </w:r>
          <w:r>
            <w:rPr>
              <w:b w:val="0"/>
              <w:bCs/>
              <w:sz w:val="24"/>
              <w:szCs w:val="24"/>
            </w:rPr>
            <w:fldChar w:fldCharType="begin"/>
          </w:r>
          <w:r>
            <w:rPr>
              <w:b w:val="0"/>
              <w:bCs/>
              <w:sz w:val="24"/>
              <w:szCs w:val="24"/>
            </w:rPr>
            <w:instrText xml:space="preserve"> PAGEREF _Toc32487 \h </w:instrText>
          </w:r>
          <w:r>
            <w:rPr>
              <w:b w:val="0"/>
              <w:bCs/>
              <w:sz w:val="24"/>
              <w:szCs w:val="24"/>
            </w:rPr>
            <w:fldChar w:fldCharType="separate"/>
          </w:r>
          <w:r>
            <w:rPr>
              <w:b w:val="0"/>
              <w:bCs/>
              <w:sz w:val="24"/>
              <w:szCs w:val="24"/>
            </w:rPr>
            <w:t>9</w:t>
          </w:r>
          <w:r>
            <w:rPr>
              <w:b w:val="0"/>
              <w:bCs/>
              <w:sz w:val="24"/>
              <w:szCs w:val="24"/>
            </w:rPr>
            <w:fldChar w:fldCharType="end"/>
          </w:r>
          <w:r>
            <w:rPr>
              <w:rFonts w:hint="eastAsia" w:ascii="微软雅黑" w:hAnsi="微软雅黑" w:eastAsia="微软雅黑"/>
              <w:b w:val="0"/>
              <w:bCs/>
              <w:sz w:val="24"/>
              <w:szCs w:val="24"/>
            </w:rPr>
            <w:fldChar w:fldCharType="end"/>
          </w:r>
          <w:bookmarkStart w:id="13" w:name="_GoBack"/>
          <w:bookmarkEnd w:id="13"/>
        </w:p>
        <w:p>
          <w:pPr>
            <w:pStyle w:val="6"/>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val="0"/>
              <w:bCs/>
              <w:sz w:val="24"/>
              <w:szCs w:val="24"/>
            </w:rPr>
          </w:pPr>
          <w:r>
            <w:rPr>
              <w:rFonts w:hint="eastAsia" w:ascii="微软雅黑" w:hAnsi="微软雅黑" w:eastAsia="微软雅黑"/>
              <w:b w:val="0"/>
              <w:bCs/>
              <w:sz w:val="24"/>
              <w:szCs w:val="24"/>
            </w:rPr>
            <w:fldChar w:fldCharType="begin"/>
          </w:r>
          <w:r>
            <w:rPr>
              <w:rFonts w:hint="eastAsia" w:ascii="微软雅黑" w:hAnsi="微软雅黑" w:eastAsia="微软雅黑"/>
              <w:b w:val="0"/>
              <w:bCs/>
              <w:sz w:val="24"/>
              <w:szCs w:val="24"/>
            </w:rPr>
            <w:instrText xml:space="preserve"> HYPERLINK \l _Toc2571 </w:instrText>
          </w:r>
          <w:r>
            <w:rPr>
              <w:rFonts w:hint="eastAsia" w:ascii="微软雅黑" w:hAnsi="微软雅黑" w:eastAsia="微软雅黑"/>
              <w:b w:val="0"/>
              <w:bCs/>
              <w:sz w:val="24"/>
              <w:szCs w:val="24"/>
            </w:rPr>
            <w:fldChar w:fldCharType="separate"/>
          </w:r>
          <w:r>
            <w:rPr>
              <w:rFonts w:hint="eastAsia"/>
              <w:b w:val="0"/>
              <w:bCs/>
              <w:sz w:val="24"/>
              <w:szCs w:val="24"/>
              <w:lang w:val="en-US" w:eastAsia="zh-CN"/>
            </w:rPr>
            <w:t>三、pc端</w:t>
          </w:r>
          <w:r>
            <w:rPr>
              <w:rFonts w:hint="eastAsia"/>
              <w:b w:val="0"/>
              <w:bCs/>
              <w:sz w:val="24"/>
              <w:szCs w:val="24"/>
            </w:rPr>
            <w:t>测试指引</w:t>
          </w:r>
          <w:r>
            <w:rPr>
              <w:b w:val="0"/>
              <w:bCs/>
              <w:sz w:val="24"/>
              <w:szCs w:val="24"/>
            </w:rPr>
            <w:tab/>
          </w:r>
          <w:r>
            <w:rPr>
              <w:b w:val="0"/>
              <w:bCs/>
              <w:sz w:val="24"/>
              <w:szCs w:val="24"/>
            </w:rPr>
            <w:fldChar w:fldCharType="begin"/>
          </w:r>
          <w:r>
            <w:rPr>
              <w:b w:val="0"/>
              <w:bCs/>
              <w:sz w:val="24"/>
              <w:szCs w:val="24"/>
            </w:rPr>
            <w:instrText xml:space="preserve"> PAGEREF _Toc2571 \h </w:instrText>
          </w:r>
          <w:r>
            <w:rPr>
              <w:b w:val="0"/>
              <w:bCs/>
              <w:sz w:val="24"/>
              <w:szCs w:val="24"/>
            </w:rPr>
            <w:fldChar w:fldCharType="separate"/>
          </w:r>
          <w:r>
            <w:rPr>
              <w:b w:val="0"/>
              <w:bCs/>
              <w:sz w:val="24"/>
              <w:szCs w:val="24"/>
            </w:rPr>
            <w:t>10</w:t>
          </w:r>
          <w:r>
            <w:rPr>
              <w:b w:val="0"/>
              <w:bCs/>
              <w:sz w:val="24"/>
              <w:szCs w:val="24"/>
            </w:rPr>
            <w:fldChar w:fldCharType="end"/>
          </w:r>
          <w:r>
            <w:rPr>
              <w:rFonts w:hint="eastAsia" w:ascii="微软雅黑" w:hAnsi="微软雅黑" w:eastAsia="微软雅黑"/>
              <w:b w:val="0"/>
              <w:bCs/>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val="0"/>
              <w:bCs/>
              <w:sz w:val="24"/>
              <w:szCs w:val="24"/>
            </w:rPr>
          </w:pPr>
          <w:r>
            <w:rPr>
              <w:rFonts w:hint="eastAsia" w:ascii="微软雅黑" w:hAnsi="微软雅黑" w:eastAsia="微软雅黑"/>
              <w:b w:val="0"/>
              <w:bCs/>
              <w:sz w:val="24"/>
              <w:szCs w:val="24"/>
            </w:rPr>
            <w:fldChar w:fldCharType="begin"/>
          </w:r>
          <w:r>
            <w:rPr>
              <w:rFonts w:hint="eastAsia" w:ascii="微软雅黑" w:hAnsi="微软雅黑" w:eastAsia="微软雅黑"/>
              <w:b w:val="0"/>
              <w:bCs/>
              <w:sz w:val="24"/>
              <w:szCs w:val="24"/>
            </w:rPr>
            <w:instrText xml:space="preserve"> HYPERLINK \l _Toc31735 </w:instrText>
          </w:r>
          <w:r>
            <w:rPr>
              <w:rFonts w:hint="eastAsia" w:ascii="微软雅黑" w:hAnsi="微软雅黑" w:eastAsia="微软雅黑"/>
              <w:b w:val="0"/>
              <w:bCs/>
              <w:sz w:val="24"/>
              <w:szCs w:val="24"/>
            </w:rPr>
            <w:fldChar w:fldCharType="separate"/>
          </w:r>
          <w:r>
            <w:rPr>
              <w:rFonts w:hint="eastAsia"/>
              <w:b w:val="0"/>
              <w:bCs/>
              <w:sz w:val="24"/>
              <w:szCs w:val="24"/>
              <w:lang w:val="en-US" w:eastAsia="zh-CN"/>
            </w:rPr>
            <w:t>3.1屏幕缩放比例</w:t>
          </w:r>
          <w:r>
            <w:rPr>
              <w:b w:val="0"/>
              <w:bCs/>
              <w:sz w:val="24"/>
              <w:szCs w:val="24"/>
            </w:rPr>
            <w:tab/>
          </w:r>
          <w:r>
            <w:rPr>
              <w:b w:val="0"/>
              <w:bCs/>
              <w:sz w:val="24"/>
              <w:szCs w:val="24"/>
            </w:rPr>
            <w:fldChar w:fldCharType="begin"/>
          </w:r>
          <w:r>
            <w:rPr>
              <w:b w:val="0"/>
              <w:bCs/>
              <w:sz w:val="24"/>
              <w:szCs w:val="24"/>
            </w:rPr>
            <w:instrText xml:space="preserve"> PAGEREF _Toc31735 \h </w:instrText>
          </w:r>
          <w:r>
            <w:rPr>
              <w:b w:val="0"/>
              <w:bCs/>
              <w:sz w:val="24"/>
              <w:szCs w:val="24"/>
            </w:rPr>
            <w:fldChar w:fldCharType="separate"/>
          </w:r>
          <w:r>
            <w:rPr>
              <w:b w:val="0"/>
              <w:bCs/>
              <w:sz w:val="24"/>
              <w:szCs w:val="24"/>
            </w:rPr>
            <w:t>10</w:t>
          </w:r>
          <w:r>
            <w:rPr>
              <w:b w:val="0"/>
              <w:bCs/>
              <w:sz w:val="24"/>
              <w:szCs w:val="24"/>
            </w:rPr>
            <w:fldChar w:fldCharType="end"/>
          </w:r>
          <w:r>
            <w:rPr>
              <w:rFonts w:hint="eastAsia" w:ascii="微软雅黑" w:hAnsi="微软雅黑" w:eastAsia="微软雅黑"/>
              <w:b w:val="0"/>
              <w:bCs/>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Theme="minorHAnsi" w:hAnsiTheme="minorHAnsi" w:eastAsiaTheme="minorEastAsia" w:cstheme="minorBidi"/>
              <w:b w:val="0"/>
              <w:bCs/>
              <w:sz w:val="24"/>
              <w:szCs w:val="24"/>
            </w:rPr>
          </w:pPr>
          <w:r>
            <w:rPr>
              <w:rFonts w:hint="eastAsia" w:asciiTheme="minorHAnsi" w:hAnsiTheme="minorHAnsi" w:eastAsiaTheme="minorEastAsia" w:cstheme="minorBidi"/>
              <w:b w:val="0"/>
              <w:bCs/>
              <w:sz w:val="24"/>
              <w:szCs w:val="24"/>
            </w:rPr>
            <w:fldChar w:fldCharType="begin"/>
          </w:r>
          <w:r>
            <w:rPr>
              <w:rFonts w:hint="eastAsia" w:asciiTheme="minorHAnsi" w:hAnsiTheme="minorHAnsi" w:eastAsiaTheme="minorEastAsia" w:cstheme="minorBidi"/>
              <w:b w:val="0"/>
              <w:bCs/>
              <w:sz w:val="24"/>
              <w:szCs w:val="24"/>
            </w:rPr>
            <w:instrText xml:space="preserve"> HYPERLINK \l _Toc22816 </w:instrText>
          </w:r>
          <w:r>
            <w:rPr>
              <w:rFonts w:hint="eastAsia" w:asciiTheme="minorHAnsi" w:hAnsiTheme="minorHAnsi" w:eastAsiaTheme="minorEastAsia" w:cstheme="minorBidi"/>
              <w:b w:val="0"/>
              <w:bCs/>
              <w:sz w:val="24"/>
              <w:szCs w:val="24"/>
            </w:rPr>
            <w:fldChar w:fldCharType="separate"/>
          </w:r>
          <w:r>
            <w:rPr>
              <w:rFonts w:hint="eastAsia" w:asciiTheme="minorHAnsi" w:hAnsiTheme="minorHAnsi" w:eastAsiaTheme="minorEastAsia" w:cstheme="minorBidi"/>
              <w:b w:val="0"/>
              <w:bCs/>
              <w:sz w:val="24"/>
              <w:szCs w:val="24"/>
              <w:lang w:val="en-US" w:eastAsia="zh-CN"/>
            </w:rPr>
            <w:t>3.2</w:t>
          </w:r>
          <w:r>
            <w:rPr>
              <w:rFonts w:hint="eastAsia" w:cstheme="minorBidi"/>
              <w:b w:val="0"/>
              <w:bCs/>
              <w:sz w:val="24"/>
              <w:szCs w:val="24"/>
              <w:lang w:val="en-US" w:eastAsia="zh-CN"/>
            </w:rPr>
            <w:t>内容设置</w:t>
          </w:r>
          <w:r>
            <w:rPr>
              <w:rFonts w:asciiTheme="minorHAnsi" w:hAnsiTheme="minorHAnsi" w:eastAsiaTheme="minorEastAsia" w:cstheme="minorBidi"/>
              <w:b w:val="0"/>
              <w:bCs/>
              <w:sz w:val="24"/>
              <w:szCs w:val="24"/>
            </w:rPr>
            <w:tab/>
          </w:r>
          <w:r>
            <w:rPr>
              <w:rFonts w:asciiTheme="minorHAnsi" w:hAnsiTheme="minorHAnsi" w:eastAsiaTheme="minorEastAsia" w:cstheme="minorBidi"/>
              <w:b w:val="0"/>
              <w:bCs/>
              <w:sz w:val="24"/>
              <w:szCs w:val="24"/>
            </w:rPr>
            <w:fldChar w:fldCharType="begin"/>
          </w:r>
          <w:r>
            <w:rPr>
              <w:rFonts w:asciiTheme="minorHAnsi" w:hAnsiTheme="minorHAnsi" w:eastAsiaTheme="minorEastAsia" w:cstheme="minorBidi"/>
              <w:b w:val="0"/>
              <w:bCs/>
              <w:sz w:val="24"/>
              <w:szCs w:val="24"/>
            </w:rPr>
            <w:instrText xml:space="preserve"> PAGEREF _Toc22816 \h </w:instrText>
          </w:r>
          <w:r>
            <w:rPr>
              <w:rFonts w:asciiTheme="minorHAnsi" w:hAnsiTheme="minorHAnsi" w:eastAsiaTheme="minorEastAsia" w:cstheme="minorBidi"/>
              <w:b w:val="0"/>
              <w:bCs/>
              <w:sz w:val="24"/>
              <w:szCs w:val="24"/>
            </w:rPr>
            <w:fldChar w:fldCharType="separate"/>
          </w:r>
          <w:r>
            <w:rPr>
              <w:rFonts w:asciiTheme="minorHAnsi" w:hAnsiTheme="minorHAnsi" w:eastAsiaTheme="minorEastAsia" w:cstheme="minorBidi"/>
              <w:b w:val="0"/>
              <w:bCs/>
              <w:sz w:val="24"/>
              <w:szCs w:val="24"/>
            </w:rPr>
            <w:t>12</w:t>
          </w:r>
          <w:r>
            <w:rPr>
              <w:rFonts w:asciiTheme="minorHAnsi" w:hAnsiTheme="minorHAnsi" w:eastAsiaTheme="minorEastAsia" w:cstheme="minorBidi"/>
              <w:b w:val="0"/>
              <w:bCs/>
              <w:sz w:val="24"/>
              <w:szCs w:val="24"/>
            </w:rPr>
            <w:fldChar w:fldCharType="end"/>
          </w:r>
          <w:r>
            <w:rPr>
              <w:rFonts w:hint="eastAsia" w:asciiTheme="minorHAnsi" w:hAnsiTheme="minorHAnsi" w:eastAsiaTheme="minorEastAsia" w:cstheme="minorBidi"/>
              <w:b w:val="0"/>
              <w:bCs/>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Theme="minorHAnsi" w:hAnsiTheme="minorHAnsi" w:eastAsiaTheme="minorEastAsia" w:cstheme="minorBidi"/>
              <w:b w:val="0"/>
              <w:bCs/>
              <w:sz w:val="24"/>
              <w:szCs w:val="24"/>
            </w:rPr>
          </w:pPr>
          <w:r>
            <w:rPr>
              <w:rFonts w:hint="eastAsia" w:asciiTheme="minorHAnsi" w:hAnsiTheme="minorHAnsi" w:eastAsiaTheme="minorEastAsia" w:cstheme="minorBidi"/>
              <w:b w:val="0"/>
              <w:bCs/>
              <w:sz w:val="24"/>
              <w:szCs w:val="24"/>
            </w:rPr>
            <w:fldChar w:fldCharType="begin"/>
          </w:r>
          <w:r>
            <w:rPr>
              <w:rFonts w:hint="eastAsia" w:asciiTheme="minorHAnsi" w:hAnsiTheme="minorHAnsi" w:eastAsiaTheme="minorEastAsia" w:cstheme="minorBidi"/>
              <w:b w:val="0"/>
              <w:bCs/>
              <w:sz w:val="24"/>
              <w:szCs w:val="24"/>
            </w:rPr>
            <w:instrText xml:space="preserve"> HYPERLINK \l _Toc8719 </w:instrText>
          </w:r>
          <w:r>
            <w:rPr>
              <w:rFonts w:hint="eastAsia" w:asciiTheme="minorHAnsi" w:hAnsiTheme="minorHAnsi" w:eastAsiaTheme="minorEastAsia" w:cstheme="minorBidi"/>
              <w:b w:val="0"/>
              <w:bCs/>
              <w:sz w:val="24"/>
              <w:szCs w:val="24"/>
            </w:rPr>
            <w:fldChar w:fldCharType="separate"/>
          </w:r>
          <w:r>
            <w:rPr>
              <w:rFonts w:hint="eastAsia" w:asciiTheme="minorHAnsi" w:hAnsiTheme="minorHAnsi" w:eastAsiaTheme="minorEastAsia" w:cstheme="minorBidi"/>
              <w:b w:val="0"/>
              <w:bCs/>
              <w:sz w:val="24"/>
              <w:szCs w:val="24"/>
              <w:lang w:val="en-US" w:eastAsia="zh-CN"/>
            </w:rPr>
            <w:t xml:space="preserve">3.3 </w:t>
          </w:r>
          <w:r>
            <w:rPr>
              <w:rFonts w:hint="eastAsia" w:cstheme="minorBidi"/>
              <w:b w:val="0"/>
              <w:bCs/>
              <w:sz w:val="24"/>
              <w:szCs w:val="24"/>
              <w:lang w:val="en-US" w:eastAsia="zh-CN"/>
            </w:rPr>
            <w:t>校准与保存</w:t>
          </w:r>
          <w:r>
            <w:rPr>
              <w:rFonts w:asciiTheme="minorHAnsi" w:hAnsiTheme="minorHAnsi" w:eastAsiaTheme="minorEastAsia" w:cstheme="minorBidi"/>
              <w:b w:val="0"/>
              <w:bCs/>
              <w:sz w:val="24"/>
              <w:szCs w:val="24"/>
            </w:rPr>
            <w:tab/>
          </w:r>
          <w:r>
            <w:rPr>
              <w:rFonts w:asciiTheme="minorHAnsi" w:hAnsiTheme="minorHAnsi" w:eastAsiaTheme="minorEastAsia" w:cstheme="minorBidi"/>
              <w:b w:val="0"/>
              <w:bCs/>
              <w:sz w:val="24"/>
              <w:szCs w:val="24"/>
            </w:rPr>
            <w:fldChar w:fldCharType="begin"/>
          </w:r>
          <w:r>
            <w:rPr>
              <w:rFonts w:asciiTheme="minorHAnsi" w:hAnsiTheme="minorHAnsi" w:eastAsiaTheme="minorEastAsia" w:cstheme="minorBidi"/>
              <w:b w:val="0"/>
              <w:bCs/>
              <w:sz w:val="24"/>
              <w:szCs w:val="24"/>
            </w:rPr>
            <w:instrText xml:space="preserve"> PAGEREF _Toc8719 \h </w:instrText>
          </w:r>
          <w:r>
            <w:rPr>
              <w:rFonts w:asciiTheme="minorHAnsi" w:hAnsiTheme="minorHAnsi" w:eastAsiaTheme="minorEastAsia" w:cstheme="minorBidi"/>
              <w:b w:val="0"/>
              <w:bCs/>
              <w:sz w:val="24"/>
              <w:szCs w:val="24"/>
            </w:rPr>
            <w:fldChar w:fldCharType="separate"/>
          </w:r>
          <w:r>
            <w:rPr>
              <w:rFonts w:asciiTheme="minorHAnsi" w:hAnsiTheme="minorHAnsi" w:eastAsiaTheme="minorEastAsia" w:cstheme="minorBidi"/>
              <w:b w:val="0"/>
              <w:bCs/>
              <w:sz w:val="24"/>
              <w:szCs w:val="24"/>
            </w:rPr>
            <w:t>12</w:t>
          </w:r>
          <w:r>
            <w:rPr>
              <w:rFonts w:asciiTheme="minorHAnsi" w:hAnsiTheme="minorHAnsi" w:eastAsiaTheme="minorEastAsia" w:cstheme="minorBidi"/>
              <w:b w:val="0"/>
              <w:bCs/>
              <w:sz w:val="24"/>
              <w:szCs w:val="24"/>
            </w:rPr>
            <w:fldChar w:fldCharType="end"/>
          </w:r>
          <w:r>
            <w:rPr>
              <w:rFonts w:hint="eastAsia" w:asciiTheme="minorHAnsi" w:hAnsiTheme="minorHAnsi" w:eastAsiaTheme="minorEastAsia" w:cstheme="minorBidi"/>
              <w:b w:val="0"/>
              <w:bCs/>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HAnsi" w:hAnsiTheme="minorHAnsi" w:eastAsiaTheme="minorEastAsia" w:cstheme="minorBidi"/>
              <w:b w:val="0"/>
              <w:bCs/>
              <w:sz w:val="24"/>
              <w:szCs w:val="24"/>
            </w:rPr>
          </w:pPr>
          <w:r>
            <w:rPr>
              <w:rFonts w:hint="eastAsia" w:asciiTheme="minorHAnsi" w:hAnsiTheme="minorHAnsi" w:eastAsiaTheme="minorEastAsia" w:cstheme="minorBidi"/>
              <w:b w:val="0"/>
              <w:bCs/>
              <w:sz w:val="24"/>
              <w:szCs w:val="24"/>
            </w:rPr>
            <w:fldChar w:fldCharType="begin"/>
          </w:r>
          <w:r>
            <w:rPr>
              <w:rFonts w:hint="eastAsia" w:asciiTheme="minorHAnsi" w:hAnsiTheme="minorHAnsi" w:eastAsiaTheme="minorEastAsia" w:cstheme="minorBidi"/>
              <w:b w:val="0"/>
              <w:bCs/>
              <w:sz w:val="24"/>
              <w:szCs w:val="24"/>
            </w:rPr>
            <w:instrText xml:space="preserve"> HYPERLINK \l _Toc31346 </w:instrText>
          </w:r>
          <w:r>
            <w:rPr>
              <w:rFonts w:hint="eastAsia" w:asciiTheme="minorHAnsi" w:hAnsiTheme="minorHAnsi" w:eastAsiaTheme="minorEastAsia" w:cstheme="minorBidi"/>
              <w:b w:val="0"/>
              <w:bCs/>
              <w:sz w:val="24"/>
              <w:szCs w:val="24"/>
            </w:rPr>
            <w:fldChar w:fldCharType="separate"/>
          </w:r>
          <w:r>
            <w:rPr>
              <w:rFonts w:hint="eastAsia" w:asciiTheme="minorHAnsi" w:hAnsiTheme="minorHAnsi" w:eastAsiaTheme="minorEastAsia" w:cstheme="minorBidi"/>
              <w:b w:val="0"/>
              <w:bCs/>
              <w:sz w:val="24"/>
              <w:szCs w:val="24"/>
              <w:lang w:val="en-US" w:eastAsia="zh-CN"/>
            </w:rPr>
            <w:t>3.4</w:t>
          </w:r>
          <w:r>
            <w:rPr>
              <w:rFonts w:hint="eastAsia" w:cstheme="minorBidi"/>
              <w:b w:val="0"/>
              <w:bCs/>
              <w:sz w:val="24"/>
              <w:szCs w:val="24"/>
              <w:lang w:val="en-US" w:eastAsia="zh-CN"/>
            </w:rPr>
            <w:t>功能测试</w:t>
          </w:r>
          <w:r>
            <w:rPr>
              <w:rFonts w:asciiTheme="minorHAnsi" w:hAnsiTheme="minorHAnsi" w:eastAsiaTheme="minorEastAsia" w:cstheme="minorBidi"/>
              <w:b w:val="0"/>
              <w:bCs/>
              <w:sz w:val="24"/>
              <w:szCs w:val="24"/>
            </w:rPr>
            <w:tab/>
          </w:r>
          <w:r>
            <w:rPr>
              <w:rFonts w:asciiTheme="minorHAnsi" w:hAnsiTheme="minorHAnsi" w:eastAsiaTheme="minorEastAsia" w:cstheme="minorBidi"/>
              <w:b w:val="0"/>
              <w:bCs/>
              <w:sz w:val="24"/>
              <w:szCs w:val="24"/>
            </w:rPr>
            <w:fldChar w:fldCharType="begin"/>
          </w:r>
          <w:r>
            <w:rPr>
              <w:rFonts w:asciiTheme="minorHAnsi" w:hAnsiTheme="minorHAnsi" w:eastAsiaTheme="minorEastAsia" w:cstheme="minorBidi"/>
              <w:b w:val="0"/>
              <w:bCs/>
              <w:sz w:val="24"/>
              <w:szCs w:val="24"/>
            </w:rPr>
            <w:instrText xml:space="preserve"> PAGEREF _Toc31346 \h </w:instrText>
          </w:r>
          <w:r>
            <w:rPr>
              <w:rFonts w:asciiTheme="minorHAnsi" w:hAnsiTheme="minorHAnsi" w:eastAsiaTheme="minorEastAsia" w:cstheme="minorBidi"/>
              <w:b w:val="0"/>
              <w:bCs/>
              <w:sz w:val="24"/>
              <w:szCs w:val="24"/>
            </w:rPr>
            <w:fldChar w:fldCharType="separate"/>
          </w:r>
          <w:r>
            <w:rPr>
              <w:rFonts w:asciiTheme="minorHAnsi" w:hAnsiTheme="minorHAnsi" w:eastAsiaTheme="minorEastAsia" w:cstheme="minorBidi"/>
              <w:b w:val="0"/>
              <w:bCs/>
              <w:sz w:val="24"/>
              <w:szCs w:val="24"/>
            </w:rPr>
            <w:t>14</w:t>
          </w:r>
          <w:r>
            <w:rPr>
              <w:rFonts w:asciiTheme="minorHAnsi" w:hAnsiTheme="minorHAnsi" w:eastAsiaTheme="minorEastAsia" w:cstheme="minorBidi"/>
              <w:b w:val="0"/>
              <w:bCs/>
              <w:sz w:val="24"/>
              <w:szCs w:val="24"/>
            </w:rPr>
            <w:fldChar w:fldCharType="end"/>
          </w:r>
          <w:r>
            <w:rPr>
              <w:rFonts w:hint="eastAsia" w:asciiTheme="minorHAnsi" w:hAnsiTheme="minorHAnsi" w:eastAsiaTheme="minorEastAsia" w:cstheme="minorBidi"/>
              <w:b w:val="0"/>
              <w:bCs/>
              <w:sz w:val="24"/>
              <w:szCs w:val="24"/>
            </w:rPr>
            <w:fldChar w:fldCharType="end"/>
          </w:r>
        </w:p>
        <w:p>
          <w:pPr>
            <w:pStyle w:val="6"/>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HAnsi" w:hAnsiTheme="minorHAnsi" w:eastAsiaTheme="minorEastAsia" w:cstheme="minorBidi"/>
              <w:b w:val="0"/>
              <w:bCs/>
              <w:sz w:val="24"/>
              <w:szCs w:val="24"/>
              <w:lang w:val="en-US" w:eastAsia="zh-CN"/>
            </w:rPr>
          </w:pPr>
          <w:r>
            <w:rPr>
              <w:rFonts w:hint="eastAsia" w:asciiTheme="minorHAnsi" w:hAnsiTheme="minorHAnsi" w:eastAsiaTheme="minorEastAsia" w:cstheme="minorBidi"/>
              <w:b w:val="0"/>
              <w:bCs/>
              <w:sz w:val="24"/>
              <w:szCs w:val="24"/>
            </w:rPr>
            <w:fldChar w:fldCharType="begin"/>
          </w:r>
          <w:r>
            <w:rPr>
              <w:rFonts w:hint="eastAsia" w:asciiTheme="minorHAnsi" w:hAnsiTheme="minorHAnsi" w:eastAsiaTheme="minorEastAsia" w:cstheme="minorBidi"/>
              <w:b w:val="0"/>
              <w:bCs/>
              <w:sz w:val="24"/>
              <w:szCs w:val="24"/>
            </w:rPr>
            <w:instrText xml:space="preserve"> HYPERLINK \l _Toc2571 </w:instrText>
          </w:r>
          <w:r>
            <w:rPr>
              <w:rFonts w:hint="eastAsia" w:asciiTheme="minorHAnsi" w:hAnsiTheme="minorHAnsi" w:eastAsiaTheme="minorEastAsia" w:cstheme="minorBidi"/>
              <w:b w:val="0"/>
              <w:bCs/>
              <w:sz w:val="24"/>
              <w:szCs w:val="24"/>
            </w:rPr>
            <w:fldChar w:fldCharType="separate"/>
          </w:r>
          <w:r>
            <w:rPr>
              <w:rFonts w:hint="eastAsia" w:asciiTheme="minorHAnsi" w:hAnsiTheme="minorHAnsi" w:eastAsiaTheme="minorEastAsia" w:cstheme="minorBidi"/>
              <w:b w:val="0"/>
              <w:bCs/>
              <w:sz w:val="24"/>
              <w:szCs w:val="24"/>
              <w:lang w:val="en-US" w:eastAsia="zh-CN"/>
            </w:rPr>
            <w:t>四、App端测试指引</w:t>
          </w:r>
          <w:r>
            <w:rPr>
              <w:rFonts w:asciiTheme="minorHAnsi" w:hAnsiTheme="minorHAnsi" w:eastAsiaTheme="minorEastAsia" w:cstheme="minorBidi"/>
              <w:b w:val="0"/>
              <w:bCs/>
              <w:sz w:val="24"/>
              <w:szCs w:val="24"/>
            </w:rPr>
            <w:tab/>
          </w:r>
          <w:r>
            <w:rPr>
              <w:rFonts w:hint="eastAsia" w:asciiTheme="minorHAnsi" w:hAnsiTheme="minorHAnsi" w:eastAsiaTheme="minorEastAsia" w:cstheme="minorBidi"/>
              <w:b w:val="0"/>
              <w:bCs/>
              <w:sz w:val="24"/>
              <w:szCs w:val="24"/>
              <w:lang w:val="en-US" w:eastAsia="zh-CN"/>
            </w:rPr>
            <w:t>1</w:t>
          </w:r>
          <w:r>
            <w:rPr>
              <w:rFonts w:hint="eastAsia" w:asciiTheme="minorHAnsi" w:hAnsiTheme="minorHAnsi" w:eastAsiaTheme="minorEastAsia" w:cstheme="minorBidi"/>
              <w:b w:val="0"/>
              <w:bCs/>
              <w:sz w:val="24"/>
              <w:szCs w:val="24"/>
            </w:rPr>
            <w:fldChar w:fldCharType="end"/>
          </w:r>
          <w:r>
            <w:rPr>
              <w:rFonts w:hint="eastAsia" w:asciiTheme="minorHAnsi" w:hAnsiTheme="minorHAnsi" w:eastAsiaTheme="minorEastAsia" w:cstheme="minorBidi"/>
              <w:b w:val="0"/>
              <w:bCs/>
              <w:sz w:val="24"/>
              <w:szCs w:val="24"/>
              <w:lang w:val="en-US" w:eastAsia="zh-CN"/>
            </w:rPr>
            <w:t>5</w:t>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b w:val="0"/>
              <w:bCs/>
              <w:sz w:val="24"/>
              <w:szCs w:val="24"/>
              <w:lang w:val="en-US" w:eastAsia="zh-CN"/>
            </w:rPr>
          </w:pPr>
          <w:r>
            <w:rPr>
              <w:rFonts w:hint="eastAsia" w:asciiTheme="minorHAnsi" w:hAnsiTheme="minorHAnsi" w:eastAsiaTheme="minorEastAsia" w:cstheme="minorBidi"/>
              <w:b w:val="0"/>
              <w:bCs/>
              <w:sz w:val="24"/>
              <w:szCs w:val="24"/>
              <w:lang w:val="en-US" w:eastAsia="zh-CN"/>
            </w:rPr>
            <w:fldChar w:fldCharType="begin"/>
          </w:r>
          <w:r>
            <w:rPr>
              <w:rFonts w:hint="eastAsia" w:asciiTheme="minorHAnsi" w:hAnsiTheme="minorHAnsi" w:eastAsiaTheme="minorEastAsia" w:cstheme="minorBidi"/>
              <w:b w:val="0"/>
              <w:bCs/>
              <w:sz w:val="24"/>
              <w:szCs w:val="24"/>
              <w:lang w:val="en-US" w:eastAsia="zh-CN"/>
            </w:rPr>
            <w:instrText xml:space="preserve"> HYPERLINK \l _Toc22816 </w:instrText>
          </w:r>
          <w:r>
            <w:rPr>
              <w:rFonts w:hint="eastAsia" w:asciiTheme="minorHAnsi" w:hAnsiTheme="minorHAnsi" w:eastAsiaTheme="minorEastAsia" w:cstheme="minorBidi"/>
              <w:b w:val="0"/>
              <w:bCs/>
              <w:sz w:val="24"/>
              <w:szCs w:val="24"/>
              <w:lang w:val="en-US" w:eastAsia="zh-CN"/>
            </w:rPr>
            <w:fldChar w:fldCharType="separate"/>
          </w:r>
          <w:r>
            <w:rPr>
              <w:rFonts w:hint="eastAsia" w:asciiTheme="minorHAnsi" w:hAnsiTheme="minorHAnsi" w:eastAsiaTheme="minorEastAsia" w:cstheme="minorBidi"/>
              <w:b w:val="0"/>
              <w:bCs/>
              <w:sz w:val="24"/>
              <w:szCs w:val="24"/>
              <w:lang w:val="en-US" w:eastAsia="zh-CN"/>
            </w:rPr>
            <w:t>4.1机器人</w:t>
          </w:r>
          <w:r>
            <w:rPr>
              <w:rFonts w:hint="eastAsia" w:asciiTheme="minorHAnsi" w:hAnsiTheme="minorHAnsi" w:eastAsiaTheme="minorEastAsia" w:cstheme="minorBidi"/>
              <w:b w:val="0"/>
              <w:bCs/>
              <w:sz w:val="24"/>
              <w:szCs w:val="24"/>
              <w:lang w:val="en-US" w:eastAsia="zh-CN"/>
            </w:rPr>
            <w:tab/>
          </w:r>
          <w:r>
            <w:rPr>
              <w:rFonts w:hint="eastAsia" w:asciiTheme="minorHAnsi" w:hAnsiTheme="minorHAnsi" w:eastAsiaTheme="minorEastAsia" w:cstheme="minorBidi"/>
              <w:b w:val="0"/>
              <w:bCs/>
              <w:sz w:val="24"/>
              <w:szCs w:val="24"/>
              <w:lang w:val="en-US" w:eastAsia="zh-CN"/>
            </w:rPr>
            <w:t>1</w:t>
          </w:r>
          <w:r>
            <w:rPr>
              <w:rFonts w:hint="eastAsia" w:asciiTheme="minorHAnsi" w:hAnsiTheme="minorHAnsi" w:eastAsiaTheme="minorEastAsia" w:cstheme="minorBidi"/>
              <w:b w:val="0"/>
              <w:bCs/>
              <w:sz w:val="24"/>
              <w:szCs w:val="24"/>
              <w:lang w:val="en-US" w:eastAsia="zh-CN"/>
            </w:rPr>
            <w:fldChar w:fldCharType="end"/>
          </w:r>
          <w:r>
            <w:rPr>
              <w:rFonts w:hint="eastAsia" w:asciiTheme="minorHAnsi" w:hAnsiTheme="minorHAnsi" w:eastAsiaTheme="minorEastAsia" w:cstheme="minorBidi"/>
              <w:b w:val="0"/>
              <w:bCs/>
              <w:sz w:val="24"/>
              <w:szCs w:val="24"/>
              <w:lang w:val="en-US" w:eastAsia="zh-CN"/>
            </w:rPr>
            <w:t>5</w:t>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b w:val="0"/>
              <w:bCs/>
              <w:sz w:val="24"/>
              <w:szCs w:val="24"/>
              <w:lang w:val="en-US" w:eastAsia="zh-CN"/>
            </w:rPr>
          </w:pPr>
          <w:r>
            <w:rPr>
              <w:rFonts w:hint="eastAsia" w:asciiTheme="minorHAnsi" w:hAnsiTheme="minorHAnsi" w:eastAsiaTheme="minorEastAsia" w:cstheme="minorBidi"/>
              <w:b w:val="0"/>
              <w:bCs/>
              <w:sz w:val="24"/>
              <w:szCs w:val="24"/>
              <w:lang w:val="en-US" w:eastAsia="zh-CN"/>
            </w:rPr>
            <w:fldChar w:fldCharType="begin"/>
          </w:r>
          <w:r>
            <w:rPr>
              <w:rFonts w:hint="eastAsia" w:asciiTheme="minorHAnsi" w:hAnsiTheme="minorHAnsi" w:eastAsiaTheme="minorEastAsia" w:cstheme="minorBidi"/>
              <w:b w:val="0"/>
              <w:bCs/>
              <w:sz w:val="24"/>
              <w:szCs w:val="24"/>
              <w:lang w:val="en-US" w:eastAsia="zh-CN"/>
            </w:rPr>
            <w:instrText xml:space="preserve"> HYPERLINK \l _Toc8719 </w:instrText>
          </w:r>
          <w:r>
            <w:rPr>
              <w:rFonts w:hint="eastAsia" w:asciiTheme="minorHAnsi" w:hAnsiTheme="minorHAnsi" w:eastAsiaTheme="minorEastAsia" w:cstheme="minorBidi"/>
              <w:b w:val="0"/>
              <w:bCs/>
              <w:sz w:val="24"/>
              <w:szCs w:val="24"/>
              <w:lang w:val="en-US" w:eastAsia="zh-CN"/>
            </w:rPr>
            <w:fldChar w:fldCharType="separate"/>
          </w:r>
          <w:r>
            <w:rPr>
              <w:rFonts w:hint="eastAsia" w:asciiTheme="minorHAnsi" w:hAnsiTheme="minorHAnsi" w:eastAsiaTheme="minorEastAsia" w:cstheme="minorBidi"/>
              <w:b w:val="0"/>
              <w:bCs/>
              <w:sz w:val="24"/>
              <w:szCs w:val="24"/>
              <w:lang w:val="en-US" w:eastAsia="zh-CN"/>
            </w:rPr>
            <w:t>4.2定时器</w:t>
          </w:r>
          <w:r>
            <w:rPr>
              <w:rFonts w:hint="eastAsia" w:asciiTheme="minorHAnsi" w:hAnsiTheme="minorHAnsi" w:eastAsiaTheme="minorEastAsia" w:cstheme="minorBidi"/>
              <w:b w:val="0"/>
              <w:bCs/>
              <w:sz w:val="24"/>
              <w:szCs w:val="24"/>
              <w:lang w:val="en-US" w:eastAsia="zh-CN"/>
            </w:rPr>
            <w:tab/>
          </w:r>
          <w:r>
            <w:rPr>
              <w:rFonts w:hint="eastAsia" w:asciiTheme="minorHAnsi" w:hAnsiTheme="minorHAnsi" w:eastAsiaTheme="minorEastAsia" w:cstheme="minorBidi"/>
              <w:b w:val="0"/>
              <w:bCs/>
              <w:sz w:val="24"/>
              <w:szCs w:val="24"/>
              <w:lang w:val="en-US" w:eastAsia="zh-CN"/>
            </w:rPr>
            <w:t>1</w:t>
          </w:r>
          <w:r>
            <w:rPr>
              <w:rFonts w:hint="eastAsia" w:asciiTheme="minorHAnsi" w:hAnsiTheme="minorHAnsi" w:eastAsiaTheme="minorEastAsia" w:cstheme="minorBidi"/>
              <w:b w:val="0"/>
              <w:bCs/>
              <w:sz w:val="24"/>
              <w:szCs w:val="24"/>
              <w:lang w:val="en-US" w:eastAsia="zh-CN"/>
            </w:rPr>
            <w:fldChar w:fldCharType="end"/>
          </w:r>
          <w:r>
            <w:rPr>
              <w:rFonts w:hint="eastAsia" w:asciiTheme="minorHAnsi" w:hAnsiTheme="minorHAnsi" w:eastAsiaTheme="minorEastAsia" w:cstheme="minorBidi"/>
              <w:b w:val="0"/>
              <w:bCs/>
              <w:sz w:val="24"/>
              <w:szCs w:val="24"/>
              <w:lang w:val="en-US" w:eastAsia="zh-CN"/>
            </w:rPr>
            <w:t>6</w:t>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b w:val="0"/>
              <w:bCs/>
              <w:sz w:val="24"/>
              <w:szCs w:val="24"/>
              <w:lang w:val="en-US" w:eastAsia="zh-CN"/>
            </w:rPr>
          </w:pPr>
          <w:r>
            <w:rPr>
              <w:rFonts w:hint="eastAsia" w:asciiTheme="minorHAnsi" w:hAnsiTheme="minorHAnsi" w:eastAsiaTheme="minorEastAsia" w:cstheme="minorBidi"/>
              <w:b w:val="0"/>
              <w:bCs/>
              <w:sz w:val="24"/>
              <w:szCs w:val="24"/>
              <w:lang w:val="en-US" w:eastAsia="zh-CN"/>
            </w:rPr>
            <w:fldChar w:fldCharType="begin"/>
          </w:r>
          <w:r>
            <w:rPr>
              <w:rFonts w:hint="eastAsia" w:asciiTheme="minorHAnsi" w:hAnsiTheme="minorHAnsi" w:eastAsiaTheme="minorEastAsia" w:cstheme="minorBidi"/>
              <w:b w:val="0"/>
              <w:bCs/>
              <w:sz w:val="24"/>
              <w:szCs w:val="24"/>
              <w:lang w:val="en-US" w:eastAsia="zh-CN"/>
            </w:rPr>
            <w:instrText xml:space="preserve"> HYPERLINK \l _Toc31346 </w:instrText>
          </w:r>
          <w:r>
            <w:rPr>
              <w:rFonts w:hint="eastAsia" w:asciiTheme="minorHAnsi" w:hAnsiTheme="minorHAnsi" w:eastAsiaTheme="minorEastAsia" w:cstheme="minorBidi"/>
              <w:b w:val="0"/>
              <w:bCs/>
              <w:sz w:val="24"/>
              <w:szCs w:val="24"/>
              <w:lang w:val="en-US" w:eastAsia="zh-CN"/>
            </w:rPr>
            <w:fldChar w:fldCharType="separate"/>
          </w:r>
          <w:r>
            <w:rPr>
              <w:rFonts w:hint="eastAsia" w:asciiTheme="minorHAnsi" w:hAnsiTheme="minorHAnsi" w:eastAsiaTheme="minorEastAsia" w:cstheme="minorBidi"/>
              <w:b w:val="0"/>
              <w:bCs/>
              <w:sz w:val="24"/>
              <w:szCs w:val="24"/>
              <w:lang w:val="en-US" w:eastAsia="zh-CN"/>
            </w:rPr>
            <w:t>4.3烽火台</w:t>
          </w:r>
          <w:r>
            <w:rPr>
              <w:rFonts w:hint="eastAsia" w:asciiTheme="minorHAnsi" w:hAnsiTheme="minorHAnsi" w:eastAsiaTheme="minorEastAsia" w:cstheme="minorBidi"/>
              <w:b w:val="0"/>
              <w:bCs/>
              <w:sz w:val="24"/>
              <w:szCs w:val="24"/>
              <w:lang w:val="en-US" w:eastAsia="zh-CN"/>
            </w:rPr>
            <w:tab/>
          </w:r>
          <w:r>
            <w:rPr>
              <w:rFonts w:hint="eastAsia" w:asciiTheme="minorHAnsi" w:hAnsiTheme="minorHAnsi" w:eastAsiaTheme="minorEastAsia" w:cstheme="minorBidi"/>
              <w:b w:val="0"/>
              <w:bCs/>
              <w:sz w:val="24"/>
              <w:szCs w:val="24"/>
              <w:lang w:val="en-US" w:eastAsia="zh-CN"/>
            </w:rPr>
            <w:t>1</w:t>
          </w:r>
          <w:r>
            <w:rPr>
              <w:rFonts w:hint="eastAsia" w:asciiTheme="minorHAnsi" w:hAnsiTheme="minorHAnsi" w:eastAsiaTheme="minorEastAsia" w:cstheme="minorBidi"/>
              <w:b w:val="0"/>
              <w:bCs/>
              <w:sz w:val="24"/>
              <w:szCs w:val="24"/>
              <w:lang w:val="en-US" w:eastAsia="zh-CN"/>
            </w:rPr>
            <w:fldChar w:fldCharType="end"/>
          </w:r>
          <w:r>
            <w:rPr>
              <w:rFonts w:hint="eastAsia" w:asciiTheme="minorHAnsi" w:hAnsiTheme="minorHAnsi" w:eastAsiaTheme="minorEastAsia" w:cstheme="minorBidi"/>
              <w:b w:val="0"/>
              <w:bCs/>
              <w:sz w:val="24"/>
              <w:szCs w:val="24"/>
              <w:lang w:val="en-US" w:eastAsia="zh-CN"/>
            </w:rPr>
            <w:t>6</w:t>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b w:val="0"/>
              <w:bCs/>
              <w:sz w:val="24"/>
              <w:szCs w:val="24"/>
              <w:lang w:val="en-US" w:eastAsia="zh-CN"/>
            </w:rPr>
          </w:pPr>
          <w:r>
            <w:rPr>
              <w:rFonts w:hint="eastAsia" w:asciiTheme="minorHAnsi" w:hAnsiTheme="minorHAnsi" w:eastAsiaTheme="minorEastAsia" w:cstheme="minorBidi"/>
              <w:b w:val="0"/>
              <w:bCs/>
              <w:sz w:val="24"/>
              <w:szCs w:val="24"/>
              <w:lang w:val="en-US" w:eastAsia="zh-CN"/>
            </w:rPr>
            <w:fldChar w:fldCharType="begin"/>
          </w:r>
          <w:r>
            <w:rPr>
              <w:rFonts w:hint="eastAsia" w:asciiTheme="minorHAnsi" w:hAnsiTheme="minorHAnsi" w:eastAsiaTheme="minorEastAsia" w:cstheme="minorBidi"/>
              <w:b w:val="0"/>
              <w:bCs/>
              <w:sz w:val="24"/>
              <w:szCs w:val="24"/>
              <w:lang w:val="en-US" w:eastAsia="zh-CN"/>
            </w:rPr>
            <w:instrText xml:space="preserve"> HYPERLINK \l _Toc31346 </w:instrText>
          </w:r>
          <w:r>
            <w:rPr>
              <w:rFonts w:hint="eastAsia" w:asciiTheme="minorHAnsi" w:hAnsiTheme="minorHAnsi" w:eastAsiaTheme="minorEastAsia" w:cstheme="minorBidi"/>
              <w:b w:val="0"/>
              <w:bCs/>
              <w:sz w:val="24"/>
              <w:szCs w:val="24"/>
              <w:lang w:val="en-US" w:eastAsia="zh-CN"/>
            </w:rPr>
            <w:fldChar w:fldCharType="separate"/>
          </w:r>
          <w:r>
            <w:rPr>
              <w:rFonts w:hint="eastAsia" w:asciiTheme="minorHAnsi" w:hAnsiTheme="minorHAnsi" w:eastAsiaTheme="minorEastAsia" w:cstheme="minorBidi"/>
              <w:b w:val="0"/>
              <w:bCs/>
              <w:sz w:val="24"/>
              <w:szCs w:val="24"/>
              <w:lang w:val="en-US" w:eastAsia="zh-CN"/>
            </w:rPr>
            <w:t>4.4引流涨粉</w:t>
          </w:r>
          <w:r>
            <w:rPr>
              <w:rFonts w:hint="eastAsia" w:asciiTheme="minorHAnsi" w:hAnsiTheme="minorHAnsi" w:eastAsiaTheme="minorEastAsia" w:cstheme="minorBidi"/>
              <w:b w:val="0"/>
              <w:bCs/>
              <w:sz w:val="24"/>
              <w:szCs w:val="24"/>
              <w:lang w:val="en-US" w:eastAsia="zh-CN"/>
            </w:rPr>
            <w:tab/>
          </w:r>
          <w:r>
            <w:rPr>
              <w:rFonts w:hint="eastAsia" w:asciiTheme="minorHAnsi" w:hAnsiTheme="minorHAnsi" w:eastAsiaTheme="minorEastAsia" w:cstheme="minorBidi"/>
              <w:b w:val="0"/>
              <w:bCs/>
              <w:sz w:val="24"/>
              <w:szCs w:val="24"/>
              <w:lang w:val="en-US" w:eastAsia="zh-CN"/>
            </w:rPr>
            <w:t>1</w:t>
          </w:r>
          <w:r>
            <w:rPr>
              <w:rFonts w:hint="eastAsia" w:asciiTheme="minorHAnsi" w:hAnsiTheme="minorHAnsi" w:eastAsiaTheme="minorEastAsia" w:cstheme="minorBidi"/>
              <w:b w:val="0"/>
              <w:bCs/>
              <w:sz w:val="24"/>
              <w:szCs w:val="24"/>
              <w:lang w:val="en-US" w:eastAsia="zh-CN"/>
            </w:rPr>
            <w:fldChar w:fldCharType="end"/>
          </w:r>
          <w:r>
            <w:rPr>
              <w:rFonts w:hint="eastAsia" w:asciiTheme="minorHAnsi" w:hAnsiTheme="minorHAnsi" w:eastAsiaTheme="minorEastAsia" w:cstheme="minorBidi"/>
              <w:b w:val="0"/>
              <w:bCs/>
              <w:sz w:val="24"/>
              <w:szCs w:val="24"/>
              <w:lang w:val="en-US" w:eastAsia="zh-CN"/>
            </w:rPr>
            <w:t>7</w:t>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b w:val="0"/>
              <w:bCs/>
              <w:sz w:val="24"/>
              <w:szCs w:val="24"/>
              <w:lang w:val="en-US" w:eastAsia="zh-CN"/>
            </w:rPr>
          </w:pP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b w:val="0"/>
              <w:bCs/>
              <w:sz w:val="24"/>
              <w:szCs w:val="24"/>
              <w:lang w:val="en-US" w:eastAsia="zh-CN"/>
            </w:rPr>
          </w:pPr>
        </w:p>
        <w:p>
          <w:pPr>
            <w:pStyle w:val="6"/>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b w:val="0"/>
              <w:bCs/>
              <w:sz w:val="24"/>
              <w:szCs w:val="24"/>
              <w:lang w:val="en-US" w:eastAsia="zh-CN"/>
            </w:rPr>
          </w:pPr>
        </w:p>
        <w:p>
          <w:pPr>
            <w:pStyle w:val="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微软雅黑" w:hAnsi="微软雅黑" w:eastAsia="微软雅黑"/>
              <w:b w:val="0"/>
              <w:bCs/>
              <w:sz w:val="24"/>
              <w:szCs w:val="24"/>
            </w:rPr>
          </w:pPr>
        </w:p>
        <w:p>
          <w:pPr>
            <w:ind w:firstLine="560"/>
            <w:jc w:val="center"/>
            <w:rPr>
              <w:rFonts w:hint="eastAsia" w:ascii="微软雅黑" w:hAnsi="微软雅黑" w:eastAsia="微软雅黑"/>
              <w:sz w:val="28"/>
              <w:szCs w:val="28"/>
            </w:rPr>
          </w:pPr>
          <w:r>
            <w:rPr>
              <w:rFonts w:hint="eastAsia" w:ascii="微软雅黑" w:hAnsi="微软雅黑" w:eastAsia="微软雅黑"/>
              <w:b/>
              <w:szCs w:val="28"/>
            </w:rPr>
            <w:fldChar w:fldCharType="end"/>
          </w:r>
        </w:p>
      </w:sdtContent>
    </w:sdt>
    <w:p>
      <w:pPr>
        <w:ind w:firstLine="560"/>
        <w:jc w:val="center"/>
        <w:rPr>
          <w:rFonts w:hint="eastAsia" w:ascii="微软雅黑" w:hAnsi="微软雅黑" w:eastAsia="微软雅黑"/>
          <w:sz w:val="28"/>
          <w:szCs w:val="28"/>
        </w:rPr>
      </w:pPr>
    </w:p>
    <w:p>
      <w:pPr>
        <w:jc w:val="both"/>
        <w:rPr>
          <w:rFonts w:hint="eastAsia" w:ascii="微软雅黑" w:hAnsi="微软雅黑" w:eastAsia="微软雅黑"/>
          <w:sz w:val="28"/>
          <w:szCs w:val="28"/>
        </w:rPr>
      </w:pPr>
    </w:p>
    <w:p>
      <w:pPr>
        <w:numPr>
          <w:ilvl w:val="0"/>
          <w:numId w:val="0"/>
        </w:numPr>
        <w:rPr>
          <w:rFonts w:hint="eastAsia"/>
          <w:b/>
          <w:bCs/>
          <w:sz w:val="24"/>
          <w:szCs w:val="24"/>
          <w:lang w:val="en-US" w:eastAsia="zh-CN"/>
        </w:rPr>
      </w:pPr>
    </w:p>
    <w:p>
      <w:pPr>
        <w:rPr>
          <w:rFonts w:hint="eastAsia"/>
          <w:lang w:val="en-US" w:eastAsia="zh-CN"/>
        </w:rPr>
      </w:pPr>
      <w:bookmarkStart w:id="0" w:name="_Toc28946"/>
      <w:r>
        <w:rPr>
          <w:rFonts w:hint="eastAsia"/>
          <w:lang w:val="en-US" w:eastAsia="zh-CN"/>
        </w:rPr>
        <w:br w:type="page"/>
      </w:r>
    </w:p>
    <w:p>
      <w:pPr>
        <w:pStyle w:val="2"/>
        <w:bidi w:val="0"/>
        <w:rPr>
          <w:rFonts w:hint="default"/>
          <w:lang w:val="en-US" w:eastAsia="zh-CN"/>
        </w:rPr>
      </w:pPr>
      <w:r>
        <w:rPr>
          <w:rFonts w:hint="eastAsia"/>
          <w:lang w:val="en-US" w:eastAsia="zh-CN"/>
        </w:rPr>
        <w:t>一、测试背景</w:t>
      </w:r>
      <w:bookmarkEnd w:id="0"/>
    </w:p>
    <w:p>
      <w:pPr>
        <w:pStyle w:val="3"/>
        <w:numPr>
          <w:ilvl w:val="1"/>
          <w:numId w:val="1"/>
        </w:numPr>
        <w:bidi w:val="0"/>
        <w:rPr>
          <w:rFonts w:hint="eastAsia"/>
          <w:lang w:val="en-US" w:eastAsia="zh-CN"/>
        </w:rPr>
      </w:pPr>
      <w:bookmarkStart w:id="1" w:name="_Toc29726"/>
      <w:r>
        <w:rPr>
          <w:rFonts w:hint="eastAsia"/>
          <w:lang w:val="en-US" w:eastAsia="zh-CN"/>
        </w:rPr>
        <w:t>产品简介</w:t>
      </w:r>
      <w:bookmarkEnd w:id="1"/>
    </w:p>
    <w:p>
      <w:pPr>
        <w:keepNext w:val="0"/>
        <w:keepLines w:val="0"/>
        <w:pageBreakBefore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222222"/>
          <w:kern w:val="0"/>
          <w:sz w:val="24"/>
          <w:szCs w:val="24"/>
        </w:rPr>
      </w:pPr>
      <w:r>
        <w:rPr>
          <w:rFonts w:hint="eastAsia" w:ascii="宋体" w:hAnsi="宋体" w:eastAsia="宋体" w:cs="宋体"/>
          <w:sz w:val="24"/>
          <w:szCs w:val="24"/>
        </w:rPr>
        <w:t>联动北方</w:t>
      </w:r>
      <w:r>
        <w:rPr>
          <w:rFonts w:hint="eastAsia" w:ascii="宋体" w:hAnsi="宋体" w:eastAsia="宋体" w:cs="宋体"/>
          <w:sz w:val="24"/>
          <w:szCs w:val="24"/>
          <w:lang w:val="en-US" w:eastAsia="zh-CN"/>
        </w:rPr>
        <w:t>聊天助理</w:t>
      </w:r>
      <w:r>
        <w:rPr>
          <w:rFonts w:hint="eastAsia" w:ascii="宋体" w:hAnsi="宋体" w:eastAsia="宋体" w:cs="宋体"/>
          <w:sz w:val="24"/>
          <w:szCs w:val="24"/>
        </w:rPr>
        <w:t>平台是联动北方结合自身10多年的</w:t>
      </w:r>
      <w:r>
        <w:rPr>
          <w:rFonts w:hint="eastAsia" w:ascii="宋体" w:hAnsi="宋体" w:eastAsia="宋体" w:cs="宋体"/>
          <w:sz w:val="24"/>
          <w:szCs w:val="24"/>
          <w:lang w:val="en-US" w:eastAsia="zh-CN"/>
        </w:rPr>
        <w:t>聊天</w:t>
      </w:r>
      <w:r>
        <w:rPr>
          <w:rFonts w:hint="eastAsia" w:ascii="宋体" w:hAnsi="宋体" w:eastAsia="宋体" w:cs="宋体"/>
          <w:sz w:val="24"/>
          <w:szCs w:val="24"/>
        </w:rPr>
        <w:t>服务经验以及在人工智能领域的创新，研发的拥有自有知识产权的软件产品。目前版本为</w:t>
      </w:r>
      <w:r>
        <w:rPr>
          <w:rFonts w:hint="eastAsia" w:ascii="宋体" w:hAnsi="宋体" w:eastAsia="宋体" w:cs="宋体"/>
          <w:sz w:val="24"/>
          <w:szCs w:val="24"/>
          <w:lang w:eastAsia="zh-CN"/>
        </w:rPr>
        <w:t>3.</w:t>
      </w:r>
      <w:r>
        <w:rPr>
          <w:rFonts w:hint="eastAsia" w:ascii="宋体" w:hAnsi="宋体" w:eastAsia="宋体" w:cs="宋体"/>
          <w:sz w:val="24"/>
          <w:szCs w:val="24"/>
          <w:lang w:val="en-US" w:eastAsia="zh-CN"/>
        </w:rPr>
        <w:t>10</w:t>
      </w:r>
      <w:r>
        <w:rPr>
          <w:rFonts w:hint="eastAsia" w:ascii="宋体" w:hAnsi="宋体" w:eastAsia="宋体" w:cs="宋体"/>
          <w:sz w:val="24"/>
          <w:szCs w:val="24"/>
        </w:rPr>
        <w:t>。</w:t>
      </w:r>
      <w:r>
        <w:rPr>
          <w:rFonts w:hint="eastAsia" w:ascii="宋体" w:hAnsi="宋体" w:eastAsia="宋体" w:cs="宋体"/>
          <w:color w:val="222222"/>
          <w:kern w:val="0"/>
          <w:sz w:val="24"/>
          <w:szCs w:val="24"/>
        </w:rPr>
        <w:t>聊天助理是一款纯粹基于人工智能实现的，在同一聊天软件的不同个人和群之间，或不同聊天软件之间进行协同的自动化、智能化机器人助理，合适的分担了人工的劳动量，特别适用于在线电商、智能客服等领域；就像人坐在电脑前一样，不管它是QQ、钉钉、微信、陌陌还是微博等等。为了做到这些，它的内核采用通用AI的多模态实现思路，其中直接包涵了人工智能领域主要核心分支中至少四个：(1)RPA(机器人流程自动化)</w:t>
      </w:r>
      <w:r>
        <w:rPr>
          <w:rFonts w:hint="eastAsia" w:ascii="宋体" w:hAnsi="宋体" w:eastAsia="宋体" w:cs="宋体"/>
          <w:color w:val="222222"/>
          <w:kern w:val="0"/>
          <w:sz w:val="24"/>
          <w:szCs w:val="24"/>
          <w:lang w:eastAsia="zh-CN"/>
        </w:rPr>
        <w:t>；</w:t>
      </w:r>
      <w:r>
        <w:rPr>
          <w:rFonts w:hint="eastAsia" w:ascii="宋体" w:hAnsi="宋体" w:eastAsia="宋体" w:cs="宋体"/>
          <w:color w:val="222222"/>
          <w:kern w:val="0"/>
          <w:sz w:val="24"/>
          <w:szCs w:val="24"/>
        </w:rPr>
        <w:t>(2)CV(计算机视觉)</w:t>
      </w:r>
      <w:r>
        <w:rPr>
          <w:rFonts w:hint="eastAsia" w:ascii="宋体" w:hAnsi="宋体" w:eastAsia="宋体" w:cs="宋体"/>
          <w:color w:val="222222"/>
          <w:kern w:val="0"/>
          <w:sz w:val="24"/>
          <w:szCs w:val="24"/>
          <w:lang w:eastAsia="zh-CN"/>
        </w:rPr>
        <w:t>；</w:t>
      </w:r>
      <w:r>
        <w:rPr>
          <w:rFonts w:hint="eastAsia" w:ascii="宋体" w:hAnsi="宋体" w:eastAsia="宋体" w:cs="宋体"/>
          <w:color w:val="222222"/>
          <w:kern w:val="0"/>
          <w:sz w:val="24"/>
          <w:szCs w:val="24"/>
        </w:rPr>
        <w:t>(3)NLP(自然语言处理)</w:t>
      </w:r>
      <w:r>
        <w:rPr>
          <w:rFonts w:hint="eastAsia" w:ascii="宋体" w:hAnsi="宋体" w:eastAsia="宋体" w:cs="宋体"/>
          <w:color w:val="222222"/>
          <w:kern w:val="0"/>
          <w:sz w:val="24"/>
          <w:szCs w:val="24"/>
          <w:lang w:eastAsia="zh-CN"/>
        </w:rPr>
        <w:t>；</w:t>
      </w:r>
      <w:r>
        <w:rPr>
          <w:rFonts w:hint="eastAsia" w:ascii="宋体" w:hAnsi="宋体" w:eastAsia="宋体" w:cs="宋体"/>
          <w:color w:val="222222"/>
          <w:kern w:val="0"/>
          <w:sz w:val="24"/>
          <w:szCs w:val="24"/>
        </w:rPr>
        <w:t xml:space="preserve"> (4)KG(知识图谱)，并深入用到了比较新的(5)GNN(图神经网络)，算通用型人工智能的一个可广泛验证的实际样例代表。</w:t>
      </w:r>
    </w:p>
    <w:p>
      <w:pPr>
        <w:pStyle w:val="3"/>
        <w:bidi w:val="0"/>
        <w:rPr>
          <w:rFonts w:hint="eastAsia"/>
          <w:lang w:val="en-US" w:eastAsia="zh-CN"/>
        </w:rPr>
      </w:pPr>
      <w:bookmarkStart w:id="2" w:name="_Toc4053"/>
      <w:r>
        <w:rPr>
          <w:rFonts w:hint="eastAsia"/>
          <w:lang w:val="en-US" w:eastAsia="zh-CN"/>
        </w:rPr>
        <w:t>1.2功能架构</w:t>
      </w:r>
      <w:bookmarkEnd w:id="2"/>
    </w:p>
    <w:p>
      <w:pPr>
        <w:spacing w:line="360" w:lineRule="auto"/>
        <w:ind w:firstLine="480" w:firstLineChars="200"/>
        <w:jc w:val="left"/>
        <w:rPr>
          <w:rFonts w:hint="default" w:ascii="宋体" w:hAnsi="宋体" w:eastAsia="宋体" w:cs="宋体"/>
          <w:sz w:val="28"/>
          <w:szCs w:val="28"/>
          <w:lang w:val="en-US" w:eastAsia="zh-CN"/>
        </w:rPr>
      </w:pPr>
      <w:r>
        <w:rPr>
          <w:rFonts w:hint="eastAsia" w:ascii="宋体" w:hAnsi="宋体" w:eastAsia="宋体" w:cs="宋体"/>
          <w:sz w:val="24"/>
          <w:szCs w:val="24"/>
        </w:rPr>
        <w:t>如图所示，</w:t>
      </w:r>
      <w:r>
        <w:rPr>
          <w:rFonts w:hint="eastAsia" w:ascii="宋体" w:hAnsi="宋体" w:eastAsia="宋体" w:cs="宋体"/>
          <w:sz w:val="24"/>
          <w:szCs w:val="24"/>
          <w:lang w:val="en-US" w:eastAsia="zh-CN"/>
        </w:rPr>
        <w:t>pc端</w:t>
      </w:r>
      <w:r>
        <w:rPr>
          <w:rFonts w:hint="eastAsia" w:ascii="宋体" w:hAnsi="宋体" w:eastAsia="宋体" w:cs="宋体"/>
          <w:sz w:val="24"/>
          <w:szCs w:val="24"/>
        </w:rPr>
        <w:t>联动北方</w:t>
      </w:r>
      <w:r>
        <w:rPr>
          <w:rFonts w:hint="eastAsia" w:ascii="宋体" w:hAnsi="宋体" w:eastAsia="宋体" w:cs="宋体"/>
          <w:sz w:val="24"/>
          <w:szCs w:val="24"/>
          <w:lang w:val="en-US" w:eastAsia="zh-CN"/>
        </w:rPr>
        <w:t>聊天助理</w:t>
      </w:r>
      <w:r>
        <w:rPr>
          <w:rFonts w:hint="eastAsia" w:ascii="宋体" w:hAnsi="宋体" w:eastAsia="宋体" w:cs="宋体"/>
          <w:sz w:val="24"/>
          <w:szCs w:val="24"/>
        </w:rPr>
        <w:t>平台包括：</w:t>
      </w:r>
      <w:r>
        <w:rPr>
          <w:rFonts w:hint="eastAsia" w:ascii="宋体" w:hAnsi="宋体" w:eastAsia="宋体" w:cs="宋体"/>
          <w:sz w:val="24"/>
          <w:szCs w:val="24"/>
          <w:lang w:val="en-US" w:eastAsia="zh-CN"/>
        </w:rPr>
        <w:t>机器人</w:t>
      </w:r>
      <w:r>
        <w:rPr>
          <w:rFonts w:hint="eastAsia" w:ascii="宋体" w:hAnsi="宋体" w:eastAsia="宋体" w:cs="宋体"/>
          <w:sz w:val="24"/>
          <w:szCs w:val="24"/>
        </w:rPr>
        <w:t>、</w:t>
      </w:r>
      <w:r>
        <w:rPr>
          <w:rFonts w:hint="eastAsia" w:ascii="宋体" w:hAnsi="宋体" w:eastAsia="宋体" w:cs="宋体"/>
          <w:sz w:val="24"/>
          <w:szCs w:val="24"/>
          <w:lang w:val="en-US" w:eastAsia="zh-CN"/>
        </w:rPr>
        <w:t>定时器</w:t>
      </w:r>
      <w:r>
        <w:rPr>
          <w:rFonts w:hint="eastAsia" w:ascii="宋体" w:hAnsi="宋体" w:eastAsia="宋体" w:cs="宋体"/>
          <w:sz w:val="24"/>
          <w:szCs w:val="24"/>
        </w:rPr>
        <w:t>、</w:t>
      </w:r>
      <w:r>
        <w:rPr>
          <w:rFonts w:hint="eastAsia" w:ascii="宋体" w:hAnsi="宋体" w:eastAsia="宋体" w:cs="宋体"/>
          <w:sz w:val="24"/>
          <w:szCs w:val="24"/>
          <w:lang w:val="en-US" w:eastAsia="zh-CN"/>
        </w:rPr>
        <w:t>烽火台、引流涨粉四</w:t>
      </w:r>
      <w:r>
        <w:rPr>
          <w:rFonts w:hint="eastAsia" w:ascii="宋体" w:hAnsi="宋体" w:eastAsia="宋体" w:cs="宋体"/>
          <w:sz w:val="24"/>
          <w:szCs w:val="24"/>
        </w:rPr>
        <w:t>大业务功能模块。</w:t>
      </w:r>
      <w:r>
        <w:rPr>
          <w:rFonts w:hint="eastAsia" w:ascii="宋体" w:hAnsi="宋体" w:eastAsia="宋体" w:cs="宋体"/>
          <w:sz w:val="24"/>
          <w:szCs w:val="24"/>
          <w:lang w:val="en-US" w:eastAsia="zh-CN"/>
        </w:rPr>
        <w:t>App端包括：机器人、定时器、烽火台、引流涨粉四大业务功能板块。</w:t>
      </w:r>
    </w:p>
    <w:p>
      <w:pPr>
        <w:keepNext w:val="0"/>
        <w:keepLines w:val="0"/>
        <w:pageBreakBefore w:val="0"/>
        <w:kinsoku/>
        <w:wordWrap/>
        <w:overflowPunct/>
        <w:topLinePunct w:val="0"/>
        <w:autoSpaceDE/>
        <w:autoSpaceDN/>
        <w:bidi w:val="0"/>
        <w:adjustRightInd/>
        <w:snapToGrid/>
        <w:spacing w:line="360" w:lineRule="auto"/>
        <w:jc w:val="both"/>
        <w:textAlignment w:val="auto"/>
        <w:rPr>
          <w:rFonts w:hint="default" w:eastAsiaTheme="minorEastAsia"/>
          <w:lang w:val="en-US" w:eastAsia="zh-CN"/>
        </w:rPr>
      </w:pPr>
      <w:r>
        <w:rPr>
          <w:rFonts w:hint="eastAsia"/>
          <w:lang w:val="en-US" w:eastAsia="zh-CN"/>
        </w:rPr>
        <w:t xml:space="preserve">  </w:t>
      </w:r>
      <w:r>
        <w:drawing>
          <wp:inline distT="0" distB="0" distL="114300" distR="114300">
            <wp:extent cx="1872615" cy="3144520"/>
            <wp:effectExtent l="15875" t="15875" r="73660" b="7810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872615" cy="3144520"/>
                    </a:xfrm>
                    <a:prstGeom prst="rect">
                      <a:avLst/>
                    </a:prstGeom>
                    <a:effectLst>
                      <a:outerShdw blurRad="50800" dist="38100" dir="2700000" algn="tl" rotWithShape="0">
                        <a:prstClr val="black">
                          <a:alpha val="40000"/>
                        </a:prstClr>
                      </a:outerShdw>
                    </a:effectLst>
                  </pic:spPr>
                </pic:pic>
              </a:graphicData>
            </a:graphic>
          </wp:inline>
        </w:drawing>
      </w:r>
      <w:r>
        <w:rPr>
          <w:rFonts w:hint="eastAsia"/>
          <w:lang w:val="en-US" w:eastAsia="zh-CN"/>
        </w:rPr>
        <w:t xml:space="preserve">                      </w:t>
      </w:r>
      <w:r>
        <w:rPr>
          <w:rFonts w:hint="default" w:eastAsiaTheme="minorEastAsia"/>
          <w:lang w:val="en-US" w:eastAsia="zh-CN"/>
        </w:rPr>
        <w:drawing>
          <wp:inline distT="0" distB="0" distL="114300" distR="114300">
            <wp:extent cx="1562100" cy="3246120"/>
            <wp:effectExtent l="0" t="0" r="0" b="5080"/>
            <wp:docPr id="6" name="图片 6" descr="6355c01b3a91a6c8c7d6e0ecefa6b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355c01b3a91a6c8c7d6e0ecefa6bbf"/>
                    <pic:cNvPicPr>
                      <a:picLocks noChangeAspect="1"/>
                    </pic:cNvPicPr>
                  </pic:nvPicPr>
                  <pic:blipFill>
                    <a:blip r:embed="rId6"/>
                    <a:stretch>
                      <a:fillRect/>
                    </a:stretch>
                  </pic:blipFill>
                  <pic:spPr>
                    <a:xfrm>
                      <a:off x="0" y="0"/>
                      <a:ext cx="1562100" cy="32461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sz w:val="24"/>
          <w:szCs w:val="24"/>
          <w:lang w:val="en-US" w:eastAsia="zh-CN"/>
        </w:rPr>
        <w:t>机器人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自动拾取和回复聊天信息，并且能智能检测新消息的到来，并切换聊天对象。</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sz w:val="24"/>
          <w:szCs w:val="24"/>
          <w:lang w:val="en-US" w:eastAsia="zh-CN"/>
        </w:rPr>
        <w:t>定时器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default"/>
          <w:sz w:val="24"/>
          <w:szCs w:val="24"/>
          <w:lang w:val="en-US" w:eastAsia="zh-CN"/>
        </w:rPr>
        <w:t>指定时间、指定频率、指定对象(个人或群)发送指定的图文消息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sz w:val="24"/>
          <w:szCs w:val="24"/>
          <w:lang w:val="en-US" w:eastAsia="zh-CN"/>
        </w:rPr>
        <w:t>烽火台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default"/>
          <w:sz w:val="24"/>
          <w:szCs w:val="24"/>
          <w:lang w:val="en-US" w:eastAsia="zh-CN"/>
        </w:rPr>
        <w:t>能够跨聊天软件，监控目标对象(个人或群)的消息，并自动转发到指定的个人或群</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引</w:t>
      </w:r>
      <w:r>
        <w:rPr>
          <w:rFonts w:hint="eastAsia"/>
          <w:sz w:val="24"/>
          <w:szCs w:val="24"/>
          <w:lang w:val="en-US" w:eastAsia="zh-CN"/>
        </w:rPr>
        <w:t>流涨粉</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r>
        <w:rPr>
          <w:rFonts w:hint="eastAsia"/>
          <w:sz w:val="24"/>
          <w:szCs w:val="24"/>
          <w:lang w:val="en-US" w:eastAsia="zh-CN"/>
        </w:rPr>
        <w:t xml:space="preserve">    帮助商家或者需要自媒体粉丝的用户，通过自动评论、点赞、关注的方式吸引粉丝，提升账号权重。</w:t>
      </w:r>
    </w:p>
    <w:p>
      <w:pPr>
        <w:pStyle w:val="3"/>
        <w:bidi w:val="0"/>
        <w:rPr>
          <w:rFonts w:hint="default"/>
          <w:lang w:val="en-US" w:eastAsia="zh-CN"/>
        </w:rPr>
      </w:pPr>
      <w:bookmarkStart w:id="3" w:name="_Toc11213"/>
      <w:r>
        <w:rPr>
          <w:rFonts w:hint="eastAsia"/>
          <w:lang w:val="en-US" w:eastAsia="zh-CN"/>
        </w:rPr>
        <w:t>1.3业务术语</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40" w:leftChars="0" w:hanging="240" w:hangingChars="1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网络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网络是由节点和连线构成，表示诸多对象及其相互联系。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40" w:leftChars="0" w:hanging="240" w:hangingChars="1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知识图谱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知识图谱旨在描述真实世界中存在的各种实体或概念及其关系,其构成一张巨大的语义网络图，节点表示实体或概念，边则由属性或关系构成。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客户端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客户端</w:t>
      </w:r>
      <w:r>
        <w:rPr>
          <w:rFonts w:hint="eastAsia" w:ascii="宋体" w:hAnsi="宋体" w:eastAsia="宋体" w:cs="宋体"/>
          <w:sz w:val="24"/>
          <w:szCs w:val="24"/>
        </w:rPr>
        <w:t>或称为用户端，是指与服务器相对应，为客户提供本地服务的程序。</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服务器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服务器</w:t>
      </w:r>
      <w:r>
        <w:rPr>
          <w:rFonts w:hint="eastAsia" w:ascii="宋体" w:hAnsi="宋体" w:eastAsia="宋体" w:cs="宋体"/>
          <w:sz w:val="24"/>
          <w:szCs w:val="24"/>
        </w:rPr>
        <w:t>也称伺服器，是提供计算服务的设备。由于服务器需要响应服务请求，并进行处理，因此一般来说服务器应具备承担服务并且保障服务的能力。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服务器的构成包括处理器、硬盘、内存、系统总线等，和通用的计算机架构类似，但是由于需要提供高可靠的服务，因此在处理能力、稳定性、可靠性、安全性、可扩展性、可管理性等方面要求较高。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在网络环境下，根据服务器提供的服务类型不同，分为文件服务器，数据库服务器，应用程序服务器，WEB服务器等。</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智能化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智能化是指事物在网络、大数据、物联网和人工智能等技术的支持下，所具有的能动地满足人的各种需求的属性。比如无人驾驶汽车，就是一种智能化的事物，它将传感器物联网、移动互联网、大数据分析等技术融为一体，从而能动地满足人的出行需求。它之所以是能动的，是因为它不像传统的汽车，需要被动的人为操作驾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智能化是现代人类文明发展的趋势，要实现智能化，智能材料是不可缺少的重要环节。智能材料是材料科学发展的一个重要方向，也是材料科学发展的必然。智能材料结构是一门新兴起的多学科交叉的综合科学。智能材料的研究内容十分丰富，涉及许多前沿学科和高新智能材料在工农业生产、科学技术、人民生活、国民经济等各方面起着非常重要的作用，应用领域十分广阔。</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属性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用于描述资源的字段。用户可以根据需要维护这些属性字段。属性字段的内容也就是我们通常说的配置信息。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关系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资源类型和资源类型之间的逻辑关系，包括包含、连接、运行、使用、父子5种。定义好资源类型的关系之后，用户可以针对具体的资源，指定资源之间的相互关系。具有相关性的资源构成了拓扑结构。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指标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平台中指标是一种广义的指标，它包括了性能指标和配置指标，对应于监控和普通作业的输出。对于运维管理而言，标准化和规范性的指标管理是非常重要。</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工具</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针对某一类型的资源，能够完成某种运维功能的原子化操作。工具的实现可以是一段脚本、代码、API调用等等。它被封装起来之后可以用于不同的作业任务。除了预置常用运维工具之外，用户可以按照自己的需要自定义新的工具。</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拖拽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按住鼠标按钮，移动鼠标，把鼠标指针移到某一个位置后放开鼠标按钮。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渠道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渠道</w:t>
      </w:r>
      <w:r>
        <w:rPr>
          <w:rFonts w:hint="eastAsia" w:ascii="宋体" w:hAnsi="宋体" w:eastAsia="宋体" w:cs="宋体"/>
          <w:sz w:val="24"/>
          <w:szCs w:val="24"/>
        </w:rPr>
        <w:t>指用户进入平台或软件的途径、路径。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群团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群团</w:t>
      </w:r>
      <w:r>
        <w:rPr>
          <w:rFonts w:hint="eastAsia" w:ascii="宋体" w:hAnsi="宋体" w:eastAsia="宋体" w:cs="宋体"/>
          <w:sz w:val="24"/>
          <w:szCs w:val="24"/>
        </w:rPr>
        <w:t>指一个社团的人向商家采购商品，商品到货后，商家以群发的形式将到货信息发送给买家。</w:t>
      </w:r>
    </w:p>
    <w:p>
      <w:pPr>
        <w:pStyle w:val="3"/>
        <w:bidi w:val="0"/>
        <w:rPr>
          <w:rFonts w:hint="eastAsia"/>
          <w:lang w:val="en-US" w:eastAsia="zh-CN"/>
        </w:rPr>
      </w:pPr>
      <w:bookmarkStart w:id="4" w:name="_Toc12669"/>
      <w:r>
        <w:rPr>
          <w:rFonts w:hint="eastAsia"/>
          <w:lang w:val="en-US" w:eastAsia="zh-CN"/>
        </w:rPr>
        <w:t>1.4 部署与运营环境</w:t>
      </w:r>
      <w:bookmarkEnd w:id="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要让平台正常使用，您需要有客户端即可。</w:t>
      </w:r>
    </w:p>
    <w:p>
      <w:pPr>
        <w:pStyle w:val="8"/>
        <w:keepNext w:val="0"/>
        <w:keepLines w:val="0"/>
        <w:pageBreakBefore w:val="0"/>
        <w:widowControl w:val="0"/>
        <w:numPr>
          <w:ilvl w:val="0"/>
          <w:numId w:val="0"/>
        </w:numPr>
        <w:tabs>
          <w:tab w:val="left" w:pos="345"/>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客户端环境：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软件环境：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rPr>
        <w:t>操作系统：Windows 7或者以上版本</w:t>
      </w:r>
      <w:r>
        <w:rPr>
          <w:rFonts w:hint="eastAsia" w:ascii="宋体" w:hAnsi="宋体" w:eastAsia="宋体" w:cs="宋体"/>
          <w:sz w:val="24"/>
          <w:szCs w:val="24"/>
          <w:lang w:val="en-US" w:eastAsia="zh-CN"/>
        </w:rPr>
        <w:t xml:space="preserve">   安卓手机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浏览器：推荐使用最新的Chrome、Firefox或者IE10以上版本浏览器。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硬件环境：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一般个人PC电脑即可。为了保障系统使用的效率，建议采用内存大于2G的PC。</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p>
    <w:p>
      <w:pPr>
        <w:pStyle w:val="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服务器端的环境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微软雅黑" w:hAnsi="微软雅黑" w:eastAsia="微软雅黑"/>
          <w:sz w:val="28"/>
          <w:szCs w:val="28"/>
        </w:rPr>
      </w:pPr>
      <w:r>
        <w:rPr>
          <w:rFonts w:hint="eastAsia" w:ascii="宋体" w:hAnsi="宋体" w:eastAsia="宋体" w:cs="宋体"/>
          <w:sz w:val="24"/>
          <w:szCs w:val="24"/>
        </w:rPr>
        <w:t>服务器端的软硬件环境由联动北方科技负责在云端统一提供</w:t>
      </w:r>
      <w:r>
        <w:rPr>
          <w:rFonts w:hint="eastAsia" w:ascii="宋体" w:hAnsi="宋体" w:eastAsia="宋体" w:cs="宋体"/>
          <w:sz w:val="24"/>
          <w:szCs w:val="24"/>
          <w:lang w:eastAsia="zh-CN"/>
        </w:rPr>
        <w:t>。</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5" w:name="_Toc24276"/>
      <w:r>
        <w:rPr>
          <w:rFonts w:hint="eastAsia"/>
          <w:lang w:val="en-US" w:eastAsia="zh-CN"/>
        </w:rPr>
        <w:t>二、测试过程</w:t>
      </w:r>
      <w:bookmarkEnd w:id="5"/>
    </w:p>
    <w:p>
      <w:pPr>
        <w:spacing w:line="360" w:lineRule="auto"/>
        <w:ind w:firstLine="480" w:firstLineChars="200"/>
        <w:rPr>
          <w:sz w:val="24"/>
        </w:rPr>
      </w:pPr>
      <w:r>
        <w:rPr>
          <w:rFonts w:hint="eastAsia"/>
          <w:sz w:val="24"/>
        </w:rPr>
        <w:t>按照测试规范，系统测试可以划分为四个主要步骤来进行，分别是：</w:t>
      </w:r>
    </w:p>
    <w:p>
      <w:pPr>
        <w:pStyle w:val="8"/>
        <w:numPr>
          <w:ilvl w:val="1"/>
          <w:numId w:val="2"/>
        </w:numPr>
        <w:ind w:firstLineChars="0"/>
      </w:pPr>
      <w:r>
        <w:rPr>
          <w:rFonts w:hint="eastAsia"/>
        </w:rPr>
        <w:t>测试的计划</w:t>
      </w:r>
    </w:p>
    <w:p>
      <w:pPr>
        <w:pStyle w:val="8"/>
        <w:numPr>
          <w:ilvl w:val="1"/>
          <w:numId w:val="2"/>
        </w:numPr>
        <w:ind w:firstLineChars="0"/>
      </w:pPr>
      <w:r>
        <w:rPr>
          <w:rFonts w:hint="eastAsia"/>
        </w:rPr>
        <w:t>测试的准备</w:t>
      </w:r>
    </w:p>
    <w:p>
      <w:pPr>
        <w:pStyle w:val="8"/>
        <w:numPr>
          <w:ilvl w:val="1"/>
          <w:numId w:val="2"/>
        </w:numPr>
        <w:ind w:firstLineChars="0"/>
      </w:pPr>
      <w:r>
        <w:rPr>
          <w:rFonts w:hint="eastAsia"/>
        </w:rPr>
        <w:t>测试的执行</w:t>
      </w:r>
    </w:p>
    <w:p>
      <w:pPr>
        <w:pStyle w:val="8"/>
        <w:numPr>
          <w:ilvl w:val="1"/>
          <w:numId w:val="2"/>
        </w:numPr>
        <w:ind w:firstLineChars="0"/>
      </w:pPr>
      <w:r>
        <w:rPr>
          <w:rFonts w:hint="eastAsia"/>
        </w:rPr>
        <w:t>测试的报告</w:t>
      </w:r>
    </w:p>
    <w:p>
      <w:pPr>
        <w:spacing w:line="360" w:lineRule="auto"/>
        <w:ind w:firstLine="480" w:firstLineChars="200"/>
        <w:rPr>
          <w:sz w:val="24"/>
        </w:rPr>
      </w:pPr>
      <w:r>
        <w:rPr>
          <w:rFonts w:hint="eastAsia"/>
          <w:sz w:val="24"/>
        </w:rPr>
        <w:t>其中，测试的计划是对这个阶段测试的规划过程；</w:t>
      </w:r>
    </w:p>
    <w:p>
      <w:pPr>
        <w:spacing w:line="360" w:lineRule="auto"/>
        <w:ind w:firstLine="480" w:firstLineChars="200"/>
        <w:rPr>
          <w:sz w:val="24"/>
        </w:rPr>
      </w:pPr>
      <w:r>
        <w:rPr>
          <w:rFonts w:hint="eastAsia"/>
          <w:sz w:val="24"/>
        </w:rPr>
        <w:t>测试的准备是为测试的执行做好方方面面的准备，确保进入测试执行阶段后可以按计划依次执行检验所有测试用例，不会因为某些环境或条件没有准备好而导致暂停或终止；</w:t>
      </w:r>
    </w:p>
    <w:p>
      <w:pPr>
        <w:spacing w:line="360" w:lineRule="auto"/>
        <w:ind w:firstLine="480" w:firstLineChars="200"/>
        <w:rPr>
          <w:sz w:val="24"/>
        </w:rPr>
      </w:pPr>
      <w:r>
        <w:rPr>
          <w:rFonts w:hint="eastAsia"/>
          <w:sz w:val="24"/>
        </w:rPr>
        <w:t>测试的执行阶段，要确保在计划时间内，完成预定的测试任务，获得有效的测试记录和结果；</w:t>
      </w:r>
    </w:p>
    <w:p>
      <w:pPr>
        <w:spacing w:line="360" w:lineRule="auto"/>
        <w:ind w:firstLine="480" w:firstLineChars="200"/>
        <w:rPr>
          <w:sz w:val="24"/>
        </w:rPr>
      </w:pPr>
      <w:r>
        <w:rPr>
          <w:rFonts w:hint="eastAsia"/>
          <w:sz w:val="24"/>
        </w:rPr>
        <w:t>测试报告阶段是对这个阶段的测试记录，过程，结果进行汇总，分析，得出测试结论。</w:t>
      </w:r>
    </w:p>
    <w:p>
      <w:pPr>
        <w:spacing w:line="360" w:lineRule="auto"/>
        <w:ind w:firstLine="480" w:firstLineChars="200"/>
        <w:rPr>
          <w:sz w:val="24"/>
        </w:rPr>
      </w:pPr>
      <w:r>
        <w:rPr>
          <w:rFonts w:hint="eastAsia"/>
          <w:sz w:val="24"/>
        </w:rPr>
        <w:t>本次测试，也会按照这四个阶段进行，考虑到资源与时间关系，部分阶段的交付文档可以适当地简化，但是测试的质量仍然要严格把关。</w:t>
      </w:r>
    </w:p>
    <w:p>
      <w:pPr>
        <w:pStyle w:val="3"/>
        <w:bidi w:val="0"/>
        <w:rPr>
          <w:rFonts w:hint="eastAsia"/>
          <w:lang w:val="en-US" w:eastAsia="zh-CN"/>
        </w:rPr>
      </w:pPr>
      <w:bookmarkStart w:id="6" w:name="_Toc31248"/>
      <w:r>
        <w:rPr>
          <w:rFonts w:hint="eastAsia"/>
          <w:lang w:val="en-US" w:eastAsia="zh-CN"/>
        </w:rPr>
        <w:t>2.1测试计划</w:t>
      </w:r>
      <w:bookmarkEnd w:id="6"/>
    </w:p>
    <w:p>
      <w:pPr>
        <w:pStyle w:val="8"/>
        <w:numPr>
          <w:ilvl w:val="0"/>
          <w:numId w:val="3"/>
        </w:numPr>
        <w:ind w:firstLineChars="0"/>
      </w:pPr>
      <w:r>
        <w:rPr>
          <w:rFonts w:hint="eastAsia"/>
        </w:rPr>
        <w:t>测试的范围</w:t>
      </w:r>
    </w:p>
    <w:p>
      <w:pPr>
        <w:spacing w:line="360" w:lineRule="auto"/>
        <w:ind w:firstLine="480" w:firstLineChars="200"/>
        <w:rPr>
          <w:sz w:val="24"/>
        </w:rPr>
      </w:pPr>
      <w:r>
        <w:rPr>
          <w:rFonts w:hint="eastAsia"/>
          <w:sz w:val="24"/>
        </w:rPr>
        <w:t>本次测试主要是针对</w:t>
      </w:r>
      <w:r>
        <w:rPr>
          <w:rFonts w:hint="eastAsia"/>
          <w:sz w:val="24"/>
          <w:lang w:val="en-US" w:eastAsia="zh-CN"/>
        </w:rPr>
        <w:t>聊天助理</w:t>
      </w:r>
      <w:r>
        <w:rPr>
          <w:rFonts w:hint="eastAsia"/>
          <w:sz w:val="24"/>
        </w:rPr>
        <w:t>新发布的版本（</w:t>
      </w:r>
      <w:r>
        <w:rPr>
          <w:rFonts w:hint="eastAsia"/>
          <w:sz w:val="24"/>
          <w:lang w:eastAsia="zh-CN"/>
        </w:rPr>
        <w:t>3.</w:t>
      </w:r>
      <w:r>
        <w:rPr>
          <w:rFonts w:hint="eastAsia"/>
          <w:sz w:val="24"/>
          <w:lang w:val="en-US" w:eastAsia="zh-CN"/>
        </w:rPr>
        <w:t>10</w:t>
      </w:r>
      <w:r>
        <w:rPr>
          <w:rFonts w:hint="eastAsia"/>
          <w:sz w:val="24"/>
        </w:rPr>
        <w:t>版本）进行的全面的功能性测试。</w:t>
      </w:r>
    </w:p>
    <w:p>
      <w:pPr>
        <w:pStyle w:val="8"/>
        <w:numPr>
          <w:ilvl w:val="0"/>
          <w:numId w:val="3"/>
        </w:numPr>
        <w:ind w:firstLineChars="0"/>
      </w:pPr>
      <w:r>
        <w:rPr>
          <w:rFonts w:hint="eastAsia"/>
        </w:rPr>
        <w:t>测试的策略</w:t>
      </w:r>
    </w:p>
    <w:p>
      <w:pPr>
        <w:spacing w:line="360" w:lineRule="auto"/>
        <w:ind w:firstLine="480" w:firstLineChars="200"/>
        <w:rPr>
          <w:sz w:val="24"/>
        </w:rPr>
      </w:pPr>
      <w:r>
        <w:rPr>
          <w:rFonts w:hint="eastAsia"/>
          <w:sz w:val="24"/>
        </w:rPr>
        <w:t>本次测试为系统确认测试，测试重点是端到端的业务流程，其目标是在于验证用户在使用过程中能够正确地完成业务操作，同时对于非缺陷性异常都有相应的控制和用户反馈。</w:t>
      </w:r>
    </w:p>
    <w:p>
      <w:pPr>
        <w:spacing w:line="360" w:lineRule="auto"/>
        <w:ind w:firstLine="480" w:firstLineChars="200"/>
        <w:rPr>
          <w:sz w:val="24"/>
        </w:rPr>
      </w:pPr>
      <w:r>
        <w:rPr>
          <w:rFonts w:hint="eastAsia"/>
          <w:sz w:val="24"/>
        </w:rPr>
        <w:t>测试主要是手</w:t>
      </w:r>
      <w:r>
        <w:rPr>
          <w:rFonts w:hint="eastAsia"/>
          <w:sz w:val="24"/>
          <w:lang w:val="en-US" w:eastAsia="zh-CN"/>
        </w:rPr>
        <w:t>动</w:t>
      </w:r>
      <w:r>
        <w:rPr>
          <w:rFonts w:hint="eastAsia"/>
          <w:sz w:val="24"/>
        </w:rPr>
        <w:t>测试，测试工程师将模拟用户操作的过程进行测试。</w:t>
      </w:r>
    </w:p>
    <w:p>
      <w:pPr>
        <w:spacing w:line="360" w:lineRule="auto"/>
        <w:ind w:firstLine="480" w:firstLineChars="200"/>
        <w:rPr>
          <w:sz w:val="24"/>
        </w:rPr>
      </w:pPr>
      <w:r>
        <w:rPr>
          <w:rFonts w:hint="eastAsia"/>
          <w:sz w:val="24"/>
        </w:rPr>
        <w:t>测试发现的问题，通过缺陷报告的形式提交给工程师。开发工程师需要予以确认是否系统bug。如果是则进行修改，修改完成后测试工程师需要再次测试，直到测试通过，该问题可关闭。</w:t>
      </w:r>
    </w:p>
    <w:p>
      <w:pPr>
        <w:pStyle w:val="8"/>
        <w:numPr>
          <w:ilvl w:val="0"/>
          <w:numId w:val="3"/>
        </w:numPr>
        <w:ind w:firstLineChars="0"/>
      </w:pPr>
      <w:r>
        <w:rPr>
          <w:rFonts w:hint="eastAsia"/>
        </w:rPr>
        <w:t>测试覆盖规划</w:t>
      </w:r>
    </w:p>
    <w:p>
      <w:pPr>
        <w:spacing w:line="360" w:lineRule="auto"/>
        <w:ind w:firstLine="480" w:firstLineChars="200"/>
        <w:rPr>
          <w:sz w:val="24"/>
        </w:rPr>
      </w:pPr>
      <w:r>
        <w:rPr>
          <w:rFonts w:hint="eastAsia"/>
          <w:sz w:val="24"/>
        </w:rPr>
        <w:t>测试用例基本覆盖了软件所有的功能。测试用例的设计主要参考《用户需求说明书》。测试人员在测试之前需要仔细阅读《用户需求说明书》，以加深对测试场景的理解。</w:t>
      </w:r>
    </w:p>
    <w:p>
      <w:pPr>
        <w:pStyle w:val="8"/>
        <w:numPr>
          <w:ilvl w:val="0"/>
          <w:numId w:val="3"/>
        </w:numPr>
        <w:ind w:firstLineChars="0"/>
      </w:pPr>
      <w:r>
        <w:rPr>
          <w:rFonts w:hint="eastAsia"/>
        </w:rPr>
        <w:t>测试的准入和准出条件</w:t>
      </w:r>
    </w:p>
    <w:p>
      <w:pPr>
        <w:spacing w:line="360" w:lineRule="auto"/>
        <w:ind w:firstLine="480" w:firstLineChars="200"/>
        <w:rPr>
          <w:sz w:val="24"/>
        </w:rPr>
      </w:pPr>
      <w:r>
        <w:rPr>
          <w:rFonts w:hint="eastAsia"/>
          <w:sz w:val="24"/>
        </w:rPr>
        <w:t>开发工程师提交新的版本，并打包成为安装介质之后；同时测试环境准备完成、测试用例编写完成并审查通过；其它测试准备工作完成之后，测试工程师可以开始测试。</w:t>
      </w:r>
    </w:p>
    <w:p>
      <w:pPr>
        <w:spacing w:line="360" w:lineRule="auto"/>
        <w:ind w:firstLine="480" w:firstLineChars="200"/>
        <w:rPr>
          <w:sz w:val="24"/>
        </w:rPr>
      </w:pPr>
      <w:r>
        <w:rPr>
          <w:rFonts w:hint="eastAsia"/>
          <w:sz w:val="24"/>
        </w:rPr>
        <w:t>缺陷报告中所有问题关闭之后，测试结束。</w:t>
      </w:r>
    </w:p>
    <w:p>
      <w:pPr>
        <w:pStyle w:val="8"/>
        <w:numPr>
          <w:ilvl w:val="0"/>
          <w:numId w:val="3"/>
        </w:numPr>
        <w:ind w:firstLineChars="0"/>
      </w:pPr>
      <w:r>
        <w:rPr>
          <w:rFonts w:hint="eastAsia"/>
        </w:rPr>
        <w:t>测试的环境</w:t>
      </w:r>
    </w:p>
    <w:p>
      <w:pPr>
        <w:spacing w:line="360" w:lineRule="auto"/>
        <w:ind w:firstLine="480" w:firstLineChars="200"/>
        <w:rPr>
          <w:sz w:val="24"/>
        </w:rPr>
      </w:pPr>
      <w:r>
        <w:rPr>
          <w:rFonts w:hint="eastAsia"/>
          <w:sz w:val="24"/>
        </w:rPr>
        <w:t>本次测试的安装环境可以直接在测试工程师的工作设备上搭建。测试工程师需要</w:t>
      </w:r>
      <w:r>
        <w:rPr>
          <w:rFonts w:hint="eastAsia"/>
          <w:sz w:val="24"/>
          <w:lang w:val="en-US" w:eastAsia="zh-CN"/>
        </w:rPr>
        <w:t>的安装环境是</w:t>
      </w:r>
      <w:r>
        <w:rPr>
          <w:rFonts w:hint="eastAsia"/>
          <w:sz w:val="24"/>
          <w:szCs w:val="24"/>
        </w:rPr>
        <w:t>Windows 7或者以上版本</w:t>
      </w:r>
      <w:r>
        <w:rPr>
          <w:rFonts w:hint="eastAsia"/>
          <w:sz w:val="24"/>
          <w:szCs w:val="24"/>
          <w:lang w:eastAsia="zh-CN"/>
        </w:rPr>
        <w:t>。</w:t>
      </w:r>
    </w:p>
    <w:p>
      <w:pPr>
        <w:pStyle w:val="8"/>
        <w:numPr>
          <w:ilvl w:val="0"/>
          <w:numId w:val="3"/>
        </w:numPr>
        <w:ind w:firstLineChars="0"/>
      </w:pPr>
      <w:r>
        <w:rPr>
          <w:rFonts w:hint="eastAsia"/>
        </w:rPr>
        <w:t>测试数据</w:t>
      </w:r>
    </w:p>
    <w:p>
      <w:pPr>
        <w:spacing w:line="360" w:lineRule="auto"/>
        <w:ind w:firstLine="480" w:firstLineChars="200"/>
        <w:rPr>
          <w:sz w:val="24"/>
        </w:rPr>
      </w:pPr>
      <w:r>
        <w:rPr>
          <w:rFonts w:hint="eastAsia"/>
          <w:sz w:val="24"/>
        </w:rPr>
        <w:t>测试数据可参考测试用例进行准备。</w:t>
      </w:r>
    </w:p>
    <w:p>
      <w:pPr>
        <w:pStyle w:val="8"/>
        <w:numPr>
          <w:ilvl w:val="0"/>
          <w:numId w:val="3"/>
        </w:numPr>
        <w:ind w:firstLineChars="0"/>
      </w:pPr>
      <w:r>
        <w:rPr>
          <w:rFonts w:hint="eastAsia"/>
        </w:rPr>
        <w:t>测试的人员</w:t>
      </w:r>
    </w:p>
    <w:p>
      <w:pPr>
        <w:spacing w:line="360" w:lineRule="auto"/>
        <w:ind w:firstLine="480" w:firstLineChars="200"/>
        <w:rPr>
          <w:sz w:val="24"/>
        </w:rPr>
      </w:pPr>
      <w:r>
        <w:rPr>
          <w:rFonts w:hint="eastAsia"/>
          <w:sz w:val="24"/>
        </w:rPr>
        <w:t>对测试人员的数量没有必然要求。建议1~2人。测试工程师可以独立完成所有测试。</w:t>
      </w:r>
    </w:p>
    <w:p>
      <w:pPr>
        <w:pStyle w:val="8"/>
        <w:numPr>
          <w:ilvl w:val="0"/>
          <w:numId w:val="3"/>
        </w:numPr>
        <w:ind w:firstLineChars="0"/>
      </w:pPr>
      <w:r>
        <w:rPr>
          <w:rFonts w:hint="eastAsia"/>
        </w:rPr>
        <w:t>测试时间</w:t>
      </w:r>
    </w:p>
    <w:p>
      <w:pPr>
        <w:numPr>
          <w:ilvl w:val="0"/>
          <w:numId w:val="0"/>
        </w:numPr>
        <w:rPr>
          <w:rFonts w:hint="eastAsia"/>
          <w:sz w:val="24"/>
        </w:rPr>
      </w:pPr>
      <w:r>
        <w:rPr>
          <w:rFonts w:hint="eastAsia"/>
          <w:sz w:val="24"/>
        </w:rPr>
        <w:t>预计一周内可以完成一轮测试，提交缺陷报告（不考虑开发工程师对问题的修复）。</w:t>
      </w:r>
    </w:p>
    <w:p>
      <w:pPr>
        <w:pStyle w:val="3"/>
        <w:bidi w:val="0"/>
        <w:rPr>
          <w:rFonts w:hint="eastAsia"/>
          <w:lang w:val="en-US" w:eastAsia="zh-CN"/>
        </w:rPr>
      </w:pPr>
      <w:bookmarkStart w:id="7" w:name="_Toc25416"/>
      <w:r>
        <w:rPr>
          <w:rFonts w:hint="eastAsia"/>
          <w:lang w:val="en-US" w:eastAsia="zh-CN"/>
        </w:rPr>
        <w:t>2.2测试准备</w:t>
      </w:r>
      <w:bookmarkEnd w:id="7"/>
    </w:p>
    <w:p>
      <w:pPr>
        <w:spacing w:line="360" w:lineRule="auto"/>
        <w:ind w:firstLine="480" w:firstLineChars="200"/>
        <w:rPr>
          <w:sz w:val="24"/>
        </w:rPr>
      </w:pPr>
      <w:r>
        <w:rPr>
          <w:rFonts w:hint="eastAsia"/>
          <w:sz w:val="24"/>
        </w:rPr>
        <w:t>测试准备就是为了测试执行做好方方面面的准备，主要包括如下一些发面：</w:t>
      </w:r>
    </w:p>
    <w:p>
      <w:pPr>
        <w:pStyle w:val="8"/>
        <w:numPr>
          <w:ilvl w:val="0"/>
          <w:numId w:val="3"/>
        </w:numPr>
        <w:ind w:firstLineChars="0"/>
      </w:pPr>
      <w:r>
        <w:rPr>
          <w:rFonts w:hint="eastAsia"/>
        </w:rPr>
        <w:t>构建测试环境</w:t>
      </w:r>
    </w:p>
    <w:p>
      <w:pPr>
        <w:spacing w:line="360" w:lineRule="auto"/>
        <w:ind w:firstLine="480" w:firstLineChars="200"/>
        <w:rPr>
          <w:sz w:val="24"/>
        </w:rPr>
      </w:pPr>
      <w:r>
        <w:rPr>
          <w:rFonts w:hint="eastAsia"/>
          <w:sz w:val="24"/>
        </w:rPr>
        <w:t>安装环境由测试工程师自行准备。</w:t>
      </w:r>
    </w:p>
    <w:p>
      <w:pPr>
        <w:pStyle w:val="8"/>
        <w:numPr>
          <w:ilvl w:val="0"/>
          <w:numId w:val="3"/>
        </w:numPr>
        <w:ind w:firstLineChars="0"/>
      </w:pPr>
      <w:r>
        <w:rPr>
          <w:rFonts w:hint="eastAsia"/>
        </w:rPr>
        <w:t>建立测试数据</w:t>
      </w:r>
    </w:p>
    <w:p>
      <w:pPr>
        <w:spacing w:line="360" w:lineRule="auto"/>
        <w:ind w:firstLine="480" w:firstLineChars="200"/>
        <w:rPr>
          <w:sz w:val="24"/>
        </w:rPr>
      </w:pPr>
      <w:r>
        <w:rPr>
          <w:rFonts w:hint="eastAsia"/>
          <w:sz w:val="24"/>
        </w:rPr>
        <w:t>测试数据有两类：一类是和目标资源的信息相关，比如目标资源的类型、IP、端口等，这些在环境搭建好之后是固定的，需要测试工程师预先收集过来。另一类数据比如背景图片、logo图片、企业名称、资源名称、作业名称等，可以由测试工程师在测试前自行准备。</w:t>
      </w:r>
    </w:p>
    <w:p>
      <w:pPr>
        <w:pStyle w:val="8"/>
        <w:numPr>
          <w:ilvl w:val="0"/>
          <w:numId w:val="3"/>
        </w:numPr>
        <w:ind w:firstLineChars="0"/>
      </w:pPr>
      <w:r>
        <w:rPr>
          <w:rFonts w:hint="eastAsia"/>
        </w:rPr>
        <w:t>撰写测试用例</w:t>
      </w:r>
    </w:p>
    <w:p>
      <w:pPr>
        <w:spacing w:line="360" w:lineRule="auto"/>
        <w:ind w:firstLine="480" w:firstLineChars="200"/>
        <w:rPr>
          <w:sz w:val="24"/>
        </w:rPr>
      </w:pPr>
      <w:r>
        <w:rPr>
          <w:rFonts w:hint="eastAsia"/>
          <w:sz w:val="24"/>
        </w:rPr>
        <w:t>测试用例通常包括测试场景说明、测试步骤、测试数据、期望结果等等，是测试准备过程中最主要的内容。</w:t>
      </w:r>
    </w:p>
    <w:p>
      <w:pPr>
        <w:spacing w:line="360" w:lineRule="auto"/>
        <w:ind w:firstLine="480" w:firstLineChars="200"/>
        <w:rPr>
          <w:sz w:val="24"/>
        </w:rPr>
      </w:pPr>
      <w:r>
        <w:rPr>
          <w:rFonts w:hint="eastAsia"/>
          <w:sz w:val="24"/>
        </w:rPr>
        <w:t>本次测试的测试用例见第四章。</w:t>
      </w:r>
    </w:p>
    <w:p>
      <w:pPr>
        <w:pStyle w:val="3"/>
        <w:rPr>
          <w:sz w:val="28"/>
          <w:szCs w:val="28"/>
        </w:rPr>
      </w:pPr>
      <w:bookmarkStart w:id="8" w:name="_Toc1756054"/>
      <w:bookmarkStart w:id="9" w:name="_Toc18637"/>
      <w:r>
        <w:rPr>
          <w:rFonts w:hint="eastAsia"/>
          <w:sz w:val="28"/>
          <w:szCs w:val="28"/>
        </w:rPr>
        <w:t>2.3测试执行</w:t>
      </w:r>
      <w:bookmarkEnd w:id="8"/>
      <w:bookmarkEnd w:id="9"/>
    </w:p>
    <w:p>
      <w:pPr>
        <w:spacing w:line="360" w:lineRule="auto"/>
        <w:ind w:firstLine="480" w:firstLineChars="200"/>
        <w:rPr>
          <w:sz w:val="24"/>
        </w:rPr>
      </w:pPr>
      <w:r>
        <w:rPr>
          <w:rFonts w:hint="eastAsia"/>
          <w:sz w:val="24"/>
        </w:rPr>
        <w:t>为了保证测试执行的顺利进行，在测试执行前，需要对准入条件的满足情况进行检查，以确保不会因为某些条件不具备，影响到测试的执行。准入检查通过后，即可以开始按计划进行测试执行</w:t>
      </w:r>
    </w:p>
    <w:p>
      <w:pPr>
        <w:spacing w:line="360" w:lineRule="auto"/>
        <w:ind w:firstLine="480" w:firstLineChars="200"/>
        <w:rPr>
          <w:sz w:val="24"/>
        </w:rPr>
      </w:pPr>
      <w:r>
        <w:rPr>
          <w:rFonts w:hint="eastAsia"/>
          <w:sz w:val="24"/>
        </w:rPr>
        <w:t>测试执行就是按照每个测试用例脚本中的描述，依次执行各个步骤，并比较系统返回结果与期望结果。结果只有两个可能：完全一致和不一致。对于测试结果完全一致的测试用例，是测试通过的用例。对于测试通过的用例，要求记录用例的测试结果记录。对于测试结果有差异的用例，可能是因为操作，数据选择，前提条件不具备等因素引起的，这些用例需要进行相应的调整后重新测试。如果不是因为外界原因引起，那么测试结果就是与期望结果不一致，则认为是一个缺陷，此时用例的测试结果是不通过。对于没有通过的测试用例，应将不一致的页面，消息，数据等信息粘贴在相应的用例中进行保存，一是作为测试结果的一个记录，二是为问题原因分析提供详尽的信息。</w:t>
      </w:r>
    </w:p>
    <w:p>
      <w:pPr>
        <w:spacing w:line="360" w:lineRule="auto"/>
        <w:ind w:firstLine="480" w:firstLineChars="200"/>
        <w:rPr>
          <w:sz w:val="24"/>
        </w:rPr>
      </w:pPr>
      <w:r>
        <w:rPr>
          <w:rFonts w:hint="eastAsia"/>
          <w:sz w:val="24"/>
        </w:rPr>
        <w:t>无论通过或者不通过，都要在测试用例一览表（excel）中进行记录。对于不通过，确认是缺陷（bug）的，需要在bug记录表（excel）中进行记录，并提交给开发工程师。</w:t>
      </w:r>
    </w:p>
    <w:p>
      <w:pPr>
        <w:spacing w:line="360" w:lineRule="auto"/>
        <w:ind w:firstLine="480" w:firstLineChars="200"/>
        <w:rPr>
          <w:sz w:val="24"/>
        </w:rPr>
      </w:pPr>
      <w:r>
        <w:rPr>
          <w:rFonts w:hint="eastAsia"/>
          <w:sz w:val="24"/>
        </w:rPr>
        <w:t>代码修改后，根据变化的代码和影响的功能，业务等，需要再次分析哪些用例需要重新测试，包括之前测试没有通过的，也包括之前测试已经通过的，但受到变化代码影响需要重新测试的。并对需要测试的用例重新执行测试，重新记录结果（不要覆盖以前的结果）。</w:t>
      </w:r>
    </w:p>
    <w:p>
      <w:pPr>
        <w:spacing w:line="360" w:lineRule="auto"/>
        <w:ind w:firstLine="480" w:firstLineChars="200"/>
        <w:rPr>
          <w:sz w:val="24"/>
        </w:rPr>
      </w:pPr>
      <w:r>
        <w:rPr>
          <w:rFonts w:hint="eastAsia"/>
          <w:sz w:val="24"/>
        </w:rPr>
        <w:t>直至测试用例的执行率，缺陷的修复率等达到准出条件的要求，测试执行阶段可以结束。本次测试中，要求缺陷的修复率要达到100%。</w:t>
      </w:r>
    </w:p>
    <w:p>
      <w:pPr>
        <w:pStyle w:val="3"/>
        <w:rPr>
          <w:sz w:val="28"/>
          <w:szCs w:val="28"/>
        </w:rPr>
      </w:pPr>
      <w:bookmarkStart w:id="10" w:name="_Toc32487"/>
      <w:bookmarkStart w:id="11" w:name="_Toc1756055"/>
      <w:r>
        <w:rPr>
          <w:rFonts w:hint="eastAsia"/>
          <w:sz w:val="28"/>
          <w:szCs w:val="28"/>
        </w:rPr>
        <w:t>2.4测试报告</w:t>
      </w:r>
      <w:bookmarkEnd w:id="10"/>
      <w:bookmarkEnd w:id="11"/>
    </w:p>
    <w:p>
      <w:pPr>
        <w:spacing w:line="360" w:lineRule="auto"/>
        <w:ind w:firstLine="480" w:firstLineChars="200"/>
        <w:rPr>
          <w:sz w:val="24"/>
        </w:rPr>
      </w:pPr>
      <w:r>
        <w:rPr>
          <w:rFonts w:hint="eastAsia"/>
          <w:sz w:val="24"/>
        </w:rPr>
        <w:t>通常测试工作完成后，测试工程师需要提交总体测试报告。但本次作为内部测试，我们不需要太复杂的文档。测试工程师可以采用邮件的形式，对测试的工作进行总结，需给出明确的测试结论以及支持测试结论的相关过程记录和统计数据。通常测试报告要包括以下主要内容</w:t>
      </w:r>
    </w:p>
    <w:p>
      <w:pPr>
        <w:pStyle w:val="8"/>
        <w:numPr>
          <w:ilvl w:val="0"/>
          <w:numId w:val="4"/>
        </w:numPr>
        <w:ind w:firstLineChars="0"/>
      </w:pPr>
      <w:r>
        <w:rPr>
          <w:rFonts w:hint="eastAsia"/>
        </w:rPr>
        <w:t>本次测试的目标</w:t>
      </w:r>
    </w:p>
    <w:p>
      <w:pPr>
        <w:pStyle w:val="8"/>
        <w:numPr>
          <w:ilvl w:val="0"/>
          <w:numId w:val="4"/>
        </w:numPr>
        <w:ind w:firstLineChars="0"/>
      </w:pPr>
      <w:r>
        <w:rPr>
          <w:rFonts w:hint="eastAsia"/>
        </w:rPr>
        <w:t>本次测试的范围和关注点</w:t>
      </w:r>
    </w:p>
    <w:p>
      <w:pPr>
        <w:pStyle w:val="8"/>
        <w:numPr>
          <w:ilvl w:val="0"/>
          <w:numId w:val="4"/>
        </w:numPr>
        <w:ind w:firstLineChars="0"/>
      </w:pPr>
      <w:r>
        <w:rPr>
          <w:rFonts w:hint="eastAsia"/>
        </w:rPr>
        <w:t>测试的组织，人员</w:t>
      </w:r>
    </w:p>
    <w:p>
      <w:pPr>
        <w:pStyle w:val="8"/>
        <w:numPr>
          <w:ilvl w:val="0"/>
          <w:numId w:val="4"/>
        </w:numPr>
        <w:ind w:firstLineChars="0"/>
      </w:pPr>
      <w:r>
        <w:rPr>
          <w:rFonts w:hint="eastAsia"/>
        </w:rPr>
        <w:t>测试所用的环境和数据</w:t>
      </w:r>
    </w:p>
    <w:p>
      <w:pPr>
        <w:pStyle w:val="8"/>
        <w:numPr>
          <w:ilvl w:val="0"/>
          <w:numId w:val="4"/>
        </w:numPr>
        <w:ind w:firstLineChars="0"/>
      </w:pPr>
      <w:r>
        <w:rPr>
          <w:rFonts w:hint="eastAsia"/>
        </w:rPr>
        <w:t>测试过程中使用的方法，工具</w:t>
      </w:r>
    </w:p>
    <w:p>
      <w:pPr>
        <w:pStyle w:val="8"/>
        <w:numPr>
          <w:ilvl w:val="0"/>
          <w:numId w:val="4"/>
        </w:numPr>
        <w:ind w:firstLineChars="0"/>
      </w:pPr>
      <w:r>
        <w:rPr>
          <w:rFonts w:hint="eastAsia"/>
        </w:rPr>
        <w:t>测试的计划和执行情况</w:t>
      </w:r>
    </w:p>
    <w:p>
      <w:pPr>
        <w:pStyle w:val="8"/>
        <w:numPr>
          <w:ilvl w:val="0"/>
          <w:numId w:val="4"/>
        </w:numPr>
        <w:ind w:firstLineChars="0"/>
      </w:pPr>
      <w:r>
        <w:rPr>
          <w:rFonts w:hint="eastAsia"/>
        </w:rPr>
        <w:t>缺陷的发生和解决情况</w:t>
      </w:r>
    </w:p>
    <w:p>
      <w:pPr>
        <w:pStyle w:val="8"/>
        <w:numPr>
          <w:ilvl w:val="0"/>
          <w:numId w:val="4"/>
        </w:numPr>
        <w:ind w:firstLineChars="0"/>
      </w:pPr>
      <w:r>
        <w:rPr>
          <w:rFonts w:hint="eastAsia"/>
        </w:rPr>
        <w:t>本次测试的结果分析和结论</w:t>
      </w:r>
    </w:p>
    <w:p>
      <w:pPr>
        <w:pStyle w:val="2"/>
        <w:numPr>
          <w:ilvl w:val="0"/>
          <w:numId w:val="0"/>
        </w:numPr>
        <w:bidi w:val="0"/>
        <w:ind w:leftChars="0"/>
        <w:rPr>
          <w:rFonts w:hint="eastAsia"/>
        </w:rPr>
      </w:pPr>
      <w:bookmarkStart w:id="12" w:name="_Toc2571"/>
      <w:r>
        <w:rPr>
          <w:rFonts w:hint="eastAsia"/>
          <w:lang w:val="en-US" w:eastAsia="zh-CN"/>
        </w:rPr>
        <w:t>三、PC端</w:t>
      </w:r>
      <w:r>
        <w:rPr>
          <w:rFonts w:hint="eastAsia"/>
        </w:rPr>
        <w:t>测试指引</w:t>
      </w:r>
      <w:bookmarkEnd w:id="12"/>
    </w:p>
    <w:p>
      <w:pPr>
        <w:spacing w:line="360" w:lineRule="auto"/>
        <w:ind w:firstLine="480"/>
        <w:rPr>
          <w:rFonts w:hint="eastAsia"/>
          <w:sz w:val="24"/>
        </w:rPr>
      </w:pPr>
      <w:r>
        <w:rPr>
          <w:rFonts w:hint="eastAsia"/>
          <w:sz w:val="24"/>
        </w:rPr>
        <w:t>通常，规范的测试是按照第二章所描述的测试过程进行。同时，为了提高测试质量，测试工程师往往需要在项目需求分析阶段就介入，以便更好地把握需求、理解测试场景、设计测试用例，从而提高测试的有效性。但是在实际工作中，由于资源限制和项目进度方面的原因，测试人员往往对需求理解不足，这就导致在测试的过程中无法准确把握业务流程，对测试用例以及测试用例之间的依赖关系理解不够，抓不住重点，会走很多弯路。当测试工程师无法理解测试场景时，可能回去咨询开发工程师。但是如果开发工程师对需求理解也有误差，那么这个测试结果就是完全无效的。因此，为了降低测试风险，本章的测试指引，参考业务流程主线，将测试用例串接起来，引导测试人员完成测试执行过程，从而提高测试的效率。</w:t>
      </w:r>
    </w:p>
    <w:p>
      <w:pPr>
        <w:pStyle w:val="3"/>
        <w:bidi w:val="0"/>
        <w:rPr>
          <w:rFonts w:hint="eastAsia"/>
          <w:lang w:val="en-US" w:eastAsia="zh-CN"/>
        </w:rPr>
      </w:pPr>
      <w:r>
        <w:rPr>
          <w:rFonts w:hint="eastAsia"/>
          <w:lang w:val="en-US" w:eastAsia="zh-CN"/>
        </w:rPr>
        <w:t>3.1屏幕缩放比例</w:t>
      </w:r>
    </w:p>
    <w:p>
      <w:pPr>
        <w:rPr>
          <w:rFonts w:hint="eastAsia" w:ascii="宋体" w:hAnsi="宋体" w:eastAsia="宋体" w:cs="宋体"/>
          <w:b w:val="0"/>
          <w:bCs w:val="0"/>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3.1.1电脑缩放比例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打开电脑的显示功能，把电脑缩放比例分别调到100%、125%、150%，测试聊天助理是否正常工作。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b w:val="0"/>
          <w:bCs w:val="0"/>
          <w:sz w:val="24"/>
          <w:szCs w:val="24"/>
          <w:lang w:val="en-US" w:eastAsia="zh-CN"/>
        </w:rPr>
      </w:pPr>
      <w:r>
        <w:drawing>
          <wp:inline distT="0" distB="0" distL="114300" distR="114300">
            <wp:extent cx="2286000" cy="131445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7"/>
                    <a:stretch>
                      <a:fillRect/>
                    </a:stretch>
                  </pic:blipFill>
                  <pic:spPr>
                    <a:xfrm>
                      <a:off x="0" y="0"/>
                      <a:ext cx="2286000" cy="13144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3.1.2 QQ适配屏幕DPI</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打开QQ的设置功能，勾选适配屏幕DPI，依次测试机器人、定时器、烽火台；取消勾选适配屏幕DPI，再次测试机器人、定时器、烽火台。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034790" cy="2756535"/>
            <wp:effectExtent l="0" t="0" r="3810" b="571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8"/>
                    <a:stretch>
                      <a:fillRect/>
                    </a:stretch>
                  </pic:blipFill>
                  <pic:spPr>
                    <a:xfrm>
                      <a:off x="0" y="0"/>
                      <a:ext cx="4034790" cy="2756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3.1.3 微信适配系统缩放比例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打开微信的设置功能，</w:t>
      </w:r>
      <w:r>
        <w:rPr>
          <w:rFonts w:hint="default" w:ascii="宋体" w:hAnsi="宋体" w:eastAsia="宋体" w:cs="宋体"/>
          <w:b w:val="0"/>
          <w:bCs w:val="0"/>
          <w:sz w:val="24"/>
          <w:szCs w:val="24"/>
          <w:lang w:val="en-US" w:eastAsia="zh-CN"/>
        </w:rPr>
        <w:t>勾选适配系统缩放比例，依次测试机器人、定时器、烽火台</w:t>
      </w:r>
      <w:r>
        <w:rPr>
          <w:rFonts w:hint="eastAsia" w:ascii="宋体" w:hAnsi="宋体" w:eastAsia="宋体" w:cs="宋体"/>
          <w:b w:val="0"/>
          <w:bCs w:val="0"/>
          <w:sz w:val="24"/>
          <w:szCs w:val="24"/>
          <w:lang w:val="en-US" w:eastAsia="zh-CN"/>
        </w:rPr>
        <w:t>；取消勾选适配系统缩放比例，再次测试机器人、定时器、烽火台。</w:t>
      </w:r>
    </w:p>
    <w:p>
      <w:pPr>
        <w:bidi w:val="0"/>
        <w:rPr>
          <w:rFonts w:hint="eastAsia" w:asciiTheme="minorHAnsi" w:hAnsiTheme="minorHAnsi" w:eastAsiaTheme="minorEastAsia" w:cstheme="minorBidi"/>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drawing>
          <wp:inline distT="0" distB="0" distL="114300" distR="114300">
            <wp:extent cx="4344035" cy="2515235"/>
            <wp:effectExtent l="0" t="0" r="18415" b="1841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9"/>
                    <a:stretch>
                      <a:fillRect/>
                    </a:stretch>
                  </pic:blipFill>
                  <pic:spPr>
                    <a:xfrm>
                      <a:off x="0" y="0"/>
                      <a:ext cx="4344035" cy="251523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3.2内容设置</w:t>
      </w:r>
    </w:p>
    <w:p>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3.2.1定时器首页内容设置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正式测试定时器前需要对定时器的内容进行设置。首先进入首页，点击“定时器”后进入编辑页面，如下图所示：</w:t>
      </w:r>
    </w:p>
    <w:p>
      <w:pPr>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drawing>
          <wp:inline distT="0" distB="0" distL="114300" distR="114300">
            <wp:extent cx="5287010" cy="2604135"/>
            <wp:effectExtent l="0" t="0" r="8890" b="5715"/>
            <wp:docPr id="2" name="图片 2" descr="1624429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4429948(1)"/>
                    <pic:cNvPicPr>
                      <a:picLocks noChangeAspect="1"/>
                    </pic:cNvPicPr>
                  </pic:nvPicPr>
                  <pic:blipFill>
                    <a:blip r:embed="rId10"/>
                    <a:stretch>
                      <a:fillRect/>
                    </a:stretch>
                  </pic:blipFill>
                  <pic:spPr>
                    <a:xfrm>
                      <a:off x="0" y="0"/>
                      <a:ext cx="5287010" cy="26041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在右侧选择软件类型，再选择发送时间，是否重复，再选择发送对象，进行勾选。右侧则为需要发送的内容与图片，完成后点击提交。</w:t>
      </w:r>
    </w:p>
    <w:p>
      <w:pPr>
        <w:rPr>
          <w:rFonts w:hint="default" w:ascii="宋体" w:hAnsi="宋体" w:eastAsia="宋体" w:cs="宋体"/>
          <w:b w:val="0"/>
          <w:bCs w:val="0"/>
          <w:sz w:val="28"/>
          <w:szCs w:val="28"/>
          <w:lang w:val="en-US" w:eastAsia="zh-CN"/>
        </w:rPr>
      </w:pPr>
      <w:r>
        <w:rPr>
          <w:rFonts w:hint="default" w:ascii="宋体" w:hAnsi="宋体" w:eastAsia="宋体" w:cs="宋体"/>
          <w:b w:val="0"/>
          <w:bCs w:val="0"/>
          <w:sz w:val="28"/>
          <w:szCs w:val="28"/>
          <w:lang w:val="en-US" w:eastAsia="zh-CN"/>
        </w:rPr>
        <w:drawing>
          <wp:inline distT="0" distB="0" distL="114300" distR="114300">
            <wp:extent cx="5273040" cy="1186180"/>
            <wp:effectExtent l="0" t="0" r="3810" b="13970"/>
            <wp:docPr id="5" name="图片 5" descr="6655e009d1a9c983413673f196ab9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655e009d1a9c983413673f196ab9b6"/>
                    <pic:cNvPicPr>
                      <a:picLocks noChangeAspect="1"/>
                    </pic:cNvPicPr>
                  </pic:nvPicPr>
                  <pic:blipFill>
                    <a:blip r:embed="rId11"/>
                    <a:stretch>
                      <a:fillRect/>
                    </a:stretch>
                  </pic:blipFill>
                  <pic:spPr>
                    <a:xfrm>
                      <a:off x="0" y="0"/>
                      <a:ext cx="5273040" cy="1186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ascii="宋体" w:hAnsi="宋体" w:eastAsia="宋体" w:cs="宋体"/>
          <w:b w:val="0"/>
          <w:bCs w:val="0"/>
          <w:sz w:val="24"/>
          <w:szCs w:val="24"/>
          <w:lang w:val="en-US" w:eastAsia="zh-CN"/>
        </w:rPr>
        <w:t>提交完成后会出现上图的界面，</w:t>
      </w:r>
      <w:r>
        <w:rPr>
          <w:rFonts w:hint="eastAsia"/>
          <w:sz w:val="24"/>
          <w:szCs w:val="24"/>
        </w:rPr>
        <w:t>点击“</w:t>
      </w:r>
      <w:r>
        <w:rPr>
          <w:rFonts w:hint="eastAsia"/>
          <w:sz w:val="24"/>
          <w:szCs w:val="24"/>
          <w:lang w:val="en-US" w:eastAsia="zh-CN"/>
        </w:rPr>
        <w:t>修改</w:t>
      </w:r>
      <w:r>
        <w:rPr>
          <w:rFonts w:hint="eastAsia"/>
          <w:sz w:val="24"/>
          <w:szCs w:val="24"/>
        </w:rPr>
        <w:t>”按钮</w:t>
      </w:r>
      <w:r>
        <w:rPr>
          <w:rFonts w:hint="eastAsia"/>
          <w:sz w:val="24"/>
          <w:szCs w:val="24"/>
          <w:lang w:eastAsia="zh-CN"/>
        </w:rPr>
        <w:t>，</w:t>
      </w:r>
      <w:r>
        <w:rPr>
          <w:rFonts w:hint="eastAsia"/>
          <w:sz w:val="24"/>
          <w:szCs w:val="24"/>
          <w:lang w:val="en-US" w:eastAsia="zh-CN"/>
        </w:rPr>
        <w:t>参照上一步骤，可修改内容。勾选内容，点击右上方的”删除“即可删除编辑好的内容。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3.2.2烽火台首页内容设置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选择好需要使用的两个软件，添加并确定用户，添加关键词，点击“提交”。</w:t>
      </w:r>
      <w:r>
        <w:rPr>
          <w:rFonts w:hint="eastAsia" w:ascii="宋体" w:hAnsi="宋体" w:eastAsia="宋体" w:cs="宋体"/>
          <w:sz w:val="24"/>
          <w:szCs w:val="24"/>
          <w:lang w:val="en-US" w:eastAsia="zh-CN"/>
        </w:rPr>
        <w:t>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drawing>
          <wp:inline distT="0" distB="0" distL="114300" distR="114300">
            <wp:extent cx="5268595" cy="2658745"/>
            <wp:effectExtent l="0" t="0" r="8255"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5268595" cy="26587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lang w:val="en-US" w:eastAsia="zh-CN"/>
        </w:rPr>
      </w:pPr>
      <w:r>
        <w:rPr>
          <w:rFonts w:hint="default"/>
          <w:sz w:val="24"/>
          <w:lang w:val="en-US" w:eastAsia="zh-CN"/>
        </w:rPr>
        <w:drawing>
          <wp:inline distT="0" distB="0" distL="114300" distR="114300">
            <wp:extent cx="5273040" cy="949325"/>
            <wp:effectExtent l="0" t="0" r="3810" b="3175"/>
            <wp:docPr id="11" name="图片 11" descr="f7ac3c5dd50bf53583ff8d07ea742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7ac3c5dd50bf53583ff8d07ea742f4"/>
                    <pic:cNvPicPr>
                      <a:picLocks noChangeAspect="1"/>
                    </pic:cNvPicPr>
                  </pic:nvPicPr>
                  <pic:blipFill>
                    <a:blip r:embed="rId13"/>
                    <a:stretch>
                      <a:fillRect/>
                    </a:stretch>
                  </pic:blipFill>
                  <pic:spPr>
                    <a:xfrm>
                      <a:off x="0" y="0"/>
                      <a:ext cx="5273040" cy="9493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ascii="宋体" w:hAnsi="宋体" w:eastAsia="宋体" w:cs="宋体"/>
          <w:b w:val="0"/>
          <w:bCs w:val="0"/>
          <w:sz w:val="24"/>
          <w:szCs w:val="24"/>
          <w:lang w:val="en-US" w:eastAsia="zh-CN"/>
        </w:rPr>
        <w:t>完成后会出现上图的界面，</w:t>
      </w:r>
      <w:r>
        <w:rPr>
          <w:rFonts w:hint="eastAsia"/>
          <w:sz w:val="24"/>
        </w:rPr>
        <w:t>点击“</w:t>
      </w:r>
      <w:r>
        <w:rPr>
          <w:rFonts w:hint="eastAsia"/>
          <w:sz w:val="24"/>
          <w:lang w:val="en-US" w:eastAsia="zh-CN"/>
        </w:rPr>
        <w:t>修改</w:t>
      </w:r>
      <w:r>
        <w:rPr>
          <w:rFonts w:hint="eastAsia"/>
          <w:sz w:val="24"/>
        </w:rPr>
        <w:t>”按钮</w:t>
      </w:r>
      <w:r>
        <w:rPr>
          <w:rFonts w:hint="eastAsia"/>
          <w:sz w:val="24"/>
          <w:lang w:val="en-US" w:eastAsia="zh-CN"/>
        </w:rPr>
        <w:t>即可修改之前编辑的内容。勾选已编辑好的内容，点击右上角的“删除”即可删除内容。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3.2.3 客户端内容设置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打开聊天助理后，点击链接旁边的设置。</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418590" cy="2348230"/>
            <wp:effectExtent l="0" t="0" r="10160" b="13970"/>
            <wp:docPr id="19" name="图片 19" descr="FV9LZ7RXNRODQQ97%RT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V9LZ7RXNRODQQ97%RTGWEB"/>
                    <pic:cNvPicPr>
                      <a:picLocks noChangeAspect="1"/>
                    </pic:cNvPicPr>
                  </pic:nvPicPr>
                  <pic:blipFill>
                    <a:blip r:embed="rId14"/>
                    <a:stretch>
                      <a:fillRect/>
                    </a:stretch>
                  </pic:blipFill>
                  <pic:spPr>
                    <a:xfrm>
                      <a:off x="0" y="0"/>
                      <a:ext cx="1418590" cy="23482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出现如下界面后，可随意切换“机器人”、“定时器”、“烽火台”进行设置。</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702050" cy="2379345"/>
            <wp:effectExtent l="0" t="0" r="12700" b="1905"/>
            <wp:docPr id="25" name="图片 25" descr="[W%R(@0QT`WP3[`V5N6}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W%R(@0QT`WP3[`V5N6}OY1"/>
                    <pic:cNvPicPr>
                      <a:picLocks noChangeAspect="1"/>
                    </pic:cNvPicPr>
                  </pic:nvPicPr>
                  <pic:blipFill>
                    <a:blip r:embed="rId15"/>
                    <a:stretch>
                      <a:fillRect/>
                    </a:stretch>
                  </pic:blipFill>
                  <pic:spPr>
                    <a:xfrm>
                      <a:off x="0" y="0"/>
                      <a:ext cx="3702050" cy="23793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点击右上方的“+”可以添加新内容，若要对内容进行修改或删除，可点击每条内容下方的“修改”和“删除”，具体修改和删除步骤参照3.2.1和3.2.2，确定修改和删除后，在出现的密码框中输入密码，点击确认后即完成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699510" cy="2378075"/>
            <wp:effectExtent l="0" t="0" r="15240" b="317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6"/>
                    <a:stretch>
                      <a:fillRect/>
                    </a:stretch>
                  </pic:blipFill>
                  <pic:spPr>
                    <a:xfrm>
                      <a:off x="0" y="0"/>
                      <a:ext cx="3699510" cy="2378075"/>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3.3校准与保存</w:t>
      </w:r>
    </w:p>
    <w:p>
      <w:pPr>
        <w:keepNext w:val="0"/>
        <w:keepLines w:val="0"/>
        <w:pageBreakBefore w:val="0"/>
        <w:widowControl w:val="0"/>
        <w:tabs>
          <w:tab w:val="left" w:pos="396"/>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w:t>
      </w:r>
      <w:r>
        <w:rPr>
          <w:rFonts w:hint="default" w:ascii="宋体" w:hAnsi="宋体" w:eastAsia="宋体" w:cs="宋体"/>
          <w:b w:val="0"/>
          <w:bCs w:val="0"/>
          <w:sz w:val="24"/>
          <w:szCs w:val="24"/>
          <w:lang w:val="en-US" w:eastAsia="zh-CN"/>
        </w:rPr>
        <w:t>单独对四个软件分别进行拖框，而后保存</w:t>
      </w:r>
      <w:r>
        <w:rPr>
          <w:rFonts w:hint="eastAsia" w:ascii="宋体" w:hAnsi="宋体" w:eastAsia="宋体" w:cs="宋体"/>
          <w:b w:val="0"/>
          <w:bCs w:val="0"/>
          <w:sz w:val="24"/>
          <w:szCs w:val="24"/>
          <w:lang w:val="en-US" w:eastAsia="zh-CN"/>
        </w:rPr>
        <w:t>；然后把微信、QQ、钉钉和微博四个聊天软件的窗口都打开，窗口与窗口之间有重叠，再次进行校准保存。该测试用例的重点是：测试是否会出现”抱歉，并未有效选择聊天软件区域“的提示或点击保存后出现了重置。</w:t>
      </w:r>
    </w:p>
    <w:p>
      <w:pPr>
        <w:keepNext w:val="0"/>
        <w:keepLines w:val="0"/>
        <w:pageBreakBefore w:val="0"/>
        <w:widowControl w:val="0"/>
        <w:tabs>
          <w:tab w:val="left" w:pos="396"/>
        </w:tabs>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ascii="宋体" w:hAnsi="宋体" w:eastAsia="宋体" w:cs="宋体"/>
          <w:sz w:val="24"/>
          <w:szCs w:val="24"/>
        </w:rPr>
        <w:drawing>
          <wp:inline distT="0" distB="0" distL="114300" distR="114300">
            <wp:extent cx="5262880" cy="2826385"/>
            <wp:effectExtent l="0" t="0" r="13970" b="1206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7"/>
                    <a:stretch>
                      <a:fillRect/>
                    </a:stretch>
                  </pic:blipFill>
                  <pic:spPr>
                    <a:xfrm>
                      <a:off x="0" y="0"/>
                      <a:ext cx="5262880" cy="2826385"/>
                    </a:xfrm>
                    <a:prstGeom prst="rect">
                      <a:avLst/>
                    </a:prstGeom>
                    <a:noFill/>
                    <a:ln w="9525">
                      <a:noFill/>
                    </a:ln>
                  </pic:spPr>
                </pic:pic>
              </a:graphicData>
            </a:graphic>
          </wp:inline>
        </w:drawing>
      </w:r>
    </w:p>
    <w:p>
      <w:pPr>
        <w:keepNext w:val="0"/>
        <w:keepLines w:val="0"/>
        <w:pageBreakBefore w:val="0"/>
        <w:widowControl w:val="0"/>
        <w:tabs>
          <w:tab w:val="left" w:pos="396"/>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p>
    <w:p>
      <w:pPr>
        <w:pStyle w:val="3"/>
        <w:bidi w:val="0"/>
        <w:rPr>
          <w:rFonts w:hint="eastAsia"/>
          <w:lang w:val="en-US" w:eastAsia="zh-CN"/>
        </w:rPr>
      </w:pPr>
      <w:r>
        <w:rPr>
          <w:rFonts w:hint="eastAsia"/>
          <w:lang w:val="en-US" w:eastAsia="zh-CN"/>
        </w:rPr>
        <w:t>3.4功能测试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sz w:val="24"/>
          <w:szCs w:val="24"/>
          <w:lang w:val="en-US" w:eastAsia="zh-CN"/>
        </w:rPr>
        <w:t>3.4.1机器人公众号单聊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该测试一共有两步：（1）打开本机联动北方微信公众号聊天对话框，校准拖框后点击“开始”；（2）打开远程桌面联动北方微信公众号聊天对话框，校准拖框后点击“开始”。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Theme="minorEastAsia"/>
          <w:lang w:eastAsia="zh-CN"/>
        </w:rPr>
      </w:pPr>
      <w:r>
        <w:drawing>
          <wp:inline distT="0" distB="0" distL="114300" distR="114300">
            <wp:extent cx="5272405" cy="2912110"/>
            <wp:effectExtent l="0" t="0" r="4445" b="254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8"/>
                    <a:stretch>
                      <a:fillRect/>
                    </a:stretch>
                  </pic:blipFill>
                  <pic:spPr>
                    <a:xfrm>
                      <a:off x="0" y="0"/>
                      <a:ext cx="5272405" cy="29121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sz w:val="24"/>
          <w:szCs w:val="24"/>
          <w:lang w:val="en-US" w:eastAsia="zh-CN"/>
        </w:rPr>
        <w:t>3.4.2机器人互聊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该测试需要与好友分别打开自己的微信、QQ、钉钉和微博，打开聊天对话框，拖框后点击“开始”即可自动拾取和回复聊天信息，并智能检测新消息的到来。如下图所示：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sz w:val="24"/>
          <w:szCs w:val="24"/>
          <w:lang w:val="en-US" w:eastAsia="zh-CN"/>
        </w:rPr>
      </w:pPr>
      <w:r>
        <w:rPr>
          <w:rFonts w:ascii="宋体" w:hAnsi="宋体" w:eastAsia="宋体" w:cs="宋体"/>
          <w:sz w:val="24"/>
          <w:szCs w:val="24"/>
        </w:rPr>
        <w:drawing>
          <wp:inline distT="0" distB="0" distL="114300" distR="114300">
            <wp:extent cx="3803015" cy="2962910"/>
            <wp:effectExtent l="0" t="0" r="6985" b="8890"/>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19"/>
                    <a:stretch>
                      <a:fillRect/>
                    </a:stretch>
                  </pic:blipFill>
                  <pic:spPr>
                    <a:xfrm>
                      <a:off x="0" y="0"/>
                      <a:ext cx="3803015" cy="29629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eastAsiaTheme="minorEastAsia"/>
          <w:lang w:eastAsia="zh-CN"/>
        </w:rPr>
      </w:pPr>
    </w:p>
    <w:p>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sz w:val="24"/>
          <w:szCs w:val="24"/>
          <w:lang w:val="en-US" w:eastAsia="zh-CN"/>
        </w:rPr>
        <w:t>3.4.3定时器</w:t>
      </w:r>
      <w:r>
        <w:rPr>
          <w:rFonts w:hint="eastAsia" w:ascii="宋体" w:hAnsi="宋体" w:eastAsia="宋体" w:cs="宋体"/>
          <w:b w:val="0"/>
          <w:bCs w:val="0"/>
          <w:sz w:val="24"/>
          <w:szCs w:val="24"/>
          <w:lang w:val="en-US" w:eastAsia="zh-CN"/>
        </w:rPr>
        <w:t>单个聊天窗口操作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eastAsia="zh-CN"/>
        </w:rPr>
      </w:pPr>
      <w:r>
        <w:rPr>
          <w:rFonts w:hint="eastAsia"/>
          <w:sz w:val="24"/>
          <w:lang w:val="en-US" w:eastAsia="zh-CN"/>
        </w:rPr>
        <w:t>本机：测完机器人互聊后，关闭</w:t>
      </w:r>
      <w:r>
        <w:rPr>
          <w:rFonts w:hint="eastAsia"/>
          <w:sz w:val="24"/>
          <w:lang w:eastAsia="zh-CN"/>
        </w:rPr>
        <w:t>聊天助理</w:t>
      </w:r>
      <w:r>
        <w:rPr>
          <w:rFonts w:hint="eastAsia"/>
          <w:sz w:val="24"/>
          <w:lang w:val="en-US" w:eastAsia="zh-CN"/>
        </w:rPr>
        <w:t>的机器人开关</w:t>
      </w:r>
      <w:r>
        <w:rPr>
          <w:rFonts w:hint="eastAsia"/>
          <w:sz w:val="24"/>
          <w:lang w:eastAsia="zh-CN"/>
        </w:rPr>
        <w:t>，</w:t>
      </w:r>
      <w:r>
        <w:rPr>
          <w:rFonts w:hint="eastAsia"/>
          <w:sz w:val="24"/>
          <w:lang w:val="en-US" w:eastAsia="zh-CN"/>
        </w:rPr>
        <w:t>打开定时器开关</w:t>
      </w:r>
      <w:r>
        <w:rPr>
          <w:rFonts w:hint="eastAsia"/>
          <w:sz w:val="24"/>
          <w:lang w:eastAsia="zh-CN"/>
        </w:rPr>
        <w:t>，再</w:t>
      </w:r>
      <w:r>
        <w:rPr>
          <w:rFonts w:hint="eastAsia"/>
          <w:sz w:val="24"/>
          <w:lang w:val="en-US" w:eastAsia="zh-CN"/>
        </w:rPr>
        <w:t>次</w:t>
      </w:r>
      <w:r>
        <w:rPr>
          <w:rFonts w:hint="eastAsia"/>
          <w:sz w:val="24"/>
          <w:lang w:eastAsia="zh-CN"/>
        </w:rPr>
        <w:t>点击开始。聊天助理自动贴合</w:t>
      </w:r>
      <w:r>
        <w:rPr>
          <w:rFonts w:hint="eastAsia"/>
          <w:sz w:val="24"/>
          <w:lang w:val="en-US" w:eastAsia="zh-CN"/>
        </w:rPr>
        <w:t>聊天软件</w:t>
      </w:r>
      <w:r>
        <w:rPr>
          <w:rFonts w:hint="eastAsia"/>
          <w:sz w:val="24"/>
          <w:lang w:eastAsia="zh-CN"/>
        </w:rPr>
        <w:t>边框并自动搜索指定联系人并自动发送信息。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4"/>
          <w:lang w:eastAsia="zh-CN"/>
        </w:rPr>
      </w:pPr>
      <w:r>
        <w:drawing>
          <wp:inline distT="0" distB="0" distL="114300" distR="114300">
            <wp:extent cx="5265420" cy="2830195"/>
            <wp:effectExtent l="0" t="0" r="11430"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5265420" cy="28301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574540" cy="2495550"/>
            <wp:effectExtent l="0" t="0" r="165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574540" cy="2495550"/>
                    </a:xfrm>
                    <a:prstGeom prst="rect">
                      <a:avLst/>
                    </a:prstGeom>
                    <a:noFill/>
                    <a:ln>
                      <a:noFill/>
                    </a:ln>
                  </pic:spPr>
                </pic:pic>
              </a:graphicData>
            </a:graphic>
          </wp:inline>
        </w:drawing>
      </w:r>
    </w:p>
    <w:p>
      <w:pPr>
        <w:spacing w:line="360" w:lineRule="auto"/>
        <w:ind w:firstLine="480"/>
        <w:rPr>
          <w:rFonts w:hint="default"/>
          <w:lang w:val="en-US" w:eastAsia="zh-CN"/>
        </w:rPr>
      </w:pPr>
      <w:r>
        <w:rPr>
          <w:rFonts w:hint="eastAsia"/>
          <w:sz w:val="24"/>
          <w:lang w:val="en-US" w:eastAsia="zh-CN"/>
        </w:rPr>
        <w:t>远程桌面：打开远程桌面，分别打开微信、QQ、钉钉</w:t>
      </w:r>
      <w:r>
        <w:rPr>
          <w:rFonts w:hint="eastAsia"/>
          <w:sz w:val="24"/>
          <w:lang w:eastAsia="zh-CN"/>
        </w:rPr>
        <w:t>和</w:t>
      </w:r>
      <w:r>
        <w:rPr>
          <w:rFonts w:hint="eastAsia"/>
          <w:sz w:val="24"/>
          <w:lang w:val="en-US" w:eastAsia="zh-CN"/>
        </w:rPr>
        <w:t>微博，打开</w:t>
      </w:r>
      <w:r>
        <w:rPr>
          <w:rFonts w:hint="eastAsia"/>
          <w:sz w:val="24"/>
          <w:lang w:eastAsia="zh-CN"/>
        </w:rPr>
        <w:t>聊天助理</w:t>
      </w:r>
      <w:r>
        <w:rPr>
          <w:rFonts w:hint="eastAsia"/>
          <w:sz w:val="24"/>
          <w:lang w:val="en-US" w:eastAsia="zh-CN"/>
        </w:rPr>
        <w:t>的定时器开关</w:t>
      </w:r>
      <w:r>
        <w:rPr>
          <w:rFonts w:hint="eastAsia"/>
          <w:sz w:val="24"/>
          <w:lang w:eastAsia="zh-CN"/>
        </w:rPr>
        <w:t>，校准完成后点击保存，再点击开始。聊天助理自动贴合</w:t>
      </w:r>
      <w:r>
        <w:rPr>
          <w:rFonts w:hint="eastAsia"/>
          <w:sz w:val="24"/>
          <w:lang w:val="en-US" w:eastAsia="zh-CN"/>
        </w:rPr>
        <w:t>聊天软件</w:t>
      </w:r>
      <w:r>
        <w:rPr>
          <w:rFonts w:hint="eastAsia"/>
          <w:sz w:val="24"/>
          <w:lang w:eastAsia="zh-CN"/>
        </w:rPr>
        <w:t>边框并自动搜索指定联系人并自动发送信息，</w:t>
      </w:r>
      <w:r>
        <w:rPr>
          <w:rFonts w:hint="eastAsia"/>
          <w:sz w:val="24"/>
          <w:lang w:val="en-US" w:eastAsia="zh-CN"/>
        </w:rPr>
        <w:t>具体操作步骤参照3.4.3。</w:t>
      </w:r>
    </w:p>
    <w:p>
      <w:pPr>
        <w:spacing w:line="360" w:lineRule="auto"/>
        <w:rPr>
          <w:rFonts w:hint="eastAsia" w:ascii="宋体" w:hAnsi="宋体" w:eastAsia="宋体" w:cs="宋体"/>
          <w:b w:val="0"/>
          <w:bCs w:val="0"/>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3.4.4 定时器多个聊天窗口操作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default"/>
          <w:sz w:val="24"/>
          <w:lang w:val="en-US" w:eastAsia="zh-CN"/>
        </w:rPr>
        <w:t>微信、QQ、钉钉、微博四个聊天窗口同时打开，</w:t>
      </w:r>
      <w:r>
        <w:rPr>
          <w:rFonts w:hint="eastAsia"/>
          <w:sz w:val="24"/>
          <w:lang w:val="en-US" w:eastAsia="zh-CN"/>
        </w:rPr>
        <w:t>需要注意的是，钉钉拖框的时候不能被遮挡住，</w:t>
      </w:r>
      <w:r>
        <w:rPr>
          <w:rFonts w:hint="default"/>
          <w:sz w:val="24"/>
          <w:lang w:val="en-US" w:eastAsia="zh-CN"/>
        </w:rPr>
        <w:t>打开定时器开关，校准保存后点击“开始”</w:t>
      </w:r>
      <w:r>
        <w:rPr>
          <w:rFonts w:hint="eastAsia"/>
          <w:sz w:val="24"/>
          <w:lang w:val="en-US" w:eastAsia="zh-CN"/>
        </w:rPr>
        <w:t>，如下图所示：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lang w:val="en-US" w:eastAsia="zh-CN"/>
        </w:rPr>
      </w:pPr>
      <w:r>
        <w:rPr>
          <w:rFonts w:hint="default"/>
          <w:sz w:val="24"/>
          <w:lang w:val="en-US" w:eastAsia="zh-CN"/>
        </w:rPr>
        <w:drawing>
          <wp:inline distT="0" distB="0" distL="114300" distR="114300">
            <wp:extent cx="4342130" cy="2297430"/>
            <wp:effectExtent l="0" t="0" r="1270" b="7620"/>
            <wp:docPr id="7" name="图片 7" descr="定时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定时器2"/>
                    <pic:cNvPicPr>
                      <a:picLocks noChangeAspect="1"/>
                    </pic:cNvPicPr>
                  </pic:nvPicPr>
                  <pic:blipFill>
                    <a:blip r:embed="rId22"/>
                    <a:stretch>
                      <a:fillRect/>
                    </a:stretch>
                  </pic:blipFill>
                  <pic:spPr>
                    <a:xfrm>
                      <a:off x="0" y="0"/>
                      <a:ext cx="4342130" cy="22974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Theme="minorEastAsia"/>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3.4.5</w:t>
      </w:r>
      <w:r>
        <w:rPr>
          <w:rFonts w:hint="eastAsia"/>
          <w:sz w:val="24"/>
          <w:szCs w:val="24"/>
          <w:lang w:val="en-US" w:eastAsia="zh-CN"/>
        </w:rPr>
        <w:t>组合测试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定时器多个聊天窗口测试完成后，不用关闭聊天窗口，把聊天助理的机器人和烽火台也都打开，直接点击“开始”。该测试用例的重点是：（1）聊天助理在指定时间、指定频率、指定对象往四个软件分别发送指定的图文消息；（2）检测到新消息，自动拾取消息并回复；（3）监控到目标对象的消息，自动转发到指定对象。（ps:钉钉拖框的部分不能被挡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052060" cy="2842260"/>
            <wp:effectExtent l="0" t="0" r="15240" b="152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3"/>
                    <a:stretch>
                      <a:fillRect/>
                    </a:stretch>
                  </pic:blipFill>
                  <pic:spPr>
                    <a:xfrm>
                      <a:off x="0" y="0"/>
                      <a:ext cx="5052060" cy="2842260"/>
                    </a:xfrm>
                    <a:prstGeom prst="rect">
                      <a:avLst/>
                    </a:prstGeom>
                    <a:noFill/>
                    <a:ln w="9525">
                      <a:noFill/>
                    </a:ln>
                  </pic:spPr>
                </pic:pic>
              </a:graphicData>
            </a:graphic>
          </wp:inline>
        </w:drawing>
      </w:r>
    </w:p>
    <w:p>
      <w:pPr>
        <w:keepNext w:val="0"/>
        <w:keepLines w:val="0"/>
        <w:pageBreakBefore w:val="0"/>
        <w:widowControl w:val="0"/>
        <w:tabs>
          <w:tab w:val="left" w:pos="396"/>
        </w:tabs>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3.4.6 烽火台测试</w:t>
      </w:r>
    </w:p>
    <w:p>
      <w:pPr>
        <w:keepNext w:val="0"/>
        <w:keepLines w:val="0"/>
        <w:pageBreakBefore w:val="0"/>
        <w:widowControl w:val="0"/>
        <w:tabs>
          <w:tab w:val="left" w:pos="396"/>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本机：打开烽火台开关，分别对微信和QQ校准拖框后，点击”开始“。该测试的重点是：聊天助理是否自动搜索微信目标对象，读取所有新消息后，是否全部转发到QQ指定对象。</w:t>
      </w:r>
    </w:p>
    <w:p>
      <w:pPr>
        <w:keepNext w:val="0"/>
        <w:keepLines w:val="0"/>
        <w:pageBreakBefore w:val="0"/>
        <w:widowControl w:val="0"/>
        <w:tabs>
          <w:tab w:val="left" w:pos="39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265420" cy="1637665"/>
            <wp:effectExtent l="0" t="0" r="11430" b="635"/>
            <wp:docPr id="14" name="图片 14" descr="76Q[RP]DO[%5DJDLYA303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6Q[RP]DO[%5DJDLYA303SG"/>
                    <pic:cNvPicPr>
                      <a:picLocks noChangeAspect="1"/>
                    </pic:cNvPicPr>
                  </pic:nvPicPr>
                  <pic:blipFill>
                    <a:blip r:embed="rId24"/>
                    <a:stretch>
                      <a:fillRect/>
                    </a:stretch>
                  </pic:blipFill>
                  <pic:spPr>
                    <a:xfrm>
                      <a:off x="0" y="0"/>
                      <a:ext cx="5265420" cy="1637665"/>
                    </a:xfrm>
                    <a:prstGeom prst="rect">
                      <a:avLst/>
                    </a:prstGeom>
                  </pic:spPr>
                </pic:pic>
              </a:graphicData>
            </a:graphic>
          </wp:inline>
        </w:drawing>
      </w:r>
    </w:p>
    <w:p>
      <w:pPr>
        <w:keepNext w:val="0"/>
        <w:keepLines w:val="0"/>
        <w:pageBreakBefore w:val="0"/>
        <w:widowControl w:val="0"/>
        <w:tabs>
          <w:tab w:val="left" w:pos="39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265420" cy="1633220"/>
            <wp:effectExtent l="0" t="0" r="11430" b="5080"/>
            <wp:docPr id="18" name="图片 18" descr="NN@JD2_FH`8C)0K~%E{2E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NN@JD2_FH`8C)0K~%E{2EVQ"/>
                    <pic:cNvPicPr>
                      <a:picLocks noChangeAspect="1"/>
                    </pic:cNvPicPr>
                  </pic:nvPicPr>
                  <pic:blipFill>
                    <a:blip r:embed="rId25"/>
                    <a:stretch>
                      <a:fillRect/>
                    </a:stretch>
                  </pic:blipFill>
                  <pic:spPr>
                    <a:xfrm>
                      <a:off x="0" y="0"/>
                      <a:ext cx="5265420" cy="1633220"/>
                    </a:xfrm>
                    <a:prstGeom prst="rect">
                      <a:avLst/>
                    </a:prstGeom>
                  </pic:spPr>
                </pic:pic>
              </a:graphicData>
            </a:graphic>
          </wp:inline>
        </w:drawing>
      </w:r>
    </w:p>
    <w:p>
      <w:pPr>
        <w:keepNext w:val="0"/>
        <w:keepLines w:val="0"/>
        <w:pageBreakBefore w:val="0"/>
        <w:widowControl w:val="0"/>
        <w:tabs>
          <w:tab w:val="left" w:pos="39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269865" cy="1601470"/>
            <wp:effectExtent l="0" t="0" r="6985" b="17780"/>
            <wp:docPr id="20" name="图片 20" descr="X1$SMD`@AMVM$EY2%S@IQ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X1$SMD`@AMVM$EY2%S@IQ1B"/>
                    <pic:cNvPicPr>
                      <a:picLocks noChangeAspect="1"/>
                    </pic:cNvPicPr>
                  </pic:nvPicPr>
                  <pic:blipFill>
                    <a:blip r:embed="rId26"/>
                    <a:stretch>
                      <a:fillRect/>
                    </a:stretch>
                  </pic:blipFill>
                  <pic:spPr>
                    <a:xfrm>
                      <a:off x="0" y="0"/>
                      <a:ext cx="5269865" cy="1601470"/>
                    </a:xfrm>
                    <a:prstGeom prst="rect">
                      <a:avLst/>
                    </a:prstGeom>
                  </pic:spPr>
                </pic:pic>
              </a:graphicData>
            </a:graphic>
          </wp:inline>
        </w:drawing>
      </w:r>
    </w:p>
    <w:p>
      <w:pPr>
        <w:keepNext w:val="0"/>
        <w:keepLines w:val="0"/>
        <w:pageBreakBefore w:val="0"/>
        <w:widowControl w:val="0"/>
        <w:tabs>
          <w:tab w:val="left" w:pos="396"/>
        </w:tabs>
        <w:kinsoku/>
        <w:wordWrap/>
        <w:overflowPunct/>
        <w:topLinePunct w:val="0"/>
        <w:autoSpaceDE/>
        <w:autoSpaceDN/>
        <w:bidi w:val="0"/>
        <w:adjustRightInd/>
        <w:snapToGrid/>
        <w:spacing w:line="360" w:lineRule="auto"/>
        <w:ind w:left="0" w:leftChars="0" w:firstLine="480" w:firstLineChars="200"/>
        <w:jc w:val="both"/>
        <w:textAlignment w:val="auto"/>
        <w:rPr>
          <w:rFonts w:hint="default" w:eastAsiaTheme="minorEastAsia"/>
          <w:sz w:val="24"/>
          <w:szCs w:val="24"/>
          <w:lang w:val="en-US" w:eastAsia="zh-CN"/>
        </w:rPr>
      </w:pPr>
      <w:r>
        <w:rPr>
          <w:rFonts w:hint="eastAsia" w:ascii="宋体" w:hAnsi="宋体" w:eastAsia="宋体" w:cs="宋体"/>
          <w:b w:val="0"/>
          <w:bCs w:val="0"/>
          <w:sz w:val="24"/>
          <w:szCs w:val="24"/>
          <w:lang w:val="en-US" w:eastAsia="zh-CN"/>
        </w:rPr>
        <w:t>远程桌面：打开远程桌面后,打开烽火台开关，分别对微信和QQ校准拖框后，点击”开始“。该测试的重点是：聊天助理是否自动搜索微信目标对象，读取所有新消息后，是否全部转发到QQ指定对象，具体操作步骤参照3.4.6。</w:t>
      </w:r>
    </w:p>
    <w:p>
      <w:pPr>
        <w:keepNext w:val="0"/>
        <w:keepLines w:val="0"/>
        <w:pageBreakBefore w:val="0"/>
        <w:widowControl w:val="0"/>
        <w:tabs>
          <w:tab w:val="left" w:pos="39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3.4.7 拖拽软件</w:t>
      </w:r>
    </w:p>
    <w:p>
      <w:pPr>
        <w:keepNext w:val="0"/>
        <w:keepLines w:val="0"/>
        <w:pageBreakBefore w:val="0"/>
        <w:widowControl w:val="0"/>
        <w:tabs>
          <w:tab w:val="left" w:pos="396"/>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在烽火台进行的过程中，适当拖拽两个软件。</w:t>
      </w:r>
    </w:p>
    <w:p>
      <w:pPr>
        <w:keepNext w:val="0"/>
        <w:keepLines w:val="0"/>
        <w:pageBreakBefore w:val="0"/>
        <w:widowControl w:val="0"/>
        <w:tabs>
          <w:tab w:val="left" w:pos="39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3.4.8 缩小和恢复聊天软件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打开烽火台开关，分别对微信和QQ校准拖框后，点击“开始”，聊天助理开始工作后，把微信最小化再恢复</w:t>
      </w:r>
      <w:r>
        <w:rPr>
          <w:rFonts w:hint="eastAsia" w:ascii="宋体" w:hAnsi="宋体" w:eastAsia="宋体" w:cs="宋体"/>
          <w:b w:val="0"/>
          <w:bCs w:val="0"/>
          <w:sz w:val="24"/>
          <w:szCs w:val="24"/>
          <w:lang w:val="en-US" w:eastAsia="zh-CN"/>
        </w:rPr>
        <w:t>；再次开始工作后，把QQ最小化再恢复。</w:t>
      </w:r>
    </w:p>
    <w:p>
      <w:pPr>
        <w:keepNext w:val="0"/>
        <w:keepLines w:val="0"/>
        <w:pageBreakBefore w:val="0"/>
        <w:widowControl w:val="0"/>
        <w:tabs>
          <w:tab w:val="left" w:pos="39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3.4.9 通讯录联系人功能测试</w:t>
      </w:r>
    </w:p>
    <w:p>
      <w:pPr>
        <w:keepNext w:val="0"/>
        <w:keepLines w:val="0"/>
        <w:pageBreakBefore w:val="0"/>
        <w:widowControl w:val="0"/>
        <w:tabs>
          <w:tab w:val="left" w:pos="39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点击聊天助理齿轮，点击右上角小书页，在软件类型中选择QQ，钉钉，前程无忧和微信，手动添加用户或群，试着对下面的用户或群进行删除和编辑，点击烽火台与定时器看群名是否修改成功。</w:t>
      </w:r>
    </w:p>
    <w:p>
      <w:pPr>
        <w:keepNext w:val="0"/>
        <w:keepLines w:val="0"/>
        <w:pageBreakBefore w:val="0"/>
        <w:widowControl w:val="0"/>
        <w:tabs>
          <w:tab w:val="left" w:pos="39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3.4.10通讯录高级设置功能测试</w:t>
      </w:r>
    </w:p>
    <w:p>
      <w:pPr>
        <w:keepNext w:val="0"/>
        <w:keepLines w:val="0"/>
        <w:pageBreakBefore w:val="0"/>
        <w:widowControl w:val="0"/>
        <w:tabs>
          <w:tab w:val="left" w:pos="39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 xml:space="preserve">  点击聊天助理齿轮，点击右上角小书页，在软件类型中选择</w:t>
      </w:r>
      <w:r>
        <w:rPr>
          <w:rFonts w:hint="eastAsia" w:ascii="宋体" w:hAnsi="宋体" w:eastAsia="宋体" w:cs="宋体"/>
          <w:b w:val="0"/>
          <w:bCs w:val="0"/>
          <w:sz w:val="24"/>
          <w:szCs w:val="24"/>
          <w:lang w:val="en-US" w:eastAsia="zh-CN"/>
        </w:rPr>
        <w:t>QQ，选择功能搜索并添加好友，手动添加关键词，对qq校准拖框后，点击“开始”看是否能自动搜索并添加好友。在软件类型中选择抖音，手动添加搜索关键词和回复关键词，对抖音校准拖框后，点击“开始”看是否能自动搜索并回复消息。</w:t>
      </w:r>
    </w:p>
    <w:p>
      <w:pPr>
        <w:keepNext w:val="0"/>
        <w:keepLines w:val="0"/>
        <w:pageBreakBefore w:val="0"/>
        <w:widowControl w:val="0"/>
        <w:tabs>
          <w:tab w:val="left" w:pos="396"/>
        </w:tabs>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4785" cy="2099945"/>
            <wp:effectExtent l="0" t="0" r="5715" b="8255"/>
            <wp:docPr id="10" name="图片 10" descr="微信图片_20220104144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20104144844"/>
                    <pic:cNvPicPr>
                      <a:picLocks noChangeAspect="1"/>
                    </pic:cNvPicPr>
                  </pic:nvPicPr>
                  <pic:blipFill>
                    <a:blip r:embed="rId27"/>
                    <a:stretch>
                      <a:fillRect/>
                    </a:stretch>
                  </pic:blipFill>
                  <pic:spPr>
                    <a:xfrm>
                      <a:off x="0" y="0"/>
                      <a:ext cx="5264785" cy="2099945"/>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5272405" cy="3488055"/>
            <wp:effectExtent l="0" t="0" r="10795" b="4445"/>
            <wp:docPr id="21" name="图片 21" descr="微信图片_20220104144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220104144932"/>
                    <pic:cNvPicPr>
                      <a:picLocks noChangeAspect="1"/>
                    </pic:cNvPicPr>
                  </pic:nvPicPr>
                  <pic:blipFill>
                    <a:blip r:embed="rId28"/>
                    <a:stretch>
                      <a:fillRect/>
                    </a:stretch>
                  </pic:blipFill>
                  <pic:spPr>
                    <a:xfrm>
                      <a:off x="0" y="0"/>
                      <a:ext cx="5272405" cy="3488055"/>
                    </a:xfrm>
                    <a:prstGeom prst="rect">
                      <a:avLst/>
                    </a:prstGeom>
                  </pic:spPr>
                </pic:pic>
              </a:graphicData>
            </a:graphic>
          </wp:inline>
        </w:drawing>
      </w: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r>
        <w:rPr>
          <w:rFonts w:hint="eastAsia"/>
          <w:lang w:val="en-US" w:eastAsia="zh-CN"/>
        </w:rPr>
        <w:t>四．APP端测试指引</w:t>
      </w:r>
    </w:p>
    <w:p>
      <w:pPr>
        <w:pStyle w:val="3"/>
        <w:numPr>
          <w:ilvl w:val="0"/>
          <w:numId w:val="0"/>
        </w:numPr>
        <w:bidi w:val="0"/>
        <w:rPr>
          <w:rFonts w:hint="eastAsia"/>
          <w:lang w:val="en-US" w:eastAsia="zh-CN"/>
        </w:rPr>
      </w:pPr>
      <w:r>
        <w:rPr>
          <w:rFonts w:hint="eastAsia"/>
          <w:lang w:val="en-US" w:eastAsia="zh-CN"/>
        </w:rPr>
        <w:t>4.1机器人测试</w:t>
      </w:r>
    </w:p>
    <w:p>
      <w:pPr>
        <w:ind w:firstLine="480" w:firstLineChars="20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进入聊天助理系统，点击右上方设置标签，进入机器人板块，对回答话术进行修改与删除，看是否可以成功操作。</w:t>
      </w:r>
    </w:p>
    <w:p>
      <w:pPr>
        <w:ind w:firstLine="480" w:firstLineChars="20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进入聊天助理主页面，对聊天软件进行授权，看是否可以授权成功。授权成功点击开始按钮，让机器人功能开始工作，去聊天软件上进行观察，看是否可以自动回答问题。</w:t>
      </w:r>
    </w:p>
    <w:p>
      <w:pPr>
        <w:rPr>
          <w:rFonts w:hint="eastAsia"/>
        </w:rPr>
      </w:pPr>
      <w:r>
        <w:rPr>
          <w:rFonts w:hint="eastAsia"/>
          <w:lang w:val="en-US" w:eastAsia="zh-CN"/>
        </w:rPr>
        <w:t xml:space="preserve">       </w:t>
      </w:r>
      <w:r>
        <w:rPr>
          <w:rFonts w:hint="default"/>
          <w:lang w:val="en-US" w:eastAsia="zh-CN"/>
        </w:rPr>
        <w:drawing>
          <wp:inline distT="0" distB="0" distL="114300" distR="114300">
            <wp:extent cx="1587500" cy="2917190"/>
            <wp:effectExtent l="0" t="0" r="0" b="3810"/>
            <wp:docPr id="12" name="图片 12" descr="1a3a34e2c6ec90984ffe9d2f6bc9c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a3a34e2c6ec90984ffe9d2f6bc9cb6"/>
                    <pic:cNvPicPr>
                      <a:picLocks noChangeAspect="1"/>
                    </pic:cNvPicPr>
                  </pic:nvPicPr>
                  <pic:blipFill>
                    <a:blip r:embed="rId29"/>
                    <a:stretch>
                      <a:fillRect/>
                    </a:stretch>
                  </pic:blipFill>
                  <pic:spPr>
                    <a:xfrm>
                      <a:off x="0" y="0"/>
                      <a:ext cx="1587500" cy="291719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611630" cy="2904490"/>
            <wp:effectExtent l="0" t="0" r="1270" b="3810"/>
            <wp:docPr id="22" name="图片 22" descr="f40b8278df50ca2d97b05d29a40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40b8278df50ca2d97b05d29a409871"/>
                    <pic:cNvPicPr>
                      <a:picLocks noChangeAspect="1"/>
                    </pic:cNvPicPr>
                  </pic:nvPicPr>
                  <pic:blipFill>
                    <a:blip r:embed="rId30"/>
                    <a:stretch>
                      <a:fillRect/>
                    </a:stretch>
                  </pic:blipFill>
                  <pic:spPr>
                    <a:xfrm>
                      <a:off x="0" y="0"/>
                      <a:ext cx="1611630" cy="2904490"/>
                    </a:xfrm>
                    <a:prstGeom prst="rect">
                      <a:avLst/>
                    </a:prstGeom>
                  </pic:spPr>
                </pic:pic>
              </a:graphicData>
            </a:graphic>
          </wp:inline>
        </w:drawing>
      </w:r>
      <w:r>
        <w:rPr>
          <w:rFonts w:hint="eastAsia"/>
          <w:lang w:val="en-US" w:eastAsia="zh-CN"/>
        </w:rPr>
        <w:t xml:space="preserve">  </w:t>
      </w:r>
    </w:p>
    <w:p>
      <w:pPr>
        <w:pStyle w:val="3"/>
        <w:bidi w:val="0"/>
        <w:rPr>
          <w:rFonts w:hint="eastAsia"/>
          <w:lang w:val="en-US" w:eastAsia="zh-CN"/>
        </w:rPr>
      </w:pPr>
      <w:r>
        <w:rPr>
          <w:rFonts w:hint="eastAsia"/>
          <w:lang w:val="en-US" w:eastAsia="zh-CN"/>
        </w:rPr>
        <w:t>4.2定时器测试</w:t>
      </w:r>
    </w:p>
    <w:p>
      <w:pPr>
        <w:ind w:firstLine="480" w:firstLineChars="200"/>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进入聊天助理系统，点击右上方设置标签，进入定时器板块。点击右上方＋号观察是否可以对定时器进行设置，对定时器板块中的设置内容进行操作，观察是否可以修改删除。之后设置好聊天软件与聊天对象。</w:t>
      </w:r>
    </w:p>
    <w:p>
      <w:pPr>
        <w:ind w:firstLine="480" w:firstLineChars="20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回到聊天助理主页面，对聊天软件依次授权。授权好聊天软件之后，点击定时器按钮，点击开始，去对应的聊天软件观察设置的联系人，观察定时功能是否操作。</w:t>
      </w:r>
    </w:p>
    <w:p>
      <w:pPr>
        <w:rPr>
          <w:rFonts w:hint="eastAsia"/>
          <w:lang w:val="en-US" w:eastAsia="zh-CN"/>
        </w:rPr>
      </w:pPr>
      <w:r>
        <w:rPr>
          <w:rFonts w:hint="eastAsia" w:ascii="宋体" w:hAnsi="宋体" w:eastAsia="宋体" w:cs="宋体"/>
          <w:b w:val="0"/>
          <w:bCs w:val="0"/>
          <w:kern w:val="2"/>
          <w:sz w:val="24"/>
          <w:szCs w:val="24"/>
          <w:lang w:val="en-US" w:eastAsia="zh-CN" w:bidi="ar-SA"/>
        </w:rPr>
        <w:t xml:space="preserve">     </w:t>
      </w:r>
      <w:r>
        <w:rPr>
          <w:rFonts w:hint="eastAsia"/>
          <w:lang w:val="en-US" w:eastAsia="zh-CN"/>
        </w:rPr>
        <w:drawing>
          <wp:inline distT="0" distB="0" distL="114300" distR="114300">
            <wp:extent cx="1553210" cy="2830830"/>
            <wp:effectExtent l="0" t="0" r="8890" b="1270"/>
            <wp:docPr id="23" name="图片 23" descr="9282c133ac915ad0e7ea3dc164a9b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282c133ac915ad0e7ea3dc164a9b59"/>
                    <pic:cNvPicPr>
                      <a:picLocks noChangeAspect="1"/>
                    </pic:cNvPicPr>
                  </pic:nvPicPr>
                  <pic:blipFill>
                    <a:blip r:embed="rId31"/>
                    <a:stretch>
                      <a:fillRect/>
                    </a:stretch>
                  </pic:blipFill>
                  <pic:spPr>
                    <a:xfrm>
                      <a:off x="0" y="0"/>
                      <a:ext cx="1553210" cy="283083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569720" cy="2859405"/>
            <wp:effectExtent l="0" t="0" r="5080" b="10795"/>
            <wp:docPr id="24" name="图片 24" descr="254863e8468a353ac122446cd2805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54863e8468a353ac122446cd2805be"/>
                    <pic:cNvPicPr>
                      <a:picLocks noChangeAspect="1"/>
                    </pic:cNvPicPr>
                  </pic:nvPicPr>
                  <pic:blipFill>
                    <a:blip r:embed="rId32"/>
                    <a:stretch>
                      <a:fillRect/>
                    </a:stretch>
                  </pic:blipFill>
                  <pic:spPr>
                    <a:xfrm>
                      <a:off x="0" y="0"/>
                      <a:ext cx="1569720" cy="2859405"/>
                    </a:xfrm>
                    <a:prstGeom prst="rect">
                      <a:avLst/>
                    </a:prstGeom>
                  </pic:spPr>
                </pic:pic>
              </a:graphicData>
            </a:graphic>
          </wp:inline>
        </w:drawing>
      </w:r>
    </w:p>
    <w:p>
      <w:pPr>
        <w:pStyle w:val="3"/>
        <w:bidi w:val="0"/>
        <w:rPr>
          <w:rFonts w:hint="eastAsia"/>
          <w:lang w:val="en-US" w:eastAsia="zh-CN"/>
        </w:rPr>
      </w:pPr>
      <w:r>
        <w:rPr>
          <w:rFonts w:hint="eastAsia"/>
          <w:lang w:val="en-US" w:eastAsia="zh-CN"/>
        </w:rPr>
        <w:t>4.3烽火台测试</w:t>
      </w:r>
    </w:p>
    <w:p>
      <w:pPr>
        <w:ind w:firstLine="480" w:firstLineChars="20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进入聊天助理系统，点击右上方设置按钮，进入烽火台板块，点击右上角＋号，来源的软件，用户或群，想要发送的软件，用户或群，关键词进行设置。对烽火台板块的内容进行修改与删除，观察是否可以成功。</w:t>
      </w:r>
    </w:p>
    <w:p>
      <w:pPr>
        <w:ind w:firstLine="480" w:firstLineChars="20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回到聊天助理页面，对聊天软件依次授权。授权好聊天软件之后，点击烽火台按钮，点击开始，去发送的软件中的用户或群进行观察，查看烽火台转发功能是否运行。</w:t>
      </w:r>
    </w:p>
    <w:p>
      <w:pPr>
        <w:ind w:firstLine="480" w:firstLineChars="200"/>
        <w:rPr>
          <w:rFonts w:hint="eastAsia" w:ascii="宋体" w:hAnsi="宋体" w:eastAsia="宋体" w:cs="宋体"/>
          <w:b w:val="0"/>
          <w:bCs w:val="0"/>
          <w:kern w:val="2"/>
          <w:sz w:val="24"/>
          <w:szCs w:val="24"/>
          <w:lang w:val="en-US" w:eastAsia="zh-CN" w:bidi="ar-SA"/>
        </w:rPr>
      </w:pPr>
    </w:p>
    <w:p>
      <w:pPr>
        <w:ind w:firstLine="480" w:firstLineChars="200"/>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 xml:space="preserve">  </w:t>
      </w:r>
      <w:r>
        <w:rPr>
          <w:rFonts w:hint="default" w:ascii="宋体" w:hAnsi="宋体" w:eastAsia="宋体" w:cs="宋体"/>
          <w:b w:val="0"/>
          <w:bCs w:val="0"/>
          <w:kern w:val="2"/>
          <w:sz w:val="24"/>
          <w:szCs w:val="24"/>
          <w:lang w:val="en-US" w:eastAsia="zh-CN" w:bidi="ar-SA"/>
        </w:rPr>
        <w:drawing>
          <wp:inline distT="0" distB="0" distL="114300" distR="114300">
            <wp:extent cx="1625600" cy="2951480"/>
            <wp:effectExtent l="0" t="0" r="0" b="7620"/>
            <wp:docPr id="27" name="图片 27" descr="0948fafb4b6c6a85a0cdd7e4c2fb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948fafb4b6c6a85a0cdd7e4c2fb623"/>
                    <pic:cNvPicPr>
                      <a:picLocks noChangeAspect="1"/>
                    </pic:cNvPicPr>
                  </pic:nvPicPr>
                  <pic:blipFill>
                    <a:blip r:embed="rId33"/>
                    <a:stretch>
                      <a:fillRect/>
                    </a:stretch>
                  </pic:blipFill>
                  <pic:spPr>
                    <a:xfrm>
                      <a:off x="0" y="0"/>
                      <a:ext cx="1625600" cy="2951480"/>
                    </a:xfrm>
                    <a:prstGeom prst="rect">
                      <a:avLst/>
                    </a:prstGeom>
                  </pic:spPr>
                </pic:pic>
              </a:graphicData>
            </a:graphic>
          </wp:inline>
        </w:drawing>
      </w:r>
      <w:r>
        <w:rPr>
          <w:rFonts w:hint="eastAsia" w:ascii="宋体" w:hAnsi="宋体" w:eastAsia="宋体" w:cs="宋体"/>
          <w:b w:val="0"/>
          <w:bCs w:val="0"/>
          <w:kern w:val="2"/>
          <w:sz w:val="24"/>
          <w:szCs w:val="24"/>
          <w:lang w:val="en-US" w:eastAsia="zh-CN" w:bidi="ar-SA"/>
        </w:rPr>
        <w:t xml:space="preserve">             </w:t>
      </w:r>
      <w:r>
        <w:rPr>
          <w:rFonts w:hint="default" w:ascii="宋体" w:hAnsi="宋体" w:eastAsia="宋体" w:cs="宋体"/>
          <w:b w:val="0"/>
          <w:bCs w:val="0"/>
          <w:kern w:val="2"/>
          <w:sz w:val="24"/>
          <w:szCs w:val="24"/>
          <w:lang w:val="en-US" w:eastAsia="zh-CN" w:bidi="ar-SA"/>
        </w:rPr>
        <w:drawing>
          <wp:inline distT="0" distB="0" distL="114300" distR="114300">
            <wp:extent cx="1628775" cy="2954655"/>
            <wp:effectExtent l="0" t="0" r="9525" b="4445"/>
            <wp:docPr id="29" name="图片 29" descr="685aa79090a05ff9a77a4201794fd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85aa79090a05ff9a77a4201794fd4d"/>
                    <pic:cNvPicPr>
                      <a:picLocks noChangeAspect="1"/>
                    </pic:cNvPicPr>
                  </pic:nvPicPr>
                  <pic:blipFill>
                    <a:blip r:embed="rId34"/>
                    <a:stretch>
                      <a:fillRect/>
                    </a:stretch>
                  </pic:blipFill>
                  <pic:spPr>
                    <a:xfrm>
                      <a:off x="0" y="0"/>
                      <a:ext cx="1628775" cy="2954655"/>
                    </a:xfrm>
                    <a:prstGeom prst="rect">
                      <a:avLst/>
                    </a:prstGeom>
                  </pic:spPr>
                </pic:pic>
              </a:graphicData>
            </a:graphic>
          </wp:inline>
        </w:drawing>
      </w:r>
    </w:p>
    <w:p>
      <w:pPr>
        <w:pStyle w:val="3"/>
        <w:bidi w:val="0"/>
        <w:rPr>
          <w:rFonts w:hint="eastAsia"/>
          <w:lang w:val="en-US" w:eastAsia="zh-CN"/>
        </w:rPr>
      </w:pPr>
    </w:p>
    <w:p>
      <w:pPr>
        <w:pStyle w:val="3"/>
        <w:bidi w:val="0"/>
        <w:rPr>
          <w:rFonts w:hint="eastAsia"/>
          <w:lang w:val="en-US" w:eastAsia="zh-CN"/>
        </w:rPr>
      </w:pPr>
      <w:r>
        <w:rPr>
          <w:rFonts w:hint="eastAsia"/>
          <w:lang w:val="en-US" w:eastAsia="zh-CN"/>
        </w:rPr>
        <w:t>4.4引流涨粉测试</w:t>
      </w:r>
    </w:p>
    <w:p>
      <w:pPr>
        <w:ind w:firstLine="480" w:firstLineChars="20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 xml:space="preserve">  进入聊天助理系统，点击右上方设置按钮，进入引流涨粉板块，点击右上角＋号，选择引流的软件平台，输入搜索关键字与评论关键字，中间用空格隔开。回到引流涨粉板块，对引流涨粉板块的内容进行修改与删除，观察是否可以成功。</w:t>
      </w:r>
    </w:p>
    <w:p>
      <w:pPr>
        <w:ind w:firstLine="480" w:firstLineChars="200"/>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进入聊天助理官网，将引流的话术导入自主学习机器人。回到聊天主力系统，依次将引流的软件平台进行授权，点击引流涨粉，再点击“开始”按钮，观察引流平台的粉丝数据是否增长。</w:t>
      </w:r>
    </w:p>
    <w:p>
      <w:pPr>
        <w:ind w:firstLine="480" w:firstLineChars="200"/>
        <w:rPr>
          <w:rFonts w:hint="eastAsia" w:ascii="宋体" w:hAnsi="宋体" w:eastAsia="宋体" w:cs="宋体"/>
          <w:b w:val="0"/>
          <w:bCs w:val="0"/>
          <w:kern w:val="2"/>
          <w:sz w:val="24"/>
          <w:szCs w:val="24"/>
          <w:lang w:val="en-US" w:eastAsia="zh-CN" w:bidi="ar-SA"/>
        </w:rPr>
      </w:pPr>
    </w:p>
    <w:p>
      <w:pPr>
        <w:rPr>
          <w:rFonts w:hint="default"/>
          <w:lang w:val="en-US" w:eastAsia="zh-CN"/>
        </w:rPr>
      </w:pPr>
      <w:r>
        <w:rPr>
          <w:rFonts w:hint="eastAsia" w:ascii="宋体" w:hAnsi="宋体" w:eastAsia="宋体" w:cs="宋体"/>
          <w:b w:val="0"/>
          <w:bCs w:val="0"/>
          <w:kern w:val="2"/>
          <w:sz w:val="24"/>
          <w:szCs w:val="24"/>
          <w:lang w:val="en-US" w:eastAsia="zh-CN" w:bidi="ar-SA"/>
        </w:rPr>
        <w:t xml:space="preserve">     </w:t>
      </w:r>
      <w:r>
        <w:rPr>
          <w:rFonts w:hint="default"/>
          <w:lang w:val="en-US" w:eastAsia="zh-CN"/>
        </w:rPr>
        <w:drawing>
          <wp:inline distT="0" distB="0" distL="114300" distR="114300">
            <wp:extent cx="1524000" cy="2732405"/>
            <wp:effectExtent l="0" t="0" r="0" b="10795"/>
            <wp:docPr id="32" name="图片 32" descr="5fb514c9bf0e5f61daccbfacee4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fb514c9bf0e5f61daccbfacee46490"/>
                    <pic:cNvPicPr>
                      <a:picLocks noChangeAspect="1"/>
                    </pic:cNvPicPr>
                  </pic:nvPicPr>
                  <pic:blipFill>
                    <a:blip r:embed="rId35"/>
                    <a:stretch>
                      <a:fillRect/>
                    </a:stretch>
                  </pic:blipFill>
                  <pic:spPr>
                    <a:xfrm>
                      <a:off x="0" y="0"/>
                      <a:ext cx="1524000" cy="273240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558925" cy="2717165"/>
            <wp:effectExtent l="0" t="0" r="3175" b="635"/>
            <wp:docPr id="33" name="图片 33" descr="b862bd61c679f85d007802af313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862bd61c679f85d007802af3134342"/>
                    <pic:cNvPicPr>
                      <a:picLocks noChangeAspect="1"/>
                    </pic:cNvPicPr>
                  </pic:nvPicPr>
                  <pic:blipFill>
                    <a:blip r:embed="rId36"/>
                    <a:stretch>
                      <a:fillRect/>
                    </a:stretch>
                  </pic:blipFill>
                  <pic:spPr>
                    <a:xfrm>
                      <a:off x="0" y="0"/>
                      <a:ext cx="1558925" cy="2717165"/>
                    </a:xfrm>
                    <a:prstGeom prst="rect">
                      <a:avLst/>
                    </a:prstGeom>
                  </pic:spPr>
                </pic:pic>
              </a:graphicData>
            </a:graphic>
          </wp:inline>
        </w:drawing>
      </w:r>
    </w:p>
    <w:p>
      <w:pPr>
        <w:pStyle w:val="3"/>
        <w:bidi w:val="0"/>
        <w:rPr>
          <w:rFonts w:hint="default"/>
          <w:lang w:val="en-US" w:eastAsia="zh-CN"/>
        </w:rPr>
      </w:pPr>
    </w:p>
    <w:p>
      <w:pPr>
        <w:numPr>
          <w:ilvl w:val="0"/>
          <w:numId w:val="0"/>
        </w:numPr>
        <w:spacing w:line="360" w:lineRule="auto"/>
        <w:rPr>
          <w:rFonts w:hint="eastAsia" w:ascii="宋体" w:hAnsi="宋体" w:eastAsia="宋体" w:cs="宋体"/>
          <w:b w:val="0"/>
          <w:bCs w:val="0"/>
          <w:sz w:val="24"/>
          <w:szCs w:val="24"/>
          <w:lang w:val="en-US" w:eastAsia="zh-CN"/>
        </w:rPr>
      </w:pPr>
    </w:p>
    <w:p>
      <w:pPr>
        <w:keepNext w:val="0"/>
        <w:keepLines w:val="0"/>
        <w:pageBreakBefore w:val="0"/>
        <w:widowControl w:val="0"/>
        <w:tabs>
          <w:tab w:val="left" w:pos="396"/>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eastAsia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E802C4"/>
    <w:multiLevelType w:val="multilevel"/>
    <w:tmpl w:val="00E802C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2F3E1754"/>
    <w:multiLevelType w:val="multilevel"/>
    <w:tmpl w:val="2F3E175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482A3A44"/>
    <w:multiLevelType w:val="multilevel"/>
    <w:tmpl w:val="482A3A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56169DF8"/>
    <w:multiLevelType w:val="multilevel"/>
    <w:tmpl w:val="56169DF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D6536E"/>
    <w:rsid w:val="05CA569C"/>
    <w:rsid w:val="08821A7F"/>
    <w:rsid w:val="0C451F22"/>
    <w:rsid w:val="151852EF"/>
    <w:rsid w:val="168B0D5A"/>
    <w:rsid w:val="198C24F3"/>
    <w:rsid w:val="1BCE2D49"/>
    <w:rsid w:val="1C52580E"/>
    <w:rsid w:val="2D13617E"/>
    <w:rsid w:val="3545003E"/>
    <w:rsid w:val="37975ECE"/>
    <w:rsid w:val="46B8152E"/>
    <w:rsid w:val="4D0A4825"/>
    <w:rsid w:val="4E02268C"/>
    <w:rsid w:val="4E5974CA"/>
    <w:rsid w:val="59CD36A8"/>
    <w:rsid w:val="65271A4A"/>
    <w:rsid w:val="66701B37"/>
    <w:rsid w:val="6CD6536E"/>
    <w:rsid w:val="76865838"/>
    <w:rsid w:val="77662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customStyle="1" w:styleId="6">
    <w:name w:val="WPSOffice手动目录 1"/>
    <w:qFormat/>
    <w:uiPriority w:val="0"/>
    <w:pPr>
      <w:ind w:leftChars="0"/>
    </w:pPr>
    <w:rPr>
      <w:rFonts w:asciiTheme="minorHAnsi" w:hAnsiTheme="minorHAnsi" w:eastAsiaTheme="minorEastAsia" w:cstheme="minorBidi"/>
      <w:sz w:val="20"/>
      <w:szCs w:val="20"/>
    </w:rPr>
  </w:style>
  <w:style w:type="paragraph" w:customStyle="1" w:styleId="7">
    <w:name w:val="WPSOffice手动目录 2"/>
    <w:qFormat/>
    <w:uiPriority w:val="0"/>
    <w:pPr>
      <w:ind w:leftChars="200"/>
    </w:pPr>
    <w:rPr>
      <w:rFonts w:asciiTheme="minorHAnsi" w:hAnsiTheme="minorHAnsi" w:eastAsiaTheme="minorEastAsia" w:cstheme="minorBidi"/>
      <w:sz w:val="20"/>
      <w:szCs w:val="20"/>
    </w:rPr>
  </w:style>
  <w:style w:type="paragraph" w:styleId="8">
    <w:name w:val="List Paragraph"/>
    <w:basedOn w:val="1"/>
    <w:qFormat/>
    <w:uiPriority w:val="34"/>
    <w:pPr>
      <w:spacing w:line="360" w:lineRule="auto"/>
      <w:ind w:firstLine="420" w:firstLineChars="200"/>
    </w:pPr>
    <w:rPr>
      <w:sz w:val="24"/>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2021-06-29T03:18:00Z</dcterms:created>
  <dc:creator>pisces</dc:creator>
  <cp:lastModifiedBy>WPS_1635903811</cp:lastModifiedBy>
  <dcterms:modified xsi:type="dcterms:W3CDTF">2022-01-04T07:44:37Z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288A2FC6F1FF4AB4BBC2093F4E2D6A29</vt:lpwstr>
  </property>
</Properties>
</file>