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bottom w:val="thinThickSmallGap" w:color="C00000" w:sz="24" w:space="0"/>
            </w:tcBorders>
          </w:tcPr>
          <w:p>
            <w:pPr>
              <w:ind w:left="0" w:leftChars="0" w:firstLine="0" w:firstLineChars="0"/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  <w:sz w:val="96"/>
              </w:rPr>
              <w:t>面向对象程序设计 作业报告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" w:hRule="atLeast"/>
        </w:trPr>
        <w:tc>
          <w:tcPr>
            <w:tcW w:w="8296" w:type="dxa"/>
            <w:gridSpan w:val="2"/>
            <w:tcBorders>
              <w:top w:val="thinThickSmallGap" w:color="C00000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sz w:val="48"/>
              </w:rPr>
              <w:t>第</w:t>
            </w:r>
            <w:r>
              <w:rPr>
                <w:rFonts w:hint="eastAsia"/>
                <w:sz w:val="48"/>
                <w:lang w:val="en-US" w:eastAsia="zh-CN"/>
              </w:rPr>
              <w:t>一</w:t>
            </w:r>
            <w:r>
              <w:rPr>
                <w:rFonts w:hint="eastAsia"/>
                <w:sz w:val="48"/>
              </w:rPr>
              <w:t>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ind w:left="0" w:leftChars="0" w:firstLine="0" w:firstLineChars="0"/>
              <w:jc w:val="center"/>
            </w:pPr>
            <w:r>
              <w:drawing>
                <wp:inline distT="0" distB="0" distL="0" distR="0">
                  <wp:extent cx="2057400" cy="2050415"/>
                  <wp:effectExtent l="0" t="0" r="0" b="6985"/>
                  <wp:docPr id="2" name="图片 2" descr="图片包含 标牌&#10;&#10;已生成极高可信度的说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图片包含 标牌&#10;&#10;已生成极高可信度的说明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761" cy="2054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jc w:val="left"/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姓名</w:t>
            </w:r>
          </w:p>
        </w:tc>
        <w:tc>
          <w:tcPr>
            <w:tcW w:w="6600" w:type="dxa"/>
            <w:tcBorders>
              <w:bottom w:val="triple" w:color="C00000" w:sz="4" w:space="0"/>
            </w:tcBorders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代珉玥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jc w:val="left"/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班级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ascii="楷体" w:hAnsi="楷体" w:eastAsia="楷体"/>
                <w:sz w:val="40"/>
                <w:szCs w:val="40"/>
              </w:rPr>
            </w:pPr>
            <w:r>
              <w:rPr>
                <w:rFonts w:hint="eastAsia" w:ascii="楷体" w:hAnsi="楷体" w:eastAsia="楷体"/>
                <w:sz w:val="40"/>
                <w:szCs w:val="40"/>
              </w:rPr>
              <w:t>软件</w:t>
            </w: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001</w:t>
            </w:r>
            <w:r>
              <w:rPr>
                <w:rFonts w:hint="eastAsia" w:ascii="楷体" w:hAnsi="楷体" w:eastAsia="楷体"/>
                <w:sz w:val="40"/>
                <w:szCs w:val="40"/>
              </w:rPr>
              <w:t>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jc w:val="left"/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学号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default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2205223077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jc w:val="left"/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电话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default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18585038226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jc w:val="left"/>
              <w:rPr>
                <w:rFonts w:ascii="Malgun Gothic" w:hAnsi="Malgun Gothic" w:eastAsia="Malgun Gothic"/>
                <w:b/>
                <w:sz w:val="40"/>
              </w:rPr>
            </w:pPr>
            <w:r>
              <w:rPr>
                <w:rFonts w:hint="eastAsia" w:ascii="Malgun Gothic" w:hAnsi="Malgun Gothic" w:eastAsia="Malgun Gothic"/>
                <w:b/>
                <w:sz w:val="40"/>
              </w:rPr>
              <w:t>Email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default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2040257842@qq.com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jc w:val="left"/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日期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default" w:ascii="楷体" w:hAnsi="楷体" w:eastAsia="楷体"/>
                <w:sz w:val="40"/>
                <w:szCs w:val="40"/>
                <w:lang w:val="en-US" w:eastAsia="zh-CN"/>
              </w:rPr>
            </w:pPr>
            <w:bookmarkStart w:id="1" w:name="_GoBack"/>
            <w:bookmarkEnd w:id="1"/>
            <w:r>
              <w:rPr>
                <w:rFonts w:hint="eastAsia" w:ascii="楷体" w:hAnsi="楷体" w:eastAsia="楷体"/>
                <w:sz w:val="40"/>
                <w:szCs w:val="40"/>
              </w:rPr>
              <w:t>20</w:t>
            </w:r>
            <w:r>
              <w:rPr>
                <w:rFonts w:ascii="楷体" w:hAnsi="楷体" w:eastAsia="楷体"/>
                <w:sz w:val="40"/>
                <w:szCs w:val="40"/>
              </w:rPr>
              <w:t>22</w:t>
            </w:r>
            <w:r>
              <w:rPr>
                <w:rFonts w:hint="eastAsia" w:ascii="楷体" w:hAnsi="楷体" w:eastAsia="楷体"/>
                <w:sz w:val="40"/>
                <w:szCs w:val="40"/>
              </w:rPr>
              <w:t>-</w:t>
            </w: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09</w:t>
            </w:r>
            <w:r>
              <w:rPr>
                <w:rFonts w:hint="eastAsia" w:ascii="楷体" w:hAnsi="楷体" w:eastAsia="楷体"/>
                <w:sz w:val="40"/>
                <w:szCs w:val="40"/>
              </w:rPr>
              <w:t>-</w:t>
            </w: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28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widowControl/>
        <w:jc w:val="left"/>
        <w:sectPr>
          <w:headerReference r:id="rId5" w:type="default"/>
          <w:footerReference r:id="rId7" w:type="default"/>
          <w:headerReference r:id="rId6" w:type="even"/>
          <w:footerReference r:id="rId8" w:type="even"/>
          <w:pgSz w:w="11906" w:h="16838"/>
          <w:pgMar w:top="993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widowControl/>
        <w:jc w:val="left"/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886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hint="eastAsia"/>
              <w:sz w:val="52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8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8"/>
              <w:szCs w:val="22"/>
              <w:lang w:val="en-US" w:eastAsia="zh-CN" w:bidi="ar-SA"/>
            </w:rPr>
            <w:instrText xml:space="preserve"> HYPERLINK \l _Toc6701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8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8"/>
              <w:szCs w:val="22"/>
              <w:lang w:val="en-US" w:eastAsia="zh-CN" w:bidi="ar-SA"/>
            </w:rPr>
            <w:t>1、 题目</w:t>
          </w:r>
          <w:r>
            <w:rPr>
              <w:rFonts w:hint="eastAsia" w:asciiTheme="minorHAnsi" w:hAnsiTheme="minorHAnsi" w:eastAsiaTheme="minorEastAsia" w:cstheme="minorBidi"/>
              <w:kern w:val="2"/>
              <w:sz w:val="28"/>
              <w:szCs w:val="22"/>
              <w:lang w:val="en-US" w:eastAsia="zh-CN" w:bidi="ar-SA"/>
            </w:rPr>
            <w:tab/>
          </w:r>
          <w:r>
            <w:rPr>
              <w:rFonts w:hint="eastAsia" w:asciiTheme="minorHAnsi" w:hAnsiTheme="minorHAnsi" w:eastAsiaTheme="minorEastAsia" w:cstheme="minorBidi"/>
              <w:kern w:val="2"/>
              <w:sz w:val="28"/>
              <w:szCs w:val="2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8"/>
              <w:szCs w:val="22"/>
              <w:lang w:val="en-US" w:eastAsia="zh-CN" w:bidi="ar-SA"/>
            </w:rPr>
            <w:instrText xml:space="preserve"> PAGEREF _Toc6701 \h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8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 w:val="28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kern w:val="2"/>
              <w:sz w:val="28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 w:val="28"/>
              <w:szCs w:val="22"/>
              <w:lang w:val="en-US" w:eastAsia="zh-CN" w:bidi="ar-SA"/>
            </w:rPr>
            <w:fldChar w:fldCharType="end"/>
          </w:r>
        </w:p>
        <w:p>
          <w:pPr>
            <w:pStyle w:val="16"/>
            <w:widowControl/>
            <w:numPr>
              <w:ilvl w:val="0"/>
              <w:numId w:val="1"/>
            </w:numPr>
            <w:ind w:firstLineChars="0"/>
            <w:jc w:val="left"/>
            <w:rPr>
              <w:b/>
            </w:rPr>
            <w:sectPr>
              <w:pgSz w:w="11906" w:h="16838"/>
              <w:pgMar w:top="993" w:right="1800" w:bottom="1440" w:left="1800" w:header="851" w:footer="992" w:gutter="0"/>
              <w:pgNumType w:start="1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实验1</w:t>
      </w:r>
    </w:p>
    <w:p>
      <w:pPr>
        <w:pStyle w:val="3"/>
        <w:numPr>
          <w:ilvl w:val="0"/>
          <w:numId w:val="2"/>
        </w:numPr>
        <w:bidi w:val="0"/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与沟通通过股票韩国乐坛覅u和平解决哦i就【屁哦就【哦i【和【篇i恐怕【klkmj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widowControl/>
        <w:jc w:val="center"/>
        <w:rPr>
          <w:sz w:val="96"/>
        </w:rPr>
      </w:pPr>
      <w:r>
        <w:rPr>
          <w:rFonts w:hint="eastAsia"/>
          <w:sz w:val="52"/>
        </w:rPr>
        <w:t>目录</w:t>
      </w:r>
    </w:p>
    <w:p>
      <w:pPr>
        <w:widowControl/>
        <w:jc w:val="left"/>
        <w:rPr>
          <w:sz w:val="28"/>
        </w:rPr>
      </w:pPr>
      <w:r>
        <w:rPr>
          <w:rFonts w:hint="eastAsia"/>
          <w:sz w:val="28"/>
        </w:rPr>
        <w:t>实验1</w:t>
      </w:r>
    </w:p>
    <w:p>
      <w:pPr>
        <w:pStyle w:val="16"/>
        <w:widowControl/>
        <w:numPr>
          <w:ilvl w:val="0"/>
          <w:numId w:val="2"/>
        </w:numPr>
        <w:ind w:left="360" w:leftChars="0" w:hanging="360" w:firstLineChars="0"/>
        <w:jc w:val="left"/>
        <w:outlineLvl w:val="0"/>
        <w:rPr>
          <w:sz w:val="28"/>
        </w:rPr>
      </w:pPr>
      <w:bookmarkStart w:id="0" w:name="_Toc6701"/>
      <w:r>
        <w:rPr>
          <w:rFonts w:hint="eastAsia"/>
          <w:sz w:val="28"/>
        </w:rPr>
        <w:t>题目</w:t>
      </w:r>
      <w:bookmarkEnd w:id="0"/>
    </w:p>
    <w:p>
      <w:pPr>
        <w:pStyle w:val="16"/>
        <w:widowControl/>
        <w:numPr>
          <w:ilvl w:val="0"/>
          <w:numId w:val="2"/>
        </w:numPr>
        <w:ind w:left="360" w:leftChars="0" w:hanging="360" w:firstLineChars="0"/>
        <w:jc w:val="left"/>
        <w:rPr>
          <w:sz w:val="28"/>
        </w:rPr>
      </w:pPr>
      <w:r>
        <w:rPr>
          <w:rFonts w:hint="eastAsia"/>
          <w:sz w:val="28"/>
        </w:rPr>
        <w:t>数据设计</w:t>
      </w:r>
    </w:p>
    <w:p>
      <w:pPr>
        <w:pStyle w:val="16"/>
        <w:widowControl/>
        <w:numPr>
          <w:ilvl w:val="0"/>
          <w:numId w:val="2"/>
        </w:numPr>
        <w:ind w:left="360" w:leftChars="0" w:hanging="360" w:firstLineChars="0"/>
        <w:jc w:val="left"/>
        <w:rPr>
          <w:sz w:val="28"/>
        </w:rPr>
      </w:pPr>
      <w:r>
        <w:rPr>
          <w:rFonts w:hint="eastAsia"/>
          <w:sz w:val="28"/>
        </w:rPr>
        <w:t>算法设计</w:t>
      </w:r>
    </w:p>
    <w:p>
      <w:pPr>
        <w:pStyle w:val="16"/>
        <w:widowControl/>
        <w:numPr>
          <w:ilvl w:val="0"/>
          <w:numId w:val="2"/>
        </w:numPr>
        <w:ind w:left="360" w:leftChars="0" w:hanging="360" w:firstLineChars="0"/>
        <w:jc w:val="left"/>
        <w:rPr>
          <w:sz w:val="28"/>
        </w:rPr>
      </w:pPr>
      <w:r>
        <w:rPr>
          <w:rFonts w:hint="eastAsia"/>
          <w:sz w:val="28"/>
        </w:rPr>
        <w:t>主干代码说明</w:t>
      </w:r>
    </w:p>
    <w:p>
      <w:pPr>
        <w:pStyle w:val="16"/>
        <w:widowControl/>
        <w:numPr>
          <w:ilvl w:val="0"/>
          <w:numId w:val="2"/>
        </w:numPr>
        <w:ind w:left="360" w:leftChars="0" w:hanging="360" w:firstLineChars="0"/>
        <w:jc w:val="left"/>
        <w:rPr>
          <w:sz w:val="28"/>
        </w:rPr>
      </w:pPr>
      <w:r>
        <w:rPr>
          <w:rFonts w:hint="eastAsia"/>
          <w:sz w:val="28"/>
        </w:rPr>
        <w:t>运行结果展示</w:t>
      </w:r>
    </w:p>
    <w:p>
      <w:pPr>
        <w:pStyle w:val="16"/>
        <w:widowControl/>
        <w:numPr>
          <w:ilvl w:val="0"/>
          <w:numId w:val="2"/>
        </w:numPr>
        <w:ind w:left="360" w:leftChars="0" w:hanging="360" w:firstLineChars="0"/>
        <w:jc w:val="left"/>
        <w:rPr>
          <w:sz w:val="28"/>
        </w:rPr>
      </w:pPr>
      <w:r>
        <w:rPr>
          <w:rFonts w:hint="eastAsia"/>
          <w:sz w:val="28"/>
        </w:rPr>
        <w:t>总结和收获</w:t>
      </w:r>
    </w:p>
    <w:p>
      <w:pPr>
        <w:widowControl/>
        <w:jc w:val="left"/>
        <w:rPr>
          <w:sz w:val="28"/>
        </w:rPr>
      </w:pPr>
      <w:r>
        <w:rPr>
          <w:rFonts w:hint="eastAsia"/>
          <w:sz w:val="28"/>
        </w:rPr>
        <w:t>实验2</w:t>
      </w:r>
    </w:p>
    <w:p>
      <w:pPr>
        <w:pStyle w:val="16"/>
        <w:widowControl/>
        <w:numPr>
          <w:ilvl w:val="0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题目</w:t>
      </w:r>
    </w:p>
    <w:p>
      <w:pPr>
        <w:pStyle w:val="16"/>
        <w:widowControl/>
        <w:numPr>
          <w:ilvl w:val="0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数据设计</w:t>
      </w:r>
    </w:p>
    <w:p>
      <w:pPr>
        <w:pStyle w:val="16"/>
        <w:widowControl/>
        <w:numPr>
          <w:ilvl w:val="0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算法设计</w:t>
      </w:r>
    </w:p>
    <w:p>
      <w:pPr>
        <w:pStyle w:val="16"/>
        <w:widowControl/>
        <w:numPr>
          <w:ilvl w:val="0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主干代码说明</w:t>
      </w:r>
    </w:p>
    <w:p>
      <w:pPr>
        <w:pStyle w:val="16"/>
        <w:widowControl/>
        <w:numPr>
          <w:ilvl w:val="0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运行结构展示</w:t>
      </w:r>
    </w:p>
    <w:p>
      <w:pPr>
        <w:pStyle w:val="16"/>
        <w:widowControl/>
        <w:numPr>
          <w:ilvl w:val="0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总结和收获</w:t>
      </w:r>
    </w:p>
    <w:p>
      <w:pPr>
        <w:widowControl/>
        <w:ind w:left="0" w:leftChars="0" w:firstLine="0" w:firstLineChars="0"/>
        <w:jc w:val="left"/>
        <w:rPr>
          <w:sz w:val="28"/>
        </w:rPr>
      </w:pPr>
      <w:r>
        <w:rPr>
          <w:sz w:val="28"/>
        </w:rPr>
        <w:t>…</w:t>
      </w:r>
    </w:p>
    <w:p>
      <w:pPr>
        <w:widowControl/>
        <w:ind w:left="0" w:leftChars="0" w:firstLine="0"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附录：每个题的源代码</w:t>
      </w:r>
    </w:p>
    <w:p>
      <w:pPr>
        <w:widowControl/>
        <w:ind w:left="0" w:leftChars="0" w:firstLine="0" w:firstLineChars="0"/>
        <w:jc w:val="left"/>
        <w:rPr>
          <w:sz w:val="28"/>
        </w:rPr>
      </w:pPr>
      <w:r>
        <w:rPr>
          <w:rFonts w:hint="eastAsia"/>
          <w:sz w:val="28"/>
        </w:rPr>
        <w:t>【</w:t>
      </w:r>
      <w:r>
        <w:rPr>
          <w:rFonts w:hint="eastAsia"/>
          <w:color w:val="FF0000"/>
          <w:sz w:val="28"/>
        </w:rPr>
        <w:t>说明：上面的目录中结构仅供参考，可以根据题目的不同而有变化，但是一定要至少从设计、实现和测试三个方面说明一个题目</w:t>
      </w:r>
      <w:r>
        <w:rPr>
          <w:rFonts w:hint="eastAsia"/>
          <w:sz w:val="28"/>
        </w:rPr>
        <w:t>】</w:t>
      </w:r>
    </w:p>
    <w:sectPr>
      <w:pgSz w:w="11906" w:h="16838"/>
      <w:pgMar w:top="993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uto" w:vAnchor="text" w:hAnchor="margin" w:xAlign="right" w:y="1"/>
      <w:rPr>
        <w:rStyle w:val="10"/>
        <w:sz w:val="20"/>
      </w:rPr>
    </w:pPr>
    <w:r>
      <w:rPr>
        <w:rStyle w:val="10"/>
        <w:rFonts w:hint="eastAsia"/>
        <w:sz w:val="20"/>
      </w:rPr>
      <w:t>第</w:t>
    </w:r>
    <w:r>
      <w:rPr>
        <w:rStyle w:val="10"/>
        <w:sz w:val="20"/>
      </w:rPr>
      <w:fldChar w:fldCharType="begin"/>
    </w:r>
    <w:r>
      <w:rPr>
        <w:rStyle w:val="10"/>
        <w:sz w:val="20"/>
      </w:rPr>
      <w:instrText xml:space="preserve">PAGE  </w:instrText>
    </w:r>
    <w:r>
      <w:rPr>
        <w:rStyle w:val="10"/>
        <w:sz w:val="20"/>
      </w:rPr>
      <w:fldChar w:fldCharType="separate"/>
    </w:r>
    <w:r>
      <w:rPr>
        <w:rStyle w:val="10"/>
        <w:sz w:val="20"/>
      </w:rPr>
      <w:t>1</w:t>
    </w:r>
    <w:r>
      <w:rPr>
        <w:rStyle w:val="10"/>
        <w:sz w:val="20"/>
      </w:rPr>
      <w:fldChar w:fldCharType="end"/>
    </w:r>
    <w:r>
      <w:rPr>
        <w:rStyle w:val="10"/>
        <w:rFonts w:hint="eastAsia"/>
        <w:sz w:val="20"/>
      </w:rPr>
      <w:t>页</w:t>
    </w:r>
  </w:p>
  <w:p>
    <w:pPr>
      <w:pStyle w:val="4"/>
      <w:ind w:right="360"/>
    </w:pPr>
    <w:r>
      <w:rPr>
        <w:rFonts w:hint="eastAsia"/>
      </w:rPr>
      <w:t xml:space="preserve">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uto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4"/>
      <w:framePr w:wrap="auto" w:vAnchor="text" w:hAnchor="margin" w:xAlign="right" w:y="1"/>
      <w:ind w:right="360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1065530" cy="220345"/>
          <wp:effectExtent l="0" t="0" r="1270" b="825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2" cy="265669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  <w:sz w:val="24"/>
      </w:rPr>
      <w:t>面向对象程序设计实验报告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uto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E6C556"/>
    <w:multiLevelType w:val="multilevel"/>
    <w:tmpl w:val="17E6C556"/>
    <w:lvl w:ilvl="0" w:tentative="0">
      <w:start w:val="1"/>
      <w:numFmt w:val="decimal"/>
      <w:suff w:val="nothing"/>
      <w:lvlText w:val="%1、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85372D"/>
    <w:multiLevelType w:val="multilevel"/>
    <w:tmpl w:val="2F85372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30A31A7"/>
    <w:multiLevelType w:val="multilevel"/>
    <w:tmpl w:val="630A31A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U4ZDIzOTJlMTVjOWZmYjlhZDYwMTE3N2Y4N2E5NTUifQ=="/>
  </w:docVars>
  <w:rsids>
    <w:rsidRoot w:val="0020404D"/>
    <w:rsid w:val="000C70E0"/>
    <w:rsid w:val="001A7AD2"/>
    <w:rsid w:val="001B0BC0"/>
    <w:rsid w:val="0020404D"/>
    <w:rsid w:val="00227D2D"/>
    <w:rsid w:val="00277007"/>
    <w:rsid w:val="002935C5"/>
    <w:rsid w:val="00376D26"/>
    <w:rsid w:val="00404648"/>
    <w:rsid w:val="004B12A8"/>
    <w:rsid w:val="007126A8"/>
    <w:rsid w:val="007923E9"/>
    <w:rsid w:val="00882BF5"/>
    <w:rsid w:val="00A07642"/>
    <w:rsid w:val="00AD01F0"/>
    <w:rsid w:val="00AE2178"/>
    <w:rsid w:val="00B021C6"/>
    <w:rsid w:val="00BA4A93"/>
    <w:rsid w:val="00BE767F"/>
    <w:rsid w:val="00C14AF7"/>
    <w:rsid w:val="00CA7555"/>
    <w:rsid w:val="00D62A23"/>
    <w:rsid w:val="00E31D42"/>
    <w:rsid w:val="00E71F65"/>
    <w:rsid w:val="00EA24BB"/>
    <w:rsid w:val="00ED02DA"/>
    <w:rsid w:val="00EE07E1"/>
    <w:rsid w:val="00EE5E53"/>
    <w:rsid w:val="2E677D7A"/>
    <w:rsid w:val="675B793A"/>
    <w:rsid w:val="6D310734"/>
    <w:rsid w:val="7C07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1928" w:firstLineChars="200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Lines="0" w:beforeAutospacing="0" w:afterLines="0" w:afterAutospacing="0" w:line="240" w:lineRule="auto"/>
      <w:ind w:firstLine="0" w:firstLineChars="0"/>
      <w:outlineLvl w:val="0"/>
    </w:pPr>
    <w:rPr>
      <w:rFonts w:eastAsia="等线"/>
      <w:b/>
      <w:color w:val="2E75B6" w:themeColor="accent5" w:themeShade="BF"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Lines="0" w:beforeAutospacing="0" w:afterLines="0" w:afterAutospacing="0" w:line="0" w:lineRule="atLeast"/>
      <w:ind w:firstLine="0" w:firstLineChars="0"/>
      <w:outlineLvl w:val="1"/>
    </w:pPr>
    <w:rPr>
      <w:rFonts w:ascii="Arial" w:hAnsi="Arial" w:eastAsia="黑体"/>
      <w:b/>
      <w:color w:val="2F5597" w:themeColor="accent1" w:themeShade="BF"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semiHidden/>
    <w:unhideWhenUsed/>
    <w:qFormat/>
    <w:uiPriority w:val="39"/>
    <w:pPr>
      <w:ind w:firstLine="0" w:firstLineChars="0"/>
    </w:p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semiHidden/>
    <w:unhideWhenUsed/>
    <w:uiPriority w:val="99"/>
  </w:style>
  <w:style w:type="character" w:styleId="11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未处理的提及1"/>
    <w:basedOn w:val="9"/>
    <w:semiHidden/>
    <w:unhideWhenUsed/>
    <w:uiPriority w:val="99"/>
    <w:rPr>
      <w:color w:val="808080"/>
      <w:shd w:val="clear" w:color="auto" w:fill="E6E6E6"/>
    </w:rPr>
  </w:style>
  <w:style w:type="character" w:customStyle="1" w:styleId="13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4"/>
    <w:qFormat/>
    <w:uiPriority w:val="99"/>
    <w:rPr>
      <w:sz w:val="18"/>
      <w:szCs w:val="18"/>
    </w:rPr>
  </w:style>
  <w:style w:type="paragraph" w:styleId="15">
    <w:name w:val="No Spacing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215</Words>
  <Characters>258</Characters>
  <Lines>1</Lines>
  <Paragraphs>1</Paragraphs>
  <TotalTime>1</TotalTime>
  <ScaleCrop>false</ScaleCrop>
  <LinksUpToDate>false</LinksUpToDate>
  <CharactersWithSpaces>265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2017-09-13T02:07:00Z</dcterms:created>
  <dc:creator>Sheng YUAN</dc:creator>
  <cp:lastModifiedBy>佛狸</cp:lastModifiedBy>
  <dcterms:modified xsi:type="dcterms:W3CDTF">2022-09-28T11:26:35Z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7B07DF1CD6F8469D82245053B319FE43</vt:lpwstr>
  </property>
</Properties>
</file>