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cc第二章</w:t>
      </w:r>
    </w:p>
    <w:p>
      <w:r>
        <w:t>第二个文档的内容</w:t>
      </w:r>
    </w:p>
    <w:p>
      <w:pPr>
        <w:pStyle w:val="Heading2"/>
      </w:pPr>
      <w:r>
        <w:t>dd第2节</w:t>
      </w:r>
    </w:p>
    <w:p>
      <w:r>
        <w:t>第二节的内容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