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BF0" w:rsidRPr="003B1030" w:rsidRDefault="00644AD9">
      <w:pPr>
        <w:spacing w:line="480" w:lineRule="auto"/>
        <w:jc w:val="center"/>
        <w:rPr>
          <w:rFonts w:ascii="Times New Roman" w:hAnsi="Times New Roman" w:cs="Times New Roman"/>
          <w:sz w:val="24"/>
          <w:szCs w:val="24"/>
        </w:rPr>
      </w:pPr>
      <w:r w:rsidRPr="003B1030">
        <w:rPr>
          <w:rFonts w:ascii="Times New Roman" w:hAnsi="Times New Roman" w:cs="Times New Roman"/>
          <w:sz w:val="24"/>
          <w:szCs w:val="24"/>
        </w:rPr>
        <w:t>Cooling System of Laptops</w:t>
      </w:r>
    </w:p>
    <w:p w:rsidR="00F20BF0" w:rsidRPr="003B1030" w:rsidRDefault="00644AD9">
      <w:pPr>
        <w:spacing w:line="480" w:lineRule="auto"/>
        <w:rPr>
          <w:rFonts w:ascii="Times New Roman" w:hAnsi="Times New Roman" w:cs="Times New Roman"/>
          <w:b/>
          <w:bCs/>
          <w:sz w:val="24"/>
          <w:szCs w:val="24"/>
        </w:rPr>
      </w:pPr>
      <w:r w:rsidRPr="003B1030">
        <w:rPr>
          <w:rFonts w:ascii="Times New Roman" w:hAnsi="Times New Roman" w:cs="Times New Roman"/>
          <w:b/>
          <w:bCs/>
          <w:sz w:val="24"/>
          <w:szCs w:val="24"/>
        </w:rPr>
        <w:t xml:space="preserve">Part </w:t>
      </w:r>
      <w:r w:rsidRPr="003B1030">
        <w:rPr>
          <w:rFonts w:ascii="宋体" w:eastAsia="宋体" w:hAnsi="宋体" w:cs="宋体" w:hint="eastAsia"/>
          <w:b/>
          <w:bCs/>
          <w:sz w:val="24"/>
          <w:szCs w:val="24"/>
        </w:rPr>
        <w:t>Ⅰ</w:t>
      </w:r>
    </w:p>
    <w:p w:rsidR="00F20BF0" w:rsidRPr="003B1030" w:rsidRDefault="00644AD9">
      <w:pPr>
        <w:spacing w:line="480" w:lineRule="auto"/>
        <w:rPr>
          <w:rFonts w:ascii="Times New Roman" w:hAnsi="Times New Roman" w:cs="Times New Roman"/>
          <w:b/>
          <w:bCs/>
          <w:sz w:val="24"/>
          <w:szCs w:val="24"/>
        </w:rPr>
      </w:pPr>
      <w:r w:rsidRPr="003B1030">
        <w:rPr>
          <w:rFonts w:ascii="Times New Roman" w:hAnsi="Times New Roman" w:cs="Times New Roman"/>
          <w:b/>
          <w:bCs/>
          <w:sz w:val="24"/>
          <w:szCs w:val="24"/>
        </w:rPr>
        <w:t xml:space="preserve">Literature Article Review (by </w:t>
      </w:r>
      <w:r w:rsidR="00792535" w:rsidRPr="003B1030">
        <w:rPr>
          <w:rFonts w:ascii="Times New Roman" w:hAnsi="Times New Roman" w:cs="Times New Roman"/>
          <w:b/>
          <w:bCs/>
          <w:sz w:val="24"/>
          <w:szCs w:val="24"/>
        </w:rPr>
        <w:t>Xie JiYu</w:t>
      </w:r>
      <w:r w:rsidRPr="003B1030">
        <w:rPr>
          <w:rFonts w:ascii="Times New Roman" w:hAnsi="Times New Roman" w:cs="Times New Roman"/>
          <w:b/>
          <w:bCs/>
          <w:sz w:val="24"/>
          <w:szCs w:val="24"/>
        </w:rPr>
        <w:t>)</w:t>
      </w:r>
    </w:p>
    <w:p w:rsidR="00A5040D" w:rsidRPr="003B1030" w:rsidRDefault="005720A5" w:rsidP="00B030FB">
      <w:pPr>
        <w:spacing w:line="480" w:lineRule="auto"/>
        <w:ind w:firstLine="420"/>
        <w:rPr>
          <w:rFonts w:ascii="Times New Roman" w:hAnsi="Times New Roman" w:cs="Times New Roman"/>
          <w:color w:val="666666"/>
          <w:szCs w:val="21"/>
        </w:rPr>
      </w:pPr>
      <w:r w:rsidRPr="003B1030">
        <w:rPr>
          <w:rFonts w:ascii="Times New Roman" w:eastAsia="宋体" w:hAnsi="Times New Roman" w:cs="Times New Roman"/>
          <w:kern w:val="0"/>
          <w:sz w:val="24"/>
          <w:szCs w:val="24"/>
          <w:lang w:bidi="ar"/>
        </w:rPr>
        <w:t xml:space="preserve">The most common way to cool hot components today is by using big stock coolers with air flow, provided by the stock fans that come with the CPU and GPU. </w:t>
      </w:r>
    </w:p>
    <w:p w:rsidR="00A03B72" w:rsidRPr="003B1030" w:rsidRDefault="0068540F" w:rsidP="00A5040D">
      <w:pPr>
        <w:spacing w:line="480" w:lineRule="auto"/>
        <w:jc w:val="left"/>
        <w:rPr>
          <w:rFonts w:ascii="Times New Roman" w:eastAsia="宋体" w:hAnsi="Times New Roman" w:cs="Times New Roman"/>
          <w:kern w:val="0"/>
          <w:sz w:val="24"/>
          <w:szCs w:val="24"/>
          <w:lang w:bidi="ar"/>
        </w:rPr>
      </w:pPr>
      <w:r w:rsidRPr="003B1030">
        <w:rPr>
          <w:rFonts w:ascii="Times New Roman" w:hAnsi="Times New Roman" w:cs="Times New Roman"/>
          <w:color w:val="666666"/>
          <w:szCs w:val="21"/>
        </w:rPr>
        <w:t xml:space="preserve">   </w:t>
      </w:r>
      <w:r w:rsidRPr="003B1030">
        <w:rPr>
          <w:rFonts w:ascii="Times New Roman" w:eastAsia="宋体" w:hAnsi="Times New Roman" w:cs="Times New Roman"/>
          <w:kern w:val="0"/>
          <w:sz w:val="24"/>
          <w:szCs w:val="24"/>
          <w:lang w:bidi="ar"/>
        </w:rPr>
        <w:t xml:space="preserve">It is necessary to understand how heat transfer across the CPU first. Heat transfer across the CPU mainly has three types. Firstly, conduction, which happens in direct metal-to-metal contact. Secondly, convection, which happens in liquids and gases where hot air in a large room rises, or cold water sinks. And thirdly, radiation. </w:t>
      </w:r>
      <w:r w:rsidR="00A03B72" w:rsidRPr="003B1030">
        <w:rPr>
          <w:rFonts w:ascii="Times New Roman" w:eastAsia="宋体" w:hAnsi="Times New Roman" w:cs="Times New Roman"/>
          <w:kern w:val="0"/>
          <w:sz w:val="24"/>
          <w:szCs w:val="24"/>
          <w:lang w:bidi="ar"/>
        </w:rPr>
        <w:t xml:space="preserve">   </w:t>
      </w:r>
    </w:p>
    <w:p w:rsidR="0068540F" w:rsidRPr="003B1030" w:rsidRDefault="00A03B72" w:rsidP="00A03B72">
      <w:pPr>
        <w:spacing w:line="480" w:lineRule="auto"/>
        <w:jc w:val="left"/>
        <w:rPr>
          <w:rFonts w:ascii="Times New Roman" w:hAnsi="Times New Roman" w:cs="Times New Roman"/>
          <w:color w:val="666666"/>
          <w:szCs w:val="21"/>
        </w:rPr>
      </w:pPr>
      <w:r w:rsidRPr="003B1030">
        <w:rPr>
          <w:rFonts w:ascii="Times New Roman" w:hAnsi="Times New Roman" w:cs="Times New Roman"/>
          <w:color w:val="666666"/>
          <w:szCs w:val="21"/>
        </w:rPr>
        <w:t xml:space="preserve">   </w:t>
      </w:r>
      <w:r w:rsidR="0068540F" w:rsidRPr="003B1030">
        <w:rPr>
          <w:rFonts w:ascii="Times New Roman" w:eastAsia="宋体" w:hAnsi="Times New Roman" w:cs="Times New Roman"/>
          <w:kern w:val="0"/>
          <w:sz w:val="24"/>
          <w:szCs w:val="24"/>
          <w:lang w:bidi="ar"/>
        </w:rPr>
        <w:t>According to a study (</w:t>
      </w:r>
      <w:r w:rsidR="0068540F" w:rsidRPr="003B1030">
        <w:rPr>
          <w:rFonts w:ascii="Times New Roman" w:eastAsia="宋体" w:hAnsi="Times New Roman" w:cs="Times New Roman"/>
          <w:kern w:val="0"/>
          <w:sz w:val="26"/>
          <w:szCs w:val="26"/>
        </w:rPr>
        <w:t>R.Mohan, 2010</w:t>
      </w:r>
      <w:r w:rsidR="0068540F" w:rsidRPr="003B1030">
        <w:rPr>
          <w:rFonts w:ascii="Times New Roman" w:eastAsia="宋体" w:hAnsi="Times New Roman" w:cs="Times New Roman"/>
          <w:kern w:val="0"/>
          <w:sz w:val="24"/>
          <w:szCs w:val="24"/>
          <w:lang w:bidi="ar"/>
        </w:rPr>
        <w:t>)</w:t>
      </w:r>
      <w:r w:rsidRPr="003B1030">
        <w:rPr>
          <w:rFonts w:ascii="Times New Roman" w:eastAsia="宋体" w:hAnsi="Times New Roman" w:cs="Times New Roman"/>
          <w:kern w:val="0"/>
          <w:sz w:val="24"/>
          <w:szCs w:val="24"/>
          <w:lang w:bidi="ar"/>
        </w:rPr>
        <w:t>,</w:t>
      </w:r>
      <w:r w:rsidR="0068540F" w:rsidRPr="003B1030">
        <w:rPr>
          <w:rFonts w:ascii="Times New Roman" w:eastAsia="宋体" w:hAnsi="Times New Roman" w:cs="Times New Roman"/>
          <w:kern w:val="0"/>
          <w:sz w:val="24"/>
          <w:szCs w:val="24"/>
          <w:lang w:bidi="ar"/>
        </w:rPr>
        <w:t xml:space="preserve"> </w:t>
      </w:r>
      <w:r w:rsidRPr="003B1030">
        <w:rPr>
          <w:rFonts w:ascii="Times New Roman" w:eastAsia="宋体" w:hAnsi="Times New Roman" w:cs="Times New Roman"/>
          <w:kern w:val="0"/>
          <w:sz w:val="24"/>
          <w:szCs w:val="24"/>
          <w:lang w:bidi="ar"/>
        </w:rPr>
        <w:t>the CPU can be modeled as a 2D area which dissipates 80W. The 30mm x 30mm cross sectional area of CPU is taken which is commercially available AMD CPU. The mother board, chipset card are modeled as zero thickness with heat generated uniformly for simplicity. The CPU fan is modeled as a lumped parameter model and does not have blades. SMPS (Switch Mode Power Supply) and few miscellaneous cards are modeled and lots of small electronic components on these cards are not modeled. The governing equation is a time-independent flow equations with turbulence, which viscous dissipation term is omitted.</w:t>
      </w:r>
      <w:r w:rsidR="007F170B" w:rsidRPr="007F170B">
        <w:rPr>
          <w:rFonts w:hint="eastAsia"/>
        </w:rPr>
        <w:t xml:space="preserve"> </w:t>
      </w:r>
    </w:p>
    <w:p w:rsidR="00A5040D" w:rsidRPr="003B1030" w:rsidRDefault="00A03B72" w:rsidP="003B1030">
      <w:pPr>
        <w:spacing w:line="480" w:lineRule="auto"/>
        <w:ind w:firstLineChars="200" w:firstLine="420"/>
        <w:jc w:val="left"/>
        <w:rPr>
          <w:rFonts w:ascii="Times New Roman" w:hAnsi="Times New Roman" w:cs="Times New Roman"/>
          <w:color w:val="666666"/>
          <w:szCs w:val="21"/>
        </w:rPr>
      </w:pPr>
      <w:r w:rsidRPr="003B1030">
        <w:rPr>
          <w:rFonts w:ascii="Times New Roman" w:hAnsi="Times New Roman" w:cs="Times New Roman"/>
          <w:color w:val="666666"/>
          <w:szCs w:val="21"/>
        </w:rPr>
        <w:t xml:space="preserve">The continuity Equation: </w:t>
      </w:r>
      <m:oMath>
        <m:r>
          <m:rPr>
            <m:sty m:val="p"/>
          </m:rPr>
          <w:rPr>
            <w:rFonts w:ascii="Cambria Math" w:hAnsi="Cambria Math" w:cs="Times New Roman"/>
            <w:color w:val="666666"/>
            <w:szCs w:val="21"/>
          </w:rPr>
          <m:t>∇</m:t>
        </m:r>
        <m:d>
          <m:dPr>
            <m:ctrlPr>
              <w:rPr>
                <w:rFonts w:ascii="Cambria Math" w:hAnsi="Cambria Math" w:cs="Times New Roman"/>
                <w:color w:val="666666"/>
                <w:szCs w:val="21"/>
              </w:rPr>
            </m:ctrlPr>
          </m:dPr>
          <m:e>
            <m:r>
              <m:rPr>
                <m:sty m:val="p"/>
              </m:rPr>
              <w:rPr>
                <w:rFonts w:ascii="Cambria Math" w:hAnsi="Cambria Math" w:cs="Times New Roman"/>
                <w:color w:val="666666"/>
                <w:szCs w:val="21"/>
              </w:rPr>
              <m:t>ρ,</m:t>
            </m:r>
            <m:r>
              <m:rPr>
                <m:sty m:val="p"/>
              </m:rPr>
              <w:rPr>
                <w:rFonts w:ascii="Cambria Math" w:eastAsia="宋体" w:hAnsi="Cambria Math" w:cs="Times New Roman"/>
                <w:color w:val="666666"/>
                <w:szCs w:val="21"/>
              </w:rPr>
              <w:sym w:font="Symbol" w:char="F060"/>
            </m:r>
            <m:r>
              <m:rPr>
                <m:sty m:val="p"/>
              </m:rPr>
              <w:rPr>
                <w:rFonts w:ascii="Cambria Math" w:hAnsi="Cambria Math" w:cs="Times New Roman"/>
                <w:color w:val="666666"/>
                <w:szCs w:val="21"/>
              </w:rPr>
              <m:t>ν</m:t>
            </m:r>
          </m:e>
        </m:d>
        <m:r>
          <m:rPr>
            <m:sty m:val="p"/>
          </m:rPr>
          <w:rPr>
            <w:rFonts w:ascii="Cambria Math" w:hAnsi="Cambria Math" w:cs="Times New Roman"/>
            <w:color w:val="666666"/>
            <w:szCs w:val="21"/>
          </w:rPr>
          <m:t>=0</m:t>
        </m:r>
      </m:oMath>
    </w:p>
    <w:p w:rsidR="003B1030" w:rsidRPr="003B1030" w:rsidRDefault="003B1030" w:rsidP="003B1030">
      <w:pPr>
        <w:spacing w:line="480" w:lineRule="auto"/>
        <w:ind w:firstLineChars="200" w:firstLine="420"/>
        <w:jc w:val="left"/>
        <w:rPr>
          <w:rFonts w:ascii="Times New Roman" w:hAnsi="Times New Roman" w:cs="Times New Roman"/>
          <w:color w:val="666666"/>
          <w:szCs w:val="21"/>
        </w:rPr>
      </w:pPr>
      <w:r w:rsidRPr="003B1030">
        <w:rPr>
          <w:rFonts w:ascii="Times New Roman" w:hAnsi="Times New Roman" w:cs="Times New Roman"/>
          <w:color w:val="666666"/>
          <w:szCs w:val="21"/>
        </w:rPr>
        <w:t xml:space="preserve">The X, Y, Z Momentum Equations: </w:t>
      </w:r>
      <w:r w:rsidR="007F170B" w:rsidRPr="007F170B">
        <w:rPr>
          <w:rFonts w:ascii="Times New Roman" w:hAnsi="Times New Roman" w:cs="Times New Roman"/>
          <w:color w:val="666666"/>
          <w:szCs w:val="21"/>
        </w:rPr>
        <w:t>Equation of state</w:t>
      </w:r>
    </w:p>
    <w:p w:rsidR="00A5040D" w:rsidRPr="003B1030" w:rsidRDefault="003B1030" w:rsidP="00A5040D">
      <w:pPr>
        <w:spacing w:line="480" w:lineRule="auto"/>
        <w:jc w:val="left"/>
        <w:rPr>
          <w:rFonts w:ascii="Times New Roman" w:eastAsia="宋体" w:hAnsi="Times New Roman" w:cs="Times New Roman"/>
          <w:color w:val="666666"/>
          <w:szCs w:val="21"/>
        </w:rPr>
      </w:pPr>
      <m:oMathPara>
        <m:oMath>
          <m:r>
            <m:rPr>
              <m:sty m:val="p"/>
            </m:rPr>
            <w:rPr>
              <w:rFonts w:ascii="Cambria Math" w:hAnsi="Cambria Math" w:cs="Times New Roman"/>
              <w:color w:val="666666"/>
              <w:szCs w:val="21"/>
            </w:rPr>
            <m:t>∇</m:t>
          </m:r>
          <m:d>
            <m:dPr>
              <m:ctrlPr>
                <w:rPr>
                  <w:rFonts w:ascii="Cambria Math" w:hAnsi="Cambria Math" w:cs="Times New Roman"/>
                  <w:color w:val="666666"/>
                  <w:szCs w:val="21"/>
                </w:rPr>
              </m:ctrlPr>
            </m:dPr>
            <m:e>
              <m:r>
                <m:rPr>
                  <m:sty m:val="p"/>
                </m:rPr>
                <w:rPr>
                  <w:rFonts w:ascii="Cambria Math" w:hAnsi="Cambria Math" w:cs="Times New Roman"/>
                  <w:color w:val="666666"/>
                  <w:szCs w:val="21"/>
                </w:rPr>
                <m:t>ρ,u,</m:t>
              </m:r>
              <m:r>
                <m:rPr>
                  <m:sty m:val="p"/>
                </m:rPr>
                <w:rPr>
                  <w:rFonts w:ascii="Cambria Math" w:eastAsia="宋体" w:hAnsi="Cambria Math" w:cs="Times New Roman"/>
                  <w:color w:val="666666"/>
                  <w:szCs w:val="21"/>
                </w:rPr>
                <w:sym w:font="Symbol" w:char="F060"/>
              </m:r>
              <m:r>
                <m:rPr>
                  <m:sty m:val="p"/>
                </m:rPr>
                <w:rPr>
                  <w:rFonts w:ascii="Cambria Math" w:eastAsia="宋体" w:hAnsi="Cambria Math" w:cs="Times New Roman"/>
                  <w:color w:val="666666"/>
                  <w:szCs w:val="21"/>
                </w:rPr>
                <m:t>ν</m:t>
              </m:r>
            </m:e>
          </m:d>
          <m:r>
            <m:rPr>
              <m:sty m:val="p"/>
            </m:rPr>
            <w:rPr>
              <w:rFonts w:ascii="Cambria Math" w:hAnsi="Cambria Math" w:cs="Times New Roman"/>
              <w:color w:val="666666"/>
              <w:szCs w:val="21"/>
            </w:rPr>
            <m:t>=</m:t>
          </m:r>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∂p</m:t>
              </m:r>
            </m:num>
            <m:den>
              <m:r>
                <w:rPr>
                  <w:rFonts w:ascii="Cambria Math" w:eastAsia="Cambria Math" w:hAnsi="Cambria Math" w:cs="Times New Roman"/>
                  <w:color w:val="666666"/>
                  <w:szCs w:val="21"/>
                </w:rPr>
                <m:t>∂x</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xx</m:t>
                  </m:r>
                </m:sub>
              </m:sSub>
            </m:num>
            <m:den>
              <m:r>
                <w:rPr>
                  <w:rFonts w:ascii="Cambria Math" w:eastAsia="Cambria Math" w:hAnsi="Cambria Math" w:cs="Times New Roman"/>
                  <w:color w:val="666666"/>
                  <w:szCs w:val="21"/>
                </w:rPr>
                <m:t>∂x</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yx</m:t>
                  </m:r>
                </m:sub>
              </m:sSub>
            </m:num>
            <m:den>
              <m:r>
                <w:rPr>
                  <w:rFonts w:ascii="Cambria Math" w:eastAsia="Cambria Math" w:hAnsi="Cambria Math" w:cs="Times New Roman"/>
                  <w:color w:val="666666"/>
                  <w:szCs w:val="21"/>
                </w:rPr>
                <m:t>∂y</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zx</m:t>
                  </m:r>
                </m:sub>
              </m:sSub>
            </m:num>
            <m:den>
              <m:r>
                <w:rPr>
                  <w:rFonts w:ascii="Cambria Math" w:eastAsia="Cambria Math" w:hAnsi="Cambria Math" w:cs="Times New Roman"/>
                  <w:color w:val="666666"/>
                  <w:szCs w:val="21"/>
                </w:rPr>
                <m:t>∂z</m:t>
              </m:r>
            </m:den>
          </m:f>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B</m:t>
              </m:r>
            </m:e>
            <m:sub>
              <m:r>
                <w:rPr>
                  <w:rFonts w:ascii="Cambria Math" w:eastAsia="Cambria Math" w:hAnsi="Cambria Math" w:cs="Times New Roman"/>
                  <w:color w:val="666666"/>
                  <w:szCs w:val="21"/>
                </w:rPr>
                <m:t>x</m:t>
              </m:r>
            </m:sub>
          </m:sSub>
        </m:oMath>
      </m:oMathPara>
    </w:p>
    <w:p w:rsidR="003B1030" w:rsidRPr="003B1030" w:rsidRDefault="003B1030" w:rsidP="00A5040D">
      <w:pPr>
        <w:spacing w:line="480" w:lineRule="auto"/>
        <w:jc w:val="left"/>
        <w:rPr>
          <w:rFonts w:ascii="Times New Roman" w:eastAsia="宋体" w:hAnsi="Times New Roman" w:cs="Times New Roman"/>
          <w:color w:val="666666"/>
          <w:szCs w:val="21"/>
        </w:rPr>
      </w:pPr>
      <m:oMathPara>
        <m:oMath>
          <m:r>
            <m:rPr>
              <m:sty m:val="p"/>
            </m:rPr>
            <w:rPr>
              <w:rFonts w:ascii="Cambria Math" w:hAnsi="Cambria Math" w:cs="Times New Roman"/>
              <w:color w:val="666666"/>
              <w:szCs w:val="21"/>
            </w:rPr>
            <m:t>∇</m:t>
          </m:r>
          <m:d>
            <m:dPr>
              <m:ctrlPr>
                <w:rPr>
                  <w:rFonts w:ascii="Cambria Math" w:hAnsi="Cambria Math" w:cs="Times New Roman"/>
                  <w:color w:val="666666"/>
                  <w:szCs w:val="21"/>
                </w:rPr>
              </m:ctrlPr>
            </m:dPr>
            <m:e>
              <m:r>
                <m:rPr>
                  <m:sty m:val="p"/>
                </m:rPr>
                <w:rPr>
                  <w:rFonts w:ascii="Cambria Math" w:hAnsi="Cambria Math" w:cs="Times New Roman"/>
                  <w:color w:val="666666"/>
                  <w:szCs w:val="21"/>
                </w:rPr>
                <m:t>ρ,v,</m:t>
              </m:r>
              <m:r>
                <m:rPr>
                  <m:sty m:val="p"/>
                </m:rPr>
                <w:rPr>
                  <w:rFonts w:ascii="Cambria Math" w:eastAsia="宋体" w:hAnsi="Cambria Math" w:cs="Times New Roman"/>
                  <w:color w:val="666666"/>
                  <w:szCs w:val="21"/>
                </w:rPr>
                <w:sym w:font="Symbol" w:char="F060"/>
              </m:r>
              <m:r>
                <m:rPr>
                  <m:sty m:val="p"/>
                </m:rPr>
                <w:rPr>
                  <w:rFonts w:ascii="Cambria Math" w:eastAsia="宋体" w:hAnsi="Cambria Math" w:cs="Times New Roman"/>
                  <w:color w:val="666666"/>
                  <w:szCs w:val="21"/>
                </w:rPr>
                <m:t>ν</m:t>
              </m:r>
            </m:e>
          </m:d>
          <m:r>
            <m:rPr>
              <m:sty m:val="p"/>
            </m:rPr>
            <w:rPr>
              <w:rFonts w:ascii="Cambria Math" w:hAnsi="Cambria Math" w:cs="Times New Roman"/>
              <w:color w:val="666666"/>
              <w:szCs w:val="21"/>
            </w:rPr>
            <m:t>=</m:t>
          </m:r>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∂p</m:t>
              </m:r>
            </m:num>
            <m:den>
              <m:r>
                <w:rPr>
                  <w:rFonts w:ascii="Cambria Math" w:eastAsia="Cambria Math" w:hAnsi="Cambria Math" w:cs="Times New Roman"/>
                  <w:color w:val="666666"/>
                  <w:szCs w:val="21"/>
                </w:rPr>
                <m:t>∂y</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xy</m:t>
                  </m:r>
                </m:sub>
              </m:sSub>
            </m:num>
            <m:den>
              <m:r>
                <w:rPr>
                  <w:rFonts w:ascii="Cambria Math" w:eastAsia="Cambria Math" w:hAnsi="Cambria Math" w:cs="Times New Roman"/>
                  <w:color w:val="666666"/>
                  <w:szCs w:val="21"/>
                </w:rPr>
                <m:t>∂x</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yy</m:t>
                  </m:r>
                </m:sub>
              </m:sSub>
            </m:num>
            <m:den>
              <m:r>
                <w:rPr>
                  <w:rFonts w:ascii="Cambria Math" w:eastAsia="Cambria Math" w:hAnsi="Cambria Math" w:cs="Times New Roman"/>
                  <w:color w:val="666666"/>
                  <w:szCs w:val="21"/>
                </w:rPr>
                <m:t>∂y</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zy</m:t>
                  </m:r>
                </m:sub>
              </m:sSub>
            </m:num>
            <m:den>
              <m:r>
                <w:rPr>
                  <w:rFonts w:ascii="Cambria Math" w:eastAsia="Cambria Math" w:hAnsi="Cambria Math" w:cs="Times New Roman"/>
                  <w:color w:val="666666"/>
                  <w:szCs w:val="21"/>
                </w:rPr>
                <m:t>∂z</m:t>
              </m:r>
            </m:den>
          </m:f>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B</m:t>
              </m:r>
            </m:e>
            <m:sub>
              <m:r>
                <w:rPr>
                  <w:rFonts w:ascii="Cambria Math" w:eastAsia="Cambria Math" w:hAnsi="Cambria Math" w:cs="Times New Roman"/>
                  <w:color w:val="666666"/>
                  <w:szCs w:val="21"/>
                </w:rPr>
                <m:t>y</m:t>
              </m:r>
            </m:sub>
          </m:sSub>
        </m:oMath>
      </m:oMathPara>
    </w:p>
    <w:p w:rsidR="003B1030" w:rsidRPr="003B1030" w:rsidRDefault="003B1030" w:rsidP="00A5040D">
      <w:pPr>
        <w:spacing w:line="480" w:lineRule="auto"/>
        <w:jc w:val="left"/>
        <w:rPr>
          <w:rFonts w:ascii="Times New Roman" w:eastAsia="宋体" w:hAnsi="Times New Roman" w:cs="Times New Roman"/>
          <w:color w:val="666666"/>
          <w:szCs w:val="21"/>
        </w:rPr>
      </w:pPr>
      <m:oMathPara>
        <m:oMath>
          <m:r>
            <m:rPr>
              <m:sty m:val="p"/>
            </m:rPr>
            <w:rPr>
              <w:rFonts w:ascii="Cambria Math" w:hAnsi="Cambria Math" w:cs="Times New Roman"/>
              <w:color w:val="666666"/>
              <w:szCs w:val="21"/>
            </w:rPr>
            <w:lastRenderedPageBreak/>
            <m:t>∇</m:t>
          </m:r>
          <m:d>
            <m:dPr>
              <m:ctrlPr>
                <w:rPr>
                  <w:rFonts w:ascii="Cambria Math" w:hAnsi="Cambria Math" w:cs="Times New Roman"/>
                  <w:color w:val="666666"/>
                  <w:szCs w:val="21"/>
                </w:rPr>
              </m:ctrlPr>
            </m:dPr>
            <m:e>
              <m:r>
                <m:rPr>
                  <m:sty m:val="p"/>
                </m:rPr>
                <w:rPr>
                  <w:rFonts w:ascii="Cambria Math" w:hAnsi="Cambria Math" w:cs="Times New Roman"/>
                  <w:color w:val="666666"/>
                  <w:szCs w:val="21"/>
                </w:rPr>
                <m:t>ρ,w,</m:t>
              </m:r>
              <m:r>
                <m:rPr>
                  <m:sty m:val="p"/>
                </m:rPr>
                <w:rPr>
                  <w:rFonts w:ascii="Cambria Math" w:eastAsia="宋体" w:hAnsi="Cambria Math" w:cs="Times New Roman"/>
                  <w:color w:val="666666"/>
                  <w:szCs w:val="21"/>
                </w:rPr>
                <w:sym w:font="Symbol" w:char="F060"/>
              </m:r>
              <m:r>
                <m:rPr>
                  <m:sty m:val="p"/>
                </m:rPr>
                <w:rPr>
                  <w:rFonts w:ascii="Cambria Math" w:eastAsia="宋体" w:hAnsi="Cambria Math" w:cs="Times New Roman"/>
                  <w:color w:val="666666"/>
                  <w:szCs w:val="21"/>
                </w:rPr>
                <m:t>ν</m:t>
              </m:r>
            </m:e>
          </m:d>
          <m:r>
            <m:rPr>
              <m:sty m:val="p"/>
            </m:rPr>
            <w:rPr>
              <w:rFonts w:ascii="Cambria Math" w:hAnsi="Cambria Math" w:cs="Times New Roman"/>
              <w:color w:val="666666"/>
              <w:szCs w:val="21"/>
            </w:rPr>
            <m:t>=</m:t>
          </m:r>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∂p</m:t>
              </m:r>
            </m:num>
            <m:den>
              <m:r>
                <w:rPr>
                  <w:rFonts w:ascii="Cambria Math" w:eastAsia="Cambria Math" w:hAnsi="Cambria Math" w:cs="Times New Roman"/>
                  <w:color w:val="666666"/>
                  <w:szCs w:val="21"/>
                </w:rPr>
                <m:t>∂z</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xz</m:t>
                  </m:r>
                </m:sub>
              </m:sSub>
            </m:num>
            <m:den>
              <m:r>
                <w:rPr>
                  <w:rFonts w:ascii="Cambria Math" w:eastAsia="Cambria Math" w:hAnsi="Cambria Math" w:cs="Times New Roman"/>
                  <w:color w:val="666666"/>
                  <w:szCs w:val="21"/>
                </w:rPr>
                <m:t>∂x</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yz</m:t>
                  </m:r>
                </m:sub>
              </m:sSub>
            </m:num>
            <m:den>
              <m:r>
                <w:rPr>
                  <w:rFonts w:ascii="Cambria Math" w:eastAsia="Cambria Math" w:hAnsi="Cambria Math" w:cs="Times New Roman"/>
                  <w:color w:val="666666"/>
                  <w:szCs w:val="21"/>
                </w:rPr>
                <m:t>∂y</m:t>
              </m:r>
            </m:den>
          </m:f>
          <m:r>
            <w:rPr>
              <w:rFonts w:ascii="Cambria Math" w:eastAsia="Cambria Math" w:hAnsi="Cambria Math" w:cs="Times New Roman"/>
              <w:color w:val="666666"/>
              <w:szCs w:val="21"/>
            </w:rPr>
            <m:t>+</m:t>
          </m:r>
          <m:f>
            <m:fPr>
              <m:ctrlPr>
                <w:rPr>
                  <w:rFonts w:ascii="Cambria Math" w:eastAsia="Cambria Math" w:hAnsi="Cambria Math" w:cs="Times New Roman"/>
                  <w:color w:val="666666"/>
                  <w:szCs w:val="21"/>
                </w:rPr>
              </m:ctrlPr>
            </m:fPr>
            <m:num>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τ</m:t>
                  </m:r>
                </m:e>
                <m:sub>
                  <m:r>
                    <w:rPr>
                      <w:rFonts w:ascii="Cambria Math" w:eastAsia="Cambria Math" w:hAnsi="Cambria Math" w:cs="Times New Roman"/>
                      <w:color w:val="666666"/>
                      <w:szCs w:val="21"/>
                    </w:rPr>
                    <m:t>zz</m:t>
                  </m:r>
                </m:sub>
              </m:sSub>
            </m:num>
            <m:den>
              <m:r>
                <w:rPr>
                  <w:rFonts w:ascii="Cambria Math" w:eastAsia="Cambria Math" w:hAnsi="Cambria Math" w:cs="Times New Roman"/>
                  <w:color w:val="666666"/>
                  <w:szCs w:val="21"/>
                </w:rPr>
                <m:t>∂z</m:t>
              </m:r>
            </m:den>
          </m:f>
          <m:r>
            <w:rPr>
              <w:rFonts w:ascii="Cambria Math" w:eastAsia="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B</m:t>
              </m:r>
            </m:e>
            <m:sub>
              <m:r>
                <w:rPr>
                  <w:rFonts w:ascii="Cambria Math" w:eastAsia="Cambria Math" w:hAnsi="Cambria Math" w:cs="Times New Roman"/>
                  <w:color w:val="666666"/>
                  <w:szCs w:val="21"/>
                </w:rPr>
                <m:t>z</m:t>
              </m:r>
            </m:sub>
          </m:sSub>
        </m:oMath>
      </m:oMathPara>
    </w:p>
    <w:p w:rsidR="003B1030" w:rsidRDefault="003B1030" w:rsidP="003B1030">
      <w:pPr>
        <w:spacing w:line="480" w:lineRule="auto"/>
        <w:ind w:firstLineChars="200" w:firstLine="420"/>
        <w:jc w:val="left"/>
        <w:rPr>
          <w:rFonts w:ascii="Times New Roman" w:hAnsi="Times New Roman" w:cs="Times New Roman"/>
          <w:color w:val="666666"/>
          <w:szCs w:val="21"/>
        </w:rPr>
      </w:pPr>
      <w:r w:rsidRPr="003B1030">
        <w:rPr>
          <w:rFonts w:ascii="Times New Roman" w:hAnsi="Times New Roman" w:cs="Times New Roman"/>
          <w:color w:val="666666"/>
          <w:szCs w:val="21"/>
        </w:rPr>
        <w:t xml:space="preserve">The </w:t>
      </w:r>
      <w:r>
        <w:rPr>
          <w:rFonts w:ascii="Times New Roman" w:hAnsi="Times New Roman" w:cs="Times New Roman"/>
          <w:color w:val="666666"/>
          <w:szCs w:val="21"/>
        </w:rPr>
        <w:t>Energy</w:t>
      </w:r>
      <w:r w:rsidRPr="003B1030">
        <w:rPr>
          <w:rFonts w:ascii="Times New Roman" w:hAnsi="Times New Roman" w:cs="Times New Roman"/>
          <w:color w:val="666666"/>
          <w:szCs w:val="21"/>
        </w:rPr>
        <w:t xml:space="preserve"> Equation: </w:t>
      </w:r>
      <m:oMath>
        <m:r>
          <m:rPr>
            <m:sty m:val="p"/>
          </m:rPr>
          <w:rPr>
            <w:rFonts w:ascii="Cambria Math" w:hAnsi="Cambria Math" w:cs="Times New Roman"/>
            <w:color w:val="666666"/>
            <w:szCs w:val="21"/>
          </w:rPr>
          <m:t>∇</m:t>
        </m:r>
        <m:d>
          <m:dPr>
            <m:ctrlPr>
              <w:rPr>
                <w:rFonts w:ascii="Cambria Math" w:hAnsi="Cambria Math" w:cs="Times New Roman"/>
                <w:color w:val="666666"/>
                <w:szCs w:val="21"/>
              </w:rPr>
            </m:ctrlPr>
          </m:dPr>
          <m:e>
            <m:r>
              <m:rPr>
                <m:sty m:val="p"/>
              </m:rPr>
              <w:rPr>
                <w:rFonts w:ascii="Cambria Math" w:hAnsi="Cambria Math" w:cs="Times New Roman"/>
                <w:color w:val="666666"/>
                <w:szCs w:val="21"/>
              </w:rPr>
              <m:t>ρ,h,</m:t>
            </m:r>
            <m:r>
              <m:rPr>
                <m:sty m:val="p"/>
              </m:rPr>
              <w:rPr>
                <w:rFonts w:ascii="Cambria Math" w:eastAsia="宋体" w:hAnsi="Cambria Math" w:cs="Times New Roman"/>
                <w:color w:val="666666"/>
                <w:szCs w:val="21"/>
              </w:rPr>
              <w:sym w:font="Symbol" w:char="F060"/>
            </m:r>
            <m:r>
              <m:rPr>
                <m:sty m:val="p"/>
              </m:rPr>
              <w:rPr>
                <w:rFonts w:ascii="Cambria Math" w:hAnsi="Cambria Math" w:cs="Times New Roman"/>
                <w:color w:val="666666"/>
                <w:szCs w:val="21"/>
              </w:rPr>
              <m:t>ν</m:t>
            </m:r>
          </m:e>
        </m:d>
        <m:r>
          <m:rPr>
            <m:sty m:val="p"/>
          </m:rPr>
          <w:rPr>
            <w:rFonts w:ascii="Cambria Math" w:hAnsi="Cambria Math" w:cs="Times New Roman"/>
            <w:color w:val="666666"/>
            <w:szCs w:val="21"/>
          </w:rPr>
          <m:t>=-</m:t>
        </m:r>
        <m:r>
          <w:rPr>
            <w:rFonts w:ascii="Cambria Math" w:eastAsia="Cambria Math" w:hAnsi="Cambria Math" w:cs="Times New Roman"/>
            <w:color w:val="666666"/>
            <w:szCs w:val="21"/>
          </w:rPr>
          <m:t>p</m:t>
        </m:r>
        <m:r>
          <m:rPr>
            <m:sty m:val="p"/>
          </m:rPr>
          <w:rPr>
            <w:rFonts w:ascii="Cambria Math" w:hAnsi="Cambria Math" w:cs="Times New Roman"/>
            <w:color w:val="666666"/>
            <w:szCs w:val="21"/>
          </w:rPr>
          <m:t>∇</m:t>
        </m:r>
        <m:r>
          <m:rPr>
            <m:sty m:val="p"/>
          </m:rPr>
          <w:rPr>
            <w:rFonts w:ascii="Cambria Math" w:eastAsia="宋体" w:hAnsi="Cambria Math" w:cs="Times New Roman"/>
            <w:color w:val="666666"/>
            <w:szCs w:val="21"/>
          </w:rPr>
          <w:sym w:font="Symbol" w:char="F060"/>
        </m:r>
        <m:r>
          <m:rPr>
            <m:sty m:val="p"/>
          </m:rPr>
          <w:rPr>
            <w:rFonts w:ascii="Cambria Math" w:hAnsi="Cambria Math" w:cs="Times New Roman"/>
            <w:color w:val="666666"/>
            <w:szCs w:val="21"/>
          </w:rPr>
          <m:t>ν+∇</m:t>
        </m:r>
        <m:d>
          <m:dPr>
            <m:ctrlPr>
              <w:rPr>
                <w:rFonts w:ascii="Cambria Math" w:hAnsi="Cambria Math" w:cs="Times New Roman"/>
                <w:color w:val="666666"/>
                <w:szCs w:val="21"/>
              </w:rPr>
            </m:ctrlPr>
          </m:dPr>
          <m:e>
            <m:r>
              <m:rPr>
                <m:sty m:val="p"/>
              </m:rPr>
              <w:rPr>
                <w:rFonts w:ascii="Cambria Math" w:hAnsi="Cambria Math" w:cs="Times New Roman"/>
                <w:color w:val="666666"/>
                <w:szCs w:val="21"/>
              </w:rPr>
              <m:t>k∇T</m:t>
            </m:r>
          </m:e>
        </m:d>
        <m:r>
          <m:rPr>
            <m:sty m:val="p"/>
          </m:rPr>
          <w:rPr>
            <w:rFonts w:ascii="Cambria Math" w:hAnsi="Cambria Math" w:cs="Times New Roman"/>
            <w:color w:val="666666"/>
            <w:szCs w:val="21"/>
          </w:rPr>
          <m:t>+∅+</m:t>
        </m:r>
        <m:sSub>
          <m:sSubPr>
            <m:ctrlPr>
              <w:rPr>
                <w:rFonts w:ascii="Cambria Math" w:eastAsia="Cambria Math" w:hAnsi="Cambria Math" w:cs="Times New Roman"/>
                <w:color w:val="666666"/>
                <w:szCs w:val="21"/>
              </w:rPr>
            </m:ctrlPr>
          </m:sSubPr>
          <m:e>
            <m:r>
              <w:rPr>
                <w:rFonts w:ascii="Cambria Math" w:eastAsia="Cambria Math" w:hAnsi="Cambria Math" w:cs="Times New Roman"/>
                <w:color w:val="666666"/>
                <w:szCs w:val="21"/>
              </w:rPr>
              <m:t>S</m:t>
            </m:r>
          </m:e>
          <m:sub>
            <m:r>
              <w:rPr>
                <w:rFonts w:ascii="Cambria Math" w:eastAsia="Cambria Math" w:hAnsi="Cambria Math" w:cs="Times New Roman"/>
                <w:color w:val="666666"/>
                <w:szCs w:val="21"/>
              </w:rPr>
              <m:t>k</m:t>
            </m:r>
          </m:sub>
        </m:sSub>
      </m:oMath>
    </w:p>
    <w:p w:rsidR="007F170B" w:rsidRDefault="007F170B" w:rsidP="007F170B">
      <w:pPr>
        <w:spacing w:line="480" w:lineRule="auto"/>
        <w:ind w:firstLineChars="200" w:firstLine="420"/>
        <w:jc w:val="left"/>
        <w:rPr>
          <w:rFonts w:ascii="Times New Roman" w:hAnsi="Times New Roman" w:cs="Times New Roman"/>
          <w:color w:val="666666"/>
          <w:szCs w:val="21"/>
        </w:rPr>
      </w:pPr>
      <w:r w:rsidRPr="007F170B">
        <w:rPr>
          <w:rFonts w:ascii="Times New Roman" w:hAnsi="Times New Roman" w:cs="Times New Roman"/>
          <w:color w:val="666666"/>
          <w:szCs w:val="21"/>
        </w:rPr>
        <w:t>Equation of state</w:t>
      </w:r>
      <w:r w:rsidR="00C662FB">
        <w:rPr>
          <w:rFonts w:ascii="Times New Roman" w:hAnsi="Times New Roman" w:cs="Times New Roman"/>
          <w:color w:val="666666"/>
          <w:szCs w:val="21"/>
        </w:rPr>
        <w:t xml:space="preserve">: </w:t>
      </w:r>
      <m:oMath>
        <m:r>
          <m:rPr>
            <m:sty m:val="p"/>
          </m:rPr>
          <w:rPr>
            <w:rFonts w:ascii="Cambria Math" w:hAnsi="Cambria Math" w:cs="Times New Roman"/>
            <w:color w:val="666666"/>
            <w:szCs w:val="21"/>
          </w:rPr>
          <m:t>P=ρRT</m:t>
        </m:r>
      </m:oMath>
      <w:r>
        <w:rPr>
          <w:rFonts w:ascii="Times New Roman" w:hAnsi="Times New Roman" w:cs="Times New Roman"/>
          <w:color w:val="666666"/>
          <w:szCs w:val="21"/>
        </w:rPr>
        <w:t>.</w:t>
      </w:r>
    </w:p>
    <w:p w:rsidR="007F170B" w:rsidRDefault="007F170B" w:rsidP="007F170B">
      <w:pPr>
        <w:spacing w:line="480" w:lineRule="auto"/>
        <w:ind w:firstLineChars="200" w:firstLine="480"/>
        <w:jc w:val="left"/>
        <w:rPr>
          <w:rFonts w:ascii="Times New Roman" w:eastAsia="宋体" w:hAnsi="Times New Roman" w:cs="Times New Roman"/>
          <w:kern w:val="0"/>
          <w:sz w:val="24"/>
          <w:szCs w:val="24"/>
          <w:lang w:bidi="ar"/>
        </w:rPr>
      </w:pPr>
      <w:r>
        <w:rPr>
          <w:rFonts w:ascii="Times New Roman" w:eastAsia="宋体" w:hAnsi="Times New Roman" w:cs="Times New Roman" w:hint="eastAsia"/>
          <w:kern w:val="0"/>
          <w:sz w:val="24"/>
          <w:szCs w:val="24"/>
          <w:lang w:bidi="ar"/>
        </w:rPr>
        <w:t>Where</w:t>
      </w:r>
      <w:r w:rsidRPr="007F170B">
        <w:rPr>
          <w:rFonts w:ascii="Times New Roman" w:eastAsia="宋体" w:hAnsi="Times New Roman" w:cs="Times New Roman" w:hint="eastAsia"/>
          <w:kern w:val="0"/>
          <w:sz w:val="24"/>
          <w:szCs w:val="24"/>
          <w:lang w:bidi="ar"/>
        </w:rPr>
        <w:t>ρ</w:t>
      </w:r>
      <w:r w:rsidRPr="007F170B">
        <w:rPr>
          <w:rFonts w:ascii="Times New Roman" w:eastAsia="宋体" w:hAnsi="Times New Roman" w:cs="Times New Roman" w:hint="eastAsia"/>
          <w:kern w:val="0"/>
          <w:sz w:val="24"/>
          <w:szCs w:val="24"/>
          <w:lang w:bidi="ar"/>
        </w:rPr>
        <w:t xml:space="preserve">is the density, u, v and w are velocity components, </w:t>
      </w:r>
      <m:oMath>
        <m:r>
          <m:rPr>
            <m:sty m:val="p"/>
          </m:rPr>
          <w:rPr>
            <w:rFonts w:ascii="Cambria Math" w:eastAsia="宋体" w:hAnsi="Cambria Math" w:cs="Times New Roman"/>
            <w:color w:val="666666"/>
            <w:szCs w:val="21"/>
          </w:rPr>
          <w:sym w:font="Symbol" w:char="F060"/>
        </m:r>
        <m:r>
          <m:rPr>
            <m:sty m:val="p"/>
          </m:rPr>
          <w:rPr>
            <w:rFonts w:ascii="Cambria Math" w:hAnsi="Cambria Math" w:cs="Times New Roman"/>
            <w:color w:val="666666"/>
            <w:szCs w:val="21"/>
          </w:rPr>
          <m:t>ν</m:t>
        </m:r>
      </m:oMath>
      <w:r w:rsidRPr="007F170B">
        <w:rPr>
          <w:rFonts w:ascii="Times New Roman" w:eastAsia="宋体" w:hAnsi="Times New Roman" w:cs="Times New Roman" w:hint="eastAsia"/>
          <w:kern w:val="0"/>
          <w:sz w:val="24"/>
          <w:szCs w:val="24"/>
          <w:lang w:bidi="ar"/>
        </w:rPr>
        <w:t xml:space="preserve"> is the velocity vector, p is the pressure, B terms are the body forc</w:t>
      </w:r>
      <w:r>
        <w:rPr>
          <w:rFonts w:ascii="Times New Roman" w:eastAsia="宋体" w:hAnsi="Times New Roman" w:cs="Times New Roman" w:hint="eastAsia"/>
          <w:kern w:val="0"/>
          <w:sz w:val="24"/>
          <w:szCs w:val="24"/>
          <w:lang w:bidi="ar"/>
        </w:rPr>
        <w:t>es, h is the total enthalpy and</w:t>
      </w:r>
      <w:r w:rsidRPr="007F170B">
        <w:rPr>
          <w:rFonts w:ascii="Times New Roman" w:eastAsia="宋体" w:hAnsi="Times New Roman" w:cs="Times New Roman" w:hint="eastAsia"/>
          <w:kern w:val="0"/>
          <w:sz w:val="24"/>
          <w:szCs w:val="24"/>
          <w:lang w:bidi="ar"/>
        </w:rPr>
        <w:t>τ</w:t>
      </w:r>
      <w:r w:rsidRPr="007F170B">
        <w:rPr>
          <w:rFonts w:ascii="Times New Roman" w:eastAsia="宋体" w:hAnsi="Times New Roman" w:cs="Times New Roman" w:hint="eastAsia"/>
          <w:kern w:val="0"/>
          <w:sz w:val="24"/>
          <w:szCs w:val="24"/>
          <w:lang w:bidi="ar"/>
        </w:rPr>
        <w:t>terms are the viscous stress components.</w:t>
      </w:r>
    </w:p>
    <w:p w:rsidR="00EA639E" w:rsidRDefault="00C662FB" w:rsidP="007F170B">
      <w:pPr>
        <w:spacing w:line="480" w:lineRule="auto"/>
        <w:ind w:firstLineChars="200" w:firstLine="480"/>
        <w:jc w:val="left"/>
        <w:rPr>
          <w:rFonts w:ascii="Times New Roman" w:eastAsia="宋体" w:hAnsi="Times New Roman" w:cs="Times New Roman"/>
          <w:kern w:val="0"/>
          <w:sz w:val="24"/>
          <w:szCs w:val="24"/>
          <w:lang w:bidi="ar"/>
        </w:rPr>
      </w:pPr>
      <w:r>
        <w:rPr>
          <w:rFonts w:ascii="Times New Roman" w:eastAsia="宋体" w:hAnsi="Times New Roman" w:cs="Times New Roman"/>
          <w:kern w:val="0"/>
          <w:sz w:val="24"/>
          <w:szCs w:val="24"/>
          <w:lang w:bidi="ar"/>
        </w:rPr>
        <w:t>Using CFD(</w:t>
      </w:r>
      <w:r w:rsidRPr="00C662FB">
        <w:rPr>
          <w:rFonts w:ascii="Times New Roman" w:eastAsia="宋体" w:hAnsi="Times New Roman" w:cs="Times New Roman"/>
          <w:kern w:val="0"/>
          <w:sz w:val="24"/>
          <w:szCs w:val="24"/>
          <w:lang w:bidi="ar"/>
        </w:rPr>
        <w:t>Computational Fluid Dynamics</w:t>
      </w:r>
      <w:r>
        <w:rPr>
          <w:rFonts w:ascii="Times New Roman" w:eastAsia="宋体" w:hAnsi="Times New Roman" w:cs="Times New Roman"/>
          <w:kern w:val="0"/>
          <w:sz w:val="24"/>
          <w:szCs w:val="24"/>
          <w:lang w:bidi="ar"/>
        </w:rPr>
        <w:t xml:space="preserve">), </w:t>
      </w:r>
      <w:r w:rsidRPr="003B1030">
        <w:rPr>
          <w:rFonts w:ascii="Times New Roman" w:eastAsia="宋体" w:hAnsi="Times New Roman" w:cs="Times New Roman"/>
          <w:kern w:val="0"/>
          <w:sz w:val="26"/>
          <w:szCs w:val="26"/>
        </w:rPr>
        <w:t>Mohan</w:t>
      </w:r>
      <w:r>
        <w:rPr>
          <w:rFonts w:ascii="Times New Roman" w:eastAsia="宋体" w:hAnsi="Times New Roman" w:cs="Times New Roman"/>
          <w:kern w:val="0"/>
          <w:sz w:val="26"/>
          <w:szCs w:val="26"/>
        </w:rPr>
        <w:t xml:space="preserve"> got pictures below:</w:t>
      </w:r>
    </w:p>
    <w:p w:rsidR="002F4E1D" w:rsidRDefault="002F4E1D" w:rsidP="002F4E1D">
      <w:pPr>
        <w:spacing w:line="480" w:lineRule="auto"/>
        <w:jc w:val="left"/>
        <w:rPr>
          <w:rFonts w:ascii="Times New Roman" w:eastAsia="宋体" w:hAnsi="Times New Roman" w:cs="Times New Roman"/>
          <w:kern w:val="0"/>
          <w:sz w:val="24"/>
          <w:szCs w:val="24"/>
          <w:lang w:bidi="ar"/>
        </w:rPr>
      </w:pPr>
      <w:r w:rsidRPr="00EA639E">
        <w:rPr>
          <w:rFonts w:ascii="Times New Roman" w:hAnsi="Times New Roman" w:cs="Times New Roman"/>
          <w:noProof/>
          <w:color w:val="666666"/>
          <w:szCs w:val="21"/>
        </w:rPr>
        <w:drawing>
          <wp:inline distT="0" distB="0" distL="0" distR="0" wp14:anchorId="37E896DE" wp14:editId="70F0A241">
            <wp:extent cx="2466641" cy="1438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1852" cy="1441313"/>
                    </a:xfrm>
                    <a:prstGeom prst="rect">
                      <a:avLst/>
                    </a:prstGeom>
                    <a:noFill/>
                    <a:ln>
                      <a:noFill/>
                    </a:ln>
                  </pic:spPr>
                </pic:pic>
              </a:graphicData>
            </a:graphic>
          </wp:inline>
        </w:drawing>
      </w:r>
      <w:r w:rsidRPr="00EA639E">
        <w:rPr>
          <w:rFonts w:ascii="Times New Roman" w:hAnsi="Times New Roman" w:cs="Times New Roman"/>
          <w:color w:val="666666"/>
          <w:szCs w:val="21"/>
        </w:rPr>
        <w:t xml:space="preserve"> </w:t>
      </w:r>
      <w:r>
        <w:rPr>
          <w:rFonts w:ascii="Times New Roman" w:hAnsi="Times New Roman" w:cs="Times New Roman"/>
          <w:color w:val="666666"/>
          <w:szCs w:val="21"/>
        </w:rPr>
        <w:t xml:space="preserve"> </w:t>
      </w:r>
      <w:r w:rsidRPr="00EA639E">
        <w:rPr>
          <w:rFonts w:ascii="Times New Roman" w:hAnsi="Times New Roman" w:cs="Times New Roman"/>
          <w:noProof/>
          <w:color w:val="666666"/>
          <w:szCs w:val="21"/>
        </w:rPr>
        <w:drawing>
          <wp:inline distT="0" distB="0" distL="0" distR="0" wp14:anchorId="5A8D8F1F" wp14:editId="03B88DAE">
            <wp:extent cx="2581275" cy="15051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749" cy="1513579"/>
                    </a:xfrm>
                    <a:prstGeom prst="rect">
                      <a:avLst/>
                    </a:prstGeom>
                    <a:noFill/>
                    <a:ln>
                      <a:noFill/>
                    </a:ln>
                  </pic:spPr>
                </pic:pic>
              </a:graphicData>
            </a:graphic>
          </wp:inline>
        </w:drawing>
      </w:r>
    </w:p>
    <w:p w:rsidR="007F170B" w:rsidRPr="007F170B" w:rsidRDefault="002F4E1D" w:rsidP="003B1030">
      <w:pPr>
        <w:spacing w:line="480" w:lineRule="auto"/>
        <w:ind w:firstLineChars="200" w:firstLine="420"/>
        <w:jc w:val="left"/>
        <w:rPr>
          <w:rFonts w:ascii="Times New Roman" w:hAnsi="Times New Roman" w:cs="Times New Roman"/>
          <w:color w:val="666666"/>
          <w:szCs w:val="21"/>
        </w:rPr>
      </w:pPr>
      <w:r>
        <w:rPr>
          <w:rFonts w:ascii="Times New Roman" w:hAnsi="Times New Roman" w:cs="Times New Roman"/>
          <w:color w:val="666666"/>
          <w:szCs w:val="21"/>
        </w:rPr>
        <w:t xml:space="preserve">Fig. </w:t>
      </w:r>
      <w:r w:rsidR="00B030FB">
        <w:rPr>
          <w:rFonts w:ascii="Times New Roman" w:hAnsi="Times New Roman" w:cs="Times New Roman"/>
          <w:color w:val="666666"/>
          <w:szCs w:val="21"/>
        </w:rPr>
        <w:t>1</w:t>
      </w:r>
      <w:r>
        <w:rPr>
          <w:rFonts w:ascii="Times New Roman" w:hAnsi="Times New Roman" w:cs="Times New Roman"/>
          <w:color w:val="666666"/>
          <w:szCs w:val="21"/>
        </w:rPr>
        <w:t xml:space="preserve">. </w:t>
      </w:r>
      <w:r w:rsidR="00EA639E" w:rsidRPr="00EA639E">
        <w:rPr>
          <w:rFonts w:ascii="Times New Roman" w:hAnsi="Times New Roman" w:cs="Times New Roman"/>
          <w:color w:val="666666"/>
          <w:szCs w:val="21"/>
        </w:rPr>
        <w:t>Plate Heat sink without base plate 0.5mm</w:t>
      </w:r>
      <w:r>
        <w:rPr>
          <w:rFonts w:ascii="Times New Roman" w:hAnsi="Times New Roman" w:cs="Times New Roman"/>
          <w:color w:val="666666"/>
          <w:szCs w:val="21"/>
        </w:rPr>
        <w:t>(left) and 1mm(right)</w:t>
      </w:r>
      <w:r w:rsidR="00EA639E" w:rsidRPr="00EA639E">
        <w:rPr>
          <w:rFonts w:ascii="Times New Roman" w:hAnsi="Times New Roman" w:cs="Times New Roman"/>
          <w:color w:val="666666"/>
          <w:szCs w:val="21"/>
        </w:rPr>
        <w:t xml:space="preserve"> thickness.</w:t>
      </w:r>
    </w:p>
    <w:p w:rsidR="002F4E1D" w:rsidRPr="007F170B" w:rsidRDefault="002F4E1D" w:rsidP="002F4E1D">
      <w:pPr>
        <w:spacing w:line="480" w:lineRule="auto"/>
        <w:jc w:val="left"/>
        <w:rPr>
          <w:rFonts w:ascii="Times New Roman" w:hAnsi="Times New Roman" w:cs="Times New Roman"/>
          <w:color w:val="666666"/>
          <w:szCs w:val="21"/>
        </w:rPr>
      </w:pPr>
      <w:r w:rsidRPr="002F4E1D">
        <w:rPr>
          <w:rFonts w:ascii="Times New Roman" w:eastAsia="宋体" w:hAnsi="Times New Roman" w:cs="Times New Roman" w:hint="eastAsia"/>
          <w:noProof/>
          <w:color w:val="666666"/>
          <w:szCs w:val="21"/>
        </w:rPr>
        <w:drawing>
          <wp:inline distT="0" distB="0" distL="0" distR="0">
            <wp:extent cx="2524125" cy="159487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5088" cy="1601805"/>
                    </a:xfrm>
                    <a:prstGeom prst="rect">
                      <a:avLst/>
                    </a:prstGeom>
                    <a:noFill/>
                    <a:ln>
                      <a:noFill/>
                    </a:ln>
                  </pic:spPr>
                </pic:pic>
              </a:graphicData>
            </a:graphic>
          </wp:inline>
        </w:drawing>
      </w:r>
      <w:r>
        <w:rPr>
          <w:rFonts w:ascii="Times New Roman" w:hAnsi="Times New Roman" w:cs="Times New Roman" w:hint="eastAsia"/>
          <w:color w:val="666666"/>
          <w:szCs w:val="21"/>
        </w:rPr>
        <w:t xml:space="preserve"> </w:t>
      </w:r>
      <w:r w:rsidR="00357548" w:rsidRPr="002F4E1D">
        <w:rPr>
          <w:rFonts w:ascii="Times New Roman" w:eastAsia="宋体" w:hAnsi="Times New Roman" w:cs="Times New Roman" w:hint="eastAsia"/>
          <w:noProof/>
          <w:color w:val="666666"/>
          <w:szCs w:val="21"/>
        </w:rPr>
        <w:drawing>
          <wp:inline distT="0" distB="0" distL="0" distR="0" wp14:anchorId="5789C8F1" wp14:editId="5BEE987F">
            <wp:extent cx="2490728" cy="168592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6347" cy="1689728"/>
                    </a:xfrm>
                    <a:prstGeom prst="rect">
                      <a:avLst/>
                    </a:prstGeom>
                    <a:noFill/>
                    <a:ln>
                      <a:noFill/>
                    </a:ln>
                  </pic:spPr>
                </pic:pic>
              </a:graphicData>
            </a:graphic>
          </wp:inline>
        </w:drawing>
      </w:r>
    </w:p>
    <w:p w:rsidR="002F4E1D" w:rsidRPr="007F170B" w:rsidRDefault="002F4E1D" w:rsidP="002F4E1D">
      <w:pPr>
        <w:spacing w:line="480" w:lineRule="auto"/>
        <w:ind w:firstLineChars="200" w:firstLine="420"/>
        <w:jc w:val="left"/>
        <w:rPr>
          <w:rFonts w:ascii="Times New Roman" w:hAnsi="Times New Roman" w:cs="Times New Roman"/>
          <w:color w:val="666666"/>
          <w:szCs w:val="21"/>
        </w:rPr>
      </w:pPr>
      <w:r>
        <w:rPr>
          <w:rFonts w:ascii="Times New Roman" w:hAnsi="Times New Roman" w:cs="Times New Roman"/>
          <w:color w:val="666666"/>
          <w:szCs w:val="21"/>
        </w:rPr>
        <w:t xml:space="preserve">Fig. </w:t>
      </w:r>
      <w:r w:rsidR="00B030FB">
        <w:rPr>
          <w:rFonts w:ascii="Times New Roman" w:hAnsi="Times New Roman" w:cs="Times New Roman"/>
          <w:color w:val="666666"/>
          <w:szCs w:val="21"/>
        </w:rPr>
        <w:t>2</w:t>
      </w:r>
      <w:r>
        <w:rPr>
          <w:rFonts w:ascii="Times New Roman" w:hAnsi="Times New Roman" w:cs="Times New Roman"/>
          <w:color w:val="666666"/>
          <w:szCs w:val="21"/>
        </w:rPr>
        <w:t xml:space="preserve">. </w:t>
      </w:r>
      <w:r w:rsidRPr="002F4E1D">
        <w:rPr>
          <w:rFonts w:ascii="Times New Roman" w:hAnsi="Times New Roman" w:cs="Times New Roman"/>
          <w:color w:val="666666"/>
          <w:szCs w:val="21"/>
        </w:rPr>
        <w:t xml:space="preserve">Plate Heat sink with </w:t>
      </w:r>
      <w:r>
        <w:rPr>
          <w:rFonts w:ascii="Times New Roman" w:hAnsi="Times New Roman" w:cs="Times New Roman"/>
          <w:color w:val="666666"/>
          <w:szCs w:val="21"/>
        </w:rPr>
        <w:t>2.</w:t>
      </w:r>
      <w:r w:rsidRPr="002F4E1D">
        <w:rPr>
          <w:rFonts w:ascii="Times New Roman" w:hAnsi="Times New Roman" w:cs="Times New Roman"/>
          <w:color w:val="666666"/>
          <w:szCs w:val="21"/>
        </w:rPr>
        <w:t>5mm</w:t>
      </w:r>
      <w:r>
        <w:rPr>
          <w:rFonts w:ascii="Times New Roman" w:hAnsi="Times New Roman" w:cs="Times New Roman"/>
          <w:color w:val="666666"/>
          <w:szCs w:val="21"/>
        </w:rPr>
        <w:t xml:space="preserve"> </w:t>
      </w:r>
      <w:r w:rsidRPr="002F4E1D">
        <w:rPr>
          <w:rFonts w:ascii="Times New Roman" w:hAnsi="Times New Roman" w:cs="Times New Roman"/>
          <w:color w:val="666666"/>
          <w:szCs w:val="21"/>
        </w:rPr>
        <w:t>base plate and 0.5mm</w:t>
      </w:r>
      <w:r w:rsidR="00357548">
        <w:rPr>
          <w:rFonts w:ascii="Times New Roman" w:hAnsi="Times New Roman" w:cs="Times New Roman" w:hint="eastAsia"/>
          <w:color w:val="666666"/>
          <w:szCs w:val="21"/>
        </w:rPr>
        <w:t>(</w:t>
      </w:r>
      <w:r w:rsidR="00357548">
        <w:rPr>
          <w:rFonts w:ascii="Times New Roman" w:hAnsi="Times New Roman" w:cs="Times New Roman"/>
          <w:color w:val="666666"/>
          <w:szCs w:val="21"/>
        </w:rPr>
        <w:t>left</w:t>
      </w:r>
      <w:r w:rsidR="00357548">
        <w:rPr>
          <w:rFonts w:ascii="Times New Roman" w:hAnsi="Times New Roman" w:cs="Times New Roman" w:hint="eastAsia"/>
          <w:color w:val="666666"/>
          <w:szCs w:val="21"/>
        </w:rPr>
        <w:t>)</w:t>
      </w:r>
      <w:r w:rsidR="00357548">
        <w:rPr>
          <w:rFonts w:ascii="Times New Roman" w:hAnsi="Times New Roman" w:cs="Times New Roman"/>
          <w:color w:val="666666"/>
          <w:szCs w:val="21"/>
        </w:rPr>
        <w:t xml:space="preserve"> and 1.5mm(right)</w:t>
      </w:r>
      <w:r w:rsidRPr="002F4E1D">
        <w:rPr>
          <w:rFonts w:ascii="Times New Roman" w:hAnsi="Times New Roman" w:cs="Times New Roman"/>
          <w:color w:val="666666"/>
          <w:szCs w:val="21"/>
        </w:rPr>
        <w:t xml:space="preserve"> thickness</w:t>
      </w:r>
      <w:r w:rsidRPr="00EA639E">
        <w:rPr>
          <w:rFonts w:ascii="Times New Roman" w:hAnsi="Times New Roman" w:cs="Times New Roman"/>
          <w:color w:val="666666"/>
          <w:szCs w:val="21"/>
        </w:rPr>
        <w:t>.</w:t>
      </w:r>
    </w:p>
    <w:p w:rsidR="003B1030" w:rsidRPr="002F4E1D" w:rsidRDefault="003B1030" w:rsidP="00A5040D">
      <w:pPr>
        <w:spacing w:line="480" w:lineRule="auto"/>
        <w:jc w:val="left"/>
        <w:rPr>
          <w:rFonts w:ascii="Times New Roman" w:eastAsia="宋体" w:hAnsi="Times New Roman" w:cs="Times New Roman"/>
          <w:color w:val="666666"/>
          <w:szCs w:val="21"/>
        </w:rPr>
      </w:pPr>
    </w:p>
    <w:p w:rsidR="002F4E1D" w:rsidRDefault="002F4E1D" w:rsidP="00A5040D">
      <w:pPr>
        <w:spacing w:line="480" w:lineRule="auto"/>
        <w:jc w:val="left"/>
        <w:rPr>
          <w:rFonts w:ascii="Times New Roman" w:eastAsia="宋体" w:hAnsi="Times New Roman" w:cs="Times New Roman"/>
          <w:color w:val="666666"/>
          <w:szCs w:val="21"/>
        </w:rPr>
      </w:pPr>
      <w:r w:rsidRPr="002F4E1D">
        <w:rPr>
          <w:rFonts w:ascii="Times New Roman" w:eastAsia="宋体" w:hAnsi="Times New Roman" w:cs="Times New Roman" w:hint="eastAsia"/>
          <w:color w:val="666666"/>
          <w:szCs w:val="21"/>
        </w:rPr>
        <w:lastRenderedPageBreak/>
        <w:t xml:space="preserve"> </w:t>
      </w:r>
      <w:r w:rsidR="00357548" w:rsidRPr="00357548">
        <w:rPr>
          <w:rFonts w:ascii="Times New Roman" w:eastAsia="宋体" w:hAnsi="Times New Roman" w:cs="Times New Roman" w:hint="eastAsia"/>
          <w:noProof/>
          <w:color w:val="666666"/>
          <w:szCs w:val="21"/>
        </w:rPr>
        <w:drawing>
          <wp:inline distT="0" distB="0" distL="0" distR="0">
            <wp:extent cx="2438400" cy="165050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5465" cy="1655287"/>
                    </a:xfrm>
                    <a:prstGeom prst="rect">
                      <a:avLst/>
                    </a:prstGeom>
                    <a:noFill/>
                    <a:ln>
                      <a:noFill/>
                    </a:ln>
                  </pic:spPr>
                </pic:pic>
              </a:graphicData>
            </a:graphic>
          </wp:inline>
        </w:drawing>
      </w:r>
      <w:r>
        <w:rPr>
          <w:rFonts w:ascii="Times New Roman" w:eastAsia="宋体" w:hAnsi="Times New Roman" w:cs="Times New Roman"/>
          <w:color w:val="666666"/>
          <w:szCs w:val="21"/>
        </w:rPr>
        <w:t xml:space="preserve"> </w:t>
      </w:r>
      <w:r w:rsidR="00357548">
        <w:rPr>
          <w:rFonts w:ascii="Times New Roman" w:eastAsia="宋体" w:hAnsi="Times New Roman" w:cs="Times New Roman"/>
          <w:color w:val="666666"/>
          <w:szCs w:val="21"/>
        </w:rPr>
        <w:t xml:space="preserve"> </w:t>
      </w:r>
      <w:r w:rsidR="00357548" w:rsidRPr="00357548">
        <w:rPr>
          <w:rFonts w:ascii="Times New Roman" w:eastAsia="宋体" w:hAnsi="Times New Roman" w:cs="Times New Roman"/>
          <w:noProof/>
          <w:color w:val="666666"/>
          <w:szCs w:val="21"/>
        </w:rPr>
        <w:drawing>
          <wp:inline distT="0" distB="0" distL="0" distR="0">
            <wp:extent cx="2500550" cy="1724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1717" cy="1731725"/>
                    </a:xfrm>
                    <a:prstGeom prst="rect">
                      <a:avLst/>
                    </a:prstGeom>
                    <a:noFill/>
                    <a:ln>
                      <a:noFill/>
                    </a:ln>
                  </pic:spPr>
                </pic:pic>
              </a:graphicData>
            </a:graphic>
          </wp:inline>
        </w:drawing>
      </w:r>
    </w:p>
    <w:p w:rsidR="00357548" w:rsidRDefault="00357548" w:rsidP="00357548">
      <w:pPr>
        <w:spacing w:line="480" w:lineRule="auto"/>
        <w:jc w:val="center"/>
        <w:rPr>
          <w:rFonts w:ascii="Times New Roman" w:eastAsia="宋体" w:hAnsi="Times New Roman" w:cs="Times New Roman"/>
          <w:color w:val="666666"/>
          <w:szCs w:val="21"/>
        </w:rPr>
      </w:pPr>
      <w:r>
        <w:rPr>
          <w:rFonts w:ascii="Times New Roman" w:hAnsi="Times New Roman" w:cs="Times New Roman"/>
          <w:color w:val="666666"/>
          <w:szCs w:val="21"/>
        </w:rPr>
        <w:t xml:space="preserve">Fig. </w:t>
      </w:r>
      <w:r w:rsidR="00B030FB">
        <w:rPr>
          <w:rFonts w:ascii="Times New Roman" w:hAnsi="Times New Roman" w:cs="Times New Roman"/>
          <w:color w:val="666666"/>
          <w:szCs w:val="21"/>
        </w:rPr>
        <w:t>3</w:t>
      </w:r>
      <w:r>
        <w:rPr>
          <w:rFonts w:ascii="Times New Roman" w:hAnsi="Times New Roman" w:cs="Times New Roman"/>
          <w:color w:val="666666"/>
          <w:szCs w:val="21"/>
        </w:rPr>
        <w:t>.</w:t>
      </w:r>
      <w:r w:rsidRPr="00357548">
        <w:rPr>
          <w:rFonts w:ascii="Times New Roman" w:eastAsia="宋体" w:hAnsi="Times New Roman" w:cs="Times New Roman"/>
          <w:color w:val="666666"/>
          <w:szCs w:val="21"/>
        </w:rPr>
        <w:t xml:space="preserve">Plate Heat sink with </w:t>
      </w:r>
      <w:r>
        <w:rPr>
          <w:rFonts w:ascii="Times New Roman" w:eastAsia="宋体" w:hAnsi="Times New Roman" w:cs="Times New Roman"/>
          <w:color w:val="666666"/>
          <w:szCs w:val="21"/>
        </w:rPr>
        <w:t xml:space="preserve">2.5mm(left) and </w:t>
      </w:r>
      <w:r w:rsidRPr="00357548">
        <w:rPr>
          <w:rFonts w:ascii="Times New Roman" w:eastAsia="宋体" w:hAnsi="Times New Roman" w:cs="Times New Roman"/>
          <w:color w:val="666666"/>
          <w:szCs w:val="21"/>
        </w:rPr>
        <w:t>5mm</w:t>
      </w:r>
      <w:r>
        <w:rPr>
          <w:rFonts w:ascii="Times New Roman" w:eastAsia="宋体" w:hAnsi="Times New Roman" w:cs="Times New Roman"/>
          <w:color w:val="666666"/>
          <w:szCs w:val="21"/>
        </w:rPr>
        <w:t>(right)</w:t>
      </w:r>
      <w:r w:rsidRPr="00357548">
        <w:rPr>
          <w:rFonts w:ascii="Times New Roman" w:eastAsia="宋体" w:hAnsi="Times New Roman" w:cs="Times New Roman"/>
          <w:color w:val="666666"/>
          <w:szCs w:val="21"/>
        </w:rPr>
        <w:t xml:space="preserve"> base plate and 1.5mm thickness</w:t>
      </w:r>
      <w:r w:rsidR="00CE2F93">
        <w:rPr>
          <w:rFonts w:ascii="Times New Roman" w:eastAsia="宋体" w:hAnsi="Times New Roman" w:cs="Times New Roman"/>
          <w:color w:val="666666"/>
          <w:szCs w:val="21"/>
        </w:rPr>
        <w:t>.</w:t>
      </w:r>
    </w:p>
    <w:p w:rsidR="00CE2F93" w:rsidRDefault="00CE2F93" w:rsidP="00357548">
      <w:pPr>
        <w:spacing w:line="480" w:lineRule="auto"/>
        <w:jc w:val="center"/>
        <w:rPr>
          <w:rFonts w:ascii="Times New Roman" w:eastAsia="宋体" w:hAnsi="Times New Roman" w:cs="Times New Roman"/>
          <w:color w:val="666666"/>
          <w:szCs w:val="21"/>
        </w:rPr>
      </w:pPr>
      <w:r w:rsidRPr="00CE2F93">
        <w:rPr>
          <w:rFonts w:ascii="Times New Roman" w:eastAsia="宋体" w:hAnsi="Times New Roman" w:cs="Times New Roman"/>
          <w:noProof/>
          <w:color w:val="666666"/>
          <w:szCs w:val="21"/>
        </w:rPr>
        <w:drawing>
          <wp:inline distT="0" distB="0" distL="0" distR="0">
            <wp:extent cx="2371161" cy="17620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4761" cy="1772161"/>
                    </a:xfrm>
                    <a:prstGeom prst="rect">
                      <a:avLst/>
                    </a:prstGeom>
                    <a:noFill/>
                    <a:ln>
                      <a:noFill/>
                    </a:ln>
                  </pic:spPr>
                </pic:pic>
              </a:graphicData>
            </a:graphic>
          </wp:inline>
        </w:drawing>
      </w:r>
      <w:r w:rsidRPr="00CE2F93">
        <w:rPr>
          <w:rFonts w:ascii="Times New Roman" w:eastAsia="宋体" w:hAnsi="Times New Roman" w:cs="Times New Roman"/>
          <w:color w:val="666666"/>
          <w:szCs w:val="21"/>
        </w:rPr>
        <w:t xml:space="preserve"> </w:t>
      </w:r>
      <w:r>
        <w:rPr>
          <w:rFonts w:ascii="Times New Roman" w:eastAsia="宋体" w:hAnsi="Times New Roman" w:cs="Times New Roman"/>
          <w:color w:val="666666"/>
          <w:szCs w:val="21"/>
        </w:rPr>
        <w:t xml:space="preserve"> </w:t>
      </w:r>
      <w:r w:rsidRPr="00CE2F93">
        <w:rPr>
          <w:rFonts w:ascii="Times New Roman" w:eastAsia="宋体" w:hAnsi="Times New Roman" w:cs="Times New Roman"/>
          <w:noProof/>
          <w:color w:val="666666"/>
          <w:szCs w:val="21"/>
        </w:rPr>
        <w:drawing>
          <wp:inline distT="0" distB="0" distL="0" distR="0">
            <wp:extent cx="2612656" cy="1857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093" cy="1863373"/>
                    </a:xfrm>
                    <a:prstGeom prst="rect">
                      <a:avLst/>
                    </a:prstGeom>
                    <a:noFill/>
                    <a:ln>
                      <a:noFill/>
                    </a:ln>
                  </pic:spPr>
                </pic:pic>
              </a:graphicData>
            </a:graphic>
          </wp:inline>
        </w:drawing>
      </w:r>
    </w:p>
    <w:p w:rsidR="00CE2F93" w:rsidRDefault="00CE2F93" w:rsidP="00CE2F93">
      <w:pPr>
        <w:spacing w:line="480" w:lineRule="auto"/>
        <w:jc w:val="center"/>
        <w:rPr>
          <w:rFonts w:ascii="Times New Roman" w:eastAsia="宋体" w:hAnsi="Times New Roman" w:cs="Times New Roman"/>
          <w:color w:val="666666"/>
          <w:szCs w:val="21"/>
        </w:rPr>
      </w:pPr>
      <w:r>
        <w:rPr>
          <w:rFonts w:ascii="Times New Roman" w:hAnsi="Times New Roman" w:cs="Times New Roman"/>
          <w:color w:val="666666"/>
          <w:szCs w:val="21"/>
        </w:rPr>
        <w:t xml:space="preserve">Fig. </w:t>
      </w:r>
      <w:r w:rsidR="00B030FB">
        <w:rPr>
          <w:rFonts w:ascii="Times New Roman" w:hAnsi="Times New Roman" w:cs="Times New Roman"/>
          <w:color w:val="666666"/>
          <w:szCs w:val="21"/>
        </w:rPr>
        <w:t>4</w:t>
      </w:r>
      <w:r>
        <w:rPr>
          <w:rFonts w:ascii="Times New Roman" w:hAnsi="Times New Roman" w:cs="Times New Roman"/>
          <w:color w:val="666666"/>
          <w:szCs w:val="21"/>
        </w:rPr>
        <w:t>.</w:t>
      </w:r>
      <w:r w:rsidRPr="00CE2F93">
        <w:t xml:space="preserve"> </w:t>
      </w:r>
      <w:r w:rsidRPr="00CE2F93">
        <w:rPr>
          <w:rFonts w:ascii="Times New Roman" w:eastAsia="宋体" w:hAnsi="Times New Roman" w:cs="Times New Roman"/>
          <w:color w:val="666666"/>
          <w:szCs w:val="21"/>
        </w:rPr>
        <w:t>Cylindrical Heat sink with 2.5mm</w:t>
      </w:r>
      <w:r>
        <w:rPr>
          <w:rFonts w:ascii="Times New Roman" w:eastAsia="宋体" w:hAnsi="Times New Roman" w:cs="Times New Roman"/>
          <w:color w:val="666666"/>
          <w:szCs w:val="21"/>
        </w:rPr>
        <w:t xml:space="preserve"> base plate and 2.5</w:t>
      </w:r>
      <w:r w:rsidRPr="00CE2F93">
        <w:rPr>
          <w:rFonts w:ascii="Times New Roman" w:eastAsia="宋体" w:hAnsi="Times New Roman" w:cs="Times New Roman"/>
          <w:color w:val="666666"/>
          <w:szCs w:val="21"/>
        </w:rPr>
        <w:t>mm</w:t>
      </w:r>
      <w:r>
        <w:rPr>
          <w:rFonts w:ascii="Times New Roman" w:eastAsia="宋体" w:hAnsi="Times New Roman" w:cs="Times New Roman"/>
          <w:color w:val="666666"/>
          <w:szCs w:val="21"/>
        </w:rPr>
        <w:t>(left) and 3mm(right)</w:t>
      </w:r>
      <w:r w:rsidRPr="00CE2F93">
        <w:rPr>
          <w:rFonts w:ascii="Times New Roman" w:eastAsia="宋体" w:hAnsi="Times New Roman" w:cs="Times New Roman"/>
          <w:color w:val="666666"/>
          <w:szCs w:val="21"/>
        </w:rPr>
        <w:t xml:space="preserve"> thickness</w:t>
      </w:r>
      <w:r>
        <w:rPr>
          <w:rFonts w:ascii="Times New Roman" w:eastAsia="宋体" w:hAnsi="Times New Roman" w:cs="Times New Roman"/>
          <w:color w:val="666666"/>
          <w:szCs w:val="21"/>
        </w:rPr>
        <w:t>.</w:t>
      </w:r>
    </w:p>
    <w:p w:rsidR="00CE2F93" w:rsidRDefault="000439EA" w:rsidP="00CE2F93">
      <w:pPr>
        <w:spacing w:line="480" w:lineRule="auto"/>
        <w:jc w:val="center"/>
        <w:rPr>
          <w:rFonts w:ascii="Times New Roman" w:eastAsia="宋体" w:hAnsi="Times New Roman" w:cs="Times New Roman"/>
          <w:color w:val="666666"/>
          <w:szCs w:val="21"/>
        </w:rPr>
      </w:pPr>
      <w:r w:rsidRPr="00CE2F93">
        <w:rPr>
          <w:rFonts w:ascii="Times New Roman" w:eastAsia="宋体" w:hAnsi="Times New Roman" w:cs="Times New Roman"/>
          <w:noProof/>
          <w:color w:val="666666"/>
          <w:szCs w:val="21"/>
        </w:rPr>
        <w:drawing>
          <wp:inline distT="0" distB="0" distL="0" distR="0" wp14:anchorId="7DB6239B" wp14:editId="4F80FE19">
            <wp:extent cx="2371161" cy="1762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4761" cy="1772161"/>
                    </a:xfrm>
                    <a:prstGeom prst="rect">
                      <a:avLst/>
                    </a:prstGeom>
                    <a:noFill/>
                    <a:ln>
                      <a:noFill/>
                    </a:ln>
                  </pic:spPr>
                </pic:pic>
              </a:graphicData>
            </a:graphic>
          </wp:inline>
        </w:drawing>
      </w:r>
      <w:r>
        <w:rPr>
          <w:rFonts w:ascii="Times New Roman" w:eastAsia="宋体" w:hAnsi="Times New Roman" w:cs="Times New Roman" w:hint="eastAsia"/>
          <w:color w:val="666666"/>
          <w:szCs w:val="21"/>
        </w:rPr>
        <w:t xml:space="preserve"> </w:t>
      </w:r>
      <w:r w:rsidR="00CE2F93" w:rsidRPr="00CE2F93">
        <w:rPr>
          <w:rFonts w:ascii="Times New Roman" w:eastAsia="宋体" w:hAnsi="Times New Roman" w:cs="Times New Roman"/>
          <w:noProof/>
          <w:color w:val="666666"/>
          <w:szCs w:val="21"/>
        </w:rPr>
        <w:drawing>
          <wp:inline distT="0" distB="0" distL="0" distR="0">
            <wp:extent cx="2566968" cy="180975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898" cy="1813225"/>
                    </a:xfrm>
                    <a:prstGeom prst="rect">
                      <a:avLst/>
                    </a:prstGeom>
                    <a:noFill/>
                    <a:ln>
                      <a:noFill/>
                    </a:ln>
                  </pic:spPr>
                </pic:pic>
              </a:graphicData>
            </a:graphic>
          </wp:inline>
        </w:drawing>
      </w:r>
    </w:p>
    <w:p w:rsidR="000439EA" w:rsidRDefault="000439EA" w:rsidP="000439EA">
      <w:pPr>
        <w:spacing w:line="480" w:lineRule="auto"/>
        <w:jc w:val="center"/>
        <w:rPr>
          <w:rFonts w:ascii="Times New Roman" w:eastAsia="宋体" w:hAnsi="Times New Roman" w:cs="Times New Roman"/>
          <w:color w:val="666666"/>
          <w:szCs w:val="21"/>
        </w:rPr>
      </w:pPr>
      <w:r>
        <w:rPr>
          <w:rFonts w:ascii="Times New Roman" w:hAnsi="Times New Roman" w:cs="Times New Roman"/>
          <w:color w:val="666666"/>
          <w:szCs w:val="21"/>
        </w:rPr>
        <w:t xml:space="preserve">Fig. </w:t>
      </w:r>
      <w:r w:rsidR="00B030FB">
        <w:rPr>
          <w:rFonts w:ascii="Times New Roman" w:hAnsi="Times New Roman" w:cs="Times New Roman"/>
          <w:color w:val="666666"/>
          <w:szCs w:val="21"/>
        </w:rPr>
        <w:t>5</w:t>
      </w:r>
      <w:r>
        <w:rPr>
          <w:rFonts w:ascii="Times New Roman" w:hAnsi="Times New Roman" w:cs="Times New Roman"/>
          <w:color w:val="666666"/>
          <w:szCs w:val="21"/>
        </w:rPr>
        <w:t>.</w:t>
      </w:r>
      <w:r w:rsidRPr="00CE2F93">
        <w:t xml:space="preserve"> </w:t>
      </w:r>
      <w:r w:rsidRPr="00CE2F93">
        <w:rPr>
          <w:rFonts w:ascii="Times New Roman" w:eastAsia="宋体" w:hAnsi="Times New Roman" w:cs="Times New Roman"/>
          <w:color w:val="666666"/>
          <w:szCs w:val="21"/>
        </w:rPr>
        <w:t>Cylindrical Heat sink with 2.5mm</w:t>
      </w:r>
      <w:r>
        <w:rPr>
          <w:rFonts w:ascii="Times New Roman" w:eastAsia="宋体" w:hAnsi="Times New Roman" w:cs="Times New Roman"/>
          <w:color w:val="666666"/>
          <w:szCs w:val="21"/>
        </w:rPr>
        <w:t>(left) and 5mm(right) base plate and 2.5</w:t>
      </w:r>
      <w:r w:rsidRPr="00CE2F93">
        <w:rPr>
          <w:rFonts w:ascii="Times New Roman" w:eastAsia="宋体" w:hAnsi="Times New Roman" w:cs="Times New Roman"/>
          <w:color w:val="666666"/>
          <w:szCs w:val="21"/>
        </w:rPr>
        <w:t>mm thickness</w:t>
      </w:r>
      <w:r>
        <w:rPr>
          <w:rFonts w:ascii="Times New Roman" w:eastAsia="宋体" w:hAnsi="Times New Roman" w:cs="Times New Roman"/>
          <w:color w:val="666666"/>
          <w:szCs w:val="21"/>
        </w:rPr>
        <w:t>.</w:t>
      </w:r>
    </w:p>
    <w:p w:rsidR="00CE2F93" w:rsidRDefault="000439EA" w:rsidP="000439EA">
      <w:pPr>
        <w:spacing w:line="480" w:lineRule="auto"/>
        <w:ind w:firstLine="420"/>
      </w:pPr>
      <w:r>
        <w:t xml:space="preserve">We </w:t>
      </w:r>
      <w:r>
        <w:rPr>
          <w:rFonts w:hint="eastAsia"/>
        </w:rPr>
        <w:t xml:space="preserve">can learn that </w:t>
      </w:r>
      <w:r>
        <w:t>b</w:t>
      </w:r>
      <w:r w:rsidRPr="000439EA">
        <w:t>y increasing the base plate thickness and changing the material of base plate the performance of heat sink is enhanced. It is also observed that by adding the base plate increases the heat conduction rate instead of increasing the fin height.</w:t>
      </w:r>
    </w:p>
    <w:p w:rsidR="00500A93" w:rsidRDefault="00500A93" w:rsidP="000439EA">
      <w:pPr>
        <w:spacing w:line="480" w:lineRule="auto"/>
        <w:ind w:firstLine="420"/>
      </w:pPr>
      <w:r w:rsidRPr="00500A93">
        <w:t>In a study</w:t>
      </w:r>
      <w:r>
        <w:t xml:space="preserve"> </w:t>
      </w:r>
      <w:r w:rsidRPr="00500A93">
        <w:t>(Manish Sharma,</w:t>
      </w:r>
      <w:r>
        <w:t xml:space="preserve"> </w:t>
      </w:r>
      <w:r w:rsidRPr="00500A93">
        <w:t>2015),</w:t>
      </w:r>
      <w:r>
        <w:t xml:space="preserve"> </w:t>
      </w:r>
      <w:r w:rsidRPr="00500A93">
        <w:t xml:space="preserve">the present design has been modified by using two heat pipes instead of one. In the new suggested design two heat pipes are used with the same </w:t>
      </w:r>
      <w:r w:rsidRPr="00500A93">
        <w:lastRenderedPageBreak/>
        <w:t>evaporator and</w:t>
      </w:r>
      <w:r>
        <w:t xml:space="preserve"> condenser </w:t>
      </w:r>
      <w:r w:rsidRPr="00500A93">
        <w:t>arrangement.</w:t>
      </w:r>
    </w:p>
    <w:p w:rsidR="00381ABB" w:rsidRPr="00381ABB" w:rsidRDefault="00381ABB" w:rsidP="00381ABB">
      <w:pPr>
        <w:spacing w:line="480" w:lineRule="auto"/>
        <w:ind w:firstLine="420"/>
        <w:jc w:val="center"/>
      </w:pPr>
      <w:r w:rsidRPr="00381ABB">
        <w:rPr>
          <w:noProof/>
        </w:rPr>
        <w:drawing>
          <wp:inline distT="0" distB="0" distL="0" distR="0">
            <wp:extent cx="5274310" cy="394572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45728"/>
                    </a:xfrm>
                    <a:prstGeom prst="rect">
                      <a:avLst/>
                    </a:prstGeom>
                    <a:noFill/>
                    <a:ln>
                      <a:noFill/>
                    </a:ln>
                  </pic:spPr>
                </pic:pic>
              </a:graphicData>
            </a:graphic>
          </wp:inline>
        </w:drawing>
      </w:r>
      <w:r>
        <w:rPr>
          <w:rFonts w:hint="eastAsia"/>
        </w:rPr>
        <w:t xml:space="preserve">  </w:t>
      </w:r>
      <w:r>
        <w:rPr>
          <w:rFonts w:ascii="Times New Roman" w:hAnsi="Times New Roman" w:cs="Times New Roman"/>
          <w:color w:val="666666"/>
          <w:szCs w:val="21"/>
        </w:rPr>
        <w:t xml:space="preserve">Fig. </w:t>
      </w:r>
      <w:r w:rsidR="00B030FB">
        <w:rPr>
          <w:rFonts w:ascii="Times New Roman" w:hAnsi="Times New Roman" w:cs="Times New Roman"/>
          <w:color w:val="666666"/>
          <w:szCs w:val="21"/>
        </w:rPr>
        <w:t>6</w:t>
      </w:r>
      <w:r>
        <w:rPr>
          <w:rFonts w:ascii="Times New Roman" w:hAnsi="Times New Roman" w:cs="Times New Roman"/>
          <w:color w:val="666666"/>
          <w:szCs w:val="21"/>
        </w:rPr>
        <w:t>.</w:t>
      </w:r>
      <w:r w:rsidRPr="00CE2F93">
        <w:t xml:space="preserve"> </w:t>
      </w:r>
      <w:r w:rsidRPr="00381ABB">
        <w:rPr>
          <w:rFonts w:ascii="Times New Roman" w:eastAsia="宋体" w:hAnsi="Times New Roman" w:cs="Times New Roman"/>
          <w:color w:val="666666"/>
          <w:szCs w:val="21"/>
        </w:rPr>
        <w:t>Dimensional details of new suggested Acer thermal Management system..</w:t>
      </w:r>
    </w:p>
    <w:p w:rsidR="00381ABB" w:rsidRDefault="00381ABB" w:rsidP="00381ABB">
      <w:pPr>
        <w:spacing w:line="480" w:lineRule="auto"/>
        <w:ind w:firstLine="420"/>
        <w:jc w:val="center"/>
      </w:pPr>
      <w:r w:rsidRPr="00381ABB">
        <w:rPr>
          <w:noProof/>
        </w:rPr>
        <w:drawing>
          <wp:inline distT="0" distB="0" distL="0" distR="0" wp14:anchorId="5571BBA6" wp14:editId="0738B6DC">
            <wp:extent cx="4212742" cy="29813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742" cy="2981325"/>
                    </a:xfrm>
                    <a:prstGeom prst="rect">
                      <a:avLst/>
                    </a:prstGeom>
                    <a:noFill/>
                    <a:ln>
                      <a:noFill/>
                    </a:ln>
                  </pic:spPr>
                </pic:pic>
              </a:graphicData>
            </a:graphic>
          </wp:inline>
        </w:drawing>
      </w:r>
    </w:p>
    <w:p w:rsidR="00381ABB" w:rsidRDefault="00381ABB" w:rsidP="00381ABB">
      <w:pPr>
        <w:spacing w:line="480" w:lineRule="auto"/>
        <w:ind w:firstLine="420"/>
        <w:jc w:val="center"/>
        <w:rPr>
          <w:rFonts w:ascii="Times New Roman" w:eastAsia="宋体" w:hAnsi="Times New Roman" w:cs="Times New Roman"/>
          <w:color w:val="666666"/>
          <w:szCs w:val="21"/>
        </w:rPr>
      </w:pPr>
      <w:r>
        <w:rPr>
          <w:rFonts w:ascii="Times New Roman" w:hAnsi="Times New Roman" w:cs="Times New Roman"/>
          <w:color w:val="666666"/>
          <w:szCs w:val="21"/>
        </w:rPr>
        <w:t xml:space="preserve">Fig. </w:t>
      </w:r>
      <w:r w:rsidR="00B030FB">
        <w:rPr>
          <w:rFonts w:ascii="Times New Roman" w:hAnsi="Times New Roman" w:cs="Times New Roman"/>
          <w:color w:val="666666"/>
          <w:szCs w:val="21"/>
        </w:rPr>
        <w:t>7</w:t>
      </w:r>
      <w:r>
        <w:rPr>
          <w:rFonts w:ascii="Times New Roman" w:hAnsi="Times New Roman" w:cs="Times New Roman"/>
          <w:color w:val="666666"/>
          <w:szCs w:val="21"/>
        </w:rPr>
        <w:t>.</w:t>
      </w:r>
      <w:r w:rsidRPr="00CE2F93">
        <w:t xml:space="preserve"> </w:t>
      </w:r>
      <w:r w:rsidRPr="00381ABB">
        <w:rPr>
          <w:rFonts w:ascii="Times New Roman" w:eastAsia="宋体" w:hAnsi="Times New Roman" w:cs="Times New Roman"/>
          <w:color w:val="666666"/>
          <w:szCs w:val="21"/>
        </w:rPr>
        <w:t>Static Temperature Contour for existing design.</w:t>
      </w:r>
    </w:p>
    <w:p w:rsidR="00500A93" w:rsidRDefault="00500A93" w:rsidP="00500A93">
      <w:pPr>
        <w:spacing w:line="480" w:lineRule="auto"/>
        <w:ind w:firstLine="420"/>
      </w:pPr>
      <w:r w:rsidRPr="00500A93">
        <w:t>After modelling of the systems mesh is generated in the A</w:t>
      </w:r>
      <w:r>
        <w:t>NSYS</w:t>
      </w:r>
      <w:r w:rsidRPr="00500A93">
        <w:t xml:space="preserve"> mesh software. Tetrahedral </w:t>
      </w:r>
      <w:r w:rsidRPr="00500A93">
        <w:lastRenderedPageBreak/>
        <w:t>mesh with element edge length of 1 mm is used for both the systems.</w:t>
      </w:r>
    </w:p>
    <w:p w:rsidR="00500A93" w:rsidRDefault="00500A93" w:rsidP="00500A93">
      <w:pPr>
        <w:spacing w:line="480" w:lineRule="auto"/>
        <w:ind w:firstLine="420"/>
      </w:pPr>
      <w:r>
        <w:t>3D CFD analysis of the above models was done in ANSYS fluent using Pressure-based solver. The physical model used was viscous k-ε two equation turbulence model. The material properties are taken as: density of air</w:t>
      </w:r>
      <w:r w:rsidR="009E6829">
        <w:t xml:space="preserve"> </w:t>
      </w:r>
      <m:oMath>
        <m:r>
          <m:rPr>
            <m:sty m:val="p"/>
          </m:rPr>
          <w:rPr>
            <w:rFonts w:ascii="Cambria Math" w:hAnsi="Cambria Math"/>
          </w:rPr>
          <m:t>ρ= 1.225 kg/</m:t>
        </m:r>
        <m:sSup>
          <m:sSupPr>
            <m:ctrlPr>
              <w:rPr>
                <w:rFonts w:ascii="Cambria Math" w:eastAsia="Cambria Math" w:hAnsi="Cambria Math" w:cs="Times New Roman"/>
              </w:rPr>
            </m:ctrlPr>
          </m:sSupPr>
          <m:e>
            <m:r>
              <w:rPr>
                <w:rFonts w:ascii="Cambria Math" w:eastAsia="Cambria Math" w:hAnsi="Cambria Math" w:cs="Times New Roman"/>
              </w:rPr>
              <m:t>m</m:t>
            </m:r>
          </m:e>
          <m:sup>
            <m:r>
              <w:rPr>
                <w:rFonts w:ascii="Cambria Math" w:eastAsia="Cambria Math" w:hAnsi="Cambria Math" w:cs="Times New Roman"/>
              </w:rPr>
              <m:t>3</m:t>
            </m:r>
          </m:sup>
        </m:sSup>
      </m:oMath>
      <w:r w:rsidR="009E6829">
        <w:t xml:space="preserve"> </w:t>
      </w:r>
      <w:r>
        <w:t>and Viscosity</w:t>
      </w:r>
      <m:oMath>
        <m:r>
          <m:rPr>
            <m:sty m:val="p"/>
          </m:rPr>
          <w:rPr>
            <w:rFonts w:ascii="Cambria Math" w:hAnsi="Cambria Math"/>
          </w:rPr>
          <m:t>ν</m:t>
        </m:r>
        <m:r>
          <m:rPr>
            <m:sty m:val="p"/>
          </m:rPr>
          <w:rPr>
            <w:rFonts w:ascii="Cambria Math" w:hAnsi="Cambria Math" w:cs="Times New Roman"/>
          </w:rPr>
          <m:t xml:space="preserve">= </m:t>
        </m:r>
        <m:r>
          <m:rPr>
            <m:sty m:val="p"/>
          </m:rPr>
          <w:rPr>
            <w:rFonts w:ascii="Cambria Math" w:hAnsi="Cambria Math" w:cs="Times New Roman"/>
          </w:rPr>
          <m:t xml:space="preserve"> 1.7894*</m:t>
        </m:r>
        <m:sSup>
          <m:sSupPr>
            <m:ctrlPr>
              <w:rPr>
                <w:rFonts w:ascii="Cambria Math" w:eastAsia="Cambria Math" w:hAnsi="Cambria Math" w:cs="Times New Roman"/>
              </w:rPr>
            </m:ctrlPr>
          </m:sSupPr>
          <m:e>
            <m:r>
              <w:rPr>
                <w:rFonts w:ascii="Cambria Math" w:eastAsia="Cambria Math" w:hAnsi="Cambria Math" w:cs="Times New Roman"/>
              </w:rPr>
              <m:t>10</m:t>
            </m:r>
          </m:e>
          <m:sup>
            <m:r>
              <w:rPr>
                <w:rFonts w:ascii="Cambria Math" w:eastAsia="Cambria Math" w:hAnsi="Cambria Math" w:cs="Times New Roman"/>
              </w:rPr>
              <m:t>-5</m:t>
            </m:r>
          </m:sup>
        </m:sSup>
      </m:oMath>
      <w:r>
        <w:t xml:space="preserve"> Boundary conditions for the analysis are Pressure</w:t>
      </w:r>
      <w:r w:rsidR="00DF41BF">
        <w:t xml:space="preserve"> </w:t>
      </w:r>
      <m:oMath>
        <m:r>
          <m:rPr>
            <m:sty m:val="p"/>
          </m:rPr>
          <w:rPr>
            <w:rFonts w:ascii="Cambria Math" w:hAnsi="Cambria Math"/>
          </w:rPr>
          <m:t>p</m:t>
        </m:r>
        <m:r>
          <m:rPr>
            <m:sty m:val="p"/>
          </m:rPr>
          <w:rPr>
            <w:rFonts w:ascii="Cambria Math" w:hAnsi="Cambria Math"/>
          </w:rPr>
          <m:t>= 101325 Pa</m:t>
        </m:r>
      </m:oMath>
      <w:r>
        <w:t xml:space="preserve"> as operating condition; Inlet velocity</w:t>
      </w:r>
      <w:r w:rsidR="00DF41BF">
        <w:t xml:space="preserve"> </w:t>
      </w:r>
      <m:oMath>
        <m:r>
          <m:rPr>
            <m:sty m:val="p"/>
          </m:rPr>
          <w:rPr>
            <w:rFonts w:ascii="Cambria Math" w:hAnsi="Cambria Math"/>
          </w:rPr>
          <m:t>v</m:t>
        </m:r>
        <m:r>
          <m:rPr>
            <m:sty m:val="p"/>
          </m:rPr>
          <w:rPr>
            <w:rFonts w:ascii="Cambria Math" w:hAnsi="Cambria Math" w:cs="Times New Roman"/>
          </w:rPr>
          <m:t xml:space="preserve">=  </m:t>
        </m:r>
        <m:r>
          <m:rPr>
            <m:sty m:val="p"/>
          </m:rPr>
          <w:rPr>
            <w:rFonts w:ascii="Cambria Math" w:hAnsi="Cambria Math"/>
          </w:rPr>
          <m:t>= 3.47 m/s</m:t>
        </m:r>
      </m:oMath>
      <w:r>
        <w:t xml:space="preserve"> and outlet pressure as zero gauge pressure are used. Turbulent intensity = 1% and Hydraulic Dia. = 9.78 mm is used for both inlet and outlet.</w:t>
      </w:r>
    </w:p>
    <w:p w:rsidR="00500A93" w:rsidRDefault="00500A93" w:rsidP="00500A93">
      <w:pPr>
        <w:spacing w:line="480" w:lineRule="auto"/>
        <w:ind w:firstLine="420"/>
      </w:pPr>
      <w:r>
        <w:t>Pressure-velocity coupling with SIMPLE scheme is used as the solution method for the analysis. Equations used for momentum, energy, turbulent kinetic energy and turbulent dissipation rate are of second order. Number of iterations performed for obtaining the solution are 2000.</w:t>
      </w:r>
    </w:p>
    <w:p w:rsidR="00B030FB" w:rsidRDefault="00B030FB" w:rsidP="00500A93">
      <w:pPr>
        <w:spacing w:line="480" w:lineRule="auto"/>
        <w:ind w:firstLine="420"/>
      </w:pPr>
      <w:r w:rsidRPr="00B030FB">
        <w:t>Static temperature contours of the thermal management system of th</w:t>
      </w:r>
      <w:r>
        <w:t>e</w:t>
      </w:r>
      <w:r w:rsidRPr="00B030FB">
        <w:t xml:space="preserve"> new suggested design</w:t>
      </w:r>
      <w:r>
        <w:t xml:space="preserve"> </w:t>
      </w:r>
      <w:r w:rsidRPr="00B030FB">
        <w:t>have been presented in figure 8 &amp; 9</w:t>
      </w:r>
      <w:r>
        <w:t xml:space="preserve">. </w:t>
      </w:r>
      <w:r w:rsidRPr="00B030FB">
        <w:t>The temperature range for existing design is from 298 K to 319 K</w:t>
      </w:r>
      <w:r>
        <w:t>.</w:t>
      </w:r>
    </w:p>
    <w:p w:rsidR="00B030FB" w:rsidRPr="003B1030" w:rsidRDefault="00B030FB" w:rsidP="00B030FB">
      <w:pPr>
        <w:spacing w:line="480" w:lineRule="auto"/>
        <w:ind w:firstLine="420"/>
        <w:rPr>
          <w:rFonts w:ascii="Times New Roman" w:eastAsia="宋体" w:hAnsi="Times New Roman" w:cs="Times New Roman"/>
          <w:kern w:val="0"/>
          <w:sz w:val="24"/>
          <w:szCs w:val="24"/>
          <w:lang w:bidi="ar"/>
        </w:rPr>
      </w:pPr>
      <w:r w:rsidRPr="003B1030">
        <w:rPr>
          <w:rFonts w:ascii="Times New Roman" w:eastAsia="宋体" w:hAnsi="Times New Roman" w:cs="Times New Roman"/>
          <w:noProof/>
          <w:kern w:val="0"/>
          <w:sz w:val="24"/>
          <w:szCs w:val="24"/>
        </w:rPr>
        <w:drawing>
          <wp:inline distT="0" distB="0" distL="0" distR="0" wp14:anchorId="5FCEA063" wp14:editId="14EBE623">
            <wp:extent cx="4181475" cy="26761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9307" cy="2681156"/>
                    </a:xfrm>
                    <a:prstGeom prst="rect">
                      <a:avLst/>
                    </a:prstGeom>
                    <a:noFill/>
                    <a:ln>
                      <a:noFill/>
                    </a:ln>
                  </pic:spPr>
                </pic:pic>
              </a:graphicData>
            </a:graphic>
          </wp:inline>
        </w:drawing>
      </w:r>
    </w:p>
    <w:p w:rsidR="00B030FB" w:rsidRPr="003B1030" w:rsidRDefault="00B030FB" w:rsidP="00B030FB">
      <w:pPr>
        <w:spacing w:line="480" w:lineRule="auto"/>
        <w:ind w:firstLine="420"/>
        <w:jc w:val="center"/>
        <w:rPr>
          <w:rFonts w:ascii="Times New Roman" w:hAnsi="Times New Roman" w:cs="Times New Roman"/>
          <w:color w:val="333333"/>
          <w:sz w:val="20"/>
          <w:szCs w:val="20"/>
          <w:shd w:val="clear" w:color="auto" w:fill="FFFFFF"/>
          <w:vertAlign w:val="superscript"/>
        </w:rPr>
      </w:pPr>
      <w:r w:rsidRPr="003B1030">
        <w:rPr>
          <w:rFonts w:ascii="Times New Roman" w:hAnsi="Times New Roman" w:cs="Times New Roman"/>
          <w:color w:val="666666"/>
          <w:szCs w:val="21"/>
        </w:rPr>
        <w:t>Fig.</w:t>
      </w:r>
      <w:r>
        <w:rPr>
          <w:rFonts w:ascii="Times New Roman" w:hAnsi="Times New Roman" w:cs="Times New Roman"/>
          <w:color w:val="666666"/>
          <w:szCs w:val="21"/>
        </w:rPr>
        <w:t>8</w:t>
      </w:r>
      <w:r w:rsidRPr="003B1030">
        <w:rPr>
          <w:rFonts w:ascii="Times New Roman" w:hAnsi="Times New Roman" w:cs="Times New Roman"/>
          <w:color w:val="666666"/>
          <w:szCs w:val="21"/>
        </w:rPr>
        <w:t>. A liquid cooling method of Asetek</w:t>
      </w:r>
      <w:r w:rsidRPr="003B1030">
        <w:rPr>
          <w:rFonts w:ascii="Times New Roman" w:hAnsi="Times New Roman" w:cs="Times New Roman"/>
          <w:color w:val="333333"/>
          <w:sz w:val="20"/>
          <w:szCs w:val="20"/>
          <w:shd w:val="clear" w:color="auto" w:fill="FFFFFF"/>
          <w:vertAlign w:val="superscript"/>
        </w:rPr>
        <w:t>®</w:t>
      </w:r>
    </w:p>
    <w:p w:rsidR="00B030FB" w:rsidRPr="003B1030" w:rsidRDefault="00B030FB" w:rsidP="00B030FB">
      <w:pPr>
        <w:spacing w:line="480" w:lineRule="auto"/>
        <w:ind w:firstLine="420"/>
        <w:jc w:val="center"/>
        <w:rPr>
          <w:rFonts w:ascii="Times New Roman" w:eastAsia="宋体" w:hAnsi="Times New Roman" w:cs="Times New Roman"/>
          <w:kern w:val="0"/>
          <w:sz w:val="24"/>
          <w:szCs w:val="24"/>
          <w:lang w:bidi="ar"/>
        </w:rPr>
      </w:pPr>
      <w:r w:rsidRPr="003B1030">
        <w:rPr>
          <w:rFonts w:ascii="Times New Roman" w:eastAsia="宋体" w:hAnsi="Times New Roman" w:cs="Times New Roman"/>
          <w:noProof/>
          <w:kern w:val="0"/>
          <w:sz w:val="24"/>
          <w:szCs w:val="24"/>
        </w:rPr>
        <w:lastRenderedPageBreak/>
        <w:drawing>
          <wp:inline distT="0" distB="0" distL="0" distR="0" wp14:anchorId="38E87CF8" wp14:editId="4A0F0F09">
            <wp:extent cx="3371850" cy="2535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6649" cy="2539479"/>
                    </a:xfrm>
                    <a:prstGeom prst="rect">
                      <a:avLst/>
                    </a:prstGeom>
                    <a:noFill/>
                    <a:ln>
                      <a:noFill/>
                    </a:ln>
                  </pic:spPr>
                </pic:pic>
              </a:graphicData>
            </a:graphic>
          </wp:inline>
        </w:drawing>
      </w:r>
    </w:p>
    <w:p w:rsidR="00B030FB" w:rsidRPr="003B1030" w:rsidRDefault="00B030FB" w:rsidP="00B030FB">
      <w:pPr>
        <w:spacing w:line="480" w:lineRule="auto"/>
        <w:jc w:val="left"/>
        <w:rPr>
          <w:rFonts w:ascii="Times New Roman" w:hAnsi="Times New Roman" w:cs="Times New Roman"/>
          <w:color w:val="666666"/>
          <w:szCs w:val="21"/>
        </w:rPr>
      </w:pPr>
      <w:r w:rsidRPr="003B1030">
        <w:rPr>
          <w:rFonts w:ascii="Times New Roman" w:hAnsi="Times New Roman" w:cs="Times New Roman"/>
          <w:color w:val="666666"/>
          <w:szCs w:val="21"/>
        </w:rPr>
        <w:t>Fig.</w:t>
      </w:r>
      <w:r>
        <w:rPr>
          <w:rFonts w:ascii="Times New Roman" w:hAnsi="Times New Roman" w:cs="Times New Roman"/>
          <w:color w:val="666666"/>
          <w:szCs w:val="21"/>
        </w:rPr>
        <w:t>9</w:t>
      </w:r>
      <w:r w:rsidRPr="003B1030">
        <w:rPr>
          <w:rFonts w:ascii="Times New Roman" w:hAnsi="Times New Roman" w:cs="Times New Roman"/>
          <w:color w:val="666666"/>
          <w:szCs w:val="21"/>
        </w:rPr>
        <w:t>.</w:t>
      </w:r>
      <w:r w:rsidRPr="003B1030">
        <w:rPr>
          <w:rFonts w:ascii="Times New Roman" w:hAnsi="Times New Roman" w:cs="Times New Roman"/>
        </w:rPr>
        <w:t xml:space="preserve"> </w:t>
      </w:r>
      <w:r w:rsidRPr="003B1030">
        <w:rPr>
          <w:rFonts w:ascii="Times New Roman" w:hAnsi="Times New Roman" w:cs="Times New Roman"/>
          <w:color w:val="666666"/>
          <w:szCs w:val="21"/>
        </w:rPr>
        <w:t>Overview of a factory sealed water cooling system</w:t>
      </w:r>
      <w:r w:rsidR="00514136" w:rsidRPr="00514136">
        <w:t xml:space="preserve"> </w:t>
      </w:r>
      <w:r w:rsidR="00514136" w:rsidRPr="00514136">
        <w:rPr>
          <w:rFonts w:ascii="Times New Roman" w:hAnsi="Times New Roman" w:cs="Times New Roman"/>
          <w:color w:val="666666"/>
          <w:szCs w:val="21"/>
        </w:rPr>
        <w:t>(Thorén and Widell, 2017)</w:t>
      </w:r>
      <w:r w:rsidRPr="003B1030">
        <w:rPr>
          <w:rFonts w:ascii="Times New Roman" w:hAnsi="Times New Roman" w:cs="Times New Roman"/>
          <w:color w:val="666666"/>
          <w:szCs w:val="21"/>
        </w:rPr>
        <w:t>.</w:t>
      </w:r>
      <w:r w:rsidRPr="003B1030">
        <w:rPr>
          <w:rFonts w:ascii="Times New Roman" w:hAnsi="Times New Roman" w:cs="Times New Roman"/>
        </w:rPr>
        <w:t xml:space="preserve"> </w:t>
      </w:r>
      <w:r w:rsidRPr="003B1030">
        <w:rPr>
          <w:rFonts w:ascii="Times New Roman" w:hAnsi="Times New Roman" w:cs="Times New Roman"/>
          <w:color w:val="666666"/>
          <w:szCs w:val="21"/>
        </w:rPr>
        <w:t>These factory sealed systems are constructed from several components: a fan, a radiator, tubing and finally a block assembly, which consists of a water block and a pump.</w:t>
      </w:r>
    </w:p>
    <w:p w:rsidR="00381ABB" w:rsidRPr="006F4CDA" w:rsidRDefault="006F4CDA" w:rsidP="006F4CDA">
      <w:pPr>
        <w:spacing w:line="480" w:lineRule="auto"/>
        <w:ind w:firstLine="420"/>
        <w:rPr>
          <w:rFonts w:ascii="Times New Roman" w:eastAsia="宋体" w:hAnsi="Times New Roman" w:cs="Times New Roman"/>
          <w:kern w:val="0"/>
          <w:sz w:val="24"/>
          <w:szCs w:val="24"/>
          <w:lang w:bidi="ar"/>
        </w:rPr>
      </w:pPr>
      <w:r>
        <w:rPr>
          <w:rFonts w:ascii="Times New Roman" w:eastAsia="宋体" w:hAnsi="Times New Roman" w:cs="Times New Roman"/>
          <w:kern w:val="0"/>
          <w:sz w:val="24"/>
          <w:szCs w:val="24"/>
          <w:lang w:bidi="ar"/>
        </w:rPr>
        <w:t>When computer is running, t</w:t>
      </w:r>
      <w:r w:rsidRPr="003B1030">
        <w:rPr>
          <w:rFonts w:ascii="Times New Roman" w:eastAsia="宋体" w:hAnsi="Times New Roman" w:cs="Times New Roman"/>
          <w:kern w:val="0"/>
          <w:sz w:val="24"/>
          <w:szCs w:val="24"/>
          <w:lang w:bidi="ar"/>
        </w:rPr>
        <w:t>he fans run at a very high RPM(resolutions per minute) and are quite loud. By installing liquid cooling, devices can get rid of the loud fans, and water is much better at transferring heat from the hot components compared to air.</w:t>
      </w:r>
      <w:r w:rsidRPr="003B1030">
        <w:rPr>
          <w:rFonts w:ascii="Times New Roman" w:hAnsi="Times New Roman" w:cs="Times New Roman"/>
        </w:rPr>
        <w:t xml:space="preserve"> </w:t>
      </w:r>
      <w:r w:rsidRPr="003B1030">
        <w:rPr>
          <w:rFonts w:ascii="Times New Roman" w:eastAsia="宋体" w:hAnsi="Times New Roman" w:cs="Times New Roman"/>
          <w:kern w:val="0"/>
          <w:sz w:val="24"/>
          <w:szCs w:val="24"/>
          <w:lang w:bidi="ar"/>
        </w:rPr>
        <w:t>The main advantages of water cooling, compared to conventional air cooling, are that the distance between the heat source and the heatsink can be longer and that the heatsink may be larger than what is possible in a usually restricted space around the heat source. Because liquid cooling radiators provide a huge cooling area, people can use fans at very low speeds, that are practically inaudible, then they can enjoy gaming and everyday desktop work with absolutely no noise coming out of their computer.</w:t>
      </w:r>
      <w:r w:rsidRPr="003B1030">
        <w:rPr>
          <w:rFonts w:ascii="Times New Roman" w:hAnsi="Times New Roman" w:cs="Times New Roman"/>
        </w:rPr>
        <w:t xml:space="preserve"> </w:t>
      </w:r>
      <w:r>
        <w:t>This study will benefit the design engineers involved in electronic cooling.</w:t>
      </w:r>
    </w:p>
    <w:p w:rsidR="00F20BF0" w:rsidRPr="003B1030" w:rsidRDefault="00F20BF0">
      <w:pPr>
        <w:spacing w:line="480" w:lineRule="auto"/>
        <w:rPr>
          <w:rFonts w:ascii="Times New Roman" w:hAnsi="Times New Roman" w:cs="Times New Roman"/>
          <w:b/>
          <w:bCs/>
          <w:sz w:val="24"/>
          <w:szCs w:val="24"/>
        </w:rPr>
      </w:pPr>
    </w:p>
    <w:p w:rsidR="00F20BF0" w:rsidRPr="003B1030" w:rsidRDefault="00F20BF0">
      <w:pPr>
        <w:widowControl/>
        <w:rPr>
          <w:rFonts w:ascii="Times New Roman" w:hAnsi="Times New Roman" w:cs="Times New Roman"/>
          <w:sz w:val="24"/>
          <w:szCs w:val="24"/>
        </w:rPr>
      </w:pPr>
    </w:p>
    <w:p w:rsidR="00F20BF0" w:rsidRPr="003B1030" w:rsidRDefault="00F20BF0">
      <w:pPr>
        <w:widowControl/>
        <w:rPr>
          <w:rFonts w:ascii="Times New Roman" w:hAnsi="Times New Roman" w:cs="Times New Roman"/>
          <w:sz w:val="24"/>
          <w:szCs w:val="24"/>
        </w:rPr>
      </w:pPr>
    </w:p>
    <w:p w:rsidR="00F20BF0" w:rsidRPr="003B1030" w:rsidRDefault="00F20BF0">
      <w:pPr>
        <w:widowControl/>
        <w:rPr>
          <w:rFonts w:ascii="Times New Roman" w:hAnsi="Times New Roman" w:cs="Times New Roman"/>
          <w:sz w:val="24"/>
          <w:szCs w:val="24"/>
        </w:rPr>
      </w:pPr>
    </w:p>
    <w:p w:rsidR="00F20BF0" w:rsidRPr="00514136" w:rsidRDefault="00514136" w:rsidP="00514136">
      <w:pPr>
        <w:spacing w:line="480" w:lineRule="auto"/>
        <w:rPr>
          <w:rFonts w:ascii="Times New Roman" w:hAnsi="Times New Roman" w:cs="Times New Roman" w:hint="eastAsia"/>
          <w:b/>
          <w:bCs/>
          <w:sz w:val="24"/>
          <w:szCs w:val="24"/>
        </w:rPr>
      </w:pPr>
      <w:r w:rsidRPr="003B1030">
        <w:rPr>
          <w:rFonts w:ascii="Times New Roman" w:hAnsi="Times New Roman" w:cs="Times New Roman"/>
          <w:b/>
          <w:bCs/>
          <w:sz w:val="24"/>
          <w:szCs w:val="24"/>
        </w:rPr>
        <w:lastRenderedPageBreak/>
        <w:t xml:space="preserve">Part </w:t>
      </w:r>
      <w:r w:rsidRPr="003B1030">
        <w:rPr>
          <w:rFonts w:ascii="宋体" w:eastAsia="宋体" w:hAnsi="宋体" w:cs="宋体" w:hint="eastAsia"/>
          <w:b/>
          <w:bCs/>
          <w:sz w:val="24"/>
          <w:szCs w:val="24"/>
        </w:rPr>
        <w:t>Ⅱ</w:t>
      </w:r>
      <w:bookmarkStart w:id="0" w:name="_GoBack"/>
      <w:bookmarkEnd w:id="0"/>
    </w:p>
    <w:p w:rsidR="00F20BF0" w:rsidRPr="003B1030" w:rsidRDefault="00644AD9">
      <w:pPr>
        <w:widowControl/>
        <w:jc w:val="center"/>
        <w:rPr>
          <w:rFonts w:ascii="Times New Roman" w:hAnsi="Times New Roman" w:cs="Times New Roman"/>
          <w:sz w:val="24"/>
          <w:szCs w:val="24"/>
        </w:rPr>
      </w:pPr>
      <w:r w:rsidRPr="003B1030">
        <w:rPr>
          <w:rFonts w:ascii="Times New Roman" w:hAnsi="Times New Roman" w:cs="Times New Roman"/>
          <w:sz w:val="24"/>
          <w:szCs w:val="24"/>
        </w:rPr>
        <w:t>Reference</w:t>
      </w:r>
    </w:p>
    <w:p w:rsidR="00F20BF0" w:rsidRDefault="00CD4B04">
      <w:pPr>
        <w:rPr>
          <w:rFonts w:ascii="Arial" w:hAnsi="Arial" w:cs="Arial"/>
          <w:color w:val="000000"/>
          <w:sz w:val="20"/>
          <w:szCs w:val="20"/>
          <w:shd w:val="clear" w:color="auto" w:fill="FFFFFF"/>
        </w:rPr>
      </w:pPr>
      <w:r>
        <w:rPr>
          <w:rFonts w:ascii="Arial" w:hAnsi="Arial" w:cs="Arial"/>
          <w:color w:val="000000"/>
          <w:sz w:val="20"/>
          <w:szCs w:val="20"/>
          <w:shd w:val="clear" w:color="auto" w:fill="FFFFFF"/>
        </w:rPr>
        <w:t>Mohan, R., &amp; Govindarajan, P. (2010). Thermal analysis of cpu with variable heat sink base plate thickness using cfd.</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International Journal of the Computer the Internet &amp; Management,</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18</w:t>
      </w:r>
      <w:r>
        <w:rPr>
          <w:rFonts w:ascii="Arial" w:hAnsi="Arial" w:cs="Arial"/>
          <w:color w:val="000000"/>
          <w:sz w:val="20"/>
          <w:szCs w:val="20"/>
          <w:shd w:val="clear" w:color="auto" w:fill="FFFFFF"/>
        </w:rPr>
        <w:t>, págs. 27-36.</w:t>
      </w:r>
    </w:p>
    <w:p w:rsidR="00CD4B04" w:rsidRDefault="00CD4B04">
      <w:pPr>
        <w:rPr>
          <w:rFonts w:ascii="Arial" w:hAnsi="Arial" w:cs="Arial"/>
          <w:color w:val="000000"/>
          <w:sz w:val="20"/>
          <w:szCs w:val="20"/>
          <w:shd w:val="clear" w:color="auto" w:fill="FFFFFF"/>
        </w:rPr>
      </w:pPr>
    </w:p>
    <w:p w:rsidR="00CD4B04" w:rsidRDefault="00CD4B04">
      <w:pPr>
        <w:rPr>
          <w:rStyle w:val="selectable"/>
        </w:rPr>
      </w:pPr>
      <w:r>
        <w:rPr>
          <w:rStyle w:val="selectable"/>
        </w:rPr>
        <w:t xml:space="preserve">Sharma, M. (2017). </w:t>
      </w:r>
      <w:r>
        <w:rPr>
          <w:rStyle w:val="selectable"/>
          <w:i/>
          <w:iCs/>
        </w:rPr>
        <w:t>CFD ANALYSIS OF A LAPTOP THERMAL MANAGEMENT SYSTEM</w:t>
      </w:r>
      <w:r>
        <w:rPr>
          <w:rStyle w:val="selectable"/>
        </w:rPr>
        <w:t>. 1st ed. [ebook] Available at: http://technicaljournalsonline.com/ijeat/VOL%20VI/IJAET%20VOL%20VI%20ISSUE%20II%20APRIL%20JUNE%202015/IJAETVol%20VI%20Issue%20II%20Article%207.pdf [Accessed 20 May 2017].</w:t>
      </w:r>
    </w:p>
    <w:p w:rsidR="00514136" w:rsidRDefault="00514136">
      <w:pPr>
        <w:rPr>
          <w:rStyle w:val="selectable"/>
        </w:rPr>
      </w:pPr>
    </w:p>
    <w:p w:rsidR="00514136" w:rsidRPr="003B1030" w:rsidRDefault="00514136" w:rsidP="00514136">
      <w:pPr>
        <w:rPr>
          <w:rFonts w:ascii="Times New Roman" w:hAnsi="Times New Roman" w:cs="Times New Roman"/>
        </w:rPr>
      </w:pPr>
      <w:r>
        <w:rPr>
          <w:rStyle w:val="selectable"/>
        </w:rPr>
        <w:t xml:space="preserve">Asetek.com. (2017). </w:t>
      </w:r>
      <w:r>
        <w:rPr>
          <w:rStyle w:val="selectable"/>
          <w:i/>
          <w:iCs/>
        </w:rPr>
        <w:t>Data Center, Server, and PC Liquid Cooling - Asetek</w:t>
      </w:r>
      <w:r>
        <w:rPr>
          <w:rStyle w:val="selectable"/>
        </w:rPr>
        <w:t>. [online] Available at: http://www.asetek.com/ [Accessed 20 May 2017].</w:t>
      </w:r>
    </w:p>
    <w:p w:rsidR="00514136" w:rsidRDefault="00514136">
      <w:pPr>
        <w:rPr>
          <w:rStyle w:val="selectable"/>
          <w:rFonts w:hint="eastAsia"/>
        </w:rPr>
      </w:pPr>
    </w:p>
    <w:p w:rsidR="00514136" w:rsidRPr="00514136" w:rsidRDefault="00514136">
      <w:pPr>
        <w:rPr>
          <w:rStyle w:val="selectable"/>
          <w:rFonts w:hint="eastAsia"/>
        </w:rPr>
      </w:pPr>
      <w:r>
        <w:rPr>
          <w:rStyle w:val="selectable"/>
        </w:rPr>
        <w:t xml:space="preserve">Thorén, J. and Widell, A. (2017). </w:t>
      </w:r>
      <w:r>
        <w:rPr>
          <w:rStyle w:val="selectable"/>
          <w:i/>
          <w:iCs/>
        </w:rPr>
        <w:t>Development of Liquid Cooling for PCs</w:t>
      </w:r>
      <w:r>
        <w:rPr>
          <w:rStyle w:val="selectable"/>
        </w:rPr>
        <w:t>. 1st ed. [ebook] Available at: http://publications.lib.chalmers.se/records/fulltext/153096.pdf [Accessed 20 May 2017].</w:t>
      </w:r>
    </w:p>
    <w:sectPr w:rsidR="00514136" w:rsidRPr="005141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2A4" w:rsidRDefault="006412A4" w:rsidP="005720A5">
      <w:r>
        <w:separator/>
      </w:r>
    </w:p>
  </w:endnote>
  <w:endnote w:type="continuationSeparator" w:id="0">
    <w:p w:rsidR="006412A4" w:rsidRDefault="006412A4" w:rsidP="00572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2A4" w:rsidRDefault="006412A4" w:rsidP="005720A5">
      <w:r>
        <w:separator/>
      </w:r>
    </w:p>
  </w:footnote>
  <w:footnote w:type="continuationSeparator" w:id="0">
    <w:p w:rsidR="006412A4" w:rsidRDefault="006412A4" w:rsidP="005720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BF0"/>
    <w:rsid w:val="000439EA"/>
    <w:rsid w:val="000C4B25"/>
    <w:rsid w:val="00101F69"/>
    <w:rsid w:val="001E6637"/>
    <w:rsid w:val="002F4E1D"/>
    <w:rsid w:val="003031F2"/>
    <w:rsid w:val="00323F95"/>
    <w:rsid w:val="00357548"/>
    <w:rsid w:val="00381ABB"/>
    <w:rsid w:val="003B1030"/>
    <w:rsid w:val="00400963"/>
    <w:rsid w:val="0041779C"/>
    <w:rsid w:val="00465019"/>
    <w:rsid w:val="004D008A"/>
    <w:rsid w:val="00500A93"/>
    <w:rsid w:val="00514136"/>
    <w:rsid w:val="00524614"/>
    <w:rsid w:val="005720A5"/>
    <w:rsid w:val="005A4BE8"/>
    <w:rsid w:val="005E36E4"/>
    <w:rsid w:val="006143BD"/>
    <w:rsid w:val="00622C79"/>
    <w:rsid w:val="006412A4"/>
    <w:rsid w:val="00644AD9"/>
    <w:rsid w:val="00652CC9"/>
    <w:rsid w:val="0068540F"/>
    <w:rsid w:val="006B3F64"/>
    <w:rsid w:val="006C56A9"/>
    <w:rsid w:val="006D2A8D"/>
    <w:rsid w:val="006F4CDA"/>
    <w:rsid w:val="00792535"/>
    <w:rsid w:val="007F170B"/>
    <w:rsid w:val="00854862"/>
    <w:rsid w:val="008C3271"/>
    <w:rsid w:val="009E6829"/>
    <w:rsid w:val="00A03B72"/>
    <w:rsid w:val="00A05DAA"/>
    <w:rsid w:val="00A5040D"/>
    <w:rsid w:val="00B030FB"/>
    <w:rsid w:val="00B94438"/>
    <w:rsid w:val="00C662FB"/>
    <w:rsid w:val="00C92135"/>
    <w:rsid w:val="00CD4B04"/>
    <w:rsid w:val="00CE2F93"/>
    <w:rsid w:val="00CF1D10"/>
    <w:rsid w:val="00CF565C"/>
    <w:rsid w:val="00D46C96"/>
    <w:rsid w:val="00DF41BF"/>
    <w:rsid w:val="00E77B24"/>
    <w:rsid w:val="00EA639E"/>
    <w:rsid w:val="00F20BF0"/>
    <w:rsid w:val="00F24901"/>
    <w:rsid w:val="00F31784"/>
    <w:rsid w:val="3B065AB1"/>
    <w:rsid w:val="43EC159F"/>
    <w:rsid w:val="46875AD5"/>
    <w:rsid w:val="77E22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68A0125-2441-4AEF-980F-5FBEDECD9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Hyperlink"/>
    <w:basedOn w:val="a0"/>
    <w:rPr>
      <w:color w:val="0000FF"/>
      <w:u w:val="single"/>
    </w:rPr>
  </w:style>
  <w:style w:type="table" w:styleId="a5">
    <w:name w:val="Light Grid"/>
    <w:basedOn w:val="a1"/>
    <w:uiPriority w:val="62"/>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0"/>
    <w:rsid w:val="00644AD9"/>
  </w:style>
  <w:style w:type="paragraph" w:styleId="a6">
    <w:name w:val="header"/>
    <w:basedOn w:val="a"/>
    <w:link w:val="Char"/>
    <w:rsid w:val="005720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5720A5"/>
    <w:rPr>
      <w:rFonts w:asciiTheme="minorHAnsi" w:eastAsiaTheme="minorEastAsia" w:hAnsiTheme="minorHAnsi" w:cstheme="minorBidi"/>
      <w:kern w:val="2"/>
      <w:sz w:val="18"/>
      <w:szCs w:val="18"/>
    </w:rPr>
  </w:style>
  <w:style w:type="paragraph" w:styleId="a7">
    <w:name w:val="footer"/>
    <w:basedOn w:val="a"/>
    <w:link w:val="Char0"/>
    <w:rsid w:val="005720A5"/>
    <w:pPr>
      <w:tabs>
        <w:tab w:val="center" w:pos="4153"/>
        <w:tab w:val="right" w:pos="8306"/>
      </w:tabs>
      <w:snapToGrid w:val="0"/>
      <w:jc w:val="left"/>
    </w:pPr>
    <w:rPr>
      <w:sz w:val="18"/>
      <w:szCs w:val="18"/>
    </w:rPr>
  </w:style>
  <w:style w:type="character" w:customStyle="1" w:styleId="Char0">
    <w:name w:val="页脚 Char"/>
    <w:basedOn w:val="a0"/>
    <w:link w:val="a7"/>
    <w:rsid w:val="005720A5"/>
    <w:rPr>
      <w:rFonts w:asciiTheme="minorHAnsi" w:eastAsiaTheme="minorEastAsia" w:hAnsiTheme="minorHAnsi" w:cstheme="minorBidi"/>
      <w:kern w:val="2"/>
      <w:sz w:val="18"/>
      <w:szCs w:val="18"/>
    </w:rPr>
  </w:style>
  <w:style w:type="character" w:styleId="a8">
    <w:name w:val="Placeholder Text"/>
    <w:basedOn w:val="a0"/>
    <w:uiPriority w:val="99"/>
    <w:semiHidden/>
    <w:rsid w:val="00A03B72"/>
    <w:rPr>
      <w:color w:val="808080"/>
    </w:rPr>
  </w:style>
  <w:style w:type="character" w:customStyle="1" w:styleId="selectable">
    <w:name w:val="selectable"/>
    <w:basedOn w:val="a0"/>
    <w:rsid w:val="00CD4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411341">
      <w:bodyDiv w:val="1"/>
      <w:marLeft w:val="0"/>
      <w:marRight w:val="0"/>
      <w:marTop w:val="0"/>
      <w:marBottom w:val="0"/>
      <w:divBdr>
        <w:top w:val="none" w:sz="0" w:space="0" w:color="auto"/>
        <w:left w:val="none" w:sz="0" w:space="0" w:color="auto"/>
        <w:bottom w:val="none" w:sz="0" w:space="0" w:color="auto"/>
        <w:right w:val="none" w:sz="0" w:space="0" w:color="auto"/>
      </w:divBdr>
    </w:div>
    <w:div w:id="1176728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7</Pages>
  <Words>912</Words>
  <Characters>5202</Characters>
  <Application>Microsoft Office Word</Application>
  <DocSecurity>0</DocSecurity>
  <Lines>43</Lines>
  <Paragraphs>12</Paragraphs>
  <ScaleCrop>false</ScaleCrop>
  <Company/>
  <LinksUpToDate>false</LinksUpToDate>
  <CharactersWithSpaces>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10408</dc:creator>
  <cp:lastModifiedBy>xyc</cp:lastModifiedBy>
  <cp:revision>18</cp:revision>
  <dcterms:created xsi:type="dcterms:W3CDTF">2017-05-20T02:21:00Z</dcterms:created>
  <dcterms:modified xsi:type="dcterms:W3CDTF">2017-05-20T08:36:00Z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