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A9" w:rsidRDefault="004D38A9" w:rsidP="004D38A9">
      <w:pPr>
        <w:jc w:val="center"/>
        <w:rPr>
          <w:rFonts w:ascii="Times New Roman" w:hAnsi="Times New Roman" w:cs="Times New Roman"/>
          <w:sz w:val="44"/>
          <w:lang w:val="en-IN"/>
        </w:rPr>
      </w:pPr>
      <w:r>
        <w:rPr>
          <w:rFonts w:ascii="Times New Roman" w:hAnsi="Times New Roman" w:cs="Times New Roman"/>
          <w:sz w:val="44"/>
          <w:lang w:val="en-IN"/>
        </w:rPr>
        <w:t>Matrix Inversion</w:t>
      </w:r>
    </w:p>
    <w:p w:rsidR="004D38A9" w:rsidRDefault="004D38A9" w:rsidP="004D38A9">
      <w:pPr>
        <w:jc w:val="both"/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 xml:space="preserve">Matrix inversion is one of the core part of the </w:t>
      </w:r>
      <w:proofErr w:type="spellStart"/>
      <w:r w:rsidRPr="004D38A9">
        <w:rPr>
          <w:rFonts w:ascii="Times New Roman" w:hAnsi="Times New Roman" w:cs="Times New Roman"/>
          <w:sz w:val="24"/>
        </w:rPr>
        <w:t>CoSaMP</w:t>
      </w:r>
      <w:proofErr w:type="spellEnd"/>
      <w:r w:rsidRPr="004D38A9">
        <w:rPr>
          <w:rFonts w:ascii="Times New Roman" w:hAnsi="Times New Roman" w:cs="Times New Roman"/>
          <w:sz w:val="24"/>
        </w:rPr>
        <w:t xml:space="preserve"> algorithm to estimate the target signal. In all the greedy algorithm matrix inversion of a full rank tall matrix is required. Inversion of the non-square matrix is executed by Moore-Penr</w:t>
      </w:r>
      <w:r>
        <w:rPr>
          <w:rFonts w:ascii="Times New Roman" w:hAnsi="Times New Roman" w:cs="Times New Roman"/>
          <w:sz w:val="24"/>
        </w:rPr>
        <w:t>ose pseudoinverse denoted by Φ</w:t>
      </w:r>
      <w:r w:rsidRPr="004D38A9">
        <w:rPr>
          <w:rFonts w:ascii="Times New Roman" w:hAnsi="Times New Roman" w:cs="Times New Roman"/>
          <w:sz w:val="24"/>
          <w:vertAlign w:val="superscript"/>
        </w:rPr>
        <w:t>†</w:t>
      </w:r>
      <w:r w:rsidRPr="004D38A9">
        <w:rPr>
          <w:rFonts w:ascii="Times New Roman" w:hAnsi="Times New Roman" w:cs="Times New Roman"/>
          <w:sz w:val="24"/>
        </w:rPr>
        <w:t xml:space="preserve">. The major four-way to cope with matrix inversion are analytical, </w:t>
      </w:r>
      <w:proofErr w:type="spellStart"/>
      <w:r w:rsidRPr="004D38A9">
        <w:rPr>
          <w:rFonts w:ascii="Times New Roman" w:hAnsi="Times New Roman" w:cs="Times New Roman"/>
          <w:sz w:val="24"/>
        </w:rPr>
        <w:t>Cholesky</w:t>
      </w:r>
      <w:proofErr w:type="spellEnd"/>
      <w:r w:rsidRPr="004D38A9">
        <w:rPr>
          <w:rFonts w:ascii="Times New Roman" w:hAnsi="Times New Roman" w:cs="Times New Roman"/>
          <w:sz w:val="24"/>
        </w:rPr>
        <w:t xml:space="preserve"> factorization, modified </w:t>
      </w:r>
      <w:proofErr w:type="spellStart"/>
      <w:r w:rsidRPr="004D38A9">
        <w:rPr>
          <w:rFonts w:ascii="Times New Roman" w:hAnsi="Times New Roman" w:cs="Times New Roman"/>
          <w:sz w:val="24"/>
        </w:rPr>
        <w:t>Cholesky</w:t>
      </w:r>
      <w:proofErr w:type="spellEnd"/>
      <w:r w:rsidRPr="004D38A9">
        <w:rPr>
          <w:rFonts w:ascii="Times New Roman" w:hAnsi="Times New Roman" w:cs="Times New Roman"/>
          <w:sz w:val="24"/>
        </w:rPr>
        <w:t xml:space="preserve"> factorization, Chebyshev type method, LU, and QR decomposition methods.</w:t>
      </w:r>
    </w:p>
    <w:p w:rsidR="004D38A9" w:rsidRDefault="004D38A9" w:rsidP="004D38A9">
      <w:pPr>
        <w:jc w:val="both"/>
        <w:rPr>
          <w:rFonts w:ascii="Times New Roman" w:hAnsi="Times New Roman" w:cs="Times New Roman"/>
          <w:sz w:val="28"/>
          <w:lang w:val="en-IN"/>
        </w:rPr>
      </w:pPr>
    </w:p>
    <w:p w:rsidR="004D38A9" w:rsidRDefault="004D38A9" w:rsidP="004D38A9">
      <w:pPr>
        <w:jc w:val="both"/>
        <w:rPr>
          <w:rFonts w:ascii="Times New Roman" w:hAnsi="Times New Roman" w:cs="Times New Roman"/>
          <w:b/>
          <w:sz w:val="28"/>
        </w:rPr>
      </w:pPr>
      <w:r w:rsidRPr="004D38A9">
        <w:rPr>
          <w:rFonts w:ascii="Times New Roman" w:hAnsi="Times New Roman" w:cs="Times New Roman"/>
          <w:b/>
          <w:sz w:val="28"/>
        </w:rPr>
        <w:t>Moore-Penrose inverse</w:t>
      </w:r>
    </w:p>
    <w:p w:rsidR="004D38A9" w:rsidRDefault="004D38A9" w:rsidP="004D38A9">
      <w:pPr>
        <w:jc w:val="both"/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 xml:space="preserve">Moore-Penrose inverse of a matrix φ </w:t>
      </w:r>
      <w:r w:rsidRPr="004D38A9">
        <w:rPr>
          <w:rFonts w:ascii="Cambria Math" w:hAnsi="Cambria Math" w:cs="Cambria Math"/>
          <w:sz w:val="24"/>
        </w:rPr>
        <w:t>∈</w:t>
      </w:r>
      <w:r w:rsidRPr="004D3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8A9">
        <w:rPr>
          <w:rFonts w:ascii="Times New Roman" w:hAnsi="Times New Roman" w:cs="Times New Roman"/>
          <w:sz w:val="24"/>
        </w:rPr>
        <w:t>R</w:t>
      </w:r>
      <w:r w:rsidRPr="004D38A9">
        <w:rPr>
          <w:rFonts w:ascii="Times New Roman" w:hAnsi="Times New Roman" w:cs="Times New Roman"/>
          <w:sz w:val="24"/>
          <w:vertAlign w:val="superscript"/>
        </w:rPr>
        <w:t>mxn</w:t>
      </w:r>
      <w:proofErr w:type="spellEnd"/>
      <w:r w:rsidRPr="004D38A9">
        <w:rPr>
          <w:rFonts w:ascii="Times New Roman" w:hAnsi="Times New Roman" w:cs="Times New Roman"/>
          <w:sz w:val="24"/>
        </w:rPr>
        <w:t>, denoted by Φ</w:t>
      </w:r>
      <w:r w:rsidRPr="004D38A9">
        <w:rPr>
          <w:rFonts w:ascii="Times New Roman" w:hAnsi="Times New Roman" w:cs="Times New Roman"/>
          <w:sz w:val="24"/>
          <w:vertAlign w:val="superscript"/>
        </w:rPr>
        <w:t>†</w:t>
      </w:r>
      <w:r w:rsidRPr="004D38A9">
        <w:rPr>
          <w:rFonts w:ascii="Times New Roman" w:hAnsi="Times New Roman" w:cs="Times New Roman"/>
          <w:sz w:val="24"/>
        </w:rPr>
        <w:t>, is a matrix X that satisfies the following four Moore-Penrose properties</w:t>
      </w:r>
      <w:r>
        <w:rPr>
          <w:rFonts w:ascii="Times New Roman" w:hAnsi="Times New Roman" w:cs="Times New Roman"/>
          <w:sz w:val="24"/>
        </w:rPr>
        <w:t>:</w:t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>
        <w:rPr>
          <w:noProof/>
        </w:rPr>
        <w:drawing>
          <wp:inline distT="0" distB="0" distL="0" distR="0" wp14:anchorId="406C9A9F" wp14:editId="7B7F88FC">
            <wp:extent cx="1095238" cy="4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>
        <w:rPr>
          <w:noProof/>
        </w:rPr>
        <w:drawing>
          <wp:inline distT="0" distB="0" distL="0" distR="0" wp14:anchorId="17EE49AA" wp14:editId="443DFBF3">
            <wp:extent cx="1228571" cy="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>
        <w:rPr>
          <w:noProof/>
        </w:rPr>
        <w:drawing>
          <wp:inline distT="0" distB="0" distL="0" distR="0" wp14:anchorId="054D1D5D" wp14:editId="37CA0345">
            <wp:extent cx="1409524" cy="4285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>
        <w:rPr>
          <w:noProof/>
        </w:rPr>
        <w:drawing>
          <wp:inline distT="0" distB="0" distL="0" distR="0" wp14:anchorId="2CE268C1" wp14:editId="5FE9AD9E">
            <wp:extent cx="1409524" cy="4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>Where φ</w:t>
      </w:r>
      <w:r w:rsidRPr="004D38A9">
        <w:rPr>
          <w:rFonts w:ascii="Cambria Math" w:hAnsi="Cambria Math" w:cs="Cambria Math"/>
          <w:sz w:val="24"/>
          <w:vertAlign w:val="superscript"/>
        </w:rPr>
        <w:t>∗</w:t>
      </w:r>
      <w:r w:rsidRPr="004D38A9">
        <w:rPr>
          <w:rFonts w:ascii="Times New Roman" w:hAnsi="Times New Roman" w:cs="Times New Roman"/>
          <w:sz w:val="24"/>
        </w:rPr>
        <w:t xml:space="preserve"> is the conjugate transpose of φ.</w:t>
      </w:r>
    </w:p>
    <w:p w:rsidR="004D38A9" w:rsidRDefault="004D38A9" w:rsidP="004D38A9">
      <w:pPr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>If the above conditions are satisfied by matrix φ and i</w:t>
      </w:r>
      <w:r>
        <w:rPr>
          <w:rFonts w:ascii="Times New Roman" w:hAnsi="Times New Roman" w:cs="Times New Roman"/>
          <w:sz w:val="24"/>
        </w:rPr>
        <w:t>ts pseudo inverted matrix X = φ</w:t>
      </w:r>
      <w:r w:rsidRPr="004D38A9">
        <w:rPr>
          <w:rFonts w:ascii="Times New Roman" w:hAnsi="Times New Roman" w:cs="Times New Roman"/>
          <w:sz w:val="24"/>
          <w:vertAlign w:val="superscript"/>
        </w:rPr>
        <w:t>†</w:t>
      </w:r>
      <w:r w:rsidRPr="004D38A9">
        <w:rPr>
          <w:rFonts w:ascii="Times New Roman" w:hAnsi="Times New Roman" w:cs="Times New Roman"/>
          <w:sz w:val="24"/>
        </w:rPr>
        <w:t>, then Moore-Penrose inversion can be evaluated as</w:t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8"/>
          <w:lang w:val="en-IN"/>
        </w:rPr>
      </w:pPr>
      <w:r>
        <w:rPr>
          <w:noProof/>
        </w:rPr>
        <w:drawing>
          <wp:inline distT="0" distB="0" distL="0" distR="0" wp14:anchorId="30BC1EF8" wp14:editId="7164FEF5">
            <wp:extent cx="1742857" cy="5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jc w:val="center"/>
        <w:rPr>
          <w:rFonts w:ascii="Times New Roman" w:hAnsi="Times New Roman" w:cs="Times New Roman"/>
          <w:b/>
          <w:sz w:val="48"/>
          <w:lang w:val="en-IN"/>
        </w:rPr>
      </w:pPr>
      <w:r>
        <w:rPr>
          <w:noProof/>
        </w:rPr>
        <w:drawing>
          <wp:inline distT="0" distB="0" distL="0" distR="0" wp14:anchorId="6A61B521" wp14:editId="4D985F16">
            <wp:extent cx="1800000" cy="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rPr>
          <w:rFonts w:ascii="Times New Roman" w:hAnsi="Times New Roman" w:cs="Times New Roman"/>
          <w:sz w:val="24"/>
          <w:vertAlign w:val="superscript"/>
        </w:rPr>
      </w:pPr>
      <w:r w:rsidRPr="004D38A9">
        <w:rPr>
          <w:rFonts w:ascii="Times New Roman" w:hAnsi="Times New Roman" w:cs="Times New Roman"/>
          <w:sz w:val="24"/>
        </w:rPr>
        <w:t xml:space="preserve">For a matrix φ </w:t>
      </w:r>
      <w:r w:rsidRPr="004D38A9">
        <w:rPr>
          <w:rFonts w:ascii="Cambria Math" w:hAnsi="Cambria Math" w:cs="Cambria Math"/>
          <w:sz w:val="24"/>
        </w:rPr>
        <w:t>∈</w:t>
      </w:r>
      <w:r w:rsidRPr="004D3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8A9">
        <w:rPr>
          <w:rFonts w:ascii="Times New Roman" w:hAnsi="Times New Roman" w:cs="Times New Roman"/>
          <w:sz w:val="24"/>
        </w:rPr>
        <w:t>R</w:t>
      </w:r>
      <w:r w:rsidRPr="004D38A9">
        <w:rPr>
          <w:rFonts w:ascii="Times New Roman" w:hAnsi="Times New Roman" w:cs="Times New Roman"/>
          <w:sz w:val="24"/>
          <w:vertAlign w:val="superscript"/>
        </w:rPr>
        <w:t>mxn</w:t>
      </w:r>
      <w:proofErr w:type="spellEnd"/>
      <w:r>
        <w:rPr>
          <w:rFonts w:ascii="Times New Roman" w:hAnsi="Times New Roman" w:cs="Times New Roman"/>
          <w:sz w:val="24"/>
        </w:rPr>
        <w:t>, if m=n then φ</w:t>
      </w:r>
      <w:r w:rsidRPr="004D38A9">
        <w:rPr>
          <w:rFonts w:ascii="Times New Roman" w:hAnsi="Times New Roman" w:cs="Times New Roman"/>
          <w:sz w:val="24"/>
          <w:vertAlign w:val="superscript"/>
        </w:rPr>
        <w:t>†</w:t>
      </w:r>
      <w:r>
        <w:rPr>
          <w:rFonts w:ascii="Times New Roman" w:hAnsi="Times New Roman" w:cs="Times New Roman"/>
          <w:sz w:val="24"/>
        </w:rPr>
        <w:t xml:space="preserve"> = φ</w:t>
      </w:r>
      <w:r w:rsidRPr="004D38A9">
        <w:rPr>
          <w:rFonts w:ascii="Times New Roman" w:hAnsi="Times New Roman" w:cs="Times New Roman"/>
          <w:sz w:val="24"/>
          <w:vertAlign w:val="superscript"/>
        </w:rPr>
        <w:t>−1</w:t>
      </w:r>
      <w:r>
        <w:rPr>
          <w:rFonts w:ascii="Times New Roman" w:hAnsi="Times New Roman" w:cs="Times New Roman"/>
          <w:sz w:val="24"/>
          <w:vertAlign w:val="superscript"/>
        </w:rPr>
        <w:t xml:space="preserve">  </w:t>
      </w:r>
    </w:p>
    <w:p w:rsidR="004D38A9" w:rsidRDefault="004D38A9" w:rsidP="004D38A9">
      <w:pPr>
        <w:rPr>
          <w:rFonts w:ascii="Times New Roman" w:hAnsi="Times New Roman" w:cs="Times New Roman"/>
          <w:b/>
          <w:sz w:val="28"/>
        </w:rPr>
      </w:pPr>
      <w:r w:rsidRPr="004D38A9">
        <w:rPr>
          <w:rFonts w:ascii="Times New Roman" w:hAnsi="Times New Roman" w:cs="Times New Roman"/>
          <w:b/>
          <w:sz w:val="28"/>
        </w:rPr>
        <w:t xml:space="preserve">Modified </w:t>
      </w:r>
      <w:proofErr w:type="spellStart"/>
      <w:r w:rsidRPr="004D38A9">
        <w:rPr>
          <w:rFonts w:ascii="Times New Roman" w:hAnsi="Times New Roman" w:cs="Times New Roman"/>
          <w:b/>
          <w:sz w:val="28"/>
        </w:rPr>
        <w:t>Cholesky</w:t>
      </w:r>
      <w:proofErr w:type="spellEnd"/>
      <w:r w:rsidRPr="004D38A9">
        <w:rPr>
          <w:rFonts w:ascii="Times New Roman" w:hAnsi="Times New Roman" w:cs="Times New Roman"/>
          <w:b/>
          <w:sz w:val="28"/>
        </w:rPr>
        <w:t xml:space="preserve"> factorization method</w:t>
      </w:r>
    </w:p>
    <w:p w:rsidR="004D38A9" w:rsidRDefault="004D38A9" w:rsidP="004D38A9">
      <w:pPr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 xml:space="preserve">Modified </w:t>
      </w:r>
      <w:proofErr w:type="spellStart"/>
      <w:r w:rsidRPr="004D38A9">
        <w:rPr>
          <w:rFonts w:ascii="Times New Roman" w:hAnsi="Times New Roman" w:cs="Times New Roman"/>
          <w:sz w:val="24"/>
        </w:rPr>
        <w:t>Cholesky</w:t>
      </w:r>
      <w:proofErr w:type="spellEnd"/>
      <w:r w:rsidRPr="004D38A9">
        <w:rPr>
          <w:rFonts w:ascii="Times New Roman" w:hAnsi="Times New Roman" w:cs="Times New Roman"/>
          <w:sz w:val="24"/>
        </w:rPr>
        <w:t xml:space="preserve"> factorization method has advantages over other matrix inversion techniques as it does not r</w:t>
      </w:r>
      <w:r>
        <w:rPr>
          <w:rFonts w:ascii="Times New Roman" w:hAnsi="Times New Roman" w:cs="Times New Roman"/>
          <w:sz w:val="24"/>
        </w:rPr>
        <w:t>equire square-</w:t>
      </w: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  <w:r>
        <w:rPr>
          <w:rFonts w:ascii="Times New Roman" w:hAnsi="Times New Roman" w:cs="Times New Roman"/>
          <w:sz w:val="24"/>
        </w:rPr>
        <w:t xml:space="preserve"> operation</w:t>
      </w:r>
      <w:r w:rsidRPr="004D38A9">
        <w:rPr>
          <w:rFonts w:ascii="Times New Roman" w:hAnsi="Times New Roman" w:cs="Times New Roman"/>
          <w:sz w:val="24"/>
        </w:rPr>
        <w:t>. This method decomposed the given square matrix into a lower triangular and diagonal matrix. It can be formulated as equation</w:t>
      </w:r>
    </w:p>
    <w:p w:rsidR="004D38A9" w:rsidRDefault="004D38A9" w:rsidP="004D38A9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D8B2921" wp14:editId="6947BF62">
            <wp:extent cx="1352381" cy="37142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>The lower triangular matrix F and diagonal matrix H are calculated using the following equations:</w:t>
      </w:r>
    </w:p>
    <w:p w:rsidR="004D38A9" w:rsidRDefault="004D38A9" w:rsidP="004D38A9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73D20A55" wp14:editId="076A12FA">
            <wp:extent cx="4780952" cy="86666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068B7A45" wp14:editId="0FA59883">
            <wp:extent cx="2761905" cy="80952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A9" w:rsidRDefault="004D38A9" w:rsidP="004D38A9">
      <w:pPr>
        <w:rPr>
          <w:rFonts w:ascii="Times New Roman" w:hAnsi="Times New Roman" w:cs="Times New Roman"/>
          <w:sz w:val="24"/>
        </w:rPr>
      </w:pPr>
      <w:r w:rsidRPr="004D38A9">
        <w:rPr>
          <w:rFonts w:ascii="Times New Roman" w:hAnsi="Times New Roman" w:cs="Times New Roman"/>
          <w:sz w:val="24"/>
        </w:rPr>
        <w:t>The inverse of matrix G computed by the following equation</w:t>
      </w:r>
    </w:p>
    <w:p w:rsidR="004D38A9" w:rsidRPr="004D38A9" w:rsidRDefault="004D38A9" w:rsidP="004D38A9">
      <w:pPr>
        <w:jc w:val="center"/>
        <w:rPr>
          <w:rFonts w:ascii="Times New Roman" w:hAnsi="Times New Roman" w:cs="Times New Roman"/>
          <w:sz w:val="32"/>
          <w:szCs w:val="24"/>
          <w:lang w:val="en-IN"/>
        </w:rPr>
      </w:pPr>
      <w:r>
        <w:rPr>
          <w:noProof/>
        </w:rPr>
        <w:drawing>
          <wp:inline distT="0" distB="0" distL="0" distR="0" wp14:anchorId="723D4D5A" wp14:editId="466ACA2C">
            <wp:extent cx="2314286" cy="5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8A9" w:rsidRPr="004D3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4F"/>
    <w:rsid w:val="004D38A9"/>
    <w:rsid w:val="006A535F"/>
    <w:rsid w:val="0071434F"/>
    <w:rsid w:val="00DA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5BADE-EA4D-46D9-BCAF-E1BF17D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kong</dc:creator>
  <cp:keywords/>
  <dc:description/>
  <cp:lastModifiedBy>sandeep kong</cp:lastModifiedBy>
  <cp:revision>2</cp:revision>
  <dcterms:created xsi:type="dcterms:W3CDTF">2019-10-02T11:02:00Z</dcterms:created>
  <dcterms:modified xsi:type="dcterms:W3CDTF">2019-10-02T11:12:00Z</dcterms:modified>
</cp:coreProperties>
</file>