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149E" w14:textId="038FB1DC" w:rsidR="001311A2" w:rsidRPr="009E15D3" w:rsidRDefault="00EC3F11" w:rsidP="001311A2">
      <w:pPr>
        <w:spacing w:line="480" w:lineRule="auto"/>
        <w:jc w:val="left"/>
        <w:rPr>
          <w:rFonts w:ascii="Arial" w:hAnsi="Arial" w:cs="Arial"/>
          <w:b/>
          <w:bCs/>
        </w:rPr>
      </w:pPr>
      <w:r w:rsidRPr="009E15D3">
        <w:rPr>
          <w:rFonts w:ascii="Arial" w:hAnsi="Arial" w:cs="Arial"/>
          <w:b/>
          <w:bCs/>
        </w:rPr>
        <w:t>Effect</w:t>
      </w:r>
      <w:r w:rsidR="005E0B5C" w:rsidRPr="009E15D3">
        <w:rPr>
          <w:rFonts w:ascii="Arial" w:hAnsi="Arial" w:cs="Arial"/>
          <w:b/>
          <w:bCs/>
        </w:rPr>
        <w:t>s</w:t>
      </w:r>
      <w:r w:rsidRPr="009E15D3">
        <w:rPr>
          <w:rFonts w:ascii="Arial" w:hAnsi="Arial" w:cs="Arial"/>
          <w:b/>
          <w:bCs/>
        </w:rPr>
        <w:t xml:space="preserve"> of </w:t>
      </w:r>
      <w:r w:rsidR="002E791A" w:rsidRPr="009E15D3">
        <w:rPr>
          <w:rFonts w:ascii="Arial" w:hAnsi="Arial" w:cs="Arial"/>
          <w:b/>
          <w:bCs/>
        </w:rPr>
        <w:t>Electronic Personal Health Information (ePHI)</w:t>
      </w:r>
      <w:r w:rsidR="00A457A4" w:rsidRPr="009E15D3">
        <w:rPr>
          <w:rFonts w:ascii="Arial" w:hAnsi="Arial" w:cs="Arial"/>
          <w:b/>
          <w:bCs/>
        </w:rPr>
        <w:t xml:space="preserve"> </w:t>
      </w:r>
      <w:r w:rsidR="001E6D7D" w:rsidRPr="009E15D3">
        <w:rPr>
          <w:rFonts w:ascii="Arial" w:hAnsi="Arial" w:cs="Arial"/>
          <w:b/>
          <w:bCs/>
        </w:rPr>
        <w:t xml:space="preserve">Technology </w:t>
      </w:r>
      <w:r w:rsidRPr="009E15D3">
        <w:rPr>
          <w:rFonts w:ascii="Arial" w:hAnsi="Arial" w:cs="Arial"/>
          <w:b/>
          <w:bCs/>
        </w:rPr>
        <w:t xml:space="preserve">on </w:t>
      </w:r>
      <w:r w:rsidR="00FE25B9" w:rsidRPr="009E15D3">
        <w:rPr>
          <w:rFonts w:ascii="Arial" w:hAnsi="Arial" w:cs="Arial"/>
          <w:b/>
          <w:bCs/>
        </w:rPr>
        <w:t>American</w:t>
      </w:r>
      <w:r w:rsidR="00E6657C" w:rsidRPr="009E15D3">
        <w:rPr>
          <w:rFonts w:ascii="Arial" w:hAnsi="Arial" w:cs="Arial"/>
          <w:b/>
          <w:bCs/>
        </w:rPr>
        <w:t xml:space="preserve"> </w:t>
      </w:r>
      <w:r w:rsidR="00A457A4" w:rsidRPr="009E15D3">
        <w:rPr>
          <w:rFonts w:ascii="Arial" w:hAnsi="Arial" w:cs="Arial"/>
          <w:b/>
          <w:bCs/>
        </w:rPr>
        <w:t>Women’s Cancer Screening</w:t>
      </w:r>
      <w:r w:rsidR="007F042F" w:rsidRPr="009E15D3">
        <w:rPr>
          <w:rFonts w:ascii="Arial" w:hAnsi="Arial" w:cs="Arial"/>
          <w:b/>
          <w:bCs/>
        </w:rPr>
        <w:t xml:space="preserve"> Behaviors</w:t>
      </w:r>
      <w:r w:rsidR="00A457A4" w:rsidRPr="009E15D3">
        <w:rPr>
          <w:rFonts w:ascii="Arial" w:hAnsi="Arial" w:cs="Arial"/>
          <w:b/>
          <w:bCs/>
        </w:rPr>
        <w:t xml:space="preserve"> </w:t>
      </w:r>
      <w:r w:rsidR="00E63049" w:rsidRPr="009E15D3">
        <w:rPr>
          <w:rFonts w:ascii="Arial" w:hAnsi="Arial" w:cs="Arial"/>
          <w:b/>
          <w:bCs/>
        </w:rPr>
        <w:t>Mediate</w:t>
      </w:r>
      <w:r w:rsidR="00BB0E10" w:rsidRPr="009E15D3">
        <w:rPr>
          <w:rFonts w:ascii="Arial" w:hAnsi="Arial" w:cs="Arial"/>
          <w:b/>
          <w:bCs/>
        </w:rPr>
        <w:t>d through Cancer Worry</w:t>
      </w:r>
      <w:r w:rsidR="00A457A4" w:rsidRPr="009E15D3">
        <w:rPr>
          <w:rFonts w:ascii="Arial" w:hAnsi="Arial" w:cs="Arial"/>
          <w:b/>
          <w:bCs/>
        </w:rPr>
        <w:t>:</w:t>
      </w:r>
      <w:r w:rsidR="0031441C" w:rsidRPr="009E15D3">
        <w:rPr>
          <w:rFonts w:ascii="Arial" w:hAnsi="Arial" w:cs="Arial"/>
          <w:b/>
          <w:bCs/>
        </w:rPr>
        <w:t xml:space="preserve"> </w:t>
      </w:r>
      <w:r w:rsidR="00616459" w:rsidRPr="009E15D3">
        <w:rPr>
          <w:rFonts w:ascii="Arial" w:hAnsi="Arial" w:cs="Arial"/>
          <w:b/>
          <w:bCs/>
        </w:rPr>
        <w:t>Di</w:t>
      </w:r>
      <w:r w:rsidR="00E72F26" w:rsidRPr="009E15D3">
        <w:rPr>
          <w:rFonts w:ascii="Arial" w:hAnsi="Arial" w:cs="Arial"/>
          <w:b/>
          <w:bCs/>
        </w:rPr>
        <w:t>fferen</w:t>
      </w:r>
      <w:r w:rsidR="00DF4AD2" w:rsidRPr="009E15D3">
        <w:rPr>
          <w:rFonts w:ascii="Arial" w:hAnsi="Arial" w:cs="Arial"/>
          <w:b/>
          <w:bCs/>
        </w:rPr>
        <w:t>ces</w:t>
      </w:r>
      <w:r w:rsidR="00616459" w:rsidRPr="009E15D3">
        <w:rPr>
          <w:rFonts w:ascii="Arial" w:hAnsi="Arial" w:cs="Arial"/>
          <w:b/>
          <w:bCs/>
        </w:rPr>
        <w:t xml:space="preserve"> </w:t>
      </w:r>
      <w:r w:rsidR="00DF4AD2" w:rsidRPr="009E15D3">
        <w:rPr>
          <w:rFonts w:ascii="Arial" w:hAnsi="Arial" w:cs="Arial"/>
          <w:b/>
          <w:bCs/>
        </w:rPr>
        <w:t xml:space="preserve">and Similarities </w:t>
      </w:r>
      <w:r w:rsidR="00616459" w:rsidRPr="009E15D3">
        <w:rPr>
          <w:rFonts w:ascii="Arial" w:hAnsi="Arial" w:cs="Arial"/>
          <w:b/>
          <w:bCs/>
        </w:rPr>
        <w:t>between 2017 and 2020</w:t>
      </w:r>
    </w:p>
    <w:p w14:paraId="173C2E30" w14:textId="77777777" w:rsidR="002E791A" w:rsidRDefault="002E791A" w:rsidP="001311A2">
      <w:pPr>
        <w:spacing w:line="480" w:lineRule="auto"/>
        <w:jc w:val="left"/>
        <w:rPr>
          <w:b/>
          <w:bCs/>
        </w:rPr>
      </w:pPr>
    </w:p>
    <w:p w14:paraId="7E18CA88" w14:textId="77777777" w:rsidR="002E791A" w:rsidRPr="008B7986" w:rsidRDefault="002E791A" w:rsidP="002E791A">
      <w:pPr>
        <w:spacing w:line="480" w:lineRule="auto"/>
        <w:jc w:val="left"/>
        <w:rPr>
          <w:color w:val="000000" w:themeColor="text1"/>
          <w:vertAlign w:val="superscript"/>
        </w:rPr>
      </w:pPr>
      <w:r w:rsidRPr="00D51F7C">
        <w:rPr>
          <w:rFonts w:hint="eastAsia"/>
        </w:rPr>
        <w:t>Piper</w:t>
      </w:r>
      <w:r w:rsidRPr="00D51F7C">
        <w:t xml:space="preserve"> </w:t>
      </w:r>
      <w:proofErr w:type="spellStart"/>
      <w:r w:rsidRPr="00D51F7C">
        <w:t>Liping</w:t>
      </w:r>
      <w:proofErr w:type="spellEnd"/>
      <w:r w:rsidRPr="00D51F7C">
        <w:t xml:space="preserve"> Liu</w:t>
      </w:r>
      <w:r w:rsidRPr="00CD6DE9">
        <w:rPr>
          <w:color w:val="000000" w:themeColor="text1"/>
          <w:vertAlign w:val="superscript"/>
        </w:rPr>
        <w:t>1</w:t>
      </w:r>
      <w:r>
        <w:rPr>
          <w:color w:val="000000" w:themeColor="text1"/>
          <w:vertAlign w:val="superscript"/>
        </w:rPr>
        <w:t>*</w:t>
      </w:r>
      <w:r w:rsidRPr="00D51F7C">
        <w:t xml:space="preserve">; </w:t>
      </w:r>
      <w:proofErr w:type="spellStart"/>
      <w:r w:rsidRPr="00D51F7C">
        <w:rPr>
          <w:rFonts w:hint="eastAsia"/>
        </w:rPr>
        <w:t>Jizhou</w:t>
      </w:r>
      <w:proofErr w:type="spellEnd"/>
      <w:r w:rsidRPr="00D51F7C">
        <w:t xml:space="preserve"> Francis Ye</w:t>
      </w:r>
      <w:r w:rsidRPr="00CD6DE9">
        <w:rPr>
          <w:color w:val="000000" w:themeColor="text1"/>
          <w:vertAlign w:val="superscript"/>
        </w:rPr>
        <w:t>1</w:t>
      </w:r>
      <w:r>
        <w:rPr>
          <w:color w:val="000000" w:themeColor="text1"/>
          <w:vertAlign w:val="superscript"/>
        </w:rPr>
        <w:t>*</w:t>
      </w:r>
      <w:r w:rsidRPr="00D51F7C">
        <w:t>; Harris Song Ao</w:t>
      </w:r>
      <w:r w:rsidRPr="00CD6DE9">
        <w:rPr>
          <w:color w:val="000000" w:themeColor="text1"/>
          <w:vertAlign w:val="superscript"/>
        </w:rPr>
        <w:t>1</w:t>
      </w:r>
      <w:r w:rsidRPr="00D51F7C">
        <w:t xml:space="preserve">; </w:t>
      </w:r>
      <w:proofErr w:type="spellStart"/>
      <w:r w:rsidRPr="00D51F7C">
        <w:t>Shuxin</w:t>
      </w:r>
      <w:proofErr w:type="spellEnd"/>
      <w:r w:rsidRPr="00D51F7C">
        <w:t xml:space="preserve"> Sun</w:t>
      </w:r>
      <w:r w:rsidRPr="00CD6DE9">
        <w:rPr>
          <w:color w:val="000000" w:themeColor="text1"/>
          <w:vertAlign w:val="superscript"/>
        </w:rPr>
        <w:t>2</w:t>
      </w:r>
      <w:r w:rsidRPr="00D51F7C">
        <w:t>; Yu Zheng</w:t>
      </w:r>
      <w:r w:rsidRPr="00CD6DE9">
        <w:rPr>
          <w:color w:val="000000" w:themeColor="text1"/>
          <w:vertAlign w:val="superscript"/>
        </w:rPr>
        <w:t>3</w:t>
      </w:r>
      <w:r w:rsidRPr="00D51F7C">
        <w:t xml:space="preserve">; </w:t>
      </w:r>
      <w:proofErr w:type="spellStart"/>
      <w:r w:rsidRPr="00D51F7C">
        <w:t>Qin</w:t>
      </w:r>
      <w:r w:rsidRPr="00D51F7C">
        <w:rPr>
          <w:rFonts w:hint="eastAsia"/>
        </w:rPr>
        <w:t>g</w:t>
      </w:r>
      <w:r w:rsidRPr="00D51F7C">
        <w:t>rui</w:t>
      </w:r>
      <w:proofErr w:type="spellEnd"/>
      <w:r w:rsidRPr="00D51F7C">
        <w:t xml:space="preserve"> Li</w:t>
      </w:r>
      <w:r w:rsidRPr="00CD6DE9">
        <w:rPr>
          <w:color w:val="000000" w:themeColor="text1"/>
          <w:vertAlign w:val="superscript"/>
        </w:rPr>
        <w:t>3</w:t>
      </w:r>
      <w:r w:rsidRPr="00D51F7C">
        <w:t>;</w:t>
      </w:r>
      <w:r>
        <w:t xml:space="preserve"> </w:t>
      </w:r>
      <w:proofErr w:type="spellStart"/>
      <w:r w:rsidRPr="00D51F7C">
        <w:t>Guangchao</w:t>
      </w:r>
      <w:proofErr w:type="spellEnd"/>
      <w:r w:rsidRPr="00D51F7C">
        <w:t xml:space="preserve"> Charles Feng</w:t>
      </w:r>
      <w:r>
        <w:rPr>
          <w:color w:val="000000" w:themeColor="text1"/>
          <w:vertAlign w:val="superscript"/>
        </w:rPr>
        <w:t>4</w:t>
      </w:r>
      <w:r w:rsidRPr="00D51F7C">
        <w:t>; Haiyan Wang</w:t>
      </w:r>
      <w:r w:rsidRPr="00CD6DE9">
        <w:rPr>
          <w:color w:val="000000" w:themeColor="text1"/>
          <w:vertAlign w:val="superscript"/>
        </w:rPr>
        <w:t>1</w:t>
      </w:r>
      <w:r w:rsidRPr="00D51F7C">
        <w:t xml:space="preserve">; </w:t>
      </w:r>
      <w:proofErr w:type="spellStart"/>
      <w:r w:rsidRPr="00D51F7C">
        <w:t>Xinshu</w:t>
      </w:r>
      <w:proofErr w:type="spellEnd"/>
      <w:r w:rsidRPr="00D51F7C">
        <w:t xml:space="preserve"> Zhao</w:t>
      </w:r>
      <w:r w:rsidRPr="00CD6DE9">
        <w:rPr>
          <w:color w:val="000000" w:themeColor="text1"/>
          <w:vertAlign w:val="superscript"/>
        </w:rPr>
        <w:t>1</w:t>
      </w:r>
    </w:p>
    <w:p w14:paraId="181EAC9C" w14:textId="77777777" w:rsidR="002E791A" w:rsidRPr="00CD6DE9" w:rsidRDefault="002E791A" w:rsidP="002E791A">
      <w:pPr>
        <w:tabs>
          <w:tab w:val="left" w:pos="426"/>
        </w:tabs>
        <w:adjustRightInd w:val="0"/>
        <w:snapToGrid w:val="0"/>
        <w:spacing w:line="480" w:lineRule="auto"/>
        <w:jc w:val="left"/>
        <w:rPr>
          <w:rFonts w:eastAsia="SimSun"/>
          <w:color w:val="000000" w:themeColor="text1"/>
        </w:rPr>
      </w:pPr>
      <w:r w:rsidRPr="00CD6DE9">
        <w:rPr>
          <w:color w:val="000000" w:themeColor="text1"/>
          <w:vertAlign w:val="superscript"/>
        </w:rPr>
        <w:t xml:space="preserve">1 </w:t>
      </w:r>
      <w:r w:rsidRPr="00CD6DE9">
        <w:rPr>
          <w:color w:val="000000" w:themeColor="text1"/>
        </w:rPr>
        <w:t>Dep</w:t>
      </w:r>
      <w:r>
        <w:rPr>
          <w:color w:val="000000" w:themeColor="text1"/>
        </w:rPr>
        <w:t>artment</w:t>
      </w:r>
      <w:r w:rsidRPr="00CD6DE9">
        <w:rPr>
          <w:color w:val="000000" w:themeColor="text1"/>
        </w:rPr>
        <w:t xml:space="preserve"> of Communication, University of Macau</w:t>
      </w:r>
    </w:p>
    <w:p w14:paraId="6BD0910B" w14:textId="77777777" w:rsidR="002E791A" w:rsidRPr="00CD6DE9" w:rsidRDefault="002E791A" w:rsidP="002E791A">
      <w:pPr>
        <w:tabs>
          <w:tab w:val="left" w:pos="426"/>
        </w:tabs>
        <w:adjustRightInd w:val="0"/>
        <w:snapToGrid w:val="0"/>
        <w:spacing w:line="480" w:lineRule="auto"/>
        <w:jc w:val="left"/>
        <w:rPr>
          <w:color w:val="000000" w:themeColor="text1"/>
        </w:rPr>
      </w:pPr>
      <w:r w:rsidRPr="00CD6DE9">
        <w:rPr>
          <w:color w:val="000000" w:themeColor="text1"/>
          <w:vertAlign w:val="superscript"/>
        </w:rPr>
        <w:t>2</w:t>
      </w:r>
      <w:r w:rsidRPr="00CD6DE9">
        <w:rPr>
          <w:color w:val="000000" w:themeColor="text1"/>
        </w:rPr>
        <w:t xml:space="preserve"> </w:t>
      </w:r>
      <w:r>
        <w:rPr>
          <w:rFonts w:hint="eastAsia"/>
          <w:color w:val="000000" w:themeColor="text1"/>
        </w:rPr>
        <w:t>Foshan</w:t>
      </w:r>
      <w:r>
        <w:rPr>
          <w:color w:val="000000" w:themeColor="text1"/>
        </w:rPr>
        <w:t xml:space="preserve"> </w:t>
      </w:r>
      <w:r>
        <w:rPr>
          <w:rFonts w:hint="eastAsia"/>
          <w:color w:val="000000" w:themeColor="text1"/>
        </w:rPr>
        <w:t>Daily</w:t>
      </w:r>
    </w:p>
    <w:p w14:paraId="3B5951ED" w14:textId="77777777" w:rsidR="002E791A" w:rsidRPr="00CD6DE9" w:rsidRDefault="002E791A" w:rsidP="002E791A">
      <w:pPr>
        <w:tabs>
          <w:tab w:val="left" w:pos="426"/>
        </w:tabs>
        <w:adjustRightInd w:val="0"/>
        <w:snapToGrid w:val="0"/>
        <w:spacing w:line="480" w:lineRule="auto"/>
        <w:jc w:val="left"/>
        <w:rPr>
          <w:color w:val="000000" w:themeColor="text1"/>
        </w:rPr>
      </w:pPr>
      <w:r w:rsidRPr="00CD6DE9">
        <w:rPr>
          <w:color w:val="000000" w:themeColor="text1"/>
          <w:vertAlign w:val="superscript"/>
        </w:rPr>
        <w:t>3</w:t>
      </w:r>
      <w:r w:rsidRPr="00CD6DE9">
        <w:rPr>
          <w:color w:val="000000" w:themeColor="text1"/>
        </w:rPr>
        <w:t xml:space="preserve"> </w:t>
      </w:r>
      <w:r w:rsidRPr="00D51F7C">
        <w:rPr>
          <w:color w:val="000000" w:themeColor="text1"/>
        </w:rPr>
        <w:t>Faculty of Humanities and Arts</w:t>
      </w:r>
      <w:r>
        <w:rPr>
          <w:color w:val="000000" w:themeColor="text1"/>
        </w:rPr>
        <w:t xml:space="preserve">, Macau </w:t>
      </w:r>
      <w:r>
        <w:rPr>
          <w:rFonts w:hint="eastAsia"/>
          <w:color w:val="000000" w:themeColor="text1"/>
        </w:rPr>
        <w:t>U</w:t>
      </w:r>
      <w:r>
        <w:rPr>
          <w:color w:val="000000" w:themeColor="text1"/>
        </w:rPr>
        <w:t>niversity of Science and Technology</w:t>
      </w:r>
      <w:r w:rsidRPr="00CD6DE9">
        <w:rPr>
          <w:color w:val="000000" w:themeColor="text1"/>
        </w:rPr>
        <w:t xml:space="preserve"> </w:t>
      </w:r>
    </w:p>
    <w:p w14:paraId="6CA8BF8C" w14:textId="77777777" w:rsidR="002E791A" w:rsidRDefault="002E791A" w:rsidP="002E791A">
      <w:pPr>
        <w:tabs>
          <w:tab w:val="left" w:pos="426"/>
        </w:tabs>
        <w:adjustRightInd w:val="0"/>
        <w:snapToGrid w:val="0"/>
        <w:spacing w:line="480" w:lineRule="auto"/>
        <w:jc w:val="left"/>
        <w:rPr>
          <w:color w:val="000000" w:themeColor="text1"/>
        </w:rPr>
      </w:pPr>
      <w:r>
        <w:rPr>
          <w:color w:val="000000" w:themeColor="text1"/>
          <w:vertAlign w:val="superscript"/>
        </w:rPr>
        <w:t>4</w:t>
      </w:r>
      <w:r w:rsidRPr="00CD6DE9">
        <w:rPr>
          <w:color w:val="000000" w:themeColor="text1"/>
        </w:rPr>
        <w:t xml:space="preserve"> </w:t>
      </w:r>
      <w:r>
        <w:rPr>
          <w:color w:val="000000" w:themeColor="text1"/>
        </w:rPr>
        <w:t>Department of Interactive Media, Hong Kong Baptist University</w:t>
      </w:r>
    </w:p>
    <w:p w14:paraId="20C93E85" w14:textId="77777777" w:rsidR="002E791A" w:rsidRDefault="002E791A" w:rsidP="002E791A">
      <w:pPr>
        <w:tabs>
          <w:tab w:val="left" w:pos="426"/>
        </w:tabs>
        <w:adjustRightInd w:val="0"/>
        <w:snapToGrid w:val="0"/>
        <w:spacing w:line="480" w:lineRule="auto"/>
        <w:jc w:val="left"/>
        <w:rPr>
          <w:color w:val="000000" w:themeColor="text1"/>
        </w:rPr>
      </w:pPr>
      <w:r>
        <w:rPr>
          <w:rFonts w:hint="eastAsia"/>
          <w:color w:val="000000" w:themeColor="text1"/>
        </w:rPr>
        <w:t xml:space="preserve">* </w:t>
      </w:r>
      <w:r>
        <w:rPr>
          <w:rFonts w:cs="Times New Roman"/>
          <w:color w:val="000000" w:themeColor="text1"/>
        </w:rPr>
        <w:t>Co-first authors</w:t>
      </w:r>
    </w:p>
    <w:p w14:paraId="63703414" w14:textId="77777777" w:rsidR="002E791A" w:rsidRPr="007B02C8" w:rsidRDefault="002E791A" w:rsidP="002E791A">
      <w:pPr>
        <w:pStyle w:val="xxxmsonormal"/>
        <w:spacing w:line="480" w:lineRule="auto"/>
        <w:rPr>
          <w:rFonts w:ascii="Times New Roman" w:hAnsi="Times New Roman" w:cs="Times New Roman"/>
          <w:sz w:val="24"/>
          <w:szCs w:val="24"/>
        </w:rPr>
      </w:pPr>
      <w:r w:rsidRPr="007B02C8">
        <w:rPr>
          <w:rFonts w:ascii="Times New Roman" w:hAnsi="Times New Roman" w:cs="Times New Roman"/>
          <w:sz w:val="24"/>
          <w:szCs w:val="24"/>
        </w:rPr>
        <w:t>Correspondence, subject to journal policy:</w:t>
      </w:r>
    </w:p>
    <w:p w14:paraId="628AD335" w14:textId="77777777" w:rsidR="002E791A" w:rsidRPr="00CD6DE9" w:rsidRDefault="002E791A" w:rsidP="002E791A">
      <w:pPr>
        <w:spacing w:line="480" w:lineRule="auto"/>
        <w:rPr>
          <w:color w:val="000000" w:themeColor="text1"/>
        </w:rPr>
      </w:pPr>
      <w:proofErr w:type="spellStart"/>
      <w:r>
        <w:rPr>
          <w:rFonts w:hint="eastAsia"/>
          <w:color w:val="000000" w:themeColor="text1"/>
        </w:rPr>
        <w:t>Xinshu</w:t>
      </w:r>
      <w:proofErr w:type="spellEnd"/>
      <w:r>
        <w:rPr>
          <w:color w:val="000000" w:themeColor="text1"/>
        </w:rPr>
        <w:t xml:space="preserve"> </w:t>
      </w:r>
      <w:r>
        <w:rPr>
          <w:rFonts w:hint="eastAsia"/>
          <w:color w:val="000000" w:themeColor="text1"/>
        </w:rPr>
        <w:t>ZHAO</w:t>
      </w:r>
    </w:p>
    <w:p w14:paraId="02D58055" w14:textId="77777777" w:rsidR="002E791A" w:rsidRDefault="002E791A" w:rsidP="002E791A">
      <w:pPr>
        <w:spacing w:line="480" w:lineRule="auto"/>
        <w:rPr>
          <w:color w:val="000000" w:themeColor="text1"/>
        </w:rPr>
      </w:pPr>
      <w:r w:rsidRPr="00CD6DE9">
        <w:rPr>
          <w:color w:val="000000" w:themeColor="text1"/>
        </w:rPr>
        <w:t>Email:</w:t>
      </w:r>
      <w:r>
        <w:rPr>
          <w:color w:val="000000" w:themeColor="text1"/>
        </w:rPr>
        <w:t xml:space="preserve"> </w:t>
      </w:r>
      <w:hyperlink r:id="rId8" w:history="1">
        <w:r w:rsidRPr="00D5125F">
          <w:rPr>
            <w:rStyle w:val="Hyperlink"/>
            <w:rFonts w:hint="eastAsia"/>
          </w:rPr>
          <w:t>xszhaoum</w:t>
        </w:r>
        <w:r w:rsidRPr="00D5125F">
          <w:rPr>
            <w:rStyle w:val="Hyperlink"/>
          </w:rPr>
          <w:t>@</w:t>
        </w:r>
        <w:r w:rsidRPr="00D5125F">
          <w:rPr>
            <w:rStyle w:val="Hyperlink"/>
            <w:rFonts w:hint="eastAsia"/>
          </w:rPr>
          <w:t>gmail</w:t>
        </w:r>
        <w:r w:rsidRPr="00D5125F">
          <w:rPr>
            <w:rStyle w:val="Hyperlink"/>
          </w:rPr>
          <w:t>.com</w:t>
        </w:r>
      </w:hyperlink>
    </w:p>
    <w:p w14:paraId="53A8FBD1" w14:textId="77777777" w:rsidR="002E791A" w:rsidRPr="00CD6DE9" w:rsidRDefault="002E791A" w:rsidP="002E791A">
      <w:pPr>
        <w:spacing w:line="480" w:lineRule="auto"/>
        <w:rPr>
          <w:color w:val="000000" w:themeColor="text1"/>
        </w:rPr>
      </w:pPr>
      <w:r w:rsidRPr="00CD6DE9">
        <w:rPr>
          <w:color w:val="000000" w:themeColor="text1"/>
        </w:rPr>
        <w:t>Tel: 853-6220-9188</w:t>
      </w:r>
    </w:p>
    <w:p w14:paraId="14D170F3" w14:textId="77777777" w:rsidR="002E791A" w:rsidRPr="00CD6DE9" w:rsidRDefault="002E791A" w:rsidP="002E791A">
      <w:pPr>
        <w:spacing w:line="480" w:lineRule="auto"/>
        <w:rPr>
          <w:color w:val="000000" w:themeColor="text1"/>
        </w:rPr>
      </w:pPr>
      <w:r w:rsidRPr="00CD6DE9">
        <w:rPr>
          <w:color w:val="000000" w:themeColor="text1"/>
        </w:rPr>
        <w:t>Address: Department of Communication</w:t>
      </w:r>
    </w:p>
    <w:p w14:paraId="41E6D399" w14:textId="77777777" w:rsidR="002E791A" w:rsidRPr="00CD6DE9" w:rsidRDefault="002E791A" w:rsidP="002E791A">
      <w:pPr>
        <w:spacing w:line="480" w:lineRule="auto"/>
        <w:rPr>
          <w:color w:val="000000" w:themeColor="text1"/>
        </w:rPr>
      </w:pPr>
      <w:r w:rsidRPr="00CD6DE9">
        <w:rPr>
          <w:color w:val="000000" w:themeColor="text1"/>
        </w:rPr>
        <w:t>Faculty of Social Sciences, University of Macau</w:t>
      </w:r>
    </w:p>
    <w:p w14:paraId="4F506CB2" w14:textId="77777777" w:rsidR="002E791A" w:rsidRPr="00CD6DE9" w:rsidRDefault="002E791A" w:rsidP="002E791A">
      <w:pPr>
        <w:spacing w:line="480" w:lineRule="auto"/>
        <w:rPr>
          <w:color w:val="000000" w:themeColor="text1"/>
        </w:rPr>
      </w:pPr>
      <w:r w:rsidRPr="00CD6DE9">
        <w:rPr>
          <w:color w:val="000000" w:themeColor="text1"/>
        </w:rPr>
        <w:t>Room 2051, E21B, Humanities and Social Sciences Building</w:t>
      </w:r>
    </w:p>
    <w:p w14:paraId="5B66D9E1" w14:textId="77777777" w:rsidR="002E791A" w:rsidRPr="00CD6DE9" w:rsidRDefault="002E791A" w:rsidP="002E791A">
      <w:pPr>
        <w:spacing w:line="480" w:lineRule="auto"/>
        <w:rPr>
          <w:color w:val="000000" w:themeColor="text1"/>
          <w:lang w:val="pt-PT"/>
        </w:rPr>
      </w:pPr>
      <w:r w:rsidRPr="00CD6DE9">
        <w:rPr>
          <w:color w:val="000000" w:themeColor="text1"/>
          <w:lang w:val="pt-PT"/>
        </w:rPr>
        <w:t>Avenida da Universidade, Taipa, Macau, China</w:t>
      </w:r>
    </w:p>
    <w:p w14:paraId="2938AB85" w14:textId="77777777" w:rsidR="002E791A" w:rsidRDefault="002E791A" w:rsidP="002E791A">
      <w:pPr>
        <w:spacing w:line="480" w:lineRule="auto"/>
        <w:jc w:val="left"/>
        <w:rPr>
          <w:b/>
          <w:bCs/>
        </w:rPr>
      </w:pPr>
    </w:p>
    <w:p w14:paraId="06152769" w14:textId="77777777" w:rsidR="002E791A" w:rsidRDefault="002E791A" w:rsidP="001311A2">
      <w:pPr>
        <w:spacing w:line="480" w:lineRule="auto"/>
        <w:jc w:val="left"/>
        <w:rPr>
          <w:b/>
          <w:bCs/>
        </w:rPr>
      </w:pPr>
    </w:p>
    <w:p w14:paraId="74B35967" w14:textId="1C96E8AE" w:rsidR="002E791A" w:rsidRDefault="002E791A" w:rsidP="002E791A">
      <w:pPr>
        <w:tabs>
          <w:tab w:val="left" w:pos="2066"/>
        </w:tabs>
        <w:spacing w:line="480" w:lineRule="auto"/>
        <w:jc w:val="left"/>
        <w:rPr>
          <w:b/>
          <w:bCs/>
        </w:rPr>
      </w:pPr>
    </w:p>
    <w:p w14:paraId="313EB34C" w14:textId="77777777" w:rsidR="002E791A" w:rsidRPr="002E791A" w:rsidRDefault="002E791A" w:rsidP="001311A2">
      <w:pPr>
        <w:spacing w:line="480" w:lineRule="auto"/>
        <w:jc w:val="left"/>
        <w:rPr>
          <w:b/>
          <w:bCs/>
        </w:rPr>
      </w:pPr>
    </w:p>
    <w:p w14:paraId="1F38EF6B" w14:textId="24B0AEDB" w:rsidR="00A457A4" w:rsidRPr="005D73B9" w:rsidRDefault="00A457A4" w:rsidP="001E2F35">
      <w:pPr>
        <w:spacing w:line="480" w:lineRule="auto"/>
        <w:jc w:val="left"/>
        <w:rPr>
          <w:rFonts w:ascii="Arial" w:hAnsi="Arial" w:cs="Arial"/>
          <w:b/>
          <w:bCs/>
        </w:rPr>
      </w:pPr>
      <w:r w:rsidRPr="005D73B9">
        <w:rPr>
          <w:rFonts w:ascii="Arial" w:hAnsi="Arial" w:cs="Arial"/>
          <w:b/>
          <w:bCs/>
        </w:rPr>
        <w:lastRenderedPageBreak/>
        <w:t>Abstract</w:t>
      </w:r>
    </w:p>
    <w:p w14:paraId="160BF6FA" w14:textId="7707FBDA" w:rsidR="00D903AF" w:rsidRPr="001311A2" w:rsidRDefault="0031441C" w:rsidP="001E2F35">
      <w:pPr>
        <w:spacing w:line="480" w:lineRule="auto"/>
        <w:jc w:val="left"/>
        <w:rPr>
          <w:color w:val="FF0000"/>
        </w:rPr>
      </w:pPr>
      <w:r w:rsidRPr="005D73B9">
        <w:rPr>
          <w:rFonts w:ascii="Arial" w:hAnsi="Arial" w:cs="Arial"/>
          <w:b/>
          <w:bCs/>
        </w:rPr>
        <w:t>Backgrounds:</w:t>
      </w:r>
      <w:r w:rsidR="00AD083F" w:rsidRPr="005D73B9">
        <w:t xml:space="preserve"> </w:t>
      </w:r>
      <w:r w:rsidR="002B11BE" w:rsidRPr="005D73B9">
        <w:rPr>
          <w:rFonts w:hint="eastAsia"/>
        </w:rPr>
        <w:t>Thanks</w:t>
      </w:r>
      <w:r w:rsidR="002B11BE" w:rsidRPr="005D73B9">
        <w:t xml:space="preserve"> </w:t>
      </w:r>
      <w:r w:rsidR="00111D86" w:rsidRPr="005D73B9">
        <w:t xml:space="preserve">to </w:t>
      </w:r>
      <w:r w:rsidR="004103FD" w:rsidRPr="005D73B9">
        <w:t>their</w:t>
      </w:r>
      <w:r w:rsidR="000427F6" w:rsidRPr="005D73B9">
        <w:t xml:space="preserve"> accessibility</w:t>
      </w:r>
      <w:r w:rsidR="00111D86" w:rsidRPr="005D73B9">
        <w:t xml:space="preserve"> and low cost, </w:t>
      </w:r>
      <w:r w:rsidR="00503123" w:rsidRPr="001311A2">
        <w:rPr>
          <w:color w:val="FF0000"/>
        </w:rPr>
        <w:t>electronic personal health information (ePHI) technologies</w:t>
      </w:r>
      <w:r w:rsidR="00503123" w:rsidRPr="001311A2" w:rsidDel="00503123">
        <w:rPr>
          <w:color w:val="FF0000"/>
        </w:rPr>
        <w:t xml:space="preserve"> </w:t>
      </w:r>
      <w:r w:rsidR="00A35928" w:rsidRPr="001311A2">
        <w:rPr>
          <w:color w:val="FF0000"/>
        </w:rPr>
        <w:t xml:space="preserve">have been widely used to facilitate </w:t>
      </w:r>
      <w:r w:rsidR="00111D86" w:rsidRPr="001311A2">
        <w:rPr>
          <w:color w:val="FF0000"/>
        </w:rPr>
        <w:t xml:space="preserve">patient-physician communication and </w:t>
      </w:r>
      <w:r w:rsidR="00A35928" w:rsidRPr="001311A2">
        <w:rPr>
          <w:color w:val="FF0000"/>
        </w:rPr>
        <w:t>promote health prevention behaviors (e.g., cancer screening)</w:t>
      </w:r>
      <w:r w:rsidR="00111D86" w:rsidRPr="001311A2">
        <w:rPr>
          <w:color w:val="FF0000"/>
        </w:rPr>
        <w:t xml:space="preserve">. </w:t>
      </w:r>
      <w:r w:rsidR="00D903AF" w:rsidRPr="001311A2">
        <w:rPr>
          <w:color w:val="FF0000"/>
        </w:rPr>
        <w:t>Despite that empirical evidence has supported the association between ePHI technology use and cancer screening</w:t>
      </w:r>
      <w:r w:rsidR="007F042F" w:rsidRPr="001311A2">
        <w:rPr>
          <w:color w:val="FF0000"/>
        </w:rPr>
        <w:t xml:space="preserve"> </w:t>
      </w:r>
      <w:r w:rsidR="007F042F" w:rsidRPr="001311A2">
        <w:rPr>
          <w:rFonts w:hint="eastAsia"/>
          <w:color w:val="FF0000"/>
        </w:rPr>
        <w:t>behaviors</w:t>
      </w:r>
      <w:r w:rsidR="00D903AF" w:rsidRPr="001311A2">
        <w:rPr>
          <w:color w:val="FF0000"/>
        </w:rPr>
        <w:t>, the underlying mechanism through which ePHI technology use influences cancer screening</w:t>
      </w:r>
      <w:r w:rsidR="007F042F" w:rsidRPr="001311A2">
        <w:rPr>
          <w:color w:val="FF0000"/>
        </w:rPr>
        <w:t xml:space="preserve"> </w:t>
      </w:r>
      <w:r w:rsidR="007F042F" w:rsidRPr="001311A2">
        <w:rPr>
          <w:rFonts w:hint="eastAsia"/>
          <w:color w:val="FF0000"/>
        </w:rPr>
        <w:t>behaviors</w:t>
      </w:r>
      <w:r w:rsidR="00D903AF" w:rsidRPr="001311A2">
        <w:rPr>
          <w:color w:val="FF0000"/>
        </w:rPr>
        <w:t xml:space="preserve"> remains a topic of discussion.</w:t>
      </w:r>
    </w:p>
    <w:p w14:paraId="0057EE97" w14:textId="2CCB2E03" w:rsidR="00AD083F" w:rsidRPr="001311A2" w:rsidRDefault="00C725E1" w:rsidP="001E2F35">
      <w:pPr>
        <w:spacing w:line="480" w:lineRule="auto"/>
        <w:jc w:val="left"/>
        <w:rPr>
          <w:color w:val="FF0000"/>
        </w:rPr>
      </w:pPr>
      <w:r>
        <w:rPr>
          <w:rFonts w:ascii="Arial" w:hAnsi="Arial" w:cs="Arial"/>
          <w:b/>
          <w:bCs/>
        </w:rPr>
        <w:t>Objectives</w:t>
      </w:r>
      <w:r w:rsidR="00AD083F" w:rsidRPr="005D73B9">
        <w:rPr>
          <w:rFonts w:ascii="Arial" w:hAnsi="Arial" w:cs="Arial"/>
          <w:b/>
          <w:bCs/>
        </w:rPr>
        <w:t>:</w:t>
      </w:r>
      <w:r w:rsidR="00AD083F" w:rsidRPr="005D73B9">
        <w:t xml:space="preserve"> </w:t>
      </w:r>
      <w:r w:rsidR="00DA341B">
        <w:t>T</w:t>
      </w:r>
      <w:r w:rsidR="00A457A4" w:rsidRPr="005D73B9">
        <w:t xml:space="preserve">his study </w:t>
      </w:r>
      <w:r w:rsidR="00736D68" w:rsidRPr="005D73B9">
        <w:t>investigate</w:t>
      </w:r>
      <w:r w:rsidR="00634DAE" w:rsidRPr="005D73B9">
        <w:t>s</w:t>
      </w:r>
      <w:r w:rsidR="00736D68" w:rsidRPr="005D73B9">
        <w:t xml:space="preserve"> the relationship</w:t>
      </w:r>
      <w:r w:rsidR="00A457A4" w:rsidRPr="005D73B9">
        <w:t xml:space="preserve"> </w:t>
      </w:r>
      <w:r w:rsidR="00CF7042" w:rsidRPr="005D73B9">
        <w:t>between</w:t>
      </w:r>
      <w:r w:rsidR="00A457A4" w:rsidRPr="005D73B9">
        <w:t xml:space="preserve"> ePHI technology uses and</w:t>
      </w:r>
      <w:r w:rsidR="00CF7042" w:rsidRPr="005D73B9">
        <w:t xml:space="preserve"> </w:t>
      </w:r>
      <w:r w:rsidR="00A457A4" w:rsidRPr="005D73B9">
        <w:t>cancer screening</w:t>
      </w:r>
      <w:r w:rsidR="00C57358">
        <w:t xml:space="preserve"> </w:t>
      </w:r>
      <w:r w:rsidR="00C57358">
        <w:rPr>
          <w:rFonts w:hint="eastAsia"/>
        </w:rPr>
        <w:t>behaviors</w:t>
      </w:r>
      <w:r w:rsidR="00A457A4" w:rsidRPr="005D73B9">
        <w:t xml:space="preserve"> </w:t>
      </w:r>
      <w:r w:rsidR="00915EB6" w:rsidRPr="005D73B9">
        <w:t xml:space="preserve">of </w:t>
      </w:r>
      <w:r w:rsidR="0043198E">
        <w:t>A</w:t>
      </w:r>
      <w:r w:rsidR="0043198E">
        <w:rPr>
          <w:rFonts w:hint="eastAsia"/>
        </w:rPr>
        <w:t>m</w:t>
      </w:r>
      <w:r w:rsidR="0043198E">
        <w:t>erican</w:t>
      </w:r>
      <w:r w:rsidR="00F57583" w:rsidRPr="005D73B9">
        <w:t xml:space="preserve"> </w:t>
      </w:r>
      <w:r w:rsidR="00CA6AC2" w:rsidRPr="005D73B9">
        <w:t>women</w:t>
      </w:r>
      <w:r w:rsidR="00CA6AC2">
        <w:t xml:space="preserve"> and</w:t>
      </w:r>
      <w:r w:rsidR="0057154B" w:rsidRPr="001311A2">
        <w:rPr>
          <w:color w:val="FF0000"/>
        </w:rPr>
        <w:t xml:space="preserve"> examines the mediati</w:t>
      </w:r>
      <w:r w:rsidR="009359A6" w:rsidRPr="001311A2">
        <w:rPr>
          <w:color w:val="FF0000"/>
        </w:rPr>
        <w:t>ng</w:t>
      </w:r>
      <w:r w:rsidR="0057154B" w:rsidRPr="001311A2">
        <w:rPr>
          <w:color w:val="FF0000"/>
        </w:rPr>
        <w:t xml:space="preserve"> </w:t>
      </w:r>
      <w:r w:rsidR="009359A6" w:rsidRPr="001311A2">
        <w:rPr>
          <w:rFonts w:hint="eastAsia"/>
          <w:color w:val="FF0000"/>
        </w:rPr>
        <w:t>role</w:t>
      </w:r>
      <w:r w:rsidR="009359A6" w:rsidRPr="001311A2">
        <w:rPr>
          <w:color w:val="FF0000"/>
        </w:rPr>
        <w:t xml:space="preserve"> of </w:t>
      </w:r>
      <w:r w:rsidR="0057154B" w:rsidRPr="001311A2">
        <w:rPr>
          <w:color w:val="FF0000"/>
        </w:rPr>
        <w:t>cancer worry.</w:t>
      </w:r>
    </w:p>
    <w:p w14:paraId="7E04BFE1" w14:textId="65301A5E" w:rsidR="00AD083F" w:rsidRPr="001311A2" w:rsidRDefault="00AD083F" w:rsidP="001E2F35">
      <w:pPr>
        <w:spacing w:line="480" w:lineRule="auto"/>
        <w:jc w:val="left"/>
        <w:rPr>
          <w:color w:val="FF0000"/>
        </w:rPr>
      </w:pPr>
      <w:r w:rsidRPr="005D73B9">
        <w:rPr>
          <w:rFonts w:ascii="Arial" w:hAnsi="Arial" w:cs="Arial"/>
          <w:b/>
          <w:bCs/>
        </w:rPr>
        <w:t xml:space="preserve">Methods: </w:t>
      </w:r>
      <w:r w:rsidRPr="005D73B9">
        <w:t>D</w:t>
      </w:r>
      <w:r w:rsidRPr="005D73B9">
        <w:rPr>
          <w:rFonts w:hint="eastAsia"/>
        </w:rPr>
        <w:t>ata</w:t>
      </w:r>
      <w:r w:rsidRPr="005D73B9">
        <w:t xml:space="preserve"> for this study was from the Health Information National Trends Survey</w:t>
      </w:r>
      <w:r w:rsidRPr="005D73B9">
        <w:rPr>
          <w:rFonts w:hint="eastAsia"/>
        </w:rPr>
        <w:t xml:space="preserve"> </w:t>
      </w:r>
      <w:r w:rsidRPr="005D73B9">
        <w:t>(HINTS) collected in 2017 (HINTS 5 Cycle 1) and 2020 (HINTS 5 Cycle 4). The final sample included 1,914 female respondents in HINTS 5 Cycle 1 and 2,204 in HINTS 5 Cycle 4.</w:t>
      </w:r>
      <w:r w:rsidRPr="001311A2">
        <w:rPr>
          <w:rFonts w:ascii="Times-Roman" w:eastAsia="SimSun" w:hAnsi="Times-Roman" w:cs="Times-Roman"/>
          <w:color w:val="FF0000"/>
          <w:kern w:val="0"/>
        </w:rPr>
        <w:t xml:space="preserve"> </w:t>
      </w:r>
      <w:r w:rsidR="00637FFC" w:rsidRPr="001311A2">
        <w:rPr>
          <w:rFonts w:cs="Times New Roman"/>
          <w:color w:val="FF0000"/>
        </w:rPr>
        <w:t>Mann–Whitney U test, two-sample</w:t>
      </w:r>
      <w:r w:rsidR="00503123" w:rsidRPr="001311A2">
        <w:rPr>
          <w:rFonts w:ascii="Times-Roman" w:eastAsia="SimSun" w:hAnsi="Times-Roman" w:cs="Times-Roman"/>
          <w:color w:val="FF0000"/>
          <w:kern w:val="0"/>
        </w:rPr>
        <w:t xml:space="preserve"> t-test</w:t>
      </w:r>
      <w:r w:rsidR="00637FFC" w:rsidRPr="001311A2">
        <w:rPr>
          <w:rFonts w:ascii="Times-Roman" w:eastAsia="SimSun" w:hAnsi="Times-Roman" w:cs="Times-Roman"/>
          <w:color w:val="FF0000"/>
          <w:kern w:val="0"/>
        </w:rPr>
        <w:t>,</w:t>
      </w:r>
      <w:r w:rsidR="00503123" w:rsidRPr="001311A2">
        <w:rPr>
          <w:rFonts w:ascii="Times-Roman" w:eastAsia="SimSun" w:hAnsi="Times-Roman" w:cs="Times-Roman"/>
          <w:color w:val="FF0000"/>
          <w:kern w:val="0"/>
        </w:rPr>
        <w:t xml:space="preserve"> and mediation analysis were performed. </w:t>
      </w:r>
      <w:r w:rsidR="00300A28" w:rsidRPr="001311A2">
        <w:rPr>
          <w:rFonts w:ascii="Times-Roman" w:eastAsia="SimSun" w:hAnsi="Times-Roman" w:cs="Times-Roman"/>
          <w:color w:val="FF0000"/>
          <w:kern w:val="0"/>
        </w:rPr>
        <w:t>W</w:t>
      </w:r>
      <w:r w:rsidR="00637FFC" w:rsidRPr="001311A2">
        <w:rPr>
          <w:rFonts w:ascii="Times-Roman" w:eastAsia="SimSun" w:hAnsi="Times-Roman" w:cs="Times-Roman"/>
          <w:color w:val="FF0000"/>
          <w:kern w:val="0"/>
        </w:rPr>
        <w:t xml:space="preserve">e </w:t>
      </w:r>
      <w:r w:rsidR="00300A28" w:rsidRPr="001311A2">
        <w:rPr>
          <w:rFonts w:ascii="Times-Roman" w:eastAsia="SimSun" w:hAnsi="Times-Roman" w:cs="Times-Roman"/>
          <w:color w:val="FF0000"/>
          <w:kern w:val="0"/>
        </w:rPr>
        <w:t xml:space="preserve">also </w:t>
      </w:r>
      <w:r w:rsidR="00637FFC" w:rsidRPr="001311A2">
        <w:rPr>
          <w:rFonts w:ascii="Times-Roman" w:eastAsia="SimSun" w:hAnsi="Times-Roman" w:cs="Times-Roman"/>
          <w:color w:val="FF0000"/>
          <w:kern w:val="0"/>
        </w:rPr>
        <w:t>referred to the regression coefficients generated by min-max normalization as percentage coefficients (</w:t>
      </w:r>
      <w:r w:rsidR="00637FFC" w:rsidRPr="001311A2">
        <w:rPr>
          <w:rFonts w:ascii="Times-Roman" w:eastAsia="SimSun" w:hAnsi="Times-Roman" w:cs="Times-Roman"/>
          <w:i/>
          <w:iCs/>
          <w:color w:val="FF0000"/>
          <w:kern w:val="0"/>
        </w:rPr>
        <w:t>b</w:t>
      </w:r>
      <w:r w:rsidR="00637FFC" w:rsidRPr="001311A2">
        <w:rPr>
          <w:rFonts w:ascii="Times-Roman" w:eastAsia="SimSun" w:hAnsi="Times-Roman" w:cs="Times-Roman"/>
          <w:i/>
          <w:iCs/>
          <w:color w:val="FF0000"/>
          <w:kern w:val="0"/>
          <w:vertAlign w:val="subscript"/>
        </w:rPr>
        <w:t>p</w:t>
      </w:r>
      <w:r w:rsidR="00637FFC" w:rsidRPr="001311A2">
        <w:rPr>
          <w:rFonts w:ascii="Times-Roman" w:eastAsia="SimSun" w:hAnsi="Times-Roman" w:cs="Times-Roman"/>
          <w:color w:val="FF0000"/>
          <w:kern w:val="0"/>
        </w:rPr>
        <w:t>) for the comparison</w:t>
      </w:r>
      <w:r w:rsidRPr="001311A2">
        <w:rPr>
          <w:rFonts w:ascii="Times-Roman" w:eastAsia="SimSun" w:hAnsi="Times-Roman" w:cs="Times-Roman"/>
          <w:color w:val="FF0000"/>
          <w:kern w:val="0"/>
        </w:rPr>
        <w:t xml:space="preserve">. </w:t>
      </w:r>
    </w:p>
    <w:p w14:paraId="721BD76D" w14:textId="0013B254" w:rsidR="00AD083F" w:rsidRPr="005D73B9" w:rsidRDefault="00AD083F" w:rsidP="001E2F35">
      <w:pPr>
        <w:spacing w:line="480" w:lineRule="auto"/>
        <w:jc w:val="left"/>
      </w:pPr>
      <w:r w:rsidRPr="005D73B9">
        <w:rPr>
          <w:rFonts w:ascii="Arial" w:hAnsi="Arial" w:cs="Arial"/>
          <w:b/>
          <w:bCs/>
        </w:rPr>
        <w:t>Results:</w:t>
      </w:r>
      <w:r w:rsidRPr="005D73B9">
        <w:t xml:space="preserve"> This study reports increased usage of ePHI technologies</w:t>
      </w:r>
      <w:r w:rsidR="00503123">
        <w:t xml:space="preserve"> </w:t>
      </w:r>
      <w:r w:rsidR="00503123" w:rsidRPr="001311A2">
        <w:rPr>
          <w:color w:val="FF0000"/>
        </w:rPr>
        <w:t xml:space="preserve">(from 1.41 in 2017 to </w:t>
      </w:r>
      <w:r w:rsidR="00637FFC" w:rsidRPr="001311A2">
        <w:rPr>
          <w:color w:val="FF0000"/>
        </w:rPr>
        <w:t>2.19</w:t>
      </w:r>
      <w:r w:rsidR="00503123" w:rsidRPr="001311A2">
        <w:rPr>
          <w:color w:val="FF0000"/>
        </w:rPr>
        <w:t xml:space="preserve"> to 2020)</w:t>
      </w:r>
      <w:r w:rsidRPr="005D73B9">
        <w:t>, increased cancer worry</w:t>
      </w:r>
      <w:r w:rsidR="00503123" w:rsidRPr="001311A2">
        <w:rPr>
          <w:color w:val="FF0000"/>
        </w:rPr>
        <w:t xml:space="preserve"> (from 2.60 in 2017 to 2.84 in 2020)</w:t>
      </w:r>
      <w:r w:rsidRPr="005D73B9">
        <w:t xml:space="preserve">, and </w:t>
      </w:r>
      <w:r w:rsidR="009B7066" w:rsidRPr="005D73B9">
        <w:t xml:space="preserve">a </w:t>
      </w:r>
      <w:r w:rsidRPr="005D73B9">
        <w:t>stable level of cancer screening</w:t>
      </w:r>
      <w:r w:rsidR="00C57358">
        <w:t xml:space="preserve"> </w:t>
      </w:r>
      <w:r w:rsidR="00C57358" w:rsidRPr="001311A2">
        <w:rPr>
          <w:rFonts w:hint="eastAsia"/>
          <w:color w:val="FF0000"/>
        </w:rPr>
        <w:t>behaviors</w:t>
      </w:r>
      <w:r w:rsidR="00C725E1" w:rsidRPr="001311A2">
        <w:rPr>
          <w:color w:val="FF0000"/>
        </w:rPr>
        <w:t xml:space="preserve"> </w:t>
      </w:r>
      <w:r w:rsidR="00C725E1" w:rsidRPr="001311A2">
        <w:rPr>
          <w:rFonts w:hint="eastAsia"/>
          <w:color w:val="FF0000"/>
        </w:rPr>
        <w:t>(</w:t>
      </w:r>
      <w:r w:rsidR="00C725E1" w:rsidRPr="001311A2">
        <w:rPr>
          <w:color w:val="FF0000"/>
        </w:rPr>
        <w:t>from 1.44 in 2017 to 1.34 in 2020)</w:t>
      </w:r>
      <w:r w:rsidRPr="001311A2">
        <w:rPr>
          <w:color w:val="FF0000"/>
        </w:rPr>
        <w:t xml:space="preserve"> </w:t>
      </w:r>
      <w:r w:rsidRPr="005D73B9">
        <w:t xml:space="preserve">among </w:t>
      </w:r>
      <w:r w:rsidR="00A85412">
        <w:rPr>
          <w:rFonts w:hint="eastAsia"/>
        </w:rPr>
        <w:t>American</w:t>
      </w:r>
      <w:r w:rsidR="00C725E1" w:rsidRPr="005D73B9">
        <w:t xml:space="preserve"> </w:t>
      </w:r>
      <w:r w:rsidRPr="005D73B9">
        <w:t xml:space="preserve">women. </w:t>
      </w:r>
      <w:r w:rsidR="007E33C5" w:rsidRPr="005D73B9">
        <w:rPr>
          <w:rFonts w:hint="eastAsia"/>
        </w:rPr>
        <w:t>C</w:t>
      </w:r>
      <w:r w:rsidR="00392517" w:rsidRPr="005D73B9">
        <w:t xml:space="preserve">ancer worry </w:t>
      </w:r>
      <w:r w:rsidR="00DD499B" w:rsidRPr="005D73B9">
        <w:t xml:space="preserve">was found to </w:t>
      </w:r>
      <w:r w:rsidR="00392517" w:rsidRPr="005D73B9">
        <w:t xml:space="preserve">mediate </w:t>
      </w:r>
      <w:r w:rsidR="007960F3" w:rsidRPr="005D73B9">
        <w:t xml:space="preserve">the ePHI </w:t>
      </w:r>
      <w:r w:rsidR="009A79CB" w:rsidRPr="005D73B9">
        <w:t>effect on cancer screening</w:t>
      </w:r>
      <w:r w:rsidR="00C57358">
        <w:t xml:space="preserve"> </w:t>
      </w:r>
      <w:r w:rsidR="00C57358" w:rsidRPr="001311A2">
        <w:rPr>
          <w:rFonts w:hint="eastAsia"/>
          <w:color w:val="FF0000"/>
        </w:rPr>
        <w:t>behaviors</w:t>
      </w:r>
      <w:r w:rsidR="001E2F35" w:rsidRPr="001311A2">
        <w:rPr>
          <w:color w:val="FF0000"/>
        </w:rPr>
        <w:t xml:space="preserve"> (</w:t>
      </w:r>
      <w:r w:rsidR="001E2F35" w:rsidRPr="001311A2">
        <w:rPr>
          <w:rFonts w:ascii="Times-Roman" w:eastAsia="SimSun" w:hAnsi="Times-Roman" w:cs="Times-Roman"/>
          <w:i/>
          <w:iCs/>
          <w:color w:val="FF0000"/>
          <w:kern w:val="0"/>
        </w:rPr>
        <w:t>b</w:t>
      </w:r>
      <w:r w:rsidR="001E2F35" w:rsidRPr="001311A2">
        <w:rPr>
          <w:rFonts w:ascii="Times-Roman" w:eastAsia="SimSun" w:hAnsi="Times-Roman" w:cs="Times-Roman"/>
          <w:i/>
          <w:iCs/>
          <w:color w:val="FF0000"/>
          <w:kern w:val="0"/>
          <w:vertAlign w:val="subscript"/>
        </w:rPr>
        <w:t xml:space="preserve">p </w:t>
      </w:r>
      <w:r w:rsidR="001E2F35" w:rsidRPr="001311A2">
        <w:rPr>
          <w:rFonts w:ascii="Times-Roman" w:eastAsia="SimSun" w:hAnsi="Times-Roman" w:cs="Times-Roman"/>
          <w:i/>
          <w:iCs/>
          <w:color w:val="FF0000"/>
          <w:kern w:val="0"/>
        </w:rPr>
        <w:t>=</w:t>
      </w:r>
      <w:r w:rsidR="001E2F35" w:rsidRPr="001311A2">
        <w:rPr>
          <w:color w:val="FF0000"/>
        </w:rPr>
        <w:t xml:space="preserve">.005, </w:t>
      </w:r>
      <w:r w:rsidR="00A0354B" w:rsidRPr="001311A2">
        <w:rPr>
          <w:color w:val="FF0000"/>
        </w:rPr>
        <w:t>95%CI [.001, .010]</w:t>
      </w:r>
      <w:r w:rsidR="001E2F35" w:rsidRPr="001311A2">
        <w:rPr>
          <w:color w:val="FF0000"/>
        </w:rPr>
        <w:t>)</w:t>
      </w:r>
      <w:r w:rsidR="009A79CB" w:rsidRPr="001311A2">
        <w:rPr>
          <w:color w:val="FF0000"/>
        </w:rPr>
        <w:t xml:space="preserve"> in </w:t>
      </w:r>
      <w:r w:rsidR="00FB46CB" w:rsidRPr="001311A2">
        <w:rPr>
          <w:color w:val="FF0000"/>
        </w:rPr>
        <w:t>a</w:t>
      </w:r>
      <w:r w:rsidR="00C32502" w:rsidRPr="001311A2">
        <w:rPr>
          <w:color w:val="FF0000"/>
        </w:rPr>
        <w:t xml:space="preserve"> </w:t>
      </w:r>
      <w:r w:rsidR="00A457A4" w:rsidRPr="001311A2">
        <w:rPr>
          <w:color w:val="FF0000"/>
        </w:rPr>
        <w:t>positive</w:t>
      </w:r>
      <w:r w:rsidR="00FB46CB" w:rsidRPr="001311A2">
        <w:rPr>
          <w:color w:val="FF0000"/>
        </w:rPr>
        <w:t xml:space="preserve"> </w:t>
      </w:r>
      <w:r w:rsidR="00A457A4" w:rsidRPr="001311A2">
        <w:rPr>
          <w:color w:val="FF0000"/>
        </w:rPr>
        <w:t>complementary mediation</w:t>
      </w:r>
      <w:r w:rsidR="001E2F35" w:rsidRPr="001311A2">
        <w:rPr>
          <w:color w:val="FF0000"/>
        </w:rPr>
        <w:t xml:space="preserve"> in 2020</w:t>
      </w:r>
      <w:r w:rsidR="00300A28" w:rsidRPr="001311A2">
        <w:rPr>
          <w:color w:val="FF0000"/>
        </w:rPr>
        <w:t>.</w:t>
      </w:r>
      <w:r w:rsidR="00A457A4" w:rsidRPr="005D73B9">
        <w:t xml:space="preserve"> </w:t>
      </w:r>
    </w:p>
    <w:p w14:paraId="3F8E01C1" w14:textId="00B8AC23" w:rsidR="000068B1" w:rsidRDefault="00AD083F" w:rsidP="009E15D3">
      <w:pPr>
        <w:spacing w:line="480" w:lineRule="auto"/>
        <w:jc w:val="left"/>
      </w:pPr>
      <w:r w:rsidRPr="005D73B9">
        <w:rPr>
          <w:rFonts w:ascii="Arial" w:hAnsi="Arial" w:cs="Arial"/>
          <w:b/>
          <w:bCs/>
        </w:rPr>
        <w:t xml:space="preserve">Conclusion: </w:t>
      </w:r>
      <w:r w:rsidR="00FE78E7" w:rsidRPr="001311A2">
        <w:rPr>
          <w:color w:val="FF0000"/>
        </w:rPr>
        <w:t>The research</w:t>
      </w:r>
      <w:r w:rsidR="00C725E1" w:rsidRPr="001311A2">
        <w:rPr>
          <w:color w:val="FF0000"/>
        </w:rPr>
        <w:t xml:space="preserve"> findings </w:t>
      </w:r>
      <w:r w:rsidR="00FE78E7" w:rsidRPr="001311A2">
        <w:rPr>
          <w:color w:val="FF0000"/>
        </w:rPr>
        <w:t>s</w:t>
      </w:r>
      <w:r w:rsidR="00636D89" w:rsidRPr="001311A2">
        <w:rPr>
          <w:color w:val="FF0000"/>
        </w:rPr>
        <w:t>upport</w:t>
      </w:r>
      <w:r w:rsidR="00C725E1" w:rsidRPr="001311A2">
        <w:rPr>
          <w:color w:val="FF0000"/>
        </w:rPr>
        <w:t xml:space="preserve"> a positive association between ePHI technology </w:t>
      </w:r>
      <w:r w:rsidR="00C725E1" w:rsidRPr="001311A2">
        <w:rPr>
          <w:color w:val="FF0000"/>
        </w:rPr>
        <w:lastRenderedPageBreak/>
        <w:t>use and cancer screening</w:t>
      </w:r>
      <w:r w:rsidR="00C57358" w:rsidRPr="001311A2">
        <w:rPr>
          <w:color w:val="FF0000"/>
        </w:rPr>
        <w:t xml:space="preserve"> </w:t>
      </w:r>
      <w:r w:rsidR="00C57358" w:rsidRPr="001311A2">
        <w:rPr>
          <w:rFonts w:hint="eastAsia"/>
          <w:color w:val="FF0000"/>
        </w:rPr>
        <w:t>behaviors</w:t>
      </w:r>
      <w:r w:rsidR="00C725E1" w:rsidRPr="001311A2">
        <w:rPr>
          <w:color w:val="FF0000"/>
        </w:rPr>
        <w:t xml:space="preserve">, </w:t>
      </w:r>
      <w:r w:rsidR="00FE78E7" w:rsidRPr="001311A2">
        <w:rPr>
          <w:color w:val="FF0000"/>
        </w:rPr>
        <w:t xml:space="preserve">and cancer worry </w:t>
      </w:r>
      <w:r w:rsidR="00636D89" w:rsidRPr="001311A2">
        <w:rPr>
          <w:color w:val="FF0000"/>
        </w:rPr>
        <w:t>has been identified as a salient mediator</w:t>
      </w:r>
      <w:r w:rsidR="00C725E1" w:rsidRPr="001311A2">
        <w:rPr>
          <w:color w:val="FF0000"/>
        </w:rPr>
        <w:t>.</w:t>
      </w:r>
      <w:r w:rsidR="00503123" w:rsidRPr="001311A2">
        <w:rPr>
          <w:color w:val="FF0000"/>
        </w:rPr>
        <w:t xml:space="preserve"> </w:t>
      </w:r>
      <w:r w:rsidR="00387E85" w:rsidRPr="001311A2">
        <w:rPr>
          <w:color w:val="FF0000"/>
        </w:rPr>
        <w:t>An</w:t>
      </w:r>
      <w:r w:rsidR="000068B1" w:rsidRPr="001311A2">
        <w:rPr>
          <w:color w:val="FF0000"/>
        </w:rPr>
        <w:t xml:space="preserve"> understanding of the mechanism </w:t>
      </w:r>
      <w:r w:rsidR="00387E85" w:rsidRPr="001311A2">
        <w:rPr>
          <w:color w:val="FF0000"/>
        </w:rPr>
        <w:t xml:space="preserve">that </w:t>
      </w:r>
      <w:r w:rsidR="00387E85" w:rsidRPr="001311A2">
        <w:rPr>
          <w:rFonts w:hint="eastAsia"/>
          <w:color w:val="FF0000"/>
        </w:rPr>
        <w:t>prompts</w:t>
      </w:r>
      <w:r w:rsidR="00387E85" w:rsidRPr="001311A2">
        <w:rPr>
          <w:color w:val="FF0000"/>
        </w:rPr>
        <w:t xml:space="preserve"> U.S. women’s cancer screening </w:t>
      </w:r>
      <w:r w:rsidR="006D3956" w:rsidRPr="001311A2">
        <w:rPr>
          <w:color w:val="FF0000"/>
        </w:rPr>
        <w:t xml:space="preserve">practices </w:t>
      </w:r>
      <w:r w:rsidR="00387E85" w:rsidRPr="001311A2">
        <w:rPr>
          <w:color w:val="FF0000"/>
        </w:rPr>
        <w:t xml:space="preserve">provides practical </w:t>
      </w:r>
      <w:r w:rsidR="00AB3D7E" w:rsidRPr="001311A2">
        <w:rPr>
          <w:color w:val="FF0000"/>
        </w:rPr>
        <w:t xml:space="preserve">implications for health campaign </w:t>
      </w:r>
      <w:r w:rsidR="00AB3D7E" w:rsidRPr="001311A2">
        <w:rPr>
          <w:rFonts w:hint="eastAsia"/>
          <w:color w:val="FF0000"/>
        </w:rPr>
        <w:t>practitioners</w:t>
      </w:r>
      <w:r w:rsidR="00AB3D7E" w:rsidRPr="001311A2">
        <w:rPr>
          <w:color w:val="FF0000"/>
        </w:rPr>
        <w:t>.</w:t>
      </w:r>
      <w:r w:rsidR="00AB3D7E">
        <w:t xml:space="preserve"> </w:t>
      </w:r>
    </w:p>
    <w:p w14:paraId="17006AD7" w14:textId="5B67C5D5" w:rsidR="00A457A4" w:rsidRPr="005D73B9" w:rsidRDefault="00A457A4" w:rsidP="001E2F35">
      <w:pPr>
        <w:spacing w:line="480" w:lineRule="auto"/>
        <w:jc w:val="left"/>
        <w:rPr>
          <w:rFonts w:cs="Times New Roman"/>
        </w:rPr>
      </w:pPr>
      <w:r w:rsidRPr="005D73B9">
        <w:rPr>
          <w:rFonts w:ascii="Arial" w:hAnsi="Arial" w:cs="Arial"/>
          <w:b/>
          <w:bCs/>
        </w:rPr>
        <w:t>Keywords:</w:t>
      </w:r>
      <w:r w:rsidR="00637FFC">
        <w:rPr>
          <w:rFonts w:ascii="Arial" w:hAnsi="Arial" w:cs="Arial"/>
          <w:b/>
          <w:bCs/>
        </w:rPr>
        <w:t xml:space="preserve"> </w:t>
      </w:r>
      <w:r w:rsidR="00637FFC" w:rsidRPr="001311A2">
        <w:rPr>
          <w:rFonts w:cs="Times New Roman"/>
        </w:rPr>
        <w:t>Cancer screening</w:t>
      </w:r>
      <w:r w:rsidR="00C57358">
        <w:rPr>
          <w:rFonts w:cs="Times New Roman"/>
        </w:rPr>
        <w:t xml:space="preserve"> </w:t>
      </w:r>
      <w:r w:rsidR="00C57358">
        <w:rPr>
          <w:rFonts w:cs="Times New Roman" w:hint="eastAsia"/>
        </w:rPr>
        <w:t>behaviors</w:t>
      </w:r>
      <w:r w:rsidR="00637FFC" w:rsidRPr="001311A2">
        <w:rPr>
          <w:rFonts w:cs="Times New Roman"/>
        </w:rPr>
        <w:t>,</w:t>
      </w:r>
      <w:r w:rsidR="00503123" w:rsidRPr="00637FFC" w:rsidDel="00503123">
        <w:rPr>
          <w:rFonts w:cs="Times New Roman"/>
        </w:rPr>
        <w:t xml:space="preserve"> </w:t>
      </w:r>
      <w:r w:rsidR="007E33C5" w:rsidRPr="005D73B9">
        <w:rPr>
          <w:rFonts w:cs="Times New Roman"/>
        </w:rPr>
        <w:t>e</w:t>
      </w:r>
      <w:r w:rsidR="00637FFC">
        <w:rPr>
          <w:rFonts w:cs="Times New Roman"/>
        </w:rPr>
        <w:t>PHI technology use</w:t>
      </w:r>
      <w:r w:rsidRPr="005D73B9">
        <w:rPr>
          <w:rFonts w:cs="Times New Roman"/>
        </w:rPr>
        <w:t xml:space="preserve">, </w:t>
      </w:r>
      <w:r w:rsidRPr="005D73B9">
        <w:rPr>
          <w:rFonts w:cs="Times New Roman" w:hint="eastAsia"/>
        </w:rPr>
        <w:t>Cancer</w:t>
      </w:r>
      <w:r w:rsidRPr="005D73B9">
        <w:rPr>
          <w:rFonts w:cs="Times New Roman"/>
        </w:rPr>
        <w:t xml:space="preserve"> worry, Stimulus-organi</w:t>
      </w:r>
      <w:r w:rsidRPr="005D73B9">
        <w:rPr>
          <w:rFonts w:cs="Times New Roman" w:hint="eastAsia"/>
        </w:rPr>
        <w:t>sm</w:t>
      </w:r>
      <w:r w:rsidRPr="005D73B9">
        <w:rPr>
          <w:rFonts w:cs="Times New Roman"/>
        </w:rPr>
        <w:t>-response framework</w:t>
      </w:r>
      <w:r w:rsidR="008C5DD7">
        <w:rPr>
          <w:rFonts w:cs="Times New Roman"/>
        </w:rPr>
        <w:t>, digital health</w:t>
      </w:r>
    </w:p>
    <w:p w14:paraId="049533B7" w14:textId="267A2D75" w:rsidR="00A457A4" w:rsidRPr="005D73B9" w:rsidRDefault="00A457A4" w:rsidP="001E2F35">
      <w:pPr>
        <w:widowControl/>
        <w:jc w:val="left"/>
        <w:rPr>
          <w:rFonts w:cs="Times New Roman"/>
        </w:rPr>
      </w:pPr>
      <w:r w:rsidRPr="005D73B9">
        <w:rPr>
          <w:rFonts w:cs="Times New Roman"/>
        </w:rPr>
        <w:br w:type="page"/>
      </w:r>
    </w:p>
    <w:p w14:paraId="7586789A" w14:textId="01BF1BA3" w:rsidR="005D73B9" w:rsidRPr="005D73B9" w:rsidRDefault="005D73B9" w:rsidP="001E2F35">
      <w:pPr>
        <w:spacing w:line="480" w:lineRule="auto"/>
        <w:jc w:val="left"/>
        <w:rPr>
          <w:rFonts w:ascii="Arial" w:hAnsi="Arial" w:cs="Arial"/>
          <w:b/>
          <w:bCs/>
        </w:rPr>
      </w:pPr>
      <w:r w:rsidRPr="005D73B9">
        <w:rPr>
          <w:rFonts w:ascii="Arial" w:hAnsi="Arial" w:cs="Arial"/>
          <w:b/>
          <w:bCs/>
        </w:rPr>
        <w:t>Introduction</w:t>
      </w:r>
    </w:p>
    <w:p w14:paraId="29FB84C7" w14:textId="5EA59755" w:rsidR="00D44F99" w:rsidRPr="001311A2" w:rsidRDefault="007E21D5" w:rsidP="009E15D3">
      <w:pPr>
        <w:spacing w:line="480" w:lineRule="auto"/>
        <w:ind w:firstLineChars="200" w:firstLine="480"/>
        <w:jc w:val="left"/>
        <w:rPr>
          <w:color w:val="FF0000"/>
        </w:rPr>
      </w:pPr>
      <w:r w:rsidRPr="005D73B9">
        <w:t>Breast and cervical cancer are the two most common cancers among American women</w:t>
      </w:r>
      <w:r w:rsidR="008F104C">
        <w:t>,</w:t>
      </w:r>
      <w:r w:rsidR="001514EC">
        <w:t xml:space="preserve"> </w:t>
      </w:r>
      <w:hyperlink w:anchor="_ENREF_1" w:tooltip="de Sanjose, 2019 #1243" w:history="1">
        <w:r w:rsidR="00A85412" w:rsidRPr="005D73B9">
          <w:fldChar w:fldCharType="begin"/>
        </w:r>
        <w:r w:rsidR="00A85412">
          <w:instrText xml:space="preserve"> ADDIN EN.CITE &lt;EndNote&gt;&lt;Cite&gt;&lt;Author&gt;de Sanjose&lt;/Author&gt;&lt;Year&gt;2019&lt;/Year&gt;&lt;RecNum&gt;1243&lt;/RecNum&gt;&lt;DisplayText&gt;&lt;style face="superscript"&gt;1&lt;/style&gt;&lt;/DisplayText&gt;&lt;record&gt;&lt;rec-number&gt;1243&lt;/rec-number&gt;&lt;foreign-keys&gt;&lt;key app="EN" db-id="p5a0frxp5p2e5he20ptpes520wt9ze0eetvs" timestamp="1672729097"&gt;1243&lt;/key&gt;&lt;/foreign-keys&gt;&lt;ref-type name="Journal Article"&gt;17&lt;/ref-type&gt;&lt;contributors&gt;&lt;authors&gt;&lt;author&gt;de Sanjose, S.&lt;/author&gt;&lt;author&gt;Tsu, V. D.&lt;/author&gt;&lt;/authors&gt;&lt;/contributors&gt;&lt;auth-address&gt;Sexual and Reproductive Health, PATH, Seattle, WA, USA.&lt;/auth-address&gt;&lt;titles&gt;&lt;title&gt;Prevention of cervical and breast cancer mortality in low- and middle-income countries: a window of opportunity&lt;/title&gt;&lt;secondary-title&gt;Int J Womens Health&lt;/secondary-title&gt;&lt;alt-title&gt;Int J Womens Health&lt;/alt-title&gt;&lt;/titles&gt;&lt;pages&gt;381-386&lt;/pages&gt;&lt;volume&gt;11&lt;/volume&gt;&lt;edition&gt;20190703&lt;/edition&gt;&lt;keywords&gt;&lt;keyword&gt;breast cancer&lt;/keyword&gt;&lt;keyword&gt;cervical cancer&lt;/keyword&gt;&lt;keyword&gt;impact&lt;/keyword&gt;&lt;keyword&gt;prevention&lt;/keyword&gt;&lt;keyword&gt;screening&lt;/keyword&gt;&lt;keyword&gt;self-exam&lt;/keyword&gt;&lt;/keywords&gt;&lt;dates&gt;&lt;year&gt;2019&lt;/year&gt;&lt;/dates&gt;&lt;isbn&gt;1179-1411 (Print)&amp;#xD;1179-1411 (Linking)&lt;/isbn&gt;&lt;accession-num&gt;31308762&lt;/accession-num&gt;&lt;urls&gt;&lt;related-urls&gt;&lt;url&gt;https://www.ncbi.nlm.nih.gov/pubmed/31308762&lt;/url&gt;&lt;/related-urls&gt;&lt;/urls&gt;&lt;custom1&gt;This manuscript is based on research funded in part by the Bill &amp;amp; Melinda Gates Foundation. The findings and conclusions contained within are those of the authors and do not necessarily reflect positions or policies of the Bill &amp;amp; Melinda Gates Foundation. The authors report no other conflicts of interest in this work.&lt;/custom1&gt;&lt;custom2&gt;PMC6617716&lt;/custom2&gt;&lt;electronic-resource-num&gt;10.2147/IJWH.S197115&lt;/electronic-resource-num&gt;&lt;remote-database-name&gt;PubMed-not-MEDLINE&lt;/remote-database-name&gt;&lt;remote-database-provider&gt;NLM&lt;/remote-database-provider&gt;&lt;/record&gt;&lt;/Cite&gt;&lt;/EndNote&gt;</w:instrText>
        </w:r>
        <w:r w:rsidR="00A85412" w:rsidRPr="005D73B9">
          <w:fldChar w:fldCharType="separate"/>
        </w:r>
        <w:r w:rsidR="00A85412" w:rsidRPr="008F104C">
          <w:rPr>
            <w:noProof/>
            <w:vertAlign w:val="superscript"/>
          </w:rPr>
          <w:t>1</w:t>
        </w:r>
        <w:r w:rsidR="00A85412" w:rsidRPr="005D73B9">
          <w:fldChar w:fldCharType="end"/>
        </w:r>
      </w:hyperlink>
      <w:r w:rsidRPr="005D73B9">
        <w:t xml:space="preserve"> with an estimated 290,560 women diagnosed with breast cancer and 14,100 women with cervical cancer by 2022 according to the American Cancer Society</w:t>
      </w:r>
      <w:r w:rsidR="008F104C">
        <w:t>.</w:t>
      </w:r>
      <w:hyperlink w:anchor="_ENREF_2" w:tooltip="American Cancer Society, 2022 #2" w:history="1">
        <w:r w:rsidR="00A85412" w:rsidRPr="005D73B9">
          <w:fldChar w:fldCharType="begin"/>
        </w:r>
        <w:r w:rsidR="00A85412">
          <w:instrText xml:space="preserve"> ADDIN EN.CITE &lt;EndNote&gt;&lt;Cite ExcludeAuth="1"&gt;&lt;Author&gt;American Cancer Society&lt;/Author&gt;&lt;Year&gt;2022&lt;/Year&gt;&lt;RecNum&gt;2&lt;/RecNum&gt;&lt;DisplayText&gt;&lt;style face="superscript"&gt;2&lt;/style&gt;&lt;/DisplayText&gt;&lt;record&gt;&lt;rec-number&gt;2&lt;/rec-number&gt;&lt;foreign-keys&gt;&lt;key app="EN" db-id="sd5eepv5evsw9qe2ewaxsazp0ra0ddx9dttt" timestamp="1671862520"&gt;2&lt;/key&gt;&lt;/foreign-keys&gt;&lt;ref-type name="Web Page"&gt;12&lt;/ref-type&gt;&lt;contributors&gt;&lt;authors&gt;&lt;author&gt;American Cancer Society,,&lt;/author&gt;&lt;/authors&gt;&lt;/contributors&gt;&lt;titles&gt;&lt;title&gt;The American Cancer Society to Launch Breast Cancer and Cervical Cancer Roundtables to Drive Greater Progress&lt;/title&gt;&lt;/titles&gt;&lt;volume&gt;2022&lt;/volume&gt;&lt;number&gt;12 December&lt;/number&gt;&lt;dates&gt;&lt;year&gt;2022&lt;/year&gt;&lt;/dates&gt;&lt;urls&gt;&lt;related-urls&gt;&lt;url&gt;https://www.fightcancer.org/about-breast-and-cervical-cancer-early-detection-program&lt;/url&gt;&lt;/related-urls&gt;&lt;/urls&gt;&lt;custom1&gt;2022&lt;/custom1&gt;&lt;custom2&gt;09/12&lt;/custom2&gt;&lt;/record&gt;&lt;/Cite&gt;&lt;/EndNote&gt;</w:instrText>
        </w:r>
        <w:r w:rsidR="00A85412" w:rsidRPr="005D73B9">
          <w:fldChar w:fldCharType="separate"/>
        </w:r>
        <w:r w:rsidR="00A85412" w:rsidRPr="008F104C">
          <w:rPr>
            <w:noProof/>
            <w:vertAlign w:val="superscript"/>
          </w:rPr>
          <w:t>2</w:t>
        </w:r>
        <w:r w:rsidR="00A85412" w:rsidRPr="005D73B9">
          <w:fldChar w:fldCharType="end"/>
        </w:r>
      </w:hyperlink>
      <w:r w:rsidR="008F104C">
        <w:t xml:space="preserve"> </w:t>
      </w:r>
      <w:r w:rsidR="00B60CD1" w:rsidRPr="001311A2">
        <w:rPr>
          <w:color w:val="FF0000"/>
        </w:rPr>
        <w:t>I</w:t>
      </w:r>
      <w:r w:rsidR="00572C0A" w:rsidRPr="001311A2">
        <w:rPr>
          <w:color w:val="FF0000"/>
        </w:rPr>
        <w:t xml:space="preserve">t is observed that less than 1% of all diagnosed breast cancers are found in men. As per the estimates for the year 2022, around 2,700 men </w:t>
      </w:r>
      <w:r w:rsidR="00B60CD1" w:rsidRPr="001311A2">
        <w:rPr>
          <w:color w:val="FF0000"/>
        </w:rPr>
        <w:t>were</w:t>
      </w:r>
      <w:r w:rsidR="00572C0A" w:rsidRPr="001311A2">
        <w:rPr>
          <w:color w:val="FF0000"/>
        </w:rPr>
        <w:t xml:space="preserve"> anticipated to develop this condition, which is significantly lower than the number of women affected, which is approximately 287,000</w:t>
      </w:r>
      <w:r w:rsidR="0043198E" w:rsidRPr="001311A2">
        <w:rPr>
          <w:color w:val="FF0000"/>
        </w:rPr>
        <w:t>.</w:t>
      </w:r>
      <w:hyperlink w:anchor="_ENREF_3" w:tooltip="Centers for Disease Control and Prevention, 2022 #1590" w:history="1">
        <w:r w:rsidR="00A85412" w:rsidRPr="00B60CD1">
          <w:fldChar w:fldCharType="begin"/>
        </w:r>
        <w:r w:rsidR="00A85412">
          <w:instrText xml:space="preserve"> ADDIN EN.CITE &lt;EndNote&gt;&lt;Cite&gt;&lt;Author&gt;Centers for Disease Control and Prevention&lt;/Author&gt;&lt;Year&gt;2022&lt;/Year&gt;&lt;RecNum&gt;1590&lt;/RecNum&gt;&lt;DisplayText&gt;&lt;style face="superscript"&gt;3&lt;/style&gt;&lt;/DisplayText&gt;&lt;record&gt;&lt;rec-number&gt;1590&lt;/rec-number&gt;&lt;foreign-keys&gt;&lt;key app="EN" db-id="p5a0frxp5p2e5he20ptpes520wt9ze0eetvs" timestamp="1680959955"&gt;1590&lt;/key&gt;&lt;/foreign-keys&gt;&lt;ref-type name="Web Page"&gt;12&lt;/ref-type&gt;&lt;contributors&gt;&lt;authors&gt;&lt;author&gt;Centers for Disease Control and Prevention,&lt;/author&gt;&lt;/authors&gt;&lt;/contributors&gt;&lt;titles&gt;&lt;title&gt;Breast Cancer in Men&lt;/title&gt;&lt;/titles&gt;&lt;volume&gt;2023&lt;/volume&gt;&lt;number&gt;04/12&lt;/number&gt;&lt;dates&gt;&lt;year&gt;2022&lt;/year&gt;&lt;/dates&gt;&lt;urls&gt;&lt;related-urls&gt;&lt;url&gt;https://www.cdc.gov/cancer/breast/men/index.htm&lt;/url&gt;&lt;/related-urls&gt;&lt;/urls&gt;&lt;custom1&gt;2023&lt;/custom1&gt;&lt;custom2&gt;04/12&lt;/custom2&gt;&lt;/record&gt;&lt;/Cite&gt;&lt;/EndNote&gt;</w:instrText>
        </w:r>
        <w:r w:rsidR="00A85412" w:rsidRPr="00B60CD1">
          <w:fldChar w:fldCharType="separate"/>
        </w:r>
        <w:r w:rsidR="00A85412" w:rsidRPr="00A85412">
          <w:rPr>
            <w:noProof/>
            <w:vertAlign w:val="superscript"/>
          </w:rPr>
          <w:t>3</w:t>
        </w:r>
        <w:r w:rsidR="00A85412" w:rsidRPr="00B60CD1">
          <w:fldChar w:fldCharType="end"/>
        </w:r>
      </w:hyperlink>
      <w:r w:rsidR="00D1454E">
        <w:t xml:space="preserve"> </w:t>
      </w:r>
      <w:r w:rsidR="00B60CD1">
        <w:t>W</w:t>
      </w:r>
      <w:r w:rsidRPr="005D73B9">
        <w:t>omen with these cancers have 5-year survival rates at or better than 90% if discovered at a localized stage</w:t>
      </w:r>
      <w:r w:rsidR="008F104C">
        <w:t>.</w:t>
      </w:r>
      <w:r w:rsidRPr="005D73B9">
        <w:fldChar w:fldCharType="begin"/>
      </w:r>
      <w:r w:rsidR="00A85412">
        <w:instrText xml:space="preserve"> ADDIN EN.CITE &lt;EndNote&gt;&lt;Cite&gt;&lt;Author&gt;Centers for Disease Control and Prevention [CDC]&lt;/Author&gt;&lt;Year&gt;2021&lt;/Year&gt;&lt;RecNum&gt;3&lt;/RecNum&gt;&lt;DisplayText&gt;&lt;style face="superscript"&gt;4, 5&lt;/style&gt;&lt;/DisplayText&gt;&lt;record&gt;&lt;rec-number&gt;3&lt;/rec-number&gt;&lt;foreign-keys&gt;&lt;key app="EN" db-id="sd5eepv5evsw9qe2ewaxsazp0ra0ddx9dttt" timestamp="1671862520"&gt;3&lt;/key&gt;&lt;/foreign-keys&gt;&lt;ref-type name="Web Page"&gt;12&lt;/ref-type&gt;&lt;contributors&gt;&lt;authors&gt;&lt;author&gt;Centers for Disease Control and Prevention [CDC],,&lt;/author&gt;&lt;/authors&gt;&lt;/contributors&gt;&lt;titles&gt;&lt;title&gt;Cost-Effectiveness of Cervical Cancer Interventions&lt;/title&gt;&lt;/titles&gt;&lt;volume&gt;2022&lt;/volume&gt;&lt;number&gt;12 December&lt;/number&gt;&lt;dates&gt;&lt;year&gt;2021&lt;/year&gt;&lt;/dates&gt;&lt;urls&gt;&lt;related-urls&gt;&lt;url&gt;https://www.cdc.gov/chronicdisease/programs-impact/pop/cervical-cancer.htm&lt;/url&gt;&lt;/related-urls&gt;&lt;/urls&gt;&lt;/record&gt;&lt;/Cite&gt;&lt;Cite&gt;&lt;Author&gt;Centers for Disease Control and Prevention [CDC]&lt;/Author&gt;&lt;Year&gt;2021&lt;/Year&gt;&lt;RecNum&gt;4&lt;/RecNum&gt;&lt;record&gt;&lt;rec-number&gt;4&lt;/rec-number&gt;&lt;foreign-keys&gt;&lt;key app="EN" db-id="sd5eepv5evsw9qe2ewaxsazp0ra0ddx9dttt" timestamp="1671862520"&gt;4&lt;/key&gt;&lt;/foreign-keys&gt;&lt;ref-type name="Web Page"&gt;12&lt;/ref-type&gt;&lt;contributors&gt;&lt;authors&gt;&lt;author&gt;Centers for Disease Control and Prevention [CDC],,&lt;/author&gt;&lt;/authors&gt;&lt;/contributors&gt;&lt;titles&gt;&lt;title&gt;Cost-Effectiveness of Breast Cancer Interventions&lt;/title&gt;&lt;/titles&gt;&lt;volume&gt;2022&lt;/volume&gt;&lt;number&gt;12 December&lt;/number&gt;&lt;dates&gt;&lt;year&gt;2021&lt;/year&gt;&lt;/dates&gt;&lt;urls&gt;&lt;related-urls&gt;&lt;url&gt;https://www.cdc.gov/chronicdisease/programs-impact/pop/breast-cancer.htm&lt;/url&gt;&lt;/related-urls&gt;&lt;/urls&gt;&lt;custom1&gt;2022&lt;/custom1&gt;&lt;custom2&gt;09/12&lt;/custom2&gt;&lt;/record&gt;&lt;/Cite&gt;&lt;/EndNote&gt;</w:instrText>
      </w:r>
      <w:r w:rsidRPr="005D73B9">
        <w:fldChar w:fldCharType="separate"/>
      </w:r>
      <w:hyperlink w:anchor="_ENREF_4" w:tooltip="Centers for Disease Control and Prevention [CDC], 2021 #3" w:history="1">
        <w:r w:rsidR="00A85412" w:rsidRPr="00A85412">
          <w:rPr>
            <w:noProof/>
            <w:vertAlign w:val="superscript"/>
          </w:rPr>
          <w:t>4</w:t>
        </w:r>
      </w:hyperlink>
      <w:r w:rsidR="00A85412" w:rsidRPr="00A85412">
        <w:rPr>
          <w:noProof/>
          <w:vertAlign w:val="superscript"/>
        </w:rPr>
        <w:t xml:space="preserve">, </w:t>
      </w:r>
      <w:hyperlink w:anchor="_ENREF_5" w:tooltip="Centers for Disease Control and Prevention [CDC], 2021 #4" w:history="1">
        <w:r w:rsidR="00A85412" w:rsidRPr="00A85412">
          <w:rPr>
            <w:noProof/>
            <w:vertAlign w:val="superscript"/>
          </w:rPr>
          <w:t>5</w:t>
        </w:r>
      </w:hyperlink>
      <w:r w:rsidRPr="005D73B9">
        <w:fldChar w:fldCharType="end"/>
      </w:r>
      <w:r w:rsidRPr="005D73B9">
        <w:t xml:space="preserve"> Due to the high survival rate of breast and cervical cancer, numerous </w:t>
      </w:r>
      <w:r w:rsidRPr="005D73B9">
        <w:rPr>
          <w:rFonts w:hint="eastAsia"/>
        </w:rPr>
        <w:t>public</w:t>
      </w:r>
      <w:r w:rsidRPr="005D73B9">
        <w:t xml:space="preserve"> </w:t>
      </w:r>
      <w:r w:rsidRPr="005D73B9">
        <w:rPr>
          <w:rFonts w:hint="eastAsia"/>
        </w:rPr>
        <w:t>health</w:t>
      </w:r>
      <w:r w:rsidRPr="005D73B9">
        <w:t xml:space="preserve"> </w:t>
      </w:r>
      <w:r w:rsidRPr="005D73B9">
        <w:rPr>
          <w:rFonts w:hint="eastAsia"/>
        </w:rPr>
        <w:t>programs</w:t>
      </w:r>
      <w:r w:rsidRPr="005D73B9">
        <w:t xml:space="preserve">, including the National Breast and Cervical Cancer Early Detection Program, have emphasized the importance of </w:t>
      </w:r>
      <w:r w:rsidR="00F536B5" w:rsidRPr="005D73B9">
        <w:t xml:space="preserve">regular </w:t>
      </w:r>
      <w:r w:rsidRPr="005D73B9">
        <w:t>screening</w:t>
      </w:r>
      <w:r w:rsidR="0077029B" w:rsidRPr="005D73B9">
        <w:t xml:space="preserve"> and early detection of breast and cervical cancers</w:t>
      </w:r>
      <w:r w:rsidRPr="005D73B9">
        <w:t xml:space="preserve">. </w:t>
      </w:r>
      <w:r w:rsidR="00F536B5" w:rsidRPr="005D73B9">
        <w:t>D</w:t>
      </w:r>
      <w:r w:rsidR="0077029B" w:rsidRPr="005D73B9">
        <w:t>iagno</w:t>
      </w:r>
      <w:r w:rsidR="00F536B5" w:rsidRPr="005D73B9">
        <w:t>sing cancer</w:t>
      </w:r>
      <w:r w:rsidR="0077029B" w:rsidRPr="005D73B9">
        <w:t xml:space="preserve"> </w:t>
      </w:r>
      <w:r w:rsidR="00F536B5" w:rsidRPr="005D73B9">
        <w:t>earlier enables more treatment options and increases the chances of survival</w:t>
      </w:r>
      <w:r w:rsidR="008F104C">
        <w:t>.</w:t>
      </w:r>
      <w:hyperlink w:anchor="_ENREF_6" w:tooltip="American Cancer Society, 2021 #5" w:history="1">
        <w:r w:rsidR="00A85412" w:rsidRPr="005D73B9">
          <w:fldChar w:fldCharType="begin"/>
        </w:r>
        <w:r w:rsidR="00A85412">
          <w:instrText xml:space="preserve"> ADDIN EN.CITE &lt;EndNote&gt;&lt;Cite ExcludeAuth="1"&gt;&lt;Author&gt;American Cancer Society&lt;/Author&gt;&lt;Year&gt;2021&lt;/Year&gt;&lt;RecNum&gt;5&lt;/RecNum&gt;&lt;DisplayText&gt;&lt;style face="superscript"&gt;6&lt;/style&gt;&lt;/DisplayText&gt;&lt;record&gt;&lt;rec-number&gt;5&lt;/rec-number&gt;&lt;foreign-keys&gt;&lt;key app="EN" db-id="sd5eepv5evsw9qe2ewaxsazp0ra0ddx9dttt" timestamp="1671862520"&gt;5&lt;/key&gt;&lt;/foreign-keys&gt;&lt;ref-type name="Web Page"&gt;12&lt;/ref-type&gt;&lt;contributors&gt;&lt;authors&gt;&lt;author&gt;American Cancer Society,,&lt;/author&gt;&lt;/authors&gt;&lt;/contributors&gt;&lt;titles&gt;&lt;title&gt;Cancer Facts for Women&lt;/title&gt;&lt;/titles&gt;&lt;volume&gt;2022&lt;/volume&gt;&lt;number&gt;12 December&lt;/number&gt;&lt;dates&gt;&lt;year&gt;2021&lt;/year&gt;&lt;pub-dates&gt;&lt;date&gt;2021/08/27&lt;/date&gt;&lt;/pub-dates&gt;&lt;/dates&gt;&lt;urls&gt;&lt;related-urls&gt;&lt;url&gt;https://www.cancer.org/healthy/cancer-facts/cancer-facts-for-women.html&lt;/url&gt;&lt;/related-urls&gt;&lt;/urls&gt;&lt;/record&gt;&lt;/Cite&gt;&lt;/EndNote&gt;</w:instrText>
        </w:r>
        <w:r w:rsidR="00A85412" w:rsidRPr="005D73B9">
          <w:fldChar w:fldCharType="separate"/>
        </w:r>
        <w:r w:rsidR="00A85412" w:rsidRPr="00A85412">
          <w:rPr>
            <w:noProof/>
            <w:vertAlign w:val="superscript"/>
          </w:rPr>
          <w:t>6</w:t>
        </w:r>
        <w:r w:rsidR="00A85412" w:rsidRPr="005D73B9">
          <w:fldChar w:fldCharType="end"/>
        </w:r>
      </w:hyperlink>
      <w:r w:rsidR="00EF4A94" w:rsidRPr="005D73B9">
        <w:t xml:space="preserve"> </w:t>
      </w:r>
      <w:r w:rsidRPr="005D73B9">
        <w:t>Despite that</w:t>
      </w:r>
      <w:r w:rsidR="006A3003" w:rsidRPr="005D73B9">
        <w:t xml:space="preserve"> screening tests are recommended for early diagnosis and treatment of cancer</w:t>
      </w:r>
      <w:r w:rsidRPr="005D73B9">
        <w:t xml:space="preserve">, </w:t>
      </w:r>
      <w:r w:rsidR="006A3003" w:rsidRPr="005D73B9">
        <w:t>statistics showed</w:t>
      </w:r>
      <w:r w:rsidRPr="005D73B9">
        <w:t xml:space="preserve"> that the cancer screening rate among American women was still low</w:t>
      </w:r>
      <w:r w:rsidR="00CB16EC" w:rsidRPr="005D73B9">
        <w:t>.</w:t>
      </w:r>
      <w:r w:rsidR="00CB16EC" w:rsidRPr="001311A2">
        <w:rPr>
          <w:color w:val="FF0000"/>
        </w:rPr>
        <w:t xml:space="preserve"> </w:t>
      </w:r>
      <w:r w:rsidR="00300A28" w:rsidRPr="001311A2">
        <w:rPr>
          <w:color w:val="FF0000"/>
        </w:rPr>
        <w:t xml:space="preserve">Healthy People 2030 recommendations </w:t>
      </w:r>
      <w:r w:rsidR="00E54015" w:rsidRPr="001311A2">
        <w:rPr>
          <w:color w:val="FF0000"/>
        </w:rPr>
        <w:t xml:space="preserve">strive to boost the percentage of women receiving </w:t>
      </w:r>
      <w:r w:rsidR="00300A28" w:rsidRPr="001311A2">
        <w:rPr>
          <w:color w:val="FF0000"/>
        </w:rPr>
        <w:t>uterine cancer screenings to 8</w:t>
      </w:r>
      <w:r w:rsidR="00E54015" w:rsidRPr="001311A2">
        <w:rPr>
          <w:color w:val="FF0000"/>
        </w:rPr>
        <w:t>4</w:t>
      </w:r>
      <w:r w:rsidR="00300A28" w:rsidRPr="001311A2">
        <w:rPr>
          <w:color w:val="FF0000"/>
        </w:rPr>
        <w:t xml:space="preserve"> percent</w:t>
      </w:r>
      <w:r w:rsidR="00E54015" w:rsidRPr="001311A2">
        <w:rPr>
          <w:color w:val="FF0000"/>
        </w:rPr>
        <w:t xml:space="preserve">. </w:t>
      </w:r>
      <w:r w:rsidR="00BC7A73" w:rsidRPr="001311A2">
        <w:rPr>
          <w:color w:val="FF0000"/>
        </w:rPr>
        <w:t xml:space="preserve">Despite this, recent data indicate that approximately </w:t>
      </w:r>
      <w:r w:rsidR="00A85412" w:rsidRPr="001311A2">
        <w:rPr>
          <w:color w:val="FF0000"/>
        </w:rPr>
        <w:t>10</w:t>
      </w:r>
      <w:r w:rsidR="00BC7A73" w:rsidRPr="001311A2">
        <w:rPr>
          <w:color w:val="FF0000"/>
        </w:rPr>
        <w:t xml:space="preserve"> percent of women between the ages of 21 and 65 have not undergone a cervical cancer screening within the past three years</w:t>
      </w:r>
      <w:r w:rsidR="00A8773E" w:rsidRPr="001311A2">
        <w:rPr>
          <w:color w:val="FF0000"/>
        </w:rPr>
        <w:t>.</w:t>
      </w:r>
      <w:hyperlink w:anchor="_ENREF_7" w:tooltip="National Cancer Institute, 2022 #1591" w:history="1">
        <w:r w:rsidR="00A85412" w:rsidRPr="001311A2">
          <w:rPr>
            <w:color w:val="FF0000"/>
          </w:rPr>
          <w:fldChar w:fldCharType="begin"/>
        </w:r>
        <w:r w:rsidR="00A85412" w:rsidRPr="001311A2">
          <w:rPr>
            <w:color w:val="FF0000"/>
          </w:rPr>
          <w:instrText xml:space="preserve"> ADDIN EN.CITE &lt;EndNote&gt;&lt;Cite&gt;&lt;Author&gt;National Cancer Institute&lt;/Author&gt;&lt;Year&gt;2022&lt;/Year&gt;&lt;RecNum&gt;1591&lt;/RecNum&gt;&lt;DisplayText&gt;&lt;style face="superscript"&gt;7&lt;/style&gt;&lt;/DisplayText&gt;&lt;record&gt;&lt;rec-number&gt;1591&lt;/rec-number&gt;&lt;foreign-keys&gt;&lt;key app="EN" db-id="p5a0frxp5p2e5he20ptpes520wt9ze0eetvs" timestamp="1680960420"&gt;1591&lt;/key&gt;&lt;/foreign-keys&gt;&lt;ref-type name="Web Page"&gt;12&lt;/ref-type&gt;&lt;contributors&gt;&lt;authors&gt;&lt;author&gt;National Cancer Institute,&lt;/author&gt;&lt;/authors&gt;&lt;/contributors&gt;&lt;titles&gt;&lt;title&gt;Cervical Cancer Screening&lt;/title&gt;&lt;/titles&gt;&lt;volume&gt;2023&lt;/volume&gt;&lt;number&gt;04/11&lt;/number&gt;&lt;dates&gt;&lt;year&gt;2022&lt;/year&gt;&lt;/dates&gt;&lt;urls&gt;&lt;related-urls&gt;&lt;url&gt;https://progressreport.cancer.gov/detection/cervical_cancer&lt;/url&gt;&lt;/related-urls&gt;&lt;/urls&gt;&lt;custom1&gt;2023&lt;/custom1&gt;&lt;custom2&gt;04/11&lt;/custom2&gt;&lt;/record&gt;&lt;/Cite&gt;&lt;/EndNote&gt;</w:instrText>
        </w:r>
        <w:r w:rsidR="00A85412" w:rsidRPr="001311A2">
          <w:rPr>
            <w:color w:val="FF0000"/>
          </w:rPr>
          <w:fldChar w:fldCharType="separate"/>
        </w:r>
        <w:r w:rsidR="00A85412" w:rsidRPr="001311A2">
          <w:rPr>
            <w:noProof/>
            <w:color w:val="FF0000"/>
            <w:vertAlign w:val="superscript"/>
          </w:rPr>
          <w:t>7</w:t>
        </w:r>
        <w:r w:rsidR="00A85412" w:rsidRPr="001311A2">
          <w:rPr>
            <w:color w:val="FF0000"/>
          </w:rPr>
          <w:fldChar w:fldCharType="end"/>
        </w:r>
      </w:hyperlink>
      <w:r w:rsidR="00136626" w:rsidRPr="001311A2">
        <w:rPr>
          <w:rFonts w:ascii="Segoe UI" w:hAnsi="Segoe UI" w:cs="Segoe UI"/>
          <w:color w:val="FF0000"/>
          <w:shd w:val="clear" w:color="auto" w:fill="FCFCFC"/>
        </w:rPr>
        <w:t xml:space="preserve"> </w:t>
      </w:r>
    </w:p>
    <w:p w14:paraId="0E96981B" w14:textId="63FE0F3E" w:rsidR="00271209" w:rsidRPr="005D73B9" w:rsidRDefault="007E21D5" w:rsidP="001E2F35">
      <w:pPr>
        <w:spacing w:line="480" w:lineRule="auto"/>
        <w:ind w:firstLineChars="200" w:firstLine="480"/>
        <w:jc w:val="left"/>
      </w:pPr>
      <w:r w:rsidRPr="005D73B9">
        <w:rPr>
          <w:rFonts w:cstheme="minorHAnsi"/>
        </w:rPr>
        <w:t xml:space="preserve">Electronic </w:t>
      </w:r>
      <w:r w:rsidR="00E34656">
        <w:rPr>
          <w:rFonts w:cstheme="minorHAnsi" w:hint="eastAsia"/>
        </w:rPr>
        <w:t>p</w:t>
      </w:r>
      <w:r w:rsidRPr="005D73B9">
        <w:rPr>
          <w:rFonts w:cstheme="minorHAnsi"/>
        </w:rPr>
        <w:t xml:space="preserve">ersonal health </w:t>
      </w:r>
      <w:r w:rsidRPr="005D73B9">
        <w:rPr>
          <w:rFonts w:cstheme="minorHAnsi" w:hint="eastAsia"/>
        </w:rPr>
        <w:t>information</w:t>
      </w:r>
      <w:r w:rsidRPr="005D73B9">
        <w:rPr>
          <w:rFonts w:cstheme="minorHAnsi"/>
        </w:rPr>
        <w:t xml:space="preserve"> (ePHI)</w:t>
      </w:r>
      <w:r w:rsidR="00884A9F" w:rsidRPr="005D73B9">
        <w:rPr>
          <w:rFonts w:cstheme="minorHAnsi"/>
        </w:rPr>
        <w:t xml:space="preserve"> </w:t>
      </w:r>
      <w:r w:rsidR="000E6B7B">
        <w:rPr>
          <w:rFonts w:cstheme="minorHAnsi" w:hint="eastAsia"/>
        </w:rPr>
        <w:t>technology</w:t>
      </w:r>
      <w:r w:rsidR="000E6B7B">
        <w:rPr>
          <w:rFonts w:cstheme="minorHAnsi"/>
        </w:rPr>
        <w:t xml:space="preserve"> </w:t>
      </w:r>
      <w:r w:rsidR="0057154B">
        <w:rPr>
          <w:rFonts w:cstheme="minorHAnsi"/>
        </w:rPr>
        <w:t xml:space="preserve">use </w:t>
      </w:r>
      <w:r w:rsidR="003D5360" w:rsidRPr="005D73B9">
        <w:rPr>
          <w:rFonts w:cstheme="minorHAnsi"/>
        </w:rPr>
        <w:t>refers to the use of information communication technologies (ICTs), such as the Internet, mobile phones, or wearable devices, to link healthcare workers with one another and with patients and families in order to provide safer, more reliable, effective, equitable and sustainable quality care,</w:t>
      </w:r>
      <w:r w:rsidRPr="005D73B9">
        <w:rPr>
          <w:rFonts w:cstheme="minorHAnsi"/>
        </w:rPr>
        <w:t xml:space="preserve"> </w:t>
      </w:r>
      <w:r w:rsidR="005F5E22" w:rsidRPr="005D73B9">
        <w:rPr>
          <w:rFonts w:cstheme="minorHAnsi"/>
        </w:rPr>
        <w:t xml:space="preserve">and </w:t>
      </w:r>
      <w:r w:rsidR="00BE7630" w:rsidRPr="005D73B9">
        <w:rPr>
          <w:rFonts w:cstheme="minorHAnsi"/>
        </w:rPr>
        <w:t>play</w:t>
      </w:r>
      <w:r w:rsidR="005F5E22" w:rsidRPr="005D73B9">
        <w:rPr>
          <w:rFonts w:cstheme="minorHAnsi"/>
        </w:rPr>
        <w:t>s</w:t>
      </w:r>
      <w:r w:rsidR="00BE7630" w:rsidRPr="005D73B9">
        <w:rPr>
          <w:rFonts w:cstheme="minorHAnsi"/>
        </w:rPr>
        <w:t xml:space="preserve"> a salient role that may elicit screening behaviors</w:t>
      </w:r>
      <w:r w:rsidR="008F104C">
        <w:rPr>
          <w:rFonts w:cstheme="minorHAnsi"/>
        </w:rPr>
        <w:t>.</w:t>
      </w:r>
      <w:hyperlink w:anchor="_ENREF_8" w:tooltip="Greenberg-Worisek, 2020 #820" w:history="1">
        <w:r w:rsidR="00A85412" w:rsidRPr="005D73B9">
          <w:rPr>
            <w:rFonts w:cstheme="minorHAnsi"/>
          </w:rPr>
          <w:fldChar w:fldCharType="begin">
            <w:fldData xml:space="preserve">PEVuZE5vdGU+PENpdGU+PEF1dGhvcj5HcmVlbmJlcmctV29yaXNlazwvQXV0aG9yPjxZZWFyPjIw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</w:fldData>
          </w:fldChar>
        </w:r>
        <w:r w:rsidR="00A85412">
          <w:rPr>
            <w:rFonts w:cstheme="minorHAnsi"/>
          </w:rPr>
          <w:instrText xml:space="preserve"> ADDIN EN.CITE </w:instrText>
        </w:r>
        <w:r w:rsidR="00A85412">
          <w:rPr>
            <w:rFonts w:cstheme="minorHAnsi"/>
          </w:rPr>
          <w:fldChar w:fldCharType="begin">
            <w:fldData xml:space="preserve">PEVuZE5vdGU+PENpdGU+PEF1dGhvcj5HcmVlbmJlcmctV29yaXNlazwvQXV0aG9yPjxZZWFyPjIw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</w:fldData>
          </w:fldChar>
        </w:r>
        <w:r w:rsidR="00A85412">
          <w:rPr>
            <w:rFonts w:cstheme="minorHAnsi"/>
          </w:rPr>
          <w:instrText xml:space="preserve"> ADDIN EN.CITE.DATA </w:instrText>
        </w:r>
        <w:r w:rsidR="00A85412">
          <w:rPr>
            <w:rFonts w:cstheme="minorHAnsi"/>
          </w:rPr>
        </w:r>
        <w:r w:rsidR="00A85412">
          <w:rPr>
            <w:rFonts w:cstheme="minorHAnsi"/>
          </w:rPr>
          <w:fldChar w:fldCharType="end"/>
        </w:r>
        <w:r w:rsidR="00A85412" w:rsidRPr="005D73B9">
          <w:rPr>
            <w:rFonts w:cstheme="minorHAnsi"/>
          </w:rPr>
        </w:r>
        <w:r w:rsidR="00A85412" w:rsidRPr="005D73B9">
          <w:rPr>
            <w:rFonts w:cstheme="minorHAnsi"/>
          </w:rPr>
          <w:fldChar w:fldCharType="separate"/>
        </w:r>
        <w:r w:rsidR="00A85412" w:rsidRPr="00A85412">
          <w:rPr>
            <w:rFonts w:cstheme="minorHAnsi"/>
            <w:noProof/>
            <w:vertAlign w:val="superscript"/>
          </w:rPr>
          <w:t>8</w:t>
        </w:r>
        <w:r w:rsidR="00A85412" w:rsidRPr="005D73B9">
          <w:rPr>
            <w:rFonts w:cstheme="minorHAnsi"/>
          </w:rPr>
          <w:fldChar w:fldCharType="end"/>
        </w:r>
      </w:hyperlink>
      <w:r w:rsidRPr="005D73B9">
        <w:rPr>
          <w:rFonts w:cstheme="minorHAnsi"/>
        </w:rPr>
        <w:t xml:space="preserve"> </w:t>
      </w:r>
      <w:r w:rsidRPr="005D73B9">
        <w:rPr>
          <w:rFonts w:cstheme="minorHAnsi" w:hint="eastAsia"/>
        </w:rPr>
        <w:t>Mounting</w:t>
      </w:r>
      <w:r w:rsidRPr="005D73B9">
        <w:rPr>
          <w:rFonts w:cstheme="minorHAnsi"/>
        </w:rPr>
        <w:t xml:space="preserve"> </w:t>
      </w:r>
      <w:r w:rsidRPr="005D73B9">
        <w:rPr>
          <w:rFonts w:cstheme="minorHAnsi" w:hint="eastAsia"/>
        </w:rPr>
        <w:t>scientific</w:t>
      </w:r>
      <w:r w:rsidRPr="005D73B9">
        <w:rPr>
          <w:rFonts w:cstheme="minorHAnsi"/>
        </w:rPr>
        <w:t xml:space="preserve"> evidence consistently shows that</w:t>
      </w:r>
      <w:r w:rsidR="008F7C55" w:rsidRPr="005D73B9">
        <w:rPr>
          <w:rFonts w:cstheme="minorHAnsi"/>
        </w:rPr>
        <w:t xml:space="preserve"> the usage of</w:t>
      </w:r>
      <w:r w:rsidRPr="005D73B9">
        <w:rPr>
          <w:rFonts w:cstheme="minorHAnsi"/>
        </w:rPr>
        <w:t xml:space="preserve"> </w:t>
      </w:r>
      <w:r w:rsidRPr="005D73B9">
        <w:rPr>
          <w:rFonts w:cstheme="minorHAnsi" w:hint="eastAsia"/>
        </w:rPr>
        <w:t>ePHI</w:t>
      </w:r>
      <w:r w:rsidRPr="005D73B9">
        <w:rPr>
          <w:rFonts w:cstheme="minorHAnsi"/>
        </w:rPr>
        <w:t xml:space="preserve"> </w:t>
      </w:r>
      <w:r w:rsidRPr="005D73B9">
        <w:rPr>
          <w:rFonts w:cstheme="minorHAnsi" w:hint="eastAsia"/>
        </w:rPr>
        <w:t>t</w:t>
      </w:r>
      <w:r w:rsidRPr="005D73B9">
        <w:rPr>
          <w:rFonts w:cstheme="minorHAnsi"/>
        </w:rPr>
        <w:t>echnologies</w:t>
      </w:r>
      <w:r w:rsidR="008F7C55" w:rsidRPr="005D73B9">
        <w:rPr>
          <w:rFonts w:cstheme="minorHAnsi"/>
        </w:rPr>
        <w:t xml:space="preserve"> may</w:t>
      </w:r>
      <w:r w:rsidRPr="005D73B9">
        <w:rPr>
          <w:rFonts w:cstheme="minorHAnsi"/>
        </w:rPr>
        <w:t xml:space="preserve"> </w:t>
      </w:r>
      <w:r w:rsidR="008F7C55" w:rsidRPr="005D73B9">
        <w:rPr>
          <w:rFonts w:cstheme="minorHAnsi"/>
        </w:rPr>
        <w:t>contribute to</w:t>
      </w:r>
      <w:r w:rsidRPr="005D73B9">
        <w:rPr>
          <w:rFonts w:cstheme="minorHAnsi"/>
        </w:rPr>
        <w:t xml:space="preserve"> health promotion</w:t>
      </w:r>
      <w:r w:rsidR="008F7C55" w:rsidRPr="005D73B9">
        <w:rPr>
          <w:rFonts w:cstheme="minorHAnsi"/>
        </w:rPr>
        <w:t xml:space="preserve"> goals</w:t>
      </w:r>
      <w:r w:rsidR="008F104C">
        <w:rPr>
          <w:rFonts w:cstheme="minorHAnsi"/>
        </w:rPr>
        <w:t>.</w:t>
      </w:r>
      <w:r w:rsidRPr="005D73B9">
        <w:rPr>
          <w:rFonts w:cstheme="minorHAnsi"/>
        </w:rPr>
        <w:fldChar w:fldCharType="begin">
          <w:fldData xml:space="preserve">PEVuZE5vdGU+PENpdGU+PEF1dGhvcj5HYWxwaW48L0F1dGhvcj48WWVhcj4yMDE3PC9ZZWFyPjxS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</w:fldData>
        </w:fldChar>
      </w:r>
      <w:r w:rsidR="00A85412">
        <w:rPr>
          <w:rFonts w:cstheme="minorHAnsi"/>
        </w:rPr>
        <w:instrText xml:space="preserve"> ADDIN EN.CITE </w:instrText>
      </w:r>
      <w:r w:rsidR="00A85412">
        <w:rPr>
          <w:rFonts w:cstheme="minorHAnsi"/>
        </w:rPr>
        <w:fldChar w:fldCharType="begin">
          <w:fldData xml:space="preserve">PEVuZE5vdGU+PENpdGU+PEF1dGhvcj5HYWxwaW48L0F1dGhvcj48WWVhcj4yMDE3PC9ZZWFyPjxS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</w:fldData>
        </w:fldChar>
      </w:r>
      <w:r w:rsidR="00A85412">
        <w:rPr>
          <w:rFonts w:cstheme="minorHAnsi"/>
        </w:rPr>
        <w:instrText xml:space="preserve"> ADDIN EN.CITE.DATA </w:instrText>
      </w:r>
      <w:r w:rsidR="00A85412">
        <w:rPr>
          <w:rFonts w:cstheme="minorHAnsi"/>
        </w:rPr>
      </w:r>
      <w:r w:rsidR="00A85412">
        <w:rPr>
          <w:rFonts w:cstheme="minorHAnsi"/>
        </w:rPr>
        <w:fldChar w:fldCharType="end"/>
      </w:r>
      <w:r w:rsidRPr="005D73B9">
        <w:rPr>
          <w:rFonts w:cstheme="minorHAnsi"/>
        </w:rPr>
      </w:r>
      <w:r w:rsidRPr="005D73B9">
        <w:rPr>
          <w:rFonts w:cstheme="minorHAnsi"/>
        </w:rPr>
        <w:fldChar w:fldCharType="separate"/>
      </w:r>
      <w:hyperlink w:anchor="_ENREF_9" w:tooltip="Galpin, 2017 #8" w:history="1">
        <w:r w:rsidR="00A85412" w:rsidRPr="00A85412">
          <w:rPr>
            <w:rFonts w:cstheme="minorHAnsi"/>
            <w:noProof/>
            <w:vertAlign w:val="superscript"/>
          </w:rPr>
          <w:t>9</w:t>
        </w:r>
      </w:hyperlink>
      <w:r w:rsidR="00A85412" w:rsidRPr="00A85412">
        <w:rPr>
          <w:rFonts w:cstheme="minorHAnsi"/>
          <w:noProof/>
          <w:vertAlign w:val="superscript"/>
        </w:rPr>
        <w:t xml:space="preserve">, </w:t>
      </w:r>
      <w:hyperlink w:anchor="_ENREF_10" w:tooltip="Kampmeijer, 2016 #9" w:history="1">
        <w:r w:rsidR="00A85412" w:rsidRPr="00A85412">
          <w:rPr>
            <w:rFonts w:cstheme="minorHAnsi"/>
            <w:noProof/>
            <w:vertAlign w:val="superscript"/>
          </w:rPr>
          <w:t>10</w:t>
        </w:r>
      </w:hyperlink>
      <w:r w:rsidRPr="005D73B9">
        <w:rPr>
          <w:rFonts w:cstheme="minorHAnsi"/>
        </w:rPr>
        <w:fldChar w:fldCharType="end"/>
      </w:r>
      <w:r w:rsidRPr="005D73B9">
        <w:rPr>
          <w:rFonts w:cstheme="minorHAnsi"/>
        </w:rPr>
        <w:t xml:space="preserve"> According to </w:t>
      </w:r>
      <w:hyperlink w:anchor="_ENREF_11" w:tooltip="Kreps, 2010 #1133" w:history="1">
        <w:r w:rsidR="00A85412" w:rsidRPr="005D73B9">
          <w:rPr>
            <w:rFonts w:cstheme="minorHAnsi"/>
          </w:rPr>
          <w:fldChar w:fldCharType="begin"/>
        </w:r>
        <w:r w:rsidR="00A85412">
          <w:rPr>
            <w:rFonts w:cstheme="minorHAnsi"/>
          </w:rPr>
          <w:instrText xml:space="preserve"> ADDIN EN.CITE &lt;EndNote&gt;&lt;Cite AuthorYear="1"&gt;&lt;Author&gt;Kreps&lt;/Author&gt;&lt;Year&gt;2010&lt;/Year&gt;&lt;RecNum&gt;1133&lt;/RecNum&gt;&lt;Suffix&gt;`,&lt;/Suffix&gt;&lt;DisplayText&gt;Kreps and Neuhauser &lt;style face="superscript"&gt;11&lt;/style&gt;,&lt;/DisplayText&gt;&lt;record&gt;&lt;rec-number&gt;1133&lt;/rec-number&gt;&lt;foreign-keys&gt;&lt;key app="EN" db-id="p5a0frxp5p2e5he20ptpes520wt9ze0eetvs" timestamp="1672728478"&gt;1133&lt;/key&gt;&lt;/foreign-keys&gt;&lt;ref-type name="Journal Article"&gt;17&lt;/ref-type&gt;&lt;contributors&gt;&lt;authors&gt;&lt;author&gt;Kreps, G. L.&lt;/author&gt;&lt;author&gt;Neuhauser, L.&lt;/author&gt;&lt;/authors&gt;&lt;/contributors&gt;&lt;auth-address&gt;George Mason University, Department of Communication, Fairfax, VA, USA. gkreps@gmu.edu&lt;/auth-address&gt;&lt;titles&gt;&lt;title&gt;New directions in eHealth communication: opportunities and challenges&lt;/title&gt;&lt;secondary-title&gt;Patient Education and Counseling&lt;/secondary-title&gt;&lt;/titles&gt;&lt;periodical&gt;&lt;full-title&gt;Patient Education and Counseling&lt;/full-title&gt;&lt;/periodical&gt;&lt;pages&gt;329-36&lt;/pages&gt;&lt;volume&gt;78&lt;/volume&gt;&lt;number&gt;3&lt;/number&gt;&lt;edition&gt;20100303&lt;/edition&gt;&lt;keywords&gt;&lt;keyword&gt;*Communication&lt;/keyword&gt;&lt;keyword&gt;Health Behavior&lt;/keyword&gt;&lt;keyword&gt;*Health Education&lt;/keyword&gt;&lt;keyword&gt;Health Knowledge, Attitudes, Practice&lt;/keyword&gt;&lt;keyword&gt;Humans&lt;/keyword&gt;&lt;keyword&gt;*Information Systems&lt;/keyword&gt;&lt;keyword&gt;*Internet&lt;/keyword&gt;&lt;keyword&gt;Mass Media&lt;/keyword&gt;&lt;keyword&gt;*Online Systems&lt;/keyword&gt;&lt;keyword&gt;Patient Education as Topic&lt;/keyword&gt;&lt;keyword&gt;Patient Participation&lt;/keyword&gt;&lt;/keywords&gt;&lt;dates&gt;&lt;year&gt;2010&lt;/year&gt;&lt;pub-dates&gt;&lt;date&gt;Mar&lt;/date&gt;&lt;/pub-dates&gt;&lt;/dates&gt;&lt;isbn&gt;1873-5134 (Electronic)&amp;#xD;0738-3991 (Linking)&lt;/isbn&gt;&lt;accession-num&gt;20202779&lt;/accession-num&gt;&lt;urls&gt;&lt;related-urls&gt;&lt;url&gt;https://www.ncbi.nlm.nih.gov/pubmed/20202779&lt;/url&gt;&lt;/related-urls&gt;&lt;/urls&gt;&lt;electronic-resource-num&gt;10.1016/j.pec.2010.01.013&lt;/electronic-resource-num&gt;&lt;remote-database-name&gt;Medline&lt;/remote-database-name&gt;&lt;remote-database-provider&gt;NLM&lt;/remote-database-provider&gt;&lt;/record&gt;&lt;/Cite&gt;&lt;/EndNote&gt;</w:instrText>
        </w:r>
        <w:r w:rsidR="00A85412" w:rsidRPr="005D73B9">
          <w:rPr>
            <w:rFonts w:cstheme="minorHAnsi"/>
          </w:rPr>
          <w:fldChar w:fldCharType="separate"/>
        </w:r>
        <w:r w:rsidR="00A85412">
          <w:rPr>
            <w:rFonts w:cstheme="minorHAnsi"/>
            <w:noProof/>
          </w:rPr>
          <w:t xml:space="preserve">Kreps and Neuhauser </w:t>
        </w:r>
        <w:r w:rsidR="00A85412" w:rsidRPr="00A85412">
          <w:rPr>
            <w:rFonts w:cstheme="minorHAnsi"/>
            <w:noProof/>
            <w:vertAlign w:val="superscript"/>
          </w:rPr>
          <w:t>11</w:t>
        </w:r>
        <w:r w:rsidR="00A85412">
          <w:rPr>
            <w:rFonts w:cstheme="minorHAnsi"/>
            <w:noProof/>
          </w:rPr>
          <w:t>,</w:t>
        </w:r>
        <w:r w:rsidR="00A85412" w:rsidRPr="005D73B9">
          <w:rPr>
            <w:rFonts w:cstheme="minorHAnsi"/>
          </w:rPr>
          <w:fldChar w:fldCharType="end"/>
        </w:r>
      </w:hyperlink>
      <w:r w:rsidR="008F7C55" w:rsidRPr="005D73B9">
        <w:rPr>
          <w:rFonts w:cstheme="minorHAnsi"/>
        </w:rPr>
        <w:t xml:space="preserve"> </w:t>
      </w:r>
      <w:r w:rsidR="00F57583" w:rsidRPr="005D73B9">
        <w:rPr>
          <w:rFonts w:cstheme="minorHAnsi"/>
        </w:rPr>
        <w:t>ePHI</w:t>
      </w:r>
      <w:r w:rsidR="008F7C55" w:rsidRPr="005D73B9">
        <w:rPr>
          <w:rFonts w:cstheme="minorHAnsi"/>
        </w:rPr>
        <w:t xml:space="preserve"> </w:t>
      </w:r>
      <w:r w:rsidR="00F57583" w:rsidRPr="005D73B9">
        <w:rPr>
          <w:rFonts w:cs="Times New Roman"/>
        </w:rPr>
        <w:t>technologies</w:t>
      </w:r>
      <w:r w:rsidR="008F7C55" w:rsidRPr="005D73B9">
        <w:rPr>
          <w:rFonts w:cstheme="minorHAnsi"/>
        </w:rPr>
        <w:t xml:space="preserve"> </w:t>
      </w:r>
      <w:r w:rsidR="00641840" w:rsidRPr="005D73B9">
        <w:rPr>
          <w:rFonts w:cstheme="minorHAnsi"/>
        </w:rPr>
        <w:t>can activate and engage patients in the health-decision making process, and enhance their compliant health behaviors</w:t>
      </w:r>
      <w:r w:rsidRPr="005D73B9">
        <w:rPr>
          <w:rFonts w:cstheme="minorHAnsi"/>
        </w:rPr>
        <w:t xml:space="preserve">. </w:t>
      </w:r>
      <w:r w:rsidR="00704F29" w:rsidRPr="005D73B9">
        <w:rPr>
          <w:rFonts w:cs="Times New Roman" w:hint="eastAsia"/>
        </w:rPr>
        <w:t>C</w:t>
      </w:r>
      <w:r w:rsidR="00704F29" w:rsidRPr="005D73B9">
        <w:rPr>
          <w:rFonts w:cs="Times New Roman"/>
        </w:rPr>
        <w:t>ompared to traditional health intervention tools, ePHI technologies</w:t>
      </w:r>
      <w:r w:rsidR="00637FFC">
        <w:rPr>
          <w:rFonts w:cs="Times New Roman"/>
        </w:rPr>
        <w:t>, on the one hand,</w:t>
      </w:r>
      <w:r w:rsidR="00704F29" w:rsidRPr="005D73B9">
        <w:rPr>
          <w:rFonts w:cs="Times New Roman"/>
        </w:rPr>
        <w:t xml:space="preserve"> provide patients with more diverse information channels, prompting patients to further consult with medical professionals to be able to make a comprehensive evaluation of their cancer risk</w:t>
      </w:r>
      <w:r w:rsidR="008F104C">
        <w:rPr>
          <w:rFonts w:cs="Times New Roman"/>
        </w:rPr>
        <w:t>.</w:t>
      </w:r>
      <w:hyperlink w:anchor="_ENREF_8" w:tooltip="Greenberg-Worisek, 2020 #820" w:history="1">
        <w:r w:rsidR="00A85412" w:rsidRPr="005D73B9">
          <w:rPr>
            <w:rFonts w:cs="Times New Roman"/>
          </w:rPr>
          <w:fldChar w:fldCharType="begin">
            <w:fldData xml:space="preserve">PEVuZE5vdGU+PENpdGU+PEF1dGhvcj5HcmVlbmJlcmctV29yaXNlazwvQXV0aG9yPjxZZWFyPjIw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</w:fldData>
          </w:fldChar>
        </w:r>
        <w:r w:rsidR="00A85412">
          <w:rPr>
            <w:rFonts w:cs="Times New Roman"/>
          </w:rPr>
          <w:instrText xml:space="preserve"> ADDIN EN.CITE </w:instrText>
        </w:r>
        <w:r w:rsidR="00A85412">
          <w:rPr>
            <w:rFonts w:cs="Times New Roman"/>
          </w:rPr>
          <w:fldChar w:fldCharType="begin">
            <w:fldData xml:space="preserve">PEVuZE5vdGU+PENpdGU+PEF1dGhvcj5HcmVlbmJlcmctV29yaXNlazwvQXV0aG9yPjxZZWFyPjIw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</w:fldData>
          </w:fldChar>
        </w:r>
        <w:r w:rsidR="00A85412">
          <w:rPr>
            <w:rFonts w:cs="Times New Roman"/>
          </w:rPr>
          <w:instrText xml:space="preserve"> ADDIN EN.CITE.DATA </w:instrText>
        </w:r>
        <w:r w:rsidR="00A85412">
          <w:rPr>
            <w:rFonts w:cs="Times New Roman"/>
          </w:rPr>
        </w:r>
        <w:r w:rsidR="00A85412">
          <w:rPr>
            <w:rFonts w:cs="Times New Roman"/>
          </w:rPr>
          <w:fldChar w:fldCharType="end"/>
        </w:r>
        <w:r w:rsidR="00A85412" w:rsidRPr="005D73B9">
          <w:rPr>
            <w:rFonts w:cs="Times New Roman"/>
          </w:rPr>
        </w:r>
        <w:r w:rsidR="00A85412" w:rsidRPr="005D73B9">
          <w:rPr>
            <w:rFonts w:cs="Times New Roman"/>
          </w:rPr>
          <w:fldChar w:fldCharType="separate"/>
        </w:r>
        <w:r w:rsidR="00A85412" w:rsidRPr="00A85412">
          <w:rPr>
            <w:rFonts w:cs="Times New Roman"/>
            <w:noProof/>
            <w:vertAlign w:val="superscript"/>
          </w:rPr>
          <w:t>8</w:t>
        </w:r>
        <w:r w:rsidR="00A85412" w:rsidRPr="005D73B9">
          <w:rPr>
            <w:rFonts w:cs="Times New Roman"/>
          </w:rPr>
          <w:fldChar w:fldCharType="end"/>
        </w:r>
      </w:hyperlink>
      <w:r w:rsidR="00704F29" w:rsidRPr="005D73B9">
        <w:rPr>
          <w:rFonts w:cs="Times New Roman"/>
        </w:rPr>
        <w:t xml:space="preserve"> On the other hand, the diversity of ePHI technologies can also be considered a useful resource for cancer care. Patients can take advantage of the multi-component combination of ePHI technologies (e.g., social media and online groups for social support) to engage in health care</w:t>
      </w:r>
      <w:r w:rsidR="008F104C">
        <w:rPr>
          <w:rFonts w:cs="Times New Roman"/>
        </w:rPr>
        <w:t>.</w:t>
      </w:r>
      <w:hyperlink w:anchor="_ENREF_12" w:tooltip="Triberti, 2019 #11" w:history="1">
        <w:r w:rsidR="00A85412" w:rsidRPr="005D73B9">
          <w:rPr>
            <w:rFonts w:cs="Times New Roman"/>
          </w:rPr>
          <w:fldChar w:fldCharType="begin">
            <w:fldData xml:space="preserve">PEVuZE5vdGU+PENpdGU+PEF1dGhvcj5UcmliZXJ0aTwvQXV0aG9yPjxZZWFyPjIwMTk8L1llYXI+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</w:fldData>
          </w:fldChar>
        </w:r>
        <w:r w:rsidR="00A85412">
          <w:rPr>
            <w:rFonts w:cs="Times New Roman"/>
          </w:rPr>
          <w:instrText xml:space="preserve"> ADDIN EN.CITE </w:instrText>
        </w:r>
        <w:r w:rsidR="00A85412">
          <w:rPr>
            <w:rFonts w:cs="Times New Roman"/>
          </w:rPr>
          <w:fldChar w:fldCharType="begin">
            <w:fldData xml:space="preserve">PEVuZE5vdGU+PENpdGU+PEF1dGhvcj5UcmliZXJ0aTwvQXV0aG9yPjxZZWFyPjIwMTk8L1llYXI+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</w:fldData>
          </w:fldChar>
        </w:r>
        <w:r w:rsidR="00A85412">
          <w:rPr>
            <w:rFonts w:cs="Times New Roman"/>
          </w:rPr>
          <w:instrText xml:space="preserve"> ADDIN EN.CITE.DATA </w:instrText>
        </w:r>
        <w:r w:rsidR="00A85412">
          <w:rPr>
            <w:rFonts w:cs="Times New Roman"/>
          </w:rPr>
        </w:r>
        <w:r w:rsidR="00A85412">
          <w:rPr>
            <w:rFonts w:cs="Times New Roman"/>
          </w:rPr>
          <w:fldChar w:fldCharType="end"/>
        </w:r>
        <w:r w:rsidR="00A85412" w:rsidRPr="005D73B9">
          <w:rPr>
            <w:rFonts w:cs="Times New Roman"/>
          </w:rPr>
        </w:r>
        <w:r w:rsidR="00A85412" w:rsidRPr="005D73B9">
          <w:rPr>
            <w:rFonts w:cs="Times New Roman"/>
          </w:rPr>
          <w:fldChar w:fldCharType="separate"/>
        </w:r>
        <w:r w:rsidR="00A85412" w:rsidRPr="00A85412">
          <w:rPr>
            <w:rFonts w:cs="Times New Roman"/>
            <w:noProof/>
            <w:vertAlign w:val="superscript"/>
          </w:rPr>
          <w:t>12</w:t>
        </w:r>
        <w:r w:rsidR="00A85412" w:rsidRPr="005D73B9">
          <w:rPr>
            <w:rFonts w:cs="Times New Roman"/>
          </w:rPr>
          <w:fldChar w:fldCharType="end"/>
        </w:r>
      </w:hyperlink>
      <w:r w:rsidR="00704F29" w:rsidRPr="005D73B9">
        <w:t xml:space="preserve"> For example, people reporting poor health status can use a variety of services in the </w:t>
      </w:r>
      <w:r w:rsidR="00111D86" w:rsidRPr="005D73B9">
        <w:t>electronic health records (EHR)</w:t>
      </w:r>
      <w:r w:rsidR="00704F29" w:rsidRPr="005D73B9">
        <w:t xml:space="preserve"> system to track their medical records and seek more relevant information. </w:t>
      </w:r>
      <w:r w:rsidR="00532F01" w:rsidRPr="005D73B9">
        <w:rPr>
          <w:rFonts w:cstheme="minorHAnsi"/>
        </w:rPr>
        <w:t xml:space="preserve">However, </w:t>
      </w:r>
      <w:r w:rsidR="00887133" w:rsidRPr="005D73B9">
        <w:rPr>
          <w:rFonts w:cstheme="minorHAnsi"/>
        </w:rPr>
        <w:t xml:space="preserve">most </w:t>
      </w:r>
      <w:r w:rsidR="00532F01" w:rsidRPr="005D73B9">
        <w:t>r</w:t>
      </w:r>
      <w:r w:rsidRPr="005D73B9">
        <w:t>esearch on the use of e</w:t>
      </w:r>
      <w:r w:rsidRPr="005D73B9">
        <w:rPr>
          <w:rFonts w:hint="eastAsia"/>
        </w:rPr>
        <w:t>PHI</w:t>
      </w:r>
      <w:r w:rsidRPr="005D73B9">
        <w:t xml:space="preserve"> technology </w:t>
      </w:r>
      <w:r w:rsidRPr="005D73B9">
        <w:rPr>
          <w:rFonts w:hint="eastAsia"/>
        </w:rPr>
        <w:t>over</w:t>
      </w:r>
      <w:r w:rsidRPr="005D73B9">
        <w:t xml:space="preserve"> the past years </w:t>
      </w:r>
      <w:r w:rsidR="00887133" w:rsidRPr="005D73B9">
        <w:t xml:space="preserve">has primarily </w:t>
      </w:r>
      <w:r w:rsidRPr="005D73B9">
        <w:t xml:space="preserve">focused on </w:t>
      </w:r>
      <w:r w:rsidR="00D06588" w:rsidRPr="005D73B9">
        <w:t>identifying antecedent</w:t>
      </w:r>
      <w:r w:rsidRPr="005D73B9">
        <w:t xml:space="preserve"> factors </w:t>
      </w:r>
      <w:r w:rsidR="00D06588" w:rsidRPr="005D73B9">
        <w:t>of</w:t>
      </w:r>
      <w:r w:rsidRPr="005D73B9">
        <w:t xml:space="preserve"> </w:t>
      </w:r>
      <w:r w:rsidR="00D06588" w:rsidRPr="005D73B9">
        <w:t>e</w:t>
      </w:r>
      <w:r w:rsidRPr="005D73B9">
        <w:t xml:space="preserve">PHI </w:t>
      </w:r>
      <w:r w:rsidR="00F57583">
        <w:rPr>
          <w:rFonts w:cstheme="minorHAnsi" w:hint="eastAsia"/>
        </w:rPr>
        <w:t>technology</w:t>
      </w:r>
      <w:r w:rsidR="00F57583">
        <w:rPr>
          <w:rFonts w:cstheme="minorHAnsi"/>
        </w:rPr>
        <w:t xml:space="preserve"> use</w:t>
      </w:r>
      <w:r w:rsidR="00300A28">
        <w:rPr>
          <w:rFonts w:cstheme="minorHAnsi"/>
        </w:rPr>
        <w:t>s</w:t>
      </w:r>
      <w:r w:rsidR="00D06588" w:rsidRPr="005D73B9">
        <w:t xml:space="preserve">, </w:t>
      </w:r>
      <w:r w:rsidRPr="005D73B9">
        <w:t>such as literacy</w:t>
      </w:r>
      <w:r w:rsidR="0093458C" w:rsidRPr="005D73B9">
        <w:t xml:space="preserve">, household income, and </w:t>
      </w:r>
      <w:r w:rsidRPr="005D73B9">
        <w:t>education levels</w:t>
      </w:r>
      <w:r w:rsidR="008F104C">
        <w:t>.</w:t>
      </w:r>
      <w:r w:rsidRPr="005D73B9">
        <w:fldChar w:fldCharType="begin">
          <w:fldData xml:space="preserve">PEVuZE5vdGU+PENpdGU+PEF1dGhvcj5CYWVnPC9BdXRob3I+PFllYXI+MjAxNTwvWWVhcj48UmVj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</w:fldData>
        </w:fldChar>
      </w:r>
      <w:r w:rsidR="00A85412">
        <w:instrText xml:space="preserve"> ADDIN EN.CITE </w:instrText>
      </w:r>
      <w:r w:rsidR="00A85412">
        <w:fldChar w:fldCharType="begin">
          <w:fldData xml:space="preserve">PEVuZE5vdGU+PENpdGU+PEF1dGhvcj5CYWVnPC9BdXRob3I+PFllYXI+MjAxNTwvWWVhcj48UmVj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</w:fldData>
        </w:fldChar>
      </w:r>
      <w:r w:rsidR="00A85412">
        <w:instrText xml:space="preserve"> ADDIN EN.CITE.DATA </w:instrText>
      </w:r>
      <w:r w:rsidR="00A85412">
        <w:fldChar w:fldCharType="end"/>
      </w:r>
      <w:r w:rsidRPr="005D73B9">
        <w:fldChar w:fldCharType="separate"/>
      </w:r>
      <w:hyperlink w:anchor="_ENREF_13" w:tooltip="Baeg, 2015 #12" w:history="1">
        <w:r w:rsidR="00A85412" w:rsidRPr="00A85412">
          <w:rPr>
            <w:noProof/>
            <w:vertAlign w:val="superscript"/>
          </w:rPr>
          <w:t>13</w:t>
        </w:r>
      </w:hyperlink>
      <w:r w:rsidR="00A85412" w:rsidRPr="00A85412">
        <w:rPr>
          <w:noProof/>
          <w:vertAlign w:val="superscript"/>
        </w:rPr>
        <w:t xml:space="preserve">, </w:t>
      </w:r>
      <w:hyperlink w:anchor="_ENREF_14" w:tooltip="Mitsutake, 2012 #13" w:history="1">
        <w:r w:rsidR="00A85412" w:rsidRPr="00A85412">
          <w:rPr>
            <w:noProof/>
            <w:vertAlign w:val="superscript"/>
          </w:rPr>
          <w:t>14</w:t>
        </w:r>
      </w:hyperlink>
      <w:r w:rsidRPr="005D73B9">
        <w:fldChar w:fldCharType="end"/>
      </w:r>
      <w:r w:rsidRPr="005D73B9">
        <w:t xml:space="preserve"> </w:t>
      </w:r>
      <w:r w:rsidR="00D06588" w:rsidRPr="005D73B9">
        <w:t xml:space="preserve">Our knowledge about how </w:t>
      </w:r>
      <w:r w:rsidRPr="005D73B9">
        <w:rPr>
          <w:rFonts w:cstheme="minorHAnsi" w:hint="eastAsia"/>
        </w:rPr>
        <w:t>ePHI</w:t>
      </w:r>
      <w:r w:rsidRPr="005D73B9">
        <w:t xml:space="preserve"> </w:t>
      </w:r>
      <w:r w:rsidR="00F57583">
        <w:rPr>
          <w:rFonts w:cstheme="minorHAnsi" w:hint="eastAsia"/>
        </w:rPr>
        <w:t>technology</w:t>
      </w:r>
      <w:r w:rsidR="00F57583">
        <w:rPr>
          <w:rFonts w:cstheme="minorHAnsi"/>
        </w:rPr>
        <w:t xml:space="preserve"> use</w:t>
      </w:r>
      <w:r w:rsidR="00300A28">
        <w:rPr>
          <w:rFonts w:cstheme="minorHAnsi"/>
        </w:rPr>
        <w:t>s</w:t>
      </w:r>
      <w:r w:rsidR="00D06588" w:rsidRPr="005D73B9">
        <w:t xml:space="preserve"> impacts</w:t>
      </w:r>
      <w:r w:rsidRPr="005D73B9">
        <w:t xml:space="preserve"> people’s health-related attitudinal and behavioral change</w:t>
      </w:r>
      <w:r w:rsidR="00FD4D34" w:rsidRPr="005D73B9">
        <w:t xml:space="preserve"> remains scattered and incomplete</w:t>
      </w:r>
      <w:r w:rsidRPr="005D73B9">
        <w:t xml:space="preserve">. </w:t>
      </w:r>
      <w:r w:rsidR="0035264D" w:rsidRPr="005D73B9">
        <w:t>A</w:t>
      </w:r>
      <w:r w:rsidRPr="005D73B9">
        <w:t>lthough</w:t>
      </w:r>
      <w:r w:rsidR="0035264D" w:rsidRPr="005D73B9">
        <w:t xml:space="preserve"> the positive association between </w:t>
      </w:r>
      <w:r w:rsidRPr="005D73B9">
        <w:t xml:space="preserve">ePHI </w:t>
      </w:r>
      <w:r w:rsidR="00F57583">
        <w:rPr>
          <w:rFonts w:cstheme="minorHAnsi" w:hint="eastAsia"/>
        </w:rPr>
        <w:t>technology</w:t>
      </w:r>
      <w:r w:rsidR="00F57583">
        <w:rPr>
          <w:rFonts w:cstheme="minorHAnsi"/>
        </w:rPr>
        <w:t xml:space="preserve"> use</w:t>
      </w:r>
      <w:r w:rsidR="00300A28">
        <w:rPr>
          <w:rFonts w:cstheme="minorHAnsi"/>
        </w:rPr>
        <w:t>s</w:t>
      </w:r>
      <w:r w:rsidRPr="005D73B9">
        <w:t xml:space="preserve"> and health behaviors</w:t>
      </w:r>
      <w:r w:rsidR="0035264D" w:rsidRPr="005D73B9">
        <w:t xml:space="preserve"> has been documented in some studies</w:t>
      </w:r>
      <w:r w:rsidR="008F104C">
        <w:t>,</w:t>
      </w:r>
      <w:r w:rsidRPr="005D73B9">
        <w:fldChar w:fldCharType="begin">
          <w:fldData xml:space="preserve">PEVuZE5vdGU+PENpdGU+PEF1dGhvcj5CbGFjazwvQXV0aG9yPjxZZWFyPjIwMjI8L1llYXI+PFJl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</w:fldData>
        </w:fldChar>
      </w:r>
      <w:r w:rsidR="00A85412">
        <w:instrText xml:space="preserve"> ADDIN EN.CITE </w:instrText>
      </w:r>
      <w:r w:rsidR="00A85412">
        <w:fldChar w:fldCharType="begin">
          <w:fldData xml:space="preserve">PEVuZE5vdGU+PENpdGU+PEF1dGhvcj5CbGFjazwvQXV0aG9yPjxZZWFyPjIwMjI8L1llYXI+PFJl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</w:fldData>
        </w:fldChar>
      </w:r>
      <w:r w:rsidR="00A85412">
        <w:instrText xml:space="preserve"> ADDIN EN.CITE.DATA </w:instrText>
      </w:r>
      <w:r w:rsidR="00A85412">
        <w:fldChar w:fldCharType="end"/>
      </w:r>
      <w:r w:rsidRPr="005D73B9">
        <w:fldChar w:fldCharType="separate"/>
      </w:r>
      <w:hyperlink w:anchor="_ENREF_15" w:tooltip="Black, 2022 #14" w:history="1">
        <w:r w:rsidR="00A85412" w:rsidRPr="00A85412">
          <w:rPr>
            <w:noProof/>
            <w:vertAlign w:val="superscript"/>
          </w:rPr>
          <w:t>15</w:t>
        </w:r>
      </w:hyperlink>
      <w:r w:rsidR="00A85412" w:rsidRPr="00A85412">
        <w:rPr>
          <w:noProof/>
          <w:vertAlign w:val="superscript"/>
        </w:rPr>
        <w:t xml:space="preserve">, </w:t>
      </w:r>
      <w:hyperlink w:anchor="_ENREF_16" w:tooltip="Shen, 2019 #15" w:history="1">
        <w:r w:rsidR="00A85412" w:rsidRPr="00A85412">
          <w:rPr>
            <w:noProof/>
            <w:vertAlign w:val="superscript"/>
          </w:rPr>
          <w:t>16</w:t>
        </w:r>
      </w:hyperlink>
      <w:r w:rsidRPr="005D73B9">
        <w:fldChar w:fldCharType="end"/>
      </w:r>
      <w:r w:rsidRPr="005D73B9">
        <w:t xml:space="preserve"> </w:t>
      </w:r>
      <w:r w:rsidR="0035264D" w:rsidRPr="005D73B9">
        <w:t xml:space="preserve">scholars suggest that there is more than a </w:t>
      </w:r>
      <w:r w:rsidRPr="005D73B9">
        <w:t xml:space="preserve">bivariate </w:t>
      </w:r>
      <w:r w:rsidR="0035264D" w:rsidRPr="005D73B9">
        <w:t>relationship</w:t>
      </w:r>
      <w:r w:rsidRPr="005D73B9">
        <w:t xml:space="preserve"> between ePHI us</w:t>
      </w:r>
      <w:r w:rsidR="0035264D" w:rsidRPr="005D73B9">
        <w:t>e</w:t>
      </w:r>
      <w:r w:rsidRPr="005D73B9">
        <w:t xml:space="preserve"> and health behaviors</w:t>
      </w:r>
      <w:r w:rsidR="0035264D" w:rsidRPr="005D73B9">
        <w:t>, and research scrutinizing the mediation mechanism</w:t>
      </w:r>
      <w:r w:rsidR="00BF3103" w:rsidRPr="005D73B9">
        <w:t>s</w:t>
      </w:r>
      <w:r w:rsidR="0035264D" w:rsidRPr="005D73B9">
        <w:t xml:space="preserve"> is called for</w:t>
      </w:r>
      <w:r w:rsidR="00157725" w:rsidRPr="005D73B9">
        <w:rPr>
          <w:rFonts w:hint="eastAsia"/>
        </w:rPr>
        <w:t>.</w:t>
      </w:r>
      <w:r w:rsidRPr="005D73B9">
        <w:t xml:space="preserve"> </w:t>
      </w:r>
      <w:r w:rsidR="00452046" w:rsidRPr="005D73B9">
        <w:t>In the cancer prevention and control literature, s</w:t>
      </w:r>
      <w:r w:rsidRPr="005D73B9">
        <w:t xml:space="preserve">cholars have proposed various models and theories on the </w:t>
      </w:r>
      <w:r w:rsidR="00FA2147" w:rsidRPr="005D73B9">
        <w:t xml:space="preserve">mediation </w:t>
      </w:r>
      <w:r w:rsidRPr="005D73B9">
        <w:t>mechanism by which emotion impacts technology adoption and health behaviors</w:t>
      </w:r>
      <w:r w:rsidR="001733CE" w:rsidRPr="005D73B9">
        <w:t xml:space="preserve"> (e.g., somatic marker hypothesis, behavioral affective association model)</w:t>
      </w:r>
      <w:r w:rsidR="003375B3" w:rsidRPr="005D73B9">
        <w:rPr>
          <w:rFonts w:hint="eastAsia"/>
        </w:rPr>
        <w:t>.</w:t>
      </w:r>
      <w:r w:rsidR="003375B3" w:rsidRPr="005D73B9">
        <w:t xml:space="preserve"> For example, the somatic marker hypothesis </w:t>
      </w:r>
      <w:r w:rsidR="003375B3" w:rsidRPr="005D73B9">
        <w:fldChar w:fldCharType="begin"/>
      </w:r>
      <w:r w:rsidR="00A85412">
        <w:instrText xml:space="preserve"> ADDIN EN.CITE &lt;EndNote&gt;&lt;Cite&gt;&lt;Author&gt;Damasio&lt;/Author&gt;&lt;Year&gt;1996&lt;/Year&gt;&lt;RecNum&gt;16&lt;/RecNum&gt;&lt;DisplayText&gt;&lt;style face="superscript"&gt;17, 18&lt;/style&gt;&lt;/DisplayText&gt;&lt;record&gt;&lt;rec-number&gt;16&lt;/rec-number&gt;&lt;foreign-keys&gt;&lt;key app="EN" db-id="sd5eepv5evsw9qe2ewaxsazp0ra0ddx9dttt" timestamp="1671862520"&gt;16&lt;/key&gt;&lt;/foreign-keys&gt;&lt;ref-type name="Journal Article"&gt;17&lt;/ref-type&gt;&lt;contributors&gt;&lt;authors&gt;&lt;author&gt;Damasio, Antonio R&lt;/author&gt;&lt;/authors&gt;&lt;/contributors&gt;&lt;titles&gt;&lt;title&gt;The somatic marker hypothesis and the possible functions of the prefrontal cortex&lt;/title&gt;&lt;secondary-title&gt;Philosophical Transactions of the Royal Society of London. Series B: Biological Sciences&lt;/secondary-title&gt;&lt;alt-title&gt;Philos Trans R Soc Lond B Biol Sc&lt;/alt-title&gt;&lt;/titles&gt;&lt;periodical&gt;&lt;full-title&gt;Philosophical Transactions of the Royal Society of London. Series B: Biological Sciences&lt;/full-title&gt;&lt;abbr-1&gt;Philos. Trans. R. Soc. Lond., B, Biol. Sci.&lt;/abbr-1&gt;&lt;/periodical&gt;&lt;pages&gt;1413-1420&lt;/pages&gt;&lt;volume&gt;351&lt;/volume&gt;&lt;number&gt;1346&lt;/number&gt;&lt;dates&gt;&lt;year&gt;1996&lt;/year&gt;&lt;/dates&gt;&lt;isbn&gt;0962-8436&lt;/isbn&gt;&lt;urls&gt;&lt;/urls&gt;&lt;/record&gt;&lt;/Cite&gt;&lt;Cite&gt;&lt;Author&gt;Dunn&lt;/Author&gt;&lt;Year&gt;2006&lt;/Year&gt;&lt;RecNum&gt;17&lt;/RecNum&gt;&lt;record&gt;&lt;rec-number&gt;17&lt;/rec-number&gt;&lt;foreign-keys&gt;&lt;key app="EN" db-id="sd5eepv5evsw9qe2ewaxsazp0ra0ddx9dttt" timestamp="1671862520"&gt;17&lt;/key&gt;&lt;/foreign-keys&gt;&lt;ref-type name="Journal Article"&gt;17&lt;/ref-type&gt;&lt;contributors&gt;&lt;authors&gt;&lt;author&gt;Dunn, Barnaby D&lt;/author&gt;&lt;author&gt;Dalgleish, Tim&lt;/author&gt;&lt;author&gt;Lawrence, Andrew D&lt;/author&gt;&lt;/authors&gt;&lt;/contributors&gt;&lt;titles&gt;&lt;title&gt;The somatic marker hypothesis: A critical evaluation&lt;/title&gt;&lt;secondary-title&gt;Neuroscience &amp;amp; Biobehavioral Reviews&lt;/secondary-title&gt;&lt;alt-title&gt;Neurosci Biobehav Rev .&lt;/alt-title&gt;&lt;/titles&gt;&lt;periodical&gt;&lt;full-title&gt;Neuroscience &amp;amp; Biobehavioral Reviews&lt;/full-title&gt;&lt;abbr-1&gt;Neurosci Biobehav Rev&lt;/abbr-1&gt;&lt;/periodical&gt;&lt;pages&gt;239-271&lt;/pages&gt;&lt;volume&gt;30&lt;/volume&gt;&lt;number&gt;2&lt;/number&gt;&lt;dates&gt;&lt;year&gt;2006&lt;/year&gt;&lt;/dates&gt;&lt;isbn&gt;0149-7634&lt;/isbn&gt;&lt;urls&gt;&lt;/urls&gt;&lt;/record&gt;&lt;/Cite&gt;&lt;/EndNote&gt;</w:instrText>
      </w:r>
      <w:r w:rsidR="003375B3" w:rsidRPr="005D73B9">
        <w:fldChar w:fldCharType="separate"/>
      </w:r>
      <w:hyperlink w:anchor="_ENREF_17" w:tooltip="Damasio, 1996 #16" w:history="1">
        <w:r w:rsidR="00A85412" w:rsidRPr="00A85412">
          <w:rPr>
            <w:noProof/>
            <w:vertAlign w:val="superscript"/>
          </w:rPr>
          <w:t>17</w:t>
        </w:r>
      </w:hyperlink>
      <w:r w:rsidR="00A85412" w:rsidRPr="00A85412">
        <w:rPr>
          <w:noProof/>
          <w:vertAlign w:val="superscript"/>
        </w:rPr>
        <w:t xml:space="preserve">, </w:t>
      </w:r>
      <w:hyperlink w:anchor="_ENREF_18" w:tooltip="Dunn, 2006 #17" w:history="1">
        <w:r w:rsidR="00A85412" w:rsidRPr="00A85412">
          <w:rPr>
            <w:noProof/>
            <w:vertAlign w:val="superscript"/>
          </w:rPr>
          <w:t>18</w:t>
        </w:r>
      </w:hyperlink>
      <w:r w:rsidR="003375B3" w:rsidRPr="005D73B9">
        <w:fldChar w:fldCharType="end"/>
      </w:r>
      <w:r w:rsidR="003375B3" w:rsidRPr="005D73B9">
        <w:t xml:space="preserve"> has highlighted that emotion can serve as a cognitive shortcut that simplifies complex processes in decision-making behavior.</w:t>
      </w:r>
      <w:r w:rsidR="00157725" w:rsidRPr="005D73B9">
        <w:rPr>
          <w:rFonts w:hint="eastAsia"/>
        </w:rPr>
        <w:t xml:space="preserve"> </w:t>
      </w:r>
      <w:r w:rsidR="000938A1" w:rsidRPr="005D73B9">
        <w:t xml:space="preserve">Similarly, the </w:t>
      </w:r>
      <w:r w:rsidR="00E34656">
        <w:t>s</w:t>
      </w:r>
      <w:r w:rsidR="000938A1" w:rsidRPr="005D73B9">
        <w:t>timulus-organism-response (S</w:t>
      </w:r>
      <w:r w:rsidR="009B7B4F" w:rsidRPr="005D73B9">
        <w:t>-</w:t>
      </w:r>
      <w:r w:rsidR="000938A1" w:rsidRPr="005D73B9">
        <w:t>O</w:t>
      </w:r>
      <w:r w:rsidR="009B7B4F" w:rsidRPr="005D73B9">
        <w:t>-</w:t>
      </w:r>
      <w:r w:rsidR="000938A1" w:rsidRPr="005D73B9">
        <w:t xml:space="preserve">R) framework also emphasized the primitive role of emotion between environmental stimuli and human behavior. </w:t>
      </w:r>
      <w:r w:rsidR="00FA2147" w:rsidRPr="005D73B9">
        <w:t>In the context of cancer screening, a</w:t>
      </w:r>
      <w:r w:rsidR="00B65FDC" w:rsidRPr="005D73B9">
        <w:t>s the use of ePHI technology can enhance patients’ awareness</w:t>
      </w:r>
      <w:r w:rsidR="000938A1" w:rsidRPr="005D73B9">
        <w:t>/ consciousness</w:t>
      </w:r>
      <w:r w:rsidR="00B65FDC" w:rsidRPr="005D73B9">
        <w:t xml:space="preserve"> of </w:t>
      </w:r>
      <w:r w:rsidR="00C71BE6" w:rsidRPr="005D73B9">
        <w:rPr>
          <w:rFonts w:hint="eastAsia"/>
        </w:rPr>
        <w:t>consuming</w:t>
      </w:r>
      <w:r w:rsidR="00C71BE6" w:rsidRPr="005D73B9">
        <w:t xml:space="preserve"> </w:t>
      </w:r>
      <w:r w:rsidR="00C71BE6" w:rsidRPr="005D73B9">
        <w:rPr>
          <w:rFonts w:hint="eastAsia"/>
        </w:rPr>
        <w:t>health-related</w:t>
      </w:r>
      <w:r w:rsidR="00B65FDC" w:rsidRPr="005D73B9">
        <w:t xml:space="preserve"> information, a positive relationship between ePHI technology use and </w:t>
      </w:r>
      <w:r w:rsidR="00FA2147" w:rsidRPr="005D73B9">
        <w:t>cancer worry</w:t>
      </w:r>
      <w:r w:rsidR="00B65FDC" w:rsidRPr="005D73B9">
        <w:t xml:space="preserve"> may</w:t>
      </w:r>
      <w:r w:rsidR="00FA2147" w:rsidRPr="005D73B9">
        <w:t xml:space="preserve"> </w:t>
      </w:r>
      <w:r w:rsidR="00B65FDC" w:rsidRPr="005D73B9">
        <w:t xml:space="preserve">exist. </w:t>
      </w:r>
      <w:r w:rsidR="000938A1" w:rsidRPr="005D73B9">
        <w:t>Whilst</w:t>
      </w:r>
      <w:r w:rsidR="00B65FDC" w:rsidRPr="005D73B9">
        <w:t xml:space="preserve"> existing theories support this </w:t>
      </w:r>
      <w:r w:rsidR="000938A1" w:rsidRPr="005D73B9">
        <w:t>reasoning</w:t>
      </w:r>
      <w:r w:rsidR="00B65FDC" w:rsidRPr="005D73B9">
        <w:t xml:space="preserve">, </w:t>
      </w:r>
      <w:r w:rsidR="000938A1" w:rsidRPr="005D73B9">
        <w:t xml:space="preserve">research regarding the positive relationship between ePHI technology use and cancer screening </w:t>
      </w:r>
      <w:r w:rsidR="00300A28">
        <w:rPr>
          <w:rFonts w:hint="eastAsia"/>
        </w:rPr>
        <w:t>behaviors</w:t>
      </w:r>
      <w:r w:rsidR="00300A28" w:rsidRPr="005D73B9">
        <w:t xml:space="preserve"> </w:t>
      </w:r>
      <w:r w:rsidR="000938A1" w:rsidRPr="005D73B9">
        <w:t>is currently lacking</w:t>
      </w:r>
      <w:r w:rsidR="00B65FDC" w:rsidRPr="005D73B9">
        <w:t>.</w:t>
      </w:r>
      <w:r w:rsidR="00F94F45" w:rsidRPr="005D73B9">
        <w:t xml:space="preserve"> </w:t>
      </w:r>
      <w:r w:rsidR="00B65FDC" w:rsidRPr="005D73B9">
        <w:t>In this study, w</w:t>
      </w:r>
      <w:r w:rsidR="00997114" w:rsidRPr="005D73B9">
        <w:t xml:space="preserve">e argue that cancer worry may mediate the impact of </w:t>
      </w:r>
      <w:r w:rsidR="00997114" w:rsidRPr="005D73B9">
        <w:rPr>
          <w:rFonts w:hint="eastAsia"/>
        </w:rPr>
        <w:t>ePHI</w:t>
      </w:r>
      <w:r w:rsidR="00997114" w:rsidRPr="005D73B9">
        <w:t xml:space="preserve"> </w:t>
      </w:r>
      <w:r w:rsidR="00997114" w:rsidRPr="005D73B9">
        <w:rPr>
          <w:rFonts w:hint="eastAsia"/>
        </w:rPr>
        <w:t>technology</w:t>
      </w:r>
      <w:r w:rsidR="00997114" w:rsidRPr="005D73B9">
        <w:t xml:space="preserve"> </w:t>
      </w:r>
      <w:r w:rsidR="00997114" w:rsidRPr="005D73B9">
        <w:rPr>
          <w:rFonts w:hint="eastAsia"/>
        </w:rPr>
        <w:t>use</w:t>
      </w:r>
      <w:r w:rsidR="00997114" w:rsidRPr="005D73B9">
        <w:t xml:space="preserve"> on cancer screening</w:t>
      </w:r>
      <w:r w:rsidR="00300A28" w:rsidRPr="00300A28">
        <w:rPr>
          <w:rFonts w:hint="eastAsia"/>
        </w:rPr>
        <w:t xml:space="preserve"> </w:t>
      </w:r>
      <w:r w:rsidR="00300A28">
        <w:rPr>
          <w:rFonts w:hint="eastAsia"/>
        </w:rPr>
        <w:t>behaviors</w:t>
      </w:r>
      <w:r w:rsidR="00997114" w:rsidRPr="005D73B9">
        <w:t xml:space="preserve">. </w:t>
      </w:r>
    </w:p>
    <w:p w14:paraId="2E767095" w14:textId="2F0EAF26" w:rsidR="00C916C5" w:rsidRPr="005D73B9" w:rsidRDefault="007E21D5" w:rsidP="001E2F35">
      <w:pPr>
        <w:spacing w:line="480" w:lineRule="auto"/>
        <w:ind w:firstLineChars="200" w:firstLine="480"/>
        <w:jc w:val="left"/>
      </w:pPr>
      <w:r w:rsidRPr="005D73B9">
        <w:rPr>
          <w:rFonts w:hint="eastAsia"/>
        </w:rPr>
        <w:t>H</w:t>
      </w:r>
      <w:r w:rsidRPr="005D73B9">
        <w:t xml:space="preserve">ence, given the sustained evolution of ePHI technologies, it is practically and theoretically significant to (1) identify and quantify whether the associations between ePHI technology </w:t>
      </w:r>
      <w:r w:rsidR="000B522C" w:rsidRPr="005D73B9">
        <w:t>use</w:t>
      </w:r>
      <w:r w:rsidRPr="005D73B9">
        <w:t xml:space="preserve"> and cancer screening </w:t>
      </w:r>
      <w:r w:rsidR="00300A28">
        <w:rPr>
          <w:rFonts w:hint="eastAsia"/>
        </w:rPr>
        <w:t>behaviors</w:t>
      </w:r>
      <w:r w:rsidR="00300A28" w:rsidRPr="005D73B9">
        <w:t xml:space="preserve"> </w:t>
      </w:r>
      <w:r w:rsidRPr="005D73B9">
        <w:t xml:space="preserve">have changed over time, and (2) explore the </w:t>
      </w:r>
      <w:r w:rsidR="000B522C" w:rsidRPr="005D73B9">
        <w:t xml:space="preserve">mediation </w:t>
      </w:r>
      <w:r w:rsidRPr="005D73B9">
        <w:t>mechanism of ePHI technology use and cancer screening</w:t>
      </w:r>
      <w:r w:rsidR="00300A28" w:rsidRPr="00300A28">
        <w:rPr>
          <w:rFonts w:hint="eastAsia"/>
        </w:rPr>
        <w:t xml:space="preserve"> </w:t>
      </w:r>
      <w:r w:rsidR="00300A28">
        <w:rPr>
          <w:rFonts w:hint="eastAsia"/>
        </w:rPr>
        <w:t>behaviors</w:t>
      </w:r>
      <w:r w:rsidRPr="005D73B9">
        <w:t>. Inspired by the S-O-R</w:t>
      </w:r>
      <w:r w:rsidR="001C14BB">
        <w:t xml:space="preserve"> </w:t>
      </w:r>
      <w:r w:rsidRPr="005D73B9">
        <w:t>framework, this study used two iterations of a nationally representative survey, the Health Information National Survey (HINTS), from 2017 to 2020, to propose and test mediation pathways linking ePHI technology uses to cancer screening</w:t>
      </w:r>
      <w:r w:rsidR="00300A28" w:rsidRPr="00300A28">
        <w:rPr>
          <w:rFonts w:hint="eastAsia"/>
        </w:rPr>
        <w:t xml:space="preserve"> </w:t>
      </w:r>
      <w:r w:rsidR="00300A28">
        <w:rPr>
          <w:rFonts w:hint="eastAsia"/>
        </w:rPr>
        <w:t>behaviors</w:t>
      </w:r>
      <w:r w:rsidRPr="005D73B9">
        <w:t>.</w:t>
      </w:r>
    </w:p>
    <w:p w14:paraId="6A586946" w14:textId="66D8AD34" w:rsidR="00596085" w:rsidRPr="001311A2" w:rsidRDefault="00596085" w:rsidP="001E2F35">
      <w:pPr>
        <w:pStyle w:val="Caption"/>
        <w:spacing w:line="480" w:lineRule="auto"/>
        <w:jc w:val="left"/>
        <w:rPr>
          <w:rFonts w:ascii="Arial" w:hAnsi="Arial" w:cs="Arial"/>
          <w:b/>
          <w:bCs/>
          <w:sz w:val="24"/>
          <w:szCs w:val="24"/>
        </w:rPr>
      </w:pPr>
      <w:r w:rsidRPr="001311A2">
        <w:rPr>
          <w:rFonts w:ascii="Arial" w:hAnsi="Arial" w:cs="Arial"/>
          <w:b/>
          <w:bCs/>
          <w:sz w:val="24"/>
          <w:szCs w:val="24"/>
        </w:rPr>
        <w:t>ePHI technology use and cancer screening</w:t>
      </w:r>
      <w:r w:rsidR="00300A28">
        <w:rPr>
          <w:rFonts w:ascii="Arial" w:hAnsi="Arial" w:cs="Arial"/>
          <w:b/>
          <w:bCs/>
          <w:sz w:val="24"/>
          <w:szCs w:val="24"/>
        </w:rPr>
        <w:t xml:space="preserve"> behaviors</w:t>
      </w:r>
    </w:p>
    <w:p w14:paraId="2E767097" w14:textId="77367106" w:rsidR="00C916C5" w:rsidRPr="005D73B9" w:rsidRDefault="00294038" w:rsidP="00051686">
      <w:pPr>
        <w:pStyle w:val="Caption"/>
        <w:spacing w:line="480" w:lineRule="auto"/>
        <w:ind w:firstLineChars="200" w:firstLine="480"/>
        <w:jc w:val="left"/>
        <w:rPr>
          <w:rFonts w:ascii="Times New Roman" w:hAnsi="Times New Roman" w:cs="Times New Roman"/>
          <w:sz w:val="24"/>
          <w:szCs w:val="24"/>
        </w:rPr>
      </w:pPr>
      <w:r w:rsidRPr="005D73B9">
        <w:rPr>
          <w:rFonts w:ascii="Times New Roman" w:hAnsi="Times New Roman" w:cs="Times New Roman"/>
          <w:sz w:val="24"/>
          <w:szCs w:val="24"/>
        </w:rPr>
        <w:t xml:space="preserve">The </w:t>
      </w:r>
      <w:r w:rsidR="00CC6A29" w:rsidRPr="005D73B9">
        <w:rPr>
          <w:rFonts w:ascii="Times New Roman" w:hAnsi="Times New Roman" w:cs="Times New Roman"/>
          <w:sz w:val="24"/>
          <w:szCs w:val="24"/>
        </w:rPr>
        <w:t>benefits of using ePHI technology in healthcare include</w:t>
      </w:r>
      <w:r w:rsidRPr="005D73B9">
        <w:rPr>
          <w:rFonts w:ascii="Times New Roman" w:hAnsi="Times New Roman" w:cs="Times New Roman"/>
          <w:sz w:val="24"/>
          <w:szCs w:val="24"/>
        </w:rPr>
        <w:t xml:space="preserve"> patient-provider </w:t>
      </w:r>
      <w:r w:rsidR="00CC6A29" w:rsidRPr="005D73B9">
        <w:rPr>
          <w:rFonts w:ascii="Times New Roman" w:hAnsi="Times New Roman" w:cs="Times New Roman"/>
          <w:sz w:val="24"/>
          <w:szCs w:val="24"/>
        </w:rPr>
        <w:t xml:space="preserve">convenience, ease of </w:t>
      </w:r>
      <w:r w:rsidRPr="005D73B9">
        <w:rPr>
          <w:rFonts w:ascii="Times New Roman" w:hAnsi="Times New Roman" w:cs="Times New Roman"/>
          <w:sz w:val="24"/>
          <w:szCs w:val="24"/>
        </w:rPr>
        <w:t xml:space="preserve">accessing </w:t>
      </w:r>
      <w:r w:rsidR="00CE2574" w:rsidRPr="005D73B9">
        <w:rPr>
          <w:rFonts w:ascii="Times New Roman" w:hAnsi="Times New Roman" w:cs="Times New Roman"/>
          <w:sz w:val="24"/>
          <w:szCs w:val="24"/>
        </w:rPr>
        <w:t xml:space="preserve">health-related </w:t>
      </w:r>
      <w:r w:rsidR="00CC6A29" w:rsidRPr="005D73B9">
        <w:rPr>
          <w:rFonts w:ascii="Times New Roman" w:hAnsi="Times New Roman" w:cs="Times New Roman"/>
          <w:sz w:val="24"/>
          <w:szCs w:val="24"/>
        </w:rPr>
        <w:t xml:space="preserve">information, and </w:t>
      </w:r>
      <w:r w:rsidRPr="005D73B9">
        <w:rPr>
          <w:rFonts w:ascii="Times New Roman" w:hAnsi="Times New Roman" w:cs="Times New Roman"/>
          <w:sz w:val="24"/>
          <w:szCs w:val="24"/>
        </w:rPr>
        <w:t xml:space="preserve">it allows </w:t>
      </w:r>
      <w:r w:rsidR="00CA4470">
        <w:rPr>
          <w:rFonts w:ascii="Times New Roman" w:hAnsi="Times New Roman" w:cs="Times New Roman" w:hint="eastAsia"/>
          <w:sz w:val="24"/>
          <w:szCs w:val="24"/>
        </w:rPr>
        <w:t>healthcare</w:t>
      </w:r>
      <w:r w:rsidRPr="005D73B9">
        <w:rPr>
          <w:rFonts w:ascii="Times New Roman" w:hAnsi="Times New Roman" w:cs="Times New Roman"/>
          <w:sz w:val="24"/>
          <w:szCs w:val="24"/>
        </w:rPr>
        <w:t xml:space="preserve"> providers to </w:t>
      </w:r>
      <w:r w:rsidR="00CC6A29" w:rsidRPr="005D73B9">
        <w:rPr>
          <w:rFonts w:ascii="Times New Roman" w:hAnsi="Times New Roman" w:cs="Times New Roman"/>
          <w:sz w:val="24"/>
          <w:szCs w:val="24"/>
        </w:rPr>
        <w:t>provide personalized feedback</w:t>
      </w:r>
      <w:r w:rsidRPr="005D73B9">
        <w:rPr>
          <w:rFonts w:ascii="Times New Roman" w:hAnsi="Times New Roman" w:cs="Times New Roman"/>
          <w:sz w:val="24"/>
          <w:szCs w:val="24"/>
        </w:rPr>
        <w:t xml:space="preserve"> to patients</w:t>
      </w:r>
      <w:r w:rsidR="008F104C">
        <w:rPr>
          <w:rFonts w:ascii="Times New Roman" w:hAnsi="Times New Roman" w:cs="Times New Roman"/>
          <w:sz w:val="24"/>
          <w:szCs w:val="24"/>
        </w:rPr>
        <w:t>.</w:t>
      </w:r>
      <w:r w:rsidR="00CE2574" w:rsidRPr="005D73B9">
        <w:rPr>
          <w:rFonts w:ascii="Times New Roman" w:hAnsi="Times New Roman" w:cs="Times New Roman"/>
          <w:sz w:val="24"/>
          <w:szCs w:val="24"/>
        </w:rPr>
        <w:fldChar w:fldCharType="begin">
          <w:fldData xml:space="preserve">PEVuZE5vdGU+PENpdGU+PEF1dGhvcj5HcmlmZml0aHM8L0F1dGhvcj48WWVhcj4yMDA2PC9ZZWFy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</w:fldData>
        </w:fldChar>
      </w:r>
      <w:r w:rsidR="00A85412">
        <w:rPr>
          <w:rFonts w:ascii="Times New Roman" w:hAnsi="Times New Roman" w:cs="Times New Roman"/>
          <w:sz w:val="24"/>
          <w:szCs w:val="24"/>
        </w:rPr>
        <w:instrText xml:space="preserve"> ADDIN EN.CITE </w:instrText>
      </w:r>
      <w:r w:rsidR="00A85412">
        <w:rPr>
          <w:rFonts w:ascii="Times New Roman" w:hAnsi="Times New Roman" w:cs="Times New Roman"/>
          <w:sz w:val="24"/>
          <w:szCs w:val="24"/>
        </w:rPr>
        <w:fldChar w:fldCharType="begin">
          <w:fldData xml:space="preserve">PEVuZE5vdGU+PENpdGU+PEF1dGhvcj5HcmlmZml0aHM8L0F1dGhvcj48WWVhcj4yMDA2PC9ZZWFy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</w:fldData>
        </w:fldChar>
      </w:r>
      <w:r w:rsidR="00A85412">
        <w:rPr>
          <w:rFonts w:ascii="Times New Roman" w:hAnsi="Times New Roman" w:cs="Times New Roman"/>
          <w:sz w:val="24"/>
          <w:szCs w:val="24"/>
        </w:rPr>
        <w:instrText xml:space="preserve"> ADDIN EN.CITE.DATA </w:instrText>
      </w:r>
      <w:r w:rsidR="00A85412">
        <w:rPr>
          <w:rFonts w:ascii="Times New Roman" w:hAnsi="Times New Roman" w:cs="Times New Roman"/>
          <w:sz w:val="24"/>
          <w:szCs w:val="24"/>
        </w:rPr>
      </w:r>
      <w:r w:rsidR="00A85412">
        <w:rPr>
          <w:rFonts w:ascii="Times New Roman" w:hAnsi="Times New Roman" w:cs="Times New Roman"/>
          <w:sz w:val="24"/>
          <w:szCs w:val="24"/>
        </w:rPr>
        <w:fldChar w:fldCharType="end"/>
      </w:r>
      <w:r w:rsidR="00CE2574" w:rsidRPr="005D73B9">
        <w:rPr>
          <w:rFonts w:ascii="Times New Roman" w:hAnsi="Times New Roman" w:cs="Times New Roman"/>
          <w:sz w:val="24"/>
          <w:szCs w:val="24"/>
        </w:rPr>
      </w:r>
      <w:r w:rsidR="00CE2574" w:rsidRPr="005D73B9">
        <w:rPr>
          <w:rFonts w:ascii="Times New Roman" w:hAnsi="Times New Roman" w:cs="Times New Roman"/>
          <w:sz w:val="24"/>
          <w:szCs w:val="24"/>
        </w:rPr>
        <w:fldChar w:fldCharType="separate"/>
      </w:r>
      <w:hyperlink w:anchor="_ENREF_19" w:tooltip="Griffiths, 2006 #18" w:history="1">
        <w:r w:rsidR="00A85412" w:rsidRPr="00A85412">
          <w:rPr>
            <w:rFonts w:ascii="Times New Roman" w:hAnsi="Times New Roman" w:cs="Times New Roman"/>
            <w:noProof/>
            <w:sz w:val="24"/>
            <w:szCs w:val="24"/>
            <w:vertAlign w:val="superscript"/>
          </w:rPr>
          <w:t>19</w:t>
        </w:r>
      </w:hyperlink>
      <w:r w:rsidR="00A85412" w:rsidRPr="00A85412">
        <w:rPr>
          <w:rFonts w:ascii="Times New Roman" w:hAnsi="Times New Roman" w:cs="Times New Roman"/>
          <w:noProof/>
          <w:sz w:val="24"/>
          <w:szCs w:val="24"/>
          <w:vertAlign w:val="superscript"/>
        </w:rPr>
        <w:t xml:space="preserve">, </w:t>
      </w:r>
      <w:hyperlink w:anchor="_ENREF_20" w:tooltip="Haberlin, 2018 #1172" w:history="1">
        <w:r w:rsidR="00A85412" w:rsidRPr="00A85412">
          <w:rPr>
            <w:rFonts w:ascii="Times New Roman" w:hAnsi="Times New Roman" w:cs="Times New Roman"/>
            <w:noProof/>
            <w:sz w:val="24"/>
            <w:szCs w:val="24"/>
            <w:vertAlign w:val="superscript"/>
          </w:rPr>
          <w:t>20</w:t>
        </w:r>
      </w:hyperlink>
      <w:r w:rsidR="00CE2574" w:rsidRPr="005D73B9">
        <w:rPr>
          <w:rFonts w:ascii="Times New Roman" w:hAnsi="Times New Roman" w:cs="Times New Roman"/>
          <w:sz w:val="24"/>
          <w:szCs w:val="24"/>
        </w:rPr>
        <w:fldChar w:fldCharType="end"/>
      </w:r>
      <w:r w:rsidR="00CC6A29" w:rsidRPr="005D73B9">
        <w:rPr>
          <w:rFonts w:ascii="Times New Roman" w:hAnsi="Times New Roman" w:cs="Times New Roman"/>
          <w:sz w:val="24"/>
          <w:szCs w:val="24"/>
        </w:rPr>
        <w:t xml:space="preserve"> </w:t>
      </w:r>
      <w:r w:rsidR="007E21D5" w:rsidRPr="005D73B9">
        <w:rPr>
          <w:rFonts w:ascii="Times New Roman" w:hAnsi="Times New Roman" w:cs="Times New Roman"/>
          <w:sz w:val="24"/>
          <w:szCs w:val="24"/>
        </w:rPr>
        <w:t xml:space="preserve">Previous research has shown the vital role of ePHI </w:t>
      </w:r>
      <w:r w:rsidRPr="005D73B9">
        <w:rPr>
          <w:rFonts w:ascii="Times New Roman" w:hAnsi="Times New Roman" w:cs="Times New Roman"/>
          <w:sz w:val="24"/>
          <w:szCs w:val="24"/>
        </w:rPr>
        <w:t xml:space="preserve">in increasing health-related awareness and improving </w:t>
      </w:r>
      <w:r w:rsidR="007E21D5" w:rsidRPr="005D73B9">
        <w:rPr>
          <w:rFonts w:ascii="Times New Roman" w:hAnsi="Times New Roman" w:cs="Times New Roman" w:hint="eastAsia"/>
          <w:sz w:val="24"/>
          <w:szCs w:val="24"/>
        </w:rPr>
        <w:t>cancer</w:t>
      </w:r>
      <w:r w:rsidR="007E21D5" w:rsidRPr="005D73B9">
        <w:rPr>
          <w:rFonts w:ascii="Times New Roman" w:hAnsi="Times New Roman" w:cs="Times New Roman"/>
          <w:sz w:val="24"/>
          <w:szCs w:val="24"/>
        </w:rPr>
        <w:t xml:space="preserve"> prevention behaviors</w:t>
      </w:r>
      <w:r w:rsidR="008F104C">
        <w:rPr>
          <w:rFonts w:ascii="Times New Roman" w:hAnsi="Times New Roman" w:cs="Times New Roman"/>
          <w:sz w:val="24"/>
          <w:szCs w:val="24"/>
        </w:rPr>
        <w:t>.</w:t>
      </w:r>
      <w:hyperlink w:anchor="_ENREF_21" w:tooltip="Carey, 2015 #20" w:history="1">
        <w:r w:rsidR="00A85412" w:rsidRPr="005D73B9">
          <w:rPr>
            <w:rFonts w:ascii="Times New Roman" w:hAnsi="Times New Roman" w:cs="Times New Roman"/>
            <w:sz w:val="24"/>
            <w:szCs w:val="24"/>
          </w:rPr>
          <w:fldChar w:fldCharType="begin">
            <w:fldData xml:space="preserve">PEVuZE5vdGU+PENpdGU+PEF1dGhvcj5DYXJleTwvQXV0aG9yPjxZZWFyPjIwMTU8L1llYXI+PFJl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</w:fldData>
          </w:fldChar>
        </w:r>
        <w:r w:rsidR="00A85412">
          <w:rPr>
            <w:rFonts w:ascii="Times New Roman" w:hAnsi="Times New Roman" w:cs="Times New Roman"/>
            <w:sz w:val="24"/>
            <w:szCs w:val="24"/>
          </w:rPr>
          <w:instrText xml:space="preserve"> ADDIN EN.CITE </w:instrText>
        </w:r>
        <w:r w:rsidR="00A85412">
          <w:rPr>
            <w:rFonts w:ascii="Times New Roman" w:hAnsi="Times New Roman" w:cs="Times New Roman"/>
            <w:sz w:val="24"/>
            <w:szCs w:val="24"/>
          </w:rPr>
          <w:fldChar w:fldCharType="begin">
            <w:fldData xml:space="preserve">PEVuZE5vdGU+PENpdGU+PEF1dGhvcj5DYXJleTwvQXV0aG9yPjxZZWFyPjIwMTU8L1llYXI+PFJl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</w:fldData>
          </w:fldChar>
        </w:r>
        <w:r w:rsidR="00A85412">
          <w:rPr>
            <w:rFonts w:ascii="Times New Roman" w:hAnsi="Times New Roman" w:cs="Times New Roman"/>
            <w:sz w:val="24"/>
            <w:szCs w:val="24"/>
          </w:rPr>
          <w:instrText xml:space="preserve"> ADDIN EN.CITE.DATA </w:instrText>
        </w:r>
        <w:r w:rsidR="00A85412">
          <w:rPr>
            <w:rFonts w:ascii="Times New Roman" w:hAnsi="Times New Roman" w:cs="Times New Roman"/>
            <w:sz w:val="24"/>
            <w:szCs w:val="24"/>
          </w:rPr>
        </w:r>
        <w:r w:rsidR="00A85412">
          <w:rPr>
            <w:rFonts w:ascii="Times New Roman" w:hAnsi="Times New Roman" w:cs="Times New Roman"/>
            <w:sz w:val="24"/>
            <w:szCs w:val="24"/>
          </w:rPr>
          <w:fldChar w:fldCharType="end"/>
        </w:r>
        <w:r w:rsidR="00A85412" w:rsidRPr="005D73B9">
          <w:rPr>
            <w:rFonts w:ascii="Times New Roman" w:hAnsi="Times New Roman" w:cs="Times New Roman"/>
            <w:sz w:val="24"/>
            <w:szCs w:val="24"/>
          </w:rPr>
        </w:r>
        <w:r w:rsidR="00A85412" w:rsidRPr="005D73B9">
          <w:rPr>
            <w:rFonts w:ascii="Times New Roman" w:hAnsi="Times New Roman" w:cs="Times New Roman"/>
            <w:sz w:val="24"/>
            <w:szCs w:val="24"/>
          </w:rPr>
          <w:fldChar w:fldCharType="separate"/>
        </w:r>
        <w:r w:rsidR="00A85412" w:rsidRPr="00A85412">
          <w:rPr>
            <w:rFonts w:ascii="Times New Roman" w:hAnsi="Times New Roman" w:cs="Times New Roman"/>
            <w:noProof/>
            <w:sz w:val="24"/>
            <w:szCs w:val="24"/>
            <w:vertAlign w:val="superscript"/>
          </w:rPr>
          <w:t>21-23</w:t>
        </w:r>
        <w:r w:rsidR="00A85412" w:rsidRPr="005D73B9">
          <w:rPr>
            <w:rFonts w:ascii="Times New Roman" w:hAnsi="Times New Roman" w:cs="Times New Roman"/>
            <w:sz w:val="24"/>
            <w:szCs w:val="24"/>
          </w:rPr>
          <w:fldChar w:fldCharType="end"/>
        </w:r>
      </w:hyperlink>
      <w:r w:rsidR="007E21D5" w:rsidRPr="005D73B9">
        <w:rPr>
          <w:rFonts w:ascii="Times New Roman" w:hAnsi="Times New Roman" w:cs="Times New Roman"/>
          <w:sz w:val="24"/>
          <w:szCs w:val="24"/>
        </w:rPr>
        <w:t xml:space="preserve"> For instanc</w:t>
      </w:r>
      <w:r w:rsidR="007E21D5" w:rsidRPr="00F57583">
        <w:rPr>
          <w:rFonts w:ascii="Times New Roman" w:hAnsi="Times New Roman" w:cs="Times New Roman"/>
          <w:sz w:val="24"/>
          <w:szCs w:val="24"/>
        </w:rPr>
        <w:t xml:space="preserve">e, </w:t>
      </w:r>
      <w:r w:rsidR="00F57583" w:rsidRPr="001311A2">
        <w:rPr>
          <w:rFonts w:ascii="Times New Roman" w:hAnsi="Times New Roman" w:cs="Times New Roman"/>
          <w:sz w:val="24"/>
          <w:szCs w:val="24"/>
        </w:rPr>
        <w:t>ePHI</w:t>
      </w:r>
      <w:r w:rsidR="007E21D5" w:rsidRPr="00F57583">
        <w:rPr>
          <w:rFonts w:ascii="Times New Roman" w:hAnsi="Times New Roman" w:cs="Times New Roman"/>
          <w:sz w:val="24"/>
          <w:szCs w:val="24"/>
        </w:rPr>
        <w:t xml:space="preserve"> technol</w:t>
      </w:r>
      <w:r w:rsidR="007E21D5" w:rsidRPr="005D73B9">
        <w:rPr>
          <w:rFonts w:ascii="Times New Roman" w:hAnsi="Times New Roman" w:cs="Times New Roman"/>
          <w:sz w:val="24"/>
          <w:szCs w:val="24"/>
        </w:rPr>
        <w:t>ogy, including</w:t>
      </w:r>
      <w:r w:rsidR="00F57583">
        <w:rPr>
          <w:rFonts w:ascii="Times New Roman" w:hAnsi="Times New Roman" w:cs="Times New Roman"/>
          <w:sz w:val="24"/>
          <w:szCs w:val="24"/>
        </w:rPr>
        <w:t xml:space="preserve"> </w:t>
      </w:r>
      <w:r w:rsidR="00800E92" w:rsidRPr="005D73B9">
        <w:rPr>
          <w:rFonts w:ascii="Times New Roman" w:hAnsi="Times New Roman" w:cs="Times New Roman"/>
          <w:sz w:val="24"/>
          <w:szCs w:val="24"/>
        </w:rPr>
        <w:t>E</w:t>
      </w:r>
      <w:r w:rsidR="007E21D5" w:rsidRPr="005D73B9">
        <w:rPr>
          <w:rFonts w:ascii="Times New Roman" w:hAnsi="Times New Roman" w:cs="Times New Roman"/>
          <w:sz w:val="24"/>
          <w:szCs w:val="24"/>
        </w:rPr>
        <w:t>HRs, can effectively remind at-risk women patients about breast and cervical cancer screening through follow-up visits or regular reminders, thereby improving the quality of communication between providers and patients</w:t>
      </w:r>
      <w:r w:rsidR="008F104C">
        <w:rPr>
          <w:rFonts w:ascii="Times New Roman" w:hAnsi="Times New Roman" w:cs="Times New Roman"/>
          <w:sz w:val="24"/>
          <w:szCs w:val="24"/>
        </w:rPr>
        <w:t>.</w:t>
      </w:r>
      <w:hyperlink w:anchor="_ENREF_24" w:tooltip="Kim, 2020 #1135" w:history="1">
        <w:r w:rsidR="00A85412" w:rsidRPr="005D73B9">
          <w:rPr>
            <w:rFonts w:ascii="Times New Roman" w:hAnsi="Times New Roman" w:cs="Times New Roman"/>
            <w:sz w:val="24"/>
            <w:szCs w:val="24"/>
          </w:rPr>
          <w:fldChar w:fldCharType="begin">
            <w:fldData xml:space="preserve">PEVuZE5vdGU+PENpdGU+PEF1dGhvcj5LaW08L0F1dGhvcj48WWVhcj4yMDIwPC9ZZWFyPjxSZWNO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</w:fldData>
          </w:fldChar>
        </w:r>
        <w:r w:rsidR="00A85412">
          <w:rPr>
            <w:rFonts w:ascii="Times New Roman" w:hAnsi="Times New Roman" w:cs="Times New Roman"/>
            <w:sz w:val="24"/>
            <w:szCs w:val="24"/>
          </w:rPr>
          <w:instrText xml:space="preserve"> ADDIN EN.CITE </w:instrText>
        </w:r>
        <w:r w:rsidR="00A85412">
          <w:rPr>
            <w:rFonts w:ascii="Times New Roman" w:hAnsi="Times New Roman" w:cs="Times New Roman"/>
            <w:sz w:val="24"/>
            <w:szCs w:val="24"/>
          </w:rPr>
          <w:fldChar w:fldCharType="begin">
            <w:fldData xml:space="preserve">PEVuZE5vdGU+PENpdGU+PEF1dGhvcj5LaW08L0F1dGhvcj48WWVhcj4yMDIwPC9ZZWFyPjxSZWNO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</w:fldData>
          </w:fldChar>
        </w:r>
        <w:r w:rsidR="00A85412">
          <w:rPr>
            <w:rFonts w:ascii="Times New Roman" w:hAnsi="Times New Roman" w:cs="Times New Roman"/>
            <w:sz w:val="24"/>
            <w:szCs w:val="24"/>
          </w:rPr>
          <w:instrText xml:space="preserve"> ADDIN EN.CITE.DATA </w:instrText>
        </w:r>
        <w:r w:rsidR="00A85412">
          <w:rPr>
            <w:rFonts w:ascii="Times New Roman" w:hAnsi="Times New Roman" w:cs="Times New Roman"/>
            <w:sz w:val="24"/>
            <w:szCs w:val="24"/>
          </w:rPr>
        </w:r>
        <w:r w:rsidR="00A85412">
          <w:rPr>
            <w:rFonts w:ascii="Times New Roman" w:hAnsi="Times New Roman" w:cs="Times New Roman"/>
            <w:sz w:val="24"/>
            <w:szCs w:val="24"/>
          </w:rPr>
          <w:fldChar w:fldCharType="end"/>
        </w:r>
        <w:r w:rsidR="00A85412" w:rsidRPr="005D73B9">
          <w:rPr>
            <w:rFonts w:ascii="Times New Roman" w:hAnsi="Times New Roman" w:cs="Times New Roman"/>
            <w:sz w:val="24"/>
            <w:szCs w:val="24"/>
          </w:rPr>
        </w:r>
        <w:r w:rsidR="00A85412" w:rsidRPr="005D73B9">
          <w:rPr>
            <w:rFonts w:ascii="Times New Roman" w:hAnsi="Times New Roman" w:cs="Times New Roman"/>
            <w:sz w:val="24"/>
            <w:szCs w:val="24"/>
          </w:rPr>
          <w:fldChar w:fldCharType="separate"/>
        </w:r>
        <w:r w:rsidR="00A85412" w:rsidRPr="00A85412">
          <w:rPr>
            <w:rFonts w:ascii="Times New Roman" w:hAnsi="Times New Roman" w:cs="Times New Roman"/>
            <w:noProof/>
            <w:sz w:val="24"/>
            <w:szCs w:val="24"/>
            <w:vertAlign w:val="superscript"/>
          </w:rPr>
          <w:t>24</w:t>
        </w:r>
        <w:r w:rsidR="00A85412" w:rsidRPr="005D73B9">
          <w:rPr>
            <w:rFonts w:ascii="Times New Roman" w:hAnsi="Times New Roman" w:cs="Times New Roman"/>
            <w:sz w:val="24"/>
            <w:szCs w:val="24"/>
          </w:rPr>
          <w:fldChar w:fldCharType="end"/>
        </w:r>
      </w:hyperlink>
      <w:r w:rsidR="002B2A76" w:rsidRPr="005D73B9">
        <w:rPr>
          <w:rFonts w:ascii="Times New Roman" w:hAnsi="Times New Roman" w:cs="Times New Roman"/>
          <w:sz w:val="24"/>
          <w:szCs w:val="24"/>
        </w:rPr>
        <w:t xml:space="preserve"> </w:t>
      </w:r>
      <w:hyperlink w:anchor="_ENREF_25" w:tooltip="Liu, 2021 #24" w:history="1">
        <w:r w:rsidR="00A85412" w:rsidRPr="005D73B9">
          <w:rPr>
            <w:rFonts w:ascii="Times New Roman" w:hAnsi="Times New Roman" w:cs="Times New Roman"/>
            <w:sz w:val="24"/>
            <w:szCs w:val="24"/>
          </w:rPr>
          <w:fldChar w:fldCharType="begin"/>
        </w:r>
        <w:r w:rsidR="00A85412">
          <w:rPr>
            <w:rFonts w:ascii="Times New Roman" w:hAnsi="Times New Roman" w:cs="Times New Roman"/>
            <w:sz w:val="24"/>
            <w:szCs w:val="24"/>
          </w:rPr>
          <w:instrText xml:space="preserve"> ADDIN EN.CITE &lt;EndNote&gt;&lt;Cite AuthorYear="1"&gt;&lt;Author&gt;Liu&lt;/Author&gt;&lt;Year&gt;2021&lt;/Year&gt;&lt;RecNum&gt;24&lt;/RecNum&gt;&lt;DisplayText&gt;Liu &lt;style face="superscript"&gt;25&lt;/style&gt;&lt;/DisplayText&gt;&lt;record&gt;&lt;rec-number&gt;24&lt;/rec-number&gt;&lt;foreign-keys&gt;&lt;key app="EN" db-id="sd5eepv5evsw9qe2ewaxsazp0ra0ddx9dttt" timestamp="1671862520"&gt;24&lt;/key&gt;&lt;/foreign-keys&gt;&lt;ref-type name="Journal Article"&gt;17&lt;/ref-type&gt;&lt;contributors&gt;&lt;authors&gt;&lt;author&gt;Liu, P. L.&lt;/author&gt;&lt;/authors&gt;&lt;/contributors&gt;&lt;auth-address&gt;Department of Communication, University of Macau, Taipa, Macao.&lt;/auth-address&gt;&lt;titles&gt;&lt;title&gt;Linking digital health divide to HPV awareness, HPV knowledge, and cervical cancer screening among women in the United States: A trend analysis from 2008 to 2017&lt;/title&gt;&lt;secondary-title&gt;Health Care for Women International&lt;/secondary-title&gt;&lt;alt-title&gt;Health Care Women Int&lt;/alt-title&gt;&lt;/titles&gt;&lt;periodical&gt;&lt;full-title&gt;Health Care for Women International&lt;/full-title&gt;&lt;abbr-1&gt;Health Care Women Int&lt;/abbr-1&gt;&lt;/periodical&gt;&lt;alt-periodical&gt;&lt;full-title&gt;Health Care for Women International&lt;/full-title&gt;&lt;abbr-1&gt;Health Care Women Int&lt;/abbr-1&gt;&lt;/alt-periodical&gt;&lt;pages&gt;1-14&lt;/pages&gt;&lt;edition&gt;20210701&lt;/edition&gt;&lt;dates&gt;&lt;year&gt;2021&lt;/year&gt;&lt;pub-dates&gt;&lt;date&gt;Jul 1&lt;/date&gt;&lt;/pub-dates&gt;&lt;/dates&gt;&lt;isbn&gt;1096-4665 (Electronic)&amp;#xD;0739-9332 (Linking)&lt;/isbn&gt;&lt;accession-num&gt;34197278&lt;/accession-num&gt;&lt;urls&gt;&lt;related-urls&gt;&lt;url&gt;https://www.ncbi.nlm.nih.gov/pubmed/34197278&lt;/url&gt;&lt;/related-urls&gt;&lt;/urls&gt;&lt;electronic-resource-num&gt;10.1080/07399332.2021.1931223&lt;/electronic-resource-num&gt;&lt;remote-database-name&gt;Publisher&lt;/remote-database-name&gt;&lt;remote-database-provider&gt;NLM&lt;/remote-database-provider&gt;&lt;/record&gt;&lt;/Cite&gt;&lt;/EndNote&gt;</w:instrText>
        </w:r>
        <w:r w:rsidR="00A85412" w:rsidRPr="005D73B9">
          <w:rPr>
            <w:rFonts w:ascii="Times New Roman" w:hAnsi="Times New Roman" w:cs="Times New Roman"/>
            <w:sz w:val="24"/>
            <w:szCs w:val="24"/>
          </w:rPr>
          <w:fldChar w:fldCharType="separate"/>
        </w:r>
        <w:r w:rsidR="00A85412">
          <w:rPr>
            <w:rFonts w:ascii="Times New Roman" w:hAnsi="Times New Roman" w:cs="Times New Roman"/>
            <w:noProof/>
            <w:sz w:val="24"/>
            <w:szCs w:val="24"/>
          </w:rPr>
          <w:t xml:space="preserve">Liu </w:t>
        </w:r>
        <w:r w:rsidR="00A85412" w:rsidRPr="00A85412">
          <w:rPr>
            <w:rFonts w:ascii="Times New Roman" w:hAnsi="Times New Roman" w:cs="Times New Roman"/>
            <w:noProof/>
            <w:sz w:val="24"/>
            <w:szCs w:val="24"/>
            <w:vertAlign w:val="superscript"/>
          </w:rPr>
          <w:t>25</w:t>
        </w:r>
        <w:r w:rsidR="00A85412" w:rsidRPr="005D73B9">
          <w:rPr>
            <w:rFonts w:ascii="Times New Roman" w:hAnsi="Times New Roman" w:cs="Times New Roman"/>
            <w:sz w:val="24"/>
            <w:szCs w:val="24"/>
          </w:rPr>
          <w:fldChar w:fldCharType="end"/>
        </w:r>
      </w:hyperlink>
      <w:r w:rsidR="002B2A76" w:rsidRPr="005D73B9">
        <w:rPr>
          <w:rFonts w:ascii="Times New Roman" w:hAnsi="Times New Roman" w:cs="Times New Roman"/>
          <w:sz w:val="24"/>
          <w:szCs w:val="24"/>
        </w:rPr>
        <w:t xml:space="preserve"> highlighted the impact of </w:t>
      </w:r>
      <w:r w:rsidR="0023460F" w:rsidRPr="000E113F">
        <w:rPr>
          <w:rFonts w:ascii="Times New Roman" w:hAnsi="Times New Roman" w:cs="Times New Roman"/>
          <w:sz w:val="24"/>
          <w:szCs w:val="24"/>
        </w:rPr>
        <w:t>ePHI</w:t>
      </w:r>
      <w:r w:rsidR="002B2A76" w:rsidRPr="005D73B9">
        <w:rPr>
          <w:rFonts w:ascii="Times New Roman" w:hAnsi="Times New Roman" w:cs="Times New Roman"/>
          <w:sz w:val="24"/>
          <w:szCs w:val="24"/>
        </w:rPr>
        <w:t xml:space="preserve"> technology on women’s health. </w:t>
      </w:r>
      <w:r w:rsidR="00E245A0" w:rsidRPr="005D73B9">
        <w:rPr>
          <w:rFonts w:ascii="Times New Roman" w:hAnsi="Times New Roman" w:cs="Times New Roman"/>
          <w:sz w:val="24"/>
          <w:szCs w:val="24"/>
        </w:rPr>
        <w:t>Specifically, Internet-based</w:t>
      </w:r>
      <w:r w:rsidR="002B2A76" w:rsidRPr="005D73B9">
        <w:rPr>
          <w:rFonts w:ascii="Times New Roman" w:hAnsi="Times New Roman" w:cs="Times New Roman"/>
          <w:sz w:val="24"/>
          <w:szCs w:val="24"/>
        </w:rPr>
        <w:t xml:space="preserve"> ePHI technologies</w:t>
      </w:r>
      <w:r w:rsidR="001C71C6" w:rsidRPr="005D73B9">
        <w:rPr>
          <w:rFonts w:ascii="Times New Roman" w:hAnsi="Times New Roman" w:cs="Times New Roman"/>
          <w:sz w:val="24"/>
          <w:szCs w:val="24"/>
        </w:rPr>
        <w:t xml:space="preserve"> allow people to obtain health information and engage in health management activities (e.g., online health consultation) that </w:t>
      </w:r>
      <w:r w:rsidR="001C71C6" w:rsidRPr="001311A2">
        <w:rPr>
          <w:rFonts w:ascii="Times New Roman" w:hAnsi="Times New Roman" w:cs="Times New Roman"/>
          <w:color w:val="FF0000"/>
          <w:sz w:val="24"/>
          <w:szCs w:val="24"/>
        </w:rPr>
        <w:t xml:space="preserve">contribute to the increase of </w:t>
      </w:r>
      <w:r w:rsidR="00402D15" w:rsidRPr="001311A2">
        <w:rPr>
          <w:rFonts w:ascii="Times New Roman" w:hAnsi="Times New Roman" w:cs="Times New Roman"/>
          <w:color w:val="FF0000"/>
          <w:sz w:val="24"/>
          <w:szCs w:val="24"/>
        </w:rPr>
        <w:t>Human Papillomavirus (</w:t>
      </w:r>
      <w:r w:rsidR="001C71C6" w:rsidRPr="001311A2">
        <w:rPr>
          <w:rFonts w:ascii="Times New Roman" w:hAnsi="Times New Roman" w:cs="Times New Roman"/>
          <w:color w:val="FF0000"/>
          <w:sz w:val="24"/>
          <w:szCs w:val="24"/>
        </w:rPr>
        <w:t>HPV</w:t>
      </w:r>
      <w:r w:rsidR="00402D15" w:rsidRPr="001311A2">
        <w:rPr>
          <w:rFonts w:ascii="Times New Roman" w:hAnsi="Times New Roman" w:cs="Times New Roman"/>
          <w:color w:val="FF0000"/>
          <w:sz w:val="24"/>
          <w:szCs w:val="24"/>
        </w:rPr>
        <w:t>)</w:t>
      </w:r>
      <w:r w:rsidR="001C71C6" w:rsidRPr="001311A2">
        <w:rPr>
          <w:rFonts w:ascii="Times New Roman" w:hAnsi="Times New Roman" w:cs="Times New Roman"/>
          <w:color w:val="FF0000"/>
          <w:sz w:val="24"/>
          <w:szCs w:val="24"/>
        </w:rPr>
        <w:t xml:space="preserve">-related knowledge and </w:t>
      </w:r>
      <w:r w:rsidR="002B2A76" w:rsidRPr="001311A2">
        <w:rPr>
          <w:rFonts w:ascii="Times New Roman" w:hAnsi="Times New Roman" w:cs="Times New Roman"/>
          <w:color w:val="FF0000"/>
          <w:sz w:val="24"/>
          <w:szCs w:val="24"/>
        </w:rPr>
        <w:t>cervical cancer screening</w:t>
      </w:r>
      <w:r w:rsidR="001C71C6" w:rsidRPr="001311A2">
        <w:rPr>
          <w:rFonts w:ascii="Times New Roman" w:hAnsi="Times New Roman" w:cs="Times New Roman"/>
          <w:color w:val="FF0000"/>
          <w:sz w:val="24"/>
          <w:szCs w:val="24"/>
        </w:rPr>
        <w:t xml:space="preserve"> behaviors</w:t>
      </w:r>
      <w:r w:rsidR="002B2A76" w:rsidRPr="001311A2">
        <w:rPr>
          <w:rFonts w:ascii="Times New Roman" w:hAnsi="Times New Roman" w:cs="Times New Roman"/>
          <w:color w:val="FF0000"/>
          <w:sz w:val="24"/>
          <w:szCs w:val="24"/>
        </w:rPr>
        <w:t xml:space="preserve">. </w:t>
      </w:r>
      <w:r w:rsidR="00051686" w:rsidRPr="001311A2">
        <w:rPr>
          <w:rFonts w:ascii="Times New Roman" w:hAnsi="Times New Roman" w:cs="Times New Roman"/>
          <w:color w:val="FF0000"/>
          <w:sz w:val="24"/>
          <w:szCs w:val="24"/>
        </w:rPr>
        <w:t xml:space="preserve">HPV is a group of related viruses, and high-risk forms of the virus are </w:t>
      </w:r>
      <w:r w:rsidR="00051686" w:rsidRPr="001311A2">
        <w:rPr>
          <w:rFonts w:ascii="Times New Roman" w:hAnsi="Times New Roman" w:cs="Times New Roman" w:hint="eastAsia"/>
          <w:color w:val="FF0000"/>
          <w:sz w:val="24"/>
          <w:szCs w:val="24"/>
        </w:rPr>
        <w:t>likely</w:t>
      </w:r>
      <w:r w:rsidR="00051686" w:rsidRPr="001311A2">
        <w:rPr>
          <w:rFonts w:ascii="Times New Roman" w:hAnsi="Times New Roman" w:cs="Times New Roman"/>
          <w:color w:val="FF0000"/>
          <w:sz w:val="24"/>
          <w:szCs w:val="24"/>
        </w:rPr>
        <w:t xml:space="preserve"> to progress to cervical cancer.</w:t>
      </w:r>
      <w:r w:rsidR="00A85412" w:rsidRPr="001311A2">
        <w:rPr>
          <w:color w:val="FF0000"/>
        </w:rPr>
        <w:t xml:space="preserve"> </w:t>
      </w:r>
      <w:hyperlink w:anchor="_ENREF_26" w:tooltip="Centers for Disease Control and Prevention, 2022 #1603" w:history="1">
        <w:r w:rsidR="00A85412" w:rsidRPr="001311A2">
          <w:rPr>
            <w:rFonts w:ascii="Times New Roman" w:hAnsi="Times New Roman" w:cs="Times New Roman"/>
            <w:color w:val="FF0000"/>
            <w:sz w:val="24"/>
            <w:szCs w:val="24"/>
          </w:rPr>
          <w:fldChar w:fldCharType="begin"/>
        </w:r>
        <w:r w:rsidR="00A85412" w:rsidRPr="001311A2">
          <w:rPr>
            <w:rFonts w:ascii="Times New Roman" w:hAnsi="Times New Roman" w:cs="Times New Roman"/>
            <w:color w:val="FF0000"/>
            <w:sz w:val="24"/>
            <w:szCs w:val="24"/>
          </w:rPr>
          <w:instrText xml:space="preserve"> ADDIN EN.CITE &lt;EndNote&gt;&lt;Cite&gt;&lt;Author&gt;Centers for Disease Control and Prevention&lt;/Author&gt;&lt;Year&gt;2022&lt;/Year&gt;&lt;RecNum&gt;1603&lt;/RecNum&gt;&lt;DisplayText&gt;&lt;style face="superscript"&gt;26&lt;/style&gt;&lt;/DisplayText&gt;&lt;record&gt;&lt;rec-number&gt;1603&lt;/rec-number&gt;&lt;foreign-keys&gt;&lt;key app="EN" db-id="p5a0frxp5p2e5he20ptpes520wt9ze0eetvs" timestamp="1682480789"&gt;1603&lt;/key&gt;&lt;/foreign-keys&gt;&lt;ref-type name="Web Page"&gt;12&lt;/ref-type&gt;&lt;contributors&gt;&lt;authors&gt;&lt;author&gt;Centers for Disease Control and Prevention,&lt;/author&gt;&lt;/authors&gt;&lt;/contributors&gt;&lt;titles&gt;&lt;title&gt;Basic Information about HPV and Cancer&lt;/title&gt;&lt;/titles&gt;&lt;volume&gt;2023&lt;/volume&gt;&lt;number&gt;04/01&lt;/number&gt;&lt;dates&gt;&lt;year&gt;2022&lt;/year&gt;&lt;/dates&gt;&lt;urls&gt;&lt;related-urls&gt;&lt;url&gt;https://www.cdc.gov/cancer/hpv/basic_info/index.htm&lt;/url&gt;&lt;/related-urls&gt;&lt;/urls&gt;&lt;custom1&gt;2023&lt;/custom1&gt;&lt;custom2&gt;04/01&lt;/custom2&gt;&lt;/record&gt;&lt;/Cite&gt;&lt;/EndNote&gt;</w:instrText>
        </w:r>
        <w:r w:rsidR="00A85412" w:rsidRPr="001311A2">
          <w:rPr>
            <w:rFonts w:ascii="Times New Roman" w:hAnsi="Times New Roman" w:cs="Times New Roman"/>
            <w:color w:val="FF0000"/>
            <w:sz w:val="24"/>
            <w:szCs w:val="24"/>
          </w:rPr>
          <w:fldChar w:fldCharType="separate"/>
        </w:r>
        <w:r w:rsidR="00A85412" w:rsidRPr="001311A2">
          <w:rPr>
            <w:rFonts w:ascii="Times New Roman" w:hAnsi="Times New Roman" w:cs="Times New Roman"/>
            <w:noProof/>
            <w:color w:val="FF0000"/>
            <w:sz w:val="24"/>
            <w:szCs w:val="24"/>
            <w:vertAlign w:val="superscript"/>
          </w:rPr>
          <w:t>26</w:t>
        </w:r>
        <w:r w:rsidR="00A85412" w:rsidRPr="001311A2">
          <w:rPr>
            <w:rFonts w:ascii="Times New Roman" w:hAnsi="Times New Roman" w:cs="Times New Roman"/>
            <w:color w:val="FF0000"/>
            <w:sz w:val="24"/>
            <w:szCs w:val="24"/>
          </w:rPr>
          <w:fldChar w:fldCharType="end"/>
        </w:r>
      </w:hyperlink>
      <w:r w:rsidR="00051686" w:rsidRPr="001311A2">
        <w:rPr>
          <w:rFonts w:ascii="Times New Roman" w:hAnsi="Times New Roman" w:cs="Times New Roman"/>
          <w:color w:val="FF0000"/>
          <w:sz w:val="24"/>
          <w:szCs w:val="24"/>
        </w:rPr>
        <w:t xml:space="preserve"> </w:t>
      </w:r>
      <w:r w:rsidR="007E21D5" w:rsidRPr="005D73B9">
        <w:rPr>
          <w:rFonts w:ascii="Times New Roman" w:hAnsi="Times New Roman" w:cs="Times New Roman"/>
          <w:sz w:val="24"/>
          <w:szCs w:val="24"/>
        </w:rPr>
        <w:t>Moreover</w:t>
      </w:r>
      <w:r w:rsidR="00800E92" w:rsidRPr="005D73B9">
        <w:rPr>
          <w:rFonts w:ascii="Times New Roman" w:hAnsi="Times New Roman" w:cs="Times New Roman"/>
          <w:sz w:val="24"/>
          <w:szCs w:val="24"/>
        </w:rPr>
        <w:t xml:space="preserve">, </w:t>
      </w:r>
      <w:r w:rsidR="00446B12" w:rsidRPr="005D73B9">
        <w:rPr>
          <w:rFonts w:ascii="Times New Roman" w:hAnsi="Times New Roman" w:cs="Times New Roman"/>
          <w:sz w:val="24"/>
          <w:szCs w:val="24"/>
        </w:rPr>
        <w:t xml:space="preserve">as </w:t>
      </w:r>
      <w:r w:rsidR="00800E92" w:rsidRPr="005D73B9">
        <w:rPr>
          <w:rFonts w:ascii="Times New Roman" w:hAnsi="Times New Roman" w:cs="Times New Roman" w:hint="eastAsia"/>
          <w:sz w:val="24"/>
          <w:szCs w:val="24"/>
        </w:rPr>
        <w:t>c</w:t>
      </w:r>
      <w:r w:rsidR="00800E92" w:rsidRPr="005D73B9">
        <w:rPr>
          <w:rFonts w:ascii="Times New Roman" w:hAnsi="Times New Roman" w:cs="Times New Roman"/>
          <w:sz w:val="24"/>
          <w:szCs w:val="24"/>
        </w:rPr>
        <w:t xml:space="preserve">ompared to traditional face-to-face patient-centered communication (PCC), email PCC </w:t>
      </w:r>
      <w:r w:rsidR="00446B12" w:rsidRPr="005D73B9">
        <w:rPr>
          <w:rFonts w:ascii="Times New Roman" w:hAnsi="Times New Roman" w:cs="Times New Roman"/>
          <w:sz w:val="24"/>
          <w:szCs w:val="24"/>
        </w:rPr>
        <w:t xml:space="preserve">also </w:t>
      </w:r>
      <w:r w:rsidR="00800E92" w:rsidRPr="005D73B9">
        <w:rPr>
          <w:rFonts w:ascii="Times New Roman" w:hAnsi="Times New Roman" w:cs="Times New Roman"/>
          <w:sz w:val="24"/>
          <w:szCs w:val="24"/>
        </w:rPr>
        <w:t xml:space="preserve">has been </w:t>
      </w:r>
      <w:r w:rsidR="00446B12" w:rsidRPr="005D73B9">
        <w:rPr>
          <w:rFonts w:ascii="Times New Roman" w:hAnsi="Times New Roman" w:cs="Times New Roman"/>
          <w:sz w:val="24"/>
          <w:szCs w:val="24"/>
        </w:rPr>
        <w:t>shown</w:t>
      </w:r>
      <w:r w:rsidR="00800E92" w:rsidRPr="005D73B9">
        <w:rPr>
          <w:rFonts w:ascii="Times New Roman" w:hAnsi="Times New Roman" w:cs="Times New Roman"/>
          <w:sz w:val="24"/>
          <w:szCs w:val="24"/>
        </w:rPr>
        <w:t xml:space="preserve"> to </w:t>
      </w:r>
      <w:r w:rsidR="00446B12" w:rsidRPr="005D73B9">
        <w:rPr>
          <w:rFonts w:ascii="Times New Roman" w:hAnsi="Times New Roman" w:cs="Times New Roman"/>
          <w:sz w:val="24"/>
          <w:szCs w:val="24"/>
        </w:rPr>
        <w:t>increase</w:t>
      </w:r>
      <w:r w:rsidR="00800E92" w:rsidRPr="005D73B9">
        <w:rPr>
          <w:rFonts w:ascii="Times New Roman" w:hAnsi="Times New Roman" w:cs="Times New Roman"/>
          <w:sz w:val="24"/>
          <w:szCs w:val="24"/>
        </w:rPr>
        <w:t xml:space="preserve"> the likelihood of </w:t>
      </w:r>
      <w:r w:rsidR="001C14BB">
        <w:rPr>
          <w:rFonts w:ascii="Times New Roman" w:hAnsi="Times New Roman" w:cs="Times New Roman"/>
          <w:sz w:val="24"/>
          <w:szCs w:val="24"/>
        </w:rPr>
        <w:t>American</w:t>
      </w:r>
      <w:r w:rsidR="00800E92" w:rsidRPr="005D73B9">
        <w:rPr>
          <w:rFonts w:ascii="Times New Roman" w:hAnsi="Times New Roman" w:cs="Times New Roman"/>
          <w:sz w:val="24"/>
          <w:szCs w:val="24"/>
        </w:rPr>
        <w:t xml:space="preserve"> adults participating in cancer screening by allowing</w:t>
      </w:r>
      <w:r w:rsidR="00446B12" w:rsidRPr="005D73B9">
        <w:rPr>
          <w:rFonts w:ascii="Times New Roman" w:hAnsi="Times New Roman" w:cs="Times New Roman"/>
          <w:sz w:val="24"/>
          <w:szCs w:val="24"/>
        </w:rPr>
        <w:t xml:space="preserve"> patients to raise</w:t>
      </w:r>
      <w:r w:rsidR="00800E92" w:rsidRPr="005D73B9">
        <w:rPr>
          <w:rFonts w:ascii="Times New Roman" w:hAnsi="Times New Roman" w:cs="Times New Roman"/>
          <w:sz w:val="24"/>
          <w:szCs w:val="24"/>
        </w:rPr>
        <w:t xml:space="preserve"> questions, </w:t>
      </w:r>
      <w:r w:rsidR="00427A2B">
        <w:rPr>
          <w:rFonts w:ascii="Times New Roman" w:hAnsi="Times New Roman" w:cs="Times New Roman"/>
          <w:sz w:val="24"/>
          <w:szCs w:val="24"/>
        </w:rPr>
        <w:t>receive</w:t>
      </w:r>
      <w:r w:rsidR="00800E92" w:rsidRPr="005D73B9">
        <w:rPr>
          <w:rFonts w:ascii="Times New Roman" w:hAnsi="Times New Roman" w:cs="Times New Roman"/>
          <w:sz w:val="24"/>
          <w:szCs w:val="24"/>
        </w:rPr>
        <w:t xml:space="preserve"> clear explanations, and </w:t>
      </w:r>
      <w:r w:rsidR="00427A2B">
        <w:rPr>
          <w:rFonts w:ascii="Times New Roman" w:hAnsi="Times New Roman" w:cs="Times New Roman"/>
          <w:sz w:val="24"/>
          <w:szCs w:val="24"/>
        </w:rPr>
        <w:t>participate</w:t>
      </w:r>
      <w:r w:rsidR="00800E92" w:rsidRPr="005D73B9">
        <w:rPr>
          <w:rFonts w:ascii="Times New Roman" w:hAnsi="Times New Roman" w:cs="Times New Roman"/>
          <w:sz w:val="24"/>
          <w:szCs w:val="24"/>
        </w:rPr>
        <w:t xml:space="preserve"> in shared decision-making</w:t>
      </w:r>
      <w:r w:rsidR="008F104C">
        <w:rPr>
          <w:rFonts w:ascii="Times New Roman" w:hAnsi="Times New Roman" w:cs="Times New Roman"/>
          <w:sz w:val="24"/>
          <w:szCs w:val="24"/>
        </w:rPr>
        <w:t>.</w:t>
      </w:r>
      <w:hyperlink w:anchor="_ENREF_27" w:tooltip="Kindratt, 2021 #1174" w:history="1">
        <w:r w:rsidR="00A85412" w:rsidRPr="005D73B9">
          <w:rPr>
            <w:rFonts w:ascii="Times New Roman" w:hAnsi="Times New Roman" w:cs="Times New Roman"/>
            <w:sz w:val="24"/>
            <w:szCs w:val="24"/>
          </w:rPr>
          <w:fldChar w:fldCharType="begin">
            <w:fldData xml:space="preserve">PEVuZE5vdGU+PENpdGU+PEF1dGhvcj5LaW5kcmF0dDwvQXV0aG9yPjxZZWFyPjIwMjE8L1llYXI+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</w:fldData>
          </w:fldChar>
        </w:r>
        <w:r w:rsidR="00A85412">
          <w:rPr>
            <w:rFonts w:ascii="Times New Roman" w:hAnsi="Times New Roman" w:cs="Times New Roman"/>
            <w:sz w:val="24"/>
            <w:szCs w:val="24"/>
          </w:rPr>
          <w:instrText xml:space="preserve"> ADDIN EN.CITE </w:instrText>
        </w:r>
        <w:r w:rsidR="00A85412">
          <w:rPr>
            <w:rFonts w:ascii="Times New Roman" w:hAnsi="Times New Roman" w:cs="Times New Roman"/>
            <w:sz w:val="24"/>
            <w:szCs w:val="24"/>
          </w:rPr>
          <w:fldChar w:fldCharType="begin">
            <w:fldData xml:space="preserve">PEVuZE5vdGU+PENpdGU+PEF1dGhvcj5LaW5kcmF0dDwvQXV0aG9yPjxZZWFyPjIwMjE8L1llYXI+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</w:fldData>
          </w:fldChar>
        </w:r>
        <w:r w:rsidR="00A85412">
          <w:rPr>
            <w:rFonts w:ascii="Times New Roman" w:hAnsi="Times New Roman" w:cs="Times New Roman"/>
            <w:sz w:val="24"/>
            <w:szCs w:val="24"/>
          </w:rPr>
          <w:instrText xml:space="preserve"> ADDIN EN.CITE.DATA </w:instrText>
        </w:r>
        <w:r w:rsidR="00A85412">
          <w:rPr>
            <w:rFonts w:ascii="Times New Roman" w:hAnsi="Times New Roman" w:cs="Times New Roman"/>
            <w:sz w:val="24"/>
            <w:szCs w:val="24"/>
          </w:rPr>
        </w:r>
        <w:r w:rsidR="00A85412">
          <w:rPr>
            <w:rFonts w:ascii="Times New Roman" w:hAnsi="Times New Roman" w:cs="Times New Roman"/>
            <w:sz w:val="24"/>
            <w:szCs w:val="24"/>
          </w:rPr>
          <w:fldChar w:fldCharType="end"/>
        </w:r>
        <w:r w:rsidR="00A85412" w:rsidRPr="005D73B9">
          <w:rPr>
            <w:rFonts w:ascii="Times New Roman" w:hAnsi="Times New Roman" w:cs="Times New Roman"/>
            <w:sz w:val="24"/>
            <w:szCs w:val="24"/>
          </w:rPr>
        </w:r>
        <w:r w:rsidR="00A85412" w:rsidRPr="005D73B9">
          <w:rPr>
            <w:rFonts w:ascii="Times New Roman" w:hAnsi="Times New Roman" w:cs="Times New Roman"/>
            <w:sz w:val="24"/>
            <w:szCs w:val="24"/>
          </w:rPr>
          <w:fldChar w:fldCharType="separate"/>
        </w:r>
        <w:r w:rsidR="00A85412" w:rsidRPr="00A8773E">
          <w:rPr>
            <w:rFonts w:ascii="Times New Roman" w:hAnsi="Times New Roman" w:cs="Times New Roman"/>
            <w:noProof/>
            <w:sz w:val="24"/>
            <w:szCs w:val="24"/>
            <w:vertAlign w:val="superscript"/>
          </w:rPr>
          <w:t>27</w:t>
        </w:r>
        <w:r w:rsidR="00A85412" w:rsidRPr="005D73B9">
          <w:rPr>
            <w:rFonts w:ascii="Times New Roman" w:hAnsi="Times New Roman" w:cs="Times New Roman"/>
            <w:sz w:val="24"/>
            <w:szCs w:val="24"/>
          </w:rPr>
          <w:fldChar w:fldCharType="end"/>
        </w:r>
      </w:hyperlink>
      <w:r w:rsidR="008F104C">
        <w:rPr>
          <w:rFonts w:ascii="Times New Roman" w:hAnsi="Times New Roman" w:cs="Times New Roman"/>
          <w:sz w:val="24"/>
          <w:szCs w:val="24"/>
        </w:rPr>
        <w:t xml:space="preserve"> </w:t>
      </w:r>
      <w:r w:rsidR="007E21D5" w:rsidRPr="005D73B9">
        <w:rPr>
          <w:rFonts w:ascii="Times New Roman" w:hAnsi="Times New Roman" w:cs="Times New Roman"/>
          <w:sz w:val="24"/>
          <w:szCs w:val="24"/>
        </w:rPr>
        <w:t>Hence, we proposed the following hypothesis:</w:t>
      </w:r>
    </w:p>
    <w:p w14:paraId="7C1FC0A3" w14:textId="445BD470" w:rsidR="00C5255F" w:rsidRPr="005D73B9" w:rsidRDefault="007E21D5" w:rsidP="001311A2">
      <w:pPr>
        <w:pStyle w:val="Caption"/>
        <w:spacing w:line="480" w:lineRule="auto"/>
        <w:ind w:firstLineChars="200" w:firstLine="480"/>
        <w:jc w:val="left"/>
        <w:rPr>
          <w:rFonts w:ascii="Times New Roman" w:hAnsi="Times New Roman" w:cs="Times New Roman"/>
          <w:sz w:val="24"/>
          <w:szCs w:val="24"/>
        </w:rPr>
      </w:pPr>
      <w:bookmarkStart w:id="0" w:name="_Ref115986658"/>
      <w:r w:rsidRPr="005D73B9">
        <w:rPr>
          <w:rFonts w:ascii="Times New Roman" w:hAnsi="Times New Roman" w:cs="Times New Roman"/>
          <w:sz w:val="24"/>
          <w:szCs w:val="24"/>
        </w:rPr>
        <w:t>H</w:t>
      </w:r>
      <w:r w:rsidRPr="005D73B9">
        <w:rPr>
          <w:rFonts w:ascii="Times New Roman" w:hAnsi="Times New Roman" w:cs="Times New Roman"/>
          <w:sz w:val="24"/>
          <w:szCs w:val="24"/>
        </w:rPr>
        <w:fldChar w:fldCharType="begin"/>
      </w:r>
      <w:r w:rsidRPr="005D73B9">
        <w:rPr>
          <w:rFonts w:ascii="Times New Roman" w:hAnsi="Times New Roman" w:cs="Times New Roman"/>
          <w:sz w:val="24"/>
          <w:szCs w:val="24"/>
        </w:rPr>
        <w:instrText xml:space="preserve"> SEQ H \* ARABIC </w:instrText>
      </w:r>
      <w:r w:rsidRPr="005D73B9">
        <w:rPr>
          <w:rFonts w:ascii="Times New Roman" w:hAnsi="Times New Roman" w:cs="Times New Roman"/>
          <w:sz w:val="24"/>
          <w:szCs w:val="24"/>
        </w:rPr>
        <w:fldChar w:fldCharType="separate"/>
      </w:r>
      <w:r w:rsidR="00965765">
        <w:rPr>
          <w:rFonts w:ascii="Times New Roman" w:hAnsi="Times New Roman" w:cs="Times New Roman"/>
          <w:noProof/>
          <w:sz w:val="24"/>
          <w:szCs w:val="24"/>
        </w:rPr>
        <w:t>1</w:t>
      </w:r>
      <w:r w:rsidRPr="005D73B9">
        <w:rPr>
          <w:rFonts w:ascii="Times New Roman" w:hAnsi="Times New Roman" w:cs="Times New Roman"/>
          <w:sz w:val="24"/>
          <w:szCs w:val="24"/>
        </w:rPr>
        <w:fldChar w:fldCharType="end"/>
      </w:r>
      <w:bookmarkEnd w:id="0"/>
      <w:r w:rsidRPr="005D73B9">
        <w:rPr>
          <w:rFonts w:ascii="Times New Roman" w:hAnsi="Times New Roman" w:cs="Times New Roman"/>
          <w:sz w:val="24"/>
          <w:szCs w:val="24"/>
        </w:rPr>
        <w:t>: ePHI technology use is positively associated with cancer screening</w:t>
      </w:r>
      <w:r w:rsidR="00300A28">
        <w:rPr>
          <w:rFonts w:ascii="Times New Roman" w:hAnsi="Times New Roman" w:cs="Times New Roman"/>
          <w:sz w:val="24"/>
          <w:szCs w:val="24"/>
        </w:rPr>
        <w:t xml:space="preserve"> behaviors</w:t>
      </w:r>
      <w:r w:rsidRPr="005D73B9">
        <w:rPr>
          <w:rFonts w:ascii="Times New Roman" w:hAnsi="Times New Roman" w:cs="Times New Roman"/>
          <w:sz w:val="24"/>
          <w:szCs w:val="24"/>
        </w:rPr>
        <w:t>.</w:t>
      </w:r>
      <w:bookmarkStart w:id="1" w:name="_Ref115987760"/>
    </w:p>
    <w:bookmarkEnd w:id="1"/>
    <w:p w14:paraId="2E76709A" w14:textId="055ACE45" w:rsidR="00C916C5" w:rsidRPr="001311A2" w:rsidRDefault="007E21D5" w:rsidP="001311A2">
      <w:pPr>
        <w:spacing w:line="480" w:lineRule="auto"/>
        <w:jc w:val="left"/>
        <w:rPr>
          <w:rFonts w:ascii="Arial" w:hAnsi="Arial" w:cs="Arial"/>
          <w:b/>
          <w:bCs/>
        </w:rPr>
      </w:pPr>
      <w:r w:rsidRPr="001311A2">
        <w:rPr>
          <w:rFonts w:ascii="Arial" w:hAnsi="Arial" w:cs="Arial"/>
          <w:b/>
          <w:bCs/>
        </w:rPr>
        <w:t>S-O-R framework</w:t>
      </w:r>
    </w:p>
    <w:p w14:paraId="2E76709B" w14:textId="4EEADFD5" w:rsidR="00C916C5" w:rsidRPr="005D73B9" w:rsidRDefault="0098563B" w:rsidP="001E2F35">
      <w:pPr>
        <w:spacing w:line="480" w:lineRule="auto"/>
        <w:ind w:firstLineChars="200" w:firstLine="480"/>
        <w:jc w:val="left"/>
      </w:pPr>
      <w:hyperlink w:anchor="_ENREF_28" w:tooltip="Mehrabian, 1974 #26" w:history="1">
        <w:r w:rsidR="00A85412" w:rsidRPr="005D73B9">
          <w:fldChar w:fldCharType="begin"/>
        </w:r>
        <w:r w:rsidR="00A85412">
          <w:instrText xml:space="preserve"> ADDIN EN.CITE &lt;EndNote&gt;&lt;Cite AuthorYear="1"&gt;&lt;Author&gt;Mehrabian&lt;/Author&gt;&lt;Year&gt;1974&lt;/Year&gt;&lt;RecNum&gt;26&lt;/RecNum&gt;&lt;DisplayText&gt;Mehrabian and Russell &lt;style face="superscript"&gt;28&lt;/style&gt;&lt;/DisplayText&gt;&lt;record&gt;&lt;rec-number&gt;26&lt;/rec-number&gt;&lt;foreign-keys&gt;&lt;key app="EN" db-id="sd5eepv5evsw9qe2ewaxsazp0ra0ddx9dttt" timestamp="1671862520"&gt;26&lt;/key&gt;&lt;/foreign-keys&gt;&lt;ref-type name="Book"&gt;6&lt;/ref-type&gt;&lt;contributors&gt;&lt;authors&gt;&lt;author&gt;Mehrabian, Albert&lt;/author&gt;&lt;author&gt;Russell, James A&lt;/author&gt;&lt;/authors&gt;&lt;/contributors&gt;&lt;titles&gt;&lt;title&gt;An approach to environmental psychology&lt;/title&gt;&lt;/titles&gt;&lt;dates&gt;&lt;year&gt;1974&lt;/year&gt;&lt;/dates&gt;&lt;publisher&gt;the MIT Press&lt;/publisher&gt;&lt;isbn&gt;0262130904&lt;/isbn&gt;&lt;urls&gt;&lt;/urls&gt;&lt;/record&gt;&lt;/Cite&gt;&lt;/EndNote&gt;</w:instrText>
        </w:r>
        <w:r w:rsidR="00A85412" w:rsidRPr="005D73B9">
          <w:fldChar w:fldCharType="separate"/>
        </w:r>
        <w:r w:rsidR="00A85412">
          <w:rPr>
            <w:noProof/>
          </w:rPr>
          <w:t xml:space="preserve">Mehrabian and Russell </w:t>
        </w:r>
        <w:r w:rsidR="00A85412" w:rsidRPr="00A8773E">
          <w:rPr>
            <w:noProof/>
            <w:vertAlign w:val="superscript"/>
          </w:rPr>
          <w:t>28</w:t>
        </w:r>
        <w:r w:rsidR="00A85412" w:rsidRPr="005D73B9">
          <w:fldChar w:fldCharType="end"/>
        </w:r>
      </w:hyperlink>
      <w:r w:rsidR="007E21D5" w:rsidRPr="005D73B9">
        <w:t xml:space="preserve"> stated that individuals’ behavior depends on internal emotional states aroused by environmental or psychological factors. The relationship between environmental influences and their impact on the internal states and behavioral responses of humans was represented as a chain of events: S-O-R. In the S-O-R framework, stimulus (S) represents the psychological or environmental stimuli (e.g., the </w:t>
      </w:r>
      <w:r w:rsidR="0023460F" w:rsidRPr="000E113F">
        <w:rPr>
          <w:rFonts w:cs="Times New Roman"/>
        </w:rPr>
        <w:t>ePHI</w:t>
      </w:r>
      <w:r w:rsidR="0023460F">
        <w:rPr>
          <w:rFonts w:cs="Times New Roman"/>
        </w:rPr>
        <w:t xml:space="preserve"> </w:t>
      </w:r>
      <w:r w:rsidR="007E21D5" w:rsidRPr="005D73B9">
        <w:t>technology uses) that affect people. Individuals’ emotional states (e.g., fear, anxiety, and worry) are referred to as organisms (O). Responses (R) refer to individuals’ behavior in response to a certain stimulus, such as cancer screening</w:t>
      </w:r>
      <w:r w:rsidR="00300A28" w:rsidRPr="00300A28">
        <w:rPr>
          <w:rFonts w:hint="eastAsia"/>
        </w:rPr>
        <w:t xml:space="preserve"> </w:t>
      </w:r>
      <w:r w:rsidR="00300A28">
        <w:rPr>
          <w:rFonts w:hint="eastAsia"/>
        </w:rPr>
        <w:t>behaviors</w:t>
      </w:r>
      <w:r w:rsidR="007E21D5" w:rsidRPr="005D73B9">
        <w:t>.</w:t>
      </w:r>
    </w:p>
    <w:p w14:paraId="2E76709C" w14:textId="5C0D9040" w:rsidR="00C916C5" w:rsidRPr="005D73B9" w:rsidRDefault="00673DC0" w:rsidP="001E2F35">
      <w:pPr>
        <w:spacing w:line="480" w:lineRule="auto"/>
        <w:ind w:firstLineChars="150" w:firstLine="360"/>
        <w:jc w:val="left"/>
      </w:pPr>
      <w:r w:rsidRPr="005D73B9">
        <w:t>T</w:t>
      </w:r>
      <w:r w:rsidR="007E21D5" w:rsidRPr="005D73B9">
        <w:t xml:space="preserve">he S-O-R framework has been widely applied in various fields, </w:t>
      </w:r>
      <w:r w:rsidRPr="005D73B9">
        <w:t>and</w:t>
      </w:r>
      <w:r w:rsidR="007E21D5" w:rsidRPr="005D73B9">
        <w:t xml:space="preserve"> it</w:t>
      </w:r>
      <w:r w:rsidRPr="005D73B9">
        <w:t xml:space="preserve"> also provides an appropriate framework for public health research</w:t>
      </w:r>
      <w:r w:rsidR="007E21D5" w:rsidRPr="005D73B9">
        <w:t xml:space="preserve">. For instance, </w:t>
      </w:r>
      <w:r w:rsidRPr="005D73B9">
        <w:t>based on the S-O-R framework</w:t>
      </w:r>
      <w:r w:rsidR="007E21D5" w:rsidRPr="005D73B9">
        <w:t>,</w:t>
      </w:r>
      <w:r w:rsidR="008F104C">
        <w:t xml:space="preserve"> scholars</w:t>
      </w:r>
      <w:r w:rsidR="007E21D5" w:rsidRPr="005D73B9">
        <w:t xml:space="preserve"> </w:t>
      </w:r>
      <w:hyperlink w:anchor="_ENREF_29" w:tooltip="Amin, 2022 #27" w:history="1">
        <w:r w:rsidR="00A85412" w:rsidRPr="005D73B9">
          <w:fldChar w:fldCharType="begin"/>
        </w:r>
        <w:r w:rsidR="00A85412">
          <w:instrText xml:space="preserve"> ADDIN EN.CITE &lt;EndNote&gt;&lt;Cite ExcludeAuth="1"&gt;&lt;Author&gt;Amin&lt;/Author&gt;&lt;Year&gt;2022&lt;/Year&gt;&lt;RecNum&gt;27&lt;/RecNum&gt;&lt;DisplayText&gt;&lt;style face="superscript"&gt;29&lt;/style&gt;&lt;/DisplayText&gt;&lt;record&gt;&lt;rec-number&gt;27&lt;/rec-number&gt;&lt;foreign-keys&gt;&lt;key app="EN" db-id="sd5eepv5evsw9qe2ewaxsazp0ra0ddx9dttt" timestamp="1671862520"&gt;27&lt;/key&gt;&lt;/foreign-keys&gt;&lt;ref-type name="Journal Article"&gt;17&lt;/ref-type&gt;&lt;contributors&gt;&lt;authors&gt;&lt;author&gt;Amin, Ruhul&lt;/author&gt;&lt;author&gt;Hossain, Md. Alamgir&lt;/author&gt;&lt;author&gt;Uddin, Md. Minhaj&lt;/author&gt;&lt;author&gt;Jony, Mohammad Toriqul Islam&lt;/author&gt;&lt;author&gt;Kim, Minho&lt;/author&gt;&lt;/authors&gt;&lt;/contributors&gt;&lt;titles&gt;&lt;title&gt;Stimuli Influencing Engagement, Satisfaction, and Intention to Use Telemedicine Services: An Integrative Model&lt;/title&gt;&lt;secondary-title&gt;Healthcare&lt;/secondary-title&gt;&lt;alt-title&gt;Healthcare&lt;/alt-title&gt;&lt;/titles&gt;&lt;periodical&gt;&lt;full-title&gt;Healthcare&lt;/full-title&gt;&lt;abbr-1&gt;Healthcare&lt;/abbr-1&gt;&lt;/periodical&gt;&lt;alt-periodical&gt;&lt;full-title&gt;Healthcare&lt;/full-title&gt;&lt;abbr-1&gt;Healthcare&lt;/abbr-1&gt;&lt;/alt-periodical&gt;&lt;pages&gt;1327&lt;/pages&gt;&lt;volume&gt;10&lt;/volume&gt;&lt;number&gt;7&lt;/number&gt;&lt;dates&gt;&lt;year&gt;2022&lt;/year&gt;&lt;/dates&gt;&lt;isbn&gt;2227-9032&lt;/isbn&gt;&lt;accession-num&gt;doi:10.3390/healthcare10071327&lt;/accession-num&gt;&lt;urls&gt;&lt;related-urls&gt;&lt;url&gt;https://www.mdpi.com/2227-9032/10/7/1327&lt;/url&gt;&lt;/related-urls&gt;&lt;/urls&gt;&lt;/record&gt;&lt;/Cite&gt;&lt;/EndNote&gt;</w:instrText>
        </w:r>
        <w:r w:rsidR="00A85412" w:rsidRPr="005D73B9">
          <w:fldChar w:fldCharType="separate"/>
        </w:r>
        <w:r w:rsidR="00A85412" w:rsidRPr="00A8773E">
          <w:rPr>
            <w:noProof/>
            <w:vertAlign w:val="superscript"/>
          </w:rPr>
          <w:t>29</w:t>
        </w:r>
        <w:r w:rsidR="00A85412" w:rsidRPr="005D73B9">
          <w:fldChar w:fldCharType="end"/>
        </w:r>
      </w:hyperlink>
      <w:r w:rsidR="007E21D5" w:rsidRPr="005D73B9">
        <w:t xml:space="preserve"> demonstrated that engagement and satisfaction</w:t>
      </w:r>
      <w:r w:rsidRPr="005D73B9">
        <w:t xml:space="preserve"> with telemedicine services</w:t>
      </w:r>
      <w:r w:rsidR="007E21D5" w:rsidRPr="005D73B9">
        <w:t xml:space="preserve"> can directly impact continuance desires for telemedicine uses. </w:t>
      </w:r>
      <w:hyperlink w:anchor="_ENREF_30" w:tooltip="Sitar-Taut, 2022 #28" w:history="1">
        <w:r w:rsidR="00A85412" w:rsidRPr="005D73B9">
          <w:fldChar w:fldCharType="begin"/>
        </w:r>
        <w:r w:rsidR="00A85412">
          <w:instrText xml:space="preserve"> ADDIN EN.CITE &lt;EndNote&gt;&lt;Cite AuthorYear="1"&gt;&lt;Author&gt;Sitar-Taut&lt;/Author&gt;&lt;Year&gt;2022&lt;/Year&gt;&lt;RecNum&gt;28&lt;/RecNum&gt;&lt;DisplayText&gt;Sitar-Taut and Mican &lt;style face="superscript"&gt;30&lt;/style&gt;&lt;/DisplayText&gt;&lt;record&gt;&lt;rec-number&gt;28&lt;/rec-number&gt;&lt;foreign-keys&gt;&lt;key app="EN" db-id="sd5eepv5evsw9qe2ewaxsazp0ra0ddx9dttt" timestamp="1671862520"&gt;28&lt;/key&gt;&lt;/foreign-keys&gt;&lt;ref-type name="Journal Article"&gt;17&lt;/ref-type&gt;&lt;contributors&gt;&lt;authors&gt;&lt;author&gt;Sitar-Taut, Dan-Andrei&lt;/author&gt;&lt;author&gt;Mican, Daniel&lt;/author&gt;&lt;/authors&gt;&lt;/contributors&gt;&lt;titles&gt;&lt;title&gt;Social media exposure assessment: influence on attitudes toward generic vaccination during the COVID-19 pandemic&lt;/title&gt;&lt;secondary-title&gt;Online Information Review&lt;/secondary-title&gt;&lt;alt-title&gt;Online Inf. Rev.&lt;/alt-title&gt;&lt;/titles&gt;&lt;periodical&gt;&lt;full-title&gt;Online Information Review&lt;/full-title&gt;&lt;abbr-1&gt;Online Inf. Rev.&lt;/abbr-1&gt;&lt;/periodical&gt;&lt;alt-periodical&gt;&lt;full-title&gt;Online Information Review&lt;/full-title&gt;&lt;abbr-1&gt;Online Inf. Rev.&lt;/abbr-1&gt;&lt;/alt-periodical&gt;&lt;dates&gt;&lt;year&gt;2022&lt;/year&gt;&lt;/dates&gt;&lt;isbn&gt;1468-4527&lt;/isbn&gt;&lt;urls&gt;&lt;/urls&gt;&lt;electronic-resource-num&gt;10.1108/oir-11-2021-0621&lt;/electronic-resource-num&gt;&lt;/record&gt;&lt;/Cite&gt;&lt;/EndNote&gt;</w:instrText>
        </w:r>
        <w:r w:rsidR="00A85412" w:rsidRPr="005D73B9">
          <w:fldChar w:fldCharType="separate"/>
        </w:r>
        <w:r w:rsidR="00A85412">
          <w:rPr>
            <w:noProof/>
          </w:rPr>
          <w:t xml:space="preserve">Sitar-Taut and Mican </w:t>
        </w:r>
        <w:r w:rsidR="00A85412" w:rsidRPr="00A8773E">
          <w:rPr>
            <w:noProof/>
            <w:vertAlign w:val="superscript"/>
          </w:rPr>
          <w:t>30</w:t>
        </w:r>
        <w:r w:rsidR="00A85412" w:rsidRPr="005D73B9">
          <w:fldChar w:fldCharType="end"/>
        </w:r>
      </w:hyperlink>
      <w:r w:rsidR="007E21D5" w:rsidRPr="005D73B9">
        <w:t xml:space="preserve"> showed that fear and risk perception could mediate the relationship between social media exposure and attitudes toward generic vaccination. </w:t>
      </w:r>
      <w:r w:rsidR="00892629" w:rsidRPr="005D73B9">
        <w:t>Thus</w:t>
      </w:r>
      <w:r w:rsidR="007E21D5" w:rsidRPr="005D73B9">
        <w:t xml:space="preserve">, the S-O-R </w:t>
      </w:r>
      <w:r w:rsidR="001C14BB">
        <w:t>framework</w:t>
      </w:r>
      <w:r w:rsidR="001C14BB" w:rsidRPr="005D73B9">
        <w:t xml:space="preserve"> </w:t>
      </w:r>
      <w:r w:rsidR="00892629" w:rsidRPr="005D73B9">
        <w:t xml:space="preserve">can be applied in the current study to </w:t>
      </w:r>
      <w:r w:rsidR="007E21D5" w:rsidRPr="005D73B9">
        <w:t>explore the psychological mechanisms behind eHealth uses and cancer screening</w:t>
      </w:r>
      <w:r w:rsidR="00300A28" w:rsidRPr="00300A28">
        <w:rPr>
          <w:rFonts w:hint="eastAsia"/>
        </w:rPr>
        <w:t xml:space="preserve"> </w:t>
      </w:r>
      <w:r w:rsidR="00300A28">
        <w:rPr>
          <w:rFonts w:hint="eastAsia"/>
        </w:rPr>
        <w:t>behaviors</w:t>
      </w:r>
      <w:r w:rsidR="007E21D5" w:rsidRPr="005D73B9">
        <w:t>.</w:t>
      </w:r>
      <w:r w:rsidR="00810171" w:rsidRPr="005D73B9">
        <w:t xml:space="preserve"> Specifically,</w:t>
      </w:r>
      <w:r w:rsidR="007E21D5" w:rsidRPr="005D73B9">
        <w:t xml:space="preserve"> ePHI technology uses (S, Stimulus) may affect how people feel about cancer (O, Organism), which might influence if they go for cancer screening or not (R, Responses). In other words, the link between stimuli (ePHI technology uses) and behavior (cancer screening</w:t>
      </w:r>
      <w:r w:rsidR="00300A28" w:rsidRPr="00300A28">
        <w:rPr>
          <w:rFonts w:hint="eastAsia"/>
        </w:rPr>
        <w:t xml:space="preserve"> </w:t>
      </w:r>
      <w:r w:rsidR="00300A28">
        <w:rPr>
          <w:rFonts w:hint="eastAsia"/>
        </w:rPr>
        <w:t>behaviors</w:t>
      </w:r>
      <w:r w:rsidR="007E21D5" w:rsidRPr="005D73B9">
        <w:t>) is mediated by cancer worry as a state of the organism.</w:t>
      </w:r>
      <w:r w:rsidR="00810171" w:rsidRPr="005D73B9">
        <w:t xml:space="preserve"> </w:t>
      </w:r>
    </w:p>
    <w:p w14:paraId="2E76709D" w14:textId="3E43056D" w:rsidR="00C916C5" w:rsidRPr="001311A2" w:rsidRDefault="007E21D5" w:rsidP="001311A2">
      <w:pPr>
        <w:pStyle w:val="Heading1"/>
        <w:jc w:val="left"/>
        <w:rPr>
          <w:rFonts w:ascii="Arial" w:hAnsi="Arial" w:cs="Arial"/>
        </w:rPr>
      </w:pPr>
      <w:bookmarkStart w:id="2" w:name="_Toc104149751"/>
      <w:r w:rsidRPr="001311A2">
        <w:rPr>
          <w:rFonts w:ascii="Arial" w:hAnsi="Arial" w:cs="Arial"/>
        </w:rPr>
        <w:t xml:space="preserve">The mediating role of cancer </w:t>
      </w:r>
      <w:proofErr w:type="gramStart"/>
      <w:r w:rsidRPr="001311A2">
        <w:rPr>
          <w:rFonts w:ascii="Arial" w:hAnsi="Arial" w:cs="Arial"/>
        </w:rPr>
        <w:t>worry</w:t>
      </w:r>
      <w:bookmarkEnd w:id="2"/>
      <w:proofErr w:type="gramEnd"/>
    </w:p>
    <w:p w14:paraId="6C5140CC" w14:textId="4CD8AD63" w:rsidR="00BD7B36" w:rsidRPr="003D2B7D" w:rsidRDefault="00BD7B36" w:rsidP="001E2F35">
      <w:pPr>
        <w:spacing w:line="480" w:lineRule="auto"/>
        <w:ind w:firstLine="420"/>
        <w:jc w:val="left"/>
        <w:rPr>
          <w:lang w:eastAsia="zh-TW"/>
        </w:rPr>
      </w:pPr>
      <w:r w:rsidRPr="003D2B7D">
        <w:t xml:space="preserve">Disease-related information via ePHI </w:t>
      </w:r>
      <w:r w:rsidR="0023460F">
        <w:t>technologies</w:t>
      </w:r>
      <w:r w:rsidRPr="003D2B7D">
        <w:t>, particularly about the risk and the uncertainty of cancer, may cause patients’ negative feelings about diseases</w:t>
      </w:r>
      <w:r>
        <w:t>.</w:t>
      </w:r>
      <w:hyperlink w:anchor="_ENREF_31" w:tooltip="Bresner, 2015 #669" w:history="1">
        <w:r w:rsidR="00A85412">
          <w:fldChar w:fldCharType="begin">
            <w:fldData xml:space="preserve">PEVuZE5vdGU+PENpdGU+PEF1dGhvcj5CcmVzbmVyPC9BdXRob3I+PFllYXI+MjAxNTwvWWVhcj48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</w:fldData>
          </w:fldChar>
        </w:r>
        <w:r w:rsidR="00A85412">
          <w:instrText xml:space="preserve"> ADDIN EN.CITE </w:instrText>
        </w:r>
        <w:r w:rsidR="00A85412">
          <w:fldChar w:fldCharType="begin">
            <w:fldData xml:space="preserve">PEVuZE5vdGU+PENpdGU+PEF1dGhvcj5CcmVzbmVyPC9BdXRob3I+PFllYXI+MjAxNTwvWWVhcj48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</w:fldData>
          </w:fldChar>
        </w:r>
        <w:r w:rsidR="00A85412">
          <w:instrText xml:space="preserve"> ADDIN EN.CITE.DATA </w:instrText>
        </w:r>
        <w:r w:rsidR="00A85412">
          <w:fldChar w:fldCharType="end"/>
        </w:r>
        <w:r w:rsidR="00A85412">
          <w:fldChar w:fldCharType="separate"/>
        </w:r>
        <w:r w:rsidR="00A85412" w:rsidRPr="00A8773E">
          <w:rPr>
            <w:noProof/>
            <w:vertAlign w:val="superscript"/>
          </w:rPr>
          <w:t>31</w:t>
        </w:r>
        <w:r w:rsidR="00A85412">
          <w:fldChar w:fldCharType="end"/>
        </w:r>
      </w:hyperlink>
      <w:r w:rsidRPr="003D2B7D">
        <w:t xml:space="preserve"> Patients are concerned about the likelihood of a recurrence, the effectiveness of cancer treatment, and suspicious symptoms</w:t>
      </w:r>
      <w:r>
        <w:t>.</w:t>
      </w:r>
      <w:hyperlink w:anchor="_ENREF_32" w:tooltip="Peng, 2021 #670" w:history="1">
        <w:r w:rsidR="00A85412" w:rsidRPr="003D2B7D">
          <w:fldChar w:fldCharType="begin"/>
        </w:r>
        <w:r w:rsidR="00A85412">
          <w:instrText xml:space="preserve"> ADDIN EN.CITE &lt;EndNote&gt;&lt;Cite&gt;&lt;Author&gt;Peng&lt;/Author&gt;&lt;Year&gt;2021&lt;/Year&gt;&lt;RecNum&gt;670&lt;/RecNum&gt;&lt;DisplayText&gt;&lt;style face="superscript"&gt;32&lt;/style&gt;&lt;/DisplayText&gt;&lt;record&gt;&lt;rec-number&gt;670&lt;/rec-number&gt;&lt;foreign-keys&gt;&lt;key app="EN" db-id="p5a0frxp5p2e5he20ptpes520wt9ze0eetvs" timestamp="1672726075"&gt;670&lt;/key&gt;&lt;/foreign-keys&gt;&lt;ref-type name="Journal Article"&gt;17&lt;/ref-type&gt;&lt;contributors&gt;&lt;authors&gt;&lt;author&gt;Peng, W.&lt;/author&gt;&lt;author&gt;Carcioppolo, N.&lt;/author&gt;&lt;author&gt;Occa, A.&lt;/author&gt;&lt;author&gt;Ali, K.&lt;/author&gt;&lt;author&gt;Yang, Q.&lt;/author&gt;&lt;author&gt;Yang, F.&lt;/author&gt;&lt;/authors&gt;&lt;/contributors&gt;&lt;auth-address&gt;School of Communication, University of Miami.&amp;#xD;Department of Communication, University of Kentucky.&amp;#xD;Bob Schieffer College of Communication, Texas Christian University.&amp;#xD;Department of Communication Studies, University of Alabama at Birmingham.&lt;/auth-address&gt;&lt;titles&gt;&lt;title&gt;Feel Worried, Overloaded, or Fatalistic? The Determinants of Cancer Uncertainty Management Preferences&lt;/title&gt;&lt;secondary-title&gt;Health Commun&lt;/secondary-title&gt;&lt;/titles&gt;&lt;periodical&gt;&lt;full-title&gt;Health Commun&lt;/full-title&gt;&lt;/periodical&gt;&lt;pages&gt;347-360&lt;/pages&gt;&lt;volume&gt;36&lt;/volume&gt;&lt;number&gt;3&lt;/number&gt;&lt;edition&gt;20191124&lt;/edition&gt;&lt;keywords&gt;&lt;keyword&gt;*Anxiety&lt;/keyword&gt;&lt;keyword&gt;Emotions&lt;/keyword&gt;&lt;keyword&gt;Humans&lt;/keyword&gt;&lt;keyword&gt;*Neoplasms&lt;/keyword&gt;&lt;keyword&gt;Uncertainty&lt;/keyword&gt;&lt;/keywords&gt;&lt;dates&gt;&lt;year&gt;2021&lt;/year&gt;&lt;pub-dates&gt;&lt;date&gt;Mar&lt;/date&gt;&lt;/pub-dates&gt;&lt;/dates&gt;&lt;isbn&gt;1532-7027 (Electronic)&amp;#xD;1041-0236 (Linking)&lt;/isbn&gt;&lt;accession-num&gt;31760812&lt;/accession-num&gt;&lt;urls&gt;&lt;related-urls&gt;&lt;url&gt;https://www.ncbi.nlm.nih.gov/pubmed/31760812&lt;/url&gt;&lt;/related-urls&gt;&lt;/urls&gt;&lt;electronic-resource-num&gt;10.1080/10410236.2019.1692489&lt;/electronic-resource-num&gt;&lt;remote-database-name&gt;Medline&lt;/remote-database-name&gt;&lt;remote-database-provider&gt;NLM&lt;/remote-database-provider&gt;&lt;/record&gt;&lt;/Cite&gt;&lt;/EndNote&gt;</w:instrText>
        </w:r>
        <w:r w:rsidR="00A85412" w:rsidRPr="003D2B7D">
          <w:fldChar w:fldCharType="separate"/>
        </w:r>
        <w:r w:rsidR="00A85412" w:rsidRPr="00A8773E">
          <w:rPr>
            <w:noProof/>
            <w:vertAlign w:val="superscript"/>
          </w:rPr>
          <w:t>32</w:t>
        </w:r>
        <w:r w:rsidR="00A85412" w:rsidRPr="003D2B7D">
          <w:fldChar w:fldCharType="end"/>
        </w:r>
      </w:hyperlink>
      <w:r w:rsidRPr="003D2B7D">
        <w:t xml:space="preserve"> </w:t>
      </w:r>
      <w:r w:rsidRPr="003D2B7D">
        <w:rPr>
          <w:lang w:eastAsia="zh-TW"/>
        </w:rPr>
        <w:t xml:space="preserve">In this context, </w:t>
      </w:r>
      <w:r>
        <w:rPr>
          <w:lang w:eastAsia="zh-TW"/>
        </w:rPr>
        <w:t>worry</w:t>
      </w:r>
      <w:r w:rsidRPr="003D2B7D">
        <w:rPr>
          <w:lang w:eastAsia="zh-TW"/>
        </w:rPr>
        <w:t xml:space="preserve"> is an important decision factor in health behavior that receives increasing theoretical and practical attention</w:t>
      </w:r>
      <w:r>
        <w:rPr>
          <w:lang w:eastAsia="zh-TW"/>
        </w:rPr>
        <w:t>.</w:t>
      </w:r>
      <w:hyperlink w:anchor="_ENREF_33" w:tooltip="Hay, 2005 #1311" w:history="1">
        <w:r w:rsidR="00A85412" w:rsidRPr="003D2B7D">
          <w:fldChar w:fldCharType="begin"/>
        </w:r>
        <w:r w:rsidR="00A85412">
          <w:instrText xml:space="preserve"> ADDIN EN.CITE &lt;EndNote&gt;&lt;Cite&gt;&lt;Author&gt;Hay&lt;/Author&gt;&lt;Year&gt;2005&lt;/Year&gt;&lt;RecNum&gt;1311&lt;/RecNum&gt;&lt;DisplayText&gt;&lt;style face="superscript"&gt;33&lt;/style&gt;&lt;/DisplayText&gt;&lt;record&gt;&lt;rec-number&gt;1311&lt;/rec-number&gt;&lt;foreign-keys&gt;&lt;key app="EN" db-id="p5a0frxp5p2e5he20ptpes520wt9ze0eetvs" timestamp="1672732693"&gt;1311&lt;/key&gt;&lt;/foreign-keys&gt;&lt;ref-type name="Journal Article"&gt;17&lt;/ref-type&gt;&lt;contributors&gt;&lt;authors&gt;&lt;author&gt;Hay, J. L.&lt;/author&gt;&lt;author&gt;Buckley, T. R.&lt;/author&gt;&lt;author&gt;Ostroff, J. S.&lt;/author&gt;&lt;/authors&gt;&lt;/contributors&gt;&lt;auth-address&gt;Department of Psychiatry and Behavioral Sciences, Memorial Sloan-Kettering Cancer Center, New York, NY 10021, USA. hayj@mskcc.org&lt;/auth-address&gt;&lt;titles&gt;&lt;title&gt;The role of cancer worry in cancer screening: a theoretical and empirical review of the literature&lt;/title&gt;&lt;secondary-title&gt;Psychooncology&lt;/secondary-title&gt;&lt;/titles&gt;&lt;periodical&gt;&lt;full-title&gt;Psychooncology&lt;/full-title&gt;&lt;/periodical&gt;&lt;pages&gt;517-34&lt;/pages&gt;&lt;volume&gt;14&lt;/volume&gt;&lt;number&gt;7&lt;/number&gt;&lt;keywords&gt;&lt;keyword&gt;*Anxiety&lt;/keyword&gt;&lt;keyword&gt;*Health Behavior&lt;/keyword&gt;&lt;keyword&gt;Humans&lt;/keyword&gt;&lt;keyword&gt;*Mass Screening&lt;/keyword&gt;&lt;keyword&gt;Motivation&lt;/keyword&gt;&lt;keyword&gt;Neoplasms/*diagnosis/*psychology&lt;/keyword&gt;&lt;/keywords&gt;&lt;dates&gt;&lt;year&gt;2005&lt;/year&gt;&lt;pub-dates&gt;&lt;date&gt;Jul&lt;/date&gt;&lt;/pub-dates&gt;&lt;/dates&gt;&lt;isbn&gt;1057-9249 (Print)&amp;#xD;1057-9249 (Linking)&lt;/isbn&gt;&lt;accession-num&gt;15490428&lt;/accession-num&gt;&lt;urls&gt;&lt;related-urls&gt;&lt;url&gt;https://www.ncbi.nlm.nih.gov/pubmed/15490428&lt;/url&gt;&lt;/related-urls&gt;&lt;/urls&gt;&lt;electronic-resource-num&gt;10.1002/pon.864&lt;/electronic-resource-num&gt;&lt;/record&gt;&lt;/Cite&gt;&lt;/EndNote&gt;</w:instrText>
        </w:r>
        <w:r w:rsidR="00A85412" w:rsidRPr="003D2B7D">
          <w:fldChar w:fldCharType="separate"/>
        </w:r>
        <w:r w:rsidR="00A85412" w:rsidRPr="00A8773E">
          <w:rPr>
            <w:noProof/>
            <w:vertAlign w:val="superscript"/>
            <w:lang w:eastAsia="zh-TW"/>
          </w:rPr>
          <w:t>33</w:t>
        </w:r>
        <w:r w:rsidR="00A85412" w:rsidRPr="003D2B7D">
          <w:fldChar w:fldCharType="end"/>
        </w:r>
      </w:hyperlink>
      <w:r w:rsidRPr="003D2B7D">
        <w:rPr>
          <w:lang w:eastAsia="zh-TW"/>
        </w:rPr>
        <w:t xml:space="preserve"> </w:t>
      </w:r>
    </w:p>
    <w:p w14:paraId="2C340E73" w14:textId="732F56F0" w:rsidR="00BD7B36" w:rsidRPr="00BD7B36" w:rsidRDefault="00BD7B36" w:rsidP="001E2F35">
      <w:pPr>
        <w:spacing w:line="480" w:lineRule="auto"/>
        <w:ind w:firstLineChars="200" w:firstLine="480"/>
        <w:jc w:val="left"/>
        <w:rPr>
          <w:rFonts w:cs="Times New Roman"/>
        </w:rPr>
      </w:pPr>
      <w:r w:rsidRPr="003D2B7D">
        <w:rPr>
          <w:rFonts w:cs="Times New Roman" w:hint="eastAsia"/>
          <w:lang w:eastAsia="zh-TW"/>
        </w:rPr>
        <w:t>C</w:t>
      </w:r>
      <w:r w:rsidRPr="003D2B7D">
        <w:rPr>
          <w:rFonts w:cs="Times New Roman"/>
          <w:lang w:eastAsia="zh-TW"/>
        </w:rPr>
        <w:t>ancer worry is defined as the frequen</w:t>
      </w:r>
      <w:r w:rsidRPr="003D2B7D">
        <w:rPr>
          <w:rFonts w:cs="Times New Roman"/>
          <w:lang w:eastAsia="ja-JP"/>
        </w:rPr>
        <w:t xml:space="preserve">cy and severity of worry, or repetitive negative </w:t>
      </w:r>
      <w:r>
        <w:rPr>
          <w:rFonts w:cs="Times New Roman"/>
          <w:lang w:eastAsia="ja-JP"/>
        </w:rPr>
        <w:t>emotional reactions</w:t>
      </w:r>
      <w:r w:rsidRPr="003D2B7D">
        <w:rPr>
          <w:rFonts w:cs="Times New Roman"/>
          <w:lang w:eastAsia="ja-JP"/>
        </w:rPr>
        <w:t xml:space="preserve"> of cancer-related uncertainty</w:t>
      </w:r>
      <w:r>
        <w:rPr>
          <w:rFonts w:cs="Times New Roman"/>
          <w:lang w:eastAsia="ja-JP"/>
        </w:rPr>
        <w:t>.</w:t>
      </w:r>
      <w:hyperlink w:anchor="_ENREF_34" w:tooltip="Jensen, 2010 #66" w:history="1">
        <w:r w:rsidR="00A85412">
          <w:rPr>
            <w:rFonts w:cs="Times New Roman"/>
            <w:lang w:eastAsia="ja-JP"/>
          </w:rPr>
          <w:fldChar w:fldCharType="begin"/>
        </w:r>
        <w:r w:rsidR="00A85412">
          <w:rPr>
            <w:rFonts w:cs="Times New Roman"/>
            <w:lang w:eastAsia="ja-JP"/>
          </w:rPr>
          <w:instrText xml:space="preserve"> ADDIN EN.CITE &lt;EndNote&gt;&lt;Cite&gt;&lt;Author&gt;Jensen&lt;/Author&gt;&lt;Year&gt;2010&lt;/Year&gt;&lt;RecNum&gt;66&lt;/RecNum&gt;&lt;DisplayText&gt;&lt;style face="superscript"&gt;34&lt;/style&gt;&lt;/DisplayText&gt;&lt;record&gt;&lt;rec-number&gt;66&lt;/rec-number&gt;&lt;foreign-keys&gt;&lt;key app="EN" db-id="sd5eepv5evsw9qe2ewaxsazp0ra0ddx9dttt" timestamp="1672469241"&gt;66&lt;/key&gt;&lt;/foreign-keys&gt;&lt;ref-type name="Journal Article"&gt;17&lt;/ref-type&gt;&lt;contributors&gt;&lt;authors&gt;&lt;author&gt;Jensen, Jakob D&lt;/author&gt;&lt;author&gt;Bernat, Jennifer K&lt;/author&gt;&lt;author&gt;Davis, LaShara A&lt;/author&gt;&lt;author&gt;Yale, Robert&lt;/author&gt;&lt;/authors&gt;&lt;/contributors&gt;&lt;titles&gt;&lt;title&gt;Dispositional cancer worry: convergent, divergent, and predictive validity of existing scales&lt;/title&gt;&lt;secondary-title&gt;J. Psychosoc. Oncol.&lt;/secondary-title&gt;&lt;alt-title&gt;J. Psychosoc. Oncol.&lt;/alt-title&gt;&lt;/titles&gt;&lt;periodical&gt;&lt;full-title&gt;J. Psychosoc. Oncol.&lt;/full-title&gt;&lt;abbr-1&gt;J. Psychosoc. Oncol.&lt;/abbr-1&gt;&lt;/periodical&gt;&lt;alt-periodical&gt;&lt;full-title&gt;J. Psychosoc. Oncol.&lt;/full-title&gt;&lt;abbr-1&gt;J. Psychosoc. Oncol.&lt;/abbr-1&gt;&lt;/alt-periodical&gt;&lt;pages&gt;470-489&lt;/pages&gt;&lt;volume&gt;28&lt;/volume&gt;&lt;number&gt;5&lt;/number&gt;&lt;dates&gt;&lt;year&gt;2010&lt;/year&gt;&lt;/dates&gt;&lt;isbn&gt;0734-7332&lt;/isbn&gt;&lt;urls&gt;&lt;/urls&gt;&lt;/record&gt;&lt;/Cite&gt;&lt;/EndNote&gt;</w:instrText>
        </w:r>
        <w:r w:rsidR="00A85412">
          <w:rPr>
            <w:rFonts w:cs="Times New Roman"/>
            <w:lang w:eastAsia="ja-JP"/>
          </w:rPr>
          <w:fldChar w:fldCharType="separate"/>
        </w:r>
        <w:r w:rsidR="00A85412" w:rsidRPr="00A8773E">
          <w:rPr>
            <w:rFonts w:cs="Times New Roman"/>
            <w:noProof/>
            <w:vertAlign w:val="superscript"/>
            <w:lang w:eastAsia="ja-JP"/>
          </w:rPr>
          <w:t>34</w:t>
        </w:r>
        <w:r w:rsidR="00A85412">
          <w:rPr>
            <w:rFonts w:cs="Times New Roman"/>
            <w:lang w:eastAsia="ja-JP"/>
          </w:rPr>
          <w:fldChar w:fldCharType="end"/>
        </w:r>
      </w:hyperlink>
      <w:r w:rsidRPr="003D2B7D">
        <w:rPr>
          <w:rFonts w:cs="Times New Roman"/>
        </w:rPr>
        <w:t xml:space="preserve"> Since cancer is a significant threat to the lives of individuals </w:t>
      </w:r>
      <w:r w:rsidRPr="003D2B7D">
        <w:rPr>
          <w:rFonts w:cs="Times New Roman" w:hint="eastAsia"/>
        </w:rPr>
        <w:t>t</w:t>
      </w:r>
      <w:r w:rsidRPr="003D2B7D">
        <w:rPr>
          <w:rFonts w:cs="Times New Roman"/>
        </w:rPr>
        <w:t>hat are frequently associated with mortality and inevitability</w:t>
      </w:r>
      <w:r>
        <w:rPr>
          <w:rFonts w:cs="Times New Roman"/>
        </w:rPr>
        <w:t>,</w:t>
      </w:r>
      <w:hyperlink w:anchor="_ENREF_35" w:tooltip="Clarke, 2006 #210" w:history="1">
        <w:r w:rsidR="00A85412" w:rsidRPr="003D2B7D">
          <w:rPr>
            <w:rFonts w:cs="Times New Roman"/>
          </w:rPr>
          <w:fldChar w:fldCharType="begin"/>
        </w:r>
        <w:r w:rsidR="00A85412">
          <w:rPr>
            <w:rFonts w:cs="Times New Roman"/>
          </w:rPr>
          <w:instrText xml:space="preserve"> ADDIN EN.CITE &lt;EndNote&gt;&lt;Cite&gt;&lt;Author&gt;Clarke&lt;/Author&gt;&lt;Year&gt;2006&lt;/Year&gt;&lt;RecNum&gt;210&lt;/RecNum&gt;&lt;DisplayText&gt;&lt;style face="superscript"&gt;35&lt;/style&gt;&lt;/DisplayText&gt;&lt;record&gt;&lt;rec-number&gt;210&lt;/rec-number&gt;&lt;foreign-keys&gt;&lt;key app="EN" db-id="9a0sefe25spe9fezp0spwss0r9fxwv59vep0" timestamp="1650387129"&gt;210&lt;/key&gt;&lt;/foreign-keys&gt;&lt;ref-type name="Journal Article"&gt;17&lt;/ref-type&gt;&lt;contributors&gt;&lt;authors&gt;&lt;author&gt;Clarke, Juanne N&lt;/author&gt;&lt;author&gt;Everest, Michelle M&lt;/author&gt;&lt;/authors&gt;&lt;/contributors&gt;&lt;titles&gt;&lt;title&gt;Cancer in the mass print media: Fear, uncertainty and the medical model&lt;/title&gt;&lt;secondary-title&gt;Social science &amp;amp; medicine&lt;/secondary-title&gt;&lt;/titles&gt;&lt;pages&gt;2591-2600&lt;/pages&gt;&lt;volume&gt;62&lt;/volume&gt;&lt;number&gt;10&lt;/number&gt;&lt;dates&gt;&lt;year&gt;2006&lt;/year&gt;&lt;/dates&gt;&lt;isbn&gt;0277-9536&lt;/isbn&gt;&lt;urls&gt;&lt;/urls&gt;&lt;electronic-resource-num&gt;10.1016/j.socscimed.2005.11.021&lt;/electronic-resource-num&gt;&lt;/record&gt;&lt;/Cite&gt;&lt;/EndNote&gt;</w:instrText>
        </w:r>
        <w:r w:rsidR="00A85412" w:rsidRPr="003D2B7D">
          <w:rPr>
            <w:rFonts w:cs="Times New Roman"/>
          </w:rPr>
          <w:fldChar w:fldCharType="separate"/>
        </w:r>
        <w:r w:rsidR="00A85412" w:rsidRPr="00A8773E">
          <w:rPr>
            <w:rFonts w:cs="Times New Roman"/>
            <w:noProof/>
            <w:vertAlign w:val="superscript"/>
          </w:rPr>
          <w:t>35</w:t>
        </w:r>
        <w:r w:rsidR="00A85412" w:rsidRPr="003D2B7D">
          <w:rPr>
            <w:rFonts w:cs="Times New Roman"/>
          </w:rPr>
          <w:fldChar w:fldCharType="end"/>
        </w:r>
      </w:hyperlink>
      <w:r w:rsidRPr="003D2B7D">
        <w:rPr>
          <w:rFonts w:cs="Times New Roman"/>
        </w:rPr>
        <w:t xml:space="preserve"> </w:t>
      </w:r>
      <w:r>
        <w:rPr>
          <w:rFonts w:cs="Times New Roman"/>
        </w:rPr>
        <w:t>ePHI technology use</w:t>
      </w:r>
      <w:r w:rsidRPr="003D2B7D">
        <w:rPr>
          <w:rFonts w:cs="Times New Roman"/>
        </w:rPr>
        <w:t xml:space="preserve"> is likely to cause worry about getting cancer. </w:t>
      </w:r>
      <w:r>
        <w:rPr>
          <w:rFonts w:cs="Times New Roman"/>
        </w:rPr>
        <w:t xml:space="preserve">This is because </w:t>
      </w:r>
      <w:r w:rsidRPr="002B2A76">
        <w:t xml:space="preserve">ePHI </w:t>
      </w:r>
      <w:r w:rsidR="0023460F">
        <w:t>technologies</w:t>
      </w:r>
      <w:r w:rsidRPr="002B2A76">
        <w:t xml:space="preserve"> allow patients to acquire health-related information, communicate with healthcare professionals, and check their health test results, all of which enable patients to better understand their health</w:t>
      </w:r>
      <w:r>
        <w:t xml:space="preserve"> and </w:t>
      </w:r>
      <w:r w:rsidRPr="002B2A76">
        <w:t xml:space="preserve">equip them with the necessary knowledge </w:t>
      </w:r>
      <w:r>
        <w:t xml:space="preserve">about cancer. For example, </w:t>
      </w:r>
      <w:r>
        <w:rPr>
          <w:rFonts w:cs="Times New Roman"/>
        </w:rPr>
        <w:t>t</w:t>
      </w:r>
      <w:r w:rsidRPr="00742D07">
        <w:rPr>
          <w:rFonts w:cs="Times New Roman"/>
        </w:rPr>
        <w:t>he existing literature has generally proved that obtaining health information through electronic means can so</w:t>
      </w:r>
      <w:r w:rsidRPr="00BD7B36">
        <w:rPr>
          <w:rFonts w:cs="Times New Roman"/>
        </w:rPr>
        <w:t>mehow increase one’s health consciousness and health-related worry</w:t>
      </w:r>
      <w:r>
        <w:rPr>
          <w:rFonts w:cs="Times New Roman"/>
        </w:rPr>
        <w:t>.</w:t>
      </w:r>
      <w:r w:rsidRPr="00BD7B36">
        <w:rPr>
          <w:rFonts w:cs="Times New Roman"/>
        </w:rPr>
        <w:fldChar w:fldCharType="begin">
          <w:fldData xml:space="preserve">PEVuZE5vdGU+PENpdGU+PEF1dGhvcj5MaXU8L0F1dGhvcj48WWVhcj4yMDIwPC9ZZWFyPjxSZWNO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</w:fldData>
        </w:fldChar>
      </w:r>
      <w:r w:rsidR="00A8773E">
        <w:rPr>
          <w:rFonts w:cs="Times New Roman"/>
        </w:rPr>
        <w:instrText xml:space="preserve"> ADDIN EN.CITE </w:instrText>
      </w:r>
      <w:r w:rsidR="00A8773E">
        <w:rPr>
          <w:rFonts w:cs="Times New Roman"/>
        </w:rPr>
        <w:fldChar w:fldCharType="begin">
          <w:fldData xml:space="preserve">PEVuZE5vdGU+PENpdGU+PEF1dGhvcj5MaXU8L0F1dGhvcj48WWVhcj4yMDIwPC9ZZWFyPjxSZWNO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</w:fldData>
        </w:fldChar>
      </w:r>
      <w:r w:rsidR="00A8773E">
        <w:rPr>
          <w:rFonts w:cs="Times New Roman"/>
        </w:rPr>
        <w:instrText xml:space="preserve"> ADDIN EN.CITE.DATA </w:instrText>
      </w:r>
      <w:r w:rsidR="00A8773E">
        <w:rPr>
          <w:rFonts w:cs="Times New Roman"/>
        </w:rPr>
      </w:r>
      <w:r w:rsidR="00A8773E">
        <w:rPr>
          <w:rFonts w:cs="Times New Roman"/>
        </w:rPr>
        <w:fldChar w:fldCharType="end"/>
      </w:r>
      <w:r w:rsidRPr="00BD7B36">
        <w:rPr>
          <w:rFonts w:cs="Times New Roman"/>
        </w:rPr>
      </w:r>
      <w:r w:rsidRPr="00BD7B36">
        <w:rPr>
          <w:rFonts w:cs="Times New Roman"/>
        </w:rPr>
        <w:fldChar w:fldCharType="separate"/>
      </w:r>
      <w:hyperlink w:anchor="_ENREF_36" w:tooltip="Liu, 2020 #1179" w:history="1">
        <w:r w:rsidR="00A85412" w:rsidRPr="00A8773E">
          <w:rPr>
            <w:rFonts w:cs="Times New Roman"/>
            <w:noProof/>
            <w:vertAlign w:val="superscript"/>
          </w:rPr>
          <w:t>36</w:t>
        </w:r>
      </w:hyperlink>
      <w:r w:rsidR="00A8773E" w:rsidRPr="00A8773E">
        <w:rPr>
          <w:rFonts w:cs="Times New Roman"/>
          <w:noProof/>
          <w:vertAlign w:val="superscript"/>
        </w:rPr>
        <w:t xml:space="preserve">, </w:t>
      </w:r>
      <w:hyperlink w:anchor="_ENREF_37" w:tooltip="Yang, 2020 #1170" w:history="1">
        <w:r w:rsidR="00A85412" w:rsidRPr="00A8773E">
          <w:rPr>
            <w:rFonts w:cs="Times New Roman"/>
            <w:noProof/>
            <w:vertAlign w:val="superscript"/>
          </w:rPr>
          <w:t>37</w:t>
        </w:r>
      </w:hyperlink>
      <w:r w:rsidRPr="00BD7B36">
        <w:rPr>
          <w:rFonts w:cs="Times New Roman"/>
        </w:rPr>
        <w:fldChar w:fldCharType="end"/>
      </w:r>
      <w:r w:rsidRPr="00BD7B36">
        <w:rPr>
          <w:rFonts w:cs="Times New Roman"/>
        </w:rPr>
        <w:t xml:space="preserve"> </w:t>
      </w:r>
      <w:r w:rsidR="00E34656">
        <w:rPr>
          <w:rFonts w:cs="Times New Roman"/>
        </w:rPr>
        <w:t>Yang and his colleagues</w:t>
      </w:r>
      <w:hyperlink w:anchor="_ENREF_37" w:tooltip="Yang, 2020 #1170" w:history="1">
        <w:r w:rsidR="00A85412" w:rsidRPr="00BD7B36">
          <w:rPr>
            <w:rFonts w:cs="Times New Roman"/>
          </w:rPr>
          <w:fldChar w:fldCharType="begin"/>
        </w:r>
        <w:r w:rsidR="00A85412">
          <w:rPr>
            <w:rFonts w:cs="Times New Roman"/>
          </w:rPr>
          <w:instrText xml:space="preserve"> ADDIN EN.CITE &lt;EndNote&gt;&lt;Cite ExcludeAuth="1"&gt;&lt;Author&gt;Yang&lt;/Author&gt;&lt;Year&gt;2020&lt;/Year&gt;&lt;RecNum&gt;1170&lt;/RecNum&gt;&lt;DisplayText&gt;&lt;style face="superscript"&gt;37&lt;/style&gt;&lt;/DisplayText&gt;&lt;record&gt;&lt;rec-number&gt;1170&lt;/rec-number&gt;&lt;foreign-keys&gt;&lt;key app="EN" db-id="p5a0frxp5p2e5he20ptpes520wt9ze0eetvs" timestamp="1672728670"&gt;1170&lt;/key&gt;&lt;/foreign-keys&gt;&lt;ref-type name="Conference Paper"&gt;47&lt;/ref-type&gt;&lt;contributors&gt;&lt;authors&gt;&lt;author&gt;Yang, Hongze&lt;/author&gt;&lt;author&gt;Peng, Zeyu&lt;/author&gt;&lt;author&gt;Guo, Xitong&lt;/author&gt;&lt;author&gt;Lai, Kee-Hung&lt;/author&gt;&lt;author&gt;Luo, Jianfeng&lt;/author&gt;&lt;/authors&gt;&lt;/contributors&gt;&lt;titles&gt;&lt;title&gt;The Impact of Patient Experience from e-Health on Conscious Competence and Medication Adherence&lt;/title&gt;&lt;secondary-title&gt;Twenty-Third Pacific Asia Conference on Information Systems&lt;/secondary-title&gt;&lt;/titles&gt;&lt;pages&gt;1-14&lt;/pages&gt;&lt;dates&gt;&lt;year&gt;2020&lt;/year&gt;&lt;pub-dates&gt;&lt;date&gt;6-22&lt;/date&gt;&lt;/pub-dates&gt;&lt;/dates&gt;&lt;pub-location&gt;Dubai&lt;/pub-location&gt;&lt;urls&gt;&lt;related-urls&gt;&lt;url&gt;https://web.archive.org/web/20220802073312id_/https://aisel.aisnet.org/cgi/viewcontent.cgi?article=1118&amp;amp;context=pacis2020&lt;/url&gt;&lt;/related-urls&gt;&lt;/urls&gt;&lt;/record&gt;&lt;/Cite&gt;&lt;/EndNote&gt;</w:instrText>
        </w:r>
        <w:r w:rsidR="00A85412" w:rsidRPr="00BD7B36">
          <w:rPr>
            <w:rFonts w:cs="Times New Roman"/>
          </w:rPr>
          <w:fldChar w:fldCharType="separate"/>
        </w:r>
        <w:r w:rsidR="00A85412" w:rsidRPr="00A8773E">
          <w:rPr>
            <w:rFonts w:cs="Times New Roman"/>
            <w:noProof/>
            <w:vertAlign w:val="superscript"/>
          </w:rPr>
          <w:t>37</w:t>
        </w:r>
        <w:r w:rsidR="00A85412" w:rsidRPr="00BD7B36">
          <w:rPr>
            <w:rFonts w:cs="Times New Roman"/>
          </w:rPr>
          <w:fldChar w:fldCharType="end"/>
        </w:r>
      </w:hyperlink>
      <w:r w:rsidRPr="00BD7B36">
        <w:rPr>
          <w:rFonts w:cs="Times New Roman"/>
        </w:rPr>
        <w:t xml:space="preserve"> found that patients with e</w:t>
      </w:r>
      <w:r w:rsidR="0023460F">
        <w:rPr>
          <w:rFonts w:cs="Times New Roman"/>
        </w:rPr>
        <w:t>lectronic h</w:t>
      </w:r>
      <w:r w:rsidRPr="00BD7B36">
        <w:rPr>
          <w:rFonts w:cs="Times New Roman"/>
        </w:rPr>
        <w:t>ealth experience were more concerned about their health and tend to motivate to maint</w:t>
      </w:r>
      <w:r>
        <w:rPr>
          <w:rFonts w:cs="Times New Roman"/>
        </w:rPr>
        <w:t>ain their ideal health status. By the same token, it is likely that ePHI use can elicit cancer worry, and to reduce cancer worry, a propensity to seek reassurances of good health such as cancer screening is expected</w:t>
      </w:r>
      <w:r w:rsidRPr="002B2A76">
        <w:rPr>
          <w:rFonts w:cs="Times New Roman"/>
        </w:rPr>
        <w:t>. We, therefore, proposed the second hypothesis:</w:t>
      </w:r>
    </w:p>
    <w:p w14:paraId="2E7670A0" w14:textId="438B91C7" w:rsidR="00C916C5" w:rsidRPr="005D73B9" w:rsidRDefault="007E21D5" w:rsidP="001311A2">
      <w:pPr>
        <w:pStyle w:val="Caption"/>
        <w:spacing w:line="480" w:lineRule="auto"/>
        <w:ind w:firstLineChars="200" w:firstLine="480"/>
        <w:jc w:val="left"/>
        <w:rPr>
          <w:rFonts w:cs="Times New Roman"/>
        </w:rPr>
      </w:pPr>
      <w:bookmarkStart w:id="3" w:name="_Ref115721974"/>
      <w:r w:rsidRPr="005D73B9">
        <w:rPr>
          <w:rFonts w:ascii="Times New Roman" w:hAnsi="Times New Roman" w:cs="Times New Roman"/>
          <w:sz w:val="24"/>
          <w:szCs w:val="24"/>
        </w:rPr>
        <w:t>H</w:t>
      </w:r>
      <w:r w:rsidRPr="005D73B9">
        <w:rPr>
          <w:rFonts w:ascii="Times New Roman" w:hAnsi="Times New Roman" w:cs="Times New Roman"/>
          <w:sz w:val="24"/>
          <w:szCs w:val="24"/>
        </w:rPr>
        <w:fldChar w:fldCharType="begin"/>
      </w:r>
      <w:r w:rsidRPr="005D73B9">
        <w:rPr>
          <w:rFonts w:ascii="Times New Roman" w:hAnsi="Times New Roman" w:cs="Times New Roman"/>
          <w:sz w:val="24"/>
          <w:szCs w:val="24"/>
        </w:rPr>
        <w:instrText xml:space="preserve"> SEQ H \* ARABIC </w:instrText>
      </w:r>
      <w:r w:rsidRPr="005D73B9">
        <w:rPr>
          <w:rFonts w:ascii="Times New Roman" w:hAnsi="Times New Roman" w:cs="Times New Roman"/>
          <w:sz w:val="24"/>
          <w:szCs w:val="24"/>
        </w:rPr>
        <w:fldChar w:fldCharType="separate"/>
      </w:r>
      <w:r w:rsidR="00965765">
        <w:rPr>
          <w:rFonts w:ascii="Times New Roman" w:hAnsi="Times New Roman" w:cs="Times New Roman"/>
          <w:noProof/>
          <w:sz w:val="24"/>
          <w:szCs w:val="24"/>
        </w:rPr>
        <w:t>2</w:t>
      </w:r>
      <w:r w:rsidRPr="005D73B9">
        <w:rPr>
          <w:rFonts w:ascii="Times New Roman" w:hAnsi="Times New Roman" w:cs="Times New Roman"/>
          <w:sz w:val="24"/>
          <w:szCs w:val="24"/>
        </w:rPr>
        <w:fldChar w:fldCharType="end"/>
      </w:r>
      <w:bookmarkEnd w:id="3"/>
      <w:r w:rsidRPr="005D73B9">
        <w:rPr>
          <w:rFonts w:ascii="Times New Roman" w:hAnsi="Times New Roman" w:cs="Times New Roman"/>
          <w:sz w:val="24"/>
          <w:szCs w:val="24"/>
        </w:rPr>
        <w:t xml:space="preserve">: </w:t>
      </w:r>
      <w:r w:rsidR="008200C8" w:rsidRPr="005D73B9">
        <w:rPr>
          <w:rFonts w:ascii="Times New Roman" w:hAnsi="Times New Roman" w:cs="Times New Roman"/>
          <w:sz w:val="24"/>
          <w:szCs w:val="24"/>
        </w:rPr>
        <w:t xml:space="preserve">ePHI </w:t>
      </w:r>
      <w:r w:rsidRPr="005D73B9">
        <w:rPr>
          <w:rFonts w:ascii="Times New Roman" w:hAnsi="Times New Roman" w:cs="Times New Roman"/>
          <w:sz w:val="24"/>
          <w:szCs w:val="24"/>
        </w:rPr>
        <w:t>technology uses are positively associated with cancer worry.</w:t>
      </w:r>
    </w:p>
    <w:p w14:paraId="2E7670A1" w14:textId="2EC5BE0E" w:rsidR="00C916C5" w:rsidRPr="005D73B9" w:rsidRDefault="007E21D5" w:rsidP="001E2F35">
      <w:pPr>
        <w:spacing w:line="480" w:lineRule="auto"/>
        <w:ind w:firstLineChars="200" w:firstLine="480"/>
        <w:jc w:val="left"/>
      </w:pPr>
      <w:r w:rsidRPr="005D73B9">
        <w:rPr>
          <w:rFonts w:cs="Times New Roman"/>
        </w:rPr>
        <w:t>Cancer worry may directly influence cancer screening</w:t>
      </w:r>
      <w:r w:rsidR="00300A28" w:rsidRPr="00300A28">
        <w:rPr>
          <w:rFonts w:hint="eastAsia"/>
        </w:rPr>
        <w:t xml:space="preserve"> </w:t>
      </w:r>
      <w:r w:rsidR="00300A28">
        <w:rPr>
          <w:rFonts w:hint="eastAsia"/>
        </w:rPr>
        <w:t>behaviors</w:t>
      </w:r>
      <w:r w:rsidR="008F104C">
        <w:rPr>
          <w:rFonts w:cs="Times New Roman"/>
        </w:rPr>
        <w:t>.</w:t>
      </w:r>
      <w:hyperlink w:anchor="_ENREF_38" w:tooltip="Jung, 2014 #1246" w:history="1">
        <w:r w:rsidR="00A85412">
          <w:rPr>
            <w:rFonts w:cs="Times New Roman"/>
          </w:rPr>
          <w:fldChar w:fldCharType="begin"/>
        </w:r>
        <w:r w:rsidR="00A85412">
          <w:rPr>
            <w:rFonts w:cs="Times New Roman"/>
          </w:rPr>
          <w:instrText xml:space="preserve"> ADDIN EN.CITE &lt;EndNote&gt;&lt;Cite&gt;&lt;Author&gt;Jung&lt;/Author&gt;&lt;Year&gt;2014&lt;/Year&gt;&lt;RecNum&gt;1246&lt;/RecNum&gt;&lt;DisplayText&gt;&lt;style face="superscript"&gt;38&lt;/style&gt;&lt;/DisplayText&gt;&lt;record&gt;&lt;rec-number&gt;1246&lt;/rec-number&gt;&lt;foreign-keys&gt;&lt;key app="EN" db-id="p5a0frxp5p2e5he20ptpes520wt9ze0eetvs" timestamp="1672729103"&gt;1246&lt;/key&gt;&lt;/foreign-keys&gt;&lt;ref-type name="Journal Article"&gt;17&lt;/ref-type&gt;&lt;contributors&gt;&lt;authors&gt;&lt;author&gt;Jung, M.&lt;/author&gt;&lt;/authors&gt;&lt;/contributors&gt;&lt;auth-address&gt;Dongduk Womens Univ, Dept Hlth Sci, Seoul, South Korea&amp;#xD;Monash Univ, Jeffrey Cheah Sch Med &amp;amp; Hlth Sci, Bandar Sunway, Malaysia&amp;#xD;Australian Catholic Univ, Sydney, NSW 2059, Australia&amp;#xD;Dana Farber Canc Inst, Ctr Community Based Res, Boston, MA 02115 USA&amp;#xD;Harvard Univ, Sch Publ Hlth, Dept Social &amp;amp; Behav Sci, Boston, MA 02115 USA&lt;/auth-address&gt;&lt;titles&gt;&lt;title&gt;Moderating Effects of Media Exposure between Socioeconomic Position and Cancer Worry&lt;/title&gt;&lt;secondary-title&gt;Asian Pac J Cancer Prev&lt;/secondary-title&gt;&lt;alt-title&gt;Asian Pac J Cancer P&lt;/alt-title&gt;&lt;/titles&gt;&lt;pages&gt;5845-5851&lt;/pages&gt;&lt;volume&gt;15&lt;/volume&gt;&lt;number&gt;14&lt;/number&gt;&lt;keywords&gt;&lt;keyword&gt;cancer&lt;/keyword&gt;&lt;keyword&gt;worry&lt;/keyword&gt;&lt;keyword&gt;health communication&lt;/keyword&gt;&lt;keyword&gt;media exposure&lt;/keyword&gt;&lt;keyword&gt;knowledge&lt;/keyword&gt;&lt;keyword&gt;communication inequalities&lt;/keyword&gt;&lt;keyword&gt;perceived risk&lt;/keyword&gt;&lt;keyword&gt;breast-cancer&lt;/keyword&gt;&lt;keyword&gt;information-seeking&lt;/keyword&gt;&lt;keyword&gt;health&lt;/keyword&gt;&lt;keyword&gt;perception&lt;/keyword&gt;&lt;keyword&gt;behavior&lt;/keyword&gt;&lt;keyword&gt;knowledge&lt;/keyword&gt;&lt;keyword&gt;news&lt;/keyword&gt;&lt;keyword&gt;metaanalysis&lt;/keyword&gt;&lt;keyword&gt;disparities&lt;/keyword&gt;&lt;/keywords&gt;&lt;dates&gt;&lt;year&gt;2014&lt;/year&gt;&lt;/dates&gt;&lt;isbn&gt;1513-7368&lt;/isbn&gt;&lt;accession-num&gt;WOS:000343723300059&lt;/accession-num&gt;&lt;urls&gt;&lt;related-urls&gt;&lt;url&gt;&amp;lt;Go to ISI&amp;gt;://WOS:000343723300059&lt;/url&gt;&lt;/related-urls&gt;&lt;/urls&gt;&lt;custom2&gt;PMC4618508&lt;/custom2&gt;&lt;electronic-resource-num&gt;10.7314/Apjcp.2014.15.14.5845&lt;/electronic-resource-num&gt;&lt;remote-database-name&gt;Medline&lt;/remote-database-name&gt;&lt;remote-database-provider&gt;NLM&lt;/remote-database-provider&gt;&lt;language&gt;English&lt;/language&gt;&lt;/record&gt;&lt;/Cite&gt;&lt;/EndNote&gt;</w:instrText>
        </w:r>
        <w:r w:rsidR="00A85412">
          <w:rPr>
            <w:rFonts w:cs="Times New Roman"/>
          </w:rPr>
          <w:fldChar w:fldCharType="separate"/>
        </w:r>
        <w:r w:rsidR="00A85412" w:rsidRPr="00A8773E">
          <w:rPr>
            <w:rFonts w:cs="Times New Roman"/>
            <w:noProof/>
            <w:vertAlign w:val="superscript"/>
          </w:rPr>
          <w:t>38</w:t>
        </w:r>
        <w:r w:rsidR="00A85412">
          <w:rPr>
            <w:rFonts w:cs="Times New Roman"/>
          </w:rPr>
          <w:fldChar w:fldCharType="end"/>
        </w:r>
      </w:hyperlink>
      <w:r w:rsidR="00EF4A94" w:rsidRPr="005D73B9">
        <w:rPr>
          <w:rFonts w:cs="Times New Roman"/>
        </w:rPr>
        <w:t xml:space="preserve"> </w:t>
      </w:r>
      <w:r w:rsidRPr="005D73B9">
        <w:rPr>
          <w:rFonts w:cs="Times New Roman"/>
        </w:rPr>
        <w:t>Personal vulnerability or the probability of getting cancer may be directly related to perceived susceptibility, one of the key predictors of cancer screening intention, meaning that people do not act until they are aware that they are at real risk</w:t>
      </w:r>
      <w:r w:rsidR="008F104C">
        <w:rPr>
          <w:rFonts w:cs="Times New Roman"/>
        </w:rPr>
        <w:t>.</w:t>
      </w:r>
      <w:hyperlink w:anchor="_ENREF_39" w:tooltip="Feng, 2021 #30" w:history="1">
        <w:r w:rsidR="00A85412" w:rsidRPr="005D73B9">
          <w:rPr>
            <w:rFonts w:cs="Times New Roman"/>
          </w:rPr>
          <w:fldChar w:fldCharType="begin"/>
        </w:r>
        <w:r w:rsidR="00A85412">
          <w:rPr>
            <w:rFonts w:cs="Times New Roman"/>
          </w:rPr>
          <w:instrText xml:space="preserve"> ADDIN EN.CITE &lt;EndNote&gt;&lt;Cite&gt;&lt;Author&gt;Feng&lt;/Author&gt;&lt;Year&gt;2021&lt;/Year&gt;&lt;RecNum&gt;30&lt;/RecNum&gt;&lt;DisplayText&gt;&lt;style face="superscript"&gt;39&lt;/style&gt;&lt;/DisplayText&gt;&lt;record&gt;&lt;rec-number&gt;30&lt;/rec-number&gt;&lt;foreign-keys&gt;&lt;key app="EN" db-id="sd5eepv5evsw9qe2ewaxsazp0ra0ddx9dttt" timestamp="1671862520"&gt;30&lt;/key&gt;&lt;/foreign-keys&gt;&lt;ref-type name="Journal Article"&gt;17&lt;/ref-type&gt;&lt;contributors&gt;&lt;authors&gt;&lt;author&gt;Feng, Guangchao Charles&lt;/author&gt;&lt;author&gt;Lin, Zhiliang&lt;/author&gt;&lt;author&gt;Ou, Wanhua&lt;/author&gt;&lt;author&gt;Su, Xianglin&lt;/author&gt;&lt;author&gt;Yan, Qing&lt;/author&gt;&lt;/authors&gt;&lt;/contributors&gt;&lt;titles&gt;&lt;title&gt;A Model-Based Meta-Analysis of Willingness to Participate in Cancer Screening&lt;/title&gt;&lt;secondary-title&gt;International Journal of Environmental Research and Public Health&lt;/secondary-title&gt;&lt;alt-title&gt;Int. J. Environ. Res.&lt;/alt-title&gt;&lt;/titles&gt;&lt;periodical&gt;&lt;full-title&gt;International Journal of Environmental Research and Public Health&lt;/full-title&gt;&lt;abbr-1&gt;Int. J. Environ. Res. Public&lt;/abbr-1&gt;&lt;/periodical&gt;&lt;pages&gt;2580&lt;/pages&gt;&lt;volume&gt;18&lt;/volume&gt;&lt;number&gt;5&lt;/number&gt;&lt;dates&gt;&lt;year&gt;2021&lt;/year&gt;&lt;/dates&gt;&lt;urls&gt;&lt;/urls&gt;&lt;electronic-resource-num&gt;10.3390/ijerph18052580&lt;/electronic-resource-num&gt;&lt;/record&gt;&lt;/Cite&gt;&lt;/EndNote&gt;</w:instrText>
        </w:r>
        <w:r w:rsidR="00A85412" w:rsidRPr="005D73B9">
          <w:rPr>
            <w:rFonts w:cs="Times New Roman"/>
          </w:rPr>
          <w:fldChar w:fldCharType="separate"/>
        </w:r>
        <w:r w:rsidR="00A85412" w:rsidRPr="00A8773E">
          <w:rPr>
            <w:rFonts w:cs="Times New Roman"/>
            <w:noProof/>
            <w:vertAlign w:val="superscript"/>
          </w:rPr>
          <w:t>39</w:t>
        </w:r>
        <w:r w:rsidR="00A85412" w:rsidRPr="005D73B9">
          <w:rPr>
            <w:rFonts w:cs="Times New Roman"/>
          </w:rPr>
          <w:fldChar w:fldCharType="end"/>
        </w:r>
      </w:hyperlink>
      <w:r w:rsidR="008F104C">
        <w:rPr>
          <w:rFonts w:cs="Times New Roman"/>
        </w:rPr>
        <w:t xml:space="preserve"> </w:t>
      </w:r>
      <w:r w:rsidRPr="005D73B9">
        <w:rPr>
          <w:rFonts w:cs="Times New Roman"/>
        </w:rPr>
        <w:t>Specifically, people worry about their risks of developing cancer when they are exposed to knowledge on the danger of cancer or getting cancer, which motivates them to engage in preventive activities such as cancer screening</w:t>
      </w:r>
      <w:r w:rsidR="00EF4A94" w:rsidRPr="005D73B9">
        <w:rPr>
          <w:rFonts w:cs="Times New Roman"/>
        </w:rPr>
        <w:t>.</w:t>
      </w:r>
      <w:hyperlink w:anchor="_ENREF_40" w:tooltip="Chae, 2019 #31" w:history="1">
        <w:r w:rsidR="00A85412" w:rsidRPr="005D73B9">
          <w:rPr>
            <w:rFonts w:cs="Times New Roman"/>
          </w:rPr>
          <w:fldChar w:fldCharType="begin"/>
        </w:r>
        <w:r w:rsidR="00A85412">
          <w:rPr>
            <w:rFonts w:cs="Times New Roman"/>
          </w:rPr>
          <w:instrText xml:space="preserve"> ADDIN EN.CITE &lt;EndNote&gt;&lt;Cite&gt;&lt;Author&gt;Chae&lt;/Author&gt;&lt;Year&gt;2019&lt;/Year&gt;&lt;RecNum&gt;31&lt;/RecNum&gt;&lt;DisplayText&gt;&lt;style face="superscript"&gt;40&lt;/style&gt;&lt;/DisplayText&gt;&lt;record&gt;&lt;rec-number&gt;31&lt;/rec-number&gt;&lt;foreign-keys&gt;&lt;key app="EN" db-id="sd5eepv5evsw9qe2ewaxsazp0ra0ddx9dttt" timestamp="1671862520"&gt;31&lt;/key&gt;&lt;/foreign-keys&gt;&lt;ref-type name="Journal Article"&gt;17&lt;/ref-type&gt;&lt;contributors&gt;&lt;authors&gt;&lt;author&gt;Chae, Jiyoung&lt;/author&gt;&lt;author&gt;Lee, Chul-joo&lt;/author&gt;&lt;/authors&gt;&lt;/contributors&gt;&lt;titles&gt;&lt;title&gt;The psychological mechanism underlying communication effects on behavioral intention: Focusing on affect and cognition in the cancer context&lt;/title&gt;&lt;secondary-title&gt;Communication Research&lt;/secondary-title&gt;&lt;alt-title&gt;Commun. Res.&lt;/alt-title&gt;&lt;/titles&gt;&lt;periodical&gt;&lt;full-title&gt;Communication Research&lt;/full-title&gt;&lt;abbr-1&gt;Commun. Res.&lt;/abbr-1&gt;&lt;/periodical&gt;&lt;alt-periodical&gt;&lt;full-title&gt;Communication Research&lt;/full-title&gt;&lt;abbr-1&gt;Commun. Res.&lt;/abbr-1&gt;&lt;/alt-periodical&gt;&lt;pages&gt;597-618&lt;/pages&gt;&lt;volume&gt;46&lt;/volume&gt;&lt;number&gt;5&lt;/number&gt;&lt;dates&gt;&lt;year&gt;2019&lt;/year&gt;&lt;/dates&gt;&lt;isbn&gt;0093-6502&lt;/isbn&gt;&lt;urls&gt;&lt;/urls&gt;&lt;/record&gt;&lt;/Cite&gt;&lt;/EndNote&gt;</w:instrText>
        </w:r>
        <w:r w:rsidR="00A85412" w:rsidRPr="005D73B9">
          <w:rPr>
            <w:rFonts w:cs="Times New Roman"/>
          </w:rPr>
          <w:fldChar w:fldCharType="separate"/>
        </w:r>
        <w:r w:rsidR="00A85412" w:rsidRPr="00A8773E">
          <w:rPr>
            <w:rFonts w:cs="Times New Roman"/>
            <w:noProof/>
            <w:vertAlign w:val="superscript"/>
          </w:rPr>
          <w:t>40</w:t>
        </w:r>
        <w:r w:rsidR="00A85412" w:rsidRPr="005D73B9">
          <w:rPr>
            <w:rFonts w:cs="Times New Roman"/>
          </w:rPr>
          <w:fldChar w:fldCharType="end"/>
        </w:r>
      </w:hyperlink>
      <w:r w:rsidRPr="005D73B9">
        <w:rPr>
          <w:rFonts w:cs="Times New Roman"/>
        </w:rPr>
        <w:t xml:space="preserve"> For example,</w:t>
      </w:r>
      <w:r w:rsidR="00CC34CC" w:rsidRPr="005D73B9">
        <w:rPr>
          <w:rFonts w:cs="Times New Roman"/>
        </w:rPr>
        <w:t xml:space="preserve"> empirical evidence has </w:t>
      </w:r>
      <w:r w:rsidR="00896AE3" w:rsidRPr="005D73B9">
        <w:rPr>
          <w:rFonts w:cs="Times New Roman"/>
        </w:rPr>
        <w:t xml:space="preserve">been </w:t>
      </w:r>
      <w:r w:rsidR="00CC34CC" w:rsidRPr="005D73B9">
        <w:rPr>
          <w:rFonts w:cs="Times New Roman"/>
        </w:rPr>
        <w:t>documented in</w:t>
      </w:r>
      <w:r w:rsidR="00164950">
        <w:rPr>
          <w:rFonts w:cs="Times New Roman"/>
        </w:rPr>
        <w:t xml:space="preserve"> Zhao and Nan’s</w:t>
      </w:r>
      <w:r w:rsidR="00CC34CC" w:rsidRPr="005D73B9">
        <w:rPr>
          <w:rFonts w:cs="Times New Roman"/>
        </w:rPr>
        <w:t xml:space="preserve"> </w:t>
      </w:r>
      <w:hyperlink w:anchor="_ENREF_41" w:tooltip="Zhao, 2016 #1171" w:history="1">
        <w:r w:rsidR="00A85412" w:rsidRPr="005D73B9">
          <w:rPr>
            <w:rFonts w:cs="Times New Roman"/>
          </w:rPr>
          <w:fldChar w:fldCharType="begin">
            <w:fldData xml:space="preserve">PEVuZE5vdGU+PENpdGUgRXhjbHVkZUF1dGg9IjEiPjxBdXRob3I+WmhhbzwvQXV0aG9yPjxZZWFy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</w:fldData>
          </w:fldChar>
        </w:r>
        <w:r w:rsidR="00A85412">
          <w:rPr>
            <w:rFonts w:cs="Times New Roman"/>
          </w:rPr>
          <w:instrText xml:space="preserve"> ADDIN EN.CITE </w:instrText>
        </w:r>
        <w:r w:rsidR="00A85412">
          <w:rPr>
            <w:rFonts w:cs="Times New Roman"/>
          </w:rPr>
          <w:fldChar w:fldCharType="begin">
            <w:fldData xml:space="preserve">PEVuZE5vdGU+PENpdGUgRXhjbHVkZUF1dGg9IjEiPjxBdXRob3I+WmhhbzwvQXV0aG9yPjxZZWFy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</w:fldData>
          </w:fldChar>
        </w:r>
        <w:r w:rsidR="00A85412">
          <w:rPr>
            <w:rFonts w:cs="Times New Roman"/>
          </w:rPr>
          <w:instrText xml:space="preserve"> ADDIN EN.CITE.DATA </w:instrText>
        </w:r>
        <w:r w:rsidR="00A85412">
          <w:rPr>
            <w:rFonts w:cs="Times New Roman"/>
          </w:rPr>
        </w:r>
        <w:r w:rsidR="00A85412">
          <w:rPr>
            <w:rFonts w:cs="Times New Roman"/>
          </w:rPr>
          <w:fldChar w:fldCharType="end"/>
        </w:r>
        <w:r w:rsidR="00A85412" w:rsidRPr="005D73B9">
          <w:rPr>
            <w:rFonts w:cs="Times New Roman"/>
          </w:rPr>
        </w:r>
        <w:r w:rsidR="00A85412" w:rsidRPr="005D73B9">
          <w:rPr>
            <w:rFonts w:cs="Times New Roman"/>
          </w:rPr>
          <w:fldChar w:fldCharType="separate"/>
        </w:r>
        <w:r w:rsidR="00A85412" w:rsidRPr="00A8773E">
          <w:rPr>
            <w:rFonts w:cs="Times New Roman"/>
            <w:noProof/>
            <w:vertAlign w:val="superscript"/>
          </w:rPr>
          <w:t>41</w:t>
        </w:r>
        <w:r w:rsidR="00A85412" w:rsidRPr="005D73B9">
          <w:rPr>
            <w:rFonts w:cs="Times New Roman"/>
          </w:rPr>
          <w:fldChar w:fldCharType="end"/>
        </w:r>
      </w:hyperlink>
      <w:r w:rsidR="008200C8" w:rsidRPr="005D73B9">
        <w:rPr>
          <w:rFonts w:cs="Times New Roman"/>
        </w:rPr>
        <w:t xml:space="preserve"> </w:t>
      </w:r>
      <w:r w:rsidR="00CC34CC" w:rsidRPr="005D73B9">
        <w:rPr>
          <w:rFonts w:cs="Times New Roman"/>
        </w:rPr>
        <w:t xml:space="preserve">study suggesting that cancer worry prompted women to evaluate their health </w:t>
      </w:r>
      <w:r w:rsidR="008200C8" w:rsidRPr="005D73B9">
        <w:rPr>
          <w:rFonts w:cs="Times New Roman"/>
        </w:rPr>
        <w:t>risks and</w:t>
      </w:r>
      <w:r w:rsidR="00CC34CC" w:rsidRPr="005D73B9">
        <w:rPr>
          <w:rFonts w:cs="Times New Roman"/>
        </w:rPr>
        <w:t xml:space="preserve"> can motivate cervical cancer screening</w:t>
      </w:r>
      <w:r w:rsidR="00300A28" w:rsidRPr="00300A28">
        <w:rPr>
          <w:rFonts w:hint="eastAsia"/>
        </w:rPr>
        <w:t xml:space="preserve"> </w:t>
      </w:r>
      <w:r w:rsidR="00300A28">
        <w:rPr>
          <w:rFonts w:hint="eastAsia"/>
        </w:rPr>
        <w:t>behaviors</w:t>
      </w:r>
      <w:r w:rsidR="00035B58" w:rsidRPr="005D73B9">
        <w:rPr>
          <w:rFonts w:cs="Times New Roman"/>
        </w:rPr>
        <w:t>.</w:t>
      </w:r>
      <w:r w:rsidRPr="005D73B9">
        <w:rPr>
          <w:rFonts w:cs="Times New Roman"/>
        </w:rPr>
        <w:t xml:space="preserve"> </w:t>
      </w:r>
      <w:r w:rsidR="007547E6" w:rsidRPr="005D73B9">
        <w:rPr>
          <w:rFonts w:cs="Times New Roman"/>
        </w:rPr>
        <w:t xml:space="preserve">Likewise, </w:t>
      </w:r>
      <w:hyperlink w:anchor="_ENREF_42" w:tooltip="Li, 2021 #1158" w:history="1">
        <w:r w:rsidR="00A85412" w:rsidRPr="005D73B9">
          <w:rPr>
            <w:rFonts w:cs="Times New Roman"/>
          </w:rPr>
          <w:fldChar w:fldCharType="begin"/>
        </w:r>
        <w:r w:rsidR="00A85412">
          <w:rPr>
            <w:rFonts w:cs="Times New Roman"/>
          </w:rPr>
          <w:instrText xml:space="preserve"> ADDIN EN.CITE &lt;EndNote&gt;&lt;Cite AuthorYear="1"&gt;&lt;Author&gt;Li&lt;/Author&gt;&lt;Year&gt;2021&lt;/Year&gt;&lt;RecNum&gt;1158&lt;/RecNum&gt;&lt;DisplayText&gt;Li and Bautista &lt;style face="superscript"&gt;42&lt;/style&gt;&lt;/DisplayText&gt;&lt;record&gt;&lt;rec-number&gt;1158&lt;/rec-number&gt;&lt;foreign-keys&gt;&lt;key app="EN" db-id="p5a0frxp5p2e5he20ptpes520wt9ze0eetvs" timestamp="1672728618"&gt;1158&lt;/key&gt;&lt;/foreign-keys&gt;&lt;ref-type name="Journal Article"&gt;17&lt;/ref-type&gt;&lt;contributors&gt;&lt;authors&gt;&lt;author&gt;Li, L.&lt;/author&gt;&lt;author&gt;Bautista, O. R. O. E.&lt;/author&gt;&lt;/authors&gt;&lt;/contributors&gt;&lt;auth-address&gt;Yunnan Univ, Kunming, Yunnan, Peoples R China&amp;#xD;Univ Texas Austin, Austin, TX 78712 USA&lt;/auth-address&gt;&lt;titles&gt;&lt;title&gt;Elaboration, Cancer Worry, and Risk Perception Mediate the Association Between News Attention on the Internet and Intention to Uptake HPV Vaccination: Extending the Cognitive Mediation Model&lt;/title&gt;&lt;secondary-title&gt;International Journal of Communication&lt;/secondary-title&gt;&lt;alt-title&gt;Int J Commun-Us&lt;/alt-title&gt;&lt;/titles&gt;&lt;pages&gt;4862-4883&lt;/pages&gt;&lt;volume&gt;15&lt;/volume&gt;&lt;keywords&gt;&lt;keyword&gt;cancer worry&lt;/keyword&gt;&lt;keyword&gt;elaboration&lt;/keyword&gt;&lt;keyword&gt;hpv vaccination&lt;/keyword&gt;&lt;keyword&gt;news attention&lt;/keyword&gt;&lt;keyword&gt;risk perception&lt;/keyword&gt;&lt;keyword&gt;human-papillomavirus vaccine&lt;/keyword&gt;&lt;keyword&gt;health belief model&lt;/keyword&gt;&lt;keyword&gt;breast-cancer&lt;/keyword&gt;&lt;keyword&gt;perceived risk&lt;/keyword&gt;&lt;keyword&gt;information&lt;/keyword&gt;&lt;keyword&gt;knowledge&lt;/keyword&gt;&lt;keyword&gt;china&lt;/keyword&gt;&lt;keyword&gt;communication&lt;/keyword&gt;&lt;keyword&gt;predictors&lt;/keyword&gt;&lt;keyword&gt;attitudes&lt;/keyword&gt;&lt;/keywords&gt;&lt;dates&gt;&lt;year&gt;2021&lt;/year&gt;&lt;/dates&gt;&lt;isbn&gt;1932-8036&lt;/isbn&gt;&lt;accession-num&gt;WOS:000729944300152&lt;/accession-num&gt;&lt;urls&gt;&lt;related-urls&gt;&lt;url&gt;&amp;lt;Go to ISI&amp;gt;://WOS:000729944300152&lt;/url&gt;&lt;/related-urls&gt;&lt;/urls&gt;&lt;language&gt;English&lt;/language&gt;&lt;/record&gt;&lt;/Cite&gt;&lt;/EndNote&gt;</w:instrText>
        </w:r>
        <w:r w:rsidR="00A85412" w:rsidRPr="005D73B9">
          <w:rPr>
            <w:rFonts w:cs="Times New Roman"/>
          </w:rPr>
          <w:fldChar w:fldCharType="separate"/>
        </w:r>
        <w:r w:rsidR="00A85412">
          <w:rPr>
            <w:rFonts w:cs="Times New Roman"/>
            <w:noProof/>
          </w:rPr>
          <w:t xml:space="preserve">Li and Bautista </w:t>
        </w:r>
        <w:r w:rsidR="00A85412" w:rsidRPr="00A8773E">
          <w:rPr>
            <w:rFonts w:cs="Times New Roman"/>
            <w:noProof/>
            <w:vertAlign w:val="superscript"/>
          </w:rPr>
          <w:t>42</w:t>
        </w:r>
        <w:r w:rsidR="00A85412" w:rsidRPr="005D73B9">
          <w:rPr>
            <w:rFonts w:cs="Times New Roman"/>
          </w:rPr>
          <w:fldChar w:fldCharType="end"/>
        </w:r>
      </w:hyperlink>
      <w:r w:rsidR="00896AE3" w:rsidRPr="005D73B9">
        <w:rPr>
          <w:rFonts w:cs="Times New Roman"/>
        </w:rPr>
        <w:t xml:space="preserve"> </w:t>
      </w:r>
      <w:r w:rsidR="00896AE3" w:rsidRPr="005D73B9">
        <w:t>also</w:t>
      </w:r>
      <w:r w:rsidR="007547E6" w:rsidRPr="005D73B9">
        <w:t xml:space="preserve"> found </w:t>
      </w:r>
      <w:r w:rsidR="00896AE3" w:rsidRPr="005D73B9">
        <w:t xml:space="preserve">that cancer worry </w:t>
      </w:r>
      <w:r w:rsidR="007547E6" w:rsidRPr="005D73B9">
        <w:t>was positively associated with compliance with recommended health behaviors, such as getting vaccinated against H</w:t>
      </w:r>
      <w:r w:rsidR="00051686">
        <w:t>P</w:t>
      </w:r>
      <w:r w:rsidR="007547E6" w:rsidRPr="005D73B9">
        <w:t>V</w:t>
      </w:r>
      <w:r w:rsidR="00896AE3" w:rsidRPr="005D73B9">
        <w:t xml:space="preserve">. As such, </w:t>
      </w:r>
      <w:r w:rsidR="00896AE3" w:rsidRPr="005D73B9">
        <w:rPr>
          <w:rFonts w:cs="Times New Roman"/>
        </w:rPr>
        <w:t>w</w:t>
      </w:r>
      <w:r w:rsidRPr="005D73B9">
        <w:rPr>
          <w:rFonts w:cs="Times New Roman"/>
        </w:rPr>
        <w:t>e formulated the third hypothesis:</w:t>
      </w:r>
    </w:p>
    <w:p w14:paraId="2E7670A2" w14:textId="7318E823" w:rsidR="00C916C5" w:rsidRPr="00A245FA" w:rsidRDefault="007E21D5" w:rsidP="001311A2">
      <w:pPr>
        <w:pStyle w:val="Caption"/>
        <w:spacing w:line="480" w:lineRule="auto"/>
        <w:ind w:firstLineChars="200" w:firstLine="480"/>
        <w:jc w:val="left"/>
        <w:rPr>
          <w:rFonts w:ascii="Times New Roman" w:hAnsi="Times New Roman" w:cs="Times New Roman"/>
          <w:sz w:val="24"/>
          <w:szCs w:val="24"/>
        </w:rPr>
      </w:pPr>
      <w:bookmarkStart w:id="4" w:name="_Ref115721981"/>
      <w:r w:rsidRPr="005D73B9">
        <w:rPr>
          <w:rFonts w:ascii="Times New Roman" w:hAnsi="Times New Roman" w:cs="Times New Roman"/>
          <w:sz w:val="24"/>
          <w:szCs w:val="24"/>
        </w:rPr>
        <w:t>H</w:t>
      </w:r>
      <w:r w:rsidRPr="005D73B9">
        <w:rPr>
          <w:rFonts w:ascii="Times New Roman" w:hAnsi="Times New Roman" w:cs="Times New Roman"/>
          <w:sz w:val="24"/>
          <w:szCs w:val="24"/>
        </w:rPr>
        <w:fldChar w:fldCharType="begin"/>
      </w:r>
      <w:r w:rsidRPr="005D73B9">
        <w:rPr>
          <w:rFonts w:ascii="Times New Roman" w:hAnsi="Times New Roman" w:cs="Times New Roman"/>
          <w:sz w:val="24"/>
          <w:szCs w:val="24"/>
        </w:rPr>
        <w:instrText xml:space="preserve"> SEQ H \* ARABIC </w:instrText>
      </w:r>
      <w:r w:rsidRPr="005D73B9">
        <w:rPr>
          <w:rFonts w:ascii="Times New Roman" w:hAnsi="Times New Roman" w:cs="Times New Roman"/>
          <w:sz w:val="24"/>
          <w:szCs w:val="24"/>
        </w:rPr>
        <w:fldChar w:fldCharType="separate"/>
      </w:r>
      <w:r w:rsidR="00965765">
        <w:rPr>
          <w:rFonts w:ascii="Times New Roman" w:hAnsi="Times New Roman" w:cs="Times New Roman"/>
          <w:noProof/>
          <w:sz w:val="24"/>
          <w:szCs w:val="24"/>
        </w:rPr>
        <w:t>3</w:t>
      </w:r>
      <w:r w:rsidRPr="005D73B9">
        <w:rPr>
          <w:rFonts w:ascii="Times New Roman" w:hAnsi="Times New Roman" w:cs="Times New Roman"/>
          <w:sz w:val="24"/>
          <w:szCs w:val="24"/>
        </w:rPr>
        <w:fldChar w:fldCharType="end"/>
      </w:r>
      <w:bookmarkEnd w:id="4"/>
      <w:r w:rsidRPr="005D73B9">
        <w:rPr>
          <w:rFonts w:ascii="Times New Roman" w:hAnsi="Times New Roman" w:cs="Times New Roman"/>
          <w:sz w:val="24"/>
          <w:szCs w:val="24"/>
        </w:rPr>
        <w:t>: Cancer worry is positively associated with cancer</w:t>
      </w:r>
      <w:r w:rsidRPr="00A245FA">
        <w:rPr>
          <w:rFonts w:ascii="Times New Roman" w:hAnsi="Times New Roman" w:cs="Times New Roman"/>
          <w:sz w:val="24"/>
          <w:szCs w:val="24"/>
        </w:rPr>
        <w:t xml:space="preserve"> screenin</w:t>
      </w:r>
      <w:r w:rsidR="00A245FA" w:rsidRPr="00A245FA">
        <w:rPr>
          <w:rFonts w:ascii="Times New Roman" w:hAnsi="Times New Roman" w:cs="Times New Roman"/>
          <w:sz w:val="24"/>
          <w:szCs w:val="24"/>
        </w:rPr>
        <w:t>g</w:t>
      </w:r>
      <w:r w:rsidR="00A245FA" w:rsidRPr="001311A2">
        <w:rPr>
          <w:rFonts w:ascii="Times New Roman" w:hAnsi="Times New Roman" w:cs="Times New Roman"/>
          <w:sz w:val="24"/>
          <w:szCs w:val="24"/>
        </w:rPr>
        <w:t xml:space="preserve"> behaviors</w:t>
      </w:r>
      <w:r w:rsidRPr="00A245FA">
        <w:rPr>
          <w:rFonts w:ascii="Times New Roman" w:hAnsi="Times New Roman" w:cs="Times New Roman"/>
          <w:sz w:val="24"/>
          <w:szCs w:val="24"/>
        </w:rPr>
        <w:t>.</w:t>
      </w:r>
    </w:p>
    <w:bookmarkStart w:id="5" w:name="_Toc104149753"/>
    <w:p w14:paraId="2E7670A3" w14:textId="1D8E8ABE" w:rsidR="00C916C5" w:rsidRPr="005D73B9" w:rsidRDefault="007E21D5" w:rsidP="001E2F35">
      <w:pPr>
        <w:spacing w:line="480" w:lineRule="auto"/>
        <w:ind w:firstLineChars="200" w:firstLine="480"/>
        <w:jc w:val="left"/>
        <w:rPr>
          <w:rFonts w:cs="Times New Roman"/>
        </w:rPr>
      </w:pPr>
      <w:r w:rsidRPr="005D73B9">
        <w:rPr>
          <w:rFonts w:cs="Times New Roman"/>
        </w:rPr>
        <w:fldChar w:fldCharType="begin"/>
      </w:r>
      <w:r w:rsidRPr="005D73B9">
        <w:rPr>
          <w:rFonts w:cs="Times New Roman"/>
        </w:rPr>
        <w:instrText xml:space="preserve"> REF _Ref115721974 \h  \* MERGEFORMAT </w:instrText>
      </w:r>
      <w:r w:rsidRPr="005D73B9">
        <w:rPr>
          <w:rFonts w:cs="Times New Roman"/>
        </w:rPr>
      </w:r>
      <w:r w:rsidRPr="005D73B9">
        <w:rPr>
          <w:rFonts w:cs="Times New Roman"/>
        </w:rPr>
        <w:fldChar w:fldCharType="separate"/>
      </w:r>
      <w:r w:rsidR="00965765" w:rsidRPr="005D73B9">
        <w:rPr>
          <w:rFonts w:cs="Times New Roman"/>
        </w:rPr>
        <w:t>H</w:t>
      </w:r>
      <w:r w:rsidR="00965765">
        <w:rPr>
          <w:rFonts w:cs="Times New Roman"/>
        </w:rPr>
        <w:t>2</w:t>
      </w:r>
      <w:r w:rsidRPr="005D73B9">
        <w:rPr>
          <w:rFonts w:cs="Times New Roman"/>
        </w:rPr>
        <w:fldChar w:fldCharType="end"/>
      </w:r>
      <w:r w:rsidRPr="005D73B9">
        <w:rPr>
          <w:rFonts w:cs="Times New Roman"/>
        </w:rPr>
        <w:t xml:space="preserve"> predicts the first leg of the indirect effect, while </w:t>
      </w:r>
      <w:r w:rsidRPr="005D73B9">
        <w:rPr>
          <w:rFonts w:cs="Times New Roman"/>
        </w:rPr>
        <w:fldChar w:fldCharType="begin"/>
      </w:r>
      <w:r w:rsidRPr="005D73B9">
        <w:rPr>
          <w:rFonts w:cs="Times New Roman"/>
        </w:rPr>
        <w:instrText xml:space="preserve"> REF _Ref115721981 \h  \* MERGEFORMAT </w:instrText>
      </w:r>
      <w:r w:rsidRPr="005D73B9">
        <w:rPr>
          <w:rFonts w:cs="Times New Roman"/>
        </w:rPr>
      </w:r>
      <w:r w:rsidRPr="005D73B9">
        <w:rPr>
          <w:rFonts w:cs="Times New Roman"/>
        </w:rPr>
        <w:fldChar w:fldCharType="separate"/>
      </w:r>
      <w:r w:rsidR="00965765" w:rsidRPr="005D73B9">
        <w:rPr>
          <w:rFonts w:cs="Times New Roman"/>
        </w:rPr>
        <w:t>H</w:t>
      </w:r>
      <w:r w:rsidR="00965765">
        <w:rPr>
          <w:rFonts w:cs="Times New Roman"/>
        </w:rPr>
        <w:t>3</w:t>
      </w:r>
      <w:r w:rsidRPr="005D73B9">
        <w:rPr>
          <w:rFonts w:cs="Times New Roman"/>
        </w:rPr>
        <w:fldChar w:fldCharType="end"/>
      </w:r>
      <w:r w:rsidRPr="005D73B9">
        <w:rPr>
          <w:rFonts w:cs="Times New Roman"/>
        </w:rPr>
        <w:t xml:space="preserve"> predicts the second leg. Together,</w:t>
      </w:r>
      <w:r w:rsidRPr="005D73B9">
        <w:t xml:space="preserve"> they imply an indirect effect</w:t>
      </w:r>
      <w:r w:rsidRPr="005D73B9">
        <w:rPr>
          <w:rFonts w:cstheme="minorHAnsi"/>
        </w:rPr>
        <w:t xml:space="preserve"> of cancer </w:t>
      </w:r>
      <w:r w:rsidR="00300A28">
        <w:rPr>
          <w:rFonts w:cstheme="minorHAnsi"/>
        </w:rPr>
        <w:t>worry</w:t>
      </w:r>
      <w:r w:rsidR="00300A28" w:rsidRPr="005D73B9">
        <w:rPr>
          <w:rFonts w:cstheme="minorHAnsi"/>
        </w:rPr>
        <w:t xml:space="preserve"> </w:t>
      </w:r>
      <w:r w:rsidRPr="005D73B9">
        <w:rPr>
          <w:rFonts w:cstheme="minorHAnsi"/>
        </w:rPr>
        <w:t xml:space="preserve">on the relationship between eHealth </w:t>
      </w:r>
      <w:r w:rsidRPr="005D73B9">
        <w:rPr>
          <w:rFonts w:cs="Times New Roman"/>
        </w:rPr>
        <w:t>technology uses and cancer screening</w:t>
      </w:r>
      <w:r w:rsidR="00300A28">
        <w:rPr>
          <w:rFonts w:cs="Times New Roman"/>
        </w:rPr>
        <w:t xml:space="preserve"> behaviors</w:t>
      </w:r>
      <w:r w:rsidRPr="005D73B9">
        <w:rPr>
          <w:rFonts w:cs="Times New Roman"/>
        </w:rPr>
        <w:t xml:space="preserve">. However, very little is known about how cancer worry influences the relationship between ePHI technology uses and cancer screening over time. Thus, the fourth hypothesis </w:t>
      </w:r>
      <w:r w:rsidR="00965765">
        <w:rPr>
          <w:rFonts w:cs="Times New Roman"/>
        </w:rPr>
        <w:t>is</w:t>
      </w:r>
      <w:r w:rsidRPr="005D73B9">
        <w:rPr>
          <w:rFonts w:cs="Times New Roman"/>
        </w:rPr>
        <w:t xml:space="preserve"> put forward:</w:t>
      </w:r>
    </w:p>
    <w:p w14:paraId="2E7670A4" w14:textId="6E20B193" w:rsidR="00C916C5" w:rsidRPr="005D73B9" w:rsidRDefault="007E21D5" w:rsidP="009E15D3">
      <w:pPr>
        <w:spacing w:line="480" w:lineRule="auto"/>
        <w:ind w:firstLineChars="200" w:firstLine="480"/>
        <w:jc w:val="left"/>
      </w:pPr>
      <w:bookmarkStart w:id="6" w:name="_Ref115984105"/>
      <w:r w:rsidRPr="005D73B9">
        <w:t>H</w:t>
      </w:r>
      <w:fldSimple w:instr=" SEQ H \* ARABIC ">
        <w:r w:rsidR="00965765">
          <w:rPr>
            <w:noProof/>
          </w:rPr>
          <w:t>4</w:t>
        </w:r>
      </w:fldSimple>
      <w:bookmarkEnd w:id="6"/>
      <w:r w:rsidRPr="005D73B9">
        <w:t xml:space="preserve">: ePHI technology use is positively and indirectly associated with cancer screening </w:t>
      </w:r>
      <w:r w:rsidR="00300A28">
        <w:rPr>
          <w:rFonts w:cs="Times New Roman"/>
        </w:rPr>
        <w:t>behaviors</w:t>
      </w:r>
      <w:r w:rsidR="00300A28" w:rsidRPr="005D73B9">
        <w:t xml:space="preserve"> </w:t>
      </w:r>
      <w:r w:rsidRPr="005D73B9">
        <w:t>through cancer worry.</w:t>
      </w:r>
    </w:p>
    <w:p w14:paraId="2E7670A6" w14:textId="77777777" w:rsidR="00C916C5" w:rsidRPr="005D73B9" w:rsidRDefault="007E21D5" w:rsidP="001311A2">
      <w:pPr>
        <w:spacing w:line="480" w:lineRule="auto"/>
        <w:jc w:val="left"/>
        <w:rPr>
          <w:rFonts w:ascii="Arial" w:hAnsi="Arial" w:cs="Arial"/>
        </w:rPr>
      </w:pPr>
      <w:r w:rsidRPr="005D73B9">
        <w:rPr>
          <w:rFonts w:ascii="Arial" w:hAnsi="Arial" w:cs="Arial"/>
          <w:b/>
          <w:bCs/>
        </w:rPr>
        <w:t>Methods</w:t>
      </w:r>
      <w:bookmarkEnd w:id="5"/>
    </w:p>
    <w:p w14:paraId="2E7670A7" w14:textId="7F6FC62A" w:rsidR="00C916C5" w:rsidRPr="005D73B9" w:rsidRDefault="007E21D5" w:rsidP="001311A2">
      <w:pPr>
        <w:spacing w:line="480" w:lineRule="auto"/>
        <w:jc w:val="left"/>
        <w:rPr>
          <w:rFonts w:ascii="Arial" w:hAnsi="Arial" w:cs="Arial"/>
        </w:rPr>
      </w:pPr>
      <w:bookmarkStart w:id="7" w:name="_Toc104149754"/>
      <w:r w:rsidRPr="005D73B9">
        <w:rPr>
          <w:rFonts w:ascii="Arial" w:hAnsi="Arial" w:cs="Arial"/>
          <w:i/>
          <w:iCs/>
        </w:rPr>
        <w:t>Data</w:t>
      </w:r>
      <w:bookmarkEnd w:id="7"/>
      <w:r w:rsidR="00C216FB">
        <w:rPr>
          <w:rFonts w:ascii="Arial" w:hAnsi="Arial" w:cs="Arial"/>
          <w:i/>
          <w:iCs/>
        </w:rPr>
        <w:t xml:space="preserve"> </w:t>
      </w:r>
      <w:r w:rsidR="00C216FB">
        <w:rPr>
          <w:rFonts w:ascii="Arial" w:hAnsi="Arial" w:cs="Arial" w:hint="eastAsia"/>
          <w:i/>
          <w:iCs/>
        </w:rPr>
        <w:t>sources</w:t>
      </w:r>
    </w:p>
    <w:p w14:paraId="2E7670A8" w14:textId="3C6D7282" w:rsidR="00C916C5" w:rsidRPr="001311A2" w:rsidRDefault="002C0CEE" w:rsidP="00045467">
      <w:pPr>
        <w:spacing w:line="480" w:lineRule="auto"/>
        <w:ind w:firstLineChars="200" w:firstLine="480"/>
        <w:jc w:val="left"/>
        <w:rPr>
          <w:rFonts w:cs="Times New Roman"/>
          <w:color w:val="FF0000"/>
        </w:rPr>
      </w:pPr>
      <w:r w:rsidRPr="005D73B9">
        <w:rPr>
          <w:rFonts w:cs="Times New Roman"/>
        </w:rPr>
        <w:t xml:space="preserve">A secondary analysis was conducted on nationally representative survey data obtained from two iterations of the Health Information National Trends Survey (HINTS) in 2017 (HINTS 5 Cycle 1), and 2020 (HINTS 5 Cycle 4). HINTS is a national cross-sectional survey using stratified sampling conducted by National Cancer Institute to document </w:t>
      </w:r>
      <w:r w:rsidR="00D50639" w:rsidRPr="005D73B9">
        <w:rPr>
          <w:rFonts w:cs="Times New Roman"/>
        </w:rPr>
        <w:t xml:space="preserve">the </w:t>
      </w:r>
      <w:r w:rsidRPr="005D73B9">
        <w:rPr>
          <w:rFonts w:cs="Times New Roman"/>
        </w:rPr>
        <w:t>American p</w:t>
      </w:r>
      <w:r w:rsidR="00D50639" w:rsidRPr="005D73B9">
        <w:rPr>
          <w:rFonts w:cs="Times New Roman"/>
        </w:rPr>
        <w:t>ublic’s</w:t>
      </w:r>
      <w:r w:rsidRPr="005D73B9">
        <w:rPr>
          <w:rFonts w:cs="Times New Roman"/>
        </w:rPr>
        <w:t xml:space="preserve"> health information use and health behavior.</w:t>
      </w:r>
      <w:r w:rsidRPr="001311A2">
        <w:rPr>
          <w:rFonts w:cs="Times New Roman"/>
          <w:color w:val="FF0000"/>
        </w:rPr>
        <w:t xml:space="preserve"> </w:t>
      </w:r>
      <w:r w:rsidR="005D108D" w:rsidRPr="001311A2">
        <w:rPr>
          <w:rFonts w:cs="Times New Roman"/>
          <w:color w:val="FF0000"/>
        </w:rPr>
        <w:t xml:space="preserve">HINTS 5 was a </w:t>
      </w:r>
      <w:r w:rsidR="005D108D" w:rsidRPr="001311A2">
        <w:rPr>
          <w:rFonts w:cs="Times New Roman" w:hint="eastAsia"/>
          <w:color w:val="FF0000"/>
        </w:rPr>
        <w:t>self-administere</w:t>
      </w:r>
      <w:r w:rsidR="005D108D" w:rsidRPr="001311A2">
        <w:rPr>
          <w:rFonts w:cs="Times New Roman"/>
          <w:color w:val="FF0000"/>
        </w:rPr>
        <w:t xml:space="preserve">d mailed questionnaire, using a sampling frame provided by the Marketing System Group of addresses in the U.S. (see http://hints.cancer.gov/ for more details about sampling procedures). </w:t>
      </w:r>
      <w:r w:rsidR="00D50639" w:rsidRPr="005D73B9">
        <w:rPr>
          <w:rFonts w:cs="Times New Roman"/>
        </w:rPr>
        <w:t>Cycle 1 was conducted between January-May 2017 (response rate</w:t>
      </w:r>
      <w:r w:rsidR="00DA341B">
        <w:rPr>
          <w:rFonts w:cs="Times New Roman"/>
        </w:rPr>
        <w:t>:</w:t>
      </w:r>
      <w:r w:rsidR="00D50639" w:rsidRPr="005D73B9">
        <w:rPr>
          <w:rFonts w:cs="Times New Roman"/>
        </w:rPr>
        <w:t xml:space="preserve"> 32.4%) and cycle 4 was conducted </w:t>
      </w:r>
      <w:r w:rsidR="005D108D">
        <w:rPr>
          <w:rFonts w:cs="Times New Roman" w:hint="eastAsia"/>
        </w:rPr>
        <w:t>in</w:t>
      </w:r>
      <w:r w:rsidR="00D50639" w:rsidRPr="005D73B9">
        <w:rPr>
          <w:rFonts w:cs="Times New Roman"/>
        </w:rPr>
        <w:t xml:space="preserve"> February-June 2020 (response rate</w:t>
      </w:r>
      <w:r w:rsidR="00DA341B">
        <w:rPr>
          <w:rFonts w:cs="Times New Roman"/>
        </w:rPr>
        <w:t>:</w:t>
      </w:r>
      <w:r w:rsidR="00D50639" w:rsidRPr="005D73B9">
        <w:rPr>
          <w:rFonts w:cs="Times New Roman"/>
        </w:rPr>
        <w:t xml:space="preserve"> 36.7%). </w:t>
      </w:r>
      <w:r w:rsidR="00045467">
        <w:rPr>
          <w:rFonts w:cs="Times New Roman"/>
        </w:rPr>
        <w:t>B</w:t>
      </w:r>
      <w:r w:rsidRPr="005D73B9">
        <w:rPr>
          <w:rFonts w:cs="Times New Roman"/>
        </w:rPr>
        <w:t>ased on a dichotomized question about respondents’ gender,</w:t>
      </w:r>
      <w:r w:rsidRPr="001311A2">
        <w:rPr>
          <w:rFonts w:cs="Times New Roman"/>
          <w:color w:val="FF0000"/>
        </w:rPr>
        <w:t xml:space="preserve"> </w:t>
      </w:r>
      <w:r w:rsidR="00045467" w:rsidRPr="001311A2">
        <w:rPr>
          <w:rFonts w:cs="Times New Roman"/>
          <w:color w:val="FF0000"/>
        </w:rPr>
        <w:t>the current study only included female adults (</w:t>
      </w:r>
      <w:r w:rsidR="00300A28" w:rsidRPr="001311A2">
        <w:rPr>
          <w:rFonts w:cs="Times New Roman"/>
          <w:color w:val="FF0000"/>
        </w:rPr>
        <w:t>18</w:t>
      </w:r>
      <w:r w:rsidR="006B4AD1" w:rsidRPr="001311A2">
        <w:rPr>
          <w:rFonts w:cs="Times New Roman"/>
          <w:color w:val="FF0000"/>
        </w:rPr>
        <w:t xml:space="preserve"> years or older</w:t>
      </w:r>
      <w:r w:rsidR="00045467" w:rsidRPr="001311A2">
        <w:rPr>
          <w:rFonts w:cs="Times New Roman"/>
          <w:color w:val="FF0000"/>
        </w:rPr>
        <w:t>)</w:t>
      </w:r>
      <w:r w:rsidRPr="001311A2">
        <w:rPr>
          <w:rFonts w:cs="Times New Roman"/>
          <w:color w:val="FF0000"/>
        </w:rPr>
        <w:t>. The final sample</w:t>
      </w:r>
      <w:r w:rsidR="00412A34" w:rsidRPr="001311A2">
        <w:rPr>
          <w:rFonts w:cs="Times New Roman"/>
          <w:color w:val="FF0000"/>
        </w:rPr>
        <w:t xml:space="preserve"> size was</w:t>
      </w:r>
      <w:r w:rsidRPr="001311A2">
        <w:rPr>
          <w:rFonts w:cs="Times New Roman"/>
          <w:color w:val="FF0000"/>
        </w:rPr>
        <w:t xml:space="preserve"> 1,914 in</w:t>
      </w:r>
      <w:r w:rsidR="00412A34" w:rsidRPr="001311A2">
        <w:rPr>
          <w:rFonts w:cs="Times New Roman"/>
          <w:color w:val="FF0000"/>
        </w:rPr>
        <w:t xml:space="preserve"> the</w:t>
      </w:r>
      <w:r w:rsidRPr="001311A2">
        <w:rPr>
          <w:rFonts w:cs="Times New Roman"/>
          <w:color w:val="FF0000"/>
        </w:rPr>
        <w:t xml:space="preserve"> HINTS 5 Cycle 1 and 2,204 in</w:t>
      </w:r>
      <w:r w:rsidR="00412A34" w:rsidRPr="001311A2">
        <w:rPr>
          <w:rFonts w:cs="Times New Roman"/>
          <w:color w:val="FF0000"/>
        </w:rPr>
        <w:t xml:space="preserve"> the</w:t>
      </w:r>
      <w:r w:rsidRPr="001311A2">
        <w:rPr>
          <w:rFonts w:cs="Times New Roman"/>
          <w:color w:val="FF0000"/>
        </w:rPr>
        <w:t xml:space="preserve"> HINTS 5 Cycle 4.</w:t>
      </w:r>
      <w:r w:rsidR="004B6A12" w:rsidRPr="001311A2">
        <w:rPr>
          <w:rFonts w:cs="Times New Roman"/>
          <w:color w:val="FF0000"/>
        </w:rPr>
        <w:t xml:space="preserve"> We conducted a power analysis by means of G*Power software</w:t>
      </w:r>
      <w:r w:rsidR="004B6A12" w:rsidRPr="001311A2">
        <w:rPr>
          <w:color w:val="FF0000"/>
        </w:rPr>
        <w:t xml:space="preserve"> </w:t>
      </w:r>
      <w:hyperlink w:anchor="_ENREF_43" w:tooltip="Faul, 2009 #1586" w:history="1">
        <w:r w:rsidR="00A85412" w:rsidRPr="001311A2">
          <w:rPr>
            <w:rFonts w:cs="Times New Roman"/>
            <w:color w:val="FF0000"/>
          </w:rPr>
          <w:fldChar w:fldCharType="begin"/>
        </w:r>
        <w:r w:rsidR="00A85412" w:rsidRPr="001311A2">
          <w:rPr>
            <w:rFonts w:cs="Times New Roman"/>
            <w:color w:val="FF0000"/>
          </w:rPr>
          <w:instrText xml:space="preserve"> ADDIN EN.CITE &lt;EndNote&gt;&lt;Cite&gt;&lt;Author&gt;Faul&lt;/Author&gt;&lt;Year&gt;2009&lt;/Year&gt;&lt;RecNum&gt;1586&lt;/RecNum&gt;&lt;DisplayText&gt;&lt;style face="superscript"&gt;43&lt;/style&gt;&lt;/DisplayText&gt;&lt;record&gt;&lt;rec-number&gt;1586&lt;/rec-number&gt;&lt;foreign-keys&gt;&lt;key app="EN" db-id="p5a0frxp5p2e5he20ptpes520wt9ze0eetvs" timestamp="1680870032"&gt;1586&lt;/key&gt;&lt;/foreign-keys&gt;&lt;ref-type name="Journal Article"&gt;17&lt;/ref-type&gt;&lt;contributors&gt;&lt;authors&gt;&lt;author&gt;Faul, Franz&lt;/author&gt;&lt;author&gt;Erdfelder, Edgar&lt;/author&gt;&lt;author&gt;Buchner, Axel&lt;/author&gt;&lt;author&gt;Lang, Albert-Georg&lt;/author&gt;&lt;/authors&gt;&lt;/contributors&gt;&lt;titles&gt;&lt;title&gt;Statistical power analyses using G* Power 3.1: Tests for correlation and regression analyses&lt;/title&gt;&lt;secondary-title&gt;Behavior research methods&lt;/secondary-title&gt;&lt;/titles&gt;&lt;periodical&gt;&lt;full-title&gt;Behavior research methods&lt;/full-title&gt;&lt;/periodical&gt;&lt;pages&gt;1149-1160&lt;/pages&gt;&lt;volume&gt;41&lt;/volume&gt;&lt;number&gt;4&lt;/number&gt;&lt;dates&gt;&lt;year&gt;2009&lt;/year&gt;&lt;/dates&gt;&lt;isbn&gt;1554-351X&lt;/isbn&gt;&lt;urls&gt;&lt;/urls&gt;&lt;/record&gt;&lt;/Cite&gt;&lt;/EndNote&gt;</w:instrText>
        </w:r>
        <w:r w:rsidR="00A85412" w:rsidRPr="001311A2">
          <w:rPr>
            <w:rFonts w:cs="Times New Roman"/>
            <w:color w:val="FF0000"/>
          </w:rPr>
          <w:fldChar w:fldCharType="separate"/>
        </w:r>
        <w:r w:rsidR="00A85412" w:rsidRPr="001311A2">
          <w:rPr>
            <w:rFonts w:cs="Times New Roman"/>
            <w:noProof/>
            <w:color w:val="FF0000"/>
            <w:vertAlign w:val="superscript"/>
          </w:rPr>
          <w:t>43</w:t>
        </w:r>
        <w:r w:rsidR="00A85412" w:rsidRPr="001311A2">
          <w:rPr>
            <w:rFonts w:cs="Times New Roman"/>
            <w:color w:val="FF0000"/>
          </w:rPr>
          <w:fldChar w:fldCharType="end"/>
        </w:r>
      </w:hyperlink>
      <w:r w:rsidR="004B6A12" w:rsidRPr="001311A2">
        <w:rPr>
          <w:rFonts w:cs="Times New Roman"/>
          <w:color w:val="FF0000"/>
        </w:rPr>
        <w:t xml:space="preserve"> to estimate the minimum sample size required for the </w:t>
      </w:r>
      <w:r w:rsidR="00637FFC" w:rsidRPr="001311A2">
        <w:rPr>
          <w:rFonts w:cs="Times New Roman"/>
          <w:color w:val="FF0000"/>
        </w:rPr>
        <w:t>difference test and OLS regression</w:t>
      </w:r>
      <w:r w:rsidR="004B6A12" w:rsidRPr="001311A2">
        <w:rPr>
          <w:rFonts w:cs="Times New Roman"/>
          <w:color w:val="FF0000"/>
        </w:rPr>
        <w:t>. With an alpha level of 5% and a power of 80%, the minimum size estimated to identify a medium effect size is 128. The sample size in this study satisfied this requirement.</w:t>
      </w:r>
    </w:p>
    <w:p w14:paraId="2E7670A9" w14:textId="77777777" w:rsidR="00C916C5" w:rsidRPr="005D73B9" w:rsidRDefault="007E21D5" w:rsidP="001E2F35">
      <w:pPr>
        <w:pStyle w:val="Heading2"/>
        <w:rPr>
          <w:rFonts w:ascii="Arial" w:hAnsi="Arial" w:cs="Arial"/>
        </w:rPr>
      </w:pPr>
      <w:bookmarkStart w:id="8" w:name="_Toc104149755"/>
      <w:r w:rsidRPr="005D73B9">
        <w:rPr>
          <w:rFonts w:ascii="Arial" w:hAnsi="Arial" w:cs="Arial"/>
        </w:rPr>
        <w:t>Variables and Measurements</w:t>
      </w:r>
      <w:bookmarkEnd w:id="8"/>
    </w:p>
    <w:p w14:paraId="2E7670AA" w14:textId="0D88A7D2" w:rsidR="00C916C5" w:rsidRPr="005D73B9" w:rsidRDefault="007E21D5" w:rsidP="001E2F35">
      <w:pPr>
        <w:spacing w:line="480" w:lineRule="auto"/>
        <w:ind w:firstLineChars="200" w:firstLine="480"/>
        <w:jc w:val="left"/>
      </w:pPr>
      <w:r w:rsidRPr="005D73B9">
        <w:rPr>
          <w:i/>
          <w:iCs/>
        </w:rPr>
        <w:t>Cancer screening</w:t>
      </w:r>
      <w:r w:rsidRPr="005D73B9">
        <w:t xml:space="preserve"> </w:t>
      </w:r>
      <w:r w:rsidR="00300A28">
        <w:rPr>
          <w:i/>
          <w:iCs/>
        </w:rPr>
        <w:t>behaviors</w:t>
      </w:r>
      <w:r w:rsidR="00300A28" w:rsidRPr="005D73B9">
        <w:t xml:space="preserve"> w</w:t>
      </w:r>
      <w:r w:rsidR="00300A28">
        <w:t>ere</w:t>
      </w:r>
      <w:r w:rsidR="00300A28" w:rsidRPr="005D73B9">
        <w:t xml:space="preserve"> </w:t>
      </w:r>
      <w:r w:rsidRPr="005D73B9">
        <w:t>measured using two items</w:t>
      </w:r>
      <w:r w:rsidR="00424AA9" w:rsidRPr="005D73B9">
        <w:rPr>
          <w:rFonts w:hint="eastAsia"/>
        </w:rPr>
        <w:t>,</w:t>
      </w:r>
      <w:r w:rsidR="00424AA9" w:rsidRPr="005D73B9">
        <w:t xml:space="preserve"> </w:t>
      </w:r>
      <w:r w:rsidR="009145AA" w:rsidRPr="005D73B9">
        <w:rPr>
          <w:rFonts w:cs="Times New Roman"/>
        </w:rPr>
        <w:t xml:space="preserve">adapted from </w:t>
      </w:r>
      <w:r w:rsidR="00965654" w:rsidRPr="005D73B9">
        <w:rPr>
          <w:rFonts w:cs="Times New Roman"/>
        </w:rPr>
        <w:t>national surveys using</w:t>
      </w:r>
      <w:r w:rsidR="009145AA" w:rsidRPr="005D73B9">
        <w:rPr>
          <w:rFonts w:cs="Times New Roman"/>
        </w:rPr>
        <w:t xml:space="preserve"> the same data source</w:t>
      </w:r>
      <w:r w:rsidR="008F104C">
        <w:rPr>
          <w:rFonts w:cs="Times New Roman"/>
        </w:rPr>
        <w:t>.</w:t>
      </w:r>
      <w:r w:rsidR="00424AA9" w:rsidRPr="005D73B9">
        <w:fldChar w:fldCharType="begin">
          <w:fldData xml:space="preserve">PEVuZE5vdGU+PENpdGU+PEF1dGhvcj5Nb3NlcjwvQXV0aG9yPjxZZWFyPjIwMDc8L1llYXI+PFJl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</w:fldData>
        </w:fldChar>
      </w:r>
      <w:r w:rsidR="00A8773E">
        <w:instrText xml:space="preserve"> ADDIN EN.CITE </w:instrText>
      </w:r>
      <w:r w:rsidR="00A8773E">
        <w:fldChar w:fldCharType="begin">
          <w:fldData xml:space="preserve">PEVuZE5vdGU+PENpdGU+PEF1dGhvcj5Nb3NlcjwvQXV0aG9yPjxZZWFyPjIwMDc8L1llYXI+PFJl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</w:fldData>
        </w:fldChar>
      </w:r>
      <w:r w:rsidR="00A8773E">
        <w:instrText xml:space="preserve"> ADDIN EN.CITE.DATA </w:instrText>
      </w:r>
      <w:r w:rsidR="00A8773E">
        <w:fldChar w:fldCharType="end"/>
      </w:r>
      <w:r w:rsidR="00424AA9" w:rsidRPr="005D73B9">
        <w:fldChar w:fldCharType="separate"/>
      </w:r>
      <w:hyperlink w:anchor="_ENREF_44" w:tooltip="Moser, 2007 #34" w:history="1">
        <w:r w:rsidR="00A85412" w:rsidRPr="00A8773E">
          <w:rPr>
            <w:noProof/>
            <w:vertAlign w:val="superscript"/>
          </w:rPr>
          <w:t>44</w:t>
        </w:r>
      </w:hyperlink>
      <w:r w:rsidR="00A8773E" w:rsidRPr="00A8773E">
        <w:rPr>
          <w:noProof/>
          <w:vertAlign w:val="superscript"/>
        </w:rPr>
        <w:t xml:space="preserve">, </w:t>
      </w:r>
      <w:hyperlink w:anchor="_ENREF_45" w:tooltip="Nelson, 2009 #35" w:history="1">
        <w:r w:rsidR="00A85412" w:rsidRPr="00A8773E">
          <w:rPr>
            <w:noProof/>
            <w:vertAlign w:val="superscript"/>
          </w:rPr>
          <w:t>45</w:t>
        </w:r>
      </w:hyperlink>
      <w:r w:rsidR="00424AA9" w:rsidRPr="005D73B9">
        <w:fldChar w:fldCharType="end"/>
      </w:r>
      <w:r w:rsidR="00424AA9" w:rsidRPr="005D73B9">
        <w:rPr>
          <w:rFonts w:cs="Times New Roman"/>
        </w:rPr>
        <w:t xml:space="preserve"> Respondents were asked to report</w:t>
      </w:r>
      <w:r w:rsidR="00424AA9" w:rsidRPr="005D73B9" w:rsidDel="00424AA9">
        <w:t xml:space="preserve"> </w:t>
      </w:r>
      <w:r w:rsidR="00424AA9" w:rsidRPr="005D73B9">
        <w:t xml:space="preserve">(1) </w:t>
      </w:r>
      <w:r w:rsidR="00D41996" w:rsidRPr="005D73B9">
        <w:t xml:space="preserve">How long ago did </w:t>
      </w:r>
      <w:r w:rsidR="00CB3026" w:rsidRPr="005D73B9">
        <w:rPr>
          <w:rFonts w:hint="eastAsia"/>
        </w:rPr>
        <w:t>they</w:t>
      </w:r>
      <w:r w:rsidR="00D41996" w:rsidRPr="005D73B9">
        <w:t xml:space="preserve"> have </w:t>
      </w:r>
      <w:r w:rsidR="00CB3026" w:rsidRPr="005D73B9">
        <w:t>their</w:t>
      </w:r>
      <w:r w:rsidR="00D41996" w:rsidRPr="005D73B9">
        <w:t xml:space="preserve"> most recent Pap test to check for cervical cancer?</w:t>
      </w:r>
      <w:r w:rsidRPr="005D73B9">
        <w:t xml:space="preserve">” and </w:t>
      </w:r>
      <w:r w:rsidR="00424AA9" w:rsidRPr="005D73B9">
        <w:t xml:space="preserve">(2) </w:t>
      </w:r>
      <w:r w:rsidR="00D41996" w:rsidRPr="005D73B9">
        <w:t xml:space="preserve">When did </w:t>
      </w:r>
      <w:r w:rsidR="00CB3026" w:rsidRPr="005D73B9">
        <w:t>they</w:t>
      </w:r>
      <w:r w:rsidR="00D41996" w:rsidRPr="005D73B9">
        <w:t xml:space="preserve"> have </w:t>
      </w:r>
      <w:r w:rsidR="00CB3026" w:rsidRPr="005D73B9">
        <w:t>their</w:t>
      </w:r>
      <w:r w:rsidR="00D41996" w:rsidRPr="005D73B9">
        <w:t xml:space="preserve"> most recent mammogram to check for breast cancer, if ever?</w:t>
      </w:r>
      <w:r w:rsidRPr="005D73B9">
        <w:t xml:space="preserve">” (1 = </w:t>
      </w:r>
      <w:r w:rsidRPr="005D73B9">
        <w:rPr>
          <w:i/>
          <w:iCs/>
        </w:rPr>
        <w:t>never</w:t>
      </w:r>
      <w:r w:rsidRPr="005D73B9">
        <w:t xml:space="preserve"> to 6 = </w:t>
      </w:r>
      <w:r w:rsidRPr="005D73B9">
        <w:rPr>
          <w:i/>
          <w:iCs/>
        </w:rPr>
        <w:t>a year ago or less</w:t>
      </w:r>
      <w:r w:rsidRPr="005D73B9">
        <w:t xml:space="preserve">). </w:t>
      </w:r>
      <w:r w:rsidRPr="005D73B9">
        <w:rPr>
          <w:rFonts w:cs="Times New Roman"/>
        </w:rPr>
        <w:t>Each item was on a six-point scale and then linearly transformed to a 0–1 scale. The items were summed to form a 0</w:t>
      </w:r>
      <w:r w:rsidRPr="005D73B9">
        <w:rPr>
          <w:rFonts w:cs="Times New Roman"/>
        </w:rPr>
        <w:softHyphen/>
        <w:t>–2 scale where 2 indicates the presence of both cancer screening and 0 indicates zero possession of either behavior</w:t>
      </w:r>
      <w:r w:rsidR="00CB3026" w:rsidRPr="005D73B9">
        <w:rPr>
          <w:rFonts w:cs="Times New Roman"/>
        </w:rPr>
        <w:t xml:space="preserve"> (M = 1.44</w:t>
      </w:r>
      <w:r w:rsidR="00AD083F" w:rsidRPr="005D73B9">
        <w:rPr>
          <w:rFonts w:cs="Times New Roman"/>
        </w:rPr>
        <w:t>/1.34;</w:t>
      </w:r>
      <w:r w:rsidR="00CB3026" w:rsidRPr="005D73B9">
        <w:rPr>
          <w:rFonts w:cs="Times New Roman"/>
        </w:rPr>
        <w:t xml:space="preserve"> SD = 0.55</w:t>
      </w:r>
      <w:r w:rsidR="00AD083F" w:rsidRPr="005D73B9">
        <w:rPr>
          <w:rFonts w:cs="Times New Roman"/>
        </w:rPr>
        <w:t>/.057</w:t>
      </w:r>
      <w:r w:rsidR="00CB3026" w:rsidRPr="005D73B9">
        <w:rPr>
          <w:rFonts w:cs="Times New Roman"/>
        </w:rPr>
        <w:t>;</w:t>
      </w:r>
      <w:r w:rsidR="00AD083F" w:rsidRPr="005D73B9">
        <w:rPr>
          <w:rFonts w:cs="Times New Roman"/>
        </w:rPr>
        <w:t xml:space="preserve"> Samples 2017 to 2020</w:t>
      </w:r>
      <w:r w:rsidR="00CB3026" w:rsidRPr="005D73B9">
        <w:rPr>
          <w:rFonts w:cs="Times New Roman"/>
        </w:rPr>
        <w:t>)</w:t>
      </w:r>
      <w:r w:rsidRPr="005D73B9">
        <w:rPr>
          <w:rFonts w:cs="Times New Roman"/>
        </w:rPr>
        <w:t>.</w:t>
      </w:r>
    </w:p>
    <w:p w14:paraId="2E7670AB" w14:textId="739F4F02" w:rsidR="00C916C5" w:rsidRPr="005D73B9" w:rsidRDefault="007E21D5" w:rsidP="001E2F35">
      <w:pPr>
        <w:spacing w:line="480" w:lineRule="auto"/>
        <w:ind w:firstLineChars="200" w:firstLine="480"/>
        <w:jc w:val="left"/>
      </w:pPr>
      <w:r w:rsidRPr="005D73B9">
        <w:rPr>
          <w:i/>
          <w:iCs/>
        </w:rPr>
        <w:t>ePHI technology use</w:t>
      </w:r>
      <w:r w:rsidRPr="005D73B9">
        <w:t xml:space="preserve"> </w:t>
      </w:r>
      <w:r w:rsidR="00CB3026" w:rsidRPr="005D73B9">
        <w:rPr>
          <w:rFonts w:cs="Times New Roman"/>
        </w:rPr>
        <w:t>was measured with four items, drawn from previous research</w:t>
      </w:r>
      <w:r w:rsidR="008F104C">
        <w:rPr>
          <w:rFonts w:cs="Times New Roman"/>
        </w:rPr>
        <w:t>.</w:t>
      </w:r>
      <w:hyperlink w:anchor="_ENREF_8" w:tooltip="Greenberg-Worisek, 2020 #820" w:history="1">
        <w:r w:rsidR="00A85412" w:rsidRPr="005D73B9">
          <w:rPr>
            <w:rFonts w:cs="Times New Roman"/>
          </w:rPr>
          <w:fldChar w:fldCharType="begin">
            <w:fldData xml:space="preserve">PEVuZE5vdGU+PENpdGU+PEF1dGhvcj5HcmVlbmJlcmctV29yaXNlazwvQXV0aG9yPjxZZWFyPjIw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</w:fldData>
          </w:fldChar>
        </w:r>
        <w:r w:rsidR="00A85412">
          <w:rPr>
            <w:rFonts w:cs="Times New Roman"/>
          </w:rPr>
          <w:instrText xml:space="preserve"> ADDIN EN.CITE </w:instrText>
        </w:r>
        <w:r w:rsidR="00A85412">
          <w:rPr>
            <w:rFonts w:cs="Times New Roman"/>
          </w:rPr>
          <w:fldChar w:fldCharType="begin">
            <w:fldData xml:space="preserve">PEVuZE5vdGU+PENpdGU+PEF1dGhvcj5HcmVlbmJlcmctV29yaXNlazwvQXV0aG9yPjxZZWFyPjIw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</w:fldData>
          </w:fldChar>
        </w:r>
        <w:r w:rsidR="00A85412">
          <w:rPr>
            <w:rFonts w:cs="Times New Roman"/>
          </w:rPr>
          <w:instrText xml:space="preserve"> ADDIN EN.CITE.DATA </w:instrText>
        </w:r>
        <w:r w:rsidR="00A85412">
          <w:rPr>
            <w:rFonts w:cs="Times New Roman"/>
          </w:rPr>
        </w:r>
        <w:r w:rsidR="00A85412">
          <w:rPr>
            <w:rFonts w:cs="Times New Roman"/>
          </w:rPr>
          <w:fldChar w:fldCharType="end"/>
        </w:r>
        <w:r w:rsidR="00A85412" w:rsidRPr="005D73B9">
          <w:rPr>
            <w:rFonts w:cs="Times New Roman"/>
          </w:rPr>
        </w:r>
        <w:r w:rsidR="00A85412" w:rsidRPr="005D73B9">
          <w:rPr>
            <w:rFonts w:cs="Times New Roman"/>
          </w:rPr>
          <w:fldChar w:fldCharType="separate"/>
        </w:r>
        <w:r w:rsidR="00A85412" w:rsidRPr="00A85412">
          <w:rPr>
            <w:rFonts w:cs="Times New Roman"/>
            <w:noProof/>
            <w:vertAlign w:val="superscript"/>
          </w:rPr>
          <w:t>8</w:t>
        </w:r>
        <w:r w:rsidR="00A85412" w:rsidRPr="005D73B9">
          <w:rPr>
            <w:rFonts w:cs="Times New Roman"/>
          </w:rPr>
          <w:fldChar w:fldCharType="end"/>
        </w:r>
      </w:hyperlink>
      <w:r w:rsidR="00CB3026" w:rsidRPr="005D73B9">
        <w:rPr>
          <w:rFonts w:cs="Times New Roman"/>
        </w:rPr>
        <w:t xml:space="preserve"> Respondents were asked whether in the past 12 months they had used a computer, </w:t>
      </w:r>
      <w:r w:rsidR="00CB3026" w:rsidRPr="005D73B9">
        <w:rPr>
          <w:rFonts w:cs="Times New Roman" w:hint="eastAsia"/>
        </w:rPr>
        <w:t>smartphone</w:t>
      </w:r>
      <w:r w:rsidR="00CB3026" w:rsidRPr="005D73B9">
        <w:rPr>
          <w:rFonts w:cs="Times New Roman"/>
        </w:rPr>
        <w:t>, or other electronic means to (</w:t>
      </w:r>
      <w:r w:rsidR="004B6781" w:rsidRPr="005D73B9">
        <w:rPr>
          <w:rFonts w:cs="Times New Roman"/>
        </w:rPr>
        <w:t>1</w:t>
      </w:r>
      <w:r w:rsidR="00CB3026" w:rsidRPr="005D73B9">
        <w:rPr>
          <w:rFonts w:cs="Times New Roman"/>
        </w:rPr>
        <w:t>) look for health or medical information, (</w:t>
      </w:r>
      <w:r w:rsidR="004B6781" w:rsidRPr="005D73B9">
        <w:rPr>
          <w:rFonts w:cs="Times New Roman"/>
        </w:rPr>
        <w:t>2</w:t>
      </w:r>
      <w:r w:rsidR="00CB3026" w:rsidRPr="005D73B9">
        <w:rPr>
          <w:rFonts w:cs="Times New Roman"/>
        </w:rPr>
        <w:t>) communicate with a doctor or a doctor’s office, (</w:t>
      </w:r>
      <w:r w:rsidR="004B6781" w:rsidRPr="005D73B9">
        <w:rPr>
          <w:rFonts w:cs="Times New Roman"/>
        </w:rPr>
        <w:t>3</w:t>
      </w:r>
      <w:r w:rsidR="00CB3026" w:rsidRPr="005D73B9">
        <w:rPr>
          <w:rFonts w:cs="Times New Roman"/>
        </w:rPr>
        <w:t xml:space="preserve">) </w:t>
      </w:r>
      <w:r w:rsidR="00CB3026" w:rsidRPr="005D73B9">
        <w:rPr>
          <w:rFonts w:cs="Times New Roman" w:hint="eastAsia"/>
        </w:rPr>
        <w:t>lookup</w:t>
      </w:r>
      <w:r w:rsidR="00CB3026" w:rsidRPr="005D73B9">
        <w:rPr>
          <w:rFonts w:cs="Times New Roman"/>
        </w:rPr>
        <w:t xml:space="preserve"> medical test results, and (</w:t>
      </w:r>
      <w:r w:rsidR="004B6781" w:rsidRPr="005D73B9">
        <w:rPr>
          <w:rFonts w:cs="Times New Roman"/>
        </w:rPr>
        <w:t>4</w:t>
      </w:r>
      <w:r w:rsidR="00CB3026" w:rsidRPr="005D73B9">
        <w:rPr>
          <w:rFonts w:cs="Times New Roman"/>
        </w:rPr>
        <w:t xml:space="preserve">) make appointments with a health care provider. </w:t>
      </w:r>
      <w:r w:rsidR="009906D3" w:rsidRPr="005D73B9">
        <w:t xml:space="preserve">The answers </w:t>
      </w:r>
      <w:r w:rsidR="009906D3" w:rsidRPr="005D73B9">
        <w:rPr>
          <w:rFonts w:cs="Times New Roman"/>
        </w:rPr>
        <w:t xml:space="preserve">(0 = </w:t>
      </w:r>
      <w:r w:rsidR="009906D3" w:rsidRPr="005D73B9">
        <w:rPr>
          <w:rFonts w:cs="Times New Roman"/>
          <w:i/>
          <w:iCs/>
        </w:rPr>
        <w:t>no</w:t>
      </w:r>
      <w:r w:rsidR="009906D3" w:rsidRPr="005D73B9">
        <w:rPr>
          <w:rFonts w:cs="Times New Roman"/>
        </w:rPr>
        <w:t xml:space="preserve">, 1 = </w:t>
      </w:r>
      <w:r w:rsidR="009906D3" w:rsidRPr="005D73B9">
        <w:rPr>
          <w:rFonts w:cs="Times New Roman"/>
          <w:i/>
          <w:iCs/>
        </w:rPr>
        <w:t>yes</w:t>
      </w:r>
      <w:r w:rsidR="009906D3" w:rsidRPr="005D73B9">
        <w:rPr>
          <w:rFonts w:cs="Times New Roman"/>
        </w:rPr>
        <w:t xml:space="preserve">) </w:t>
      </w:r>
      <w:r w:rsidR="009906D3" w:rsidRPr="005D73B9">
        <w:t xml:space="preserve">of the items were </w:t>
      </w:r>
      <w:r w:rsidR="006F249A" w:rsidRPr="005D73B9">
        <w:rPr>
          <w:rFonts w:hint="eastAsia"/>
        </w:rPr>
        <w:t>summe</w:t>
      </w:r>
      <w:r w:rsidR="009906D3" w:rsidRPr="005D73B9">
        <w:t>d to create the index of ePHI technology use</w:t>
      </w:r>
      <w:r w:rsidRPr="005D73B9">
        <w:rPr>
          <w:rFonts w:cs="Times New Roman"/>
        </w:rPr>
        <w:t>. Larger numbers meant greater use of ePHI technology (Cronbach’s alpha = .64</w:t>
      </w:r>
      <w:r w:rsidR="00AD083F" w:rsidRPr="005D73B9">
        <w:rPr>
          <w:rFonts w:cs="Times New Roman"/>
        </w:rPr>
        <w:t>/.71</w:t>
      </w:r>
      <w:r w:rsidRPr="005D73B9">
        <w:rPr>
          <w:rFonts w:cs="Times New Roman"/>
        </w:rPr>
        <w:t>,</w:t>
      </w:r>
      <w:r w:rsidR="00CB3026" w:rsidRPr="005D73B9">
        <w:rPr>
          <w:rFonts w:cs="Times New Roman"/>
        </w:rPr>
        <w:t xml:space="preserve"> M = 1.41</w:t>
      </w:r>
      <w:r w:rsidR="00AD083F" w:rsidRPr="005D73B9">
        <w:rPr>
          <w:rFonts w:cs="Times New Roman"/>
        </w:rPr>
        <w:t>/1.67</w:t>
      </w:r>
      <w:r w:rsidR="00CB3026" w:rsidRPr="005D73B9">
        <w:rPr>
          <w:rFonts w:cs="Times New Roman"/>
        </w:rPr>
        <w:t>, SD = 1.08</w:t>
      </w:r>
      <w:r w:rsidR="00AD083F" w:rsidRPr="005D73B9">
        <w:rPr>
          <w:rFonts w:cs="Times New Roman"/>
        </w:rPr>
        <w:t>/1.15</w:t>
      </w:r>
      <w:r w:rsidR="00CB3026" w:rsidRPr="005D73B9">
        <w:rPr>
          <w:rFonts w:cs="Times New Roman"/>
        </w:rPr>
        <w:t>;</w:t>
      </w:r>
      <w:r w:rsidRPr="005D73B9">
        <w:rPr>
          <w:rFonts w:cs="Times New Roman"/>
        </w:rPr>
        <w:t xml:space="preserve"> </w:t>
      </w:r>
      <w:r w:rsidR="00AD083F" w:rsidRPr="005D73B9">
        <w:rPr>
          <w:rFonts w:cs="Times New Roman"/>
        </w:rPr>
        <w:t>Samples 2017 to 2020</w:t>
      </w:r>
      <w:r w:rsidRPr="005D73B9">
        <w:rPr>
          <w:rFonts w:cs="Times New Roman"/>
        </w:rPr>
        <w:t>).</w:t>
      </w:r>
    </w:p>
    <w:p w14:paraId="2E7670AC" w14:textId="4530FDA0" w:rsidR="00C916C5" w:rsidRPr="005D73B9" w:rsidRDefault="007E21D5" w:rsidP="001E2F35">
      <w:pPr>
        <w:spacing w:line="480" w:lineRule="auto"/>
        <w:jc w:val="left"/>
        <w:rPr>
          <w:rFonts w:cs="Times New Roman"/>
        </w:rPr>
      </w:pPr>
      <w:r w:rsidRPr="005D73B9">
        <w:rPr>
          <w:rFonts w:cs="Times New Roman"/>
        </w:rPr>
        <w:tab/>
      </w:r>
      <w:r w:rsidRPr="005D73B9">
        <w:rPr>
          <w:rFonts w:cs="Times New Roman"/>
          <w:i/>
          <w:iCs/>
        </w:rPr>
        <w:t>Cancer worry</w:t>
      </w:r>
      <w:r w:rsidRPr="005D73B9">
        <w:rPr>
          <w:rFonts w:cs="Times New Roman"/>
        </w:rPr>
        <w:t xml:space="preserve"> was </w:t>
      </w:r>
      <w:r w:rsidR="006F249A" w:rsidRPr="005D73B9">
        <w:rPr>
          <w:rFonts w:cs="Times New Roman" w:hint="eastAsia"/>
        </w:rPr>
        <w:t>operationalized</w:t>
      </w:r>
      <w:r w:rsidRPr="005D73B9">
        <w:rPr>
          <w:rFonts w:cs="Times New Roman"/>
        </w:rPr>
        <w:t xml:space="preserve"> </w:t>
      </w:r>
      <w:r w:rsidR="006F249A" w:rsidRPr="005D73B9">
        <w:rPr>
          <w:rFonts w:cs="Times New Roman"/>
        </w:rPr>
        <w:t>with</w:t>
      </w:r>
      <w:r w:rsidRPr="005D73B9">
        <w:rPr>
          <w:rFonts w:cs="Times New Roman"/>
        </w:rPr>
        <w:t xml:space="preserve"> </w:t>
      </w:r>
      <w:r w:rsidR="009145AA" w:rsidRPr="005D73B9">
        <w:rPr>
          <w:rFonts w:cs="Times New Roman"/>
        </w:rPr>
        <w:t>one single item, similar to prior research</w:t>
      </w:r>
      <w:r w:rsidR="008F104C">
        <w:rPr>
          <w:rFonts w:cs="Times New Roman"/>
        </w:rPr>
        <w:t>.</w:t>
      </w:r>
      <w:hyperlink w:anchor="_ENREF_46" w:tooltip="Allen, 2019 #36" w:history="1">
        <w:r w:rsidR="00A85412" w:rsidRPr="005D73B9">
          <w:rPr>
            <w:rFonts w:cs="Times New Roman"/>
          </w:rPr>
          <w:fldChar w:fldCharType="begin">
            <w:fldData xml:space="preserve">PEVuZE5vdGU+PENpdGU+PEF1dGhvcj5BbGxlbjwvQXV0aG9yPjxZZWFyPjIwMTk8L1llYXI+PFJl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</w:fldData>
          </w:fldChar>
        </w:r>
        <w:r w:rsidR="00A85412">
          <w:rPr>
            <w:rFonts w:cs="Times New Roman"/>
          </w:rPr>
          <w:instrText xml:space="preserve"> ADDIN EN.CITE </w:instrText>
        </w:r>
        <w:r w:rsidR="00A85412">
          <w:rPr>
            <w:rFonts w:cs="Times New Roman"/>
          </w:rPr>
          <w:fldChar w:fldCharType="begin">
            <w:fldData xml:space="preserve">PEVuZE5vdGU+PENpdGU+PEF1dGhvcj5BbGxlbjwvQXV0aG9yPjxZZWFyPjIwMTk8L1llYXI+PFJl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</w:fldData>
          </w:fldChar>
        </w:r>
        <w:r w:rsidR="00A85412">
          <w:rPr>
            <w:rFonts w:cs="Times New Roman"/>
          </w:rPr>
          <w:instrText xml:space="preserve"> ADDIN EN.CITE.DATA </w:instrText>
        </w:r>
        <w:r w:rsidR="00A85412">
          <w:rPr>
            <w:rFonts w:cs="Times New Roman"/>
          </w:rPr>
        </w:r>
        <w:r w:rsidR="00A85412">
          <w:rPr>
            <w:rFonts w:cs="Times New Roman"/>
          </w:rPr>
          <w:fldChar w:fldCharType="end"/>
        </w:r>
        <w:r w:rsidR="00A85412" w:rsidRPr="005D73B9">
          <w:rPr>
            <w:rFonts w:cs="Times New Roman"/>
          </w:rPr>
        </w:r>
        <w:r w:rsidR="00A85412" w:rsidRPr="005D73B9">
          <w:rPr>
            <w:rFonts w:cs="Times New Roman"/>
          </w:rPr>
          <w:fldChar w:fldCharType="separate"/>
        </w:r>
        <w:r w:rsidR="00A85412" w:rsidRPr="00A8773E">
          <w:rPr>
            <w:rFonts w:cs="Times New Roman"/>
            <w:noProof/>
            <w:vertAlign w:val="superscript"/>
          </w:rPr>
          <w:t>46</w:t>
        </w:r>
        <w:r w:rsidR="00A85412" w:rsidRPr="005D73B9">
          <w:rPr>
            <w:rFonts w:cs="Times New Roman"/>
          </w:rPr>
          <w:fldChar w:fldCharType="end"/>
        </w:r>
      </w:hyperlink>
      <w:r w:rsidR="009145AA" w:rsidRPr="005D73B9">
        <w:rPr>
          <w:rFonts w:cs="Times New Roman"/>
        </w:rPr>
        <w:t xml:space="preserve"> Respondents were asked to rate their cancer worry with the question </w:t>
      </w:r>
      <w:r w:rsidRPr="005D73B9">
        <w:rPr>
          <w:rFonts w:cs="Times New Roman"/>
        </w:rPr>
        <w:t xml:space="preserve">“how worried are you about getting </w:t>
      </w:r>
      <w:r w:rsidR="003D2B7D" w:rsidRPr="005D73B9">
        <w:rPr>
          <w:rFonts w:cs="Times New Roman"/>
        </w:rPr>
        <w:t>cancer?</w:t>
      </w:r>
      <w:r w:rsidRPr="005D73B9">
        <w:rPr>
          <w:rFonts w:cs="Times New Roman"/>
        </w:rPr>
        <w:t xml:space="preserve">” </w:t>
      </w:r>
      <w:r w:rsidR="009145AA" w:rsidRPr="005D73B9">
        <w:rPr>
          <w:rFonts w:cs="Times New Roman"/>
        </w:rPr>
        <w:t>A five-point scale was used</w:t>
      </w:r>
      <w:r w:rsidRPr="005D73B9">
        <w:rPr>
          <w:rFonts w:cs="Times New Roman"/>
        </w:rPr>
        <w:t xml:space="preserve"> (1 = </w:t>
      </w:r>
      <w:r w:rsidRPr="005D73B9">
        <w:rPr>
          <w:rFonts w:cs="Times New Roman"/>
          <w:i/>
          <w:iCs/>
        </w:rPr>
        <w:t>not at all</w:t>
      </w:r>
      <w:r w:rsidRPr="005D73B9">
        <w:rPr>
          <w:rFonts w:cs="Times New Roman"/>
        </w:rPr>
        <w:t xml:space="preserve"> to 5 = </w:t>
      </w:r>
      <w:r w:rsidRPr="005D73B9">
        <w:rPr>
          <w:rFonts w:cs="Times New Roman"/>
          <w:i/>
          <w:iCs/>
        </w:rPr>
        <w:t>extremely</w:t>
      </w:r>
      <w:r w:rsidRPr="005D73B9">
        <w:rPr>
          <w:rFonts w:cs="Times New Roman"/>
        </w:rPr>
        <w:t>), where higher scores represented higher cancer worry</w:t>
      </w:r>
      <w:r w:rsidR="00CB3026" w:rsidRPr="005D73B9">
        <w:rPr>
          <w:rFonts w:cs="Times New Roman"/>
        </w:rPr>
        <w:t xml:space="preserve"> (M = 2.60</w:t>
      </w:r>
      <w:r w:rsidR="00AD083F" w:rsidRPr="005D73B9">
        <w:rPr>
          <w:rFonts w:cs="Times New Roman"/>
        </w:rPr>
        <w:t>/2.84</w:t>
      </w:r>
      <w:r w:rsidR="00CB3026" w:rsidRPr="005D73B9">
        <w:rPr>
          <w:rFonts w:cs="Times New Roman"/>
        </w:rPr>
        <w:t>, SD = 1.16</w:t>
      </w:r>
      <w:r w:rsidR="00AD083F" w:rsidRPr="005D73B9">
        <w:rPr>
          <w:rFonts w:cs="Times New Roman"/>
        </w:rPr>
        <w:t>/1.24</w:t>
      </w:r>
      <w:r w:rsidR="00CB3026" w:rsidRPr="005D73B9">
        <w:rPr>
          <w:rFonts w:cs="Times New Roman"/>
        </w:rPr>
        <w:t>;</w:t>
      </w:r>
      <w:r w:rsidR="00AD083F" w:rsidRPr="005D73B9">
        <w:rPr>
          <w:rFonts w:cs="Times New Roman"/>
        </w:rPr>
        <w:t xml:space="preserve"> Samples 2017 to 2020</w:t>
      </w:r>
      <w:r w:rsidR="00CB3026" w:rsidRPr="005D73B9">
        <w:rPr>
          <w:rFonts w:cs="Times New Roman"/>
        </w:rPr>
        <w:t>)</w:t>
      </w:r>
      <w:r w:rsidRPr="005D73B9">
        <w:rPr>
          <w:rFonts w:cs="Times New Roman"/>
        </w:rPr>
        <w:t xml:space="preserve">. </w:t>
      </w:r>
    </w:p>
    <w:p w14:paraId="2E7670AD" w14:textId="14DB25DB" w:rsidR="00C916C5" w:rsidRPr="005D73B9" w:rsidRDefault="007E21D5" w:rsidP="001E2F35">
      <w:pPr>
        <w:spacing w:line="480" w:lineRule="auto"/>
        <w:jc w:val="left"/>
        <w:rPr>
          <w:rFonts w:cs="Times New Roman"/>
        </w:rPr>
      </w:pPr>
      <w:r w:rsidRPr="005D73B9">
        <w:rPr>
          <w:rFonts w:cs="Times New Roman"/>
        </w:rPr>
        <w:tab/>
        <w:t>Socio-demographic variables were used to reduce the confounding effects,</w:t>
      </w:r>
      <w:r w:rsidRPr="005D73B9">
        <w:t xml:space="preserve"> </w:t>
      </w:r>
      <w:r w:rsidRPr="005D73B9">
        <w:rPr>
          <w:rFonts w:cs="Times New Roman"/>
        </w:rPr>
        <w:t>including age</w:t>
      </w:r>
      <w:r w:rsidR="0089136D" w:rsidRPr="005D73B9">
        <w:rPr>
          <w:rFonts w:cs="Times New Roman"/>
        </w:rPr>
        <w:t xml:space="preserve"> (</w:t>
      </w:r>
      <w:r w:rsidR="00CB3026" w:rsidRPr="005D73B9">
        <w:rPr>
          <w:rFonts w:cs="Times New Roman"/>
        </w:rPr>
        <w:t xml:space="preserve">2017: </w:t>
      </w:r>
      <w:r w:rsidR="009145AA" w:rsidRPr="005D73B9">
        <w:rPr>
          <w:rFonts w:cs="Times New Roman"/>
        </w:rPr>
        <w:t>ranging from 18 to 95</w:t>
      </w:r>
      <w:r w:rsidR="00CB3026" w:rsidRPr="005D73B9">
        <w:rPr>
          <w:rFonts w:cs="Times New Roman"/>
        </w:rPr>
        <w:t xml:space="preserve">; 2020: </w:t>
      </w:r>
      <w:r w:rsidR="009145AA" w:rsidRPr="005D73B9">
        <w:rPr>
          <w:rFonts w:cs="Times New Roman"/>
        </w:rPr>
        <w:t>ranging from 18 to 104</w:t>
      </w:r>
      <w:r w:rsidR="0089136D" w:rsidRPr="005D73B9">
        <w:rPr>
          <w:rFonts w:cs="Times New Roman"/>
        </w:rPr>
        <w:t>)</w:t>
      </w:r>
      <w:r w:rsidRPr="005D73B9">
        <w:rPr>
          <w:rFonts w:cs="Times New Roman"/>
        </w:rPr>
        <w:t xml:space="preserve">, </w:t>
      </w:r>
      <w:r w:rsidRPr="005D73B9">
        <w:rPr>
          <w:rFonts w:cs="Times New Roman" w:hint="eastAsia"/>
        </w:rPr>
        <w:t>race</w:t>
      </w:r>
      <w:r w:rsidRPr="005D73B9">
        <w:rPr>
          <w:rFonts w:cs="Times New Roman"/>
        </w:rPr>
        <w:t xml:space="preserve"> (1 = </w:t>
      </w:r>
      <w:r w:rsidRPr="005D73B9">
        <w:rPr>
          <w:rFonts w:cs="Times New Roman"/>
          <w:i/>
          <w:iCs/>
        </w:rPr>
        <w:t>white</w:t>
      </w:r>
      <w:r w:rsidRPr="005D73B9">
        <w:rPr>
          <w:rFonts w:cs="Times New Roman"/>
        </w:rPr>
        <w:t xml:space="preserve">, 0 = </w:t>
      </w:r>
      <w:r w:rsidRPr="005D73B9">
        <w:rPr>
          <w:rFonts w:cs="Times New Roman"/>
          <w:i/>
          <w:iCs/>
        </w:rPr>
        <w:t>others</w:t>
      </w:r>
      <w:r w:rsidRPr="005D73B9">
        <w:rPr>
          <w:rFonts w:cs="Times New Roman"/>
        </w:rPr>
        <w:t>), marital status</w:t>
      </w:r>
      <w:r w:rsidRPr="005D73B9">
        <w:t xml:space="preserve"> </w:t>
      </w:r>
      <w:r w:rsidRPr="005D73B9">
        <w:rPr>
          <w:rFonts w:cs="Times New Roman"/>
        </w:rPr>
        <w:t xml:space="preserve">(1 = </w:t>
      </w:r>
      <w:r w:rsidRPr="005D73B9">
        <w:rPr>
          <w:rFonts w:cs="Times New Roman"/>
          <w:i/>
          <w:iCs/>
        </w:rPr>
        <w:t>Married</w:t>
      </w:r>
      <w:r w:rsidRPr="005D73B9">
        <w:rPr>
          <w:rFonts w:cs="Times New Roman"/>
        </w:rPr>
        <w:t xml:space="preserve">, 0 = </w:t>
      </w:r>
      <w:r w:rsidRPr="005D73B9">
        <w:rPr>
          <w:rFonts w:cs="Times New Roman"/>
          <w:i/>
          <w:iCs/>
        </w:rPr>
        <w:t>Unmarried</w:t>
      </w:r>
      <w:r w:rsidRPr="005D73B9">
        <w:rPr>
          <w:rFonts w:cs="Times New Roman"/>
        </w:rPr>
        <w:t xml:space="preserve">), </w:t>
      </w:r>
      <w:r w:rsidR="006F249A" w:rsidRPr="005D73B9">
        <w:rPr>
          <w:rFonts w:cs="Times New Roman"/>
        </w:rPr>
        <w:t>household income (</w:t>
      </w:r>
      <w:r w:rsidR="009145AA" w:rsidRPr="005D73B9">
        <w:rPr>
          <w:rFonts w:cs="Times New Roman"/>
        </w:rPr>
        <w:t>ranging from 1 = $0 to $9,999 to 9 = $200,000 or more</w:t>
      </w:r>
      <w:r w:rsidR="006F249A" w:rsidRPr="005D73B9">
        <w:rPr>
          <w:rFonts w:cs="Times New Roman"/>
        </w:rPr>
        <w:t xml:space="preserve">), </w:t>
      </w:r>
      <w:r w:rsidRPr="005D73B9">
        <w:rPr>
          <w:rFonts w:cs="Times New Roman"/>
        </w:rPr>
        <w:t>and education level</w:t>
      </w:r>
      <w:r w:rsidRPr="005D73B9">
        <w:t xml:space="preserve"> </w:t>
      </w:r>
      <w:r w:rsidRPr="005D73B9">
        <w:rPr>
          <w:rFonts w:cs="Times New Roman"/>
        </w:rPr>
        <w:t xml:space="preserve">(1 = </w:t>
      </w:r>
      <w:r w:rsidRPr="005D73B9">
        <w:rPr>
          <w:rFonts w:cs="Times New Roman"/>
          <w:i/>
          <w:iCs/>
        </w:rPr>
        <w:t>below high school</w:t>
      </w:r>
      <w:r w:rsidRPr="005D73B9">
        <w:rPr>
          <w:rFonts w:cs="Times New Roman"/>
        </w:rPr>
        <w:t xml:space="preserve"> to 7 = </w:t>
      </w:r>
      <w:r w:rsidRPr="005D73B9">
        <w:rPr>
          <w:rFonts w:cs="Times New Roman"/>
          <w:i/>
          <w:iCs/>
        </w:rPr>
        <w:t>college or above</w:t>
      </w:r>
      <w:r w:rsidRPr="005D73B9">
        <w:rPr>
          <w:rFonts w:cs="Times New Roman"/>
        </w:rPr>
        <w:t xml:space="preserve">). Family cancer history (0 = </w:t>
      </w:r>
      <w:r w:rsidRPr="005D73B9">
        <w:rPr>
          <w:rFonts w:cs="Times New Roman"/>
          <w:i/>
          <w:iCs/>
        </w:rPr>
        <w:t>no</w:t>
      </w:r>
      <w:r w:rsidRPr="005D73B9">
        <w:rPr>
          <w:rFonts w:cs="Times New Roman"/>
        </w:rPr>
        <w:t xml:space="preserve">, 1 = </w:t>
      </w:r>
      <w:r w:rsidRPr="005D73B9">
        <w:rPr>
          <w:rFonts w:cs="Times New Roman"/>
          <w:i/>
          <w:iCs/>
        </w:rPr>
        <w:t>yes</w:t>
      </w:r>
      <w:r w:rsidRPr="005D73B9">
        <w:rPr>
          <w:rFonts w:cs="Times New Roman"/>
        </w:rPr>
        <w:t xml:space="preserve">) was also included as a control variable because it may have confounding effects on cancer worry and </w:t>
      </w:r>
      <w:r w:rsidR="0089136D" w:rsidRPr="005D73B9">
        <w:rPr>
          <w:rFonts w:cs="Times New Roman"/>
        </w:rPr>
        <w:t xml:space="preserve">cancer </w:t>
      </w:r>
      <w:r w:rsidRPr="005D73B9">
        <w:rPr>
          <w:rFonts w:cs="Times New Roman"/>
        </w:rPr>
        <w:t>screening</w:t>
      </w:r>
      <w:r w:rsidR="00300A28" w:rsidRPr="001311A2">
        <w:t xml:space="preserve"> behaviors</w:t>
      </w:r>
      <w:r w:rsidR="00EF4A94" w:rsidRPr="00300A28">
        <w:rPr>
          <w:rFonts w:cs="Times New Roman"/>
        </w:rPr>
        <w:t>.</w:t>
      </w:r>
      <w:r w:rsidRPr="005D73B9">
        <w:rPr>
          <w:rFonts w:cs="Times New Roman"/>
        </w:rPr>
        <w:fldChar w:fldCharType="begin">
          <w:fldData xml:space="preserve">PEVuZE5vdGU+PENpdGU+PEF1dGhvcj5SYW1zZXk8L0F1dGhvcj48WWVhcj4yMDA2PC9ZZWFyPjxS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</w:fldData>
        </w:fldChar>
      </w:r>
      <w:r w:rsidR="00A8773E">
        <w:rPr>
          <w:rFonts w:cs="Times New Roman"/>
        </w:rPr>
        <w:instrText xml:space="preserve"> ADDIN EN.CITE </w:instrText>
      </w:r>
      <w:r w:rsidR="00A8773E">
        <w:rPr>
          <w:rFonts w:cs="Times New Roman"/>
        </w:rPr>
        <w:fldChar w:fldCharType="begin">
          <w:fldData xml:space="preserve">PEVuZE5vdGU+PENpdGU+PEF1dGhvcj5SYW1zZXk8L0F1dGhvcj48WWVhcj4yMDA2PC9ZZWFyPjxS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</w:fldData>
        </w:fldChar>
      </w:r>
      <w:r w:rsidR="00A8773E">
        <w:rPr>
          <w:rFonts w:cs="Times New Roman"/>
        </w:rPr>
        <w:instrText xml:space="preserve"> ADDIN EN.CITE.DATA </w:instrText>
      </w:r>
      <w:r w:rsidR="00A8773E">
        <w:rPr>
          <w:rFonts w:cs="Times New Roman"/>
        </w:rPr>
      </w:r>
      <w:r w:rsidR="00A8773E">
        <w:rPr>
          <w:rFonts w:cs="Times New Roman"/>
        </w:rPr>
        <w:fldChar w:fldCharType="end"/>
      </w:r>
      <w:r w:rsidRPr="005D73B9">
        <w:rPr>
          <w:rFonts w:cs="Times New Roman"/>
        </w:rPr>
      </w:r>
      <w:r w:rsidRPr="005D73B9">
        <w:rPr>
          <w:rFonts w:cs="Times New Roman"/>
        </w:rPr>
        <w:fldChar w:fldCharType="separate"/>
      </w:r>
      <w:hyperlink w:anchor="_ENREF_47" w:tooltip="Ramsey, 2006 #37" w:history="1">
        <w:r w:rsidR="00A85412" w:rsidRPr="00A8773E">
          <w:rPr>
            <w:rFonts w:cs="Times New Roman"/>
            <w:noProof/>
            <w:vertAlign w:val="superscript"/>
          </w:rPr>
          <w:t>47</w:t>
        </w:r>
      </w:hyperlink>
      <w:r w:rsidR="00A8773E" w:rsidRPr="00A8773E">
        <w:rPr>
          <w:rFonts w:cs="Times New Roman"/>
          <w:noProof/>
          <w:vertAlign w:val="superscript"/>
        </w:rPr>
        <w:t xml:space="preserve">, </w:t>
      </w:r>
      <w:hyperlink w:anchor="_ENREF_48" w:tooltip="Tabár, 2015 #38" w:history="1">
        <w:r w:rsidR="00A85412" w:rsidRPr="00A8773E">
          <w:rPr>
            <w:rFonts w:cs="Times New Roman"/>
            <w:noProof/>
            <w:vertAlign w:val="superscript"/>
          </w:rPr>
          <w:t>48</w:t>
        </w:r>
      </w:hyperlink>
      <w:r w:rsidRPr="005D73B9">
        <w:rPr>
          <w:rFonts w:cs="Times New Roman"/>
        </w:rPr>
        <w:fldChar w:fldCharType="end"/>
      </w:r>
    </w:p>
    <w:p w14:paraId="2E7670AE" w14:textId="4E9AD903" w:rsidR="00C916C5" w:rsidRPr="005D73B9" w:rsidRDefault="00C216FB" w:rsidP="001E2F35">
      <w:pPr>
        <w:pStyle w:val="Heading2"/>
        <w:rPr>
          <w:rFonts w:ascii="Arial" w:hAnsi="Arial" w:cs="Arial"/>
        </w:rPr>
      </w:pPr>
      <w:r>
        <w:rPr>
          <w:rFonts w:ascii="Arial" w:hAnsi="Arial" w:cs="Arial" w:hint="eastAsia"/>
        </w:rPr>
        <w:t>Statistical</w:t>
      </w:r>
      <w:r w:rsidR="007E21D5" w:rsidRPr="005D73B9">
        <w:rPr>
          <w:rFonts w:ascii="Arial" w:hAnsi="Arial" w:cs="Arial"/>
        </w:rPr>
        <w:t xml:space="preserve"> methods</w:t>
      </w:r>
    </w:p>
    <w:p w14:paraId="30B71599" w14:textId="6D79F382" w:rsidR="00D41996" w:rsidRPr="00CE118D" w:rsidRDefault="007E21D5" w:rsidP="001E2F35">
      <w:pPr>
        <w:spacing w:line="480" w:lineRule="auto"/>
        <w:ind w:firstLineChars="200" w:firstLine="480"/>
        <w:jc w:val="left"/>
        <w:rPr>
          <w:rFonts w:cs="Times New Roman"/>
        </w:rPr>
      </w:pPr>
      <w:r w:rsidRPr="005D73B9">
        <w:rPr>
          <w:rFonts w:cs="Times New Roman"/>
        </w:rPr>
        <w:t xml:space="preserve">All analyses were conducted using SPSS 28. The two iterations of the dataset were separately analyzed. To begin, each variable was subjected to descriptive analysis. </w:t>
      </w:r>
      <w:r w:rsidRPr="001311A2">
        <w:rPr>
          <w:rFonts w:cs="Times New Roman"/>
          <w:color w:val="FF0000"/>
        </w:rPr>
        <w:t xml:space="preserve">Second, </w:t>
      </w:r>
      <w:r w:rsidR="008C6521" w:rsidRPr="001311A2">
        <w:rPr>
          <w:rFonts w:cs="Times New Roman" w:hint="eastAsia"/>
          <w:color w:val="FF0000"/>
        </w:rPr>
        <w:t>si</w:t>
      </w:r>
      <w:r w:rsidR="008C6521" w:rsidRPr="001311A2">
        <w:rPr>
          <w:rFonts w:cs="Times New Roman"/>
          <w:color w:val="FF0000"/>
        </w:rPr>
        <w:t xml:space="preserve">nce ePHI technology uses and cancer screening </w:t>
      </w:r>
      <w:r w:rsidR="00300A28" w:rsidRPr="001311A2">
        <w:rPr>
          <w:rFonts w:cs="Times New Roman"/>
          <w:color w:val="FF0000"/>
        </w:rPr>
        <w:t xml:space="preserve">behaviors </w:t>
      </w:r>
      <w:r w:rsidR="008C6521" w:rsidRPr="001311A2">
        <w:rPr>
          <w:rFonts w:cs="Times New Roman"/>
          <w:color w:val="FF0000"/>
        </w:rPr>
        <w:t xml:space="preserve">are ordinal variables, </w:t>
      </w:r>
      <w:r w:rsidRPr="001311A2">
        <w:rPr>
          <w:rFonts w:cs="Times New Roman"/>
          <w:color w:val="FF0000"/>
        </w:rPr>
        <w:t xml:space="preserve">a </w:t>
      </w:r>
      <w:r w:rsidR="008C6521" w:rsidRPr="001311A2">
        <w:rPr>
          <w:rFonts w:cs="Times New Roman"/>
          <w:color w:val="FF0000"/>
        </w:rPr>
        <w:t>Mann–Whitney U test</w:t>
      </w:r>
      <w:r w:rsidRPr="001311A2">
        <w:rPr>
          <w:rFonts w:cs="Times New Roman"/>
          <w:color w:val="FF0000"/>
        </w:rPr>
        <w:t xml:space="preserve"> was performed to </w:t>
      </w:r>
      <w:r w:rsidR="008C6521" w:rsidRPr="001311A2">
        <w:rPr>
          <w:rFonts w:cs="Times New Roman"/>
          <w:color w:val="FF0000"/>
        </w:rPr>
        <w:t>examine the differences in these two variables</w:t>
      </w:r>
      <w:r w:rsidRPr="001311A2">
        <w:rPr>
          <w:rFonts w:cs="Times New Roman"/>
          <w:color w:val="FF0000"/>
        </w:rPr>
        <w:t xml:space="preserve">. </w:t>
      </w:r>
      <w:r w:rsidR="008C6521" w:rsidRPr="001311A2">
        <w:rPr>
          <w:rFonts w:cs="Times New Roman"/>
          <w:color w:val="FF0000"/>
        </w:rPr>
        <w:t>Two</w:t>
      </w:r>
      <w:r w:rsidR="00637FFC" w:rsidRPr="001311A2">
        <w:rPr>
          <w:rFonts w:cs="Times New Roman"/>
          <w:color w:val="FF0000"/>
        </w:rPr>
        <w:t>-</w:t>
      </w:r>
      <w:r w:rsidR="008C6521" w:rsidRPr="001311A2">
        <w:rPr>
          <w:rFonts w:cs="Times New Roman"/>
          <w:color w:val="FF0000"/>
        </w:rPr>
        <w:t xml:space="preserve">sample t-test was used to explore whether there was a difference in cancer worry. </w:t>
      </w:r>
      <w:r w:rsidRPr="005D73B9">
        <w:rPr>
          <w:rFonts w:cs="Times New Roman"/>
        </w:rPr>
        <w:t>Third, the SPSS PROCESS macro was used to investigate the proposed mediation relationships</w:t>
      </w:r>
      <w:r w:rsidR="00EF4A94" w:rsidRPr="005D73B9">
        <w:rPr>
          <w:rFonts w:cs="Times New Roman"/>
        </w:rPr>
        <w:t>.</w:t>
      </w:r>
      <w:hyperlink w:anchor="_ENREF_49" w:tooltip="Hayes, 2017 #1490" w:history="1">
        <w:r w:rsidR="00A85412" w:rsidRPr="005D73B9">
          <w:rPr>
            <w:rFonts w:cs="Times New Roman"/>
          </w:rPr>
          <w:fldChar w:fldCharType="begin"/>
        </w:r>
        <w:r w:rsidR="00A85412">
          <w:rPr>
            <w:rFonts w:cs="Times New Roman"/>
          </w:rPr>
          <w:instrText xml:space="preserve"> ADDIN EN.CITE &lt;EndNote&gt;&lt;Cite&gt;&lt;Author&gt;Hayes&lt;/Author&gt;&lt;Year&gt;2017&lt;/Year&gt;&lt;RecNum&gt;1490&lt;/RecNum&gt;&lt;DisplayText&gt;&lt;style face="superscript"&gt;49&lt;/style&gt;&lt;/DisplayText&gt;&lt;record&gt;&lt;rec-number&gt;1490&lt;/rec-number&gt;&lt;foreign-keys&gt;&lt;key app="EN" db-id="p5a0frxp5p2e5he20ptpes520wt9ze0eetvs" timestamp="1678252447"&gt;1490&lt;/key&gt;&lt;/foreign-keys&gt;&lt;ref-type name="Book"&gt;6&lt;/ref-type&gt;&lt;contributors&gt;&lt;authors&gt;&lt;author&gt;Hayes, Andrew F&lt;/author&gt;&lt;/authors&gt;&lt;/contributors&gt;&lt;titles&gt;&lt;title&gt;Introduction to mediation, moderation, and conditional process analysis: A regression-based approach&lt;/title&gt;&lt;/titles&gt;&lt;dates&gt;&lt;year&gt;2017&lt;/year&gt;&lt;/dates&gt;&lt;publisher&gt;Guilford publications&lt;/publisher&gt;&lt;isbn&gt;146253466X&lt;/isbn&gt;&lt;urls&gt;&lt;/urls&gt;&lt;/record&gt;&lt;/Cite&gt;&lt;/EndNote&gt;</w:instrText>
        </w:r>
        <w:r w:rsidR="00A85412" w:rsidRPr="005D73B9">
          <w:rPr>
            <w:rFonts w:cs="Times New Roman"/>
          </w:rPr>
          <w:fldChar w:fldCharType="separate"/>
        </w:r>
        <w:r w:rsidR="00A85412" w:rsidRPr="00A8773E">
          <w:rPr>
            <w:rFonts w:cs="Times New Roman"/>
            <w:noProof/>
            <w:vertAlign w:val="superscript"/>
          </w:rPr>
          <w:t>49</w:t>
        </w:r>
        <w:r w:rsidR="00A85412" w:rsidRPr="005D73B9">
          <w:rPr>
            <w:rFonts w:cs="Times New Roman"/>
          </w:rPr>
          <w:fldChar w:fldCharType="end"/>
        </w:r>
      </w:hyperlink>
      <w:r w:rsidRPr="005D73B9">
        <w:rPr>
          <w:rFonts w:cs="Times New Roman"/>
        </w:rPr>
        <w:t xml:space="preserve"> Moreover, to interpret the mediation effect,</w:t>
      </w:r>
      <w:r w:rsidRPr="005D73B9">
        <w:rPr>
          <w:rFonts w:cs="Times New Roman" w:hint="eastAsia"/>
        </w:rPr>
        <w:t xml:space="preserve"> </w:t>
      </w:r>
      <w:r w:rsidRPr="005D73B9">
        <w:rPr>
          <w:rFonts w:cs="Times New Roman"/>
        </w:rPr>
        <w:t xml:space="preserve">a Min-max normalization </w:t>
      </w:r>
      <w:hyperlink w:anchor="_ENREF_50" w:tooltip="Juszczak, 2002 #40" w:history="1">
        <w:r w:rsidR="00A85412" w:rsidRPr="005D73B9">
          <w:rPr>
            <w:rFonts w:cs="Times New Roman"/>
          </w:rPr>
          <w:fldChar w:fldCharType="begin"/>
        </w:r>
        <w:r w:rsidR="00A85412">
          <w:rPr>
            <w:rFonts w:cs="Times New Roman"/>
          </w:rPr>
          <w:instrText xml:space="preserve"> ADDIN EN.CITE &lt;EndNote&gt;&lt;Cite&gt;&lt;Author&gt;Juszczak&lt;/Author&gt;&lt;Year&gt;2002&lt;/Year&gt;&lt;RecNum&gt;40&lt;/RecNum&gt;&lt;DisplayText&gt;&lt;style face="superscript"&gt;50&lt;/style&gt;&lt;/DisplayText&gt;&lt;record&gt;&lt;rec-number&gt;40&lt;/rec-number&gt;&lt;foreign-keys&gt;&lt;key app="EN" db-id="sd5eepv5evsw9qe2ewaxsazp0ra0ddx9dttt" timestamp="1671862520"&gt;40&lt;/key&gt;&lt;/foreign-keys&gt;&lt;ref-type name="Conference Paper"&gt;47&lt;/ref-type&gt;&lt;contributors&gt;&lt;authors&gt;&lt;author&gt;Juszczak, Piotr&lt;/author&gt;&lt;author&gt;Tax, D&lt;/author&gt;&lt;author&gt;Duin, Robert PW&lt;/author&gt;&lt;/authors&gt;&lt;/contributors&gt;&lt;titles&gt;&lt;title&gt;Feature scaling in support vector data description&lt;/title&gt;&lt;secondary-title&gt;Proc. asci&lt;/secondary-title&gt;&lt;/titles&gt;&lt;pages&gt;95-102&lt;/pages&gt;&lt;dates&gt;&lt;year&gt;2002&lt;/year&gt;&lt;/dates&gt;&lt;publisher&gt;Citeseer&lt;/publisher&gt;&lt;urls&gt;&lt;/urls&gt;&lt;electronic-resource-num&gt;https://doi.org/10.1.1.100.2524&lt;/electronic-resource-num&gt;&lt;/record&gt;&lt;/Cite&gt;&lt;/EndNote&gt;</w:instrText>
        </w:r>
        <w:r w:rsidR="00A85412" w:rsidRPr="005D73B9">
          <w:rPr>
            <w:rFonts w:cs="Times New Roman"/>
          </w:rPr>
          <w:fldChar w:fldCharType="separate"/>
        </w:r>
        <w:r w:rsidR="00A85412" w:rsidRPr="00A8773E">
          <w:rPr>
            <w:rFonts w:cs="Times New Roman"/>
            <w:noProof/>
            <w:vertAlign w:val="superscript"/>
          </w:rPr>
          <w:t>50</w:t>
        </w:r>
        <w:r w:rsidR="00A85412" w:rsidRPr="005D73B9">
          <w:rPr>
            <w:rFonts w:cs="Times New Roman"/>
          </w:rPr>
          <w:fldChar w:fldCharType="end"/>
        </w:r>
      </w:hyperlink>
      <w:r w:rsidRPr="005D73B9">
        <w:rPr>
          <w:rFonts w:cs="Times New Roman"/>
        </w:rPr>
        <w:t xml:space="preserve"> was conducted to rescale all variables to 0–1. As suggested by statisticians</w:t>
      </w:r>
      <w:r w:rsidR="00EF4A94" w:rsidRPr="005D73B9">
        <w:rPr>
          <w:rFonts w:cs="Times New Roman"/>
        </w:rPr>
        <w:t>,</w:t>
      </w:r>
      <w:hyperlink w:anchor="_ENREF_51" w:tooltip="Zhao, 2014 #41" w:history="1">
        <w:r w:rsidR="00A85412" w:rsidRPr="005D73B9">
          <w:rPr>
            <w:rFonts w:cs="Times New Roman"/>
          </w:rPr>
          <w:fldChar w:fldCharType="begin"/>
        </w:r>
        <w:r w:rsidR="00A85412">
          <w:rPr>
            <w:rFonts w:cs="Times New Roman"/>
          </w:rPr>
          <w:instrText xml:space="preserve"> ADDIN EN.CITE &lt;EndNote&gt;&lt;Cite&gt;&lt;Author&gt;Zhao&lt;/Author&gt;&lt;Year&gt;2014&lt;/Year&gt;&lt;RecNum&gt;41&lt;/RecNum&gt;&lt;DisplayText&gt;&lt;style face="superscript"&gt;51&lt;/style&gt;&lt;/DisplayText&gt;&lt;record&gt;&lt;rec-number&gt;41&lt;/rec-number&gt;&lt;foreign-keys&gt;&lt;key app="EN" db-id="sd5eepv5evsw9qe2ewaxsazp0ra0ddx9dttt" timestamp="1671862520"&gt;41&lt;/key&gt;&lt;/foreign-keys&gt;&lt;ref-type name="Book Section"&gt;5&lt;/ref-type&gt;&lt;contributors&gt;&lt;authors&gt;&lt;author&gt;Zhao, X&lt;/author&gt;&lt;author&gt;Zhang, X&lt;/author&gt;&lt;/authors&gt;&lt;secondary-authors&gt;&lt;author&gt;Hong, Junhao&lt;/author&gt;&lt;/secondary-authors&gt;&lt;/contributors&gt;&lt;titles&gt;&lt;title&gt;Emerging methodological issues in quantitative communication research&lt;/title&gt;&lt;secondary-title&gt;New trends in communication studies, II&lt;/secondary-title&gt;&lt;/titles&gt;&lt;pages&gt;953-978&lt;/pages&gt;&lt;dates&gt;&lt;year&gt;2014&lt;/year&gt;&lt;/dates&gt;&lt;pub-location&gt;Beijing&lt;/pub-location&gt;&lt;publisher&gt;Tsinghua University Press&lt;/publisher&gt;&lt;urls&gt;&lt;related-urls&gt;&lt;url&gt;https://repository.um.edu.mo/handle/10692/37055&lt;/url&gt;&lt;/related-urls&gt;&lt;/urls&gt;&lt;/record&gt;&lt;/Cite&gt;&lt;/EndNote&gt;</w:instrText>
        </w:r>
        <w:r w:rsidR="00A85412" w:rsidRPr="005D73B9">
          <w:rPr>
            <w:rFonts w:cs="Times New Roman"/>
          </w:rPr>
          <w:fldChar w:fldCharType="separate"/>
        </w:r>
        <w:r w:rsidR="00A85412" w:rsidRPr="00A8773E">
          <w:rPr>
            <w:rFonts w:cs="Times New Roman"/>
            <w:noProof/>
            <w:vertAlign w:val="superscript"/>
          </w:rPr>
          <w:t>51</w:t>
        </w:r>
        <w:r w:rsidR="00A85412" w:rsidRPr="005D73B9">
          <w:rPr>
            <w:rFonts w:cs="Times New Roman"/>
          </w:rPr>
          <w:fldChar w:fldCharType="end"/>
        </w:r>
      </w:hyperlink>
      <w:r w:rsidRPr="005D73B9">
        <w:rPr>
          <w:rFonts w:cs="Times New Roman"/>
        </w:rPr>
        <w:t xml:space="preserve"> we referred to the regression coefficients of the variables calculated on the 0</w:t>
      </w:r>
      <w:r w:rsidRPr="005D73B9">
        <w:rPr>
          <w:rFonts w:eastAsia="PingFang SC" w:cs="Times New Roman"/>
          <w:kern w:val="36"/>
        </w:rPr>
        <w:t>–</w:t>
      </w:r>
      <w:r w:rsidRPr="005D73B9">
        <w:rPr>
          <w:rFonts w:cs="Times New Roman"/>
        </w:rPr>
        <w:t>1 scale as percentage coefficients (</w:t>
      </w:r>
      <w:r w:rsidRPr="005D73B9">
        <w:rPr>
          <w:rFonts w:cs="Times New Roman"/>
          <w:i/>
          <w:iCs/>
        </w:rPr>
        <w:t>b</w:t>
      </w:r>
      <w:r w:rsidRPr="005D73B9">
        <w:rPr>
          <w:rFonts w:cs="Times New Roman"/>
          <w:i/>
          <w:iCs/>
          <w:vertAlign w:val="subscript"/>
        </w:rPr>
        <w:t>p</w:t>
      </w:r>
      <w:r w:rsidRPr="005D73B9">
        <w:rPr>
          <w:rFonts w:cs="Times New Roman"/>
        </w:rPr>
        <w:t xml:space="preserve">). That is, a larger </w:t>
      </w:r>
      <w:r w:rsidRPr="005D73B9">
        <w:rPr>
          <w:rFonts w:cs="Times New Roman"/>
          <w:i/>
          <w:iCs/>
        </w:rPr>
        <w:t>b</w:t>
      </w:r>
      <w:r w:rsidRPr="005D73B9">
        <w:rPr>
          <w:rFonts w:cs="Times New Roman"/>
          <w:i/>
          <w:iCs/>
          <w:vertAlign w:val="subscript"/>
        </w:rPr>
        <w:t>p</w:t>
      </w:r>
      <w:r w:rsidRPr="005D73B9">
        <w:rPr>
          <w:rFonts w:cs="Times New Roman"/>
        </w:rPr>
        <w:t xml:space="preserve"> meant greater efficiency. </w:t>
      </w:r>
      <w:proofErr w:type="spellStart"/>
      <w:r w:rsidRPr="005D73B9">
        <w:rPr>
          <w:rFonts w:cs="Times New Roman"/>
        </w:rPr>
        <w:t>Percentizations</w:t>
      </w:r>
      <w:proofErr w:type="spellEnd"/>
      <w:r w:rsidRPr="005D73B9">
        <w:rPr>
          <w:rFonts w:cs="Times New Roman"/>
        </w:rPr>
        <w:t xml:space="preserve"> were done using the following equation</w:t>
      </w:r>
      <w:r w:rsidR="00AD083F" w:rsidRPr="005D73B9">
        <w:rPr>
          <w:rFonts w:cs="Times New Roman"/>
        </w:rPr>
        <w:t xml:space="preserve"> (1)</w:t>
      </w:r>
      <w:r w:rsidRPr="005D73B9">
        <w:rPr>
          <w:rFonts w:cs="Times New Roman"/>
        </w:rPr>
        <w:t xml:space="preserve">, where </w:t>
      </w:r>
      <w:proofErr w:type="spellStart"/>
      <w:r w:rsidRPr="005D73B9">
        <w:rPr>
          <w:rFonts w:cs="Times New Roman"/>
          <w:i/>
          <w:iCs/>
        </w:rPr>
        <w:t>s</w:t>
      </w:r>
      <w:r w:rsidRPr="005D73B9">
        <w:rPr>
          <w:rFonts w:cs="Times New Roman"/>
          <w:i/>
          <w:iCs/>
          <w:vertAlign w:val="subscript"/>
        </w:rPr>
        <w:t>p</w:t>
      </w:r>
      <w:proofErr w:type="spellEnd"/>
      <w:r w:rsidRPr="005D73B9">
        <w:rPr>
          <w:rFonts w:cs="Times New Roman"/>
        </w:rPr>
        <w:t xml:space="preserve"> is the percentage score after transformation, </w:t>
      </w:r>
      <w:proofErr w:type="spellStart"/>
      <w:r w:rsidRPr="005D73B9">
        <w:rPr>
          <w:rFonts w:cs="Times New Roman"/>
          <w:i/>
          <w:iCs/>
        </w:rPr>
        <w:t>s</w:t>
      </w:r>
      <w:r w:rsidRPr="005D73B9">
        <w:rPr>
          <w:rFonts w:cs="Times New Roman"/>
          <w:i/>
          <w:iCs/>
          <w:vertAlign w:val="subscript"/>
        </w:rPr>
        <w:t>os</w:t>
      </w:r>
      <w:proofErr w:type="spellEnd"/>
      <w:r w:rsidRPr="005D73B9">
        <w:rPr>
          <w:rFonts w:cs="Times New Roman"/>
        </w:rPr>
        <w:t xml:space="preserve"> is the original score, </w:t>
      </w:r>
      <w:proofErr w:type="spellStart"/>
      <w:r w:rsidRPr="005D73B9">
        <w:rPr>
          <w:rFonts w:cs="Times New Roman"/>
          <w:i/>
          <w:iCs/>
        </w:rPr>
        <w:t>s</w:t>
      </w:r>
      <w:r w:rsidRPr="005D73B9">
        <w:rPr>
          <w:rFonts w:cs="Times New Roman"/>
          <w:i/>
          <w:iCs/>
          <w:vertAlign w:val="subscript"/>
        </w:rPr>
        <w:t>cx</w:t>
      </w:r>
      <w:proofErr w:type="spellEnd"/>
      <w:r w:rsidRPr="005D73B9">
        <w:rPr>
          <w:rFonts w:cs="Times New Roman"/>
        </w:rPr>
        <w:t xml:space="preserve"> is the conceptual maximum on the original scale, and </w:t>
      </w:r>
      <w:proofErr w:type="spellStart"/>
      <w:r w:rsidRPr="005D73B9">
        <w:rPr>
          <w:rFonts w:cs="Times New Roman"/>
          <w:i/>
          <w:iCs/>
        </w:rPr>
        <w:t>s</w:t>
      </w:r>
      <w:r w:rsidRPr="005D73B9">
        <w:rPr>
          <w:rFonts w:cs="Times New Roman"/>
          <w:i/>
          <w:iCs/>
          <w:vertAlign w:val="subscript"/>
        </w:rPr>
        <w:t>cn</w:t>
      </w:r>
      <w:proofErr w:type="spellEnd"/>
      <w:r w:rsidRPr="005D73B9">
        <w:rPr>
          <w:rFonts w:cs="Times New Roman"/>
        </w:rPr>
        <w:t xml:space="preserve"> is the conceptual minimum on the </w:t>
      </w:r>
      <w:r w:rsidRPr="00CE118D">
        <w:rPr>
          <w:rFonts w:cs="Times New Roman"/>
        </w:rPr>
        <w:t xml:space="preserve">original scale. </w:t>
      </w:r>
      <w:r w:rsidR="0057154B" w:rsidRPr="00CE118D">
        <w:rPr>
          <w:rFonts w:cs="Times New Roman"/>
        </w:rPr>
        <w:t>The legitimacy of this scale transformation has been supported by Cohen et al</w:t>
      </w:r>
      <w:r w:rsidR="0057154B" w:rsidRPr="00CE118D">
        <w:t xml:space="preserve"> </w:t>
      </w:r>
      <w:hyperlink w:anchor="_ENREF_52" w:tooltip="Cohen, 1999 #1547" w:history="1">
        <w:r w:rsidR="00A85412" w:rsidRPr="00CE118D">
          <w:rPr>
            <w:rFonts w:cs="Times New Roman"/>
          </w:rPr>
          <w:fldChar w:fldCharType="begin"/>
        </w:r>
        <w:r w:rsidR="00A85412" w:rsidRPr="001311A2">
          <w:rPr>
            <w:rFonts w:cs="Times New Roman"/>
          </w:rPr>
          <w:instrText xml:space="preserve"> ADDIN EN.CITE &lt;EndNote&gt;&lt;Cite&gt;&lt;Author&gt;Cohen&lt;/Author&gt;&lt;Year&gt;1999&lt;/Year&gt;&lt;RecNum&gt;1547&lt;/RecNum&gt;&lt;DisplayText&gt;&lt;style face="superscript"&gt;52&lt;/style&gt;&lt;/DisplayText&gt;&lt;record&gt;&lt;rec-number&gt;1547&lt;/rec-number&gt;&lt;foreign-keys&gt;&lt;key app="EN" db-id="p5a0frxp5p2e5he20ptpes520wt9ze0eetvs" timestamp="1679678784"&gt;1547&lt;/key&gt;&lt;/foreign-keys&gt;&lt;ref-type name="Journal Article"&gt;17&lt;/ref-type&gt;&lt;contributors&gt;&lt;authors&gt;&lt;author&gt;Cohen, Patricia&lt;/author&gt;&lt;author&gt;Cohen, Jacob&lt;/author&gt;&lt;author&gt;Aiken, Leona S.&lt;/author&gt;&lt;author&gt;West, Stephen G.&lt;/author&gt;&lt;/authors&gt;&lt;/contributors&gt;&lt;titles&gt;&lt;title&gt;The Problem of Units and the Circumstance for POMP&lt;/title&gt;&lt;secondary-title&gt;Multivariate Behavioral Research&lt;/secondary-title&gt;&lt;/titles&gt;&lt;periodical&gt;&lt;full-title&gt;Multivariate Behavioral Research&lt;/full-title&gt;&lt;/periodical&gt;&lt;pages&gt;315-346&lt;/pages&gt;&lt;volume&gt;34&lt;/volume&gt;&lt;number&gt;3&lt;/number&gt;&lt;section&gt;315&lt;/section&gt;&lt;dates&gt;&lt;year&gt;1999&lt;/year&gt;&lt;/dates&gt;&lt;isbn&gt;0027-3171&amp;#xD;1532-7906&lt;/isbn&gt;&lt;urls&gt;&lt;/urls&gt;&lt;electronic-resource-num&gt;10.1207/s15327906mbr3403_2&lt;/electronic-resource-num&gt;&lt;/record&gt;&lt;/Cite&gt;&lt;/EndNote&gt;</w:instrText>
        </w:r>
        <w:r w:rsidR="00A85412" w:rsidRPr="00CE118D">
          <w:rPr>
            <w:rFonts w:cs="Times New Roman"/>
          </w:rPr>
          <w:fldChar w:fldCharType="separate"/>
        </w:r>
        <w:r w:rsidR="00A85412" w:rsidRPr="001311A2">
          <w:rPr>
            <w:rFonts w:cs="Times New Roman"/>
            <w:noProof/>
            <w:vertAlign w:val="superscript"/>
          </w:rPr>
          <w:t>52</w:t>
        </w:r>
        <w:r w:rsidR="00A85412" w:rsidRPr="00CE118D">
          <w:rPr>
            <w:rFonts w:cs="Times New Roman"/>
          </w:rPr>
          <w:fldChar w:fldCharType="end"/>
        </w:r>
      </w:hyperlink>
      <w:r w:rsidR="0057154B" w:rsidRPr="00CE118D">
        <w:rPr>
          <w:rFonts w:cs="Times New Roman"/>
        </w:rPr>
        <w:t xml:space="preserve"> (i.e., percent of maximum possible score, POMP), and</w:t>
      </w:r>
      <w:r w:rsidR="00DA341B" w:rsidRPr="00CE118D">
        <w:rPr>
          <w:rFonts w:cs="Times New Roman"/>
        </w:rPr>
        <w:t xml:space="preserve"> </w:t>
      </w:r>
      <w:r w:rsidR="0057154B" w:rsidRPr="00CE118D">
        <w:rPr>
          <w:rFonts w:cs="Times New Roman"/>
        </w:rPr>
        <w:t>ha</w:t>
      </w:r>
      <w:r w:rsidR="00DA341B" w:rsidRPr="00CE118D">
        <w:rPr>
          <w:rFonts w:cs="Times New Roman"/>
        </w:rPr>
        <w:t>s</w:t>
      </w:r>
      <w:r w:rsidR="0057154B" w:rsidRPr="00CE118D">
        <w:rPr>
          <w:rFonts w:cs="Times New Roman"/>
        </w:rPr>
        <w:t xml:space="preserve"> been used in</w:t>
      </w:r>
      <w:r w:rsidR="00DA341B" w:rsidRPr="00CE118D">
        <w:rPr>
          <w:rFonts w:cs="Times New Roman"/>
        </w:rPr>
        <w:t xml:space="preserve"> health </w:t>
      </w:r>
      <w:r w:rsidR="0057154B" w:rsidRPr="00CE118D">
        <w:rPr>
          <w:rFonts w:cs="Times New Roman"/>
        </w:rPr>
        <w:t>studies</w:t>
      </w:r>
      <w:r w:rsidR="00F57583" w:rsidRPr="001311A2">
        <w:rPr>
          <w:rFonts w:cs="Times New Roman"/>
        </w:rPr>
        <w:t>.</w:t>
      </w:r>
      <w:r w:rsidR="00DA341B" w:rsidRPr="00CE118D">
        <w:rPr>
          <w:rFonts w:cs="Times New Roman"/>
        </w:rPr>
        <w:fldChar w:fldCharType="begin">
          <w:fldData xml:space="preserve">PEVuZE5vdGU+PENpdGU+PEF1dGhvcj5MaXU8L0F1dGhvcj48WWVhcj4yMDIyPC9ZZWFyPjxSZWNO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</w:fldData>
        </w:fldChar>
      </w:r>
      <w:r w:rsidR="00A85412">
        <w:rPr>
          <w:rFonts w:cs="Times New Roman"/>
        </w:rPr>
        <w:instrText xml:space="preserve"> ADDIN EN.CITE </w:instrText>
      </w:r>
      <w:r w:rsidR="00A85412">
        <w:rPr>
          <w:rFonts w:cs="Times New Roman"/>
        </w:rPr>
        <w:fldChar w:fldCharType="begin">
          <w:fldData xml:space="preserve">PEVuZE5vdGU+PENpdGU+PEF1dGhvcj5MaXU8L0F1dGhvcj48WWVhcj4yMDIyPC9ZZWFyPjxSZWNO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</w:fldData>
        </w:fldChar>
      </w:r>
      <w:r w:rsidR="00A85412">
        <w:rPr>
          <w:rFonts w:cs="Times New Roman"/>
        </w:rPr>
        <w:instrText xml:space="preserve"> ADDIN EN.CITE.DATA </w:instrText>
      </w:r>
      <w:r w:rsidR="00A85412">
        <w:rPr>
          <w:rFonts w:cs="Times New Roman"/>
        </w:rPr>
      </w:r>
      <w:r w:rsidR="00A85412">
        <w:rPr>
          <w:rFonts w:cs="Times New Roman"/>
        </w:rPr>
        <w:fldChar w:fldCharType="end"/>
      </w:r>
      <w:r w:rsidR="00DA341B" w:rsidRPr="00CE118D">
        <w:rPr>
          <w:rFonts w:cs="Times New Roman"/>
        </w:rPr>
      </w:r>
      <w:r w:rsidR="00DA341B" w:rsidRPr="00CE118D">
        <w:rPr>
          <w:rFonts w:cs="Times New Roman"/>
        </w:rPr>
        <w:fldChar w:fldCharType="separate"/>
      </w:r>
      <w:hyperlink w:anchor="_ENREF_53" w:tooltip="Liu, 2022 #1066" w:history="1">
        <w:r w:rsidR="00A85412" w:rsidRPr="001311A2">
          <w:rPr>
            <w:rFonts w:cs="Times New Roman"/>
            <w:noProof/>
            <w:vertAlign w:val="superscript"/>
          </w:rPr>
          <w:t>53</w:t>
        </w:r>
      </w:hyperlink>
      <w:r w:rsidR="00A8773E" w:rsidRPr="001311A2">
        <w:rPr>
          <w:rFonts w:cs="Times New Roman"/>
          <w:noProof/>
          <w:vertAlign w:val="superscript"/>
        </w:rPr>
        <w:t xml:space="preserve">, </w:t>
      </w:r>
      <w:hyperlink w:anchor="_ENREF_54" w:tooltip="Liu, 2023 #1386" w:history="1">
        <w:r w:rsidR="00A85412" w:rsidRPr="001311A2">
          <w:rPr>
            <w:rFonts w:cs="Times New Roman"/>
            <w:noProof/>
            <w:vertAlign w:val="superscript"/>
          </w:rPr>
          <w:t>54</w:t>
        </w:r>
      </w:hyperlink>
      <w:r w:rsidR="00DA341B" w:rsidRPr="00CE118D">
        <w:rPr>
          <w:rFonts w:cs="Times New Roman"/>
        </w:rPr>
        <w:fldChar w:fldCharType="end"/>
      </w:r>
    </w:p>
    <w:tbl>
      <w:tblPr>
        <w:tblpPr w:leftFromText="180" w:rightFromText="180" w:vertAnchor="text" w:horzAnchor="margin" w:tblpY="149"/>
        <w:tblW w:w="0" w:type="auto"/>
        <w:tblLook w:val="04A0" w:firstRow="1" w:lastRow="0" w:firstColumn="1" w:lastColumn="0" w:noHBand="0" w:noVBand="1"/>
      </w:tblPr>
      <w:tblGrid>
        <w:gridCol w:w="4367"/>
        <w:gridCol w:w="973"/>
      </w:tblGrid>
      <w:tr w:rsidR="003D2B7D" w:rsidRPr="00CE118D" w14:paraId="15B54AB9" w14:textId="77777777" w:rsidTr="009E15D3">
        <w:trPr>
          <w:trHeight w:hRule="exact" w:val="500"/>
        </w:trPr>
        <w:tc>
          <w:tcPr>
            <w:tcW w:w="4367" w:type="dxa"/>
            <w:vAlign w:val="center"/>
          </w:tcPr>
          <w:p w14:paraId="1F77AE47" w14:textId="77777777" w:rsidR="00D41996" w:rsidRPr="00CE118D" w:rsidRDefault="0098563B" w:rsidP="001E2F35">
            <w:pPr>
              <w:spacing w:line="480" w:lineRule="auto"/>
              <w:ind w:firstLineChars="200" w:firstLine="480"/>
              <w:jc w:val="left"/>
              <w:rPr>
                <w:rFonts w:eastAsia="SimSun"/>
                <w:kern w:val="0"/>
              </w:rPr>
            </w:pPr>
            <m:oMath>
              <m:sSub>
                <m:sSubPr>
                  <m:ctrlPr>
                    <w:rPr>
                      <w:rFonts w:ascii="Cambria Math" w:eastAsia="SimSun" w:hAnsi="Cambria Math"/>
                      <w:kern w:val="0"/>
                    </w:rPr>
                  </m:ctrlPr>
                </m:sSubPr>
                <m:e>
                  <m:r>
                    <w:rPr>
                      <w:rFonts w:ascii="Cambria Math" w:eastAsia="STKaiti" w:hAnsi="Cambria Math"/>
                      <w:kern w:val="0"/>
                    </w:rPr>
                    <m:t>s</m:t>
                  </m:r>
                </m:e>
                <m:sub>
                  <m:r>
                    <w:rPr>
                      <w:rFonts w:ascii="Cambria Math" w:eastAsia="STKaiti" w:hAnsi="Cambria Math"/>
                      <w:kern w:val="0"/>
                    </w:rPr>
                    <m:t>p</m:t>
                  </m:r>
                </m:sub>
              </m:sSub>
              <m:r>
                <w:rPr>
                  <w:rFonts w:ascii="Cambria Math" w:eastAsia="STKaiti" w:hAnsi="Cambria Math"/>
                  <w:kern w:val="0"/>
                </w:rPr>
                <m:t>=</m:t>
              </m:r>
              <m:f>
                <m:fPr>
                  <m:ctrlPr>
                    <w:rPr>
                      <w:rFonts w:ascii="Cambria Math" w:eastAsia="SimSun" w:hAnsi="Cambria Math"/>
                      <w:kern w:val="0"/>
                    </w:rPr>
                  </m:ctrlPr>
                </m:fPr>
                <m:num>
                  <m:sSub>
                    <m:sSubPr>
                      <m:ctrlPr>
                        <w:rPr>
                          <w:rFonts w:ascii="Cambria Math" w:eastAsia="SimSun" w:hAnsi="Cambria Math"/>
                          <w:kern w:val="0"/>
                        </w:rPr>
                      </m:ctrlPr>
                    </m:sSubPr>
                    <m:e>
                      <m:r>
                        <w:rPr>
                          <w:rFonts w:ascii="Cambria Math" w:eastAsia="STKaiti" w:hAnsi="Cambria Math"/>
                          <w:kern w:val="0"/>
                        </w:rPr>
                        <m:t>s</m:t>
                      </m:r>
                    </m:e>
                    <m:sub>
                      <m:r>
                        <w:rPr>
                          <w:rFonts w:ascii="Cambria Math" w:eastAsia="STKaiti" w:hAnsi="Cambria Math"/>
                          <w:kern w:val="0"/>
                        </w:rPr>
                        <m:t>os</m:t>
                      </m:r>
                    </m:sub>
                  </m:sSub>
                  <m:r>
                    <w:rPr>
                      <w:rFonts w:ascii="Cambria Math" w:eastAsia="STKaiti" w:hAnsi="Cambria Math"/>
                      <w:kern w:val="0"/>
                    </w:rPr>
                    <m:t>-</m:t>
                  </m:r>
                  <m:sSub>
                    <m:sSubPr>
                      <m:ctrlPr>
                        <w:rPr>
                          <w:rFonts w:ascii="Cambria Math" w:eastAsia="SimSun" w:hAnsi="Cambria Math"/>
                          <w:kern w:val="0"/>
                        </w:rPr>
                      </m:ctrlPr>
                    </m:sSubPr>
                    <m:e>
                      <m:r>
                        <w:rPr>
                          <w:rFonts w:ascii="Cambria Math" w:eastAsia="STKaiti" w:hAnsi="Cambria Math"/>
                          <w:kern w:val="0"/>
                        </w:rPr>
                        <m:t>s</m:t>
                      </m:r>
                    </m:e>
                    <m:sub>
                      <m:r>
                        <w:rPr>
                          <w:rFonts w:ascii="Cambria Math" w:eastAsia="STKaiti" w:hAnsi="Cambria Math"/>
                          <w:kern w:val="0"/>
                        </w:rPr>
                        <m:t>cn</m:t>
                      </m:r>
                    </m:sub>
                  </m:sSub>
                </m:num>
                <m:den>
                  <m:sSub>
                    <m:sSubPr>
                      <m:ctrlPr>
                        <w:rPr>
                          <w:rFonts w:ascii="Cambria Math" w:eastAsia="SimSun" w:hAnsi="Cambria Math"/>
                          <w:kern w:val="0"/>
                        </w:rPr>
                      </m:ctrlPr>
                    </m:sSubPr>
                    <m:e>
                      <m:r>
                        <w:rPr>
                          <w:rFonts w:ascii="Cambria Math" w:eastAsia="STKaiti" w:hAnsi="Cambria Math"/>
                          <w:kern w:val="0"/>
                        </w:rPr>
                        <m:t>s</m:t>
                      </m:r>
                    </m:e>
                    <m:sub>
                      <m:r>
                        <w:rPr>
                          <w:rFonts w:ascii="Cambria Math" w:eastAsia="STKaiti" w:hAnsi="Cambria Math"/>
                          <w:kern w:val="0"/>
                        </w:rPr>
                        <m:t>cx</m:t>
                      </m:r>
                    </m:sub>
                  </m:sSub>
                  <m:r>
                    <w:rPr>
                      <w:rFonts w:ascii="Cambria Math" w:eastAsia="STKaiti" w:hAnsi="Cambria Math"/>
                      <w:kern w:val="0"/>
                    </w:rPr>
                    <m:t>-</m:t>
                  </m:r>
                  <m:sSub>
                    <m:sSubPr>
                      <m:ctrlPr>
                        <w:rPr>
                          <w:rFonts w:ascii="Cambria Math" w:eastAsia="SimSun" w:hAnsi="Cambria Math"/>
                          <w:kern w:val="0"/>
                        </w:rPr>
                      </m:ctrlPr>
                    </m:sSubPr>
                    <m:e>
                      <m:r>
                        <w:rPr>
                          <w:rFonts w:ascii="Cambria Math" w:eastAsia="STKaiti" w:hAnsi="Cambria Math"/>
                          <w:kern w:val="0"/>
                        </w:rPr>
                        <m:t>s</m:t>
                      </m:r>
                    </m:e>
                    <m:sub>
                      <m:r>
                        <w:rPr>
                          <w:rFonts w:ascii="Cambria Math" w:eastAsia="SimSun" w:hAnsi="Cambria Math"/>
                          <w:kern w:val="0"/>
                        </w:rPr>
                        <m:t>cn</m:t>
                      </m:r>
                    </m:sub>
                  </m:sSub>
                </m:den>
              </m:f>
              <m:r>
                <w:rPr>
                  <w:rFonts w:ascii="Cambria Math" w:eastAsia="SimSun" w:hAnsi="Cambria Math"/>
                  <w:kern w:val="0"/>
                </w:rPr>
                <m:t xml:space="preserve">          (0</m:t>
              </m:r>
              <m:sSub>
                <m:sSubPr>
                  <m:ctrlPr>
                    <w:rPr>
                      <w:rFonts w:ascii="Cambria Math" w:eastAsia="SimSun" w:hAnsi="Cambria Math"/>
                      <w:kern w:val="0"/>
                    </w:rPr>
                  </m:ctrlPr>
                </m:sSubPr>
                <m:e>
                  <m:r>
                    <w:rPr>
                      <w:rFonts w:ascii="Cambria Math" w:eastAsia="STKaiti" w:hAnsi="Cambria Math" w:hint="eastAsia"/>
                      <w:kern w:val="0"/>
                    </w:rPr>
                    <m:t>≤</m:t>
                  </m:r>
                  <m:r>
                    <w:rPr>
                      <w:rFonts w:ascii="Cambria Math" w:eastAsia="STKaiti" w:hAnsi="Cambria Math"/>
                      <w:kern w:val="0"/>
                    </w:rPr>
                    <m:t>s</m:t>
                  </m:r>
                </m:e>
                <m:sub>
                  <m:r>
                    <w:rPr>
                      <w:rFonts w:ascii="Cambria Math" w:eastAsia="STKaiti" w:hAnsi="Cambria Math"/>
                      <w:kern w:val="0"/>
                    </w:rPr>
                    <m:t>p</m:t>
                  </m:r>
                </m:sub>
              </m:sSub>
              <m:r>
                <w:rPr>
                  <w:rFonts w:ascii="Cambria Math" w:eastAsia="SimSun" w:hAnsi="Cambria Math" w:hint="eastAsia"/>
                  <w:kern w:val="0"/>
                </w:rPr>
                <m:t>≤</m:t>
              </m:r>
              <m:r>
                <w:rPr>
                  <w:rFonts w:ascii="Cambria Math" w:eastAsia="SimSun" w:hAnsi="Cambria Math"/>
                  <w:kern w:val="0"/>
                </w:rPr>
                <m:t xml:space="preserve">1)  </m:t>
              </m:r>
            </m:oMath>
            <w:r w:rsidR="00D41996" w:rsidRPr="00CE118D">
              <w:rPr>
                <w:rFonts w:eastAsia="SimSun"/>
                <w:kern w:val="0"/>
                <w:szCs w:val="20"/>
              </w:rPr>
              <w:t xml:space="preserve">   </w:t>
            </w:r>
          </w:p>
        </w:tc>
        <w:tc>
          <w:tcPr>
            <w:tcW w:w="973" w:type="dxa"/>
            <w:vAlign w:val="bottom"/>
          </w:tcPr>
          <w:p w14:paraId="4D65A4CC" w14:textId="77777777" w:rsidR="00D41996" w:rsidRPr="00CE118D" w:rsidRDefault="00D41996" w:rsidP="009E15D3">
            <w:pPr>
              <w:spacing w:line="480" w:lineRule="auto"/>
              <w:ind w:firstLineChars="100" w:firstLine="240"/>
              <w:rPr>
                <w:rFonts w:eastAsia="SimSun"/>
                <w:kern w:val="0"/>
              </w:rPr>
            </w:pPr>
            <w:r w:rsidRPr="00CE118D">
              <w:rPr>
                <w:rFonts w:eastAsia="SimSun"/>
                <w:kern w:val="0"/>
                <w:szCs w:val="20"/>
              </w:rPr>
              <w:t>(1)</w:t>
            </w:r>
          </w:p>
          <w:p w14:paraId="4F6FF921" w14:textId="599B37D0" w:rsidR="00D41996" w:rsidRPr="00CE118D" w:rsidRDefault="00D41996" w:rsidP="009E15D3">
            <w:pPr>
              <w:spacing w:line="480" w:lineRule="auto"/>
              <w:ind w:firstLineChars="200" w:firstLine="480"/>
              <w:rPr>
                <w:rFonts w:eastAsia="SimSun"/>
                <w:kern w:val="0"/>
              </w:rPr>
            </w:pPr>
            <w:r w:rsidRPr="00CE118D">
              <w:rPr>
                <w:rFonts w:eastAsia="STKaiti"/>
                <w:kern w:val="0"/>
                <w:szCs w:val="20"/>
              </w:rPr>
              <w:fldChar w:fldCharType="begin"/>
            </w:r>
            <w:r w:rsidRPr="00CE118D">
              <w:rPr>
                <w:rFonts w:eastAsia="STKaiti"/>
                <w:kern w:val="0"/>
                <w:szCs w:val="20"/>
              </w:rPr>
              <w:instrText xml:space="preserve"> SEQ Equation \* ARABIC </w:instrText>
            </w:r>
            <w:r w:rsidRPr="00CE118D">
              <w:rPr>
                <w:rFonts w:eastAsia="STKaiti"/>
                <w:kern w:val="0"/>
                <w:szCs w:val="20"/>
              </w:rPr>
              <w:fldChar w:fldCharType="separate"/>
            </w:r>
            <w:bookmarkStart w:id="9" w:name="_Ref113808744"/>
            <w:r w:rsidR="00965765" w:rsidRPr="00CE118D">
              <w:rPr>
                <w:rFonts w:eastAsia="STKaiti"/>
                <w:noProof/>
                <w:kern w:val="0"/>
                <w:szCs w:val="20"/>
              </w:rPr>
              <w:t>1</w:t>
            </w:r>
            <w:bookmarkEnd w:id="9"/>
            <w:r w:rsidRPr="00CE118D">
              <w:rPr>
                <w:rFonts w:eastAsia="STKaiti"/>
                <w:kern w:val="0"/>
                <w:szCs w:val="20"/>
              </w:rPr>
              <w:fldChar w:fldCharType="end"/>
            </w:r>
          </w:p>
        </w:tc>
      </w:tr>
    </w:tbl>
    <w:p w14:paraId="334F97D2" w14:textId="63AAFF98" w:rsidR="00D41996" w:rsidRPr="00CE118D" w:rsidRDefault="00D41996" w:rsidP="001E2F35">
      <w:pPr>
        <w:spacing w:line="480" w:lineRule="auto"/>
        <w:jc w:val="left"/>
        <w:rPr>
          <w:rFonts w:cs="Times New Roman"/>
        </w:rPr>
      </w:pPr>
    </w:p>
    <w:p w14:paraId="321C67F3" w14:textId="77777777" w:rsidR="00D41996" w:rsidRPr="00CE118D" w:rsidRDefault="00D41996" w:rsidP="001E2F35">
      <w:pPr>
        <w:spacing w:line="480" w:lineRule="auto"/>
        <w:jc w:val="left"/>
        <w:rPr>
          <w:rFonts w:cs="Times New Roman"/>
        </w:rPr>
      </w:pPr>
    </w:p>
    <w:p w14:paraId="2E7670AF" w14:textId="39916E2C" w:rsidR="00C916C5" w:rsidRPr="005D73B9" w:rsidRDefault="007E21D5" w:rsidP="001E2F35">
      <w:pPr>
        <w:spacing w:line="480" w:lineRule="auto"/>
        <w:jc w:val="left"/>
        <w:rPr>
          <w:rFonts w:cs="Times New Roman"/>
        </w:rPr>
      </w:pPr>
      <w:r w:rsidRPr="00CE118D">
        <w:rPr>
          <w:rFonts w:cs="Times New Roman"/>
        </w:rPr>
        <w:t>Following Zhao, Lynch, and Chen’s mediation analysis framework</w:t>
      </w:r>
      <w:r w:rsidR="00EF4A94" w:rsidRPr="00CE118D">
        <w:rPr>
          <w:rFonts w:cs="Times New Roman"/>
        </w:rPr>
        <w:t>,</w:t>
      </w:r>
      <w:hyperlink w:anchor="_ENREF_55" w:tooltip="Zhao, 2010 #42" w:history="1">
        <w:r w:rsidR="00A85412" w:rsidRPr="00CE118D">
          <w:rPr>
            <w:rFonts w:cs="Times New Roman"/>
          </w:rPr>
          <w:fldChar w:fldCharType="begin"/>
        </w:r>
        <w:r w:rsidR="00A85412" w:rsidRPr="001311A2">
          <w:rPr>
            <w:rFonts w:cs="Times New Roman"/>
          </w:rPr>
          <w:instrText xml:space="preserve"> ADDIN EN.CITE &lt;EndNote&gt;&lt;Cite ExcludeAuth="1"&gt;&lt;Author&gt;Zhao&lt;/Author&gt;&lt;Year&gt;2010&lt;/Year&gt;&lt;RecNum&gt;42&lt;/RecNum&gt;&lt;DisplayText&gt;&lt;style face="superscript"&gt;55&lt;/style&gt;&lt;/DisplayText&gt;&lt;record&gt;&lt;rec-number&gt;42&lt;/rec-number&gt;&lt;foreign-keys&gt;&lt;key app="EN" db-id="sd5eepv5evsw9qe2ewaxsazp0ra0ddx9dttt" timestamp="1671862520"&gt;42&lt;/key&gt;&lt;/foreign-keys&gt;&lt;ref-type name="Journal Article"&gt;17&lt;/ref-type&gt;&lt;contributors&gt;&lt;authors&gt;&lt;author&gt;Zhao, X.&lt;/author&gt;&lt;author&gt;Lynch, J. G.&lt;/author&gt;&lt;author&gt;Chen, Q.&lt;/author&gt;&lt;/authors&gt;&lt;/contributors&gt;&lt;auth-address&gt;Univ N Carolina, Ctr Res Journalism &amp;amp; Mass Commun, Chapel Hill, NC 27515 USA&amp;#xD;Hong Kong Baptist Univ, Sch Commun, Hong Kong, Hong Kong, Peoples R China&amp;#xD;Univ Colorado, Leeds Sch Business, Boulder, CO 80309 USA&amp;#xD;Duke Univ, Fuqua Sch Business, Durham, NC 27708 USA&amp;#xD;Univ Hawaii Manoa, Shidler Coll Business, Honolulu, HI 96822 USA&lt;/auth-address&gt;&lt;titles&gt;&lt;title&gt;Reconsidering Baron and Kenny: Myths and Truths about Mediation Analysis&lt;/title&gt;&lt;secondary-title&gt;Journal of Consumer Research&lt;/secondary-title&gt;&lt;alt-title&gt;J Consum Res&lt;/alt-title&gt;&lt;/titles&gt;&lt;periodical&gt;&lt;full-title&gt;Journal of Consumer Research&lt;/full-title&gt;&lt;abbr-1&gt;J Consum Res&lt;/abbr-1&gt;&lt;/periodical&gt;&lt;alt-periodical&gt;&lt;full-title&gt;Journal of Consumer Research&lt;/full-title&gt;&lt;abbr-1&gt;J Consum Res&lt;/abbr-1&gt;&lt;/alt-periodical&gt;&lt;pages&gt;197-206&lt;/pages&gt;&lt;volume&gt;37&lt;/volume&gt;&lt;number&gt;2&lt;/number&gt;&lt;section&gt;197&lt;/section&gt;&lt;keywords&gt;&lt;keyword&gt;models&lt;/keyword&gt;&lt;keyword&gt;regression&lt;/keyword&gt;&lt;/keywords&gt;&lt;dates&gt;&lt;year&gt;2010&lt;/year&gt;&lt;pub-dates&gt;&lt;date&gt;Aug&lt;/date&gt;&lt;/pub-dates&gt;&lt;/dates&gt;&lt;isbn&gt;0093-5301&lt;/isbn&gt;&lt;accession-num&gt;WOS:000279443600001&lt;/accession-num&gt;&lt;urls&gt;&lt;related-urls&gt;&lt;url&gt;&amp;lt;Go to ISI&amp;gt;://WOS:000279443600001&lt;/url&gt;&lt;/related-urls&gt;&lt;/urls&gt;&lt;electronic-resource-num&gt;10.1086/651257&lt;/electronic-resource-num&gt;&lt;language&gt;English&lt;/language&gt;&lt;/record&gt;&lt;/Cite&gt;&lt;/EndNote&gt;</w:instrText>
        </w:r>
        <w:r w:rsidR="00A85412" w:rsidRPr="00CE118D">
          <w:rPr>
            <w:rFonts w:cs="Times New Roman"/>
          </w:rPr>
          <w:fldChar w:fldCharType="separate"/>
        </w:r>
        <w:r w:rsidR="00A85412" w:rsidRPr="001311A2">
          <w:rPr>
            <w:rFonts w:cs="Times New Roman"/>
            <w:noProof/>
            <w:vertAlign w:val="superscript"/>
          </w:rPr>
          <w:t>55</w:t>
        </w:r>
        <w:r w:rsidR="00A85412" w:rsidRPr="00CE118D">
          <w:rPr>
            <w:rFonts w:cs="Times New Roman"/>
          </w:rPr>
          <w:fldChar w:fldCharType="end"/>
        </w:r>
      </w:hyperlink>
      <w:r w:rsidRPr="00CE118D">
        <w:rPr>
          <w:rFonts w:cs="Times New Roman"/>
        </w:rPr>
        <w:t xml:space="preserve"> the contribution of percentage (</w:t>
      </w:r>
      <w:r w:rsidRPr="00CE118D">
        <w:rPr>
          <w:rFonts w:cs="Times New Roman"/>
          <w:i/>
          <w:iCs/>
        </w:rPr>
        <w:t>c</w:t>
      </w:r>
      <w:r w:rsidRPr="00CE118D">
        <w:rPr>
          <w:rFonts w:cs="Times New Roman"/>
          <w:i/>
          <w:iCs/>
          <w:vertAlign w:val="subscript"/>
        </w:rPr>
        <w:t>p</w:t>
      </w:r>
      <w:r w:rsidRPr="00CE118D">
        <w:rPr>
          <w:rFonts w:cs="Times New Roman"/>
        </w:rPr>
        <w:t>)</w:t>
      </w:r>
      <w:r w:rsidR="00DA341B" w:rsidRPr="00CE118D">
        <w:t xml:space="preserve"> </w:t>
      </w:r>
      <w:hyperlink w:anchor="_ENREF_54" w:tooltip="Liu, 2023 #1386" w:history="1">
        <w:r w:rsidR="00A85412" w:rsidRPr="00CE118D">
          <w:rPr>
            <w:rFonts w:cs="Times New Roman"/>
          </w:rPr>
          <w:fldChar w:fldCharType="begin">
            <w:fldData xml:space="preserve">PEVuZE5vdGU+PENpdGU+PEF1dGhvcj5MaXU8L0F1dGhvcj48WWVhcj4yMDIzPC9ZZWFyPjxSZWNO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</w:fldData>
          </w:fldChar>
        </w:r>
        <w:r w:rsidR="00A85412" w:rsidRPr="001311A2">
          <w:rPr>
            <w:rFonts w:cs="Times New Roman"/>
          </w:rPr>
          <w:instrText xml:space="preserve"> ADDIN EN.CITE </w:instrText>
        </w:r>
        <w:r w:rsidR="00A85412" w:rsidRPr="001311A2">
          <w:rPr>
            <w:rFonts w:cs="Times New Roman"/>
          </w:rPr>
          <w:fldChar w:fldCharType="begin">
            <w:fldData xml:space="preserve">PEVuZE5vdGU+PENpdGU+PEF1dGhvcj5MaXU8L0F1dGhvcj48WWVhcj4yMDIzPC9ZZWFyPjxSZWNO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</w:fldData>
          </w:fldChar>
        </w:r>
        <w:r w:rsidR="00A85412" w:rsidRPr="001311A2">
          <w:rPr>
            <w:rFonts w:cs="Times New Roman"/>
          </w:rPr>
          <w:instrText xml:space="preserve"> ADDIN EN.CITE.DATA </w:instrText>
        </w:r>
        <w:r w:rsidR="00A85412" w:rsidRPr="001311A2">
          <w:rPr>
            <w:rFonts w:cs="Times New Roman"/>
          </w:rPr>
        </w:r>
        <w:r w:rsidR="00A85412" w:rsidRPr="001311A2">
          <w:rPr>
            <w:rFonts w:cs="Times New Roman"/>
          </w:rPr>
          <w:fldChar w:fldCharType="end"/>
        </w:r>
        <w:r w:rsidR="00A85412" w:rsidRPr="00CE118D">
          <w:rPr>
            <w:rFonts w:cs="Times New Roman"/>
          </w:rPr>
        </w:r>
        <w:r w:rsidR="00A85412" w:rsidRPr="00CE118D">
          <w:rPr>
            <w:rFonts w:cs="Times New Roman"/>
          </w:rPr>
          <w:fldChar w:fldCharType="separate"/>
        </w:r>
        <w:r w:rsidR="00A85412" w:rsidRPr="001311A2">
          <w:rPr>
            <w:rFonts w:cs="Times New Roman"/>
            <w:noProof/>
            <w:vertAlign w:val="superscript"/>
          </w:rPr>
          <w:t>54</w:t>
        </w:r>
        <w:r w:rsidR="00A85412" w:rsidRPr="00CE118D">
          <w:rPr>
            <w:rFonts w:cs="Times New Roman"/>
          </w:rPr>
          <w:fldChar w:fldCharType="end"/>
        </w:r>
      </w:hyperlink>
      <w:r w:rsidRPr="00CE118D">
        <w:rPr>
          <w:rFonts w:cs="Times New Roman"/>
        </w:rPr>
        <w:t xml:space="preserve"> (</w:t>
      </w:r>
      <w:r w:rsidR="003D2B7D" w:rsidRPr="00CE118D">
        <w:rPr>
          <w:rFonts w:cs="Times New Roman"/>
        </w:rPr>
        <w:t>aka</w:t>
      </w:r>
      <w:r w:rsidR="008C1A2A" w:rsidRPr="00CE118D">
        <w:rPr>
          <w:rFonts w:cs="Times New Roman"/>
        </w:rPr>
        <w:t>.</w:t>
      </w:r>
      <w:r w:rsidR="003D2B7D" w:rsidRPr="00CE118D">
        <w:rPr>
          <w:rFonts w:cs="Times New Roman"/>
        </w:rPr>
        <w:t xml:space="preserve"> </w:t>
      </w:r>
      <w:r w:rsidRPr="00CE118D">
        <w:rPr>
          <w:rFonts w:cs="Times New Roman"/>
        </w:rPr>
        <w:t>RIT, the ratio of indirect effect) was calculated to indicate the effect size of cancer worry on the relationship between eHealth technology uses and cancer screening</w:t>
      </w:r>
      <w:r w:rsidR="00300A28">
        <w:rPr>
          <w:rFonts w:cs="Times New Roman"/>
        </w:rPr>
        <w:t xml:space="preserve"> behaviors</w:t>
      </w:r>
      <w:r w:rsidRPr="00CE118D">
        <w:rPr>
          <w:rFonts w:cs="Times New Roman"/>
        </w:rPr>
        <w:t>. In the present study, we assessed all effects using 10,000 bootstrap samples to estimate 95% bias-corrected confidence intervals (CIs).</w:t>
      </w:r>
    </w:p>
    <w:p w14:paraId="2E7670B4" w14:textId="77777777" w:rsidR="00C916C5" w:rsidRPr="005D73B9" w:rsidRDefault="007E21D5" w:rsidP="001311A2">
      <w:pPr>
        <w:spacing w:line="480" w:lineRule="auto"/>
        <w:jc w:val="left"/>
        <w:rPr>
          <w:rFonts w:ascii="Arial" w:hAnsi="Arial" w:cs="Arial"/>
          <w:b/>
          <w:bCs/>
        </w:rPr>
      </w:pPr>
      <w:bookmarkStart w:id="10" w:name="_Toc104149757"/>
      <w:r w:rsidRPr="005D73B9">
        <w:rPr>
          <w:rFonts w:ascii="Arial" w:hAnsi="Arial" w:cs="Arial"/>
          <w:b/>
          <w:bCs/>
        </w:rPr>
        <w:t>Results</w:t>
      </w:r>
      <w:bookmarkEnd w:id="10"/>
    </w:p>
    <w:p w14:paraId="2E7670B5" w14:textId="7A7FBDC8" w:rsidR="00C916C5" w:rsidRPr="005D73B9" w:rsidRDefault="00C216FB" w:rsidP="001311A2">
      <w:pPr>
        <w:spacing w:line="480" w:lineRule="auto"/>
        <w:jc w:val="left"/>
        <w:rPr>
          <w:rFonts w:ascii="Arial" w:hAnsi="Arial" w:cs="Arial"/>
          <w:i/>
          <w:iCs/>
        </w:rPr>
      </w:pPr>
      <w:r>
        <w:rPr>
          <w:rFonts w:ascii="Arial" w:hAnsi="Arial" w:cs="Arial" w:hint="eastAsia"/>
          <w:i/>
          <w:iCs/>
        </w:rPr>
        <w:t>Descriptive</w:t>
      </w:r>
      <w:r>
        <w:rPr>
          <w:rFonts w:ascii="Arial" w:hAnsi="Arial" w:cs="Arial"/>
          <w:i/>
          <w:iCs/>
        </w:rPr>
        <w:t xml:space="preserve"> </w:t>
      </w:r>
      <w:r>
        <w:rPr>
          <w:rFonts w:ascii="Arial" w:hAnsi="Arial" w:cs="Arial" w:hint="eastAsia"/>
          <w:i/>
          <w:iCs/>
        </w:rPr>
        <w:t>data</w:t>
      </w:r>
    </w:p>
    <w:p w14:paraId="2E7670B6" w14:textId="149527C3" w:rsidR="00C916C5" w:rsidRPr="005D73B9" w:rsidRDefault="007E21D5" w:rsidP="001311A2">
      <w:pPr>
        <w:spacing w:line="480" w:lineRule="auto"/>
        <w:ind w:firstLineChars="200" w:firstLine="480"/>
        <w:jc w:val="left"/>
      </w:pPr>
      <w:r w:rsidRPr="005D73B9">
        <w:rPr>
          <w:rFonts w:hint="eastAsia"/>
        </w:rPr>
        <w:t>A</w:t>
      </w:r>
      <w:r w:rsidRPr="005D73B9">
        <w:t xml:space="preserve"> total of 1,914 and 2,204 </w:t>
      </w:r>
      <w:r w:rsidR="00B96312" w:rsidRPr="005D73B9">
        <w:t xml:space="preserve">female </w:t>
      </w:r>
      <w:r w:rsidRPr="005D73B9">
        <w:t xml:space="preserve">respondents to the HINTS 5 Cycle 1 and HINTS 5 Cycle 4 were </w:t>
      </w:r>
      <w:r w:rsidR="00B96312" w:rsidRPr="005D73B9">
        <w:t xml:space="preserve">involved in </w:t>
      </w:r>
      <w:r w:rsidRPr="005D73B9">
        <w:t xml:space="preserve">this study. </w:t>
      </w:r>
      <w:r w:rsidRPr="005D73B9">
        <w:fldChar w:fldCharType="begin"/>
      </w:r>
      <w:r w:rsidRPr="005D73B9">
        <w:instrText xml:space="preserve"> REF _Ref115983556 \h </w:instrText>
      </w:r>
      <w:r w:rsidR="003D2B7D" w:rsidRPr="005D73B9">
        <w:instrText xml:space="preserve"> \* MERGEFORMAT </w:instrText>
      </w:r>
      <w:r w:rsidRPr="005D73B9">
        <w:fldChar w:fldCharType="separate"/>
      </w:r>
      <w:r w:rsidR="00965765" w:rsidRPr="00965765">
        <w:rPr>
          <w:rFonts w:cs="Times New Roman"/>
        </w:rPr>
        <w:t>Table 1</w:t>
      </w:r>
      <w:r w:rsidRPr="005D73B9">
        <w:fldChar w:fldCharType="end"/>
      </w:r>
      <w:r w:rsidRPr="005D73B9">
        <w:t xml:space="preserve"> presents the descriptive characteristics of the study variables </w:t>
      </w:r>
      <w:r w:rsidR="00B96312" w:rsidRPr="005D73B9">
        <w:t>of the</w:t>
      </w:r>
      <w:r w:rsidRPr="005D73B9">
        <w:t xml:space="preserve"> two iterations (in both natural scales and the 0</w:t>
      </w:r>
      <w:r w:rsidRPr="005D73B9">
        <w:rPr>
          <w:rFonts w:eastAsia="PingFang SC" w:cs="Times New Roman"/>
          <w:kern w:val="36"/>
        </w:rPr>
        <w:t>–</w:t>
      </w:r>
      <w:r w:rsidRPr="005D73B9">
        <w:t>1 scales). Throughout the two iterations, the mean age of the responders was around 56 years (55.82 years in 2017 and 56.</w:t>
      </w:r>
      <w:r w:rsidR="00637FFC" w:rsidRPr="005D73B9">
        <w:t>5</w:t>
      </w:r>
      <w:r w:rsidR="00637FFC">
        <w:t>3</w:t>
      </w:r>
      <w:r w:rsidR="00637FFC" w:rsidRPr="005D73B9">
        <w:t xml:space="preserve"> </w:t>
      </w:r>
      <w:r w:rsidRPr="005D73B9">
        <w:t>years in 2020); the vast majority were White (74.2% in 2017 and 70.0% in 2020). The statistics also show</w:t>
      </w:r>
      <w:r w:rsidR="004E17DD" w:rsidRPr="005D73B9">
        <w:t>ed</w:t>
      </w:r>
      <w:r w:rsidRPr="005D73B9">
        <w:t xml:space="preserve"> that 63.8% of respondents in 2017 and 2020 received college or above. Regarding marital status, 49.6% of participants in 2017 were married and 46.6% in 2020. The mean level of household income was between $35,000 and $74,999 in 2017 (M = 5.21) and 2020 (M = 5.39). Moreover, 22.3% of respondents in 2017 reported a family cancer history and 17.2% in 2020. </w:t>
      </w:r>
    </w:p>
    <w:p w14:paraId="2E7670B7" w14:textId="5A455850" w:rsidR="00C916C5" w:rsidRPr="005D73B9" w:rsidRDefault="007E21D5" w:rsidP="00300A28">
      <w:pPr>
        <w:spacing w:line="480" w:lineRule="auto"/>
        <w:ind w:firstLine="420"/>
        <w:jc w:val="center"/>
      </w:pPr>
      <w:r w:rsidRPr="005D73B9">
        <w:rPr>
          <w:rFonts w:hint="eastAsia"/>
        </w:rPr>
        <w:t>[</w:t>
      </w:r>
      <w:r w:rsidRPr="005D73B9">
        <w:t xml:space="preserve">Insert </w:t>
      </w:r>
      <w:r w:rsidRPr="005D73B9">
        <w:fldChar w:fldCharType="begin"/>
      </w:r>
      <w:r w:rsidRPr="005D73B9">
        <w:instrText xml:space="preserve"> REF _Ref115983556 \h </w:instrText>
      </w:r>
      <w:r w:rsidR="003D2B7D" w:rsidRPr="005D73B9">
        <w:instrText xml:space="preserve"> \* MERGEFORMAT </w:instrText>
      </w:r>
      <w:r w:rsidRPr="005D73B9">
        <w:fldChar w:fldCharType="separate"/>
      </w:r>
      <w:r w:rsidR="00965765" w:rsidRPr="00965765">
        <w:rPr>
          <w:rFonts w:cs="Times New Roman"/>
        </w:rPr>
        <w:t>Table 1</w:t>
      </w:r>
      <w:r w:rsidRPr="005D73B9">
        <w:fldChar w:fldCharType="end"/>
      </w:r>
      <w:r w:rsidRPr="005D73B9">
        <w:t xml:space="preserve"> here]</w:t>
      </w:r>
    </w:p>
    <w:p w14:paraId="2E7670B8" w14:textId="276B70FE" w:rsidR="00C916C5" w:rsidRPr="005D73B9" w:rsidRDefault="007E21D5" w:rsidP="001E2F35">
      <w:pPr>
        <w:pStyle w:val="Heading2"/>
        <w:rPr>
          <w:rFonts w:ascii="Arial" w:hAnsi="Arial" w:cs="Arial"/>
        </w:rPr>
      </w:pPr>
      <w:r w:rsidRPr="005D73B9">
        <w:rPr>
          <w:rFonts w:ascii="Arial" w:hAnsi="Arial" w:cs="Arial"/>
        </w:rPr>
        <w:t>Comparisons of cancer screening</w:t>
      </w:r>
      <w:r w:rsidR="00300A28">
        <w:rPr>
          <w:rFonts w:ascii="Arial" w:hAnsi="Arial" w:cs="Arial"/>
        </w:rPr>
        <w:t xml:space="preserve"> behaviors,</w:t>
      </w:r>
      <w:r w:rsidRPr="005D73B9">
        <w:rPr>
          <w:rFonts w:ascii="Arial" w:hAnsi="Arial" w:cs="Arial"/>
        </w:rPr>
        <w:t xml:space="preserve"> ePHI technology </w:t>
      </w:r>
      <w:r w:rsidR="004E17DD" w:rsidRPr="005D73B9">
        <w:rPr>
          <w:rFonts w:ascii="Arial" w:hAnsi="Arial" w:cs="Arial"/>
        </w:rPr>
        <w:t>use</w:t>
      </w:r>
      <w:r w:rsidRPr="005D73B9">
        <w:rPr>
          <w:rFonts w:ascii="Arial" w:hAnsi="Arial" w:cs="Arial"/>
        </w:rPr>
        <w:t xml:space="preserve"> and cancer </w:t>
      </w:r>
      <w:proofErr w:type="gramStart"/>
      <w:r w:rsidRPr="005D73B9">
        <w:rPr>
          <w:rFonts w:ascii="Arial" w:hAnsi="Arial" w:cs="Arial"/>
        </w:rPr>
        <w:t>worry</w:t>
      </w:r>
      <w:proofErr w:type="gramEnd"/>
    </w:p>
    <w:p w14:paraId="2E7670B9" w14:textId="557A283E" w:rsidR="00C916C5" w:rsidRPr="001311A2" w:rsidRDefault="00637FFC" w:rsidP="001E2F35">
      <w:pPr>
        <w:spacing w:line="480" w:lineRule="auto"/>
        <w:ind w:firstLine="420"/>
        <w:jc w:val="left"/>
        <w:rPr>
          <w:color w:val="FF0000"/>
        </w:rPr>
      </w:pPr>
      <w:r w:rsidRPr="001311A2">
        <w:rPr>
          <w:rFonts w:cs="Times New Roman"/>
          <w:color w:val="FF0000"/>
        </w:rPr>
        <w:t>Mann–Whitney U test</w:t>
      </w:r>
      <w:r w:rsidR="007E21D5" w:rsidRPr="001311A2">
        <w:rPr>
          <w:color w:val="FF0000"/>
        </w:rPr>
        <w:t xml:space="preserve"> was conducted to compare the difference </w:t>
      </w:r>
      <w:r w:rsidRPr="001311A2">
        <w:rPr>
          <w:color w:val="FF0000"/>
        </w:rPr>
        <w:t xml:space="preserve">in ePHI technology use and cancer screening </w:t>
      </w:r>
      <w:r w:rsidR="00300A28" w:rsidRPr="001311A2">
        <w:rPr>
          <w:color w:val="FF0000"/>
        </w:rPr>
        <w:t xml:space="preserve">behaviors </w:t>
      </w:r>
      <w:r w:rsidR="007E21D5" w:rsidRPr="001311A2">
        <w:rPr>
          <w:color w:val="FF0000"/>
        </w:rPr>
        <w:t xml:space="preserve">that occurred in the two iterations. </w:t>
      </w:r>
      <w:r w:rsidRPr="001311A2">
        <w:rPr>
          <w:rFonts w:cs="Times New Roman"/>
          <w:color w:val="FF0000"/>
        </w:rPr>
        <w:t xml:space="preserve">Two sample t-test was used to explore the difference in cancer worry. </w:t>
      </w:r>
      <w:r w:rsidRPr="001311A2">
        <w:rPr>
          <w:color w:val="FF0000"/>
        </w:rPr>
        <w:t>A</w:t>
      </w:r>
      <w:r w:rsidR="007E21D5" w:rsidRPr="001311A2">
        <w:rPr>
          <w:color w:val="FF0000"/>
        </w:rPr>
        <w:t xml:space="preserve">s seen in </w:t>
      </w:r>
      <w:r w:rsidR="007E21D5" w:rsidRPr="001311A2">
        <w:rPr>
          <w:color w:val="FF0000"/>
        </w:rPr>
        <w:fldChar w:fldCharType="begin"/>
      </w:r>
      <w:r w:rsidR="007E21D5" w:rsidRPr="001311A2">
        <w:rPr>
          <w:color w:val="FF0000"/>
        </w:rPr>
        <w:instrText xml:space="preserve"> REF _Ref115981931 \h </w:instrText>
      </w:r>
      <w:r w:rsidR="003D2B7D" w:rsidRPr="001311A2">
        <w:rPr>
          <w:color w:val="FF0000"/>
        </w:rPr>
        <w:instrText xml:space="preserve"> \* MERGEFORMAT </w:instrText>
      </w:r>
      <w:r w:rsidR="007E21D5" w:rsidRPr="001311A2">
        <w:rPr>
          <w:color w:val="FF0000"/>
        </w:rPr>
      </w:r>
      <w:r w:rsidR="007E21D5" w:rsidRPr="001311A2">
        <w:rPr>
          <w:color w:val="FF0000"/>
        </w:rPr>
        <w:fldChar w:fldCharType="separate"/>
      </w:r>
      <w:r w:rsidR="00965765" w:rsidRPr="001311A2">
        <w:rPr>
          <w:rFonts w:cs="Times New Roman"/>
          <w:color w:val="FF0000"/>
        </w:rPr>
        <w:t>Table 2</w:t>
      </w:r>
      <w:r w:rsidR="007E21D5" w:rsidRPr="001311A2">
        <w:rPr>
          <w:color w:val="FF0000"/>
        </w:rPr>
        <w:fldChar w:fldCharType="end"/>
      </w:r>
      <w:r w:rsidR="007E21D5" w:rsidRPr="001311A2">
        <w:rPr>
          <w:color w:val="FF0000"/>
        </w:rPr>
        <w:t>, the cancer screening rate in 2020 was slightly lower than that in 2017</w:t>
      </w:r>
      <w:r w:rsidRPr="001311A2">
        <w:rPr>
          <w:color w:val="FF0000"/>
        </w:rPr>
        <w:t xml:space="preserve">(z = -5.12, </w:t>
      </w:r>
      <w:r w:rsidR="007E21D5" w:rsidRPr="001311A2">
        <w:rPr>
          <w:i/>
          <w:iCs/>
          <w:color w:val="FF0000"/>
        </w:rPr>
        <w:t xml:space="preserve">p </w:t>
      </w:r>
      <w:r w:rsidRPr="001311A2">
        <w:rPr>
          <w:color w:val="FF0000"/>
        </w:rPr>
        <w:t>&lt;</w:t>
      </w:r>
      <w:r w:rsidR="007E21D5" w:rsidRPr="001311A2">
        <w:rPr>
          <w:color w:val="FF0000"/>
        </w:rPr>
        <w:t xml:space="preserve"> .0</w:t>
      </w:r>
      <w:r w:rsidRPr="001311A2">
        <w:rPr>
          <w:color w:val="FF0000"/>
        </w:rPr>
        <w:t>01</w:t>
      </w:r>
      <w:r w:rsidR="007E21D5" w:rsidRPr="001311A2">
        <w:rPr>
          <w:color w:val="FF0000"/>
        </w:rPr>
        <w:t xml:space="preserve">). </w:t>
      </w:r>
      <w:r w:rsidR="007E21D5" w:rsidRPr="001311A2">
        <w:rPr>
          <w:color w:val="FF0000"/>
        </w:rPr>
        <w:fldChar w:fldCharType="begin"/>
      </w:r>
      <w:r w:rsidR="007E21D5" w:rsidRPr="001311A2">
        <w:rPr>
          <w:color w:val="FF0000"/>
        </w:rPr>
        <w:instrText xml:space="preserve"> REF _Ref115981931 \h </w:instrText>
      </w:r>
      <w:r w:rsidR="003D2B7D" w:rsidRPr="001311A2">
        <w:rPr>
          <w:color w:val="FF0000"/>
        </w:rPr>
        <w:instrText xml:space="preserve"> \* MERGEFORMAT </w:instrText>
      </w:r>
      <w:r w:rsidR="007E21D5" w:rsidRPr="001311A2">
        <w:rPr>
          <w:color w:val="FF0000"/>
        </w:rPr>
      </w:r>
      <w:r w:rsidR="007E21D5" w:rsidRPr="001311A2">
        <w:rPr>
          <w:color w:val="FF0000"/>
        </w:rPr>
        <w:fldChar w:fldCharType="separate"/>
      </w:r>
      <w:r w:rsidR="00965765" w:rsidRPr="001311A2">
        <w:rPr>
          <w:rFonts w:cs="Times New Roman"/>
          <w:color w:val="FF0000"/>
        </w:rPr>
        <w:t>Table 2</w:t>
      </w:r>
      <w:r w:rsidR="007E21D5" w:rsidRPr="001311A2">
        <w:rPr>
          <w:color w:val="FF0000"/>
        </w:rPr>
        <w:fldChar w:fldCharType="end"/>
      </w:r>
      <w:r w:rsidR="007E21D5" w:rsidRPr="001311A2">
        <w:rPr>
          <w:color w:val="FF0000"/>
        </w:rPr>
        <w:t xml:space="preserve"> </w:t>
      </w:r>
      <w:r w:rsidR="00E308B6" w:rsidRPr="001311A2">
        <w:rPr>
          <w:color w:val="FF0000"/>
        </w:rPr>
        <w:t xml:space="preserve">also </w:t>
      </w:r>
      <w:r w:rsidR="007E21D5" w:rsidRPr="001311A2">
        <w:rPr>
          <w:color w:val="FF0000"/>
        </w:rPr>
        <w:t xml:space="preserve">shows that the rate of ePHI technology uses slightly increased from 1.41 in 2017 to </w:t>
      </w:r>
      <w:r w:rsidRPr="001311A2">
        <w:rPr>
          <w:color w:val="FF0000"/>
        </w:rPr>
        <w:t>2</w:t>
      </w:r>
      <w:r w:rsidR="007E21D5" w:rsidRPr="001311A2">
        <w:rPr>
          <w:color w:val="FF0000"/>
        </w:rPr>
        <w:t>.</w:t>
      </w:r>
      <w:r w:rsidRPr="001311A2">
        <w:rPr>
          <w:color w:val="FF0000"/>
        </w:rPr>
        <w:t xml:space="preserve">19 </w:t>
      </w:r>
      <w:r w:rsidR="007E21D5" w:rsidRPr="001311A2">
        <w:rPr>
          <w:color w:val="FF0000"/>
        </w:rPr>
        <w:t>in 2020</w:t>
      </w:r>
      <w:r w:rsidRPr="001311A2">
        <w:rPr>
          <w:color w:val="FF0000"/>
        </w:rPr>
        <w:t xml:space="preserve"> (z = -8.25, </w:t>
      </w:r>
      <w:r w:rsidRPr="001311A2">
        <w:rPr>
          <w:i/>
          <w:iCs/>
          <w:color w:val="FF0000"/>
        </w:rPr>
        <w:t xml:space="preserve">p </w:t>
      </w:r>
      <w:r w:rsidR="007E21D5" w:rsidRPr="001311A2">
        <w:rPr>
          <w:color w:val="FF0000"/>
        </w:rPr>
        <w:t>&lt; .001), in concordance with the statistically</w:t>
      </w:r>
      <w:r w:rsidR="00D41996" w:rsidRPr="001311A2">
        <w:rPr>
          <w:color w:val="FF0000"/>
        </w:rPr>
        <w:t xml:space="preserve"> acknowledged </w:t>
      </w:r>
      <w:r w:rsidR="007E21D5" w:rsidRPr="001311A2">
        <w:rPr>
          <w:color w:val="FF0000"/>
        </w:rPr>
        <w:t xml:space="preserve">increase in cancer worry from 2017 to 2020 (t = 6.34, </w:t>
      </w:r>
      <w:r w:rsidR="007E21D5" w:rsidRPr="001311A2">
        <w:rPr>
          <w:i/>
          <w:iCs/>
          <w:color w:val="FF0000"/>
        </w:rPr>
        <w:t>p</w:t>
      </w:r>
      <w:r w:rsidR="007E21D5" w:rsidRPr="001311A2">
        <w:rPr>
          <w:color w:val="FF0000"/>
        </w:rPr>
        <w:t xml:space="preserve"> &lt; .01).</w:t>
      </w:r>
    </w:p>
    <w:p w14:paraId="2E7670BA" w14:textId="285C40D8" w:rsidR="00C916C5" w:rsidRPr="005D73B9" w:rsidRDefault="007E21D5" w:rsidP="00300A28">
      <w:pPr>
        <w:spacing w:line="480" w:lineRule="auto"/>
        <w:ind w:firstLine="420"/>
        <w:jc w:val="center"/>
      </w:pPr>
      <w:r w:rsidRPr="005D73B9">
        <w:rPr>
          <w:rFonts w:hint="eastAsia"/>
        </w:rPr>
        <w:t>[</w:t>
      </w:r>
      <w:r w:rsidRPr="005D73B9">
        <w:t xml:space="preserve">Insert </w:t>
      </w:r>
      <w:r w:rsidRPr="005D73B9">
        <w:fldChar w:fldCharType="begin"/>
      </w:r>
      <w:r w:rsidRPr="005D73B9">
        <w:instrText xml:space="preserve"> REF _Ref115981931 \h  \* MERGEFORMAT </w:instrText>
      </w:r>
      <w:r w:rsidRPr="005D73B9">
        <w:fldChar w:fldCharType="separate"/>
      </w:r>
      <w:r w:rsidR="00965765" w:rsidRPr="00965765">
        <w:rPr>
          <w:rFonts w:cs="Times New Roman"/>
        </w:rPr>
        <w:t>Table 2</w:t>
      </w:r>
      <w:r w:rsidRPr="005D73B9">
        <w:fldChar w:fldCharType="end"/>
      </w:r>
      <w:r w:rsidRPr="005D73B9">
        <w:t xml:space="preserve"> here]</w:t>
      </w:r>
    </w:p>
    <w:p w14:paraId="2E7670BB" w14:textId="02B3BF4D" w:rsidR="00C916C5" w:rsidRPr="005D73B9" w:rsidRDefault="007E21D5" w:rsidP="001E2F35">
      <w:pPr>
        <w:pStyle w:val="Heading2"/>
        <w:rPr>
          <w:rFonts w:ascii="Arial" w:hAnsi="Arial" w:cs="Arial"/>
        </w:rPr>
      </w:pPr>
      <w:r w:rsidRPr="005D73B9">
        <w:rPr>
          <w:rFonts w:ascii="Arial" w:hAnsi="Arial" w:cs="Arial"/>
        </w:rPr>
        <w:t>Associations among cancer screening</w:t>
      </w:r>
      <w:r w:rsidR="00300A28">
        <w:rPr>
          <w:rFonts w:ascii="Arial" w:hAnsi="Arial" w:cs="Arial"/>
        </w:rPr>
        <w:t xml:space="preserve"> behaviors</w:t>
      </w:r>
      <w:r w:rsidRPr="005D73B9">
        <w:rPr>
          <w:rFonts w:ascii="Arial" w:hAnsi="Arial" w:cs="Arial"/>
        </w:rPr>
        <w:t xml:space="preserve">, eHealth technology use, and cancer </w:t>
      </w:r>
      <w:proofErr w:type="gramStart"/>
      <w:r w:rsidRPr="005D73B9">
        <w:rPr>
          <w:rFonts w:ascii="Arial" w:hAnsi="Arial" w:cs="Arial"/>
        </w:rPr>
        <w:t>worry</w:t>
      </w:r>
      <w:proofErr w:type="gramEnd"/>
    </w:p>
    <w:p w14:paraId="2E7670BC" w14:textId="4A66A492" w:rsidR="00C916C5" w:rsidRPr="005D73B9" w:rsidRDefault="007E21D5" w:rsidP="001E2F35">
      <w:pPr>
        <w:pStyle w:val="NormalWeb"/>
        <w:widowControl/>
        <w:spacing w:before="100" w:beforeAutospacing="1" w:after="100" w:afterAutospacing="1" w:line="480" w:lineRule="auto"/>
        <w:ind w:firstLineChars="200" w:firstLine="480"/>
        <w:jc w:val="left"/>
        <w:rPr>
          <w:rFonts w:ascii="TimesNewRomanPSMT" w:eastAsia="Times New Roman" w:hAnsi="TimesNewRomanPSMT"/>
          <w:kern w:val="0"/>
        </w:rPr>
      </w:pPr>
      <w:r w:rsidRPr="005D73B9">
        <w:fldChar w:fldCharType="begin"/>
      </w:r>
      <w:r w:rsidRPr="005D73B9">
        <w:instrText xml:space="preserve"> </w:instrText>
      </w:r>
      <w:r w:rsidRPr="005D73B9">
        <w:rPr>
          <w:rFonts w:hint="eastAsia"/>
        </w:rPr>
        <w:instrText>REF _Ref115986658 \h</w:instrText>
      </w:r>
      <w:r w:rsidRPr="005D73B9">
        <w:instrText xml:space="preserve">  \* MERGEFORMAT </w:instrText>
      </w:r>
      <w:r w:rsidRPr="005D73B9">
        <w:fldChar w:fldCharType="separate"/>
      </w:r>
      <w:r w:rsidR="00965765" w:rsidRPr="005D73B9">
        <w:t>H</w:t>
      </w:r>
      <w:r w:rsidR="00965765">
        <w:t>1</w:t>
      </w:r>
      <w:r w:rsidRPr="005D73B9">
        <w:fldChar w:fldCharType="end"/>
      </w:r>
      <w:r w:rsidRPr="005D73B9">
        <w:t xml:space="preserve"> </w:t>
      </w:r>
      <w:r w:rsidRPr="005D73B9">
        <w:rPr>
          <w:rFonts w:hint="eastAsia"/>
        </w:rPr>
        <w:t>predicted</w:t>
      </w:r>
      <w:r w:rsidRPr="005D73B9">
        <w:t xml:space="preserve"> </w:t>
      </w:r>
      <w:r w:rsidRPr="005D73B9">
        <w:rPr>
          <w:rFonts w:hint="eastAsia"/>
        </w:rPr>
        <w:t>a</w:t>
      </w:r>
      <w:r w:rsidRPr="005D73B9">
        <w:t xml:space="preserve"> positive effect of ePHI technology </w:t>
      </w:r>
      <w:r w:rsidR="001C14BB">
        <w:t>uses</w:t>
      </w:r>
      <w:r w:rsidRPr="005D73B9">
        <w:t xml:space="preserve"> on cancer screening</w:t>
      </w:r>
      <w:r w:rsidR="00300A28" w:rsidRPr="005048B2">
        <w:t xml:space="preserve"> </w:t>
      </w:r>
      <w:r w:rsidR="00300A28">
        <w:t>behaviors</w:t>
      </w:r>
      <w:r w:rsidRPr="005D73B9">
        <w:t xml:space="preserve">. In accordance with this, </w:t>
      </w:r>
      <w:r w:rsidRPr="005D73B9">
        <w:fldChar w:fldCharType="begin"/>
      </w:r>
      <w:r w:rsidRPr="005D73B9">
        <w:instrText xml:space="preserve"> REF _Ref115983192 \h  \* MERGEFORMAT </w:instrText>
      </w:r>
      <w:r w:rsidRPr="005D73B9">
        <w:fldChar w:fldCharType="separate"/>
      </w:r>
      <w:r w:rsidR="00965765" w:rsidRPr="00965765">
        <w:t>Table 3</w:t>
      </w:r>
      <w:r w:rsidRPr="005D73B9">
        <w:fldChar w:fldCharType="end"/>
      </w:r>
      <w:r w:rsidRPr="005D73B9">
        <w:t xml:space="preserve"> shows that the effect was </w:t>
      </w:r>
      <w:r w:rsidR="00A6404F" w:rsidRPr="005D73B9">
        <w:t>statistically</w:t>
      </w:r>
      <w:r w:rsidRPr="005D73B9">
        <w:t xml:space="preserve"> </w:t>
      </w:r>
      <w:r w:rsidR="00D41996" w:rsidRPr="005D73B9">
        <w:t xml:space="preserve">acknowledged </w:t>
      </w:r>
      <w:r w:rsidRPr="005D73B9">
        <w:t>positive in 2017 and 2020 (</w:t>
      </w:r>
      <w:r w:rsidRPr="005D73B9">
        <w:rPr>
          <w:i/>
          <w:iCs/>
        </w:rPr>
        <w:t>b</w:t>
      </w:r>
      <w:r w:rsidRPr="005D73B9">
        <w:rPr>
          <w:i/>
          <w:iCs/>
          <w:vertAlign w:val="subscript"/>
        </w:rPr>
        <w:t xml:space="preserve"> </w:t>
      </w:r>
      <w:r w:rsidRPr="005D73B9">
        <w:t>= 0.069</w:t>
      </w:r>
      <w:r w:rsidR="008C1A2A" w:rsidRPr="005D73B9">
        <w:t xml:space="preserve">/0.110; </w:t>
      </w:r>
      <w:r w:rsidRPr="005D73B9">
        <w:rPr>
          <w:i/>
          <w:iCs/>
        </w:rPr>
        <w:t>b</w:t>
      </w:r>
      <w:r w:rsidRPr="005D73B9">
        <w:rPr>
          <w:i/>
          <w:iCs/>
          <w:vertAlign w:val="subscript"/>
        </w:rPr>
        <w:t>p</w:t>
      </w:r>
      <w:r w:rsidRPr="005D73B9">
        <w:t xml:space="preserve"> = .10</w:t>
      </w:r>
      <w:r w:rsidR="008C1A2A" w:rsidRPr="005D73B9">
        <w:t>4/.164;</w:t>
      </w:r>
      <w:r w:rsidR="0029538A" w:rsidRPr="005D73B9">
        <w:t xml:space="preserve"> </w:t>
      </w:r>
      <w:r w:rsidR="0029538A" w:rsidRPr="005D73B9">
        <w:rPr>
          <w:i/>
          <w:iCs/>
        </w:rPr>
        <w:t>p</w:t>
      </w:r>
      <w:r w:rsidR="0029538A" w:rsidRPr="005D73B9">
        <w:t xml:space="preserve"> &lt;</w:t>
      </w:r>
      <w:r w:rsidR="0029538A" w:rsidRPr="005D73B9">
        <w:rPr>
          <w:rFonts w:hint="eastAsia"/>
        </w:rPr>
        <w:t xml:space="preserve"> .</w:t>
      </w:r>
      <w:r w:rsidR="0029538A" w:rsidRPr="005D73B9">
        <w:t>001/ &lt;.001;</w:t>
      </w:r>
      <w:r w:rsidR="008C1A2A" w:rsidRPr="005D73B9">
        <w:t xml:space="preserve"> Samples 2017 to 2020</w:t>
      </w:r>
      <w:r w:rsidRPr="005D73B9">
        <w:t xml:space="preserve">). </w:t>
      </w:r>
      <w:r w:rsidRPr="005D73B9">
        <w:rPr>
          <w:i/>
          <w:iCs/>
        </w:rPr>
        <w:t>b</w:t>
      </w:r>
      <w:r w:rsidRPr="005D73B9">
        <w:rPr>
          <w:i/>
          <w:iCs/>
          <w:vertAlign w:val="subscript"/>
        </w:rPr>
        <w:t>p</w:t>
      </w:r>
      <w:r w:rsidRPr="005D73B9">
        <w:rPr>
          <w:vertAlign w:val="subscript"/>
        </w:rPr>
        <w:t xml:space="preserve"> </w:t>
      </w:r>
      <w:r w:rsidRPr="005D73B9">
        <w:t xml:space="preserve">indicates that a </w:t>
      </w:r>
      <w:proofErr w:type="gramStart"/>
      <w:r w:rsidRPr="005D73B9">
        <w:t>whole-scale</w:t>
      </w:r>
      <w:proofErr w:type="gramEnd"/>
      <w:r w:rsidRPr="005D73B9">
        <w:t xml:space="preserve"> increase in ePHI technology use</w:t>
      </w:r>
      <w:r w:rsidR="001C14BB">
        <w:t>s</w:t>
      </w:r>
      <w:r w:rsidRPr="005D73B9">
        <w:t xml:space="preserve"> by 100 percentage points is associated with an increase in cancer screening </w:t>
      </w:r>
      <w:r w:rsidR="00300A28">
        <w:t>behaviors</w:t>
      </w:r>
      <w:r w:rsidR="00300A28" w:rsidRPr="005D73B9">
        <w:t xml:space="preserve"> </w:t>
      </w:r>
      <w:r w:rsidRPr="005D73B9">
        <w:t>by 1</w:t>
      </w:r>
      <w:r w:rsidR="0029538A" w:rsidRPr="005D73B9">
        <w:t>6</w:t>
      </w:r>
      <w:r w:rsidRPr="005D73B9">
        <w:t>.4 percentage points</w:t>
      </w:r>
      <w:r w:rsidR="0029538A" w:rsidRPr="005D73B9">
        <w:t xml:space="preserve"> in 2020</w:t>
      </w:r>
      <w:r w:rsidRPr="005D73B9">
        <w:t>.</w:t>
      </w:r>
      <w:r w:rsidRPr="005D73B9">
        <w:rPr>
          <w:rFonts w:ascii="TimesNewRomanPSMT" w:eastAsia="Times New Roman" w:hAnsi="TimesNewRomanPSMT"/>
          <w:kern w:val="0"/>
        </w:rPr>
        <w:t xml:space="preserve"> </w:t>
      </w:r>
    </w:p>
    <w:p w14:paraId="2E7670BD" w14:textId="0C9D9F00" w:rsidR="00C916C5" w:rsidRPr="005D73B9" w:rsidRDefault="007E21D5" w:rsidP="00300A28">
      <w:pPr>
        <w:pStyle w:val="NormalWeb"/>
        <w:widowControl/>
        <w:spacing w:before="100" w:beforeAutospacing="1" w:after="100" w:afterAutospacing="1" w:line="480" w:lineRule="auto"/>
        <w:jc w:val="center"/>
        <w:rPr>
          <w:rFonts w:ascii="TimesNewRomanPSMT" w:eastAsia="Times New Roman" w:hAnsi="TimesNewRomanPSMT"/>
          <w:kern w:val="0"/>
        </w:rPr>
      </w:pPr>
      <w:r w:rsidRPr="005D73B9">
        <w:rPr>
          <w:rFonts w:ascii="TimesNewRomanPSMT" w:eastAsia="Times New Roman" w:hAnsi="TimesNewRomanPSMT"/>
          <w:kern w:val="0"/>
        </w:rPr>
        <w:t xml:space="preserve">[Insert </w:t>
      </w:r>
      <w:r w:rsidRPr="005D73B9">
        <w:rPr>
          <w:rFonts w:ascii="TimesNewRomanPSMT" w:eastAsia="Times New Roman" w:hAnsi="TimesNewRomanPSMT"/>
          <w:kern w:val="0"/>
        </w:rPr>
        <w:fldChar w:fldCharType="begin"/>
      </w:r>
      <w:r w:rsidRPr="005D73B9">
        <w:rPr>
          <w:rFonts w:ascii="TimesNewRomanPSMT" w:eastAsia="Times New Roman" w:hAnsi="TimesNewRomanPSMT"/>
          <w:kern w:val="0"/>
        </w:rPr>
        <w:instrText xml:space="preserve"> REF _Ref115983192 \h  \* MERGEFORMAT </w:instrText>
      </w:r>
      <w:r w:rsidRPr="005D73B9">
        <w:rPr>
          <w:rFonts w:ascii="TimesNewRomanPSMT" w:eastAsia="Times New Roman" w:hAnsi="TimesNewRomanPSMT"/>
          <w:kern w:val="0"/>
        </w:rPr>
      </w:r>
      <w:r w:rsidRPr="005D73B9">
        <w:rPr>
          <w:rFonts w:ascii="TimesNewRomanPSMT" w:eastAsia="Times New Roman" w:hAnsi="TimesNewRomanPSMT"/>
          <w:kern w:val="0"/>
        </w:rPr>
        <w:fldChar w:fldCharType="separate"/>
      </w:r>
      <w:r w:rsidR="00965765" w:rsidRPr="00965765">
        <w:t>Table 3</w:t>
      </w:r>
      <w:r w:rsidRPr="005D73B9">
        <w:rPr>
          <w:rFonts w:ascii="TimesNewRomanPSMT" w:eastAsia="Times New Roman" w:hAnsi="TimesNewRomanPSMT"/>
          <w:kern w:val="0"/>
        </w:rPr>
        <w:fldChar w:fldCharType="end"/>
      </w:r>
      <w:r w:rsidRPr="005D73B9">
        <w:rPr>
          <w:rFonts w:ascii="TimesNewRomanPSMT" w:eastAsia="Times New Roman" w:hAnsi="TimesNewRomanPSMT"/>
          <w:kern w:val="0"/>
        </w:rPr>
        <w:t xml:space="preserve"> here]</w:t>
      </w:r>
    </w:p>
    <w:p w14:paraId="2E7670BE" w14:textId="654BFD84" w:rsidR="00C916C5" w:rsidRPr="005D73B9" w:rsidRDefault="007E21D5" w:rsidP="001E2F35">
      <w:pPr>
        <w:spacing w:line="480" w:lineRule="auto"/>
        <w:ind w:firstLine="420"/>
        <w:jc w:val="left"/>
      </w:pPr>
      <w:r w:rsidRPr="005D73B9">
        <w:fldChar w:fldCharType="begin"/>
      </w:r>
      <w:r w:rsidRPr="005D73B9">
        <w:instrText xml:space="preserve"> REF _Ref115721974 \h </w:instrText>
      </w:r>
      <w:r w:rsidR="003D2B7D" w:rsidRPr="005D73B9">
        <w:instrText xml:space="preserve"> \* MERGEFORMAT </w:instrText>
      </w:r>
      <w:r w:rsidRPr="005D73B9">
        <w:fldChar w:fldCharType="separate"/>
      </w:r>
      <w:r w:rsidR="00965765" w:rsidRPr="005D73B9">
        <w:rPr>
          <w:rFonts w:cs="Times New Roman"/>
        </w:rPr>
        <w:t>H</w:t>
      </w:r>
      <w:r w:rsidR="00965765">
        <w:rPr>
          <w:rFonts w:cs="Times New Roman"/>
        </w:rPr>
        <w:t>2</w:t>
      </w:r>
      <w:r w:rsidRPr="005D73B9">
        <w:fldChar w:fldCharType="end"/>
      </w:r>
      <w:r w:rsidRPr="005D73B9">
        <w:t xml:space="preserve"> predicted</w:t>
      </w:r>
      <w:r w:rsidR="00F4303C" w:rsidRPr="005D73B9">
        <w:t xml:space="preserve"> </w:t>
      </w:r>
      <w:r w:rsidRPr="005D73B9">
        <w:t>that ePHI technology use</w:t>
      </w:r>
      <w:r w:rsidR="001C14BB">
        <w:t>s</w:t>
      </w:r>
      <w:r w:rsidRPr="005D73B9">
        <w:t xml:space="preserve"> will increase the level of cancer worry. As seen in </w:t>
      </w:r>
      <w:r w:rsidRPr="005D73B9">
        <w:fldChar w:fldCharType="begin"/>
      </w:r>
      <w:r w:rsidRPr="005D73B9">
        <w:instrText xml:space="preserve"> REF _Ref115983192 \h </w:instrText>
      </w:r>
      <w:r w:rsidR="003D2B7D" w:rsidRPr="005D73B9">
        <w:instrText xml:space="preserve"> \* MERGEFORMAT </w:instrText>
      </w:r>
      <w:r w:rsidRPr="005D73B9">
        <w:fldChar w:fldCharType="separate"/>
      </w:r>
      <w:r w:rsidR="00965765" w:rsidRPr="00965765">
        <w:rPr>
          <w:rFonts w:cs="Times New Roman"/>
        </w:rPr>
        <w:t>Table 3</w:t>
      </w:r>
      <w:r w:rsidRPr="005D73B9">
        <w:fldChar w:fldCharType="end"/>
      </w:r>
      <w:r w:rsidRPr="005D73B9">
        <w:t xml:space="preserve">, </w:t>
      </w:r>
      <w:r w:rsidRPr="005D73B9">
        <w:fldChar w:fldCharType="begin"/>
      </w:r>
      <w:r w:rsidRPr="005D73B9">
        <w:instrText xml:space="preserve"> REF _Ref115721974 \h </w:instrText>
      </w:r>
      <w:r w:rsidR="003D2B7D" w:rsidRPr="005D73B9">
        <w:instrText xml:space="preserve"> \* MERGEFORMAT </w:instrText>
      </w:r>
      <w:r w:rsidRPr="005D73B9">
        <w:fldChar w:fldCharType="separate"/>
      </w:r>
      <w:r w:rsidR="00965765" w:rsidRPr="005D73B9">
        <w:rPr>
          <w:rFonts w:cs="Times New Roman"/>
        </w:rPr>
        <w:t>H</w:t>
      </w:r>
      <w:r w:rsidR="00965765">
        <w:rPr>
          <w:rFonts w:cs="Times New Roman"/>
        </w:rPr>
        <w:t>2</w:t>
      </w:r>
      <w:r w:rsidRPr="005D73B9">
        <w:fldChar w:fldCharType="end"/>
      </w:r>
      <w:r w:rsidRPr="005D73B9">
        <w:t xml:space="preserve"> was not statistically </w:t>
      </w:r>
      <w:r w:rsidR="00D41996" w:rsidRPr="005D73B9">
        <w:t>acknowledged</w:t>
      </w:r>
      <w:r w:rsidRPr="005D73B9">
        <w:t xml:space="preserve"> in 2017. However, in 2020, eHealth technology use had a statistically </w:t>
      </w:r>
      <w:r w:rsidRPr="005D73B9">
        <w:rPr>
          <w:rFonts w:hint="eastAsia"/>
        </w:rPr>
        <w:t>acknowledged</w:t>
      </w:r>
      <w:r w:rsidRPr="005D73B9">
        <w:t xml:space="preserve"> positive relationship with cancer worry (</w:t>
      </w:r>
      <w:r w:rsidRPr="005D73B9">
        <w:rPr>
          <w:rFonts w:cs="Times New Roman"/>
          <w:i/>
          <w:iCs/>
        </w:rPr>
        <w:t>b</w:t>
      </w:r>
      <w:r w:rsidRPr="005D73B9">
        <w:rPr>
          <w:rFonts w:cs="Times New Roman"/>
          <w:i/>
          <w:iCs/>
          <w:vertAlign w:val="subscript"/>
        </w:rPr>
        <w:t xml:space="preserve"> </w:t>
      </w:r>
      <w:r w:rsidRPr="005D73B9">
        <w:rPr>
          <w:rFonts w:cs="Times New Roman"/>
        </w:rPr>
        <w:t xml:space="preserve">= 0.096, </w:t>
      </w:r>
      <w:r w:rsidRPr="005D73B9">
        <w:rPr>
          <w:rFonts w:cs="Times New Roman"/>
          <w:i/>
          <w:iCs/>
        </w:rPr>
        <w:t>b</w:t>
      </w:r>
      <w:r w:rsidRPr="005D73B9">
        <w:rPr>
          <w:rFonts w:cs="Times New Roman"/>
          <w:i/>
          <w:iCs/>
          <w:vertAlign w:val="subscript"/>
        </w:rPr>
        <w:t>p</w:t>
      </w:r>
      <w:r w:rsidRPr="005D73B9">
        <w:rPr>
          <w:rFonts w:cs="Times New Roman"/>
        </w:rPr>
        <w:t xml:space="preserve"> = .072 </w:t>
      </w:r>
      <w:r w:rsidRPr="005D73B9">
        <w:rPr>
          <w:i/>
          <w:iCs/>
        </w:rPr>
        <w:t xml:space="preserve">p </w:t>
      </w:r>
      <w:r w:rsidRPr="005D73B9">
        <w:t xml:space="preserve">&lt; .01). </w:t>
      </w:r>
      <w:r w:rsidRPr="005D73B9">
        <w:fldChar w:fldCharType="begin"/>
      </w:r>
      <w:r w:rsidRPr="005D73B9">
        <w:instrText xml:space="preserve"> REF _Ref115721974 \h </w:instrText>
      </w:r>
      <w:r w:rsidR="003D2B7D" w:rsidRPr="005D73B9">
        <w:instrText xml:space="preserve"> \* MERGEFORMAT </w:instrText>
      </w:r>
      <w:r w:rsidRPr="005D73B9">
        <w:fldChar w:fldCharType="separate"/>
      </w:r>
      <w:r w:rsidR="00965765" w:rsidRPr="005D73B9">
        <w:rPr>
          <w:rFonts w:cs="Times New Roman"/>
        </w:rPr>
        <w:t>H</w:t>
      </w:r>
      <w:r w:rsidR="00965765">
        <w:rPr>
          <w:rFonts w:cs="Times New Roman"/>
        </w:rPr>
        <w:t>2</w:t>
      </w:r>
      <w:r w:rsidRPr="005D73B9">
        <w:fldChar w:fldCharType="end"/>
      </w:r>
      <w:r w:rsidRPr="005D73B9">
        <w:t xml:space="preserve"> was </w:t>
      </w:r>
      <w:r w:rsidRPr="005D73B9">
        <w:rPr>
          <w:rFonts w:cs="Times New Roman"/>
        </w:rPr>
        <w:t>partially supported</w:t>
      </w:r>
      <w:r w:rsidRPr="005D73B9">
        <w:t>.</w:t>
      </w:r>
    </w:p>
    <w:p w14:paraId="2E7670BF" w14:textId="2001B576" w:rsidR="00C916C5" w:rsidRPr="005D73B9" w:rsidRDefault="007E21D5" w:rsidP="001E2F35">
      <w:pPr>
        <w:spacing w:line="480" w:lineRule="auto"/>
        <w:ind w:firstLine="420"/>
        <w:jc w:val="left"/>
      </w:pPr>
      <w:r w:rsidRPr="005D73B9">
        <w:rPr>
          <w:rFonts w:cs="Times New Roman"/>
        </w:rPr>
        <w:fldChar w:fldCharType="begin"/>
      </w:r>
      <w:r w:rsidRPr="005D73B9">
        <w:rPr>
          <w:rFonts w:cs="Times New Roman"/>
        </w:rPr>
        <w:instrText xml:space="preserve"> REF _Ref115721981 \h </w:instrText>
      </w:r>
      <w:r w:rsidR="003D2B7D" w:rsidRPr="005D73B9">
        <w:rPr>
          <w:rFonts w:cs="Times New Roman"/>
        </w:rPr>
        <w:instrText xml:space="preserve"> \* MERGEFORMAT </w:instrText>
      </w:r>
      <w:r w:rsidRPr="005D73B9">
        <w:rPr>
          <w:rFonts w:cs="Times New Roman"/>
        </w:rPr>
      </w:r>
      <w:r w:rsidRPr="005D73B9">
        <w:rPr>
          <w:rFonts w:cs="Times New Roman"/>
        </w:rPr>
        <w:fldChar w:fldCharType="separate"/>
      </w:r>
      <w:r w:rsidR="00965765" w:rsidRPr="005D73B9">
        <w:rPr>
          <w:rFonts w:cs="Times New Roman"/>
        </w:rPr>
        <w:t>H</w:t>
      </w:r>
      <w:r w:rsidR="00965765">
        <w:rPr>
          <w:rFonts w:cs="Times New Roman"/>
        </w:rPr>
        <w:t>3</w:t>
      </w:r>
      <w:r w:rsidRPr="005D73B9">
        <w:rPr>
          <w:rFonts w:cs="Times New Roman"/>
        </w:rPr>
        <w:fldChar w:fldCharType="end"/>
      </w:r>
      <w:r w:rsidRPr="005D73B9">
        <w:rPr>
          <w:rFonts w:cs="Times New Roman"/>
        </w:rPr>
        <w:t xml:space="preserve"> proposed that cancer worry would </w:t>
      </w:r>
      <w:r w:rsidR="00A6404F" w:rsidRPr="005D73B9">
        <w:rPr>
          <w:rFonts w:cs="Times New Roman"/>
        </w:rPr>
        <w:t>associate</w:t>
      </w:r>
      <w:r w:rsidRPr="005D73B9">
        <w:rPr>
          <w:rFonts w:cs="Times New Roman"/>
        </w:rPr>
        <w:t xml:space="preserve"> with cancer screening</w:t>
      </w:r>
      <w:r w:rsidR="00300A28" w:rsidRPr="00300A28">
        <w:rPr>
          <w:rFonts w:cs="Times New Roman"/>
        </w:rPr>
        <w:t xml:space="preserve"> </w:t>
      </w:r>
      <w:r w:rsidR="00300A28">
        <w:rPr>
          <w:rFonts w:cs="Times New Roman"/>
        </w:rPr>
        <w:t>behaviors</w:t>
      </w:r>
      <w:r w:rsidRPr="005D73B9">
        <w:rPr>
          <w:rFonts w:cs="Times New Roman"/>
        </w:rPr>
        <w:t xml:space="preserve">. As depicted in </w:t>
      </w:r>
      <w:r w:rsidRPr="005D73B9">
        <w:rPr>
          <w:rFonts w:cs="Times New Roman"/>
        </w:rPr>
        <w:fldChar w:fldCharType="begin"/>
      </w:r>
      <w:r w:rsidRPr="005D73B9">
        <w:rPr>
          <w:rFonts w:cs="Times New Roman"/>
        </w:rPr>
        <w:instrText xml:space="preserve"> REF _Ref115983192 \h </w:instrText>
      </w:r>
      <w:r w:rsidR="003D2B7D" w:rsidRPr="005D73B9">
        <w:rPr>
          <w:rFonts w:cs="Times New Roman"/>
        </w:rPr>
        <w:instrText xml:space="preserve"> \* MERGEFORMAT </w:instrText>
      </w:r>
      <w:r w:rsidRPr="005D73B9">
        <w:rPr>
          <w:rFonts w:cs="Times New Roman"/>
        </w:rPr>
      </w:r>
      <w:r w:rsidRPr="005D73B9">
        <w:rPr>
          <w:rFonts w:cs="Times New Roman"/>
        </w:rPr>
        <w:fldChar w:fldCharType="separate"/>
      </w:r>
      <w:r w:rsidR="00965765" w:rsidRPr="00965765">
        <w:rPr>
          <w:rFonts w:cs="Times New Roman"/>
        </w:rPr>
        <w:t>Table 3</w:t>
      </w:r>
      <w:r w:rsidRPr="005D73B9">
        <w:rPr>
          <w:rFonts w:cs="Times New Roman"/>
        </w:rPr>
        <w:fldChar w:fldCharType="end"/>
      </w:r>
      <w:r w:rsidRPr="005D73B9">
        <w:rPr>
          <w:rFonts w:cs="Times New Roman"/>
        </w:rPr>
        <w:t xml:space="preserve">, </w:t>
      </w:r>
      <w:r w:rsidR="003D2B7D" w:rsidRPr="005D73B9">
        <w:rPr>
          <w:rFonts w:cs="Times New Roman" w:hint="eastAsia"/>
        </w:rPr>
        <w:t>onl</w:t>
      </w:r>
      <w:r w:rsidR="003D2B7D" w:rsidRPr="005D73B9">
        <w:rPr>
          <w:rFonts w:cs="Times New Roman"/>
        </w:rPr>
        <w:t xml:space="preserve">y </w:t>
      </w:r>
      <w:r w:rsidR="003F20DC" w:rsidRPr="005D73B9">
        <w:rPr>
          <w:rFonts w:cs="Times New Roman"/>
        </w:rPr>
        <w:t xml:space="preserve">the effect of </w:t>
      </w:r>
      <w:r w:rsidRPr="005D73B9">
        <w:rPr>
          <w:rFonts w:cs="Times New Roman"/>
        </w:rPr>
        <w:t>cancer worry</w:t>
      </w:r>
      <w:r w:rsidR="003F20DC" w:rsidRPr="005D73B9">
        <w:rPr>
          <w:rFonts w:cs="Times New Roman"/>
        </w:rPr>
        <w:t xml:space="preserve"> on </w:t>
      </w:r>
      <w:r w:rsidRPr="005D73B9">
        <w:rPr>
          <w:rFonts w:cs="Times New Roman"/>
        </w:rPr>
        <w:t>cancer screening</w:t>
      </w:r>
      <w:r w:rsidR="003F20DC" w:rsidRPr="005D73B9">
        <w:rPr>
          <w:rFonts w:cs="Times New Roman"/>
        </w:rPr>
        <w:t xml:space="preserve"> </w:t>
      </w:r>
      <w:r w:rsidR="00300A28">
        <w:rPr>
          <w:rFonts w:cs="Times New Roman"/>
        </w:rPr>
        <w:t>behaviors</w:t>
      </w:r>
      <w:r w:rsidR="00300A28" w:rsidRPr="005D73B9">
        <w:rPr>
          <w:rFonts w:cs="Times New Roman"/>
        </w:rPr>
        <w:t xml:space="preserve"> </w:t>
      </w:r>
      <w:r w:rsidR="003F20DC" w:rsidRPr="005D73B9">
        <w:rPr>
          <w:rFonts w:cs="Times New Roman"/>
        </w:rPr>
        <w:t xml:space="preserve">in </w:t>
      </w:r>
      <w:r w:rsidRPr="005D73B9">
        <w:rPr>
          <w:rFonts w:cs="Times New Roman"/>
        </w:rPr>
        <w:t>2020</w:t>
      </w:r>
      <w:r w:rsidR="003F20DC" w:rsidRPr="005D73B9">
        <w:rPr>
          <w:rFonts w:cs="Times New Roman"/>
        </w:rPr>
        <w:t xml:space="preserve"> </w:t>
      </w:r>
      <w:r w:rsidR="00965765">
        <w:rPr>
          <w:rFonts w:cs="Times New Roman"/>
        </w:rPr>
        <w:t>passed</w:t>
      </w:r>
      <w:r w:rsidR="003F20DC" w:rsidRPr="005D73B9">
        <w:rPr>
          <w:rFonts w:cs="Times New Roman"/>
        </w:rPr>
        <w:t xml:space="preserve"> the statistical threshold</w:t>
      </w:r>
      <w:r w:rsidRPr="005D73B9">
        <w:rPr>
          <w:rFonts w:cs="Times New Roman"/>
        </w:rPr>
        <w:t xml:space="preserve"> (</w:t>
      </w:r>
      <w:r w:rsidRPr="005D73B9">
        <w:rPr>
          <w:rFonts w:cs="Times New Roman"/>
          <w:i/>
          <w:iCs/>
        </w:rPr>
        <w:t>b</w:t>
      </w:r>
      <w:r w:rsidRPr="005D73B9">
        <w:rPr>
          <w:rFonts w:cs="Times New Roman"/>
          <w:i/>
          <w:iCs/>
          <w:vertAlign w:val="subscript"/>
        </w:rPr>
        <w:t xml:space="preserve"> </w:t>
      </w:r>
      <w:r w:rsidRPr="005D73B9">
        <w:rPr>
          <w:rFonts w:cs="Times New Roman"/>
        </w:rPr>
        <w:t>= 0.020</w:t>
      </w:r>
      <w:r w:rsidR="0029538A" w:rsidRPr="005D73B9">
        <w:rPr>
          <w:rFonts w:cs="Times New Roman"/>
        </w:rPr>
        <w:t>/0.035</w:t>
      </w:r>
      <w:r w:rsidRPr="005D73B9">
        <w:rPr>
          <w:rFonts w:cs="Times New Roman"/>
        </w:rPr>
        <w:t xml:space="preserve">, </w:t>
      </w:r>
      <w:r w:rsidRPr="005D73B9">
        <w:rPr>
          <w:rFonts w:cs="Times New Roman"/>
          <w:i/>
          <w:iCs/>
        </w:rPr>
        <w:t>b</w:t>
      </w:r>
      <w:r w:rsidRPr="005D73B9">
        <w:rPr>
          <w:rFonts w:cs="Times New Roman"/>
          <w:i/>
          <w:iCs/>
          <w:vertAlign w:val="subscript"/>
        </w:rPr>
        <w:t>p</w:t>
      </w:r>
      <w:r w:rsidRPr="005D73B9">
        <w:rPr>
          <w:rFonts w:cs="Times New Roman"/>
        </w:rPr>
        <w:t xml:space="preserve"> = .041</w:t>
      </w:r>
      <w:r w:rsidR="0029538A" w:rsidRPr="005D73B9">
        <w:rPr>
          <w:rFonts w:cs="Times New Roman"/>
        </w:rPr>
        <w:t>/.069</w:t>
      </w:r>
      <w:r w:rsidRPr="005D73B9">
        <w:rPr>
          <w:rFonts w:cs="Times New Roman"/>
        </w:rPr>
        <w:t xml:space="preserve">; </w:t>
      </w:r>
      <w:r w:rsidRPr="005D73B9">
        <w:rPr>
          <w:i/>
          <w:iCs/>
        </w:rPr>
        <w:t xml:space="preserve">p </w:t>
      </w:r>
      <w:r w:rsidRPr="005D73B9">
        <w:t>&gt; .05</w:t>
      </w:r>
      <w:r w:rsidR="0029538A" w:rsidRPr="005D73B9">
        <w:t>/&lt; .01</w:t>
      </w:r>
      <w:r w:rsidRPr="005D73B9">
        <w:t xml:space="preserve">; </w:t>
      </w:r>
      <w:r w:rsidR="0029538A" w:rsidRPr="005D73B9">
        <w:t>Samples 2017 to 2020</w:t>
      </w:r>
      <w:r w:rsidRPr="005D73B9">
        <w:rPr>
          <w:rFonts w:cs="Times New Roman"/>
        </w:rPr>
        <w:t xml:space="preserve">). Thus </w:t>
      </w:r>
      <w:r w:rsidRPr="005D73B9">
        <w:rPr>
          <w:rFonts w:cs="Times New Roman"/>
        </w:rPr>
        <w:fldChar w:fldCharType="begin"/>
      </w:r>
      <w:r w:rsidRPr="005D73B9">
        <w:rPr>
          <w:rFonts w:cs="Times New Roman"/>
        </w:rPr>
        <w:instrText xml:space="preserve"> REF _Ref115721981 \h </w:instrText>
      </w:r>
      <w:r w:rsidR="003D2B7D" w:rsidRPr="005D73B9">
        <w:rPr>
          <w:rFonts w:cs="Times New Roman"/>
        </w:rPr>
        <w:instrText xml:space="preserve"> \* MERGEFORMAT </w:instrText>
      </w:r>
      <w:r w:rsidRPr="005D73B9">
        <w:rPr>
          <w:rFonts w:cs="Times New Roman"/>
        </w:rPr>
      </w:r>
      <w:r w:rsidRPr="005D73B9">
        <w:rPr>
          <w:rFonts w:cs="Times New Roman"/>
        </w:rPr>
        <w:fldChar w:fldCharType="separate"/>
      </w:r>
      <w:r w:rsidR="00965765" w:rsidRPr="005D73B9">
        <w:rPr>
          <w:rFonts w:cs="Times New Roman"/>
        </w:rPr>
        <w:t>H</w:t>
      </w:r>
      <w:r w:rsidR="00965765">
        <w:rPr>
          <w:rFonts w:cs="Times New Roman"/>
        </w:rPr>
        <w:t>3</w:t>
      </w:r>
      <w:r w:rsidRPr="005D73B9">
        <w:rPr>
          <w:rFonts w:cs="Times New Roman"/>
        </w:rPr>
        <w:fldChar w:fldCharType="end"/>
      </w:r>
      <w:r w:rsidRPr="005D73B9">
        <w:rPr>
          <w:rFonts w:cs="Times New Roman"/>
        </w:rPr>
        <w:t xml:space="preserve"> was partially supported.</w:t>
      </w:r>
    </w:p>
    <w:p w14:paraId="2E7670C0" w14:textId="1F6ED400" w:rsidR="00C916C5" w:rsidRPr="005D73B9" w:rsidRDefault="007E21D5" w:rsidP="001E2F35">
      <w:pPr>
        <w:spacing w:line="480" w:lineRule="auto"/>
        <w:jc w:val="left"/>
      </w:pPr>
      <w:r w:rsidRPr="005D73B9">
        <w:tab/>
      </w:r>
      <w:r w:rsidRPr="005D73B9">
        <w:fldChar w:fldCharType="begin"/>
      </w:r>
      <w:r w:rsidRPr="005D73B9">
        <w:instrText xml:space="preserve"> REF _Ref115984105 \h </w:instrText>
      </w:r>
      <w:r w:rsidR="003D2B7D" w:rsidRPr="005D73B9">
        <w:instrText xml:space="preserve"> \* MERGEFORMAT </w:instrText>
      </w:r>
      <w:r w:rsidRPr="005D73B9">
        <w:fldChar w:fldCharType="separate"/>
      </w:r>
      <w:r w:rsidR="00965765" w:rsidRPr="00965765">
        <w:rPr>
          <w:rFonts w:cs="Times New Roman"/>
        </w:rPr>
        <w:t>H4</w:t>
      </w:r>
      <w:r w:rsidRPr="005D73B9">
        <w:fldChar w:fldCharType="end"/>
      </w:r>
      <w:r w:rsidRPr="005D73B9">
        <w:t xml:space="preserve"> predicted a positive indirect effect of ePHI technology use</w:t>
      </w:r>
      <w:r w:rsidR="00300A28">
        <w:t>s</w:t>
      </w:r>
      <w:r w:rsidRPr="005D73B9">
        <w:t xml:space="preserve"> </w:t>
      </w:r>
      <w:r w:rsidRPr="005D73B9">
        <w:rPr>
          <w:rFonts w:hint="eastAsia"/>
        </w:rPr>
        <w:t>on</w:t>
      </w:r>
      <w:r w:rsidRPr="005D73B9">
        <w:t xml:space="preserve"> cancer screening </w:t>
      </w:r>
      <w:r w:rsidR="00300A28">
        <w:rPr>
          <w:rFonts w:cs="Times New Roman"/>
        </w:rPr>
        <w:t>behaviors</w:t>
      </w:r>
      <w:r w:rsidR="00300A28" w:rsidRPr="005D73B9">
        <w:t xml:space="preserve"> </w:t>
      </w:r>
      <w:r w:rsidRPr="005D73B9">
        <w:t xml:space="preserve">via cancer worry. In 2020, the indirect effect was </w:t>
      </w:r>
      <w:r w:rsidR="003D2B7D" w:rsidRPr="005D73B9">
        <w:t>statistically acknowledged</w:t>
      </w:r>
      <w:r w:rsidRPr="005D73B9">
        <w:t xml:space="preserve"> according to PROCESS-estimated bootstrap confidence intervals using 10,000 bootstrap samples (95% CI [.001, .010])</w:t>
      </w:r>
      <w:r w:rsidRPr="005D73B9">
        <w:rPr>
          <w:rFonts w:hint="eastAsia"/>
        </w:rPr>
        <w:t>.</w:t>
      </w:r>
      <w:r w:rsidRPr="005D73B9">
        <w:t xml:space="preserve"> However, following the same protocol, the indirect effect of cancer worry in 2017 was not </w:t>
      </w:r>
      <w:r w:rsidR="003D2B7D" w:rsidRPr="005D73B9">
        <w:t>statistically acknowledged</w:t>
      </w:r>
      <w:r w:rsidRPr="005D73B9">
        <w:t xml:space="preserve">, since its Bootstrap 95% CI contained 0. Hence, </w:t>
      </w:r>
      <w:r w:rsidRPr="005D73B9">
        <w:fldChar w:fldCharType="begin"/>
      </w:r>
      <w:r w:rsidRPr="005D73B9">
        <w:instrText xml:space="preserve"> REF _Ref115984105 \h </w:instrText>
      </w:r>
      <w:r w:rsidR="003D2B7D" w:rsidRPr="005D73B9">
        <w:instrText xml:space="preserve"> \* MERGEFORMAT </w:instrText>
      </w:r>
      <w:r w:rsidRPr="005D73B9">
        <w:fldChar w:fldCharType="separate"/>
      </w:r>
      <w:r w:rsidR="00965765" w:rsidRPr="00965765">
        <w:rPr>
          <w:rFonts w:cs="Times New Roman"/>
        </w:rPr>
        <w:t>H4</w:t>
      </w:r>
      <w:r w:rsidRPr="005D73B9">
        <w:fldChar w:fldCharType="end"/>
      </w:r>
      <w:r w:rsidRPr="005D73B9">
        <w:t xml:space="preserve"> was partially supported.</w:t>
      </w:r>
    </w:p>
    <w:p w14:paraId="2E7670C1" w14:textId="07767B1C" w:rsidR="00C916C5" w:rsidRDefault="007E21D5" w:rsidP="001E2F35">
      <w:pPr>
        <w:spacing w:line="480" w:lineRule="auto"/>
        <w:ind w:firstLineChars="200" w:firstLine="480"/>
        <w:jc w:val="left"/>
      </w:pPr>
      <w:r w:rsidRPr="005D73B9">
        <w:t xml:space="preserve">In addition, according to </w:t>
      </w:r>
      <w:r w:rsidR="006F05EF">
        <w:t>Zhao et al.’s</w:t>
      </w:r>
      <w:r w:rsidRPr="005D73B9">
        <w:t xml:space="preserve"> </w:t>
      </w:r>
      <w:r w:rsidR="001C14BB">
        <w:t>suggestions,</w:t>
      </w:r>
      <w:hyperlink w:anchor="_ENREF_55" w:tooltip="Zhao, 2010 #42" w:history="1">
        <w:r w:rsidR="00A85412" w:rsidRPr="005D73B9">
          <w:fldChar w:fldCharType="begin"/>
        </w:r>
        <w:r w:rsidR="00A85412">
          <w:instrText xml:space="preserve"> ADDIN EN.CITE &lt;EndNote&gt;&lt;Cite ExcludeAuth="1"&gt;&lt;Author&gt;Zhao&lt;/Author&gt;&lt;Year&gt;2010&lt;/Year&gt;&lt;RecNum&gt;42&lt;/RecNum&gt;&lt;DisplayText&gt;&lt;style face="superscript"&gt;55&lt;/style&gt;&lt;/DisplayText&gt;&lt;record&gt;&lt;rec-number&gt;42&lt;/rec-number&gt;&lt;foreign-keys&gt;&lt;key app="EN" db-id="sd5eepv5evsw9qe2ewaxsazp0ra0ddx9dttt" timestamp="1671862520"&gt;42&lt;/key&gt;&lt;/foreign-keys&gt;&lt;ref-type name="Journal Article"&gt;17&lt;/ref-type&gt;&lt;contributors&gt;&lt;authors&gt;&lt;author&gt;Zhao, X.&lt;/author&gt;&lt;author&gt;Lynch, J. G.&lt;/author&gt;&lt;author&gt;Chen, Q.&lt;/author&gt;&lt;/authors&gt;&lt;/contributors&gt;&lt;auth-address&gt;Univ N Carolina, Ctr Res Journalism &amp;amp; Mass Commun, Chapel Hill, NC 27515 USA&amp;#xD;Hong Kong Baptist Univ, Sch Commun, Hong Kong, Hong Kong, Peoples R China&amp;#xD;Univ Colorado, Leeds Sch Business, Boulder, CO 80309 USA&amp;#xD;Duke Univ, Fuqua Sch Business, Durham, NC 27708 USA&amp;#xD;Univ Hawaii Manoa, Shidler Coll Business, Honolulu, HI 96822 USA&lt;/auth-address&gt;&lt;titles&gt;&lt;title&gt;Reconsidering Baron and Kenny: Myths and Truths about Mediation Analysis&lt;/title&gt;&lt;secondary-title&gt;Journal of Consumer Research&lt;/secondary-title&gt;&lt;alt-title&gt;J Consum Res&lt;/alt-title&gt;&lt;/titles&gt;&lt;periodical&gt;&lt;full-title&gt;Journal of Consumer Research&lt;/full-title&gt;&lt;abbr-1&gt;J Consum Res&lt;/abbr-1&gt;&lt;/periodical&gt;&lt;alt-periodical&gt;&lt;full-title&gt;Journal of Consumer Research&lt;/full-title&gt;&lt;abbr-1&gt;J Consum Res&lt;/abbr-1&gt;&lt;/alt-periodical&gt;&lt;pages&gt;197-206&lt;/pages&gt;&lt;volume&gt;37&lt;/volume&gt;&lt;number&gt;2&lt;/number&gt;&lt;section&gt;197&lt;/section&gt;&lt;keywords&gt;&lt;keyword&gt;models&lt;/keyword&gt;&lt;keyword&gt;regression&lt;/keyword&gt;&lt;/keywords&gt;&lt;dates&gt;&lt;year&gt;2010&lt;/year&gt;&lt;pub-dates&gt;&lt;date&gt;Aug&lt;/date&gt;&lt;/pub-dates&gt;&lt;/dates&gt;&lt;isbn&gt;0093-5301&lt;/isbn&gt;&lt;accession-num&gt;WOS:000279443600001&lt;/accession-num&gt;&lt;urls&gt;&lt;related-urls&gt;&lt;url&gt;&amp;lt;Go to ISI&amp;gt;://WOS:000279443600001&lt;/url&gt;&lt;/related-urls&gt;&lt;/urls&gt;&lt;electronic-resource-num&gt;10.1086/651257&lt;/electronic-resource-num&gt;&lt;language&gt;English&lt;/language&gt;&lt;/record&gt;&lt;/Cite&gt;&lt;/EndNote&gt;</w:instrText>
        </w:r>
        <w:r w:rsidR="00A85412" w:rsidRPr="005D73B9">
          <w:fldChar w:fldCharType="separate"/>
        </w:r>
        <w:r w:rsidR="00A85412" w:rsidRPr="00A8773E">
          <w:rPr>
            <w:noProof/>
            <w:vertAlign w:val="superscript"/>
          </w:rPr>
          <w:t>55</w:t>
        </w:r>
        <w:r w:rsidR="00A85412" w:rsidRPr="005D73B9">
          <w:fldChar w:fldCharType="end"/>
        </w:r>
      </w:hyperlink>
      <w:r w:rsidR="001C14BB">
        <w:t xml:space="preserve"> the mediation model</w:t>
      </w:r>
      <w:r w:rsidRPr="005D73B9">
        <w:t xml:space="preserve"> in 2020 is identified as complementary since the indirect and direct-remainder paths are positive and statistically acknowledged. </w:t>
      </w:r>
      <w:r w:rsidRPr="005D73B9">
        <w:rPr>
          <w:rFonts w:hint="eastAsia"/>
        </w:rPr>
        <w:t>As</w:t>
      </w:r>
      <w:r w:rsidRPr="005D73B9">
        <w:t xml:space="preserve"> </w:t>
      </w:r>
      <w:r w:rsidRPr="005D73B9">
        <w:rPr>
          <w:rFonts w:hint="eastAsia"/>
        </w:rPr>
        <w:t>illustrated</w:t>
      </w:r>
      <w:r w:rsidRPr="005D73B9">
        <w:t xml:space="preserve"> </w:t>
      </w:r>
      <w:r w:rsidRPr="005D73B9">
        <w:rPr>
          <w:rFonts w:hint="eastAsia"/>
        </w:rPr>
        <w:t>in</w:t>
      </w:r>
      <w:r w:rsidRPr="005D73B9">
        <w:t xml:space="preserve"> </w:t>
      </w:r>
      <w:r w:rsidRPr="005D73B9">
        <w:fldChar w:fldCharType="begin"/>
      </w:r>
      <w:r w:rsidRPr="005D73B9">
        <w:instrText xml:space="preserve"> REF _Ref115985553 \h </w:instrText>
      </w:r>
      <w:r w:rsidR="003D2B7D" w:rsidRPr="005D73B9">
        <w:instrText xml:space="preserve"> \* MERGEFORMAT </w:instrText>
      </w:r>
      <w:r w:rsidRPr="005D73B9">
        <w:fldChar w:fldCharType="separate"/>
      </w:r>
      <w:r w:rsidR="00965765" w:rsidRPr="00965765">
        <w:rPr>
          <w:rFonts w:cs="Times New Roman"/>
        </w:rPr>
        <w:t>Figure 1</w:t>
      </w:r>
      <w:r w:rsidRPr="005D73B9">
        <w:fldChar w:fldCharType="end"/>
      </w:r>
      <w:r w:rsidRPr="005D73B9">
        <w:t xml:space="preserve">, </w:t>
      </w:r>
      <w:r w:rsidRPr="005D73B9">
        <w:rPr>
          <w:i/>
          <w:iCs/>
        </w:rPr>
        <w:t>c</w:t>
      </w:r>
      <w:r w:rsidRPr="005D73B9">
        <w:rPr>
          <w:i/>
          <w:iCs/>
          <w:vertAlign w:val="subscript"/>
        </w:rPr>
        <w:t>p</w:t>
      </w:r>
      <w:r w:rsidR="001C14BB">
        <w:t xml:space="preserve"> o</w:t>
      </w:r>
      <w:r w:rsidRPr="005D73B9">
        <w:t xml:space="preserve">f the indirect effect of cancer worry is 2.96%, which means 2.96% of the effect of ePHI technology use on cancer screening </w:t>
      </w:r>
      <w:r w:rsidR="00300A28">
        <w:rPr>
          <w:rFonts w:cs="Times New Roman"/>
        </w:rPr>
        <w:t>behaviors</w:t>
      </w:r>
      <w:r w:rsidR="00300A28" w:rsidRPr="005D73B9">
        <w:t xml:space="preserve"> </w:t>
      </w:r>
      <w:r w:rsidRPr="005D73B9">
        <w:t>is mediated by cancer worry.</w:t>
      </w:r>
    </w:p>
    <w:p w14:paraId="7C35A7AA" w14:textId="5124F28D" w:rsidR="009E15D3" w:rsidRPr="009E15D3" w:rsidRDefault="009E15D3" w:rsidP="009E15D3">
      <w:pPr>
        <w:spacing w:line="480" w:lineRule="auto"/>
        <w:ind w:firstLine="420"/>
        <w:jc w:val="center"/>
        <w:rPr>
          <w:rFonts w:cs="Times New Roman"/>
        </w:rPr>
      </w:pPr>
      <w:r w:rsidRPr="005D73B9">
        <w:rPr>
          <w:rFonts w:hint="eastAsia"/>
        </w:rPr>
        <w:t>[</w:t>
      </w:r>
      <w:r w:rsidRPr="009E15D3">
        <w:rPr>
          <w:rFonts w:cs="Times New Roman"/>
        </w:rPr>
        <w:t xml:space="preserve">Insert </w:t>
      </w:r>
      <w:r w:rsidRPr="009E15D3">
        <w:rPr>
          <w:rFonts w:cs="Times New Roman"/>
        </w:rPr>
        <w:fldChar w:fldCharType="begin"/>
      </w:r>
      <w:r w:rsidRPr="009E15D3">
        <w:rPr>
          <w:rFonts w:cs="Times New Roman"/>
        </w:rPr>
        <w:instrText xml:space="preserve"> REF _Ref115985553 \h </w:instrText>
      </w:r>
      <w:r>
        <w:rPr>
          <w:rFonts w:cs="Times New Roman"/>
        </w:rPr>
        <w:instrText xml:space="preserve"> \* MERGEFORMAT </w:instrText>
      </w:r>
      <w:r w:rsidRPr="009E15D3">
        <w:rPr>
          <w:rFonts w:cs="Times New Roman"/>
        </w:rPr>
      </w:r>
      <w:r w:rsidRPr="009E15D3">
        <w:rPr>
          <w:rFonts w:cs="Times New Roman"/>
        </w:rPr>
        <w:fldChar w:fldCharType="separate"/>
      </w:r>
      <w:r w:rsidRPr="009E15D3">
        <w:rPr>
          <w:rFonts w:cs="Times New Roman"/>
        </w:rPr>
        <w:t xml:space="preserve">Figure </w:t>
      </w:r>
      <w:r w:rsidRPr="009E15D3">
        <w:rPr>
          <w:rFonts w:cs="Times New Roman"/>
          <w:noProof/>
        </w:rPr>
        <w:t>1</w:t>
      </w:r>
      <w:r w:rsidRPr="009E15D3">
        <w:rPr>
          <w:rFonts w:cs="Times New Roman"/>
        </w:rPr>
        <w:fldChar w:fldCharType="end"/>
      </w:r>
      <w:r w:rsidRPr="009E15D3">
        <w:rPr>
          <w:rFonts w:cs="Times New Roman"/>
        </w:rPr>
        <w:t xml:space="preserve"> here]</w:t>
      </w:r>
    </w:p>
    <w:p w14:paraId="2E7670C2" w14:textId="748F940C" w:rsidR="00C916C5" w:rsidRPr="005D73B9" w:rsidRDefault="007E21D5" w:rsidP="001311A2">
      <w:pPr>
        <w:pStyle w:val="Heading1"/>
        <w:jc w:val="left"/>
        <w:rPr>
          <w:rFonts w:ascii="Arial" w:hAnsi="Arial" w:cs="Arial"/>
        </w:rPr>
      </w:pPr>
      <w:bookmarkStart w:id="11" w:name="_Toc104149761"/>
      <w:r w:rsidRPr="005D73B9">
        <w:rPr>
          <w:rFonts w:ascii="Arial" w:hAnsi="Arial" w:cs="Arial"/>
        </w:rPr>
        <w:t>Discussion</w:t>
      </w:r>
      <w:bookmarkEnd w:id="11"/>
    </w:p>
    <w:p w14:paraId="0A1DABD3" w14:textId="0A958792" w:rsidR="00282660" w:rsidRPr="00282660" w:rsidRDefault="00282660" w:rsidP="001E2F35">
      <w:pPr>
        <w:pStyle w:val="Heading1"/>
        <w:ind w:firstLineChars="200" w:firstLine="480"/>
        <w:jc w:val="left"/>
        <w:rPr>
          <w:b w:val="0"/>
          <w:bCs w:val="0"/>
        </w:rPr>
      </w:pPr>
      <w:r w:rsidRPr="00282660">
        <w:rPr>
          <w:rFonts w:hint="eastAsia"/>
          <w:b w:val="0"/>
          <w:bCs w:val="0"/>
          <w:lang w:eastAsia="zh-CN"/>
        </w:rPr>
        <w:t>This</w:t>
      </w:r>
      <w:r w:rsidRPr="00282660">
        <w:rPr>
          <w:b w:val="0"/>
          <w:bCs w:val="0"/>
        </w:rPr>
        <w:t xml:space="preserve"> trend analysis examined how the usage of ePHI technology influences </w:t>
      </w:r>
      <w:r w:rsidR="00300A28">
        <w:rPr>
          <w:b w:val="0"/>
          <w:bCs w:val="0"/>
        </w:rPr>
        <w:t>American</w:t>
      </w:r>
      <w:r w:rsidR="00D44F99" w:rsidRPr="00282660">
        <w:rPr>
          <w:b w:val="0"/>
          <w:bCs w:val="0"/>
        </w:rPr>
        <w:t xml:space="preserve"> </w:t>
      </w:r>
      <w:r w:rsidRPr="00282660">
        <w:rPr>
          <w:b w:val="0"/>
          <w:bCs w:val="0"/>
        </w:rPr>
        <w:t>women’s cancer screeni</w:t>
      </w:r>
      <w:r w:rsidRPr="00300A28">
        <w:rPr>
          <w:b w:val="0"/>
          <w:bCs w:val="0"/>
        </w:rPr>
        <w:t>ng</w:t>
      </w:r>
      <w:r w:rsidR="00300A28" w:rsidRPr="001311A2">
        <w:rPr>
          <w:b w:val="0"/>
          <w:bCs w:val="0"/>
        </w:rPr>
        <w:t xml:space="preserve"> behaviors</w:t>
      </w:r>
      <w:r w:rsidRPr="00300A28">
        <w:rPr>
          <w:b w:val="0"/>
          <w:bCs w:val="0"/>
        </w:rPr>
        <w:t>, and</w:t>
      </w:r>
      <w:r w:rsidRPr="00282660">
        <w:rPr>
          <w:b w:val="0"/>
          <w:bCs w:val="0"/>
        </w:rPr>
        <w:t xml:space="preserve"> whether the ePHI technology use </w:t>
      </w:r>
      <w:r w:rsidRPr="00282660">
        <w:rPr>
          <w:rFonts w:hint="eastAsia"/>
          <w:b w:val="0"/>
          <w:bCs w:val="0"/>
          <w:lang w:eastAsia="zh-CN"/>
        </w:rPr>
        <w:t>increases</w:t>
      </w:r>
      <w:r w:rsidRPr="00282660">
        <w:rPr>
          <w:b w:val="0"/>
          <w:bCs w:val="0"/>
        </w:rPr>
        <w:t xml:space="preserve"> the level of cancer worry with a subsequent increase in the rate of cancer screening, with two recent </w:t>
      </w:r>
      <w:r w:rsidRPr="00282660">
        <w:rPr>
          <w:rFonts w:hint="eastAsia"/>
          <w:b w:val="0"/>
          <w:bCs w:val="0"/>
          <w:lang w:eastAsia="zh-CN"/>
        </w:rPr>
        <w:t>cycles</w:t>
      </w:r>
      <w:r w:rsidRPr="00282660">
        <w:rPr>
          <w:b w:val="0"/>
          <w:bCs w:val="0"/>
        </w:rPr>
        <w:t xml:space="preserve"> (2017, 20</w:t>
      </w:r>
      <w:r w:rsidR="00164950">
        <w:rPr>
          <w:b w:val="0"/>
          <w:bCs w:val="0"/>
        </w:rPr>
        <w:t>20</w:t>
      </w:r>
      <w:r w:rsidRPr="00282660">
        <w:rPr>
          <w:b w:val="0"/>
          <w:bCs w:val="0"/>
        </w:rPr>
        <w:t>) of a nationally representative survey of HINTS.</w:t>
      </w:r>
    </w:p>
    <w:p w14:paraId="27259D23" w14:textId="3E28BB7C" w:rsidR="00282660" w:rsidRPr="00282660" w:rsidRDefault="00282660" w:rsidP="001E2F35">
      <w:pPr>
        <w:pStyle w:val="Heading1"/>
        <w:ind w:firstLineChars="200" w:firstLine="480"/>
        <w:jc w:val="left"/>
        <w:rPr>
          <w:b w:val="0"/>
          <w:bCs w:val="0"/>
          <w:lang w:eastAsia="zh-CN"/>
        </w:rPr>
      </w:pPr>
      <w:r w:rsidRPr="00282660">
        <w:rPr>
          <w:b w:val="0"/>
          <w:bCs w:val="0"/>
          <w:lang w:eastAsia="zh-CN"/>
        </w:rPr>
        <w:t xml:space="preserve">The findings herein indicated that there was a modest decline </w:t>
      </w:r>
      <w:r w:rsidRPr="00282660">
        <w:rPr>
          <w:rFonts w:hint="eastAsia"/>
          <w:b w:val="0"/>
          <w:bCs w:val="0"/>
          <w:lang w:eastAsia="zh-CN"/>
        </w:rPr>
        <w:t>in</w:t>
      </w:r>
      <w:r w:rsidRPr="00282660">
        <w:rPr>
          <w:b w:val="0"/>
          <w:bCs w:val="0"/>
          <w:lang w:eastAsia="zh-CN"/>
        </w:rPr>
        <w:t xml:space="preserve"> cancer screening among </w:t>
      </w:r>
      <w:r w:rsidR="00300A28">
        <w:rPr>
          <w:b w:val="0"/>
          <w:bCs w:val="0"/>
          <w:lang w:eastAsia="zh-CN"/>
        </w:rPr>
        <w:t>American</w:t>
      </w:r>
      <w:r w:rsidR="00D44F99" w:rsidRPr="00282660">
        <w:rPr>
          <w:b w:val="0"/>
          <w:bCs w:val="0"/>
          <w:lang w:eastAsia="zh-CN"/>
        </w:rPr>
        <w:t xml:space="preserve"> </w:t>
      </w:r>
      <w:r w:rsidRPr="00282660">
        <w:rPr>
          <w:b w:val="0"/>
          <w:bCs w:val="0"/>
          <w:lang w:eastAsia="zh-CN"/>
        </w:rPr>
        <w:t xml:space="preserve">women, which was inconsistent with previous findings suggesting that the rates </w:t>
      </w:r>
      <w:r w:rsidRPr="00282660">
        <w:rPr>
          <w:b w:val="0"/>
          <w:bCs w:val="0"/>
        </w:rPr>
        <w:t xml:space="preserve">of breast and cervical cancer screening </w:t>
      </w:r>
      <w:r w:rsidR="00300A28">
        <w:rPr>
          <w:b w:val="0"/>
          <w:bCs w:val="0"/>
        </w:rPr>
        <w:t>adoption</w:t>
      </w:r>
      <w:r w:rsidR="00300A28" w:rsidRPr="00282660">
        <w:rPr>
          <w:b w:val="0"/>
          <w:bCs w:val="0"/>
        </w:rPr>
        <w:t xml:space="preserve"> </w:t>
      </w:r>
      <w:r w:rsidRPr="00282660">
        <w:rPr>
          <w:b w:val="0"/>
          <w:bCs w:val="0"/>
        </w:rPr>
        <w:t xml:space="preserve">have steadily increased in the </w:t>
      </w:r>
      <w:r w:rsidR="00300A28" w:rsidRPr="00282660">
        <w:rPr>
          <w:b w:val="0"/>
          <w:bCs w:val="0"/>
        </w:rPr>
        <w:t>U</w:t>
      </w:r>
      <w:r w:rsidR="00300A28">
        <w:rPr>
          <w:b w:val="0"/>
          <w:bCs w:val="0"/>
        </w:rPr>
        <w:t>.</w:t>
      </w:r>
      <w:r w:rsidRPr="00282660">
        <w:rPr>
          <w:b w:val="0"/>
          <w:bCs w:val="0"/>
        </w:rPr>
        <w:t>S</w:t>
      </w:r>
      <w:r>
        <w:rPr>
          <w:b w:val="0"/>
          <w:bCs w:val="0"/>
        </w:rPr>
        <w:t>.</w:t>
      </w:r>
      <w:hyperlink w:anchor="_ENREF_56" w:tooltip="American Cancer Society, 2022 #43" w:history="1">
        <w:r w:rsidR="00A85412" w:rsidRPr="00282660">
          <w:rPr>
            <w:b w:val="0"/>
            <w:bCs w:val="0"/>
          </w:rPr>
          <w:fldChar w:fldCharType="begin"/>
        </w:r>
        <w:r w:rsidR="00A85412">
          <w:rPr>
            <w:b w:val="0"/>
            <w:bCs w:val="0"/>
          </w:rPr>
          <w:instrText xml:space="preserve"> ADDIN EN.CITE &lt;EndNote&gt;&lt;Cite&gt;&lt;Author&gt;American Cancer Society&lt;/Author&gt;&lt;Year&gt;2022&lt;/Year&gt;&lt;RecNum&gt;43&lt;/RecNum&gt;&lt;DisplayText&gt;&lt;style face="superscript"&gt;56&lt;/style&gt;&lt;/DisplayText&gt;&lt;record&gt;&lt;rec-number&gt;43&lt;/rec-number&gt;&lt;foreign-keys&gt;&lt;key app="EN" db-id="sd5eepv5evsw9qe2ewaxsazp0ra0ddx9dttt" timestamp="1671862520"&gt;43&lt;/key&gt;&lt;/foreign-keys&gt;&lt;ref-type name="Web Page"&gt;12&lt;/ref-type&gt;&lt;contributors&gt;&lt;authors&gt;&lt;author&gt;American Cancer Society,,&lt;/author&gt;&lt;/authors&gt;&lt;tertiary-authors&gt;&lt;author&gt;American Cancer Society&lt;/author&gt;&lt;/tertiary-authors&gt;&lt;/contributors&gt;&lt;titles&gt;&lt;title&gt;Cancer Facts &amp;amp; Figures 2022&lt;/title&gt;&lt;/titles&gt;&lt;volume&gt;2022&lt;/volume&gt;&lt;number&gt;12 December&lt;/number&gt;&lt;dates&gt;&lt;year&gt;2022&lt;/year&gt;&lt;/dates&gt;&lt;urls&gt;&lt;related-urls&gt;&lt;url&gt;https://www.cancer.org/research/cancer-facts-statistics/all-cancer-facts-figures/cancer-facts-figures-2022.html&lt;/url&gt;&lt;/related-urls&gt;&lt;/urls&gt;&lt;/record&gt;&lt;/Cite&gt;&lt;/EndNote&gt;</w:instrText>
        </w:r>
        <w:r w:rsidR="00A85412" w:rsidRPr="00282660">
          <w:rPr>
            <w:b w:val="0"/>
            <w:bCs w:val="0"/>
          </w:rPr>
          <w:fldChar w:fldCharType="separate"/>
        </w:r>
        <w:r w:rsidR="00A85412" w:rsidRPr="00A8773E">
          <w:rPr>
            <w:b w:val="0"/>
            <w:bCs w:val="0"/>
            <w:noProof/>
            <w:vertAlign w:val="superscript"/>
          </w:rPr>
          <w:t>56</w:t>
        </w:r>
        <w:r w:rsidR="00A85412" w:rsidRPr="00282660">
          <w:rPr>
            <w:b w:val="0"/>
            <w:bCs w:val="0"/>
          </w:rPr>
          <w:fldChar w:fldCharType="end"/>
        </w:r>
      </w:hyperlink>
      <w:r w:rsidRPr="00282660">
        <w:rPr>
          <w:b w:val="0"/>
          <w:bCs w:val="0"/>
        </w:rPr>
        <w:t xml:space="preserve"> </w:t>
      </w:r>
      <w:r w:rsidRPr="00282660">
        <w:rPr>
          <w:b w:val="0"/>
          <w:bCs w:val="0"/>
          <w:lang w:eastAsia="zh-CN"/>
        </w:rPr>
        <w:t>This decline could be due to the outbreak of COVID-19 in 2020 which may have resulted in a considerable reallocation of healthcare resources, causing difficulties in regular cancer screening practices</w:t>
      </w:r>
      <w:r>
        <w:rPr>
          <w:b w:val="0"/>
          <w:bCs w:val="0"/>
          <w:lang w:eastAsia="zh-CN"/>
        </w:rPr>
        <w:t>.</w:t>
      </w:r>
      <w:hyperlink w:anchor="_ENREF_57" w:tooltip="Miller, 2021 #941" w:history="1">
        <w:r w:rsidR="00A85412" w:rsidRPr="00282660">
          <w:rPr>
            <w:b w:val="0"/>
            <w:bCs w:val="0"/>
            <w:lang w:eastAsia="zh-CN"/>
          </w:rPr>
          <w:fldChar w:fldCharType="begin"/>
        </w:r>
        <w:r w:rsidR="00A85412">
          <w:rPr>
            <w:b w:val="0"/>
            <w:bCs w:val="0"/>
            <w:lang w:eastAsia="zh-CN"/>
          </w:rPr>
          <w:instrText xml:space="preserve"> ADDIN EN.CITE &lt;EndNote&gt;&lt;Cite&gt;&lt;Author&gt;Miller&lt;/Author&gt;&lt;Year&gt;2021&lt;/Year&gt;&lt;RecNum&gt;941&lt;/RecNum&gt;&lt;DisplayText&gt;&lt;style face="superscript"&gt;57&lt;/style&gt;&lt;/DisplayText&gt;&lt;record&gt;&lt;rec-number&gt;941&lt;/rec-number&gt;&lt;foreign-keys&gt;&lt;key app="EN" db-id="p5a0frxp5p2e5he20ptpes520wt9ze0eetvs" timestamp="1672727437"&gt;941&lt;/key&gt;&lt;/foreign-keys&gt;&lt;ref-type name="Journal Article"&gt;17&lt;/ref-type&gt;&lt;contributors&gt;&lt;authors&gt;&lt;author&gt;Miller, M. J.&lt;/author&gt;&lt;author&gt;Xu, L. F.&lt;/author&gt;&lt;author&gt;Qin, J.&lt;/author&gt;&lt;author&gt;Hahn, E. E.&lt;/author&gt;&lt;author&gt;Ngo-Metzger, Q.&lt;/author&gt;&lt;author&gt;Mittman, B.&lt;/author&gt;&lt;author&gt;Tewari, D.&lt;/author&gt;&lt;author&gt;Hodeib, M.&lt;/author&gt;&lt;author&gt;Wride, P.&lt;/author&gt;&lt;author&gt;Saraiya, M.&lt;/author&gt;&lt;author&gt;Chao, C. R.&lt;/author&gt;&lt;/authors&gt;&lt;/contributors&gt;&lt;auth-address&gt;CDC, Epidem Intelligence Serv, Atlanta, GA 30333 USA&amp;#xD;CDC, Div Canc Prevent &amp;amp; Control, Natl Ctr Chron Dis Prevent &amp;amp; Hlth Promot, Atlanta, GA 30333 USA&amp;#xD;MedHlth Stat Consulting Inc, Solon, OH USA&amp;#xD;Kaiser Permanente Southern Calif, Dept Res &amp;amp; Evaluat, Pasadena, CA USA&amp;#xD;Kaiser Permanente Bernard J Tyson Sch Med, Dept Hlth Syst Sci, Pasadena, CA USA&amp;#xD;Kaiser Permanente Southern Calif, Kaiser Permanente Orange Cty Womens &amp;amp; Iealch Serv, Div Gynecol Oncol, Irvine, CA USA&amp;#xD;Kaiser Permanente Southern Calif, Riverside Med Ctr, Div Gynecol Oncol, Riverside, CA USA&lt;/auth-address&gt;&lt;titles&gt;&lt;title&gt;Impact of COVID-19 on Cervical Cancer Screening Rates Among Women Aged 21-65 Years in a Large Integrated Health Care System - Southern California, January 1-September 30, 2019, and January 1-September 30, 2020&lt;/title&gt;&lt;secondary-title&gt;Mmwr-Morbidity and Mortality Weekly Report&lt;/secondary-title&gt;&lt;alt-title&gt;Mmwr-Morbid Mortal W&lt;/alt-title&gt;&lt;/titles&gt;&lt;pages&gt;109-113&lt;/pages&gt;&lt;volume&gt;70&lt;/volume&gt;&lt;number&gt;4&lt;/number&gt;&lt;dates&gt;&lt;year&gt;2021&lt;/year&gt;&lt;pub-dates&gt;&lt;date&gt;Jan 29&lt;/date&gt;&lt;/pub-dates&gt;&lt;/dates&gt;&lt;isbn&gt;0149-2195&lt;/isbn&gt;&lt;accession-num&gt;WOS:000625446600001&lt;/accession-num&gt;&lt;urls&gt;&lt;related-urls&gt;&lt;url&gt;&amp;lt;Go to ISI&amp;gt;://WOS:000625446600001&lt;/url&gt;&lt;/related-urls&gt;&lt;/urls&gt;&lt;language&gt;English&lt;/language&gt;&lt;/record&gt;&lt;/Cite&gt;&lt;/EndNote&gt;</w:instrText>
        </w:r>
        <w:r w:rsidR="00A85412" w:rsidRPr="00282660">
          <w:rPr>
            <w:b w:val="0"/>
            <w:bCs w:val="0"/>
            <w:lang w:eastAsia="zh-CN"/>
          </w:rPr>
          <w:fldChar w:fldCharType="separate"/>
        </w:r>
        <w:r w:rsidR="00A85412" w:rsidRPr="00A8773E">
          <w:rPr>
            <w:b w:val="0"/>
            <w:bCs w:val="0"/>
            <w:noProof/>
            <w:vertAlign w:val="superscript"/>
            <w:lang w:eastAsia="zh-CN"/>
          </w:rPr>
          <w:t>57</w:t>
        </w:r>
        <w:r w:rsidR="00A85412" w:rsidRPr="00282660">
          <w:rPr>
            <w:b w:val="0"/>
            <w:bCs w:val="0"/>
            <w:lang w:eastAsia="zh-CN"/>
          </w:rPr>
          <w:fldChar w:fldCharType="end"/>
        </w:r>
      </w:hyperlink>
      <w:r w:rsidRPr="00282660">
        <w:rPr>
          <w:b w:val="0"/>
          <w:bCs w:val="0"/>
          <w:lang w:eastAsia="zh-CN"/>
        </w:rPr>
        <w:t xml:space="preserve"> </w:t>
      </w:r>
    </w:p>
    <w:p w14:paraId="74FDE0F7" w14:textId="2E5E4D6D" w:rsidR="00704F29" w:rsidRPr="00282660" w:rsidRDefault="00282660" w:rsidP="001E2F35">
      <w:pPr>
        <w:pStyle w:val="Heading1"/>
        <w:ind w:firstLineChars="200" w:firstLine="480"/>
        <w:jc w:val="left"/>
        <w:rPr>
          <w:b w:val="0"/>
          <w:bCs w:val="0"/>
          <w:lang w:eastAsia="zh-CN"/>
        </w:rPr>
      </w:pPr>
      <w:r w:rsidRPr="00282660">
        <w:rPr>
          <w:b w:val="0"/>
          <w:bCs w:val="0"/>
          <w:lang w:eastAsia="zh-CN"/>
        </w:rPr>
        <w:t xml:space="preserve">The finding that supports the growing usage of ePHI </w:t>
      </w:r>
      <w:r w:rsidR="0023460F" w:rsidRPr="00282660">
        <w:rPr>
          <w:b w:val="0"/>
          <w:bCs w:val="0"/>
          <w:lang w:eastAsia="zh-CN"/>
        </w:rPr>
        <w:t>t</w:t>
      </w:r>
      <w:r w:rsidR="0023460F">
        <w:rPr>
          <w:b w:val="0"/>
          <w:bCs w:val="0"/>
          <w:lang w:eastAsia="zh-CN"/>
        </w:rPr>
        <w:t>echnologies</w:t>
      </w:r>
      <w:r w:rsidR="0023460F" w:rsidRPr="00282660">
        <w:rPr>
          <w:b w:val="0"/>
          <w:bCs w:val="0"/>
          <w:lang w:eastAsia="zh-CN"/>
        </w:rPr>
        <w:t xml:space="preserve"> </w:t>
      </w:r>
      <w:r w:rsidRPr="00282660">
        <w:rPr>
          <w:b w:val="0"/>
          <w:bCs w:val="0"/>
          <w:lang w:eastAsia="zh-CN"/>
        </w:rPr>
        <w:t xml:space="preserve">among </w:t>
      </w:r>
      <w:r w:rsidR="00300A28">
        <w:rPr>
          <w:b w:val="0"/>
          <w:bCs w:val="0"/>
          <w:lang w:eastAsia="zh-CN"/>
        </w:rPr>
        <w:t>American</w:t>
      </w:r>
      <w:r w:rsidR="00D44F99" w:rsidRPr="00282660">
        <w:rPr>
          <w:b w:val="0"/>
          <w:bCs w:val="0"/>
          <w:lang w:eastAsia="zh-CN"/>
        </w:rPr>
        <w:t xml:space="preserve"> </w:t>
      </w:r>
      <w:r w:rsidRPr="00282660">
        <w:rPr>
          <w:b w:val="0"/>
          <w:bCs w:val="0"/>
          <w:lang w:eastAsia="zh-CN"/>
        </w:rPr>
        <w:t>women is also consistent with previous research</w:t>
      </w:r>
      <w:r>
        <w:rPr>
          <w:b w:val="0"/>
          <w:bCs w:val="0"/>
          <w:lang w:eastAsia="zh-CN"/>
        </w:rPr>
        <w:t>.</w:t>
      </w:r>
      <w:hyperlink w:anchor="_ENREF_58" w:tooltip="AlGhamdi, 2012 #45" w:history="1">
        <w:r w:rsidR="00A85412" w:rsidRPr="00282660">
          <w:rPr>
            <w:b w:val="0"/>
            <w:bCs w:val="0"/>
            <w:lang w:eastAsia="zh-CN"/>
          </w:rPr>
          <w:fldChar w:fldCharType="begin">
            <w:fldData xml:space="preserve">PEVuZE5vdGU+PENpdGU+PEF1dGhvcj5BbEdoYW1kaTwvQXV0aG9yPjxZZWFyPjIwMTI8L1llYXI+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=
</w:fldData>
          </w:fldChar>
        </w:r>
        <w:r w:rsidR="00A85412">
          <w:rPr>
            <w:b w:val="0"/>
            <w:bCs w:val="0"/>
            <w:lang w:eastAsia="zh-CN"/>
          </w:rPr>
          <w:instrText xml:space="preserve"> ADDIN EN.CITE </w:instrText>
        </w:r>
        <w:r w:rsidR="00A85412">
          <w:rPr>
            <w:b w:val="0"/>
            <w:bCs w:val="0"/>
            <w:lang w:eastAsia="zh-CN"/>
          </w:rPr>
          <w:fldChar w:fldCharType="begin">
            <w:fldData xml:space="preserve">PEVuZE5vdGU+PENpdGU+PEF1dGhvcj5BbEdoYW1kaTwvQXV0aG9yPjxZZWFyPjIwMTI8L1llYXI+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=
</w:fldData>
          </w:fldChar>
        </w:r>
        <w:r w:rsidR="00A85412">
          <w:rPr>
            <w:b w:val="0"/>
            <w:bCs w:val="0"/>
            <w:lang w:eastAsia="zh-CN"/>
          </w:rPr>
          <w:instrText xml:space="preserve"> ADDIN EN.CITE.DATA </w:instrText>
        </w:r>
        <w:r w:rsidR="00A85412">
          <w:rPr>
            <w:b w:val="0"/>
            <w:bCs w:val="0"/>
            <w:lang w:eastAsia="zh-CN"/>
          </w:rPr>
        </w:r>
        <w:r w:rsidR="00A85412">
          <w:rPr>
            <w:b w:val="0"/>
            <w:bCs w:val="0"/>
            <w:lang w:eastAsia="zh-CN"/>
          </w:rPr>
          <w:fldChar w:fldCharType="end"/>
        </w:r>
        <w:r w:rsidR="00A85412" w:rsidRPr="00282660">
          <w:rPr>
            <w:b w:val="0"/>
            <w:bCs w:val="0"/>
            <w:lang w:eastAsia="zh-CN"/>
          </w:rPr>
        </w:r>
        <w:r w:rsidR="00A85412" w:rsidRPr="00282660">
          <w:rPr>
            <w:b w:val="0"/>
            <w:bCs w:val="0"/>
            <w:lang w:eastAsia="zh-CN"/>
          </w:rPr>
          <w:fldChar w:fldCharType="separate"/>
        </w:r>
        <w:r w:rsidR="00A85412" w:rsidRPr="00A8773E">
          <w:rPr>
            <w:b w:val="0"/>
            <w:bCs w:val="0"/>
            <w:noProof/>
            <w:vertAlign w:val="superscript"/>
            <w:lang w:eastAsia="zh-CN"/>
          </w:rPr>
          <w:t>58-60</w:t>
        </w:r>
        <w:r w:rsidR="00A85412" w:rsidRPr="00282660">
          <w:rPr>
            <w:b w:val="0"/>
            <w:bCs w:val="0"/>
            <w:lang w:eastAsia="zh-CN"/>
          </w:rPr>
          <w:fldChar w:fldCharType="end"/>
        </w:r>
      </w:hyperlink>
      <w:r w:rsidRPr="00282660">
        <w:rPr>
          <w:b w:val="0"/>
          <w:bCs w:val="0"/>
        </w:rPr>
        <w:t xml:space="preserve"> </w:t>
      </w:r>
      <w:r w:rsidRPr="00282660">
        <w:rPr>
          <w:b w:val="0"/>
          <w:bCs w:val="0"/>
          <w:lang w:eastAsia="zh-CN"/>
        </w:rPr>
        <w:t>In the past decades, e</w:t>
      </w:r>
      <w:r w:rsidR="0023460F">
        <w:rPr>
          <w:b w:val="0"/>
          <w:bCs w:val="0"/>
          <w:lang w:eastAsia="zh-CN"/>
        </w:rPr>
        <w:t>lectronic h</w:t>
      </w:r>
      <w:r w:rsidRPr="00282660">
        <w:rPr>
          <w:b w:val="0"/>
          <w:bCs w:val="0"/>
          <w:lang w:eastAsia="zh-CN"/>
        </w:rPr>
        <w:t>ealth infrastructure development has enabled patients to access a range of ePHI services</w:t>
      </w:r>
      <w:r>
        <w:rPr>
          <w:b w:val="0"/>
          <w:bCs w:val="0"/>
          <w:lang w:eastAsia="zh-CN"/>
        </w:rPr>
        <w:t>.</w:t>
      </w:r>
      <w:hyperlink w:anchor="_ENREF_61" w:tooltip="Zhao, 2019 #1166" w:history="1">
        <w:r w:rsidR="00A85412" w:rsidRPr="00282660">
          <w:rPr>
            <w:b w:val="0"/>
            <w:bCs w:val="0"/>
          </w:rPr>
          <w:fldChar w:fldCharType="begin"/>
        </w:r>
        <w:r w:rsidR="00A85412">
          <w:rPr>
            <w:b w:val="0"/>
            <w:bCs w:val="0"/>
          </w:rPr>
          <w:instrText xml:space="preserve"> ADDIN EN.CITE &lt;EndNote&gt;&lt;Cite&gt;&lt;Author&gt;Zhao&lt;/Author&gt;&lt;Year&gt;2019&lt;/Year&gt;&lt;RecNum&gt;1166&lt;/RecNum&gt;&lt;DisplayText&gt;&lt;style face="superscript"&gt;61&lt;/style&gt;&lt;/DisplayText&gt;&lt;record&gt;&lt;rec-number&gt;1166&lt;/rec-number&gt;&lt;foreign-keys&gt;&lt;key app="EN" db-id="p5a0frxp5p2e5he20ptpes520wt9ze0eetvs" timestamp="1672728655"&gt;1166&lt;/key&gt;&lt;/foreign-keys&gt;&lt;ref-type name="Journal Article"&gt;17&lt;/ref-type&gt;&lt;contributors&gt;&lt;authors&gt;&lt;author&gt;Zhao, X.&lt;/author&gt;&lt;author&gt;Yang, B.&lt;/author&gt;&lt;author&gt;Wong, C. W.&lt;/author&gt;&lt;/authors&gt;&lt;/contributors&gt;&lt;auth-address&gt;Department of Communication Studies, Hong Kong Baptist University.&amp;#xD;Tobacco Center of Regulatory Science, School of Public Health, Georgina State University.&amp;#xD;Department of Electrical and Computer Engineering, North Carolina State University.&lt;/auth-address&gt;&lt;titles&gt;&lt;title&gt;Analyzing Trend for U.S. Immigrants&amp;apos; e-Health Engagement from 2008 to 2013&lt;/title&gt;&lt;secondary-title&gt;Health Commun&lt;/secondary-title&gt;&lt;/titles&gt;&lt;periodical&gt;&lt;full-title&gt;Health Commun&lt;/full-title&gt;&lt;/periodical&gt;&lt;pages&gt;1259-1269&lt;/pages&gt;&lt;volume&gt;34&lt;/volume&gt;&lt;number&gt;11&lt;/number&gt;&lt;edition&gt;20180516&lt;/edition&gt;&lt;keywords&gt;&lt;keyword&gt;Adolescent&lt;/keyword&gt;&lt;keyword&gt;Adult&lt;/keyword&gt;&lt;keyword&gt;*Emigrants and Immigrants&lt;/keyword&gt;&lt;keyword&gt;Female&lt;/keyword&gt;&lt;keyword&gt;Humans&lt;/keyword&gt;&lt;keyword&gt;*Information Seeking Behavior&lt;/keyword&gt;&lt;keyword&gt;Male&lt;/keyword&gt;&lt;keyword&gt;Surveys and Questionnaires&lt;/keyword&gt;&lt;keyword&gt;*Telemedicine&lt;/keyword&gt;&lt;keyword&gt;United States&lt;/keyword&gt;&lt;keyword&gt;Young Adult&lt;/keyword&gt;&lt;/keywords&gt;&lt;dates&gt;&lt;year&gt;2019&lt;/year&gt;&lt;pub-dates&gt;&lt;date&gt;Oct&lt;/date&gt;&lt;/pub-dates&gt;&lt;/dates&gt;&lt;isbn&gt;1532-7027 (Electronic)&amp;#xD;1041-0236 (Linking)&lt;/isbn&gt;&lt;accession-num&gt;29768069&lt;/accession-num&gt;&lt;urls&gt;&lt;related-urls&gt;&lt;url&gt;https://www.ncbi.nlm.nih.gov/pubmed/29768069&lt;/url&gt;&lt;/related-urls&gt;&lt;/urls&gt;&lt;electronic-resource-num&gt;10.1080/10410236.2018.1475999&lt;/electronic-resource-num&gt;&lt;remote-database-name&gt;Medline&lt;/remote-database-name&gt;&lt;remote-database-provider&gt;NLM&lt;/remote-database-provider&gt;&lt;/record&gt;&lt;/Cite&gt;&lt;/EndNote&gt;</w:instrText>
        </w:r>
        <w:r w:rsidR="00A85412" w:rsidRPr="00282660">
          <w:rPr>
            <w:b w:val="0"/>
            <w:bCs w:val="0"/>
          </w:rPr>
          <w:fldChar w:fldCharType="separate"/>
        </w:r>
        <w:r w:rsidR="00A85412" w:rsidRPr="00A8773E">
          <w:rPr>
            <w:b w:val="0"/>
            <w:bCs w:val="0"/>
            <w:noProof/>
            <w:vertAlign w:val="superscript"/>
          </w:rPr>
          <w:t>61</w:t>
        </w:r>
        <w:r w:rsidR="00A85412" w:rsidRPr="00282660">
          <w:rPr>
            <w:b w:val="0"/>
            <w:bCs w:val="0"/>
          </w:rPr>
          <w:fldChar w:fldCharType="end"/>
        </w:r>
      </w:hyperlink>
      <w:r w:rsidRPr="00282660">
        <w:rPr>
          <w:b w:val="0"/>
          <w:bCs w:val="0"/>
        </w:rPr>
        <w:t xml:space="preserve"> Against this backdrop, the adoption of EHRs became widespread</w:t>
      </w:r>
      <w:r>
        <w:rPr>
          <w:b w:val="0"/>
          <w:bCs w:val="0"/>
        </w:rPr>
        <w:t>.</w:t>
      </w:r>
      <w:hyperlink w:anchor="_ENREF_53" w:tooltip="Liu, 2022 #1066" w:history="1">
        <w:r w:rsidR="00A85412" w:rsidRPr="00282660">
          <w:rPr>
            <w:b w:val="0"/>
            <w:bCs w:val="0"/>
          </w:rPr>
          <w:fldChar w:fldCharType="begin"/>
        </w:r>
        <w:r w:rsidR="00A85412">
          <w:rPr>
            <w:b w:val="0"/>
            <w:bCs w:val="0"/>
          </w:rPr>
          <w:instrText xml:space="preserve"> ADDIN EN.CITE &lt;EndNote&gt;&lt;Cite&gt;&lt;Author&gt;Liu&lt;/Author&gt;&lt;Year&gt;2022&lt;/Year&gt;&lt;RecNum&gt;1066&lt;/RecNum&gt;&lt;DisplayText&gt;&lt;style face="superscript"&gt;53&lt;/style&gt;&lt;/DisplayText&gt;&lt;record&gt;&lt;rec-number&gt;1066&lt;/rec-number&gt;&lt;foreign-keys&gt;&lt;key app="EN" db-id="p5a0frxp5p2e5he20ptpes520wt9ze0eetvs" timestamp="1672727891"&gt;1066&lt;/key&gt;&lt;/foreign-keys&gt;&lt;ref-type name="Journal Article"&gt;17&lt;/ref-type&gt;&lt;contributors&gt;&lt;authors&gt;&lt;author&gt;Liu, P. L.&lt;/author&gt;&lt;author&gt;Zhao, X.&lt;/author&gt;&lt;author&gt;Ye, J. F.&lt;/author&gt;&lt;/authors&gt;&lt;/contributors&gt;&lt;auth-address&gt;Department of Communication, Faculty of Social Sciences, University of Macau, Taipa, Macao.&lt;/auth-address&gt;&lt;titles&gt;&lt;title&gt;The Effects of the Use of Patient-Accessible Electronic Health Record Portals on Cancer Survivors&amp;apos; Health Outcomes: Cross-sectional Survey Study&lt;/title&gt;&lt;secondary-title&gt;J. Med. Internet Res.&lt;/secondary-title&gt;&lt;/titles&gt;&lt;periodical&gt;&lt;full-title&gt;J. Med. Internet Res.&lt;/full-title&gt;&lt;/periodical&gt;&lt;pages&gt;e39614&lt;/pages&gt;&lt;volume&gt;24&lt;/volume&gt;&lt;number&gt;10&lt;/number&gt;&lt;edition&gt;20221024&lt;/edition&gt;&lt;keywords&gt;&lt;keyword&gt;cancer survivors&lt;/keyword&gt;&lt;keyword&gt;electronic health record&lt;/keyword&gt;&lt;keyword&gt;health self-efficacy&lt;/keyword&gt;&lt;keyword&gt;patient-centered care&lt;/keyword&gt;&lt;keyword&gt;physical health&lt;/keyword&gt;&lt;keyword&gt;psychological health&lt;/keyword&gt;&lt;/keywords&gt;&lt;dates&gt;&lt;year&gt;2022&lt;/year&gt;&lt;pub-dates&gt;&lt;date&gt;Oct 24&lt;/date&gt;&lt;/pub-dates&gt;&lt;/dates&gt;&lt;isbn&gt;1438-8871 (Electronic)&amp;#xD;1438-8871 (Linking)&lt;/isbn&gt;&lt;accession-num&gt;36279157&lt;/accession-num&gt;&lt;urls&gt;&lt;related-urls&gt;&lt;url&gt;https://www.ncbi.nlm.nih.gov/pubmed/36279157&lt;/url&gt;&lt;/related-urls&gt;&lt;/urls&gt;&lt;electronic-resource-num&gt;10.2196/39614&lt;/electronic-resource-num&gt;&lt;remote-database-name&gt;Publisher&lt;/remote-database-name&gt;&lt;remote-database-provider&gt;NLM&lt;/remote-database-provider&gt;&lt;/record&gt;&lt;/Cite&gt;&lt;/EndNote&gt;</w:instrText>
        </w:r>
        <w:r w:rsidR="00A85412" w:rsidRPr="00282660">
          <w:rPr>
            <w:b w:val="0"/>
            <w:bCs w:val="0"/>
          </w:rPr>
          <w:fldChar w:fldCharType="separate"/>
        </w:r>
        <w:r w:rsidR="00A85412" w:rsidRPr="00A8773E">
          <w:rPr>
            <w:b w:val="0"/>
            <w:bCs w:val="0"/>
            <w:noProof/>
            <w:vertAlign w:val="superscript"/>
          </w:rPr>
          <w:t>53</w:t>
        </w:r>
        <w:r w:rsidR="00A85412" w:rsidRPr="00282660">
          <w:rPr>
            <w:b w:val="0"/>
            <w:bCs w:val="0"/>
          </w:rPr>
          <w:fldChar w:fldCharType="end"/>
        </w:r>
      </w:hyperlink>
      <w:r w:rsidRPr="00282660">
        <w:rPr>
          <w:b w:val="0"/>
          <w:bCs w:val="0"/>
        </w:rPr>
        <w:t xml:space="preserve"> Online patient-center communication (</w:t>
      </w:r>
      <w:r w:rsidR="0023460F" w:rsidRPr="00282660">
        <w:rPr>
          <w:b w:val="0"/>
          <w:bCs w:val="0"/>
        </w:rPr>
        <w:t>OP</w:t>
      </w:r>
      <w:r w:rsidR="0023460F">
        <w:rPr>
          <w:b w:val="0"/>
          <w:bCs w:val="0"/>
        </w:rPr>
        <w:t>C</w:t>
      </w:r>
      <w:r w:rsidR="0023460F" w:rsidRPr="00282660">
        <w:rPr>
          <w:b w:val="0"/>
          <w:bCs w:val="0"/>
        </w:rPr>
        <w:t>C</w:t>
      </w:r>
      <w:r w:rsidRPr="00282660">
        <w:rPr>
          <w:b w:val="0"/>
          <w:bCs w:val="0"/>
        </w:rPr>
        <w:t xml:space="preserve">) tools, including video conferencing, e-mail, </w:t>
      </w:r>
      <w:r w:rsidRPr="00282660">
        <w:rPr>
          <w:rFonts w:hint="eastAsia"/>
          <w:b w:val="0"/>
          <w:bCs w:val="0"/>
        </w:rPr>
        <w:t>social</w:t>
      </w:r>
      <w:r w:rsidRPr="00282660">
        <w:rPr>
          <w:b w:val="0"/>
          <w:bCs w:val="0"/>
        </w:rPr>
        <w:t xml:space="preserve"> media, and the Internet, have also been widely used</w:t>
      </w:r>
      <w:r>
        <w:rPr>
          <w:b w:val="0"/>
          <w:bCs w:val="0"/>
        </w:rPr>
        <w:t>.</w:t>
      </w:r>
      <w:hyperlink w:anchor="_ENREF_62" w:tooltip="Jiang, 2019 #717" w:history="1">
        <w:r w:rsidR="00A85412" w:rsidRPr="00282660">
          <w:rPr>
            <w:b w:val="0"/>
            <w:bCs w:val="0"/>
          </w:rPr>
          <w:fldChar w:fldCharType="begin">
            <w:fldData xml:space="preserve">PEVuZE5vdGU+PENpdGU+PEF1dGhvcj5KaWFuZzwvQXV0aG9yPjxZZWFyPjIwMTk8L1llYXI+PFJl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</w:fldData>
          </w:fldChar>
        </w:r>
        <w:r w:rsidR="00A85412">
          <w:rPr>
            <w:b w:val="0"/>
            <w:bCs w:val="0"/>
          </w:rPr>
          <w:instrText xml:space="preserve"> ADDIN EN.CITE </w:instrText>
        </w:r>
        <w:r w:rsidR="00A85412">
          <w:rPr>
            <w:b w:val="0"/>
            <w:bCs w:val="0"/>
          </w:rPr>
          <w:fldChar w:fldCharType="begin">
            <w:fldData xml:space="preserve">PEVuZE5vdGU+PENpdGU+PEF1dGhvcj5KaWFuZzwvQXV0aG9yPjxZZWFyPjIwMTk8L1llYXI+PFJl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</w:fldData>
          </w:fldChar>
        </w:r>
        <w:r w:rsidR="00A85412">
          <w:rPr>
            <w:b w:val="0"/>
            <w:bCs w:val="0"/>
          </w:rPr>
          <w:instrText xml:space="preserve"> ADDIN EN.CITE.DATA </w:instrText>
        </w:r>
        <w:r w:rsidR="00A85412">
          <w:rPr>
            <w:b w:val="0"/>
            <w:bCs w:val="0"/>
          </w:rPr>
        </w:r>
        <w:r w:rsidR="00A85412">
          <w:rPr>
            <w:b w:val="0"/>
            <w:bCs w:val="0"/>
          </w:rPr>
          <w:fldChar w:fldCharType="end"/>
        </w:r>
        <w:r w:rsidR="00A85412" w:rsidRPr="00282660">
          <w:rPr>
            <w:b w:val="0"/>
            <w:bCs w:val="0"/>
          </w:rPr>
        </w:r>
        <w:r w:rsidR="00A85412" w:rsidRPr="00282660">
          <w:rPr>
            <w:b w:val="0"/>
            <w:bCs w:val="0"/>
          </w:rPr>
          <w:fldChar w:fldCharType="separate"/>
        </w:r>
        <w:r w:rsidR="00A85412" w:rsidRPr="00A8773E">
          <w:rPr>
            <w:b w:val="0"/>
            <w:bCs w:val="0"/>
            <w:noProof/>
            <w:vertAlign w:val="superscript"/>
          </w:rPr>
          <w:t>62</w:t>
        </w:r>
        <w:r w:rsidR="00A85412" w:rsidRPr="00282660">
          <w:rPr>
            <w:b w:val="0"/>
            <w:bCs w:val="0"/>
          </w:rPr>
          <w:fldChar w:fldCharType="end"/>
        </w:r>
      </w:hyperlink>
      <w:r w:rsidRPr="00282660">
        <w:rPr>
          <w:b w:val="0"/>
          <w:bCs w:val="0"/>
        </w:rPr>
        <w:t xml:space="preserve"> </w:t>
      </w:r>
      <w:r w:rsidRPr="00282660">
        <w:rPr>
          <w:rFonts w:eastAsia="SimSun"/>
          <w:b w:val="0"/>
          <w:bCs w:val="0"/>
          <w:lang w:eastAsia="zh-CN"/>
        </w:rPr>
        <w:t>Many national initiatives, such as the HITECH Act, have been implemented by government agencies to facilitate ePHI adoption</w:t>
      </w:r>
      <w:r>
        <w:rPr>
          <w:rFonts w:eastAsia="SimSun"/>
          <w:b w:val="0"/>
          <w:bCs w:val="0"/>
          <w:lang w:eastAsia="zh-CN"/>
        </w:rPr>
        <w:t>.</w:t>
      </w:r>
      <w:hyperlink w:anchor="_ENREF_63" w:tooltip="Zheng, 2022 #1211" w:history="1">
        <w:r w:rsidR="00A85412" w:rsidRPr="00282660">
          <w:rPr>
            <w:rFonts w:eastAsia="SimSun"/>
            <w:b w:val="0"/>
            <w:bCs w:val="0"/>
            <w:lang w:eastAsia="zh-CN"/>
          </w:rPr>
          <w:fldChar w:fldCharType="begin"/>
        </w:r>
        <w:r w:rsidR="00A85412">
          <w:rPr>
            <w:rFonts w:eastAsia="SimSun"/>
            <w:b w:val="0"/>
            <w:bCs w:val="0"/>
            <w:lang w:eastAsia="zh-CN"/>
          </w:rPr>
          <w:instrText xml:space="preserve"> ADDIN EN.CITE &lt;EndNote&gt;&lt;Cite&gt;&lt;Author&gt;Zheng&lt;/Author&gt;&lt;Year&gt;2022&lt;/Year&gt;&lt;RecNum&gt;1211&lt;/RecNum&gt;&lt;DisplayText&gt;&lt;style face="superscript"&gt;63&lt;/style&gt;&lt;/DisplayText&gt;&lt;record&gt;&lt;rec-number&gt;1211&lt;/rec-number&gt;&lt;foreign-keys&gt;&lt;key app="EN" db-id="p5a0frxp5p2e5he20ptpes520wt9ze0eetvs" timestamp="1672728949"&gt;1211&lt;/key&gt;&lt;/foreign-keys&gt;&lt;ref-type name="Journal Article"&gt;17&lt;/ref-type&gt;&lt;contributors&gt;&lt;authors&gt;&lt;author&gt;Zheng, H.&lt;/author&gt;&lt;author&gt;Jiang, S.&lt;/author&gt;&lt;/authors&gt;&lt;/contributors&gt;&lt;auth-address&gt;School of Information Management, Wuhan University, China.&amp;#xD;Wee Kim Wee School of Communication and Information, Nanyang Technological University, Singapore.54761&amp;#xD;Department of Communications and New Media, National University of Singapore, Singapore.37580&lt;/auth-address&gt;&lt;titles&gt;&lt;title&gt;Frequent and diverse use of electronic health records in the United States: A trend analysis of national surveys&lt;/title&gt;&lt;secondary-title&gt;Digital Health&lt;/secondary-title&gt;&lt;/titles&gt;&lt;pages&gt;20552076221112840&lt;/pages&gt;&lt;volume&gt;8&lt;/volume&gt;&lt;edition&gt;20220706&lt;/edition&gt;&lt;keywords&gt;&lt;keyword&gt;Electronic health records&lt;/keyword&gt;&lt;keyword&gt;doctor-patient communication&lt;/keyword&gt;&lt;keyword&gt;internet access&lt;/keyword&gt;&lt;keyword&gt;perceived usefulness&lt;/keyword&gt;&lt;keyword&gt;trend analysis&lt;/keyword&gt;&lt;/keywords&gt;&lt;dates&gt;&lt;year&gt;2022&lt;/year&gt;&lt;pub-dates&gt;&lt;date&gt;Jan-Dec&lt;/date&gt;&lt;/pub-dates&gt;&lt;/dates&gt;&lt;isbn&gt;2055-2076 (Print)&amp;#xD;2055-2076 (Linking)&lt;/isbn&gt;&lt;accession-num&gt;35832476&lt;/accession-num&gt;&lt;urls&gt;&lt;related-urls&gt;&lt;url&gt;https://www.ncbi.nlm.nih.gov/pubmed/35832476&lt;/url&gt;&lt;/related-urls&gt;&lt;/urls&gt;&lt;custom1&gt;Declaration of conflicting interests: The authors declared no potential conflicts of interest with respect to the research, authorship, and/or publication of this article.&lt;/custom1&gt;&lt;custom2&gt;PMC9272053&lt;/custom2&gt;&lt;electronic-resource-num&gt;10.1177/20552076221112840&lt;/electronic-resource-num&gt;&lt;remote-database-name&gt;PubMed-not-MEDLINE&lt;/remote-database-name&gt;&lt;remote-database-provider&gt;NLM&lt;/remote-database-provider&gt;&lt;/record&gt;&lt;/Cite&gt;&lt;/EndNote&gt;</w:instrText>
        </w:r>
        <w:r w:rsidR="00A85412" w:rsidRPr="00282660">
          <w:rPr>
            <w:rFonts w:eastAsia="SimSun"/>
            <w:b w:val="0"/>
            <w:bCs w:val="0"/>
            <w:lang w:eastAsia="zh-CN"/>
          </w:rPr>
          <w:fldChar w:fldCharType="separate"/>
        </w:r>
        <w:r w:rsidR="00A85412" w:rsidRPr="00A8773E">
          <w:rPr>
            <w:rFonts w:eastAsia="SimSun"/>
            <w:b w:val="0"/>
            <w:bCs w:val="0"/>
            <w:noProof/>
            <w:vertAlign w:val="superscript"/>
            <w:lang w:eastAsia="zh-CN"/>
          </w:rPr>
          <w:t>63</w:t>
        </w:r>
        <w:r w:rsidR="00A85412" w:rsidRPr="00282660">
          <w:rPr>
            <w:rFonts w:eastAsia="SimSun"/>
            <w:b w:val="0"/>
            <w:bCs w:val="0"/>
            <w:lang w:eastAsia="zh-CN"/>
          </w:rPr>
          <w:fldChar w:fldCharType="end"/>
        </w:r>
      </w:hyperlink>
    </w:p>
    <w:p w14:paraId="2DC6DC34" w14:textId="3F19D9FC" w:rsidR="00282660" w:rsidRPr="00282660" w:rsidRDefault="00282660" w:rsidP="001E2F35">
      <w:pPr>
        <w:spacing w:line="480" w:lineRule="auto"/>
        <w:ind w:firstLineChars="200" w:firstLine="480"/>
        <w:jc w:val="left"/>
      </w:pPr>
      <w:bookmarkStart w:id="12" w:name="_Toc104149763"/>
      <w:r w:rsidRPr="00282660">
        <w:rPr>
          <w:rFonts w:cs="Times New Roman"/>
        </w:rPr>
        <w:t>C</w:t>
      </w:r>
      <w:r w:rsidRPr="00282660">
        <w:t xml:space="preserve">ancer worry increased across the four years from 2017 to 2020. One possible explanation could be that the death rates from breast cancer and cervical cancer </w:t>
      </w:r>
      <w:r>
        <w:t>remain</w:t>
      </w:r>
      <w:r w:rsidRPr="00282660">
        <w:t xml:space="preserve"> high for </w:t>
      </w:r>
      <w:r w:rsidR="00300A28">
        <w:t>American</w:t>
      </w:r>
      <w:r w:rsidR="00D44F99" w:rsidRPr="00282660">
        <w:t xml:space="preserve"> </w:t>
      </w:r>
      <w:r w:rsidRPr="00282660">
        <w:t>women in these years. In 20</w:t>
      </w:r>
      <w:r w:rsidRPr="00282660">
        <w:rPr>
          <w:rFonts w:cs="Times New Roman"/>
        </w:rPr>
        <w:t>20</w:t>
      </w:r>
      <w:r w:rsidRPr="00282660">
        <w:rPr>
          <w:rFonts w:eastAsia="SimSun" w:cs="Times New Roman"/>
        </w:rPr>
        <w:t xml:space="preserve">, </w:t>
      </w:r>
      <w:r w:rsidRPr="00282660">
        <w:rPr>
          <w:rFonts w:cs="Times New Roman"/>
        </w:rPr>
        <w:t>approximately 4</w:t>
      </w:r>
      <w:r w:rsidRPr="00282660">
        <w:t xml:space="preserve">% of </w:t>
      </w:r>
      <w:r w:rsidR="00300A28">
        <w:t>American</w:t>
      </w:r>
      <w:r w:rsidRPr="00282660">
        <w:t xml:space="preserve"> women were at risk of cervical HPV-16/18 infection which causes 71.2% of invasive cervical cancers</w:t>
      </w:r>
      <w:r>
        <w:t>.</w:t>
      </w:r>
      <w:hyperlink w:anchor="_ENREF_64" w:tooltip="HPV information center, 2021 #52" w:history="1">
        <w:r w:rsidR="00A85412" w:rsidRPr="00282660">
          <w:fldChar w:fldCharType="begin"/>
        </w:r>
        <w:r w:rsidR="00A85412">
          <w:instrText xml:space="preserve"> ADDIN EN.CITE &lt;EndNote&gt;&lt;Cite&gt;&lt;Author&gt;HPV information center&lt;/Author&gt;&lt;Year&gt;2021&lt;/Year&gt;&lt;RecNum&gt;52&lt;/RecNum&gt;&lt;DisplayText&gt;&lt;style face="superscript"&gt;64&lt;/style&gt;&lt;/DisplayText&gt;&lt;record&gt;&lt;rec-number&gt;52&lt;/rec-number&gt;&lt;foreign-keys&gt;&lt;key app="EN" db-id="sd5eepv5evsw9qe2ewaxsazp0ra0ddx9dttt" timestamp="1671862520"&gt;52&lt;/key&gt;&lt;/foreign-keys&gt;&lt;ref-type name="Web Page"&gt;12&lt;/ref-type&gt;&lt;contributors&gt;&lt;authors&gt;&lt;author&gt;HPV information center,,&lt;/author&gt;&lt;/authors&gt;&lt;/contributors&gt;&lt;titles&gt;&lt;title&gt;United of States of America, Human Papillomavirus and Related Cancer, Fact Sheet 2021&lt;/title&gt;&lt;/titles&gt;&lt;volume&gt;2022&lt;/volume&gt;&lt;number&gt;12 December&lt;/number&gt;&lt;dates&gt;&lt;year&gt;2021&lt;/year&gt;&lt;/dates&gt;&lt;urls&gt;&lt;related-urls&gt;&lt;url&gt;https://hpvcentre.net/statistics/reports/USA_FS.pdf&lt;/url&gt;&lt;/related-urls&gt;&lt;/urls&gt;&lt;/record&gt;&lt;/Cite&gt;&lt;/EndNote&gt;</w:instrText>
        </w:r>
        <w:r w:rsidR="00A85412" w:rsidRPr="00282660">
          <w:fldChar w:fldCharType="separate"/>
        </w:r>
        <w:r w:rsidR="00A85412" w:rsidRPr="00A8773E">
          <w:rPr>
            <w:noProof/>
            <w:vertAlign w:val="superscript"/>
          </w:rPr>
          <w:t>64</w:t>
        </w:r>
        <w:r w:rsidR="00A85412" w:rsidRPr="00282660">
          <w:fldChar w:fldCharType="end"/>
        </w:r>
      </w:hyperlink>
      <w:r w:rsidRPr="00282660">
        <w:t xml:space="preserve"> Whilst breast cancer is the second leading cause of cancer death in women. A woman’s chance of dying from breast cancer is about 1 in 39</w:t>
      </w:r>
      <w:r>
        <w:t>.</w:t>
      </w:r>
      <w:hyperlink w:anchor="_ENREF_65" w:tooltip="American Cancer Society, 2022 #53" w:history="1">
        <w:r w:rsidR="00A85412" w:rsidRPr="00282660">
          <w:fldChar w:fldCharType="begin"/>
        </w:r>
        <w:r w:rsidR="00A85412">
          <w:instrText xml:space="preserve"> ADDIN EN.CITE &lt;EndNote&gt;&lt;Cite&gt;&lt;Author&gt;American Cancer Society&lt;/Author&gt;&lt;Year&gt;2022&lt;/Year&gt;&lt;RecNum&gt;53&lt;/RecNum&gt;&lt;DisplayText&gt;&lt;style face="superscript"&gt;65&lt;/style&gt;&lt;/DisplayText&gt;&lt;record&gt;&lt;rec-number&gt;53&lt;/rec-number&gt;&lt;foreign-keys&gt;&lt;key app="EN" db-id="sd5eepv5evsw9qe2ewaxsazp0ra0ddx9dttt" timestamp="1671862520"&gt;53&lt;/key&gt;&lt;/foreign-keys&gt;&lt;ref-type name="Web Page"&gt;12&lt;/ref-type&gt;&lt;contributors&gt;&lt;authors&gt;&lt;author&gt;American Cancer Society,,&lt;/author&gt;&lt;/authors&gt;&lt;/contributors&gt;&lt;titles&gt;&lt;title&gt;Key Statistics for Breast Cancer&lt;/title&gt;&lt;/titles&gt;&lt;volume&gt;2022&lt;/volume&gt;&lt;number&gt;12 December&lt;/number&gt;&lt;dates&gt;&lt;year&gt;2022&lt;/year&gt;&lt;/dates&gt;&lt;urls&gt;&lt;related-urls&gt;&lt;url&gt;https://www.cancer.org/cancer/breast-cancer/about/how-common-is-breast-cancer.html&lt;/url&gt;&lt;/related-urls&gt;&lt;/urls&gt;&lt;custom1&gt;2022&lt;/custom1&gt;&lt;custom2&gt;10-01&lt;/custom2&gt;&lt;/record&gt;&lt;/Cite&gt;&lt;/EndNote&gt;</w:instrText>
        </w:r>
        <w:r w:rsidR="00A85412" w:rsidRPr="00282660">
          <w:fldChar w:fldCharType="separate"/>
        </w:r>
        <w:r w:rsidR="00A85412" w:rsidRPr="00A8773E">
          <w:rPr>
            <w:noProof/>
            <w:vertAlign w:val="superscript"/>
          </w:rPr>
          <w:t>65</w:t>
        </w:r>
        <w:r w:rsidR="00A85412" w:rsidRPr="00282660">
          <w:fldChar w:fldCharType="end"/>
        </w:r>
      </w:hyperlink>
      <w:r w:rsidRPr="00282660">
        <w:t xml:space="preserve"> In a study of cancer survivors, </w:t>
      </w:r>
      <w:hyperlink w:anchor="_ENREF_66" w:tooltip="Hawranek, 2022 #1178" w:history="1">
        <w:r w:rsidR="00A85412" w:rsidRPr="00282660">
          <w:fldChar w:fldCharType="begin">
            <w:fldData xml:space="preserve">PEVuZE5vdGU+PENpdGUgQXV0aG9yWWVhcj0iMSI+PEF1dGhvcj5IYXdyYW5lazwvQXV0aG9yPjxZ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==
</w:fldData>
          </w:fldChar>
        </w:r>
        <w:r w:rsidR="00A85412">
          <w:instrText xml:space="preserve"> ADDIN EN.CITE </w:instrText>
        </w:r>
        <w:r w:rsidR="00A85412">
          <w:fldChar w:fldCharType="begin">
            <w:fldData xml:space="preserve">PEVuZE5vdGU+PENpdGUgQXV0aG9yWWVhcj0iMSI+PEF1dGhvcj5IYXdyYW5lazwvQXV0aG9yPjxZ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==
</w:fldData>
          </w:fldChar>
        </w:r>
        <w:r w:rsidR="00A85412">
          <w:instrText xml:space="preserve"> ADDIN EN.CITE.DATA </w:instrText>
        </w:r>
        <w:r w:rsidR="00A85412">
          <w:fldChar w:fldCharType="end"/>
        </w:r>
        <w:r w:rsidR="00A85412" w:rsidRPr="00282660">
          <w:fldChar w:fldCharType="separate"/>
        </w:r>
        <w:r w:rsidR="00A85412">
          <w:rPr>
            <w:noProof/>
          </w:rPr>
          <w:t xml:space="preserve">Hawranek, Maxon </w:t>
        </w:r>
        <w:r w:rsidR="00A85412" w:rsidRPr="00A8773E">
          <w:rPr>
            <w:noProof/>
            <w:vertAlign w:val="superscript"/>
          </w:rPr>
          <w:t>66</w:t>
        </w:r>
        <w:r w:rsidR="00A85412" w:rsidRPr="00282660">
          <w:fldChar w:fldCharType="end"/>
        </w:r>
      </w:hyperlink>
      <w:r w:rsidRPr="00282660">
        <w:t xml:space="preserve"> found that women reported a significantly higher </w:t>
      </w:r>
      <w:r w:rsidRPr="00282660">
        <w:rPr>
          <w:rFonts w:hint="eastAsia"/>
        </w:rPr>
        <w:t>level</w:t>
      </w:r>
      <w:r w:rsidRPr="00282660">
        <w:t xml:space="preserve"> of cancer worry than men. </w:t>
      </w:r>
    </w:p>
    <w:p w14:paraId="40FA8617" w14:textId="16F1528A" w:rsidR="00282660" w:rsidRPr="00282660" w:rsidRDefault="00282660" w:rsidP="001E2F35">
      <w:pPr>
        <w:spacing w:line="480" w:lineRule="auto"/>
        <w:ind w:firstLineChars="200" w:firstLine="480"/>
        <w:jc w:val="left"/>
      </w:pPr>
      <w:r w:rsidRPr="00282660">
        <w:t>As</w:t>
      </w:r>
      <w:r w:rsidR="00E34656">
        <w:t xml:space="preserve"> scholars</w:t>
      </w:r>
      <w:r w:rsidRPr="00282660">
        <w:t xml:space="preserve"> </w:t>
      </w:r>
      <w:hyperlink w:anchor="_ENREF_67" w:tooltip="Blalock, 1990 #1142" w:history="1">
        <w:r w:rsidR="00A85412" w:rsidRPr="00282660">
          <w:fldChar w:fldCharType="begin"/>
        </w:r>
        <w:r w:rsidR="00A85412">
          <w:instrText xml:space="preserve"> ADDIN EN.CITE &lt;EndNote&gt;&lt;Cite ExcludeAuth="1"&gt;&lt;Author&gt;Blalock&lt;/Author&gt;&lt;Year&gt;1990&lt;/Year&gt;&lt;RecNum&gt;1142&lt;/RecNum&gt;&lt;DisplayText&gt;&lt;style face="superscript"&gt;67&lt;/style&gt;&lt;/DisplayText&gt;&lt;record&gt;&lt;rec-number&gt;1142&lt;/rec-number&gt;&lt;foreign-keys&gt;&lt;key app="EN" db-id="p5a0frxp5p2e5he20ptpes520wt9ze0eetvs" timestamp="1672728521"&gt;1142&lt;/key&gt;&lt;/foreign-keys&gt;&lt;ref-type name="Journal Article"&gt;17&lt;/ref-type&gt;&lt;contributors&gt;&lt;authors&gt;&lt;author&gt;Blalock, S. J.&lt;/author&gt;&lt;author&gt;DeVellis, B. M.&lt;/author&gt;&lt;author&gt;Afifi, R. A.&lt;/author&gt;&lt;author&gt;Sandler, R. S.&lt;/author&gt;&lt;/authors&gt;&lt;/contributors&gt;&lt;auth-address&gt;School of Medicine, University of North Carolina, Chapel Hill 27599-7330.&lt;/auth-address&gt;&lt;titles&gt;&lt;title&gt;Risk perceptions and participation in colorectal cancer screening&lt;/title&gt;&lt;secondary-title&gt;Health Psychology&lt;/secondary-title&gt;&lt;/titles&gt;&lt;periodical&gt;&lt;full-title&gt;Health Psychology&lt;/full-title&gt;&lt;/periodical&gt;&lt;pages&gt;792-806&lt;/pages&gt;&lt;volume&gt;9&lt;/volume&gt;&lt;number&gt;6&lt;/number&gt;&lt;keywords&gt;&lt;keyword&gt;Adult&lt;/keyword&gt;&lt;keyword&gt;Aged&lt;/keyword&gt;&lt;keyword&gt;*Attitude to Health&lt;/keyword&gt;&lt;keyword&gt;Colorectal Neoplasms/genetics/prevention &amp;amp; control/*psychology&lt;/keyword&gt;&lt;keyword&gt;Disease Susceptibility/psychology&lt;/keyword&gt;&lt;keyword&gt;Female&lt;/keyword&gt;&lt;keyword&gt;Health Behavior&lt;/keyword&gt;&lt;keyword&gt;Humans&lt;/keyword&gt;&lt;keyword&gt;Male&lt;/keyword&gt;&lt;keyword&gt;Mass Screening/*psychology&lt;/keyword&gt;&lt;keyword&gt;Middle Aged&lt;/keyword&gt;&lt;keyword&gt;Risk Factors&lt;/keyword&gt;&lt;/keywords&gt;&lt;dates&gt;&lt;year&gt;1990&lt;/year&gt;&lt;/dates&gt;&lt;isbn&gt;0278-6133 (Print)&amp;#xD;0278-6133 (Linking)&lt;/isbn&gt;&lt;accession-num&gt;2286186&lt;/accession-num&gt;&lt;urls&gt;&lt;related-urls&gt;&lt;url&gt;https://www.ncbi.nlm.nih.gov/pubmed/2286186&lt;/url&gt;&lt;/related-urls&gt;&lt;/urls&gt;&lt;electronic-resource-num&gt;10.1037//0278-6133.9.6.792&lt;/electronic-resource-num&gt;&lt;remote-database-name&gt;Medline&lt;/remote-database-name&gt;&lt;remote-database-provider&gt;NLM&lt;/remote-database-provider&gt;&lt;/record&gt;&lt;/Cite&gt;&lt;/EndNote&gt;</w:instrText>
        </w:r>
        <w:r w:rsidR="00A85412" w:rsidRPr="00282660">
          <w:fldChar w:fldCharType="separate"/>
        </w:r>
        <w:r w:rsidR="00A85412" w:rsidRPr="00A8773E">
          <w:rPr>
            <w:noProof/>
            <w:vertAlign w:val="superscript"/>
          </w:rPr>
          <w:t>67</w:t>
        </w:r>
        <w:r w:rsidR="00A85412" w:rsidRPr="00282660">
          <w:fldChar w:fldCharType="end"/>
        </w:r>
      </w:hyperlink>
      <w:r w:rsidRPr="00282660">
        <w:t xml:space="preserve"> explained, women may feel worried when they believe they are at higher risk of cervical cancer than their peers or friends, which in turn prompts them to follow cancer screening recommendations. </w:t>
      </w:r>
    </w:p>
    <w:p w14:paraId="65F6F9F8" w14:textId="0B6A922F" w:rsidR="00282660" w:rsidRPr="00282660" w:rsidRDefault="00282660" w:rsidP="001E2F35">
      <w:pPr>
        <w:spacing w:line="480" w:lineRule="auto"/>
        <w:ind w:firstLineChars="200" w:firstLine="480"/>
        <w:jc w:val="left"/>
      </w:pPr>
      <w:r w:rsidRPr="00282660">
        <w:t>As predicted, this study identified the mediating role of cancer worry in the relationship between ePHI technology use and cancer screening</w:t>
      </w:r>
      <w:r w:rsidR="00300A28">
        <w:t xml:space="preserve"> behaviors</w:t>
      </w:r>
      <w:r w:rsidRPr="00282660">
        <w:t>. As suggested by the S-O-R framework</w:t>
      </w:r>
      <w:r w:rsidR="00BD7B36">
        <w:t>,</w:t>
      </w:r>
      <w:r w:rsidR="00965765">
        <w:t xml:space="preserve"> </w:t>
      </w:r>
      <w:r w:rsidRPr="00282660">
        <w:t xml:space="preserve">the individual’s emotional responses could further induce them to engage in </w:t>
      </w:r>
      <w:r w:rsidRPr="00282660">
        <w:rPr>
          <w:rFonts w:hint="eastAsia"/>
        </w:rPr>
        <w:t>certain</w:t>
      </w:r>
      <w:r w:rsidRPr="00282660">
        <w:t xml:space="preserve"> behaviors. More frequent use of ePHI tools can make it easier for patients to gain cancer-related knowledge, communicate with </w:t>
      </w:r>
      <w:r w:rsidRPr="00282660">
        <w:rPr>
          <w:rFonts w:hint="eastAsia"/>
        </w:rPr>
        <w:t>healthcare</w:t>
      </w:r>
      <w:r w:rsidRPr="00282660">
        <w:t xml:space="preserve"> providers, participate in health decisions, and check their health test results, all of which can potentially increase users’ health awareness. It is thus understandable that ePHI technology users were more concerned about their cancer risk which has been conceptualized as cancer worry in our study. This result was accordant with the finding in</w:t>
      </w:r>
      <w:r w:rsidR="00164950">
        <w:t xml:space="preserve"> Liu’s</w:t>
      </w:r>
      <w:r w:rsidRPr="00282660">
        <w:t xml:space="preserve"> study</w:t>
      </w:r>
      <w:hyperlink w:anchor="_ENREF_36" w:tooltip="Liu, 2020 #1179" w:history="1">
        <w:r w:rsidR="00A85412" w:rsidRPr="00282660">
          <w:fldChar w:fldCharType="begin">
            <w:fldData xml:space="preserve">PEVuZE5vdGU+PENpdGUgRXhjbHVkZUF1dGg9IjEiPjxBdXRob3I+TGl1PC9BdXRob3I+PFllYXI+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==
</w:fldData>
          </w:fldChar>
        </w:r>
        <w:r w:rsidR="00A85412">
          <w:instrText xml:space="preserve"> ADDIN EN.CITE </w:instrText>
        </w:r>
        <w:r w:rsidR="00A85412">
          <w:fldChar w:fldCharType="begin">
            <w:fldData xml:space="preserve">PEVuZE5vdGU+PENpdGUgRXhjbHVkZUF1dGg9IjEiPjxBdXRob3I+TGl1PC9BdXRob3I+PFllYXI+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==
</w:fldData>
          </w:fldChar>
        </w:r>
        <w:r w:rsidR="00A85412">
          <w:instrText xml:space="preserve"> ADDIN EN.CITE.DATA </w:instrText>
        </w:r>
        <w:r w:rsidR="00A85412">
          <w:fldChar w:fldCharType="end"/>
        </w:r>
        <w:r w:rsidR="00A85412" w:rsidRPr="00282660">
          <w:fldChar w:fldCharType="separate"/>
        </w:r>
        <w:r w:rsidR="00A85412" w:rsidRPr="00A8773E">
          <w:rPr>
            <w:noProof/>
            <w:vertAlign w:val="superscript"/>
          </w:rPr>
          <w:t>36</w:t>
        </w:r>
        <w:r w:rsidR="00A85412" w:rsidRPr="00282660">
          <w:fldChar w:fldCharType="end"/>
        </w:r>
      </w:hyperlink>
      <w:r w:rsidRPr="00282660">
        <w:t xml:space="preserve"> suggesting that during the COVID-19 pandemic, the use of </w:t>
      </w:r>
      <w:r w:rsidRPr="00282660">
        <w:rPr>
          <w:rFonts w:cs="Times New Roman"/>
        </w:rPr>
        <w:t>Internet-based ePHI technologies, such as social media,</w:t>
      </w:r>
      <w:r w:rsidRPr="00282660">
        <w:t xml:space="preserve"> can elicit strong COVID-19-related worry and, in turn, increase people’s preventive behaviors. Different from some negative emotions such as fear, anger, and anxiety, worry can motivate people to take action to prepare for prospective hazards and is favorably connected with a variety of problem-oriented coping mechanisms.</w:t>
      </w:r>
      <w:hyperlink w:anchor="_ENREF_68" w:tooltip="Consedine, 2004 #63" w:history="1">
        <w:r w:rsidR="00A85412">
          <w:fldChar w:fldCharType="begin">
            <w:fldData xml:space="preserve">PEVuZE5vdGU+PENpdGU+PEF1dGhvcj5Db25zZWRpbmU8L0F1dGhvcj48WWVhcj4yMDA0PC9ZZWFy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</w:fldData>
          </w:fldChar>
        </w:r>
        <w:r w:rsidR="00A85412">
          <w:instrText xml:space="preserve"> ADDIN EN.CITE </w:instrText>
        </w:r>
        <w:r w:rsidR="00A85412">
          <w:fldChar w:fldCharType="begin">
            <w:fldData xml:space="preserve">PEVuZE5vdGU+PENpdGU+PEF1dGhvcj5Db25zZWRpbmU8L0F1dGhvcj48WWVhcj4yMDA0PC9ZZWFy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</w:fldData>
          </w:fldChar>
        </w:r>
        <w:r w:rsidR="00A85412">
          <w:instrText xml:space="preserve"> ADDIN EN.CITE.DATA </w:instrText>
        </w:r>
        <w:r w:rsidR="00A85412">
          <w:fldChar w:fldCharType="end"/>
        </w:r>
        <w:r w:rsidR="00A85412">
          <w:fldChar w:fldCharType="separate"/>
        </w:r>
        <w:r w:rsidR="00A85412" w:rsidRPr="00A8773E">
          <w:rPr>
            <w:noProof/>
            <w:vertAlign w:val="superscript"/>
          </w:rPr>
          <w:t>68-70</w:t>
        </w:r>
        <w:r w:rsidR="00A85412">
          <w:fldChar w:fldCharType="end"/>
        </w:r>
      </w:hyperlink>
      <w:r w:rsidRPr="00282660">
        <w:t xml:space="preserve"> Although the contribution of cancer worry is just 2.96%, we anticipate that the advancement of electronic technology and associated medical research will increase the contribution of cancer worry. </w:t>
      </w:r>
    </w:p>
    <w:p w14:paraId="2E7670C9" w14:textId="6A01AD41" w:rsidR="00C916C5" w:rsidRPr="00282660" w:rsidRDefault="007E21D5" w:rsidP="001E2F35">
      <w:pPr>
        <w:pStyle w:val="Heading2"/>
        <w:spacing w:line="480" w:lineRule="auto"/>
        <w:rPr>
          <w:rFonts w:ascii="Arial" w:hAnsi="Arial" w:cs="Arial"/>
        </w:rPr>
      </w:pPr>
      <w:r w:rsidRPr="00282660">
        <w:rPr>
          <w:rFonts w:ascii="Arial" w:hAnsi="Arial" w:cs="Arial"/>
        </w:rPr>
        <w:t>Theoretical implications and practical implications</w:t>
      </w:r>
      <w:bookmarkEnd w:id="12"/>
    </w:p>
    <w:p w14:paraId="2E7670CA" w14:textId="2F17D10B" w:rsidR="00C916C5" w:rsidRPr="005D73B9" w:rsidRDefault="007E21D5" w:rsidP="001311A2">
      <w:pPr>
        <w:spacing w:line="480" w:lineRule="auto"/>
        <w:ind w:firstLineChars="200" w:firstLine="480"/>
        <w:jc w:val="left"/>
      </w:pPr>
      <w:r w:rsidRPr="00282660">
        <w:t>Cancer worry mediating the relationship between stimulus information and behavioral response is a central theme of the S-O-R framework, which identified three relevant factors: stimulus (ePHI technology use), organism (cancer worry), and response (cancer screening</w:t>
      </w:r>
      <w:r w:rsidR="00300A28">
        <w:t xml:space="preserve"> behaviors</w:t>
      </w:r>
      <w:r w:rsidRPr="00282660">
        <w:t>). In other words, the present study extends the applicability of S-O-R to a new and important</w:t>
      </w:r>
      <w:r w:rsidRPr="005D73B9">
        <w:t xml:space="preserve"> phenomenon</w:t>
      </w:r>
      <w:r w:rsidRPr="005D73B9">
        <w:rPr>
          <w:rFonts w:eastAsia="SimSun"/>
        </w:rPr>
        <w:t>—</w:t>
      </w:r>
      <w:r w:rsidRPr="005D73B9">
        <w:t>ePHI use and cancer screening</w:t>
      </w:r>
      <w:r w:rsidR="00300A28">
        <w:t xml:space="preserve"> behaviors</w:t>
      </w:r>
      <w:r w:rsidRPr="005D73B9">
        <w:t xml:space="preserve">—and explains the psychological mechanisms behind them. This study also has several practical implications. First, the positive effects of using ePHI technology on cancer screening </w:t>
      </w:r>
      <w:r w:rsidR="00300A28">
        <w:t>behaviors</w:t>
      </w:r>
      <w:r w:rsidR="00300A28" w:rsidRPr="005D73B9">
        <w:t xml:space="preserve"> </w:t>
      </w:r>
      <w:r w:rsidRPr="005D73B9">
        <w:t xml:space="preserve">should receive more attention. Physicians should incorporate ePHI technology to provide personalized medical advice or diagnosis to support patients in taking informed medical decisions that </w:t>
      </w:r>
      <w:r w:rsidR="00ED4B2C" w:rsidRPr="005D73B9">
        <w:t>are</w:t>
      </w:r>
      <w:r w:rsidRPr="005D73B9">
        <w:t xml:space="preserve"> consistent with their needs, values, and preferences. Also, based on the simultaneous growth of </w:t>
      </w:r>
      <w:r w:rsidRPr="005D73B9">
        <w:rPr>
          <w:rFonts w:hint="eastAsia"/>
        </w:rPr>
        <w:t>ePHI</w:t>
      </w:r>
      <w:r w:rsidRPr="005D73B9">
        <w:t xml:space="preserve"> </w:t>
      </w:r>
      <w:r w:rsidRPr="005D73B9">
        <w:rPr>
          <w:rFonts w:hint="eastAsia"/>
        </w:rPr>
        <w:t>technology</w:t>
      </w:r>
      <w:r w:rsidRPr="005D73B9">
        <w:t xml:space="preserve"> </w:t>
      </w:r>
      <w:r w:rsidRPr="005D73B9">
        <w:rPr>
          <w:rFonts w:hint="eastAsia"/>
        </w:rPr>
        <w:t>u</w:t>
      </w:r>
      <w:r w:rsidRPr="005D73B9">
        <w:t xml:space="preserve">ses and cancer worry, </w:t>
      </w:r>
      <w:r w:rsidRPr="005D73B9">
        <w:rPr>
          <w:rFonts w:hint="eastAsia"/>
        </w:rPr>
        <w:t>w</w:t>
      </w:r>
      <w:r w:rsidRPr="005D73B9">
        <w:t xml:space="preserve">e are concerned that the use of ePHI technologies may contribute to some degree to high levels of cancer risk perception or cancer worry, leading to unnecessary health information and behavioral avoidance. As such, as </w:t>
      </w:r>
      <w:hyperlink w:anchor="_ENREF_71" w:tooltip="Braithwaite, 2004 #60" w:history="1">
        <w:r w:rsidR="00A85412" w:rsidRPr="005D73B9">
          <w:fldChar w:fldCharType="begin">
            <w:fldData xml:space="preserve">PEVuZE5vdGU+PENpdGUgQXV0aG9yWWVhcj0iMSI+PEF1dGhvcj5CcmFpdGh3YWl0ZTwvQXV0aG9y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</w:fldData>
          </w:fldChar>
        </w:r>
        <w:r w:rsidR="00A85412">
          <w:instrText xml:space="preserve"> ADDIN EN.CITE </w:instrText>
        </w:r>
        <w:r w:rsidR="00A85412">
          <w:fldChar w:fldCharType="begin">
            <w:fldData xml:space="preserve">PEVuZE5vdGU+PENpdGUgQXV0aG9yWWVhcj0iMSI+PEF1dGhvcj5CcmFpdGh3YWl0ZTwvQXV0aG9y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</w:fldData>
          </w:fldChar>
        </w:r>
        <w:r w:rsidR="00A85412">
          <w:instrText xml:space="preserve"> ADDIN EN.CITE.DATA </w:instrText>
        </w:r>
        <w:r w:rsidR="00A85412">
          <w:fldChar w:fldCharType="end"/>
        </w:r>
        <w:r w:rsidR="00A85412" w:rsidRPr="005D73B9">
          <w:fldChar w:fldCharType="separate"/>
        </w:r>
        <w:r w:rsidR="00A85412">
          <w:rPr>
            <w:noProof/>
          </w:rPr>
          <w:t xml:space="preserve">Braithwaite, Emery </w:t>
        </w:r>
        <w:r w:rsidR="00A85412" w:rsidRPr="00A8773E">
          <w:rPr>
            <w:noProof/>
            <w:vertAlign w:val="superscript"/>
          </w:rPr>
          <w:t>71</w:t>
        </w:r>
        <w:r w:rsidR="00A85412" w:rsidRPr="005D73B9">
          <w:fldChar w:fldCharType="end"/>
        </w:r>
      </w:hyperlink>
      <w:r w:rsidRPr="005D73B9">
        <w:t xml:space="preserve"> suggested, doctors and clinicians may have a greater need for personalized counseling to identify patients at high risk for cancer and to reduce the unrealistically high-risk perception and cancer worry. Patients should also use ePHI technology appropriately to provide their physicians with accurate and detailed information about their personal health status. In addition, we should note that as medical research advances and communication tools rapidly evolve, ePHI tools </w:t>
      </w:r>
      <w:proofErr w:type="gramStart"/>
      <w:r w:rsidRPr="005D73B9">
        <w:t>have to</w:t>
      </w:r>
      <w:proofErr w:type="gramEnd"/>
      <w:r w:rsidRPr="005D73B9">
        <w:t xml:space="preserve"> be designed to complement other health communication channels, be easy for health professionals to use, and communicate effectively with diverse consumers.</w:t>
      </w:r>
    </w:p>
    <w:p w14:paraId="2D754B66" w14:textId="443A7BB5" w:rsidR="001C14BB" w:rsidRPr="005D73B9" w:rsidRDefault="007E21D5" w:rsidP="001311A2">
      <w:pPr>
        <w:spacing w:line="480" w:lineRule="auto"/>
        <w:ind w:firstLineChars="200" w:firstLine="480"/>
        <w:jc w:val="left"/>
      </w:pPr>
      <w:r w:rsidRPr="005D73B9">
        <w:rPr>
          <w:rFonts w:hint="eastAsia"/>
        </w:rPr>
        <w:t>S</w:t>
      </w:r>
      <w:r w:rsidRPr="005D73B9">
        <w:t xml:space="preserve">econd, </w:t>
      </w:r>
      <w:r w:rsidR="001D30D1" w:rsidRPr="005D73B9">
        <w:t xml:space="preserve">emotional </w:t>
      </w:r>
      <w:r w:rsidRPr="005D73B9">
        <w:t xml:space="preserve">factors influencing cancer screening </w:t>
      </w:r>
      <w:r w:rsidR="00300A28">
        <w:t>behaviors</w:t>
      </w:r>
      <w:r w:rsidR="00300A28" w:rsidRPr="005D73B9">
        <w:t xml:space="preserve"> </w:t>
      </w:r>
      <w:r w:rsidRPr="005D73B9">
        <w:t xml:space="preserve">need to be viewed more positively. ePHI technology partially promotes the level of cancer screening </w:t>
      </w:r>
      <w:r w:rsidR="00300A28">
        <w:t xml:space="preserve">adoption </w:t>
      </w:r>
      <w:r w:rsidRPr="005D73B9">
        <w:t>by evoking cancer worr</w:t>
      </w:r>
      <w:r w:rsidRPr="005D73B9">
        <w:rPr>
          <w:rFonts w:hint="eastAsia"/>
        </w:rPr>
        <w:t>y</w:t>
      </w:r>
      <w:r w:rsidRPr="005D73B9">
        <w:t xml:space="preserve">. Therefore, health professionals may consider designing and delivering health messages that evoke cancer worry. </w:t>
      </w:r>
      <w:hyperlink w:anchor="_ENREF_41" w:tooltip="Zhao, 2016 #1171" w:history="1">
        <w:r w:rsidR="00A85412" w:rsidRPr="005D73B9">
          <w:fldChar w:fldCharType="begin">
            <w:fldData xml:space="preserve">PEVuZE5vdGU+PENpdGUgQXV0aG9yWWVhcj0iMSI+PEF1dGhvcj5aaGFvPC9BdXRob3I+PFllYXI+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</w:fldData>
          </w:fldChar>
        </w:r>
        <w:r w:rsidR="00A85412">
          <w:instrText xml:space="preserve"> ADDIN EN.CITE </w:instrText>
        </w:r>
        <w:r w:rsidR="00A85412">
          <w:fldChar w:fldCharType="begin">
            <w:fldData xml:space="preserve">PEVuZE5vdGU+PENpdGUgQXV0aG9yWWVhcj0iMSI+PEF1dGhvcj5aaGFvPC9BdXRob3I+PFllYXI+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</w:fldData>
          </w:fldChar>
        </w:r>
        <w:r w:rsidR="00A85412">
          <w:instrText xml:space="preserve"> ADDIN EN.CITE.DATA </w:instrText>
        </w:r>
        <w:r w:rsidR="00A85412">
          <w:fldChar w:fldCharType="end"/>
        </w:r>
        <w:r w:rsidR="00A85412" w:rsidRPr="005D73B9">
          <w:fldChar w:fldCharType="separate"/>
        </w:r>
        <w:r w:rsidR="00A85412">
          <w:rPr>
            <w:noProof/>
          </w:rPr>
          <w:t xml:space="preserve">Zhao and Nan </w:t>
        </w:r>
        <w:r w:rsidR="00A85412" w:rsidRPr="00A8773E">
          <w:rPr>
            <w:noProof/>
            <w:vertAlign w:val="superscript"/>
          </w:rPr>
          <w:t>41</w:t>
        </w:r>
        <w:r w:rsidR="00A85412" w:rsidRPr="005D73B9">
          <w:fldChar w:fldCharType="end"/>
        </w:r>
      </w:hyperlink>
      <w:r w:rsidRPr="005D73B9">
        <w:t xml:space="preserve"> </w:t>
      </w:r>
      <w:r w:rsidRPr="005D73B9">
        <w:rPr>
          <w:rFonts w:hint="eastAsia"/>
        </w:rPr>
        <w:t>a</w:t>
      </w:r>
      <w:r w:rsidRPr="005D73B9">
        <w:t xml:space="preserve">lso pointed out that people may interpret complex health information via simple emotional judgments and reactions (e.g., cancer worry). </w:t>
      </w:r>
      <w:r w:rsidR="001C14BB" w:rsidRPr="001C14BB">
        <w:t>For example, for a woman who rarely considers her cervical cancer risk, a health message stating that 10% of women develop cervical cancer in their lifetime may cause her to worry about the disease, even if she doesn</w:t>
      </w:r>
      <w:r w:rsidR="001C14BB">
        <w:t>’</w:t>
      </w:r>
      <w:r w:rsidR="001C14BB" w:rsidRPr="001C14BB">
        <w:t>t fully comprehend the message</w:t>
      </w:r>
      <w:r w:rsidR="001C14BB">
        <w:t>’</w:t>
      </w:r>
      <w:r w:rsidR="001C14BB" w:rsidRPr="001C14BB">
        <w:t>s significance. Her concern may prompt her to get a Pap test.</w:t>
      </w:r>
    </w:p>
    <w:p w14:paraId="2E7670CC" w14:textId="77777777" w:rsidR="00C916C5" w:rsidRPr="009E15D3" w:rsidRDefault="007E21D5" w:rsidP="001311A2">
      <w:pPr>
        <w:spacing w:line="480" w:lineRule="auto"/>
        <w:jc w:val="left"/>
        <w:rPr>
          <w:rFonts w:ascii="Arial" w:hAnsi="Arial" w:cs="Arial"/>
          <w:i/>
          <w:iCs/>
        </w:rPr>
      </w:pPr>
      <w:bookmarkStart w:id="13" w:name="_Toc104149764"/>
      <w:r w:rsidRPr="009E15D3">
        <w:rPr>
          <w:rFonts w:ascii="Arial" w:hAnsi="Arial" w:cs="Arial"/>
          <w:i/>
          <w:iCs/>
        </w:rPr>
        <w:t>Limitations</w:t>
      </w:r>
      <w:bookmarkEnd w:id="13"/>
    </w:p>
    <w:p w14:paraId="2E7670CD" w14:textId="1681E51D" w:rsidR="00C916C5" w:rsidRPr="001311A2" w:rsidRDefault="007E21D5" w:rsidP="001311A2">
      <w:pPr>
        <w:spacing w:line="480" w:lineRule="auto"/>
        <w:ind w:firstLineChars="200" w:firstLine="480"/>
        <w:jc w:val="left"/>
        <w:rPr>
          <w:color w:val="FF0000"/>
          <w:shd w:val="clear" w:color="auto" w:fill="FFFFFF"/>
        </w:rPr>
      </w:pPr>
      <w:r w:rsidRPr="005D73B9">
        <w:t xml:space="preserve">This study has some limitations. First, the use of cross-sectional data from HINTS inevitably hinders the possibility of observing causal relationships. Other research designs are needed in the future to investigate the causality of these key variables. Second, the reported cancer screening </w:t>
      </w:r>
      <w:r w:rsidR="00300A28">
        <w:t>behaviors</w:t>
      </w:r>
      <w:r w:rsidR="00300A28" w:rsidRPr="005D73B9" w:rsidDel="00DA341B">
        <w:t xml:space="preserve"> </w:t>
      </w:r>
      <w:r w:rsidRPr="005D73B9">
        <w:t>involved multiple types of cancer.</w:t>
      </w:r>
      <w:r w:rsidR="00300A28">
        <w:t xml:space="preserve"> American</w:t>
      </w:r>
      <w:r w:rsidR="00D44F99" w:rsidRPr="005D73B9">
        <w:t xml:space="preserve"> </w:t>
      </w:r>
      <w:r w:rsidRPr="005D73B9">
        <w:t>women may have different levels of worry about different types of cancer</w:t>
      </w:r>
      <w:r w:rsidR="00EF4A94" w:rsidRPr="005D73B9">
        <w:t>.</w:t>
      </w:r>
      <w:r w:rsidRPr="005D73B9">
        <w:fldChar w:fldCharType="begin">
          <w:fldData xml:space="preserve">PEVuZE5vdGU+PENpdGU+PEF1dGhvcj5MaXU8L0F1dGhvcj48WWVhcj4yMDIxPC9ZZWFyPjxSZWNO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</w:fldData>
        </w:fldChar>
      </w:r>
      <w:r w:rsidR="00A85412">
        <w:instrText xml:space="preserve"> ADDIN EN.CITE </w:instrText>
      </w:r>
      <w:r w:rsidR="00A85412">
        <w:fldChar w:fldCharType="begin">
          <w:fldData xml:space="preserve">PEVuZE5vdGU+PENpdGU+PEF1dGhvcj5MaXU8L0F1dGhvcj48WWVhcj4yMDIxPC9ZZWFyPjxSZWNO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</w:fldData>
        </w:fldChar>
      </w:r>
      <w:r w:rsidR="00A85412">
        <w:instrText xml:space="preserve"> ADDIN EN.CITE.DATA </w:instrText>
      </w:r>
      <w:r w:rsidR="00A85412">
        <w:fldChar w:fldCharType="end"/>
      </w:r>
      <w:r w:rsidRPr="005D73B9">
        <w:fldChar w:fldCharType="separate"/>
      </w:r>
      <w:hyperlink w:anchor="_ENREF_25" w:tooltip="Liu, 2021 #24" w:history="1">
        <w:r w:rsidR="00A85412" w:rsidRPr="00A85412">
          <w:rPr>
            <w:noProof/>
            <w:vertAlign w:val="superscript"/>
          </w:rPr>
          <w:t>25</w:t>
        </w:r>
      </w:hyperlink>
      <w:r w:rsidR="00A85412" w:rsidRPr="00A85412">
        <w:rPr>
          <w:noProof/>
          <w:vertAlign w:val="superscript"/>
        </w:rPr>
        <w:t xml:space="preserve">, </w:t>
      </w:r>
      <w:hyperlink w:anchor="_ENREF_72" w:tooltip="Merten, 2020 #61" w:history="1">
        <w:r w:rsidR="00A85412" w:rsidRPr="00A85412">
          <w:rPr>
            <w:noProof/>
            <w:vertAlign w:val="superscript"/>
          </w:rPr>
          <w:t>72</w:t>
        </w:r>
      </w:hyperlink>
      <w:r w:rsidRPr="005D73B9">
        <w:fldChar w:fldCharType="end"/>
      </w:r>
      <w:r w:rsidRPr="005D73B9">
        <w:t xml:space="preserve"> </w:t>
      </w:r>
      <w:r w:rsidRPr="005D73B9">
        <w:rPr>
          <w:rFonts w:cs="Times New Roman"/>
        </w:rPr>
        <w:t xml:space="preserve">In addition, it has been documented that significant media attention given to breast and cervical cancer may make people (1) more familiar with certain types of cancer screening procedures and thus use of preventive services compared to other cancer types and (2) more familiar with the objective risks of cancer, resulting in higher levels of cancer worry. </w:t>
      </w:r>
      <w:r w:rsidRPr="005D73B9">
        <w:rPr>
          <w:rFonts w:hint="eastAsia"/>
        </w:rPr>
        <w:t>T</w:t>
      </w:r>
      <w:r w:rsidRPr="005D73B9">
        <w:t xml:space="preserve">hus, the differences in cancer worry and cancer screening </w:t>
      </w:r>
      <w:r w:rsidR="00300A28">
        <w:t>behaviors</w:t>
      </w:r>
      <w:r w:rsidR="00300A28" w:rsidRPr="005D73B9">
        <w:t xml:space="preserve"> </w:t>
      </w:r>
      <w:r w:rsidRPr="005D73B9">
        <w:t xml:space="preserve">deserve more targeted and in-depth research. In addition, as only the general use of ePHI technology was considered in this study and the contribution percentage of cancer worry was relatively low (around 3%), we cannot generalize our results to other functions or technology uses and claimed that cancer worry is the only psychological mechanism within the relationships between ePHI technology use and other cancer preventative behaviors. More in-depth and detailed measurements of ePHI technology may be needed in the future to compare the effects of ePHI technology between different techniques or between different </w:t>
      </w:r>
      <w:r w:rsidRPr="005D73B9">
        <w:rPr>
          <w:rFonts w:hint="eastAsia"/>
        </w:rPr>
        <w:t>sub</w:t>
      </w:r>
      <w:r w:rsidRPr="005D73B9">
        <w:t xml:space="preserve">groups. </w:t>
      </w:r>
      <w:r w:rsidR="001E2F35" w:rsidRPr="001311A2">
        <w:rPr>
          <w:color w:val="FF0000"/>
          <w:shd w:val="clear" w:color="auto" w:fill="FFFFFF"/>
        </w:rPr>
        <w:t>future studies could focus on defining health behavior more precisely, rather than emphasizing the channel through which these activities are conducted.</w:t>
      </w:r>
      <w:r w:rsidR="001E2F35" w:rsidRPr="001311A2">
        <w:rPr>
          <w:rFonts w:hint="eastAsia"/>
          <w:color w:val="FF0000"/>
          <w:shd w:val="clear" w:color="auto" w:fill="FFFFFF"/>
        </w:rPr>
        <w:t xml:space="preserve"> </w:t>
      </w:r>
      <w:r w:rsidRPr="001311A2">
        <w:rPr>
          <w:color w:val="FF0000"/>
        </w:rPr>
        <w:t>Future research should also seek to find more dominant mediating factors</w:t>
      </w:r>
      <w:r w:rsidR="001E2F35" w:rsidRPr="001311A2">
        <w:rPr>
          <w:color w:val="FF0000"/>
        </w:rPr>
        <w:t>, such as health self-efficacy, fear, and other psychological factors</w:t>
      </w:r>
      <w:r w:rsidRPr="001311A2">
        <w:rPr>
          <w:color w:val="FF0000"/>
        </w:rPr>
        <w:t>.</w:t>
      </w:r>
      <w:r w:rsidR="00D435D1" w:rsidRPr="001311A2">
        <w:rPr>
          <w:color w:val="FF0000"/>
        </w:rPr>
        <w:t xml:space="preserve"> </w:t>
      </w:r>
      <w:r w:rsidR="00D435D1" w:rsidRPr="001311A2">
        <w:rPr>
          <w:rFonts w:hint="eastAsia"/>
          <w:color w:val="FF0000"/>
        </w:rPr>
        <w:t>In</w:t>
      </w:r>
      <w:r w:rsidR="00D435D1" w:rsidRPr="001311A2">
        <w:rPr>
          <w:color w:val="FF0000"/>
        </w:rPr>
        <w:t xml:space="preserve"> addition, since most of the variables we tested are ordinal variables, the current data methods may have some statistical bias, future research should also adopt some valid and effective approach to replicate the results.</w:t>
      </w:r>
    </w:p>
    <w:p w14:paraId="2E7670CE" w14:textId="77777777" w:rsidR="00C916C5" w:rsidRPr="009E15D3" w:rsidRDefault="007E21D5" w:rsidP="001E2F35">
      <w:pPr>
        <w:pStyle w:val="Heading2"/>
        <w:rPr>
          <w:rFonts w:ascii="Arial" w:hAnsi="Arial" w:cs="Arial"/>
          <w:b/>
          <w:bCs/>
          <w:i w:val="0"/>
          <w:iCs w:val="0"/>
        </w:rPr>
      </w:pPr>
      <w:bookmarkStart w:id="14" w:name="_Toc104149765"/>
      <w:r w:rsidRPr="009E15D3">
        <w:rPr>
          <w:rFonts w:ascii="Arial" w:hAnsi="Arial" w:cs="Arial"/>
          <w:b/>
          <w:bCs/>
          <w:i w:val="0"/>
          <w:iCs w:val="0"/>
        </w:rPr>
        <w:t>Conclusion</w:t>
      </w:r>
      <w:bookmarkEnd w:id="14"/>
    </w:p>
    <w:p w14:paraId="2E7670CF" w14:textId="2BA5987D" w:rsidR="00C916C5" w:rsidRPr="001311A2" w:rsidRDefault="00D44F99" w:rsidP="00B24450">
      <w:pPr>
        <w:spacing w:line="480" w:lineRule="auto"/>
        <w:ind w:firstLineChars="200" w:firstLine="480"/>
        <w:jc w:val="left"/>
        <w:rPr>
          <w:color w:val="FF0000"/>
        </w:rPr>
      </w:pPr>
      <w:r w:rsidRPr="001311A2">
        <w:rPr>
          <w:color w:val="FF0000"/>
        </w:rPr>
        <w:t>ePHI technology offers</w:t>
      </w:r>
      <w:r w:rsidR="00AF03AC" w:rsidRPr="001311A2">
        <w:rPr>
          <w:color w:val="FF0000"/>
        </w:rPr>
        <w:t xml:space="preserve"> </w:t>
      </w:r>
      <w:r w:rsidRPr="001311A2">
        <w:rPr>
          <w:color w:val="FF0000"/>
        </w:rPr>
        <w:t xml:space="preserve">significant opportunities to access, seek, </w:t>
      </w:r>
      <w:r w:rsidR="00783FC2" w:rsidRPr="001311A2">
        <w:rPr>
          <w:color w:val="FF0000"/>
        </w:rPr>
        <w:t xml:space="preserve">and </w:t>
      </w:r>
      <w:r w:rsidRPr="001311A2">
        <w:rPr>
          <w:color w:val="FF0000"/>
        </w:rPr>
        <w:t>comprehend</w:t>
      </w:r>
      <w:r w:rsidR="00783FC2" w:rsidRPr="001311A2">
        <w:rPr>
          <w:color w:val="FF0000"/>
        </w:rPr>
        <w:t xml:space="preserve"> health information that</w:t>
      </w:r>
      <w:r w:rsidRPr="001311A2">
        <w:rPr>
          <w:color w:val="FF0000"/>
        </w:rPr>
        <w:t xml:space="preserve"> </w:t>
      </w:r>
      <w:r w:rsidR="00783FC2" w:rsidRPr="001311A2">
        <w:rPr>
          <w:color w:val="FF0000"/>
        </w:rPr>
        <w:t xml:space="preserve">essentially contributes to health promotion and disease prevention. </w:t>
      </w:r>
      <w:r w:rsidRPr="001311A2">
        <w:rPr>
          <w:color w:val="FF0000"/>
        </w:rPr>
        <w:t xml:space="preserve">The </w:t>
      </w:r>
      <w:r w:rsidR="00783FC2" w:rsidRPr="001311A2">
        <w:rPr>
          <w:color w:val="FF0000"/>
        </w:rPr>
        <w:t xml:space="preserve">research findings suggest that </w:t>
      </w:r>
      <w:r w:rsidR="00783FC2" w:rsidRPr="001311A2">
        <w:rPr>
          <w:rFonts w:hint="eastAsia"/>
          <w:color w:val="FF0000"/>
        </w:rPr>
        <w:t>the</w:t>
      </w:r>
      <w:r w:rsidR="00783FC2" w:rsidRPr="001311A2">
        <w:rPr>
          <w:color w:val="FF0000"/>
        </w:rPr>
        <w:t xml:space="preserve"> adoption of ePHI technology</w:t>
      </w:r>
      <w:r w:rsidR="00024A2E" w:rsidRPr="001311A2">
        <w:rPr>
          <w:color w:val="FF0000"/>
        </w:rPr>
        <w:t xml:space="preserve"> continu</w:t>
      </w:r>
      <w:r w:rsidR="00024A2E" w:rsidRPr="001311A2">
        <w:rPr>
          <w:rFonts w:hint="eastAsia"/>
          <w:color w:val="FF0000"/>
        </w:rPr>
        <w:t>es</w:t>
      </w:r>
      <w:r w:rsidR="00024A2E" w:rsidRPr="001311A2">
        <w:rPr>
          <w:color w:val="FF0000"/>
        </w:rPr>
        <w:t xml:space="preserve"> </w:t>
      </w:r>
      <w:r w:rsidR="00024A2E" w:rsidRPr="001311A2">
        <w:rPr>
          <w:rFonts w:hint="eastAsia"/>
          <w:color w:val="FF0000"/>
        </w:rPr>
        <w:t>to</w:t>
      </w:r>
      <w:r w:rsidR="00024A2E" w:rsidRPr="001311A2">
        <w:rPr>
          <w:color w:val="FF0000"/>
        </w:rPr>
        <w:t xml:space="preserve"> </w:t>
      </w:r>
      <w:r w:rsidR="00024A2E" w:rsidRPr="001311A2">
        <w:rPr>
          <w:rFonts w:hint="eastAsia"/>
          <w:color w:val="FF0000"/>
        </w:rPr>
        <w:t>g</w:t>
      </w:r>
      <w:r w:rsidR="00024A2E" w:rsidRPr="001311A2">
        <w:rPr>
          <w:color w:val="FF0000"/>
        </w:rPr>
        <w:t>row. Besides</w:t>
      </w:r>
      <w:r w:rsidR="001E2F35" w:rsidRPr="001311A2">
        <w:rPr>
          <w:color w:val="FF0000"/>
        </w:rPr>
        <w:t>,</w:t>
      </w:r>
      <w:r w:rsidR="00C725E1" w:rsidRPr="001311A2">
        <w:rPr>
          <w:color w:val="FF0000"/>
        </w:rPr>
        <w:t xml:space="preserve"> </w:t>
      </w:r>
      <w:r w:rsidRPr="001311A2">
        <w:rPr>
          <w:color w:val="FF0000"/>
        </w:rPr>
        <w:t xml:space="preserve">the usage of </w:t>
      </w:r>
      <w:r w:rsidR="007E21D5" w:rsidRPr="001311A2">
        <w:rPr>
          <w:color w:val="FF0000"/>
        </w:rPr>
        <w:t>e</w:t>
      </w:r>
      <w:r w:rsidRPr="001311A2">
        <w:rPr>
          <w:color w:val="FF0000"/>
        </w:rPr>
        <w:t>PHI</w:t>
      </w:r>
      <w:r w:rsidR="007E21D5" w:rsidRPr="001311A2">
        <w:rPr>
          <w:color w:val="FF0000"/>
        </w:rPr>
        <w:t xml:space="preserve"> technology </w:t>
      </w:r>
      <w:r w:rsidR="007E21D5" w:rsidRPr="001311A2">
        <w:rPr>
          <w:rFonts w:hint="eastAsia"/>
          <w:color w:val="FF0000"/>
        </w:rPr>
        <w:t>w</w:t>
      </w:r>
      <w:r w:rsidR="007E21D5" w:rsidRPr="001311A2">
        <w:rPr>
          <w:color w:val="FF0000"/>
        </w:rPr>
        <w:t xml:space="preserve">as positively associated with </w:t>
      </w:r>
      <w:r w:rsidR="00A245FA" w:rsidRPr="001311A2">
        <w:rPr>
          <w:color w:val="FF0000"/>
        </w:rPr>
        <w:t xml:space="preserve">American </w:t>
      </w:r>
      <w:r w:rsidR="005568F2" w:rsidRPr="001311A2">
        <w:rPr>
          <w:color w:val="FF0000"/>
        </w:rPr>
        <w:t xml:space="preserve">women’s </w:t>
      </w:r>
      <w:r w:rsidR="007E21D5" w:rsidRPr="001311A2">
        <w:rPr>
          <w:color w:val="FF0000"/>
        </w:rPr>
        <w:t>cancer screenin</w:t>
      </w:r>
      <w:r w:rsidR="00E35285" w:rsidRPr="001311A2">
        <w:rPr>
          <w:color w:val="FF0000"/>
        </w:rPr>
        <w:t>g</w:t>
      </w:r>
      <w:r w:rsidR="009359A6" w:rsidRPr="001311A2">
        <w:rPr>
          <w:color w:val="FF0000"/>
        </w:rPr>
        <w:t xml:space="preserve"> behaviors</w:t>
      </w:r>
      <w:r w:rsidR="00E35285" w:rsidRPr="001311A2">
        <w:rPr>
          <w:color w:val="FF0000"/>
        </w:rPr>
        <w:t xml:space="preserve"> either directly or indirectly visa cancer worry. </w:t>
      </w:r>
      <w:r w:rsidR="00011536" w:rsidRPr="001311A2">
        <w:rPr>
          <w:color w:val="FF0000"/>
        </w:rPr>
        <w:t>Understanding these relationships can help increase the use of ePHI technology, raise awareness of cancer</w:t>
      </w:r>
      <w:r w:rsidR="00B24450" w:rsidRPr="001311A2">
        <w:rPr>
          <w:color w:val="FF0000"/>
        </w:rPr>
        <w:t xml:space="preserve">, and eventually engage people </w:t>
      </w:r>
      <w:r w:rsidR="00B24450" w:rsidRPr="001311A2">
        <w:rPr>
          <w:rFonts w:hint="eastAsia"/>
          <w:color w:val="FF0000"/>
        </w:rPr>
        <w:t>in</w:t>
      </w:r>
      <w:r w:rsidR="00B24450" w:rsidRPr="001311A2">
        <w:rPr>
          <w:color w:val="FF0000"/>
        </w:rPr>
        <w:t xml:space="preserve"> cancer preventive care practices</w:t>
      </w:r>
      <w:r w:rsidR="007E21D5" w:rsidRPr="001311A2">
        <w:rPr>
          <w:color w:val="FF0000"/>
        </w:rPr>
        <w:t>.</w:t>
      </w:r>
    </w:p>
    <w:p w14:paraId="2E7670D0" w14:textId="50B0E129" w:rsidR="00D70C28" w:rsidRPr="001311A2" w:rsidRDefault="00D70C28" w:rsidP="001311A2">
      <w:pPr>
        <w:jc w:val="left"/>
        <w:rPr>
          <w:color w:val="FF0000"/>
        </w:rPr>
      </w:pPr>
    </w:p>
    <w:p w14:paraId="5C36CA3E" w14:textId="1E7E8B94" w:rsidR="00D70C28" w:rsidRDefault="00D70C28" w:rsidP="001E2F35">
      <w:pPr>
        <w:widowControl/>
        <w:jc w:val="left"/>
      </w:pPr>
      <w:r>
        <w:br w:type="page"/>
      </w:r>
    </w:p>
    <w:p w14:paraId="58C5A5D5" w14:textId="77777777" w:rsidR="002F4CA2" w:rsidRDefault="002F4CA2" w:rsidP="001311A2">
      <w:pPr>
        <w:jc w:val="left"/>
      </w:pPr>
    </w:p>
    <w:p w14:paraId="7C7F076E" w14:textId="4F1A5220" w:rsidR="00D70C28" w:rsidRPr="00544A34" w:rsidRDefault="00D70C28" w:rsidP="001E2F35">
      <w:pPr>
        <w:widowControl/>
        <w:jc w:val="left"/>
        <w:rPr>
          <w:rFonts w:ascii="Arial" w:hAnsi="Arial" w:cs="Arial"/>
          <w:b/>
          <w:bCs/>
        </w:rPr>
      </w:pPr>
      <w:r w:rsidRPr="00544A34">
        <w:rPr>
          <w:rFonts w:ascii="Arial" w:hAnsi="Arial" w:cs="Arial"/>
          <w:b/>
          <w:bCs/>
        </w:rPr>
        <w:t>List of abbreviations</w:t>
      </w:r>
    </w:p>
    <w:p w14:paraId="736FDAB2" w14:textId="2525D341" w:rsidR="00544A34" w:rsidRDefault="00544A34" w:rsidP="001E2F35">
      <w:pPr>
        <w:widowControl/>
        <w:jc w:val="left"/>
      </w:pPr>
    </w:p>
    <w:p w14:paraId="3303BD18" w14:textId="1299E5B0" w:rsidR="00A245FA" w:rsidRPr="001311A2" w:rsidRDefault="00A245FA" w:rsidP="001E2F35">
      <w:pPr>
        <w:widowControl/>
        <w:jc w:val="left"/>
        <w:rPr>
          <w:color w:val="FF0000"/>
        </w:rPr>
      </w:pPr>
      <w:r w:rsidRPr="001311A2">
        <w:rPr>
          <w:color w:val="FF0000"/>
        </w:rPr>
        <w:t>U.S.: United States of America</w:t>
      </w:r>
    </w:p>
    <w:p w14:paraId="3726305E" w14:textId="545D47E7" w:rsidR="00544A34" w:rsidRDefault="00544A34" w:rsidP="001E2F35">
      <w:pPr>
        <w:widowControl/>
        <w:spacing w:line="480" w:lineRule="auto"/>
        <w:jc w:val="left"/>
      </w:pPr>
      <w:r>
        <w:rPr>
          <w:rFonts w:hint="eastAsia"/>
        </w:rPr>
        <w:t>S</w:t>
      </w:r>
      <w:r>
        <w:t>-O-R framework: Stimulus-organism-response framework</w:t>
      </w:r>
    </w:p>
    <w:p w14:paraId="79A554A6" w14:textId="7BF34286" w:rsidR="00544A34" w:rsidRDefault="00544A34" w:rsidP="001E2F35">
      <w:pPr>
        <w:widowControl/>
        <w:spacing w:line="480" w:lineRule="auto"/>
        <w:jc w:val="left"/>
      </w:pPr>
      <w:r>
        <w:t>ePHI: Electronic personal health information</w:t>
      </w:r>
    </w:p>
    <w:p w14:paraId="3E4C0D9C" w14:textId="78FD25AA" w:rsidR="00544A34" w:rsidRDefault="00544A34" w:rsidP="001E2F35">
      <w:pPr>
        <w:widowControl/>
        <w:spacing w:line="480" w:lineRule="auto"/>
        <w:jc w:val="left"/>
      </w:pPr>
      <w:r>
        <w:rPr>
          <w:rFonts w:hint="eastAsia"/>
        </w:rPr>
        <w:t>H</w:t>
      </w:r>
      <w:r>
        <w:t>INTS: Health Information National Trends Survey</w:t>
      </w:r>
    </w:p>
    <w:p w14:paraId="0D23B8BE" w14:textId="5D1C784C" w:rsidR="00544A34" w:rsidRDefault="00544A34" w:rsidP="001E2F35">
      <w:pPr>
        <w:widowControl/>
        <w:spacing w:line="480" w:lineRule="auto"/>
        <w:jc w:val="left"/>
      </w:pPr>
      <w:r>
        <w:rPr>
          <w:rFonts w:hint="eastAsia"/>
        </w:rPr>
        <w:t>b</w:t>
      </w:r>
      <w:r>
        <w:t>p: percentage coefficient</w:t>
      </w:r>
    </w:p>
    <w:p w14:paraId="18EE1A23" w14:textId="678AA2A4" w:rsidR="00544A34" w:rsidRDefault="00544A34" w:rsidP="001E2F35">
      <w:pPr>
        <w:widowControl/>
        <w:spacing w:line="480" w:lineRule="auto"/>
        <w:jc w:val="left"/>
      </w:pPr>
      <w:r>
        <w:rPr>
          <w:rFonts w:hint="eastAsia"/>
        </w:rPr>
        <w:t>c</w:t>
      </w:r>
      <w:r>
        <w:t>p: contribution of percentage</w:t>
      </w:r>
    </w:p>
    <w:p w14:paraId="4C8E5F3E" w14:textId="3C8D9F58" w:rsidR="00965765" w:rsidRDefault="00965765" w:rsidP="001E2F35">
      <w:pPr>
        <w:widowControl/>
        <w:spacing w:line="480" w:lineRule="auto"/>
        <w:jc w:val="left"/>
      </w:pPr>
      <w:r>
        <w:t xml:space="preserve">EHR: </w:t>
      </w:r>
      <w:r w:rsidRPr="005D73B9">
        <w:t>electronic health records</w:t>
      </w:r>
    </w:p>
    <w:p w14:paraId="23545002" w14:textId="334FD54E" w:rsidR="00637FFC" w:rsidRPr="001311A2" w:rsidRDefault="00637FFC" w:rsidP="001E2F35">
      <w:pPr>
        <w:widowControl/>
        <w:spacing w:line="480" w:lineRule="auto"/>
        <w:jc w:val="left"/>
        <w:rPr>
          <w:color w:val="FF0000"/>
        </w:rPr>
      </w:pPr>
      <w:r w:rsidRPr="001311A2">
        <w:rPr>
          <w:rFonts w:hint="eastAsia"/>
          <w:color w:val="FF0000"/>
        </w:rPr>
        <w:t>H</w:t>
      </w:r>
      <w:r w:rsidRPr="001311A2">
        <w:rPr>
          <w:color w:val="FF0000"/>
        </w:rPr>
        <w:t>PV: Human Papillomavirus</w:t>
      </w:r>
    </w:p>
    <w:p w14:paraId="34A40E60" w14:textId="16944CBC" w:rsidR="00D70C28" w:rsidRDefault="00D70C28" w:rsidP="001E2F35">
      <w:pPr>
        <w:widowControl/>
        <w:spacing w:line="480" w:lineRule="auto"/>
        <w:jc w:val="left"/>
      </w:pPr>
      <w:r>
        <w:br w:type="page"/>
      </w:r>
    </w:p>
    <w:p w14:paraId="1CA20386" w14:textId="77777777" w:rsidR="002F4CA2" w:rsidRPr="002F4CA2" w:rsidRDefault="002F4CA2" w:rsidP="001E2F35">
      <w:pPr>
        <w:spacing w:before="360" w:after="360" w:line="480" w:lineRule="auto"/>
        <w:jc w:val="left"/>
        <w:rPr>
          <w:rFonts w:ascii="Arial" w:hAnsi="Arial" w:cs="Arial"/>
          <w:b/>
          <w:bCs/>
          <w:color w:val="000000" w:themeColor="text1"/>
        </w:rPr>
      </w:pPr>
      <w:r w:rsidRPr="002F4CA2">
        <w:rPr>
          <w:rFonts w:ascii="Arial" w:hAnsi="Arial" w:cs="Arial"/>
          <w:b/>
          <w:bCs/>
          <w:color w:val="000000" w:themeColor="text1"/>
          <w:shd w:val="clear" w:color="auto" w:fill="FFFFFF"/>
        </w:rPr>
        <w:t>Declarations</w:t>
      </w:r>
    </w:p>
    <w:p w14:paraId="57DB651B" w14:textId="77777777" w:rsidR="00CA4470" w:rsidRDefault="002F4CA2" w:rsidP="001E2F35">
      <w:pPr>
        <w:spacing w:line="480" w:lineRule="auto"/>
        <w:jc w:val="left"/>
        <w:rPr>
          <w:rFonts w:ascii="Arial" w:hAnsi="Arial" w:cs="Arial"/>
          <w:b/>
          <w:bCs/>
          <w:color w:val="000000" w:themeColor="text1"/>
          <w:sz w:val="20"/>
          <w:szCs w:val="20"/>
        </w:rPr>
      </w:pPr>
      <w:r w:rsidRPr="002F4CA2">
        <w:rPr>
          <w:rFonts w:ascii="Arial" w:hAnsi="Arial" w:cs="Arial"/>
          <w:b/>
          <w:bCs/>
          <w:color w:val="000000" w:themeColor="text1"/>
          <w:sz w:val="20"/>
          <w:szCs w:val="20"/>
          <w:shd w:val="clear" w:color="auto" w:fill="FFFFFF"/>
        </w:rPr>
        <w:t>Conflicting interests</w:t>
      </w:r>
      <w:r>
        <w:rPr>
          <w:rFonts w:ascii="Arial" w:hAnsi="Arial" w:cs="Arial" w:hint="eastAsia"/>
          <w:b/>
          <w:bCs/>
          <w:color w:val="000000" w:themeColor="text1"/>
          <w:sz w:val="20"/>
          <w:szCs w:val="20"/>
          <w:shd w:val="clear" w:color="auto" w:fill="FFFFFF"/>
        </w:rPr>
        <w:t>:</w:t>
      </w:r>
      <w:r>
        <w:rPr>
          <w:rFonts w:ascii="Arial" w:hAnsi="Arial" w:cs="Arial"/>
          <w:b/>
          <w:bCs/>
          <w:color w:val="000000" w:themeColor="text1"/>
          <w:sz w:val="20"/>
          <w:szCs w:val="20"/>
          <w:shd w:val="clear" w:color="auto" w:fill="FFFFFF"/>
        </w:rPr>
        <w:t xml:space="preserve"> </w:t>
      </w:r>
      <w:r w:rsidRPr="002F4CA2">
        <w:rPr>
          <w:color w:val="000000" w:themeColor="text1"/>
        </w:rPr>
        <w:t>The author</w:t>
      </w:r>
      <w:r w:rsidRPr="002F4CA2">
        <w:rPr>
          <w:rFonts w:hint="eastAsia"/>
          <w:color w:val="000000" w:themeColor="text1"/>
        </w:rPr>
        <w:t>s</w:t>
      </w:r>
      <w:r w:rsidRPr="002F4CA2">
        <w:rPr>
          <w:color w:val="000000" w:themeColor="text1"/>
        </w:rPr>
        <w:t xml:space="preserve"> declare no conflict of interest related to the work submitted and published.</w:t>
      </w:r>
    </w:p>
    <w:p w14:paraId="44BAD1B7" w14:textId="77777777" w:rsidR="00CA4470" w:rsidRDefault="00CA4470" w:rsidP="001E2F35">
      <w:pPr>
        <w:spacing w:line="480" w:lineRule="auto"/>
        <w:jc w:val="left"/>
        <w:rPr>
          <w:rFonts w:ascii="Arial" w:hAnsi="Arial" w:cs="Arial"/>
          <w:b/>
          <w:bCs/>
          <w:color w:val="000000" w:themeColor="text1"/>
          <w:sz w:val="20"/>
          <w:szCs w:val="20"/>
        </w:rPr>
      </w:pPr>
    </w:p>
    <w:p w14:paraId="5BC28FBD" w14:textId="77777777" w:rsidR="00CA4470" w:rsidRDefault="002F4CA2" w:rsidP="001E2F35">
      <w:pPr>
        <w:spacing w:line="480" w:lineRule="auto"/>
        <w:jc w:val="left"/>
        <w:rPr>
          <w:rFonts w:ascii="Arial" w:hAnsi="Arial" w:cs="Arial"/>
          <w:b/>
          <w:bCs/>
          <w:color w:val="000000" w:themeColor="text1"/>
          <w:sz w:val="20"/>
          <w:szCs w:val="20"/>
        </w:rPr>
      </w:pPr>
      <w:r w:rsidRPr="002F4CA2">
        <w:rPr>
          <w:rFonts w:ascii="Arial" w:hAnsi="Arial" w:cs="Arial"/>
          <w:b/>
          <w:bCs/>
          <w:color w:val="000000" w:themeColor="text1"/>
          <w:sz w:val="20"/>
          <w:szCs w:val="20"/>
          <w:shd w:val="clear" w:color="auto" w:fill="FFFFFF"/>
        </w:rPr>
        <w:t>Funding</w:t>
      </w:r>
      <w:r>
        <w:rPr>
          <w:rFonts w:ascii="Arial" w:hAnsi="Arial" w:cs="Arial" w:hint="eastAsia"/>
          <w:b/>
          <w:bCs/>
          <w:color w:val="000000" w:themeColor="text1"/>
          <w:sz w:val="20"/>
          <w:szCs w:val="20"/>
          <w:shd w:val="clear" w:color="auto" w:fill="FFFFFF"/>
        </w:rPr>
        <w:t>:</w:t>
      </w:r>
      <w:r>
        <w:rPr>
          <w:rFonts w:ascii="Arial" w:hAnsi="Arial" w:cs="Arial"/>
          <w:b/>
          <w:bCs/>
          <w:color w:val="000000" w:themeColor="text1"/>
          <w:sz w:val="20"/>
          <w:szCs w:val="20"/>
          <w:shd w:val="clear" w:color="auto" w:fill="FFFFFF"/>
        </w:rPr>
        <w:t xml:space="preserve"> </w:t>
      </w:r>
      <w:r w:rsidRPr="002F4CA2">
        <w:rPr>
          <w:color w:val="000000" w:themeColor="text1"/>
        </w:rPr>
        <w:t>This research is supported in part by grants of University of Macau, including CRG2021-00002-ICI, ICI-RTO-0010-2021, CPG2021-00028-FSS and SRG2018-00143-FSS, ZXS PI; Macau Higher Education Fund, HSS-UMAC-2020-02, ZXS PI; Jiangxi 2K Initiative through Jiangxi Normal University School of Journalism and Communication, 2018-08-10, Zhao PI.</w:t>
      </w:r>
    </w:p>
    <w:p w14:paraId="78DDA18B" w14:textId="77777777" w:rsidR="00CA4470" w:rsidRDefault="00CA4470" w:rsidP="001E2F35">
      <w:pPr>
        <w:spacing w:line="480" w:lineRule="auto"/>
        <w:jc w:val="left"/>
        <w:rPr>
          <w:rFonts w:ascii="Arial" w:hAnsi="Arial" w:cs="Arial"/>
          <w:b/>
          <w:bCs/>
          <w:color w:val="000000" w:themeColor="text1"/>
          <w:sz w:val="20"/>
          <w:szCs w:val="20"/>
        </w:rPr>
      </w:pPr>
    </w:p>
    <w:p w14:paraId="7172941C" w14:textId="025B1FC7" w:rsidR="0059499B" w:rsidRPr="0098563B" w:rsidRDefault="0059499B" w:rsidP="001E2F35">
      <w:pPr>
        <w:spacing w:line="480" w:lineRule="auto"/>
        <w:jc w:val="left"/>
        <w:rPr>
          <w:color w:val="FF0000"/>
        </w:rPr>
      </w:pPr>
      <w:r w:rsidRPr="0098563B">
        <w:rPr>
          <w:rFonts w:ascii="Arial" w:hAnsi="Arial" w:cs="Arial" w:hint="eastAsia"/>
          <w:b/>
          <w:bCs/>
          <w:color w:val="FF0000"/>
          <w:sz w:val="20"/>
          <w:szCs w:val="20"/>
        </w:rPr>
        <w:t>Consent</w:t>
      </w:r>
      <w:r w:rsidRPr="0098563B">
        <w:rPr>
          <w:rFonts w:ascii="Arial" w:hAnsi="Arial" w:cs="Arial"/>
          <w:b/>
          <w:bCs/>
          <w:color w:val="FF0000"/>
          <w:sz w:val="20"/>
          <w:szCs w:val="20"/>
        </w:rPr>
        <w:t xml:space="preserve"> </w:t>
      </w:r>
      <w:r w:rsidRPr="0098563B">
        <w:rPr>
          <w:rFonts w:ascii="Arial" w:hAnsi="Arial" w:cs="Arial" w:hint="eastAsia"/>
          <w:b/>
          <w:bCs/>
          <w:color w:val="FF0000"/>
          <w:sz w:val="20"/>
          <w:szCs w:val="20"/>
        </w:rPr>
        <w:t>statement</w:t>
      </w:r>
      <w:r w:rsidRPr="0098563B">
        <w:rPr>
          <w:rFonts w:ascii="Arial" w:hAnsi="Arial" w:cs="Arial"/>
          <w:b/>
          <w:bCs/>
          <w:color w:val="FF0000"/>
          <w:sz w:val="20"/>
          <w:szCs w:val="20"/>
        </w:rPr>
        <w:t>:</w:t>
      </w:r>
      <w:r w:rsidRPr="0098563B">
        <w:rPr>
          <w:rFonts w:ascii="Helvetica" w:eastAsia="SimSun" w:hAnsi="Helvetica" w:cs="Helvetica"/>
          <w:color w:val="FF0000"/>
          <w:kern w:val="0"/>
          <w:sz w:val="20"/>
          <w:szCs w:val="20"/>
        </w:rPr>
        <w:t xml:space="preserve"> </w:t>
      </w:r>
      <w:r w:rsidRPr="0098563B">
        <w:rPr>
          <w:color w:val="FF0000"/>
        </w:rPr>
        <w:t>This study used secondary data. The HINTS data</w:t>
      </w:r>
      <w:r w:rsidRPr="0098563B">
        <w:rPr>
          <w:color w:val="FF0000"/>
        </w:rPr>
        <w:t xml:space="preserve"> make sure that </w:t>
      </w:r>
      <w:r w:rsidRPr="0098563B">
        <w:rPr>
          <w:color w:val="FF0000"/>
        </w:rPr>
        <w:t>participants provided informed consent for participation in the study.</w:t>
      </w:r>
    </w:p>
    <w:p w14:paraId="21E37FCB" w14:textId="77777777" w:rsidR="0059499B" w:rsidRPr="0059499B" w:rsidRDefault="0059499B" w:rsidP="001E2F35">
      <w:pPr>
        <w:spacing w:line="480" w:lineRule="auto"/>
        <w:jc w:val="left"/>
        <w:rPr>
          <w:rFonts w:ascii="Times-Roman" w:eastAsia="SimSun" w:hAnsi="Times-Roman" w:cs="Times-Roman"/>
          <w:color w:val="000000"/>
          <w:kern w:val="0"/>
          <w:sz w:val="18"/>
          <w:szCs w:val="18"/>
        </w:rPr>
      </w:pPr>
    </w:p>
    <w:p w14:paraId="6F592201" w14:textId="31324AF6" w:rsidR="00CA4470" w:rsidRDefault="002F4CA2" w:rsidP="001E2F35">
      <w:pPr>
        <w:spacing w:line="480" w:lineRule="auto"/>
        <w:jc w:val="left"/>
        <w:rPr>
          <w:rFonts w:ascii="Arial" w:hAnsi="Arial" w:cs="Arial"/>
          <w:b/>
          <w:bCs/>
          <w:color w:val="000000" w:themeColor="text1"/>
          <w:sz w:val="20"/>
          <w:szCs w:val="20"/>
        </w:rPr>
      </w:pPr>
      <w:r w:rsidRPr="002F4CA2">
        <w:rPr>
          <w:rFonts w:ascii="Arial" w:hAnsi="Arial" w:cs="Arial"/>
          <w:b/>
          <w:bCs/>
          <w:color w:val="000000" w:themeColor="text1"/>
          <w:sz w:val="20"/>
          <w:szCs w:val="20"/>
          <w:shd w:val="clear" w:color="auto" w:fill="FFFFFF"/>
        </w:rPr>
        <w:t>Ethical approval</w:t>
      </w:r>
      <w:r>
        <w:rPr>
          <w:rFonts w:ascii="Arial" w:hAnsi="Arial" w:cs="Arial" w:hint="eastAsia"/>
          <w:b/>
          <w:bCs/>
          <w:color w:val="000000" w:themeColor="text1"/>
          <w:sz w:val="20"/>
          <w:szCs w:val="20"/>
          <w:shd w:val="clear" w:color="auto" w:fill="FFFFFF"/>
        </w:rPr>
        <w:t>:</w:t>
      </w:r>
      <w:r>
        <w:rPr>
          <w:rFonts w:ascii="Arial" w:hAnsi="Arial" w:cs="Arial"/>
          <w:b/>
          <w:bCs/>
          <w:color w:val="000000" w:themeColor="text1"/>
          <w:sz w:val="20"/>
          <w:szCs w:val="20"/>
          <w:shd w:val="clear" w:color="auto" w:fill="FFFFFF"/>
        </w:rPr>
        <w:t xml:space="preserve"> </w:t>
      </w:r>
      <w:r w:rsidRPr="002F4CA2">
        <w:rPr>
          <w:color w:val="000000" w:themeColor="text1"/>
        </w:rPr>
        <w:t>This study used secondary data. The HINTS data meet established ethical standards and have obtained ethics approval.</w:t>
      </w:r>
    </w:p>
    <w:p w14:paraId="7AF6942E" w14:textId="77777777" w:rsidR="00CA4470" w:rsidRDefault="00CA4470" w:rsidP="001E2F35">
      <w:pPr>
        <w:spacing w:line="480" w:lineRule="auto"/>
        <w:jc w:val="left"/>
        <w:rPr>
          <w:rFonts w:ascii="Arial" w:hAnsi="Arial" w:cs="Arial"/>
          <w:b/>
          <w:bCs/>
          <w:color w:val="000000" w:themeColor="text1"/>
          <w:sz w:val="20"/>
          <w:szCs w:val="20"/>
        </w:rPr>
      </w:pPr>
    </w:p>
    <w:p w14:paraId="4F5131E1" w14:textId="77777777" w:rsidR="00CA4470" w:rsidRDefault="002F4CA2" w:rsidP="001E2F35">
      <w:pPr>
        <w:spacing w:line="480" w:lineRule="auto"/>
        <w:jc w:val="left"/>
        <w:rPr>
          <w:rFonts w:ascii="Arial" w:hAnsi="Arial" w:cs="Arial"/>
          <w:b/>
          <w:bCs/>
          <w:color w:val="000000" w:themeColor="text1"/>
          <w:sz w:val="20"/>
          <w:szCs w:val="20"/>
        </w:rPr>
      </w:pPr>
      <w:r w:rsidRPr="002F4CA2">
        <w:rPr>
          <w:rFonts w:ascii="Arial" w:hAnsi="Arial" w:cs="Arial"/>
          <w:b/>
          <w:bCs/>
          <w:color w:val="000000" w:themeColor="text1"/>
          <w:sz w:val="20"/>
          <w:szCs w:val="20"/>
          <w:shd w:val="clear" w:color="auto" w:fill="FFFFFF"/>
        </w:rPr>
        <w:t>Guarantor:</w:t>
      </w:r>
      <w:r>
        <w:rPr>
          <w:rFonts w:ascii="Arial" w:hAnsi="Arial" w:cs="Arial"/>
          <w:b/>
          <w:bCs/>
          <w:color w:val="000000" w:themeColor="text1"/>
          <w:sz w:val="20"/>
          <w:szCs w:val="20"/>
          <w:shd w:val="clear" w:color="auto" w:fill="FFFFFF"/>
        </w:rPr>
        <w:t xml:space="preserve"> </w:t>
      </w:r>
      <w:r w:rsidRPr="002F4CA2">
        <w:rPr>
          <w:rFonts w:cs="Times New Roman" w:hint="eastAsia"/>
          <w:color w:val="000000" w:themeColor="text1"/>
        </w:rPr>
        <w:t>Not</w:t>
      </w:r>
      <w:r w:rsidRPr="002F4CA2">
        <w:rPr>
          <w:rFonts w:cs="Times New Roman"/>
          <w:color w:val="000000" w:themeColor="text1"/>
        </w:rPr>
        <w:t xml:space="preserve"> applicable</w:t>
      </w:r>
    </w:p>
    <w:p w14:paraId="2EB64074" w14:textId="77777777" w:rsidR="00CA4470" w:rsidRDefault="00CA4470" w:rsidP="001E2F35">
      <w:pPr>
        <w:spacing w:line="480" w:lineRule="auto"/>
        <w:jc w:val="left"/>
        <w:rPr>
          <w:rFonts w:ascii="Arial" w:hAnsi="Arial" w:cs="Arial"/>
          <w:b/>
          <w:bCs/>
          <w:color w:val="000000" w:themeColor="text1"/>
          <w:sz w:val="20"/>
          <w:szCs w:val="20"/>
        </w:rPr>
      </w:pPr>
    </w:p>
    <w:p w14:paraId="2E42AD0F" w14:textId="77777777" w:rsidR="00CA4470" w:rsidRDefault="002F4CA2" w:rsidP="001E2F35">
      <w:pPr>
        <w:spacing w:line="480" w:lineRule="auto"/>
        <w:jc w:val="left"/>
        <w:rPr>
          <w:rFonts w:ascii="Arial" w:hAnsi="Arial" w:cs="Arial"/>
          <w:b/>
          <w:bCs/>
          <w:color w:val="000000" w:themeColor="text1"/>
          <w:sz w:val="20"/>
          <w:szCs w:val="20"/>
        </w:rPr>
      </w:pPr>
      <w:proofErr w:type="spellStart"/>
      <w:r w:rsidRPr="002F4CA2">
        <w:rPr>
          <w:rFonts w:ascii="Arial" w:hAnsi="Arial" w:cs="Arial"/>
          <w:b/>
          <w:bCs/>
          <w:color w:val="000000" w:themeColor="text1"/>
          <w:sz w:val="20"/>
          <w:szCs w:val="20"/>
          <w:shd w:val="clear" w:color="auto" w:fill="FFFFFF"/>
        </w:rPr>
        <w:t>Contributorship</w:t>
      </w:r>
      <w:proofErr w:type="spellEnd"/>
      <w:r>
        <w:rPr>
          <w:rFonts w:ascii="Arial" w:hAnsi="Arial" w:cs="Arial" w:hint="eastAsia"/>
          <w:b/>
          <w:bCs/>
          <w:color w:val="000000" w:themeColor="text1"/>
          <w:sz w:val="20"/>
          <w:szCs w:val="20"/>
          <w:shd w:val="clear" w:color="auto" w:fill="FFFFFF"/>
        </w:rPr>
        <w:t xml:space="preserve">: </w:t>
      </w:r>
      <w:r w:rsidRPr="002F4CA2">
        <w:rPr>
          <w:rFonts w:cs="Times New Roman"/>
          <w:color w:val="000000" w:themeColor="text1"/>
        </w:rPr>
        <w:t xml:space="preserve">This paper </w:t>
      </w:r>
      <w:r w:rsidR="00CA4470">
        <w:rPr>
          <w:rFonts w:cs="Times New Roman"/>
          <w:color w:val="000000" w:themeColor="text1"/>
        </w:rPr>
        <w:t>was</w:t>
      </w:r>
      <w:r w:rsidRPr="002F4CA2">
        <w:rPr>
          <w:rFonts w:cs="Times New Roman"/>
          <w:color w:val="000000" w:themeColor="text1"/>
        </w:rPr>
        <w:t xml:space="preserve"> a product of the Saturday Eleven (611) Lab, a virtual and actual teaching laboratory designed and conducted by XZ and cotaught by PLL and SA. JFY </w:t>
      </w:r>
      <w:r w:rsidR="00CA4470">
        <w:rPr>
          <w:rFonts w:cs="Times New Roman"/>
          <w:color w:val="000000" w:themeColor="text1"/>
        </w:rPr>
        <w:t>wa</w:t>
      </w:r>
      <w:r w:rsidRPr="002F4CA2">
        <w:rPr>
          <w:rFonts w:cs="Times New Roman"/>
          <w:color w:val="000000" w:themeColor="text1"/>
        </w:rPr>
        <w:t>s the first author intern (FAI) of this research, which adapted parts of SXS’s MA thesis under XZ’s supervision, for which GCF was the committee chair and HYW a member. YZ and QRL were the in-house reviewers and replicators.</w:t>
      </w:r>
    </w:p>
    <w:p w14:paraId="4C8230DF" w14:textId="77777777" w:rsidR="00CA4470" w:rsidRDefault="00CA4470" w:rsidP="001E2F35">
      <w:pPr>
        <w:spacing w:line="480" w:lineRule="auto"/>
        <w:jc w:val="left"/>
        <w:rPr>
          <w:rFonts w:ascii="Arial" w:hAnsi="Arial" w:cs="Arial"/>
          <w:b/>
          <w:bCs/>
          <w:color w:val="000000" w:themeColor="text1"/>
          <w:sz w:val="20"/>
          <w:szCs w:val="20"/>
        </w:rPr>
      </w:pPr>
    </w:p>
    <w:p w14:paraId="19E1E813" w14:textId="4EF5F343" w:rsidR="00C916C5" w:rsidRPr="00CA4470" w:rsidRDefault="002F4CA2" w:rsidP="001E2F35">
      <w:pPr>
        <w:spacing w:line="480" w:lineRule="auto"/>
        <w:jc w:val="left"/>
        <w:rPr>
          <w:rFonts w:ascii="Arial" w:hAnsi="Arial" w:cs="Arial"/>
          <w:b/>
          <w:bCs/>
          <w:color w:val="000000" w:themeColor="text1"/>
          <w:sz w:val="20"/>
          <w:szCs w:val="20"/>
        </w:rPr>
        <w:sectPr w:rsidR="00C916C5" w:rsidRPr="00CA4470">
          <w:footerReference w:type="even" r:id="rId9"/>
          <w:footerReference w:type="default" r:id="rId10"/>
          <w:pgSz w:w="11906" w:h="16838"/>
          <w:pgMar w:top="1440" w:right="1440" w:bottom="1440" w:left="1440" w:header="851" w:footer="992" w:gutter="0"/>
          <w:pgNumType w:start="1"/>
          <w:cols w:space="425"/>
          <w:docGrid w:type="lines" w:linePitch="312"/>
        </w:sectPr>
      </w:pPr>
      <w:r>
        <w:rPr>
          <w:rFonts w:ascii="Arial" w:hAnsi="Arial" w:cs="Arial"/>
          <w:b/>
          <w:bCs/>
          <w:color w:val="000000" w:themeColor="text1"/>
          <w:sz w:val="20"/>
          <w:szCs w:val="20"/>
          <w:shd w:val="clear" w:color="auto" w:fill="FFFFFF"/>
        </w:rPr>
        <w:t>Acknowledgments</w:t>
      </w:r>
      <w:r w:rsidR="00CA4470">
        <w:rPr>
          <w:rFonts w:ascii="Arial" w:hAnsi="Arial" w:cs="Arial" w:hint="eastAsia"/>
          <w:b/>
          <w:bCs/>
          <w:color w:val="000000" w:themeColor="text1"/>
          <w:sz w:val="20"/>
          <w:szCs w:val="20"/>
          <w:shd w:val="clear" w:color="auto" w:fill="FFFFFF"/>
        </w:rPr>
        <w:t>:</w:t>
      </w:r>
      <w:r w:rsidR="00CA4470">
        <w:rPr>
          <w:rFonts w:ascii="Arial" w:hAnsi="Arial" w:cs="Arial"/>
          <w:b/>
          <w:bCs/>
          <w:color w:val="000000" w:themeColor="text1"/>
          <w:sz w:val="20"/>
          <w:szCs w:val="20"/>
          <w:shd w:val="clear" w:color="auto" w:fill="FFFFFF"/>
        </w:rPr>
        <w:t xml:space="preserve"> </w:t>
      </w:r>
      <w:r w:rsidRPr="002F4CA2">
        <w:rPr>
          <w:rFonts w:cs="Times New Roman" w:hint="eastAsia"/>
          <w:color w:val="000000" w:themeColor="text1"/>
        </w:rPr>
        <w:t>Not</w:t>
      </w:r>
      <w:r w:rsidRPr="002F4CA2">
        <w:rPr>
          <w:rFonts w:cs="Times New Roman"/>
          <w:color w:val="000000" w:themeColor="text1"/>
        </w:rPr>
        <w:t xml:space="preserve"> applicable</w:t>
      </w:r>
    </w:p>
    <w:p w14:paraId="2E7670D1" w14:textId="77777777" w:rsidR="00C916C5" w:rsidRPr="005D73B9" w:rsidRDefault="007E21D5" w:rsidP="001E2F35">
      <w:pPr>
        <w:pStyle w:val="EndNoteBibliography"/>
        <w:ind w:left="720" w:hanging="720"/>
      </w:pPr>
      <w:bookmarkStart w:id="15" w:name="_Toc104149766"/>
      <w:r w:rsidRPr="005D73B9">
        <w:rPr>
          <w:rFonts w:hint="eastAsia"/>
        </w:rPr>
        <w:t>R</w:t>
      </w:r>
      <w:r w:rsidRPr="005D73B9">
        <w:t>eferences</w:t>
      </w:r>
      <w:bookmarkEnd w:id="15"/>
    </w:p>
    <w:p w14:paraId="04A07633" w14:textId="77777777" w:rsidR="00A85412" w:rsidRPr="00A85412" w:rsidRDefault="007E21D5" w:rsidP="00A85412">
      <w:pPr>
        <w:pStyle w:val="EndNoteBibliography"/>
        <w:rPr>
          <w:noProof/>
        </w:rPr>
      </w:pPr>
      <w:r w:rsidRPr="005D73B9">
        <w:fldChar w:fldCharType="begin"/>
      </w:r>
      <w:r w:rsidRPr="005D73B9">
        <w:instrText xml:space="preserve"> ADDIN EN.REFLIST </w:instrText>
      </w:r>
      <w:r w:rsidRPr="005D73B9">
        <w:fldChar w:fldCharType="separate"/>
      </w:r>
      <w:bookmarkStart w:id="16" w:name="_ENREF_1"/>
      <w:r w:rsidR="00A85412" w:rsidRPr="00A85412">
        <w:rPr>
          <w:noProof/>
        </w:rPr>
        <w:t>1.</w:t>
      </w:r>
      <w:r w:rsidR="00A85412" w:rsidRPr="00A85412">
        <w:rPr>
          <w:noProof/>
        </w:rPr>
        <w:tab/>
        <w:t xml:space="preserve">de Sanjose S and Tsu VD. Prevention of cervical and breast cancer mortality in low- and middle-income countries: a window of opportunity. </w:t>
      </w:r>
      <w:r w:rsidR="00A85412" w:rsidRPr="00A85412">
        <w:rPr>
          <w:i/>
          <w:noProof/>
        </w:rPr>
        <w:t>Int J Womens Health</w:t>
      </w:r>
      <w:r w:rsidR="00A85412" w:rsidRPr="00A85412">
        <w:rPr>
          <w:noProof/>
        </w:rPr>
        <w:t xml:space="preserve"> 2019; 11: 381-386.</w:t>
      </w:r>
      <w:bookmarkEnd w:id="16"/>
    </w:p>
    <w:p w14:paraId="5FA8BFD3" w14:textId="0E464038" w:rsidR="00A85412" w:rsidRPr="00A85412" w:rsidRDefault="00A85412" w:rsidP="00A85412">
      <w:pPr>
        <w:pStyle w:val="EndNoteBibliography"/>
        <w:rPr>
          <w:noProof/>
        </w:rPr>
      </w:pPr>
      <w:bookmarkStart w:id="17" w:name="_ENREF_2"/>
      <w:r w:rsidRPr="00A85412">
        <w:rPr>
          <w:noProof/>
        </w:rPr>
        <w:t>2.</w:t>
      </w:r>
      <w:r w:rsidRPr="00A85412">
        <w:rPr>
          <w:noProof/>
        </w:rPr>
        <w:tab/>
        <w:t xml:space="preserve">American Cancer Society. The American Cancer Society to Launch Breast Cancer and Cervical Cancer Roundtables to Drive Greater Progress, </w:t>
      </w:r>
      <w:hyperlink r:id="rId11" w:history="1">
        <w:r w:rsidRPr="00A85412">
          <w:rPr>
            <w:rStyle w:val="Hyperlink"/>
            <w:noProof/>
          </w:rPr>
          <w:t>https://www.fightcancer.org/about-breast-and-cervical-cancer-early-detection-program</w:t>
        </w:r>
      </w:hyperlink>
      <w:r w:rsidRPr="00A85412">
        <w:rPr>
          <w:noProof/>
        </w:rPr>
        <w:t xml:space="preserve"> (2022, accessed 12 December 2022).</w:t>
      </w:r>
      <w:bookmarkEnd w:id="17"/>
    </w:p>
    <w:p w14:paraId="2C54A79F" w14:textId="4FAB29AD" w:rsidR="00A85412" w:rsidRPr="00A85412" w:rsidRDefault="00A85412" w:rsidP="00A85412">
      <w:pPr>
        <w:pStyle w:val="EndNoteBibliography"/>
        <w:rPr>
          <w:noProof/>
        </w:rPr>
      </w:pPr>
      <w:bookmarkStart w:id="18" w:name="_ENREF_3"/>
      <w:r w:rsidRPr="00A85412">
        <w:rPr>
          <w:noProof/>
        </w:rPr>
        <w:t>3.</w:t>
      </w:r>
      <w:r w:rsidRPr="00A85412">
        <w:rPr>
          <w:noProof/>
        </w:rPr>
        <w:tab/>
        <w:t xml:space="preserve">Centers for Disease Control and Prevention. Breast Cancer in Men, </w:t>
      </w:r>
      <w:hyperlink r:id="rId12" w:history="1">
        <w:r w:rsidRPr="00A85412">
          <w:rPr>
            <w:rStyle w:val="Hyperlink"/>
            <w:noProof/>
          </w:rPr>
          <w:t>https://www.cdc.gov/cancer/breast/men/index.htm</w:t>
        </w:r>
      </w:hyperlink>
      <w:r w:rsidRPr="00A85412">
        <w:rPr>
          <w:noProof/>
        </w:rPr>
        <w:t xml:space="preserve"> (2022, accessed 04/12 2023).</w:t>
      </w:r>
      <w:bookmarkEnd w:id="18"/>
    </w:p>
    <w:p w14:paraId="00E0A4CC" w14:textId="7CC4EFA5" w:rsidR="00A85412" w:rsidRPr="00A85412" w:rsidRDefault="00A85412" w:rsidP="00A85412">
      <w:pPr>
        <w:pStyle w:val="EndNoteBibliography"/>
        <w:rPr>
          <w:noProof/>
        </w:rPr>
      </w:pPr>
      <w:bookmarkStart w:id="19" w:name="_ENREF_4"/>
      <w:r w:rsidRPr="00A85412">
        <w:rPr>
          <w:noProof/>
        </w:rPr>
        <w:t>4.</w:t>
      </w:r>
      <w:r w:rsidRPr="00A85412">
        <w:rPr>
          <w:noProof/>
        </w:rPr>
        <w:tab/>
        <w:t xml:space="preserve">Centers for Disease Control and Prevention [CDC]. Cost-Effectiveness of Cervical Cancer Interventions, </w:t>
      </w:r>
      <w:hyperlink r:id="rId13" w:history="1">
        <w:r w:rsidRPr="00A85412">
          <w:rPr>
            <w:rStyle w:val="Hyperlink"/>
            <w:noProof/>
          </w:rPr>
          <w:t>https://www.cdc.gov/chronicdisease/programs-impact/pop/cervical-cancer.htm</w:t>
        </w:r>
      </w:hyperlink>
      <w:r w:rsidRPr="00A85412">
        <w:rPr>
          <w:noProof/>
        </w:rPr>
        <w:t xml:space="preserve"> (2021, accessed 12 December 2022).</w:t>
      </w:r>
      <w:bookmarkEnd w:id="19"/>
    </w:p>
    <w:p w14:paraId="4D31CE48" w14:textId="0959C5DB" w:rsidR="00A85412" w:rsidRPr="00A85412" w:rsidRDefault="00A85412" w:rsidP="00A85412">
      <w:pPr>
        <w:pStyle w:val="EndNoteBibliography"/>
        <w:rPr>
          <w:noProof/>
        </w:rPr>
      </w:pPr>
      <w:bookmarkStart w:id="20" w:name="_ENREF_5"/>
      <w:r w:rsidRPr="00A85412">
        <w:rPr>
          <w:noProof/>
        </w:rPr>
        <w:t>5.</w:t>
      </w:r>
      <w:r w:rsidRPr="00A85412">
        <w:rPr>
          <w:noProof/>
        </w:rPr>
        <w:tab/>
        <w:t xml:space="preserve">Centers for Disease Control and Prevention [CDC]. Cost-Effectiveness of Breast Cancer Interventions, </w:t>
      </w:r>
      <w:hyperlink r:id="rId14" w:history="1">
        <w:r w:rsidRPr="00A85412">
          <w:rPr>
            <w:rStyle w:val="Hyperlink"/>
            <w:noProof/>
          </w:rPr>
          <w:t>https://www.cdc.gov/chronicdisease/programs-impact/pop/breast-cancer.htm</w:t>
        </w:r>
      </w:hyperlink>
      <w:r w:rsidRPr="00A85412">
        <w:rPr>
          <w:noProof/>
        </w:rPr>
        <w:t xml:space="preserve"> (2021, accessed 12 December 2022).</w:t>
      </w:r>
      <w:bookmarkEnd w:id="20"/>
    </w:p>
    <w:p w14:paraId="359F694E" w14:textId="3D6E736F" w:rsidR="00A85412" w:rsidRPr="00A85412" w:rsidRDefault="00A85412" w:rsidP="00A85412">
      <w:pPr>
        <w:pStyle w:val="EndNoteBibliography"/>
        <w:rPr>
          <w:noProof/>
        </w:rPr>
      </w:pPr>
      <w:bookmarkStart w:id="21" w:name="_ENREF_6"/>
      <w:r w:rsidRPr="00A85412">
        <w:rPr>
          <w:noProof/>
        </w:rPr>
        <w:t>6.</w:t>
      </w:r>
      <w:r w:rsidRPr="00A85412">
        <w:rPr>
          <w:noProof/>
        </w:rPr>
        <w:tab/>
        <w:t xml:space="preserve">American Cancer Society. Cancer Facts for Women, </w:t>
      </w:r>
      <w:hyperlink r:id="rId15" w:history="1">
        <w:r w:rsidRPr="00A85412">
          <w:rPr>
            <w:rStyle w:val="Hyperlink"/>
            <w:noProof/>
          </w:rPr>
          <w:t>https://www.cancer.org/healthy/cancer-facts/cancer-facts-for-women.html</w:t>
        </w:r>
      </w:hyperlink>
      <w:r w:rsidRPr="00A85412">
        <w:rPr>
          <w:noProof/>
        </w:rPr>
        <w:t xml:space="preserve"> (2021, accessed 12 December 2022).</w:t>
      </w:r>
      <w:bookmarkEnd w:id="21"/>
    </w:p>
    <w:p w14:paraId="6FABEC2B" w14:textId="0EC439C0" w:rsidR="00A85412" w:rsidRPr="00A85412" w:rsidRDefault="00A85412" w:rsidP="00A85412">
      <w:pPr>
        <w:pStyle w:val="EndNoteBibliography"/>
        <w:rPr>
          <w:noProof/>
        </w:rPr>
      </w:pPr>
      <w:bookmarkStart w:id="22" w:name="_ENREF_7"/>
      <w:r w:rsidRPr="00A85412">
        <w:rPr>
          <w:noProof/>
        </w:rPr>
        <w:t>7.</w:t>
      </w:r>
      <w:r w:rsidRPr="00A85412">
        <w:rPr>
          <w:noProof/>
        </w:rPr>
        <w:tab/>
        <w:t xml:space="preserve">National Cancer Institute. Cervical Cancer Screening, </w:t>
      </w:r>
      <w:hyperlink r:id="rId16" w:history="1">
        <w:r w:rsidRPr="00A85412">
          <w:rPr>
            <w:rStyle w:val="Hyperlink"/>
            <w:noProof/>
          </w:rPr>
          <w:t>https://progressreport.cancer.gov/detection/cervical_cancer</w:t>
        </w:r>
      </w:hyperlink>
      <w:r w:rsidRPr="00A85412">
        <w:rPr>
          <w:noProof/>
        </w:rPr>
        <w:t xml:space="preserve"> (2022, accessed 04/11 2023).</w:t>
      </w:r>
      <w:bookmarkEnd w:id="22"/>
    </w:p>
    <w:p w14:paraId="54B7C511" w14:textId="77777777" w:rsidR="00A85412" w:rsidRPr="00A85412" w:rsidRDefault="00A85412" w:rsidP="00A85412">
      <w:pPr>
        <w:pStyle w:val="EndNoteBibliography"/>
        <w:rPr>
          <w:noProof/>
        </w:rPr>
      </w:pPr>
      <w:bookmarkStart w:id="23" w:name="_ENREF_8"/>
      <w:r w:rsidRPr="00A85412">
        <w:rPr>
          <w:noProof/>
        </w:rPr>
        <w:t>8.</w:t>
      </w:r>
      <w:r w:rsidRPr="00A85412">
        <w:rPr>
          <w:noProof/>
        </w:rPr>
        <w:tab/>
        <w:t xml:space="preserve">Greenberg-Worisek A, Ferede L, Balls-Berry J, et al. Differences in Electronic Personal Health Information Tool Use Between Rural and Urban Cancer Patients in the United States: Secondary Data Analysis. </w:t>
      </w:r>
      <w:r w:rsidRPr="00A85412">
        <w:rPr>
          <w:i/>
          <w:noProof/>
        </w:rPr>
        <w:t>JMIR cancer</w:t>
      </w:r>
      <w:r w:rsidRPr="00A85412">
        <w:rPr>
          <w:noProof/>
        </w:rPr>
        <w:t xml:space="preserve"> 2020; 6: e17352.</w:t>
      </w:r>
      <w:bookmarkEnd w:id="23"/>
    </w:p>
    <w:p w14:paraId="639E3078" w14:textId="77777777" w:rsidR="00A85412" w:rsidRPr="00A85412" w:rsidRDefault="00A85412" w:rsidP="00A85412">
      <w:pPr>
        <w:pStyle w:val="EndNoteBibliography"/>
        <w:rPr>
          <w:noProof/>
        </w:rPr>
      </w:pPr>
      <w:bookmarkStart w:id="24" w:name="_ENREF_9"/>
      <w:r w:rsidRPr="00A85412">
        <w:rPr>
          <w:noProof/>
        </w:rPr>
        <w:t>9.</w:t>
      </w:r>
      <w:r w:rsidRPr="00A85412">
        <w:rPr>
          <w:noProof/>
        </w:rPr>
        <w:tab/>
        <w:t xml:space="preserve">Galpin A, Meredith J, Ure C, et al. "Thanks for Letting Us All Share Your Mammogram Experience Virtually": Developing a Web-Based Hub for Breast Cancer Screening. </w:t>
      </w:r>
      <w:r w:rsidRPr="00A85412">
        <w:rPr>
          <w:i/>
          <w:noProof/>
        </w:rPr>
        <w:t>JMIR Cancer</w:t>
      </w:r>
      <w:r w:rsidRPr="00A85412">
        <w:rPr>
          <w:noProof/>
        </w:rPr>
        <w:t xml:space="preserve"> 2017; 3: e17.</w:t>
      </w:r>
      <w:bookmarkEnd w:id="24"/>
    </w:p>
    <w:p w14:paraId="42FC4772" w14:textId="77777777" w:rsidR="00A85412" w:rsidRPr="00A85412" w:rsidRDefault="00A85412" w:rsidP="00A85412">
      <w:pPr>
        <w:pStyle w:val="EndNoteBibliography"/>
        <w:rPr>
          <w:noProof/>
        </w:rPr>
      </w:pPr>
      <w:bookmarkStart w:id="25" w:name="_ENREF_10"/>
      <w:r w:rsidRPr="00A85412">
        <w:rPr>
          <w:noProof/>
        </w:rPr>
        <w:t>10.</w:t>
      </w:r>
      <w:r w:rsidRPr="00A85412">
        <w:rPr>
          <w:noProof/>
        </w:rPr>
        <w:tab/>
        <w:t xml:space="preserve">Kampmeijer R, Pavlova M, Tambor M, et al. The use of e-health and m-health tools in health promotion and primary prevention among older adults: a systematic literature review. </w:t>
      </w:r>
      <w:r w:rsidRPr="00A85412">
        <w:rPr>
          <w:i/>
          <w:noProof/>
        </w:rPr>
        <w:t>BMC Health Serv Res</w:t>
      </w:r>
      <w:r w:rsidRPr="00A85412">
        <w:rPr>
          <w:noProof/>
        </w:rPr>
        <w:t xml:space="preserve"> 2016; 16 Suppl 5: 290.</w:t>
      </w:r>
      <w:bookmarkEnd w:id="25"/>
    </w:p>
    <w:p w14:paraId="5693A2E2" w14:textId="77777777" w:rsidR="00A85412" w:rsidRPr="00A85412" w:rsidRDefault="00A85412" w:rsidP="00A85412">
      <w:pPr>
        <w:pStyle w:val="EndNoteBibliography"/>
        <w:rPr>
          <w:noProof/>
        </w:rPr>
      </w:pPr>
      <w:bookmarkStart w:id="26" w:name="_ENREF_11"/>
      <w:r w:rsidRPr="00A85412">
        <w:rPr>
          <w:noProof/>
        </w:rPr>
        <w:t>11.</w:t>
      </w:r>
      <w:r w:rsidRPr="00A85412">
        <w:rPr>
          <w:noProof/>
        </w:rPr>
        <w:tab/>
        <w:t xml:space="preserve">Kreps GL and Neuhauser L. New directions in eHealth communication: opportunities and challenges. </w:t>
      </w:r>
      <w:r w:rsidRPr="00A85412">
        <w:rPr>
          <w:i/>
          <w:noProof/>
        </w:rPr>
        <w:t>Patient Education and Counseling</w:t>
      </w:r>
      <w:r w:rsidRPr="00A85412">
        <w:rPr>
          <w:noProof/>
        </w:rPr>
        <w:t xml:space="preserve"> 2010; 78: 329-336.</w:t>
      </w:r>
      <w:bookmarkEnd w:id="26"/>
    </w:p>
    <w:p w14:paraId="45106B99" w14:textId="77777777" w:rsidR="00A85412" w:rsidRPr="00A85412" w:rsidRDefault="00A85412" w:rsidP="00A85412">
      <w:pPr>
        <w:pStyle w:val="EndNoteBibliography"/>
        <w:rPr>
          <w:noProof/>
        </w:rPr>
      </w:pPr>
      <w:bookmarkStart w:id="27" w:name="_ENREF_12"/>
      <w:r w:rsidRPr="00A85412">
        <w:rPr>
          <w:noProof/>
        </w:rPr>
        <w:t>12.</w:t>
      </w:r>
      <w:r w:rsidRPr="00A85412">
        <w:rPr>
          <w:noProof/>
        </w:rPr>
        <w:tab/>
        <w:t xml:space="preserve">Triberti S, Savioni L, Sebri V, et al. eHealth for improving quality of life in breast cancer patients: A systematic review. </w:t>
      </w:r>
      <w:r w:rsidRPr="00A85412">
        <w:rPr>
          <w:i/>
          <w:noProof/>
        </w:rPr>
        <w:t>Cancer Treat Rev</w:t>
      </w:r>
      <w:r w:rsidRPr="00A85412">
        <w:rPr>
          <w:noProof/>
        </w:rPr>
        <w:t xml:space="preserve"> 2019; 74: 1-14.</w:t>
      </w:r>
      <w:bookmarkEnd w:id="27"/>
    </w:p>
    <w:p w14:paraId="728891F9" w14:textId="77777777" w:rsidR="00A85412" w:rsidRPr="00A85412" w:rsidRDefault="00A85412" w:rsidP="00A85412">
      <w:pPr>
        <w:pStyle w:val="EndNoteBibliography"/>
        <w:rPr>
          <w:noProof/>
        </w:rPr>
      </w:pPr>
      <w:bookmarkStart w:id="28" w:name="_ENREF_13"/>
      <w:r w:rsidRPr="00A85412">
        <w:rPr>
          <w:noProof/>
        </w:rPr>
        <w:t>13.</w:t>
      </w:r>
      <w:r w:rsidRPr="00A85412">
        <w:rPr>
          <w:noProof/>
        </w:rPr>
        <w:tab/>
        <w:t xml:space="preserve">Baeg JH and Park H-J. eHealth literacy and Cancer Screening: A Structural Equation Modeling. </w:t>
      </w:r>
      <w:r w:rsidRPr="00A85412">
        <w:rPr>
          <w:i/>
          <w:noProof/>
        </w:rPr>
        <w:t>iConference 2015 Proceedings</w:t>
      </w:r>
      <w:r w:rsidRPr="00A85412">
        <w:rPr>
          <w:noProof/>
        </w:rPr>
        <w:t xml:space="preserve"> 2015.</w:t>
      </w:r>
      <w:bookmarkEnd w:id="28"/>
    </w:p>
    <w:p w14:paraId="24AD4FEA" w14:textId="77777777" w:rsidR="00A85412" w:rsidRPr="00A85412" w:rsidRDefault="00A85412" w:rsidP="00A85412">
      <w:pPr>
        <w:pStyle w:val="EndNoteBibliography"/>
        <w:rPr>
          <w:noProof/>
        </w:rPr>
      </w:pPr>
      <w:bookmarkStart w:id="29" w:name="_ENREF_14"/>
      <w:r w:rsidRPr="00A85412">
        <w:rPr>
          <w:noProof/>
        </w:rPr>
        <w:t>14.</w:t>
      </w:r>
      <w:r w:rsidRPr="00A85412">
        <w:rPr>
          <w:noProof/>
        </w:rPr>
        <w:tab/>
        <w:t xml:space="preserve">Mitsutake S, Shibata A, Ishii K, et al. Association of eHealth literacy with colorectal cancer knowledge and screening practice among internet users in Japan. </w:t>
      </w:r>
      <w:r w:rsidRPr="00A85412">
        <w:rPr>
          <w:i/>
          <w:noProof/>
        </w:rPr>
        <w:t>J Med Internet Res</w:t>
      </w:r>
      <w:r w:rsidRPr="00A85412">
        <w:rPr>
          <w:noProof/>
        </w:rPr>
        <w:t xml:space="preserve"> 2012; 14: e153.</w:t>
      </w:r>
      <w:bookmarkEnd w:id="29"/>
    </w:p>
    <w:p w14:paraId="5232DA11" w14:textId="77777777" w:rsidR="00A85412" w:rsidRPr="00A85412" w:rsidRDefault="00A85412" w:rsidP="00A85412">
      <w:pPr>
        <w:pStyle w:val="EndNoteBibliography"/>
        <w:rPr>
          <w:noProof/>
        </w:rPr>
      </w:pPr>
      <w:bookmarkStart w:id="30" w:name="_ENREF_15"/>
      <w:r w:rsidRPr="00A85412">
        <w:rPr>
          <w:noProof/>
        </w:rPr>
        <w:t>15.</w:t>
      </w:r>
      <w:r w:rsidRPr="00A85412">
        <w:rPr>
          <w:noProof/>
        </w:rPr>
        <w:tab/>
        <w:t xml:space="preserve">Black M and Brunet J. Exploring the effect of an eHealth intervention on women's physical activity: Design and rationale for a randomized controlled trial. </w:t>
      </w:r>
      <w:r w:rsidRPr="00A85412">
        <w:rPr>
          <w:i/>
          <w:noProof/>
        </w:rPr>
        <w:t>Digit Health</w:t>
      </w:r>
      <w:r w:rsidRPr="00A85412">
        <w:rPr>
          <w:noProof/>
        </w:rPr>
        <w:t xml:space="preserve"> 2022; 8: 20552076221093134.</w:t>
      </w:r>
      <w:bookmarkEnd w:id="30"/>
    </w:p>
    <w:p w14:paraId="74FBD3DD" w14:textId="77777777" w:rsidR="00A85412" w:rsidRPr="00A85412" w:rsidRDefault="00A85412" w:rsidP="00A85412">
      <w:pPr>
        <w:pStyle w:val="EndNoteBibliography"/>
        <w:rPr>
          <w:noProof/>
        </w:rPr>
      </w:pPr>
      <w:bookmarkStart w:id="31" w:name="_ENREF_16"/>
      <w:r w:rsidRPr="00A85412">
        <w:rPr>
          <w:noProof/>
        </w:rPr>
        <w:t>16.</w:t>
      </w:r>
      <w:r w:rsidRPr="00A85412">
        <w:rPr>
          <w:noProof/>
        </w:rPr>
        <w:tab/>
        <w:t xml:space="preserve">Shen H, van der Kleij R, van der Boog PJM, et al. Electronic Health Self-Management Interventions for Patients With Chronic Kidney Disease: Systematic Review of Quantitative and Qualitative Evidence. </w:t>
      </w:r>
      <w:r w:rsidRPr="00A85412">
        <w:rPr>
          <w:i/>
          <w:noProof/>
        </w:rPr>
        <w:t>J Med Internet Res</w:t>
      </w:r>
      <w:r w:rsidRPr="00A85412">
        <w:rPr>
          <w:noProof/>
        </w:rPr>
        <w:t xml:space="preserve"> 2019; 21: e12384.</w:t>
      </w:r>
      <w:bookmarkEnd w:id="31"/>
    </w:p>
    <w:p w14:paraId="37C42B74" w14:textId="77777777" w:rsidR="00A85412" w:rsidRPr="00A85412" w:rsidRDefault="00A85412" w:rsidP="00A85412">
      <w:pPr>
        <w:pStyle w:val="EndNoteBibliography"/>
        <w:rPr>
          <w:noProof/>
        </w:rPr>
      </w:pPr>
      <w:bookmarkStart w:id="32" w:name="_ENREF_17"/>
      <w:r w:rsidRPr="00A85412">
        <w:rPr>
          <w:noProof/>
        </w:rPr>
        <w:t>17.</w:t>
      </w:r>
      <w:r w:rsidRPr="00A85412">
        <w:rPr>
          <w:noProof/>
        </w:rPr>
        <w:tab/>
        <w:t xml:space="preserve">Damasio AR. The somatic marker hypothesis and the possible functions of the prefrontal cortex. </w:t>
      </w:r>
      <w:r w:rsidRPr="00A85412">
        <w:rPr>
          <w:i/>
          <w:noProof/>
        </w:rPr>
        <w:t>Philos Trans R Soc Lond, B, Biol Sci</w:t>
      </w:r>
      <w:r w:rsidRPr="00A85412">
        <w:rPr>
          <w:noProof/>
        </w:rPr>
        <w:t xml:space="preserve"> 1996; 351: 1413-1420.</w:t>
      </w:r>
      <w:bookmarkEnd w:id="32"/>
    </w:p>
    <w:p w14:paraId="01788A99" w14:textId="77777777" w:rsidR="00A85412" w:rsidRPr="00A85412" w:rsidRDefault="00A85412" w:rsidP="00A85412">
      <w:pPr>
        <w:pStyle w:val="EndNoteBibliography"/>
        <w:rPr>
          <w:noProof/>
        </w:rPr>
      </w:pPr>
      <w:bookmarkStart w:id="33" w:name="_ENREF_18"/>
      <w:r w:rsidRPr="00A85412">
        <w:rPr>
          <w:noProof/>
        </w:rPr>
        <w:t>18.</w:t>
      </w:r>
      <w:r w:rsidRPr="00A85412">
        <w:rPr>
          <w:noProof/>
        </w:rPr>
        <w:tab/>
        <w:t xml:space="preserve">Dunn BD, Dalgleish T and Lawrence AD. The somatic marker hypothesis: A critical evaluation. </w:t>
      </w:r>
      <w:r w:rsidRPr="00A85412">
        <w:rPr>
          <w:i/>
          <w:noProof/>
        </w:rPr>
        <w:t>Neurosci Biobehav Rev</w:t>
      </w:r>
      <w:r w:rsidRPr="00A85412">
        <w:rPr>
          <w:noProof/>
        </w:rPr>
        <w:t xml:space="preserve"> 2006; 30: 239-271.</w:t>
      </w:r>
      <w:bookmarkEnd w:id="33"/>
    </w:p>
    <w:p w14:paraId="5E1EF498" w14:textId="77777777" w:rsidR="00A85412" w:rsidRPr="00A85412" w:rsidRDefault="00A85412" w:rsidP="00A85412">
      <w:pPr>
        <w:pStyle w:val="EndNoteBibliography"/>
        <w:rPr>
          <w:noProof/>
        </w:rPr>
      </w:pPr>
      <w:bookmarkStart w:id="34" w:name="_ENREF_19"/>
      <w:r w:rsidRPr="00A85412">
        <w:rPr>
          <w:noProof/>
        </w:rPr>
        <w:t>19.</w:t>
      </w:r>
      <w:r w:rsidRPr="00A85412">
        <w:rPr>
          <w:noProof/>
        </w:rPr>
        <w:tab/>
        <w:t xml:space="preserve">Griffiths F, Lindenmeyer A, Powell J, et al. Why are health care interventions delivered over the internet? A systematic review of the published literature. </w:t>
      </w:r>
      <w:r w:rsidRPr="00A85412">
        <w:rPr>
          <w:i/>
          <w:noProof/>
        </w:rPr>
        <w:t>J Med Internet Res</w:t>
      </w:r>
      <w:r w:rsidRPr="00A85412">
        <w:rPr>
          <w:noProof/>
        </w:rPr>
        <w:t xml:space="preserve"> 2006; 8: e10.</w:t>
      </w:r>
      <w:bookmarkEnd w:id="34"/>
    </w:p>
    <w:p w14:paraId="659DADF1" w14:textId="77777777" w:rsidR="00A85412" w:rsidRPr="00A85412" w:rsidRDefault="00A85412" w:rsidP="00A85412">
      <w:pPr>
        <w:pStyle w:val="EndNoteBibliography"/>
        <w:rPr>
          <w:noProof/>
        </w:rPr>
      </w:pPr>
      <w:bookmarkStart w:id="35" w:name="_ENREF_20"/>
      <w:r w:rsidRPr="00A85412">
        <w:rPr>
          <w:noProof/>
        </w:rPr>
        <w:t>20.</w:t>
      </w:r>
      <w:r w:rsidRPr="00A85412">
        <w:rPr>
          <w:noProof/>
        </w:rPr>
        <w:tab/>
        <w:t xml:space="preserve">Haberlin C, O'Dwyer T, Mockler D, et al. The use of eHealth to promote physical activity in cancer survivors: a systematic review. </w:t>
      </w:r>
      <w:r w:rsidRPr="00A85412">
        <w:rPr>
          <w:i/>
          <w:noProof/>
        </w:rPr>
        <w:t>Support Care Cancer</w:t>
      </w:r>
      <w:r w:rsidRPr="00A85412">
        <w:rPr>
          <w:noProof/>
        </w:rPr>
        <w:t xml:space="preserve"> 2018; 26: 3323-3336.</w:t>
      </w:r>
      <w:bookmarkEnd w:id="35"/>
    </w:p>
    <w:p w14:paraId="488E808E" w14:textId="77777777" w:rsidR="00A85412" w:rsidRPr="00A85412" w:rsidRDefault="00A85412" w:rsidP="00A85412">
      <w:pPr>
        <w:pStyle w:val="EndNoteBibliography"/>
        <w:rPr>
          <w:noProof/>
        </w:rPr>
      </w:pPr>
      <w:bookmarkStart w:id="36" w:name="_ENREF_21"/>
      <w:r w:rsidRPr="00A85412">
        <w:rPr>
          <w:noProof/>
        </w:rPr>
        <w:t>21.</w:t>
      </w:r>
      <w:r w:rsidRPr="00A85412">
        <w:rPr>
          <w:noProof/>
        </w:rPr>
        <w:tab/>
        <w:t xml:space="preserve">Carey M, Noble N, Mansfield E, et al. The role of eHealth in optimizing preventive care in the primary care setting. </w:t>
      </w:r>
      <w:r w:rsidRPr="00A85412">
        <w:rPr>
          <w:i/>
          <w:noProof/>
        </w:rPr>
        <w:t>J Med Internet Res</w:t>
      </w:r>
      <w:r w:rsidRPr="00A85412">
        <w:rPr>
          <w:noProof/>
        </w:rPr>
        <w:t xml:space="preserve"> 2015; 17: e3817.</w:t>
      </w:r>
      <w:bookmarkEnd w:id="36"/>
    </w:p>
    <w:p w14:paraId="32C0504C" w14:textId="77777777" w:rsidR="00A85412" w:rsidRPr="00A85412" w:rsidRDefault="00A85412" w:rsidP="00A85412">
      <w:pPr>
        <w:pStyle w:val="EndNoteBibliography"/>
        <w:rPr>
          <w:noProof/>
        </w:rPr>
      </w:pPr>
      <w:bookmarkStart w:id="37" w:name="_ENREF_22"/>
      <w:r w:rsidRPr="00A85412">
        <w:rPr>
          <w:noProof/>
        </w:rPr>
        <w:t>22.</w:t>
      </w:r>
      <w:r w:rsidRPr="00A85412">
        <w:rPr>
          <w:noProof/>
        </w:rPr>
        <w:tab/>
        <w:t xml:space="preserve">Plackett R, Kaushal A, Kassianos AP, et al. Use of social media to promote cancer screening and early diagnosis: scoping review. </w:t>
      </w:r>
      <w:r w:rsidRPr="00A85412">
        <w:rPr>
          <w:i/>
          <w:noProof/>
        </w:rPr>
        <w:t>J Med Internet Res</w:t>
      </w:r>
      <w:r w:rsidRPr="00A85412">
        <w:rPr>
          <w:noProof/>
        </w:rPr>
        <w:t xml:space="preserve"> 2020; 22: e21582.</w:t>
      </w:r>
      <w:bookmarkEnd w:id="37"/>
    </w:p>
    <w:p w14:paraId="0842B660" w14:textId="77777777" w:rsidR="00A85412" w:rsidRPr="00A85412" w:rsidRDefault="00A85412" w:rsidP="00A85412">
      <w:pPr>
        <w:pStyle w:val="EndNoteBibliography"/>
        <w:rPr>
          <w:noProof/>
        </w:rPr>
      </w:pPr>
      <w:bookmarkStart w:id="38" w:name="_ENREF_23"/>
      <w:r w:rsidRPr="00A85412">
        <w:rPr>
          <w:noProof/>
        </w:rPr>
        <w:t>23.</w:t>
      </w:r>
      <w:r w:rsidRPr="00A85412">
        <w:rPr>
          <w:noProof/>
        </w:rPr>
        <w:tab/>
        <w:t xml:space="preserve">Majeed MT and Khan FN. Do information and communication technologies (ICTs) contribute to health outcomes? An empirical analysis. </w:t>
      </w:r>
      <w:r w:rsidRPr="00A85412">
        <w:rPr>
          <w:i/>
          <w:noProof/>
        </w:rPr>
        <w:t xml:space="preserve">Qual Quant </w:t>
      </w:r>
      <w:r w:rsidRPr="00A85412">
        <w:rPr>
          <w:noProof/>
        </w:rPr>
        <w:t>2019; 53: 183-206.</w:t>
      </w:r>
      <w:bookmarkEnd w:id="38"/>
    </w:p>
    <w:p w14:paraId="607A3C80" w14:textId="77777777" w:rsidR="00A85412" w:rsidRPr="00A85412" w:rsidRDefault="00A85412" w:rsidP="00A85412">
      <w:pPr>
        <w:pStyle w:val="EndNoteBibliography"/>
        <w:rPr>
          <w:noProof/>
        </w:rPr>
      </w:pPr>
      <w:bookmarkStart w:id="39" w:name="_ENREF_24"/>
      <w:r w:rsidRPr="00A85412">
        <w:rPr>
          <w:noProof/>
        </w:rPr>
        <w:t>24.</w:t>
      </w:r>
      <w:r w:rsidRPr="00A85412">
        <w:rPr>
          <w:noProof/>
        </w:rPr>
        <w:tab/>
        <w:t xml:space="preserve">Kim H, Mahmood A, Carlton E, et al. Access to Personal Health Records and Screening for Breast and Cervical Cancer Among Women with a Family History of Cancer. </w:t>
      </w:r>
      <w:r w:rsidRPr="00A85412">
        <w:rPr>
          <w:i/>
          <w:noProof/>
        </w:rPr>
        <w:t>Journal of Cancer Education</w:t>
      </w:r>
      <w:r w:rsidRPr="00A85412">
        <w:rPr>
          <w:noProof/>
        </w:rPr>
        <w:t xml:space="preserve"> 2020; 35: 1128-1134.</w:t>
      </w:r>
      <w:bookmarkEnd w:id="39"/>
    </w:p>
    <w:p w14:paraId="4FF79E68" w14:textId="77777777" w:rsidR="00A85412" w:rsidRPr="00A85412" w:rsidRDefault="00A85412" w:rsidP="00A85412">
      <w:pPr>
        <w:pStyle w:val="EndNoteBibliography"/>
        <w:rPr>
          <w:noProof/>
        </w:rPr>
      </w:pPr>
      <w:bookmarkStart w:id="40" w:name="_ENREF_25"/>
      <w:r w:rsidRPr="00A85412">
        <w:rPr>
          <w:noProof/>
        </w:rPr>
        <w:t>25.</w:t>
      </w:r>
      <w:r w:rsidRPr="00A85412">
        <w:rPr>
          <w:noProof/>
        </w:rPr>
        <w:tab/>
        <w:t xml:space="preserve">Liu PL. Linking digital health divide to HPV awareness, HPV knowledge, and cervical cancer screening among women in the United States: A trend analysis from 2008 to 2017. </w:t>
      </w:r>
      <w:r w:rsidRPr="00A85412">
        <w:rPr>
          <w:i/>
          <w:noProof/>
        </w:rPr>
        <w:t>Health Care Women Int</w:t>
      </w:r>
      <w:r w:rsidRPr="00A85412">
        <w:rPr>
          <w:noProof/>
        </w:rPr>
        <w:t xml:space="preserve"> 2021: 1-14.</w:t>
      </w:r>
      <w:bookmarkEnd w:id="40"/>
    </w:p>
    <w:p w14:paraId="279C8B17" w14:textId="080393DA" w:rsidR="00A85412" w:rsidRPr="00A85412" w:rsidRDefault="00A85412" w:rsidP="00A85412">
      <w:pPr>
        <w:pStyle w:val="EndNoteBibliography"/>
        <w:rPr>
          <w:noProof/>
        </w:rPr>
      </w:pPr>
      <w:bookmarkStart w:id="41" w:name="_ENREF_26"/>
      <w:r w:rsidRPr="00A85412">
        <w:rPr>
          <w:noProof/>
        </w:rPr>
        <w:t>26.</w:t>
      </w:r>
      <w:r w:rsidRPr="00A85412">
        <w:rPr>
          <w:noProof/>
        </w:rPr>
        <w:tab/>
        <w:t xml:space="preserve">Centers for Disease Control and Prevention. Basic Information about HPV and Cancer, </w:t>
      </w:r>
      <w:hyperlink r:id="rId17" w:history="1">
        <w:r w:rsidRPr="00A85412">
          <w:rPr>
            <w:rStyle w:val="Hyperlink"/>
            <w:noProof/>
          </w:rPr>
          <w:t>https://www.cdc.gov/cancer/hpv/basic_info/index.htm</w:t>
        </w:r>
      </w:hyperlink>
      <w:r w:rsidRPr="00A85412">
        <w:rPr>
          <w:noProof/>
        </w:rPr>
        <w:t xml:space="preserve"> (2022, accessed 04/01 2023).</w:t>
      </w:r>
      <w:bookmarkEnd w:id="41"/>
    </w:p>
    <w:p w14:paraId="347B6539" w14:textId="77777777" w:rsidR="00A85412" w:rsidRPr="00A85412" w:rsidRDefault="00A85412" w:rsidP="00A85412">
      <w:pPr>
        <w:pStyle w:val="EndNoteBibliography"/>
        <w:rPr>
          <w:noProof/>
        </w:rPr>
      </w:pPr>
      <w:bookmarkStart w:id="42" w:name="_ENREF_27"/>
      <w:r w:rsidRPr="00A85412">
        <w:rPr>
          <w:noProof/>
        </w:rPr>
        <w:t>27.</w:t>
      </w:r>
      <w:r w:rsidRPr="00A85412">
        <w:rPr>
          <w:noProof/>
        </w:rPr>
        <w:tab/>
        <w:t xml:space="preserve">Kindratt TB, Allicock M, Atem F, et al. Email Patient-Provider Communication and Cancer Screenings Among US Adults: Cross-sectional Study. </w:t>
      </w:r>
      <w:r w:rsidRPr="00A85412">
        <w:rPr>
          <w:i/>
          <w:noProof/>
        </w:rPr>
        <w:t>JMIR cancer</w:t>
      </w:r>
      <w:r w:rsidRPr="00A85412">
        <w:rPr>
          <w:noProof/>
        </w:rPr>
        <w:t xml:space="preserve"> 2021; 7: e23790.</w:t>
      </w:r>
      <w:bookmarkEnd w:id="42"/>
    </w:p>
    <w:p w14:paraId="480D0F36" w14:textId="77777777" w:rsidR="00A85412" w:rsidRPr="00A85412" w:rsidRDefault="00A85412" w:rsidP="00A85412">
      <w:pPr>
        <w:pStyle w:val="EndNoteBibliography"/>
        <w:rPr>
          <w:noProof/>
        </w:rPr>
      </w:pPr>
      <w:bookmarkStart w:id="43" w:name="_ENREF_28"/>
      <w:r w:rsidRPr="00A85412">
        <w:rPr>
          <w:noProof/>
        </w:rPr>
        <w:t>28.</w:t>
      </w:r>
      <w:r w:rsidRPr="00A85412">
        <w:rPr>
          <w:noProof/>
        </w:rPr>
        <w:tab/>
        <w:t xml:space="preserve">Mehrabian A and Russell JA. </w:t>
      </w:r>
      <w:r w:rsidRPr="00A85412">
        <w:rPr>
          <w:i/>
          <w:noProof/>
        </w:rPr>
        <w:t>An approach to environmental psychology</w:t>
      </w:r>
      <w:r w:rsidRPr="00A85412">
        <w:rPr>
          <w:noProof/>
        </w:rPr>
        <w:t>. the MIT Press, 1974.</w:t>
      </w:r>
      <w:bookmarkEnd w:id="43"/>
    </w:p>
    <w:p w14:paraId="4243B417" w14:textId="77777777" w:rsidR="00A85412" w:rsidRPr="00A85412" w:rsidRDefault="00A85412" w:rsidP="00A85412">
      <w:pPr>
        <w:pStyle w:val="EndNoteBibliography"/>
        <w:rPr>
          <w:noProof/>
        </w:rPr>
      </w:pPr>
      <w:bookmarkStart w:id="44" w:name="_ENREF_29"/>
      <w:r w:rsidRPr="00A85412">
        <w:rPr>
          <w:noProof/>
        </w:rPr>
        <w:t>29.</w:t>
      </w:r>
      <w:r w:rsidRPr="00A85412">
        <w:rPr>
          <w:noProof/>
        </w:rPr>
        <w:tab/>
        <w:t xml:space="preserve">Amin R, Hossain MA, Uddin MM, et al. Stimuli Influencing Engagement, Satisfaction, and Intention to Use Telemedicine Services: An Integrative Model. </w:t>
      </w:r>
      <w:r w:rsidRPr="00A85412">
        <w:rPr>
          <w:i/>
          <w:noProof/>
        </w:rPr>
        <w:t>Healthcare</w:t>
      </w:r>
      <w:r w:rsidRPr="00A85412">
        <w:rPr>
          <w:noProof/>
        </w:rPr>
        <w:t xml:space="preserve"> 2022; 10: 1327.</w:t>
      </w:r>
      <w:bookmarkEnd w:id="44"/>
    </w:p>
    <w:p w14:paraId="016C0AB1" w14:textId="77777777" w:rsidR="00A85412" w:rsidRPr="00A85412" w:rsidRDefault="00A85412" w:rsidP="00A85412">
      <w:pPr>
        <w:pStyle w:val="EndNoteBibliography"/>
        <w:rPr>
          <w:noProof/>
        </w:rPr>
      </w:pPr>
      <w:bookmarkStart w:id="45" w:name="_ENREF_30"/>
      <w:r w:rsidRPr="00A85412">
        <w:rPr>
          <w:noProof/>
        </w:rPr>
        <w:t>30.</w:t>
      </w:r>
      <w:r w:rsidRPr="00A85412">
        <w:rPr>
          <w:noProof/>
        </w:rPr>
        <w:tab/>
        <w:t xml:space="preserve">Sitar-Taut D-A and Mican D. Social media exposure assessment: influence on attitudes toward generic vaccination during the COVID-19 pandemic. </w:t>
      </w:r>
      <w:r w:rsidRPr="00A85412">
        <w:rPr>
          <w:i/>
          <w:noProof/>
        </w:rPr>
        <w:t>Online Inf Rev</w:t>
      </w:r>
      <w:r w:rsidRPr="00A85412">
        <w:rPr>
          <w:noProof/>
        </w:rPr>
        <w:t xml:space="preserve"> 2022.</w:t>
      </w:r>
      <w:bookmarkEnd w:id="45"/>
    </w:p>
    <w:p w14:paraId="214A1C26" w14:textId="77777777" w:rsidR="00A85412" w:rsidRPr="00A85412" w:rsidRDefault="00A85412" w:rsidP="00A85412">
      <w:pPr>
        <w:pStyle w:val="EndNoteBibliography"/>
        <w:rPr>
          <w:noProof/>
        </w:rPr>
      </w:pPr>
      <w:bookmarkStart w:id="46" w:name="_ENREF_31"/>
      <w:r w:rsidRPr="00A85412">
        <w:rPr>
          <w:noProof/>
        </w:rPr>
        <w:t>31.</w:t>
      </w:r>
      <w:r w:rsidRPr="00A85412">
        <w:rPr>
          <w:noProof/>
        </w:rPr>
        <w:tab/>
        <w:t xml:space="preserve">Bresner L, Banach R, Rodin G, et al. Cancer-related worry in Canadian thyroid cancer survivors. </w:t>
      </w:r>
      <w:r w:rsidRPr="00A85412">
        <w:rPr>
          <w:i/>
          <w:noProof/>
        </w:rPr>
        <w:t>J Clin Endocrinol Metab</w:t>
      </w:r>
      <w:r w:rsidRPr="00A85412">
        <w:rPr>
          <w:noProof/>
        </w:rPr>
        <w:t xml:space="preserve"> 2015; 100: 977-985.</w:t>
      </w:r>
      <w:bookmarkEnd w:id="46"/>
    </w:p>
    <w:p w14:paraId="14F3902F" w14:textId="77777777" w:rsidR="00A85412" w:rsidRPr="00A85412" w:rsidRDefault="00A85412" w:rsidP="00A85412">
      <w:pPr>
        <w:pStyle w:val="EndNoteBibliography"/>
        <w:rPr>
          <w:noProof/>
        </w:rPr>
      </w:pPr>
      <w:bookmarkStart w:id="47" w:name="_ENREF_32"/>
      <w:r w:rsidRPr="00A85412">
        <w:rPr>
          <w:noProof/>
        </w:rPr>
        <w:t>32.</w:t>
      </w:r>
      <w:r w:rsidRPr="00A85412">
        <w:rPr>
          <w:noProof/>
        </w:rPr>
        <w:tab/>
        <w:t xml:space="preserve">Peng W, Carcioppolo N, Occa A, et al. Feel Worried, Overloaded, or Fatalistic? The Determinants of Cancer Uncertainty Management Preferences. </w:t>
      </w:r>
      <w:r w:rsidRPr="00A85412">
        <w:rPr>
          <w:i/>
          <w:noProof/>
        </w:rPr>
        <w:t>Health Commun</w:t>
      </w:r>
      <w:r w:rsidRPr="00A85412">
        <w:rPr>
          <w:noProof/>
        </w:rPr>
        <w:t xml:space="preserve"> 2021; 36: 347-360.</w:t>
      </w:r>
      <w:bookmarkEnd w:id="47"/>
    </w:p>
    <w:p w14:paraId="47F9FB46" w14:textId="77777777" w:rsidR="00A85412" w:rsidRPr="00A85412" w:rsidRDefault="00A85412" w:rsidP="00A85412">
      <w:pPr>
        <w:pStyle w:val="EndNoteBibliography"/>
        <w:rPr>
          <w:noProof/>
        </w:rPr>
      </w:pPr>
      <w:bookmarkStart w:id="48" w:name="_ENREF_33"/>
      <w:r w:rsidRPr="00A85412">
        <w:rPr>
          <w:noProof/>
        </w:rPr>
        <w:t>33.</w:t>
      </w:r>
      <w:r w:rsidRPr="00A85412">
        <w:rPr>
          <w:noProof/>
        </w:rPr>
        <w:tab/>
        <w:t xml:space="preserve">Hay JL, Buckley TR and Ostroff JS. The role of cancer worry in cancer screening: a theoretical and empirical review of the literature. </w:t>
      </w:r>
      <w:r w:rsidRPr="00A85412">
        <w:rPr>
          <w:i/>
          <w:noProof/>
        </w:rPr>
        <w:t>Psychooncology</w:t>
      </w:r>
      <w:r w:rsidRPr="00A85412">
        <w:rPr>
          <w:noProof/>
        </w:rPr>
        <w:t xml:space="preserve"> 2005; 14: 517-534.</w:t>
      </w:r>
      <w:bookmarkEnd w:id="48"/>
    </w:p>
    <w:p w14:paraId="406FB279" w14:textId="77777777" w:rsidR="00A85412" w:rsidRPr="00A85412" w:rsidRDefault="00A85412" w:rsidP="00A85412">
      <w:pPr>
        <w:pStyle w:val="EndNoteBibliography"/>
        <w:rPr>
          <w:noProof/>
        </w:rPr>
      </w:pPr>
      <w:bookmarkStart w:id="49" w:name="_ENREF_34"/>
      <w:r w:rsidRPr="00A85412">
        <w:rPr>
          <w:noProof/>
        </w:rPr>
        <w:t>34.</w:t>
      </w:r>
      <w:r w:rsidRPr="00A85412">
        <w:rPr>
          <w:noProof/>
        </w:rPr>
        <w:tab/>
        <w:t xml:space="preserve">Jensen JD, Bernat JK, Davis LA, et al. Dispositional cancer worry: convergent, divergent, and predictive validity of existing scales. </w:t>
      </w:r>
      <w:r w:rsidRPr="00A85412">
        <w:rPr>
          <w:i/>
          <w:noProof/>
        </w:rPr>
        <w:t>J Psychosoc Oncol</w:t>
      </w:r>
      <w:r w:rsidRPr="00A85412">
        <w:rPr>
          <w:noProof/>
        </w:rPr>
        <w:t xml:space="preserve"> 2010; 28: 470-489.</w:t>
      </w:r>
      <w:bookmarkEnd w:id="49"/>
    </w:p>
    <w:p w14:paraId="511C7335" w14:textId="77777777" w:rsidR="00A85412" w:rsidRPr="00A85412" w:rsidRDefault="00A85412" w:rsidP="00A85412">
      <w:pPr>
        <w:pStyle w:val="EndNoteBibliography"/>
        <w:rPr>
          <w:noProof/>
        </w:rPr>
      </w:pPr>
      <w:bookmarkStart w:id="50" w:name="_ENREF_35"/>
      <w:r w:rsidRPr="00A85412">
        <w:rPr>
          <w:noProof/>
        </w:rPr>
        <w:t>35.</w:t>
      </w:r>
      <w:r w:rsidRPr="00A85412">
        <w:rPr>
          <w:noProof/>
        </w:rPr>
        <w:tab/>
        <w:t xml:space="preserve">Clarke JN and Everest MM. Cancer in the mass print media: Fear, uncertainty and the medical model. </w:t>
      </w:r>
      <w:r w:rsidRPr="00A85412">
        <w:rPr>
          <w:i/>
          <w:noProof/>
        </w:rPr>
        <w:t>Social science &amp; medicine</w:t>
      </w:r>
      <w:r w:rsidRPr="00A85412">
        <w:rPr>
          <w:noProof/>
        </w:rPr>
        <w:t xml:space="preserve"> 2006; 62: 2591-2600.</w:t>
      </w:r>
      <w:bookmarkEnd w:id="50"/>
    </w:p>
    <w:p w14:paraId="164CC688" w14:textId="77777777" w:rsidR="00A85412" w:rsidRPr="00A85412" w:rsidRDefault="00A85412" w:rsidP="00A85412">
      <w:pPr>
        <w:pStyle w:val="EndNoteBibliography"/>
        <w:rPr>
          <w:noProof/>
        </w:rPr>
      </w:pPr>
      <w:bookmarkStart w:id="51" w:name="_ENREF_36"/>
      <w:r w:rsidRPr="00A85412">
        <w:rPr>
          <w:noProof/>
        </w:rPr>
        <w:t>36.</w:t>
      </w:r>
      <w:r w:rsidRPr="00A85412">
        <w:rPr>
          <w:noProof/>
        </w:rPr>
        <w:tab/>
        <w:t xml:space="preserve">Liu PL. COVID-19 Information Seeking on Digital Media and Preventive Behaviors: The Mediation Role of Worry. </w:t>
      </w:r>
      <w:r w:rsidRPr="00A85412">
        <w:rPr>
          <w:i/>
          <w:noProof/>
        </w:rPr>
        <w:t>Cyberpsychol Behav Soc Netw</w:t>
      </w:r>
      <w:r w:rsidRPr="00A85412">
        <w:rPr>
          <w:noProof/>
        </w:rPr>
        <w:t xml:space="preserve"> 2020; 23: 677-682.</w:t>
      </w:r>
      <w:bookmarkEnd w:id="51"/>
    </w:p>
    <w:p w14:paraId="4B2A380E" w14:textId="77777777" w:rsidR="00A85412" w:rsidRPr="00A85412" w:rsidRDefault="00A85412" w:rsidP="00A85412">
      <w:pPr>
        <w:pStyle w:val="EndNoteBibliography"/>
        <w:rPr>
          <w:noProof/>
        </w:rPr>
      </w:pPr>
      <w:bookmarkStart w:id="52" w:name="_ENREF_37"/>
      <w:r w:rsidRPr="00A85412">
        <w:rPr>
          <w:noProof/>
        </w:rPr>
        <w:t>37.</w:t>
      </w:r>
      <w:r w:rsidRPr="00A85412">
        <w:rPr>
          <w:noProof/>
        </w:rPr>
        <w:tab/>
        <w:t xml:space="preserve">Yang H, Peng Z, Guo X, et al. The Impact of Patient Experience from e-Health on Conscious Competence and Medication Adherence. </w:t>
      </w:r>
      <w:r w:rsidRPr="00A85412">
        <w:rPr>
          <w:i/>
          <w:noProof/>
        </w:rPr>
        <w:t>Twenty-Third Pacific Asia Conference on Information Systems</w:t>
      </w:r>
      <w:r w:rsidRPr="00A85412">
        <w:rPr>
          <w:noProof/>
        </w:rPr>
        <w:t>. Dubai2020, p. 1-14.</w:t>
      </w:r>
      <w:bookmarkEnd w:id="52"/>
    </w:p>
    <w:p w14:paraId="798BD8C1" w14:textId="77777777" w:rsidR="00A85412" w:rsidRPr="00A85412" w:rsidRDefault="00A85412" w:rsidP="00A85412">
      <w:pPr>
        <w:pStyle w:val="EndNoteBibliography"/>
        <w:rPr>
          <w:noProof/>
        </w:rPr>
      </w:pPr>
      <w:bookmarkStart w:id="53" w:name="_ENREF_38"/>
      <w:r w:rsidRPr="00A85412">
        <w:rPr>
          <w:noProof/>
        </w:rPr>
        <w:t>38.</w:t>
      </w:r>
      <w:r w:rsidRPr="00A85412">
        <w:rPr>
          <w:noProof/>
        </w:rPr>
        <w:tab/>
        <w:t xml:space="preserve">Jung M. Moderating Effects of Media Exposure between Socioeconomic Position and Cancer Worry. </w:t>
      </w:r>
      <w:r w:rsidRPr="00A85412">
        <w:rPr>
          <w:i/>
          <w:noProof/>
        </w:rPr>
        <w:t>Asian Pac J Cancer Prev</w:t>
      </w:r>
      <w:r w:rsidRPr="00A85412">
        <w:rPr>
          <w:noProof/>
        </w:rPr>
        <w:t xml:space="preserve"> 2014; 15: 5845-5851.</w:t>
      </w:r>
      <w:bookmarkEnd w:id="53"/>
    </w:p>
    <w:p w14:paraId="3AD79248" w14:textId="77777777" w:rsidR="00A85412" w:rsidRPr="00A85412" w:rsidRDefault="00A85412" w:rsidP="00A85412">
      <w:pPr>
        <w:pStyle w:val="EndNoteBibliography"/>
        <w:rPr>
          <w:noProof/>
        </w:rPr>
      </w:pPr>
      <w:bookmarkStart w:id="54" w:name="_ENREF_39"/>
      <w:r w:rsidRPr="00A85412">
        <w:rPr>
          <w:noProof/>
        </w:rPr>
        <w:t>39.</w:t>
      </w:r>
      <w:r w:rsidRPr="00A85412">
        <w:rPr>
          <w:noProof/>
        </w:rPr>
        <w:tab/>
        <w:t xml:space="preserve">Feng GC, Lin Z, Ou W, et al. A Model-Based Meta-Analysis of Willingness to Participate in Cancer Screening. </w:t>
      </w:r>
      <w:r w:rsidRPr="00A85412">
        <w:rPr>
          <w:i/>
          <w:noProof/>
        </w:rPr>
        <w:t>Int J Environ Res Public</w:t>
      </w:r>
      <w:r w:rsidRPr="00A85412">
        <w:rPr>
          <w:noProof/>
        </w:rPr>
        <w:t xml:space="preserve"> 2021; 18: 2580.</w:t>
      </w:r>
      <w:bookmarkEnd w:id="54"/>
    </w:p>
    <w:p w14:paraId="3C3DAA5D" w14:textId="77777777" w:rsidR="00A85412" w:rsidRPr="00A85412" w:rsidRDefault="00A85412" w:rsidP="00A85412">
      <w:pPr>
        <w:pStyle w:val="EndNoteBibliography"/>
        <w:rPr>
          <w:noProof/>
        </w:rPr>
      </w:pPr>
      <w:bookmarkStart w:id="55" w:name="_ENREF_40"/>
      <w:r w:rsidRPr="00A85412">
        <w:rPr>
          <w:noProof/>
        </w:rPr>
        <w:t>40.</w:t>
      </w:r>
      <w:r w:rsidRPr="00A85412">
        <w:rPr>
          <w:noProof/>
        </w:rPr>
        <w:tab/>
        <w:t xml:space="preserve">Chae J and Lee C-j. The psychological mechanism underlying communication effects on behavioral intention: Focusing on affect and cognition in the cancer context. </w:t>
      </w:r>
      <w:r w:rsidRPr="00A85412">
        <w:rPr>
          <w:i/>
          <w:noProof/>
        </w:rPr>
        <w:t>Commun Res</w:t>
      </w:r>
      <w:r w:rsidRPr="00A85412">
        <w:rPr>
          <w:noProof/>
        </w:rPr>
        <w:t xml:space="preserve"> 2019; 46: 597-618.</w:t>
      </w:r>
      <w:bookmarkEnd w:id="55"/>
    </w:p>
    <w:p w14:paraId="5DCC110D" w14:textId="77777777" w:rsidR="00A85412" w:rsidRPr="00A85412" w:rsidRDefault="00A85412" w:rsidP="00A85412">
      <w:pPr>
        <w:pStyle w:val="EndNoteBibliography"/>
        <w:rPr>
          <w:noProof/>
        </w:rPr>
      </w:pPr>
      <w:bookmarkStart w:id="56" w:name="_ENREF_41"/>
      <w:r w:rsidRPr="00A85412">
        <w:rPr>
          <w:noProof/>
        </w:rPr>
        <w:t>41.</w:t>
      </w:r>
      <w:r w:rsidRPr="00A85412">
        <w:rPr>
          <w:noProof/>
        </w:rPr>
        <w:tab/>
        <w:t xml:space="preserve">Zhao X and Nan X. The Influence of Absolute and Comparative Risk Perceptions on Cervical Cancer Screening and the Mediating Role of Cancer Worry. </w:t>
      </w:r>
      <w:r w:rsidRPr="00A85412">
        <w:rPr>
          <w:i/>
          <w:noProof/>
        </w:rPr>
        <w:t>Journal of health communication</w:t>
      </w:r>
      <w:r w:rsidRPr="00A85412">
        <w:rPr>
          <w:noProof/>
        </w:rPr>
        <w:t xml:space="preserve"> 2016; 21: 100-108.</w:t>
      </w:r>
      <w:bookmarkEnd w:id="56"/>
    </w:p>
    <w:p w14:paraId="5575DBC8" w14:textId="77777777" w:rsidR="00A85412" w:rsidRPr="00A85412" w:rsidRDefault="00A85412" w:rsidP="00A85412">
      <w:pPr>
        <w:pStyle w:val="EndNoteBibliography"/>
        <w:rPr>
          <w:noProof/>
        </w:rPr>
      </w:pPr>
      <w:bookmarkStart w:id="57" w:name="_ENREF_42"/>
      <w:r w:rsidRPr="00A85412">
        <w:rPr>
          <w:noProof/>
        </w:rPr>
        <w:t>42.</w:t>
      </w:r>
      <w:r w:rsidRPr="00A85412">
        <w:rPr>
          <w:noProof/>
        </w:rPr>
        <w:tab/>
        <w:t xml:space="preserve">Li L and Bautista OROE. Elaboration, Cancer Worry, and Risk Perception Mediate the Association Between News Attention on the Internet and Intention to Uptake HPV Vaccination: Extending the Cognitive Mediation Model. </w:t>
      </w:r>
      <w:r w:rsidRPr="00A85412">
        <w:rPr>
          <w:i/>
          <w:noProof/>
        </w:rPr>
        <w:t>International Journal of Communication</w:t>
      </w:r>
      <w:r w:rsidRPr="00A85412">
        <w:rPr>
          <w:noProof/>
        </w:rPr>
        <w:t xml:space="preserve"> 2021; 15: 4862-4883.</w:t>
      </w:r>
      <w:bookmarkEnd w:id="57"/>
    </w:p>
    <w:p w14:paraId="6988AF32" w14:textId="77777777" w:rsidR="00A85412" w:rsidRPr="00A85412" w:rsidRDefault="00A85412" w:rsidP="00A85412">
      <w:pPr>
        <w:pStyle w:val="EndNoteBibliography"/>
        <w:rPr>
          <w:noProof/>
        </w:rPr>
      </w:pPr>
      <w:bookmarkStart w:id="58" w:name="_ENREF_43"/>
      <w:r w:rsidRPr="00A85412">
        <w:rPr>
          <w:noProof/>
        </w:rPr>
        <w:t>43.</w:t>
      </w:r>
      <w:r w:rsidRPr="00A85412">
        <w:rPr>
          <w:noProof/>
        </w:rPr>
        <w:tab/>
        <w:t xml:space="preserve">Faul F, Erdfelder E, Buchner A, et al. Statistical power analyses using G* Power 3.1: Tests for correlation and regression analyses. </w:t>
      </w:r>
      <w:r w:rsidRPr="00A85412">
        <w:rPr>
          <w:i/>
          <w:noProof/>
        </w:rPr>
        <w:t>Behavior research methods</w:t>
      </w:r>
      <w:r w:rsidRPr="00A85412">
        <w:rPr>
          <w:noProof/>
        </w:rPr>
        <w:t xml:space="preserve"> 2009; 41: 1149-1160.</w:t>
      </w:r>
      <w:bookmarkEnd w:id="58"/>
    </w:p>
    <w:p w14:paraId="6DBC95AD" w14:textId="77777777" w:rsidR="00A85412" w:rsidRPr="00A85412" w:rsidRDefault="00A85412" w:rsidP="00A85412">
      <w:pPr>
        <w:pStyle w:val="EndNoteBibliography"/>
        <w:rPr>
          <w:noProof/>
        </w:rPr>
      </w:pPr>
      <w:bookmarkStart w:id="59" w:name="_ENREF_44"/>
      <w:r w:rsidRPr="00A85412">
        <w:rPr>
          <w:noProof/>
        </w:rPr>
        <w:t>44.</w:t>
      </w:r>
      <w:r w:rsidRPr="00A85412">
        <w:rPr>
          <w:noProof/>
        </w:rPr>
        <w:tab/>
        <w:t xml:space="preserve">Moser RP, McCaul K, Peters E, et al. Associations of perceived risk and worry with cancer health-protective actions: data from the Health Information National Trends Survey (HINTS). </w:t>
      </w:r>
      <w:r w:rsidRPr="00A85412">
        <w:rPr>
          <w:i/>
          <w:noProof/>
        </w:rPr>
        <w:t>J Health Psychol</w:t>
      </w:r>
      <w:r w:rsidRPr="00A85412">
        <w:rPr>
          <w:noProof/>
        </w:rPr>
        <w:t xml:space="preserve"> 2007; 12: 53-65.</w:t>
      </w:r>
      <w:bookmarkEnd w:id="59"/>
    </w:p>
    <w:p w14:paraId="058F111B" w14:textId="77777777" w:rsidR="00A85412" w:rsidRPr="00A85412" w:rsidRDefault="00A85412" w:rsidP="00A85412">
      <w:pPr>
        <w:pStyle w:val="EndNoteBibliography"/>
        <w:rPr>
          <w:noProof/>
        </w:rPr>
      </w:pPr>
      <w:bookmarkStart w:id="60" w:name="_ENREF_45"/>
      <w:r w:rsidRPr="00A85412">
        <w:rPr>
          <w:noProof/>
        </w:rPr>
        <w:t>45.</w:t>
      </w:r>
      <w:r w:rsidRPr="00A85412">
        <w:rPr>
          <w:noProof/>
        </w:rPr>
        <w:tab/>
        <w:t xml:space="preserve">Nelson W, Moser RP, Gaffey A, et al. Adherence to cervical cancer screening guidelines for US women aged 25–64: data from the 2005 Health Information National Trends Survey (HINTS). </w:t>
      </w:r>
      <w:r w:rsidRPr="00A85412">
        <w:rPr>
          <w:i/>
          <w:noProof/>
        </w:rPr>
        <w:t>J Womens Health</w:t>
      </w:r>
      <w:r w:rsidRPr="00A85412">
        <w:rPr>
          <w:noProof/>
        </w:rPr>
        <w:t xml:space="preserve"> 2009; 18: 1759-1768.</w:t>
      </w:r>
      <w:bookmarkEnd w:id="60"/>
    </w:p>
    <w:p w14:paraId="1A820603" w14:textId="77777777" w:rsidR="00A85412" w:rsidRPr="00A85412" w:rsidRDefault="00A85412" w:rsidP="00A85412">
      <w:pPr>
        <w:pStyle w:val="EndNoteBibliography"/>
        <w:rPr>
          <w:noProof/>
        </w:rPr>
      </w:pPr>
      <w:bookmarkStart w:id="61" w:name="_ENREF_46"/>
      <w:r w:rsidRPr="00A85412">
        <w:rPr>
          <w:noProof/>
        </w:rPr>
        <w:t>46.</w:t>
      </w:r>
      <w:r w:rsidRPr="00A85412">
        <w:rPr>
          <w:noProof/>
        </w:rPr>
        <w:tab/>
        <w:t xml:space="preserve">Allen CG, McBride CM, Haardorfer R, et al. Associations Between Objective Television Exposure and Cancer Perceptions in a National Sample of Adults. </w:t>
      </w:r>
      <w:r w:rsidRPr="00A85412">
        <w:rPr>
          <w:i/>
          <w:noProof/>
        </w:rPr>
        <w:t>Cancer Control</w:t>
      </w:r>
      <w:r w:rsidRPr="00A85412">
        <w:rPr>
          <w:noProof/>
        </w:rPr>
        <w:t xml:space="preserve"> 2019; 26: 1073274819846603.</w:t>
      </w:r>
      <w:bookmarkEnd w:id="61"/>
    </w:p>
    <w:p w14:paraId="7702E74B" w14:textId="77777777" w:rsidR="00A85412" w:rsidRPr="00A85412" w:rsidRDefault="00A85412" w:rsidP="00A85412">
      <w:pPr>
        <w:pStyle w:val="EndNoteBibliography"/>
        <w:rPr>
          <w:noProof/>
        </w:rPr>
      </w:pPr>
      <w:bookmarkStart w:id="62" w:name="_ENREF_47"/>
      <w:r w:rsidRPr="00A85412">
        <w:rPr>
          <w:noProof/>
        </w:rPr>
        <w:t>47.</w:t>
      </w:r>
      <w:r w:rsidRPr="00A85412">
        <w:rPr>
          <w:noProof/>
        </w:rPr>
        <w:tab/>
        <w:t xml:space="preserve">Ramsey SD, Yoon P, Moonesinghe R, et al. Population-based study of the prevalence of family history of cancer: implications for cancer screening and prevention. </w:t>
      </w:r>
      <w:r w:rsidRPr="00A85412">
        <w:rPr>
          <w:i/>
          <w:noProof/>
        </w:rPr>
        <w:t>Genet Med</w:t>
      </w:r>
      <w:r w:rsidRPr="00A85412">
        <w:rPr>
          <w:noProof/>
        </w:rPr>
        <w:t xml:space="preserve"> 2006; 8: 571-575.</w:t>
      </w:r>
      <w:bookmarkEnd w:id="62"/>
    </w:p>
    <w:p w14:paraId="059F46E4" w14:textId="77777777" w:rsidR="00A85412" w:rsidRPr="00A85412" w:rsidRDefault="00A85412" w:rsidP="00A85412">
      <w:pPr>
        <w:pStyle w:val="EndNoteBibliography"/>
        <w:rPr>
          <w:noProof/>
        </w:rPr>
      </w:pPr>
      <w:bookmarkStart w:id="63" w:name="_ENREF_48"/>
      <w:r w:rsidRPr="00A85412">
        <w:rPr>
          <w:noProof/>
        </w:rPr>
        <w:t>48.</w:t>
      </w:r>
      <w:r w:rsidRPr="00A85412">
        <w:rPr>
          <w:noProof/>
        </w:rPr>
        <w:tab/>
        <w:t xml:space="preserve">Tabár L, Yen AMF, Wu WYY, et al. Insights from the breast cancer screening trials: how screening affects the natural history of breast cancer and implications for evaluating service screening programs. </w:t>
      </w:r>
      <w:r w:rsidRPr="00A85412">
        <w:rPr>
          <w:i/>
          <w:noProof/>
        </w:rPr>
        <w:t>Breast J</w:t>
      </w:r>
      <w:r w:rsidRPr="00A85412">
        <w:rPr>
          <w:noProof/>
        </w:rPr>
        <w:t xml:space="preserve"> 2015; 21: 13-20.</w:t>
      </w:r>
      <w:bookmarkEnd w:id="63"/>
    </w:p>
    <w:p w14:paraId="146F5B4C" w14:textId="77777777" w:rsidR="00A85412" w:rsidRPr="00A85412" w:rsidRDefault="00A85412" w:rsidP="00A85412">
      <w:pPr>
        <w:pStyle w:val="EndNoteBibliography"/>
        <w:rPr>
          <w:noProof/>
        </w:rPr>
      </w:pPr>
      <w:bookmarkStart w:id="64" w:name="_ENREF_49"/>
      <w:r w:rsidRPr="00A85412">
        <w:rPr>
          <w:noProof/>
        </w:rPr>
        <w:t>49.</w:t>
      </w:r>
      <w:r w:rsidRPr="00A85412">
        <w:rPr>
          <w:noProof/>
        </w:rPr>
        <w:tab/>
        <w:t xml:space="preserve">Hayes AF. </w:t>
      </w:r>
      <w:r w:rsidRPr="00A85412">
        <w:rPr>
          <w:i/>
          <w:noProof/>
        </w:rPr>
        <w:t>Introduction to mediation, moderation, and conditional process analysis: A regression-based approach</w:t>
      </w:r>
      <w:r w:rsidRPr="00A85412">
        <w:rPr>
          <w:noProof/>
        </w:rPr>
        <w:t>. Guilford publications, 2017.</w:t>
      </w:r>
      <w:bookmarkEnd w:id="64"/>
    </w:p>
    <w:p w14:paraId="3072A227" w14:textId="77777777" w:rsidR="00A85412" w:rsidRPr="00A85412" w:rsidRDefault="00A85412" w:rsidP="00A85412">
      <w:pPr>
        <w:pStyle w:val="EndNoteBibliography"/>
        <w:rPr>
          <w:noProof/>
        </w:rPr>
      </w:pPr>
      <w:bookmarkStart w:id="65" w:name="_ENREF_50"/>
      <w:r w:rsidRPr="00A85412">
        <w:rPr>
          <w:noProof/>
        </w:rPr>
        <w:t>50.</w:t>
      </w:r>
      <w:r w:rsidRPr="00A85412">
        <w:rPr>
          <w:noProof/>
        </w:rPr>
        <w:tab/>
        <w:t xml:space="preserve">Juszczak P, Tax D and Duin RP. Feature scaling in support vector data description. </w:t>
      </w:r>
      <w:r w:rsidRPr="00A85412">
        <w:rPr>
          <w:i/>
          <w:noProof/>
        </w:rPr>
        <w:t>Proc. asci</w:t>
      </w:r>
      <w:r w:rsidRPr="00A85412">
        <w:rPr>
          <w:noProof/>
        </w:rPr>
        <w:t>. Citeseer, 2002, p. 95-102.</w:t>
      </w:r>
      <w:bookmarkEnd w:id="65"/>
    </w:p>
    <w:p w14:paraId="49A24E1B" w14:textId="77777777" w:rsidR="00A85412" w:rsidRPr="00A85412" w:rsidRDefault="00A85412" w:rsidP="00A85412">
      <w:pPr>
        <w:pStyle w:val="EndNoteBibliography"/>
        <w:rPr>
          <w:noProof/>
        </w:rPr>
      </w:pPr>
      <w:bookmarkStart w:id="66" w:name="_ENREF_51"/>
      <w:r w:rsidRPr="00A85412">
        <w:rPr>
          <w:noProof/>
        </w:rPr>
        <w:t>51.</w:t>
      </w:r>
      <w:r w:rsidRPr="00A85412">
        <w:rPr>
          <w:noProof/>
        </w:rPr>
        <w:tab/>
        <w:t xml:space="preserve">Zhao X and Zhang X. Emerging methodological issues in quantitative communication research. In: Hong J (ed) </w:t>
      </w:r>
      <w:r w:rsidRPr="00A85412">
        <w:rPr>
          <w:i/>
          <w:noProof/>
        </w:rPr>
        <w:t>New trends in communication studies, II</w:t>
      </w:r>
      <w:r w:rsidRPr="00A85412">
        <w:rPr>
          <w:noProof/>
        </w:rPr>
        <w:t>. Beijing: Tsinghua University Press, 2014, pp.953-978.</w:t>
      </w:r>
      <w:bookmarkEnd w:id="66"/>
    </w:p>
    <w:p w14:paraId="2381EBAE" w14:textId="77777777" w:rsidR="00A85412" w:rsidRPr="00A85412" w:rsidRDefault="00A85412" w:rsidP="00A85412">
      <w:pPr>
        <w:pStyle w:val="EndNoteBibliography"/>
        <w:rPr>
          <w:noProof/>
        </w:rPr>
      </w:pPr>
      <w:bookmarkStart w:id="67" w:name="_ENREF_52"/>
      <w:r w:rsidRPr="00A85412">
        <w:rPr>
          <w:noProof/>
        </w:rPr>
        <w:t>52.</w:t>
      </w:r>
      <w:r w:rsidRPr="00A85412">
        <w:rPr>
          <w:noProof/>
        </w:rPr>
        <w:tab/>
        <w:t xml:space="preserve">Cohen P, Cohen J, Aiken LS, et al. The Problem of Units and the Circumstance for POMP. </w:t>
      </w:r>
      <w:r w:rsidRPr="00A85412">
        <w:rPr>
          <w:i/>
          <w:noProof/>
        </w:rPr>
        <w:t>Multivariate Behavioral Research</w:t>
      </w:r>
      <w:r w:rsidRPr="00A85412">
        <w:rPr>
          <w:noProof/>
        </w:rPr>
        <w:t xml:space="preserve"> 1999; 34: 315-346.</w:t>
      </w:r>
      <w:bookmarkEnd w:id="67"/>
    </w:p>
    <w:p w14:paraId="5B3E35CE" w14:textId="77777777" w:rsidR="00A85412" w:rsidRPr="00A85412" w:rsidRDefault="00A85412" w:rsidP="00A85412">
      <w:pPr>
        <w:pStyle w:val="EndNoteBibliography"/>
        <w:rPr>
          <w:noProof/>
        </w:rPr>
      </w:pPr>
      <w:bookmarkStart w:id="68" w:name="_ENREF_53"/>
      <w:r w:rsidRPr="00A85412">
        <w:rPr>
          <w:noProof/>
        </w:rPr>
        <w:t>53.</w:t>
      </w:r>
      <w:r w:rsidRPr="00A85412">
        <w:rPr>
          <w:noProof/>
        </w:rPr>
        <w:tab/>
        <w:t xml:space="preserve">Liu PL, Zhao X and Ye JF. The Effects of the Use of Patient-Accessible Electronic Health Record Portals on Cancer Survivors' Health Outcomes: Cross-sectional Survey Study. </w:t>
      </w:r>
      <w:r w:rsidRPr="00A85412">
        <w:rPr>
          <w:i/>
          <w:noProof/>
        </w:rPr>
        <w:t>J Med Internet Res</w:t>
      </w:r>
      <w:r w:rsidRPr="00A85412">
        <w:rPr>
          <w:noProof/>
        </w:rPr>
        <w:t xml:space="preserve"> 2022; 24: e39614.</w:t>
      </w:r>
      <w:bookmarkEnd w:id="68"/>
    </w:p>
    <w:p w14:paraId="24FB2CFE" w14:textId="77777777" w:rsidR="00A85412" w:rsidRPr="00A85412" w:rsidRDefault="00A85412" w:rsidP="00A85412">
      <w:pPr>
        <w:pStyle w:val="EndNoteBibliography"/>
        <w:rPr>
          <w:noProof/>
        </w:rPr>
      </w:pPr>
      <w:bookmarkStart w:id="69" w:name="_ENREF_54"/>
      <w:r w:rsidRPr="00A85412">
        <w:rPr>
          <w:noProof/>
        </w:rPr>
        <w:t>54.</w:t>
      </w:r>
      <w:r w:rsidRPr="00A85412">
        <w:rPr>
          <w:noProof/>
        </w:rPr>
        <w:tab/>
        <w:t xml:space="preserve">Liu PL, Chang A, Liu MT, et al. Effect of information encounter on concerns over healthy eating- mediated through body comparison and moderated by body mass index or body satisfaction. </w:t>
      </w:r>
      <w:r w:rsidRPr="00A85412">
        <w:rPr>
          <w:i/>
          <w:noProof/>
        </w:rPr>
        <w:t>BMC Public Health</w:t>
      </w:r>
      <w:r w:rsidRPr="00A85412">
        <w:rPr>
          <w:noProof/>
        </w:rPr>
        <w:t xml:space="preserve"> 2023; 23: 254.</w:t>
      </w:r>
      <w:bookmarkEnd w:id="69"/>
    </w:p>
    <w:p w14:paraId="43C7C46F" w14:textId="77777777" w:rsidR="00A85412" w:rsidRPr="00A85412" w:rsidRDefault="00A85412" w:rsidP="00A85412">
      <w:pPr>
        <w:pStyle w:val="EndNoteBibliography"/>
        <w:rPr>
          <w:noProof/>
        </w:rPr>
      </w:pPr>
      <w:bookmarkStart w:id="70" w:name="_ENREF_55"/>
      <w:r w:rsidRPr="00A85412">
        <w:rPr>
          <w:noProof/>
        </w:rPr>
        <w:t>55.</w:t>
      </w:r>
      <w:r w:rsidRPr="00A85412">
        <w:rPr>
          <w:noProof/>
        </w:rPr>
        <w:tab/>
        <w:t xml:space="preserve">Zhao X, Lynch JG and Chen Q. Reconsidering Baron and Kenny: Myths and Truths about Mediation Analysis. </w:t>
      </w:r>
      <w:r w:rsidRPr="00A85412">
        <w:rPr>
          <w:i/>
          <w:noProof/>
        </w:rPr>
        <w:t>J Consum Res</w:t>
      </w:r>
      <w:r w:rsidRPr="00A85412">
        <w:rPr>
          <w:noProof/>
        </w:rPr>
        <w:t xml:space="preserve"> 2010; 37: 197-206.</w:t>
      </w:r>
      <w:bookmarkEnd w:id="70"/>
    </w:p>
    <w:p w14:paraId="481BFBC9" w14:textId="1BB43D86" w:rsidR="00A85412" w:rsidRPr="00A85412" w:rsidRDefault="00A85412" w:rsidP="00A85412">
      <w:pPr>
        <w:pStyle w:val="EndNoteBibliography"/>
        <w:rPr>
          <w:noProof/>
        </w:rPr>
      </w:pPr>
      <w:bookmarkStart w:id="71" w:name="_ENREF_56"/>
      <w:r w:rsidRPr="00A85412">
        <w:rPr>
          <w:noProof/>
        </w:rPr>
        <w:t>56.</w:t>
      </w:r>
      <w:r w:rsidRPr="00A85412">
        <w:rPr>
          <w:noProof/>
        </w:rPr>
        <w:tab/>
        <w:t xml:space="preserve">American Cancer Society. Cancer Facts &amp; Figures 2022, </w:t>
      </w:r>
      <w:hyperlink r:id="rId18" w:history="1">
        <w:r w:rsidRPr="00A85412">
          <w:rPr>
            <w:rStyle w:val="Hyperlink"/>
            <w:noProof/>
          </w:rPr>
          <w:t>https://www.cancer.org/research/cancer-facts-statistics/all-cancer-facts-figures/cancer-facts-figures-2022.html</w:t>
        </w:r>
      </w:hyperlink>
      <w:r w:rsidRPr="00A85412">
        <w:rPr>
          <w:noProof/>
        </w:rPr>
        <w:t xml:space="preserve"> (2022, accessed 12 December 2022).</w:t>
      </w:r>
      <w:bookmarkEnd w:id="71"/>
    </w:p>
    <w:p w14:paraId="40C37B55" w14:textId="77777777" w:rsidR="00A85412" w:rsidRPr="00A85412" w:rsidRDefault="00A85412" w:rsidP="00A85412">
      <w:pPr>
        <w:pStyle w:val="EndNoteBibliography"/>
        <w:rPr>
          <w:noProof/>
        </w:rPr>
      </w:pPr>
      <w:bookmarkStart w:id="72" w:name="_ENREF_57"/>
      <w:r w:rsidRPr="00A85412">
        <w:rPr>
          <w:noProof/>
        </w:rPr>
        <w:t>57.</w:t>
      </w:r>
      <w:r w:rsidRPr="00A85412">
        <w:rPr>
          <w:noProof/>
        </w:rPr>
        <w:tab/>
        <w:t xml:space="preserve">Miller MJ, Xu LF, Qin J, et al. Impact of COVID-19 on Cervical Cancer Screening Rates Among Women Aged 21-65 Years in a Large Integrated Health Care System - Southern California, January 1-September 30, 2019, and January 1-September 30, 2020. </w:t>
      </w:r>
      <w:r w:rsidRPr="00A85412">
        <w:rPr>
          <w:i/>
          <w:noProof/>
        </w:rPr>
        <w:t>Mmwr-Morbidity and Mortality Weekly Report</w:t>
      </w:r>
      <w:r w:rsidRPr="00A85412">
        <w:rPr>
          <w:noProof/>
        </w:rPr>
        <w:t xml:space="preserve"> 2021; 70: 109-113.</w:t>
      </w:r>
      <w:bookmarkEnd w:id="72"/>
    </w:p>
    <w:p w14:paraId="2DC0AF83" w14:textId="77777777" w:rsidR="00A85412" w:rsidRPr="00A85412" w:rsidRDefault="00A85412" w:rsidP="00A85412">
      <w:pPr>
        <w:pStyle w:val="EndNoteBibliography"/>
        <w:rPr>
          <w:noProof/>
        </w:rPr>
      </w:pPr>
      <w:bookmarkStart w:id="73" w:name="_ENREF_58"/>
      <w:r w:rsidRPr="00A85412">
        <w:rPr>
          <w:noProof/>
        </w:rPr>
        <w:t>58.</w:t>
      </w:r>
      <w:r w:rsidRPr="00A85412">
        <w:rPr>
          <w:noProof/>
        </w:rPr>
        <w:tab/>
        <w:t xml:space="preserve">AlGhamdi KM and Moussa NA. Internet use by the public to search for health-related information. </w:t>
      </w:r>
      <w:r w:rsidRPr="00A85412">
        <w:rPr>
          <w:i/>
          <w:noProof/>
        </w:rPr>
        <w:t>Int J Med Inform</w:t>
      </w:r>
      <w:r w:rsidRPr="00A85412">
        <w:rPr>
          <w:noProof/>
        </w:rPr>
        <w:t xml:space="preserve"> 2012; 81: 363-373.</w:t>
      </w:r>
      <w:bookmarkEnd w:id="73"/>
    </w:p>
    <w:p w14:paraId="67E028BF" w14:textId="77777777" w:rsidR="00A85412" w:rsidRPr="00A85412" w:rsidRDefault="00A85412" w:rsidP="00A85412">
      <w:pPr>
        <w:pStyle w:val="EndNoteBibliography"/>
        <w:rPr>
          <w:noProof/>
        </w:rPr>
      </w:pPr>
      <w:bookmarkStart w:id="74" w:name="_ENREF_59"/>
      <w:r w:rsidRPr="00A85412">
        <w:rPr>
          <w:noProof/>
        </w:rPr>
        <w:t>59.</w:t>
      </w:r>
      <w:r w:rsidRPr="00A85412">
        <w:rPr>
          <w:noProof/>
        </w:rPr>
        <w:tab/>
        <w:t xml:space="preserve">Kummervold PE, Chronaki CE, Lausen B, et al. eHealth trends in Europe 2005-2007: a population-based survey. </w:t>
      </w:r>
      <w:r w:rsidRPr="00A85412">
        <w:rPr>
          <w:i/>
          <w:noProof/>
        </w:rPr>
        <w:t>J Med Internet Res</w:t>
      </w:r>
      <w:r w:rsidRPr="00A85412">
        <w:rPr>
          <w:noProof/>
        </w:rPr>
        <w:t xml:space="preserve"> 2008; 10: e42.</w:t>
      </w:r>
      <w:bookmarkEnd w:id="74"/>
    </w:p>
    <w:p w14:paraId="4AF5E7F5" w14:textId="77777777" w:rsidR="00A85412" w:rsidRPr="00A85412" w:rsidRDefault="00A85412" w:rsidP="00A85412">
      <w:pPr>
        <w:pStyle w:val="EndNoteBibliography"/>
        <w:rPr>
          <w:noProof/>
        </w:rPr>
      </w:pPr>
      <w:bookmarkStart w:id="75" w:name="_ENREF_60"/>
      <w:r w:rsidRPr="00A85412">
        <w:rPr>
          <w:noProof/>
        </w:rPr>
        <w:t>60.</w:t>
      </w:r>
      <w:r w:rsidRPr="00A85412">
        <w:rPr>
          <w:noProof/>
        </w:rPr>
        <w:tab/>
        <w:t xml:space="preserve">Powell J, Inglis N, Ronnie J, et al. The characteristics and motivations of online health information seekers: cross-sectional survey and qualitative interview study. </w:t>
      </w:r>
      <w:r w:rsidRPr="00A85412">
        <w:rPr>
          <w:i/>
          <w:noProof/>
        </w:rPr>
        <w:t>J Med Internet Res</w:t>
      </w:r>
      <w:r w:rsidRPr="00A85412">
        <w:rPr>
          <w:noProof/>
        </w:rPr>
        <w:t xml:space="preserve"> 2011; 13: e20.</w:t>
      </w:r>
      <w:bookmarkEnd w:id="75"/>
    </w:p>
    <w:p w14:paraId="155D13F7" w14:textId="77777777" w:rsidR="00A85412" w:rsidRPr="00A85412" w:rsidRDefault="00A85412" w:rsidP="00A85412">
      <w:pPr>
        <w:pStyle w:val="EndNoteBibliography"/>
        <w:rPr>
          <w:noProof/>
        </w:rPr>
      </w:pPr>
      <w:bookmarkStart w:id="76" w:name="_ENREF_61"/>
      <w:r w:rsidRPr="00A85412">
        <w:rPr>
          <w:noProof/>
        </w:rPr>
        <w:t>61.</w:t>
      </w:r>
      <w:r w:rsidRPr="00A85412">
        <w:rPr>
          <w:noProof/>
        </w:rPr>
        <w:tab/>
        <w:t xml:space="preserve">Zhao X, Yang B and Wong CW. Analyzing Trend for U.S. Immigrants' e-Health Engagement from 2008 to 2013. </w:t>
      </w:r>
      <w:r w:rsidRPr="00A85412">
        <w:rPr>
          <w:i/>
          <w:noProof/>
        </w:rPr>
        <w:t>Health Commun</w:t>
      </w:r>
      <w:r w:rsidRPr="00A85412">
        <w:rPr>
          <w:noProof/>
        </w:rPr>
        <w:t xml:space="preserve"> 2019; 34: 1259-1269.</w:t>
      </w:r>
      <w:bookmarkEnd w:id="76"/>
    </w:p>
    <w:p w14:paraId="5E35DFA2" w14:textId="77777777" w:rsidR="00A85412" w:rsidRPr="00A85412" w:rsidRDefault="00A85412" w:rsidP="00A85412">
      <w:pPr>
        <w:pStyle w:val="EndNoteBibliography"/>
        <w:rPr>
          <w:noProof/>
        </w:rPr>
      </w:pPr>
      <w:bookmarkStart w:id="77" w:name="_ENREF_62"/>
      <w:r w:rsidRPr="00A85412">
        <w:rPr>
          <w:noProof/>
        </w:rPr>
        <w:t>62.</w:t>
      </w:r>
      <w:r w:rsidRPr="00A85412">
        <w:rPr>
          <w:noProof/>
        </w:rPr>
        <w:tab/>
        <w:t xml:space="preserve">Jiang S, Hong YA and Liu PL. Trends of online patient-provider communication among cancer survivors from 2008 to 2017: a digital divide perspective. </w:t>
      </w:r>
      <w:r w:rsidRPr="00A85412">
        <w:rPr>
          <w:i/>
          <w:noProof/>
        </w:rPr>
        <w:t>J Cancer Surviv</w:t>
      </w:r>
      <w:r w:rsidRPr="00A85412">
        <w:rPr>
          <w:noProof/>
        </w:rPr>
        <w:t xml:space="preserve"> 2019; 13: 197-204.</w:t>
      </w:r>
      <w:bookmarkEnd w:id="77"/>
    </w:p>
    <w:p w14:paraId="1E663D82" w14:textId="77777777" w:rsidR="00A85412" w:rsidRPr="00A85412" w:rsidRDefault="00A85412" w:rsidP="00A85412">
      <w:pPr>
        <w:pStyle w:val="EndNoteBibliography"/>
        <w:rPr>
          <w:noProof/>
        </w:rPr>
      </w:pPr>
      <w:bookmarkStart w:id="78" w:name="_ENREF_63"/>
      <w:r w:rsidRPr="00A85412">
        <w:rPr>
          <w:noProof/>
        </w:rPr>
        <w:t>63.</w:t>
      </w:r>
      <w:r w:rsidRPr="00A85412">
        <w:rPr>
          <w:noProof/>
        </w:rPr>
        <w:tab/>
        <w:t xml:space="preserve">Zheng H and Jiang S. Frequent and diverse use of electronic health records in the United States: A trend analysis of national surveys. </w:t>
      </w:r>
      <w:r w:rsidRPr="00A85412">
        <w:rPr>
          <w:i/>
          <w:noProof/>
        </w:rPr>
        <w:t>Digital Health</w:t>
      </w:r>
      <w:r w:rsidRPr="00A85412">
        <w:rPr>
          <w:noProof/>
        </w:rPr>
        <w:t xml:space="preserve"> 2022; 8: 20552076221112840.</w:t>
      </w:r>
      <w:bookmarkEnd w:id="78"/>
    </w:p>
    <w:p w14:paraId="26A92471" w14:textId="255E5935" w:rsidR="00A85412" w:rsidRPr="00A85412" w:rsidRDefault="00A85412" w:rsidP="00A85412">
      <w:pPr>
        <w:pStyle w:val="EndNoteBibliography"/>
        <w:rPr>
          <w:noProof/>
        </w:rPr>
      </w:pPr>
      <w:bookmarkStart w:id="79" w:name="_ENREF_64"/>
      <w:r w:rsidRPr="00A85412">
        <w:rPr>
          <w:noProof/>
        </w:rPr>
        <w:t>64.</w:t>
      </w:r>
      <w:r w:rsidRPr="00A85412">
        <w:rPr>
          <w:noProof/>
        </w:rPr>
        <w:tab/>
        <w:t xml:space="preserve">HPV information center. United of States of America, Human Papillomavirus and Related Cancer, Fact Sheet 2021, </w:t>
      </w:r>
      <w:hyperlink r:id="rId19" w:history="1">
        <w:r w:rsidRPr="00A85412">
          <w:rPr>
            <w:rStyle w:val="Hyperlink"/>
            <w:noProof/>
          </w:rPr>
          <w:t>https://hpvcentre.net/statistics/reports/USA_FS.pdf</w:t>
        </w:r>
      </w:hyperlink>
      <w:r w:rsidRPr="00A85412">
        <w:rPr>
          <w:noProof/>
        </w:rPr>
        <w:t xml:space="preserve"> (2021, accessed 12 December 2022).</w:t>
      </w:r>
      <w:bookmarkEnd w:id="79"/>
    </w:p>
    <w:p w14:paraId="7728E776" w14:textId="569A4CF6" w:rsidR="00A85412" w:rsidRPr="00A85412" w:rsidRDefault="00A85412" w:rsidP="00A85412">
      <w:pPr>
        <w:pStyle w:val="EndNoteBibliography"/>
        <w:rPr>
          <w:noProof/>
        </w:rPr>
      </w:pPr>
      <w:bookmarkStart w:id="80" w:name="_ENREF_65"/>
      <w:r w:rsidRPr="00A85412">
        <w:rPr>
          <w:noProof/>
        </w:rPr>
        <w:t>65.</w:t>
      </w:r>
      <w:r w:rsidRPr="00A85412">
        <w:rPr>
          <w:noProof/>
        </w:rPr>
        <w:tab/>
        <w:t xml:space="preserve">American Cancer Society. Key Statistics for Breast Cancer, </w:t>
      </w:r>
      <w:hyperlink r:id="rId20" w:history="1">
        <w:r w:rsidRPr="00A85412">
          <w:rPr>
            <w:rStyle w:val="Hyperlink"/>
            <w:noProof/>
          </w:rPr>
          <w:t>https://www.cancer.org/cancer/breast-cancer/about/how-common-is-breast-cancer.html</w:t>
        </w:r>
      </w:hyperlink>
      <w:r w:rsidRPr="00A85412">
        <w:rPr>
          <w:noProof/>
        </w:rPr>
        <w:t xml:space="preserve"> (2022, accessed 12 December 2022).</w:t>
      </w:r>
      <w:bookmarkEnd w:id="80"/>
    </w:p>
    <w:p w14:paraId="5C08FBBC" w14:textId="77777777" w:rsidR="00A85412" w:rsidRPr="00A85412" w:rsidRDefault="00A85412" w:rsidP="00A85412">
      <w:pPr>
        <w:pStyle w:val="EndNoteBibliography"/>
        <w:rPr>
          <w:noProof/>
        </w:rPr>
      </w:pPr>
      <w:bookmarkStart w:id="81" w:name="_ENREF_66"/>
      <w:r w:rsidRPr="00A85412">
        <w:rPr>
          <w:noProof/>
        </w:rPr>
        <w:t>66.</w:t>
      </w:r>
      <w:r w:rsidRPr="00A85412">
        <w:rPr>
          <w:noProof/>
        </w:rPr>
        <w:tab/>
        <w:t xml:space="preserve">Hawranek C, Maxon J, Andersson A, et al. Cancer Worry Distribution and Willingness to Undergo Colonoscopy at Three Levels of Hypothetical Cancer Risk-A Population-Based Survey in Sweden. </w:t>
      </w:r>
      <w:r w:rsidRPr="00A85412">
        <w:rPr>
          <w:i/>
          <w:noProof/>
        </w:rPr>
        <w:t>Cancers (Basel)</w:t>
      </w:r>
      <w:r w:rsidRPr="00A85412">
        <w:rPr>
          <w:noProof/>
        </w:rPr>
        <w:t xml:space="preserve"> 2022; 14.</w:t>
      </w:r>
      <w:bookmarkEnd w:id="81"/>
    </w:p>
    <w:p w14:paraId="278A3711" w14:textId="77777777" w:rsidR="00A85412" w:rsidRPr="00A85412" w:rsidRDefault="00A85412" w:rsidP="00A85412">
      <w:pPr>
        <w:pStyle w:val="EndNoteBibliography"/>
        <w:rPr>
          <w:noProof/>
        </w:rPr>
      </w:pPr>
      <w:bookmarkStart w:id="82" w:name="_ENREF_67"/>
      <w:r w:rsidRPr="00A85412">
        <w:rPr>
          <w:noProof/>
        </w:rPr>
        <w:t>67.</w:t>
      </w:r>
      <w:r w:rsidRPr="00A85412">
        <w:rPr>
          <w:noProof/>
        </w:rPr>
        <w:tab/>
        <w:t xml:space="preserve">Blalock SJ, DeVellis BM, Afifi RA, et al. Risk perceptions and participation in colorectal cancer screening. </w:t>
      </w:r>
      <w:r w:rsidRPr="00A85412">
        <w:rPr>
          <w:i/>
          <w:noProof/>
        </w:rPr>
        <w:t>Health Psychology</w:t>
      </w:r>
      <w:r w:rsidRPr="00A85412">
        <w:rPr>
          <w:noProof/>
        </w:rPr>
        <w:t xml:space="preserve"> 1990; 9: 792-806.</w:t>
      </w:r>
      <w:bookmarkEnd w:id="82"/>
    </w:p>
    <w:p w14:paraId="56A1F6DE" w14:textId="77777777" w:rsidR="00A85412" w:rsidRPr="00A85412" w:rsidRDefault="00A85412" w:rsidP="00A85412">
      <w:pPr>
        <w:pStyle w:val="EndNoteBibliography"/>
        <w:rPr>
          <w:noProof/>
        </w:rPr>
      </w:pPr>
      <w:bookmarkStart w:id="83" w:name="_ENREF_68"/>
      <w:r w:rsidRPr="00A85412">
        <w:rPr>
          <w:noProof/>
        </w:rPr>
        <w:t>68.</w:t>
      </w:r>
      <w:r w:rsidRPr="00A85412">
        <w:rPr>
          <w:noProof/>
        </w:rPr>
        <w:tab/>
        <w:t xml:space="preserve">Consedine NS, Magai C, Krivoshekova YS, et al. Fear, anxiety, worry, and breast cancer screening behavior: a critical review. </w:t>
      </w:r>
      <w:r w:rsidRPr="00A85412">
        <w:rPr>
          <w:i/>
          <w:noProof/>
        </w:rPr>
        <w:t>Cancer Epidemiol Biomarkers Prev</w:t>
      </w:r>
      <w:r w:rsidRPr="00A85412">
        <w:rPr>
          <w:noProof/>
        </w:rPr>
        <w:t xml:space="preserve"> 2004; 13: 501-510.</w:t>
      </w:r>
      <w:bookmarkEnd w:id="83"/>
    </w:p>
    <w:p w14:paraId="162B36E7" w14:textId="77777777" w:rsidR="00A85412" w:rsidRPr="00A85412" w:rsidRDefault="00A85412" w:rsidP="00A85412">
      <w:pPr>
        <w:pStyle w:val="EndNoteBibliography"/>
        <w:rPr>
          <w:noProof/>
        </w:rPr>
      </w:pPr>
      <w:bookmarkStart w:id="84" w:name="_ENREF_69"/>
      <w:r w:rsidRPr="00A85412">
        <w:rPr>
          <w:noProof/>
        </w:rPr>
        <w:t>69.</w:t>
      </w:r>
      <w:r w:rsidRPr="00A85412">
        <w:rPr>
          <w:noProof/>
        </w:rPr>
        <w:tab/>
        <w:t xml:space="preserve">Gabel P, Larsen MB, Edwards A, et al. Knowledge, attitudes, and worries among different health literacy groups before receiving first invitation to colorectal cancer screening: Cross-sectional study. </w:t>
      </w:r>
      <w:r w:rsidRPr="00A85412">
        <w:rPr>
          <w:i/>
          <w:noProof/>
        </w:rPr>
        <w:t>Prev Med Rep</w:t>
      </w:r>
      <w:r w:rsidRPr="00A85412">
        <w:rPr>
          <w:noProof/>
        </w:rPr>
        <w:t xml:space="preserve"> 2019; 14: 100876.</w:t>
      </w:r>
      <w:bookmarkEnd w:id="84"/>
    </w:p>
    <w:p w14:paraId="154EC765" w14:textId="77777777" w:rsidR="00A85412" w:rsidRPr="00A85412" w:rsidRDefault="00A85412" w:rsidP="00A85412">
      <w:pPr>
        <w:pStyle w:val="EndNoteBibliography"/>
        <w:rPr>
          <w:noProof/>
        </w:rPr>
      </w:pPr>
      <w:bookmarkStart w:id="85" w:name="_ENREF_70"/>
      <w:r w:rsidRPr="00A85412">
        <w:rPr>
          <w:noProof/>
        </w:rPr>
        <w:t>70.</w:t>
      </w:r>
      <w:r w:rsidRPr="00A85412">
        <w:rPr>
          <w:noProof/>
        </w:rPr>
        <w:tab/>
        <w:t xml:space="preserve">Hay JL, Buckley TR and Ostroff JS. The role of cancer worry in cancer screening: a theoretical and empirical review of the literature. </w:t>
      </w:r>
      <w:r w:rsidRPr="00A85412">
        <w:rPr>
          <w:i/>
          <w:noProof/>
        </w:rPr>
        <w:t>Psychooncology</w:t>
      </w:r>
      <w:r w:rsidRPr="00A85412">
        <w:rPr>
          <w:noProof/>
        </w:rPr>
        <w:t xml:space="preserve"> 2005; 14: 517-534.</w:t>
      </w:r>
      <w:bookmarkEnd w:id="85"/>
    </w:p>
    <w:p w14:paraId="695181AE" w14:textId="77777777" w:rsidR="00A85412" w:rsidRPr="00A85412" w:rsidRDefault="00A85412" w:rsidP="00A85412">
      <w:pPr>
        <w:pStyle w:val="EndNoteBibliography"/>
        <w:rPr>
          <w:noProof/>
        </w:rPr>
      </w:pPr>
      <w:bookmarkStart w:id="86" w:name="_ENREF_71"/>
      <w:r w:rsidRPr="00A85412">
        <w:rPr>
          <w:noProof/>
        </w:rPr>
        <w:t>71.</w:t>
      </w:r>
      <w:r w:rsidRPr="00A85412">
        <w:rPr>
          <w:noProof/>
        </w:rPr>
        <w:tab/>
        <w:t xml:space="preserve">Braithwaite D, Emery J, Walter F, et al. Psychological impact of genetic counseling for familial cancer: a systematic review and meta-analysis. </w:t>
      </w:r>
      <w:r w:rsidRPr="00A85412">
        <w:rPr>
          <w:i/>
          <w:noProof/>
        </w:rPr>
        <w:t>J Natl Cancer Inst</w:t>
      </w:r>
      <w:r w:rsidRPr="00A85412">
        <w:rPr>
          <w:noProof/>
        </w:rPr>
        <w:t xml:space="preserve"> 2004; 96: 122-133.</w:t>
      </w:r>
      <w:bookmarkEnd w:id="86"/>
    </w:p>
    <w:p w14:paraId="7FCD4C6F" w14:textId="77777777" w:rsidR="00A85412" w:rsidRPr="00A85412" w:rsidRDefault="00A85412" w:rsidP="00A85412">
      <w:pPr>
        <w:pStyle w:val="EndNoteBibliography"/>
        <w:rPr>
          <w:noProof/>
        </w:rPr>
      </w:pPr>
      <w:bookmarkStart w:id="87" w:name="_ENREF_72"/>
      <w:r w:rsidRPr="00A85412">
        <w:rPr>
          <w:noProof/>
        </w:rPr>
        <w:t>72.</w:t>
      </w:r>
      <w:r w:rsidRPr="00A85412">
        <w:rPr>
          <w:noProof/>
        </w:rPr>
        <w:tab/>
        <w:t xml:space="preserve">Merten JW, Hamadi H and Wheeler M. Cancer risk perception predictors for total body skin examinations: a cross-sectional study using Health Information National Trends Survey (HINTS) 2017 data. </w:t>
      </w:r>
      <w:r w:rsidRPr="00A85412">
        <w:rPr>
          <w:i/>
          <w:noProof/>
        </w:rPr>
        <w:t>Int J Dermatol</w:t>
      </w:r>
      <w:r w:rsidRPr="00A85412">
        <w:rPr>
          <w:noProof/>
        </w:rPr>
        <w:t xml:space="preserve"> 2020; 59: 829-836.</w:t>
      </w:r>
      <w:bookmarkEnd w:id="87"/>
    </w:p>
    <w:p w14:paraId="2E767117" w14:textId="612266C4" w:rsidR="00C916C5" w:rsidRPr="005D73B9" w:rsidRDefault="007E21D5" w:rsidP="001E2F35">
      <w:pPr>
        <w:jc w:val="left"/>
        <w:sectPr w:rsidR="00C916C5" w:rsidRPr="005D73B9">
          <w:pgSz w:w="11906" w:h="16838"/>
          <w:pgMar w:top="1440" w:right="1800" w:bottom="1440" w:left="1800" w:header="851" w:footer="992" w:gutter="0"/>
          <w:cols w:space="425"/>
          <w:docGrid w:type="lines" w:linePitch="312"/>
        </w:sectPr>
      </w:pPr>
      <w:r w:rsidRPr="005D73B9">
        <w:fldChar w:fldCharType="end"/>
      </w:r>
    </w:p>
    <w:tbl>
      <w:tblPr>
        <w:tblpPr w:leftFromText="180" w:rightFromText="180" w:vertAnchor="page" w:horzAnchor="margin" w:tblpXSpec="center" w:tblpY="1667"/>
        <w:tblW w:w="8931" w:type="dxa"/>
        <w:tblLayout w:type="fixed"/>
        <w:tblLook w:val="04A0" w:firstRow="1" w:lastRow="0" w:firstColumn="1" w:lastColumn="0" w:noHBand="0" w:noVBand="1"/>
      </w:tblPr>
      <w:tblGrid>
        <w:gridCol w:w="2552"/>
        <w:gridCol w:w="1559"/>
        <w:gridCol w:w="1559"/>
        <w:gridCol w:w="284"/>
        <w:gridCol w:w="1559"/>
        <w:gridCol w:w="1418"/>
      </w:tblGrid>
      <w:tr w:rsidR="003D2B7D" w:rsidRPr="005D73B9" w14:paraId="2E76711A" w14:textId="77777777">
        <w:tc>
          <w:tcPr>
            <w:tcW w:w="8931" w:type="dxa"/>
            <w:gridSpan w:val="6"/>
            <w:tcBorders>
              <w:bottom w:val="single" w:sz="4" w:space="0" w:color="auto"/>
            </w:tcBorders>
          </w:tcPr>
          <w:p w14:paraId="2E767119" w14:textId="27C9C0CF" w:rsidR="00C916C5" w:rsidRPr="002F4CA2" w:rsidRDefault="007E21D5" w:rsidP="001E2F35">
            <w:pPr>
              <w:pStyle w:val="Caption"/>
              <w:jc w:val="left"/>
              <w:rPr>
                <w:rFonts w:ascii="Arial" w:hAnsi="Arial" w:cs="Arial"/>
                <w:sz w:val="24"/>
                <w:szCs w:val="24"/>
              </w:rPr>
            </w:pPr>
            <w:bookmarkStart w:id="88" w:name="_Ref115983556"/>
            <w:r w:rsidRPr="002F4CA2">
              <w:rPr>
                <w:rFonts w:ascii="Arial" w:hAnsi="Arial" w:cs="Arial"/>
                <w:sz w:val="24"/>
                <w:szCs w:val="24"/>
              </w:rPr>
              <w:t xml:space="preserve">Table </w:t>
            </w:r>
            <w:r w:rsidRPr="002F4CA2">
              <w:rPr>
                <w:rFonts w:ascii="Arial" w:hAnsi="Arial" w:cs="Arial"/>
                <w:sz w:val="24"/>
                <w:szCs w:val="24"/>
              </w:rPr>
              <w:fldChar w:fldCharType="begin"/>
            </w:r>
            <w:r w:rsidRPr="002F4CA2">
              <w:rPr>
                <w:rFonts w:ascii="Arial" w:hAnsi="Arial" w:cs="Arial"/>
                <w:sz w:val="24"/>
                <w:szCs w:val="24"/>
              </w:rPr>
              <w:instrText xml:space="preserve"> SEQ Table \* ARABIC </w:instrText>
            </w:r>
            <w:r w:rsidRPr="002F4CA2">
              <w:rPr>
                <w:rFonts w:ascii="Arial" w:hAnsi="Arial" w:cs="Arial"/>
                <w:sz w:val="24"/>
                <w:szCs w:val="24"/>
              </w:rPr>
              <w:fldChar w:fldCharType="separate"/>
            </w:r>
            <w:r w:rsidR="00965765">
              <w:rPr>
                <w:rFonts w:ascii="Arial" w:hAnsi="Arial" w:cs="Arial"/>
                <w:noProof/>
                <w:sz w:val="24"/>
                <w:szCs w:val="24"/>
              </w:rPr>
              <w:t>1</w:t>
            </w:r>
            <w:r w:rsidRPr="002F4CA2">
              <w:rPr>
                <w:rFonts w:ascii="Arial" w:hAnsi="Arial" w:cs="Arial"/>
                <w:sz w:val="24"/>
                <w:szCs w:val="24"/>
              </w:rPr>
              <w:fldChar w:fldCharType="end"/>
            </w:r>
            <w:bookmarkEnd w:id="88"/>
            <w:r w:rsidR="00EF4A94" w:rsidRPr="002F4CA2">
              <w:rPr>
                <w:rFonts w:ascii="Arial" w:hAnsi="Arial" w:cs="Arial"/>
                <w:sz w:val="24"/>
                <w:szCs w:val="24"/>
              </w:rPr>
              <w:t xml:space="preserve">. </w:t>
            </w:r>
            <w:r w:rsidRPr="002F4CA2">
              <w:rPr>
                <w:rFonts w:ascii="Arial" w:hAnsi="Arial" w:cs="Arial"/>
                <w:sz w:val="24"/>
                <w:szCs w:val="24"/>
              </w:rPr>
              <w:t>Descriptive statistics of the sociodemographic and health-related controls.</w:t>
            </w:r>
          </w:p>
        </w:tc>
      </w:tr>
      <w:tr w:rsidR="003D2B7D" w:rsidRPr="005D73B9" w14:paraId="2E76711F" w14:textId="77777777">
        <w:tc>
          <w:tcPr>
            <w:tcW w:w="2552" w:type="dxa"/>
            <w:vMerge w:val="restart"/>
            <w:tcBorders>
              <w:top w:val="single" w:sz="4" w:space="0" w:color="auto"/>
            </w:tcBorders>
            <w:vAlign w:val="center"/>
          </w:tcPr>
          <w:p w14:paraId="2E76711B" w14:textId="77777777" w:rsidR="00C916C5" w:rsidRPr="005D73B9" w:rsidRDefault="00C916C5" w:rsidP="001E2F35">
            <w:pPr>
              <w:jc w:val="left"/>
              <w:rPr>
                <w:rFonts w:ascii="Arial" w:hAnsi="Arial" w:cs="Arial"/>
                <w:sz w:val="20"/>
                <w:szCs w:val="20"/>
              </w:rPr>
            </w:pPr>
          </w:p>
        </w:tc>
        <w:tc>
          <w:tcPr>
            <w:tcW w:w="3118" w:type="dxa"/>
            <w:gridSpan w:val="2"/>
            <w:tcBorders>
              <w:top w:val="single" w:sz="4" w:space="0" w:color="auto"/>
              <w:bottom w:val="single" w:sz="4" w:space="0" w:color="auto"/>
            </w:tcBorders>
            <w:vAlign w:val="center"/>
          </w:tcPr>
          <w:p w14:paraId="2E76711C" w14:textId="77777777" w:rsidR="00C916C5" w:rsidRPr="005D73B9" w:rsidRDefault="007E21D5" w:rsidP="001311A2">
            <w:pPr>
              <w:jc w:val="left"/>
              <w:rPr>
                <w:rFonts w:ascii="Arial" w:hAnsi="Arial" w:cs="Arial"/>
                <w:sz w:val="20"/>
                <w:szCs w:val="20"/>
              </w:rPr>
            </w:pPr>
            <w:r w:rsidRPr="005D73B9">
              <w:rPr>
                <w:rFonts w:ascii="Arial" w:hAnsi="Arial" w:cs="Arial"/>
                <w:sz w:val="20"/>
                <w:szCs w:val="20"/>
              </w:rPr>
              <w:t>2017</w:t>
            </w:r>
          </w:p>
        </w:tc>
        <w:tc>
          <w:tcPr>
            <w:tcW w:w="284" w:type="dxa"/>
            <w:tcBorders>
              <w:top w:val="single" w:sz="4" w:space="0" w:color="auto"/>
            </w:tcBorders>
          </w:tcPr>
          <w:p w14:paraId="2E76711D" w14:textId="77777777" w:rsidR="00C916C5" w:rsidRPr="005D73B9" w:rsidRDefault="00C916C5" w:rsidP="001311A2">
            <w:pPr>
              <w:jc w:val="left"/>
              <w:rPr>
                <w:rFonts w:ascii="Arial" w:hAnsi="Arial" w:cs="Arial"/>
                <w:sz w:val="20"/>
                <w:szCs w:val="20"/>
              </w:rPr>
            </w:pPr>
          </w:p>
        </w:tc>
        <w:tc>
          <w:tcPr>
            <w:tcW w:w="2977" w:type="dxa"/>
            <w:gridSpan w:val="2"/>
            <w:tcBorders>
              <w:top w:val="single" w:sz="4" w:space="0" w:color="auto"/>
              <w:bottom w:val="single" w:sz="4" w:space="0" w:color="auto"/>
            </w:tcBorders>
            <w:vAlign w:val="center"/>
          </w:tcPr>
          <w:p w14:paraId="2E76711E" w14:textId="77777777" w:rsidR="00C916C5" w:rsidRPr="005D73B9" w:rsidRDefault="007E21D5" w:rsidP="001311A2">
            <w:pPr>
              <w:jc w:val="left"/>
              <w:rPr>
                <w:rFonts w:ascii="Arial" w:hAnsi="Arial" w:cs="Arial"/>
                <w:sz w:val="20"/>
                <w:szCs w:val="20"/>
              </w:rPr>
            </w:pPr>
            <w:r w:rsidRPr="005D73B9">
              <w:rPr>
                <w:rFonts w:ascii="Arial" w:hAnsi="Arial" w:cs="Arial"/>
                <w:sz w:val="20"/>
                <w:szCs w:val="20"/>
              </w:rPr>
              <w:t>2020</w:t>
            </w:r>
          </w:p>
        </w:tc>
      </w:tr>
      <w:tr w:rsidR="003D2B7D" w:rsidRPr="005D73B9" w14:paraId="2E767126" w14:textId="77777777" w:rsidTr="001311A2">
        <w:tc>
          <w:tcPr>
            <w:tcW w:w="2552" w:type="dxa"/>
            <w:vMerge/>
            <w:tcBorders>
              <w:bottom w:val="single" w:sz="4" w:space="0" w:color="auto"/>
            </w:tcBorders>
            <w:vAlign w:val="center"/>
          </w:tcPr>
          <w:p w14:paraId="2E767120" w14:textId="77777777" w:rsidR="00C916C5" w:rsidRPr="005D73B9" w:rsidRDefault="00C916C5" w:rsidP="001E2F35">
            <w:pPr>
              <w:jc w:val="left"/>
              <w:rPr>
                <w:rFonts w:ascii="Arial" w:hAnsi="Arial" w:cs="Arial"/>
                <w:sz w:val="20"/>
                <w:szCs w:val="20"/>
              </w:rPr>
            </w:pPr>
          </w:p>
        </w:tc>
        <w:tc>
          <w:tcPr>
            <w:tcW w:w="1559" w:type="dxa"/>
            <w:tcBorders>
              <w:bottom w:val="single" w:sz="4" w:space="0" w:color="auto"/>
            </w:tcBorders>
            <w:vAlign w:val="center"/>
          </w:tcPr>
          <w:p w14:paraId="2E767121" w14:textId="77777777" w:rsidR="00C916C5" w:rsidRPr="005D73B9" w:rsidRDefault="007E21D5" w:rsidP="001311A2">
            <w:pPr>
              <w:jc w:val="left"/>
              <w:rPr>
                <w:rFonts w:ascii="Arial" w:hAnsi="Arial" w:cs="Arial"/>
                <w:sz w:val="20"/>
                <w:szCs w:val="20"/>
              </w:rPr>
            </w:pPr>
            <w:r w:rsidRPr="005D73B9">
              <w:rPr>
                <w:rFonts w:ascii="Arial" w:hAnsi="Arial" w:cs="Arial"/>
                <w:sz w:val="20"/>
                <w:szCs w:val="20"/>
              </w:rPr>
              <w:t>Natural scale</w:t>
            </w:r>
          </w:p>
        </w:tc>
        <w:tc>
          <w:tcPr>
            <w:tcW w:w="1559" w:type="dxa"/>
            <w:tcBorders>
              <w:bottom w:val="single" w:sz="4" w:space="0" w:color="auto"/>
            </w:tcBorders>
            <w:vAlign w:val="center"/>
          </w:tcPr>
          <w:p w14:paraId="2E767122" w14:textId="77777777" w:rsidR="00C916C5" w:rsidRPr="005D73B9" w:rsidRDefault="007E21D5" w:rsidP="001311A2">
            <w:pPr>
              <w:jc w:val="left"/>
              <w:rPr>
                <w:rFonts w:ascii="Arial" w:hAnsi="Arial" w:cs="Arial"/>
                <w:sz w:val="20"/>
                <w:szCs w:val="20"/>
              </w:rPr>
            </w:pPr>
            <w:r w:rsidRPr="005D73B9">
              <w:rPr>
                <w:rFonts w:ascii="Arial" w:hAnsi="Arial" w:cs="Arial"/>
                <w:sz w:val="20"/>
                <w:szCs w:val="20"/>
              </w:rPr>
              <w:t>Percentage scale</w:t>
            </w:r>
          </w:p>
        </w:tc>
        <w:tc>
          <w:tcPr>
            <w:tcW w:w="284" w:type="dxa"/>
            <w:tcBorders>
              <w:bottom w:val="single" w:sz="4" w:space="0" w:color="auto"/>
            </w:tcBorders>
          </w:tcPr>
          <w:p w14:paraId="2E767123" w14:textId="77777777" w:rsidR="00C916C5" w:rsidRPr="005D73B9" w:rsidRDefault="00C916C5" w:rsidP="001311A2">
            <w:pPr>
              <w:jc w:val="left"/>
              <w:rPr>
                <w:rFonts w:ascii="Arial" w:hAnsi="Arial" w:cs="Arial"/>
                <w:sz w:val="20"/>
                <w:szCs w:val="20"/>
              </w:rPr>
            </w:pPr>
          </w:p>
        </w:tc>
        <w:tc>
          <w:tcPr>
            <w:tcW w:w="1559" w:type="dxa"/>
            <w:tcBorders>
              <w:bottom w:val="single" w:sz="4" w:space="0" w:color="auto"/>
            </w:tcBorders>
            <w:vAlign w:val="center"/>
          </w:tcPr>
          <w:p w14:paraId="2E767124" w14:textId="77777777" w:rsidR="00C916C5" w:rsidRPr="005D73B9" w:rsidRDefault="007E21D5" w:rsidP="001311A2">
            <w:pPr>
              <w:jc w:val="left"/>
              <w:rPr>
                <w:rFonts w:ascii="Arial" w:hAnsi="Arial" w:cs="Arial"/>
                <w:sz w:val="20"/>
                <w:szCs w:val="20"/>
              </w:rPr>
            </w:pPr>
            <w:r w:rsidRPr="005D73B9">
              <w:rPr>
                <w:rFonts w:ascii="Arial" w:hAnsi="Arial" w:cs="Arial"/>
                <w:sz w:val="20"/>
                <w:szCs w:val="20"/>
              </w:rPr>
              <w:t>Natural scale</w:t>
            </w:r>
          </w:p>
        </w:tc>
        <w:tc>
          <w:tcPr>
            <w:tcW w:w="1418" w:type="dxa"/>
            <w:tcBorders>
              <w:bottom w:val="single" w:sz="4" w:space="0" w:color="auto"/>
            </w:tcBorders>
            <w:vAlign w:val="center"/>
          </w:tcPr>
          <w:p w14:paraId="2E767125" w14:textId="77777777" w:rsidR="00C916C5" w:rsidRPr="005D73B9" w:rsidRDefault="007E21D5" w:rsidP="001311A2">
            <w:pPr>
              <w:jc w:val="left"/>
              <w:rPr>
                <w:rFonts w:ascii="Arial" w:hAnsi="Arial" w:cs="Arial"/>
                <w:sz w:val="20"/>
                <w:szCs w:val="20"/>
              </w:rPr>
            </w:pPr>
            <w:r w:rsidRPr="005D73B9">
              <w:rPr>
                <w:rFonts w:ascii="Arial" w:hAnsi="Arial" w:cs="Arial"/>
                <w:sz w:val="20"/>
                <w:szCs w:val="20"/>
              </w:rPr>
              <w:t>Percentage scale</w:t>
            </w:r>
          </w:p>
        </w:tc>
      </w:tr>
      <w:tr w:rsidR="003D2B7D" w:rsidRPr="005D73B9" w14:paraId="2E76712D" w14:textId="77777777" w:rsidTr="001311A2">
        <w:tc>
          <w:tcPr>
            <w:tcW w:w="2552" w:type="dxa"/>
            <w:tcBorders>
              <w:top w:val="single" w:sz="4" w:space="0" w:color="auto"/>
            </w:tcBorders>
            <w:vAlign w:val="center"/>
          </w:tcPr>
          <w:p w14:paraId="2E767127" w14:textId="77777777" w:rsidR="00C916C5" w:rsidRPr="005D73B9" w:rsidRDefault="007E21D5" w:rsidP="001E2F35">
            <w:pPr>
              <w:jc w:val="left"/>
              <w:rPr>
                <w:rFonts w:ascii="Arial" w:hAnsi="Arial" w:cs="Arial"/>
                <w:sz w:val="20"/>
                <w:szCs w:val="20"/>
              </w:rPr>
            </w:pPr>
            <w:r w:rsidRPr="005D73B9">
              <w:rPr>
                <w:rFonts w:ascii="Arial" w:hAnsi="Arial" w:cs="Arial"/>
                <w:sz w:val="20"/>
                <w:szCs w:val="20"/>
              </w:rPr>
              <w:t xml:space="preserve">Age (year, M </w:t>
            </w:r>
            <m:oMath>
              <m:r>
                <w:rPr>
                  <w:rFonts w:ascii="Cambria Math" w:hAnsi="Cambria Math" w:cs="Arial"/>
                  <w:sz w:val="20"/>
                  <w:szCs w:val="20"/>
                </w:rPr>
                <m:t xml:space="preserve">± </m:t>
              </m:r>
            </m:oMath>
            <w:r w:rsidRPr="005D73B9">
              <w:rPr>
                <w:rFonts w:ascii="Arial" w:hAnsi="Arial" w:cs="Arial"/>
                <w:sz w:val="20"/>
                <w:szCs w:val="20"/>
              </w:rPr>
              <w:t>SD)</w:t>
            </w:r>
          </w:p>
        </w:tc>
        <w:tc>
          <w:tcPr>
            <w:tcW w:w="1559" w:type="dxa"/>
            <w:tcBorders>
              <w:top w:val="single" w:sz="4" w:space="0" w:color="auto"/>
            </w:tcBorders>
            <w:vAlign w:val="center"/>
          </w:tcPr>
          <w:p w14:paraId="2E767128" w14:textId="77777777" w:rsidR="00C916C5" w:rsidRPr="005D73B9" w:rsidRDefault="007E21D5" w:rsidP="001E2F35">
            <w:pPr>
              <w:jc w:val="left"/>
              <w:rPr>
                <w:rFonts w:ascii="Arial" w:hAnsi="Arial" w:cs="Arial"/>
                <w:sz w:val="20"/>
                <w:szCs w:val="20"/>
              </w:rPr>
            </w:pPr>
            <w:r w:rsidRPr="005D73B9">
              <w:rPr>
                <w:rFonts w:ascii="Arial" w:hAnsi="Arial" w:cs="Arial"/>
                <w:sz w:val="20"/>
                <w:szCs w:val="20"/>
              </w:rPr>
              <w:t xml:space="preserve">55.82 </w:t>
            </w:r>
            <m:oMath>
              <m:r>
                <w:rPr>
                  <w:rFonts w:ascii="Cambria Math" w:hAnsi="Cambria Math" w:cs="Arial"/>
                  <w:sz w:val="20"/>
                  <w:szCs w:val="20"/>
                </w:rPr>
                <m:t xml:space="preserve">± </m:t>
              </m:r>
            </m:oMath>
            <w:r w:rsidRPr="005D73B9">
              <w:rPr>
                <w:rFonts w:ascii="Arial" w:hAnsi="Arial" w:cs="Arial"/>
                <w:sz w:val="20"/>
                <w:szCs w:val="20"/>
              </w:rPr>
              <w:t>16.51</w:t>
            </w:r>
          </w:p>
        </w:tc>
        <w:tc>
          <w:tcPr>
            <w:tcW w:w="1559" w:type="dxa"/>
            <w:tcBorders>
              <w:top w:val="single" w:sz="4" w:space="0" w:color="auto"/>
            </w:tcBorders>
            <w:vAlign w:val="center"/>
          </w:tcPr>
          <w:p w14:paraId="2E767129" w14:textId="77777777" w:rsidR="00C916C5" w:rsidRPr="005D73B9" w:rsidRDefault="007E21D5" w:rsidP="001E2F35">
            <w:pPr>
              <w:jc w:val="left"/>
              <w:rPr>
                <w:rFonts w:ascii="Arial" w:hAnsi="Arial" w:cs="Arial"/>
                <w:sz w:val="20"/>
                <w:szCs w:val="20"/>
              </w:rPr>
            </w:pPr>
            <w:r w:rsidRPr="005D73B9">
              <w:rPr>
                <w:rFonts w:ascii="Arial" w:hAnsi="Arial" w:cs="Arial"/>
                <w:sz w:val="20"/>
                <w:szCs w:val="20"/>
              </w:rPr>
              <w:t xml:space="preserve">0.55 </w:t>
            </w:r>
            <m:oMath>
              <m:r>
                <w:rPr>
                  <w:rFonts w:ascii="Cambria Math" w:hAnsi="Cambria Math" w:cs="Arial"/>
                  <w:sz w:val="20"/>
                  <w:szCs w:val="20"/>
                </w:rPr>
                <m:t>±</m:t>
              </m:r>
            </m:oMath>
            <w:r w:rsidRPr="005D73B9">
              <w:rPr>
                <w:rFonts w:ascii="Arial" w:hAnsi="Arial" w:cs="Arial"/>
                <w:sz w:val="20"/>
                <w:szCs w:val="20"/>
              </w:rPr>
              <w:t xml:space="preserve"> 0.17</w:t>
            </w:r>
          </w:p>
        </w:tc>
        <w:tc>
          <w:tcPr>
            <w:tcW w:w="284" w:type="dxa"/>
            <w:tcBorders>
              <w:top w:val="single" w:sz="4" w:space="0" w:color="auto"/>
            </w:tcBorders>
          </w:tcPr>
          <w:p w14:paraId="2E76712A" w14:textId="77777777" w:rsidR="00C916C5" w:rsidRPr="005D73B9" w:rsidRDefault="00C916C5" w:rsidP="001311A2">
            <w:pPr>
              <w:keepNext/>
              <w:jc w:val="left"/>
              <w:rPr>
                <w:rFonts w:ascii="Arial" w:hAnsi="Arial" w:cs="Arial"/>
                <w:sz w:val="20"/>
                <w:szCs w:val="20"/>
              </w:rPr>
            </w:pPr>
          </w:p>
        </w:tc>
        <w:tc>
          <w:tcPr>
            <w:tcW w:w="1559" w:type="dxa"/>
            <w:tcBorders>
              <w:top w:val="single" w:sz="4" w:space="0" w:color="auto"/>
            </w:tcBorders>
            <w:vAlign w:val="center"/>
          </w:tcPr>
          <w:p w14:paraId="2E76712B" w14:textId="5268632E" w:rsidR="00C916C5" w:rsidRPr="005D73B9" w:rsidRDefault="007E21D5" w:rsidP="001E2F35">
            <w:pPr>
              <w:keepNext/>
              <w:jc w:val="left"/>
              <w:rPr>
                <w:rFonts w:ascii="Arial" w:hAnsi="Arial" w:cs="Arial"/>
                <w:sz w:val="20"/>
                <w:szCs w:val="20"/>
              </w:rPr>
            </w:pPr>
            <w:r w:rsidRPr="005D73B9">
              <w:rPr>
                <w:rFonts w:ascii="Arial" w:hAnsi="Arial" w:cs="Arial"/>
                <w:sz w:val="20"/>
                <w:szCs w:val="20"/>
              </w:rPr>
              <w:t>56.</w:t>
            </w:r>
            <w:r w:rsidR="00BC2A6A" w:rsidRPr="005D73B9">
              <w:rPr>
                <w:rFonts w:ascii="Arial" w:hAnsi="Arial" w:cs="Arial"/>
                <w:sz w:val="20"/>
                <w:szCs w:val="20"/>
              </w:rPr>
              <w:t>5</w:t>
            </w:r>
            <w:r w:rsidR="00BC2A6A">
              <w:rPr>
                <w:rFonts w:ascii="Arial" w:hAnsi="Arial" w:cs="Arial"/>
                <w:sz w:val="20"/>
                <w:szCs w:val="20"/>
              </w:rPr>
              <w:t>3</w:t>
            </w:r>
            <w:r w:rsidR="00BC2A6A" w:rsidRPr="005D73B9">
              <w:rPr>
                <w:rFonts w:ascii="Arial" w:hAnsi="Arial" w:cs="Arial"/>
                <w:sz w:val="20"/>
                <w:szCs w:val="20"/>
              </w:rPr>
              <w:t xml:space="preserve"> </w:t>
            </w:r>
            <m:oMath>
              <m:r>
                <w:rPr>
                  <w:rFonts w:ascii="Cambria Math" w:hAnsi="Cambria Math" w:cs="Arial"/>
                  <w:sz w:val="20"/>
                  <w:szCs w:val="20"/>
                </w:rPr>
                <m:t xml:space="preserve">± </m:t>
              </m:r>
            </m:oMath>
            <w:r w:rsidRPr="005D73B9">
              <w:rPr>
                <w:rFonts w:ascii="Arial" w:hAnsi="Arial" w:cs="Arial"/>
                <w:sz w:val="20"/>
                <w:szCs w:val="20"/>
              </w:rPr>
              <w:t>17.30</w:t>
            </w:r>
          </w:p>
        </w:tc>
        <w:tc>
          <w:tcPr>
            <w:tcW w:w="1418" w:type="dxa"/>
            <w:tcBorders>
              <w:top w:val="single" w:sz="4" w:space="0" w:color="auto"/>
            </w:tcBorders>
            <w:vAlign w:val="center"/>
          </w:tcPr>
          <w:p w14:paraId="2E76712C" w14:textId="77777777" w:rsidR="00C916C5" w:rsidRPr="005D73B9" w:rsidRDefault="007E21D5" w:rsidP="001E2F35">
            <w:pPr>
              <w:keepNext/>
              <w:jc w:val="left"/>
              <w:rPr>
                <w:rFonts w:ascii="Arial" w:hAnsi="Arial" w:cs="Arial"/>
                <w:sz w:val="20"/>
                <w:szCs w:val="20"/>
              </w:rPr>
            </w:pPr>
            <w:r w:rsidRPr="005D73B9">
              <w:rPr>
                <w:rFonts w:ascii="Arial" w:hAnsi="Arial" w:cs="Arial"/>
                <w:sz w:val="20"/>
                <w:szCs w:val="20"/>
              </w:rPr>
              <w:t xml:space="preserve">0.57 </w:t>
            </w:r>
            <m:oMath>
              <m:r>
                <w:rPr>
                  <w:rFonts w:ascii="Cambria Math" w:hAnsi="Cambria Math" w:cs="Arial"/>
                  <w:sz w:val="20"/>
                  <w:szCs w:val="20"/>
                </w:rPr>
                <m:t>±</m:t>
              </m:r>
            </m:oMath>
            <w:r w:rsidRPr="005D73B9">
              <w:rPr>
                <w:rFonts w:ascii="Arial" w:hAnsi="Arial" w:cs="Arial"/>
                <w:sz w:val="20"/>
                <w:szCs w:val="20"/>
              </w:rPr>
              <w:t xml:space="preserve"> 0.17</w:t>
            </w:r>
          </w:p>
        </w:tc>
      </w:tr>
      <w:tr w:rsidR="003D2B7D" w:rsidRPr="005D73B9" w14:paraId="2E767132" w14:textId="77777777">
        <w:tc>
          <w:tcPr>
            <w:tcW w:w="2552" w:type="dxa"/>
            <w:vAlign w:val="center"/>
          </w:tcPr>
          <w:p w14:paraId="2E76712E" w14:textId="77777777" w:rsidR="00C916C5" w:rsidRPr="005D73B9" w:rsidRDefault="007E21D5" w:rsidP="001E2F35">
            <w:pPr>
              <w:jc w:val="left"/>
              <w:rPr>
                <w:rFonts w:ascii="Arial" w:hAnsi="Arial" w:cs="Arial"/>
                <w:sz w:val="20"/>
                <w:szCs w:val="20"/>
              </w:rPr>
            </w:pPr>
            <w:r w:rsidRPr="005D73B9">
              <w:rPr>
                <w:rFonts w:ascii="Arial" w:hAnsi="Arial" w:cs="Arial"/>
                <w:sz w:val="20"/>
                <w:szCs w:val="20"/>
              </w:rPr>
              <w:t>Race (n. %)</w:t>
            </w:r>
          </w:p>
        </w:tc>
        <w:tc>
          <w:tcPr>
            <w:tcW w:w="3118" w:type="dxa"/>
            <w:gridSpan w:val="2"/>
            <w:vAlign w:val="center"/>
          </w:tcPr>
          <w:p w14:paraId="2E76712F" w14:textId="77777777" w:rsidR="00C916C5" w:rsidRPr="005D73B9" w:rsidRDefault="00C916C5" w:rsidP="001E2F35">
            <w:pPr>
              <w:jc w:val="left"/>
              <w:rPr>
                <w:rFonts w:ascii="Arial" w:hAnsi="Arial" w:cs="Arial"/>
                <w:sz w:val="20"/>
                <w:szCs w:val="20"/>
              </w:rPr>
            </w:pPr>
          </w:p>
        </w:tc>
        <w:tc>
          <w:tcPr>
            <w:tcW w:w="284" w:type="dxa"/>
          </w:tcPr>
          <w:p w14:paraId="2E767130" w14:textId="77777777" w:rsidR="00C916C5" w:rsidRPr="005D73B9" w:rsidRDefault="00C916C5" w:rsidP="001311A2">
            <w:pPr>
              <w:keepNext/>
              <w:jc w:val="left"/>
              <w:rPr>
                <w:rFonts w:ascii="Arial" w:hAnsi="Arial" w:cs="Arial"/>
                <w:sz w:val="20"/>
                <w:szCs w:val="20"/>
              </w:rPr>
            </w:pPr>
          </w:p>
        </w:tc>
        <w:tc>
          <w:tcPr>
            <w:tcW w:w="2977" w:type="dxa"/>
            <w:gridSpan w:val="2"/>
            <w:vAlign w:val="center"/>
          </w:tcPr>
          <w:p w14:paraId="2E767131" w14:textId="77777777" w:rsidR="00C916C5" w:rsidRPr="005D73B9" w:rsidRDefault="00C916C5" w:rsidP="001E2F35">
            <w:pPr>
              <w:keepNext/>
              <w:jc w:val="left"/>
              <w:rPr>
                <w:rFonts w:ascii="Arial" w:hAnsi="Arial" w:cs="Arial"/>
                <w:sz w:val="20"/>
                <w:szCs w:val="20"/>
              </w:rPr>
            </w:pPr>
          </w:p>
        </w:tc>
      </w:tr>
      <w:tr w:rsidR="00730B15" w:rsidRPr="005D73B9" w14:paraId="2E767139" w14:textId="77777777" w:rsidTr="008F67C5">
        <w:tc>
          <w:tcPr>
            <w:tcW w:w="2552" w:type="dxa"/>
            <w:vAlign w:val="center"/>
          </w:tcPr>
          <w:p w14:paraId="2E767133"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White</w:t>
            </w:r>
          </w:p>
        </w:tc>
        <w:tc>
          <w:tcPr>
            <w:tcW w:w="1559" w:type="dxa"/>
            <w:vAlign w:val="center"/>
          </w:tcPr>
          <w:p w14:paraId="2E767134"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1,331 (74.2)</w:t>
            </w:r>
          </w:p>
        </w:tc>
        <w:tc>
          <w:tcPr>
            <w:tcW w:w="1559" w:type="dxa"/>
            <w:vAlign w:val="center"/>
          </w:tcPr>
          <w:p w14:paraId="2E767135" w14:textId="2587650D" w:rsidR="00730B15" w:rsidRPr="005D73B9" w:rsidRDefault="00730B15" w:rsidP="001E2F35">
            <w:pPr>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c>
          <w:tcPr>
            <w:tcW w:w="284" w:type="dxa"/>
          </w:tcPr>
          <w:p w14:paraId="2E767136" w14:textId="77777777" w:rsidR="00730B15" w:rsidRPr="005D73B9" w:rsidRDefault="00730B15" w:rsidP="001311A2">
            <w:pPr>
              <w:keepNext/>
              <w:jc w:val="left"/>
              <w:rPr>
                <w:rFonts w:ascii="Arial" w:hAnsi="Arial" w:cs="Arial"/>
                <w:sz w:val="20"/>
                <w:szCs w:val="20"/>
              </w:rPr>
            </w:pPr>
          </w:p>
        </w:tc>
        <w:tc>
          <w:tcPr>
            <w:tcW w:w="1559" w:type="dxa"/>
            <w:vAlign w:val="center"/>
          </w:tcPr>
          <w:p w14:paraId="2E767137"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1,543 (70.0)</w:t>
            </w:r>
          </w:p>
        </w:tc>
        <w:tc>
          <w:tcPr>
            <w:tcW w:w="1418" w:type="dxa"/>
            <w:vAlign w:val="center"/>
          </w:tcPr>
          <w:p w14:paraId="2E767138" w14:textId="00BE738E" w:rsidR="00730B15" w:rsidRPr="005D73B9" w:rsidRDefault="00730B15" w:rsidP="001E2F35">
            <w:pPr>
              <w:keepNext/>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r>
      <w:tr w:rsidR="00730B15" w:rsidRPr="005D73B9" w14:paraId="2E767140" w14:textId="77777777" w:rsidTr="008F67C5">
        <w:tc>
          <w:tcPr>
            <w:tcW w:w="2552" w:type="dxa"/>
            <w:vAlign w:val="center"/>
          </w:tcPr>
          <w:p w14:paraId="2E76713A"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Others</w:t>
            </w:r>
          </w:p>
        </w:tc>
        <w:tc>
          <w:tcPr>
            <w:tcW w:w="1559" w:type="dxa"/>
            <w:vAlign w:val="center"/>
          </w:tcPr>
          <w:p w14:paraId="2E76713B"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463 (25.8)</w:t>
            </w:r>
          </w:p>
        </w:tc>
        <w:tc>
          <w:tcPr>
            <w:tcW w:w="1559" w:type="dxa"/>
            <w:vAlign w:val="center"/>
          </w:tcPr>
          <w:p w14:paraId="2E76713C" w14:textId="4B540AA6" w:rsidR="00730B15" w:rsidRPr="005D73B9" w:rsidRDefault="00730B15" w:rsidP="001E2F35">
            <w:pPr>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c>
          <w:tcPr>
            <w:tcW w:w="284" w:type="dxa"/>
          </w:tcPr>
          <w:p w14:paraId="2E76713D" w14:textId="77777777" w:rsidR="00730B15" w:rsidRPr="005D73B9" w:rsidRDefault="00730B15" w:rsidP="001311A2">
            <w:pPr>
              <w:keepNext/>
              <w:jc w:val="left"/>
              <w:rPr>
                <w:rFonts w:ascii="Arial" w:hAnsi="Arial" w:cs="Arial"/>
                <w:sz w:val="20"/>
                <w:szCs w:val="20"/>
              </w:rPr>
            </w:pPr>
          </w:p>
        </w:tc>
        <w:tc>
          <w:tcPr>
            <w:tcW w:w="1559" w:type="dxa"/>
            <w:vAlign w:val="center"/>
          </w:tcPr>
          <w:p w14:paraId="2E76713E"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520 (23.6)</w:t>
            </w:r>
          </w:p>
        </w:tc>
        <w:tc>
          <w:tcPr>
            <w:tcW w:w="1418" w:type="dxa"/>
            <w:vAlign w:val="center"/>
          </w:tcPr>
          <w:p w14:paraId="2E76713F" w14:textId="78894815" w:rsidR="00730B15" w:rsidRPr="005D73B9" w:rsidRDefault="00730B15" w:rsidP="001E2F35">
            <w:pPr>
              <w:keepNext/>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r>
      <w:tr w:rsidR="00730B15" w:rsidRPr="005D73B9" w14:paraId="2E767145" w14:textId="77777777">
        <w:tc>
          <w:tcPr>
            <w:tcW w:w="2552" w:type="dxa"/>
            <w:vAlign w:val="center"/>
          </w:tcPr>
          <w:p w14:paraId="2E767141"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Education (n. %)</w:t>
            </w:r>
          </w:p>
        </w:tc>
        <w:tc>
          <w:tcPr>
            <w:tcW w:w="3118" w:type="dxa"/>
            <w:gridSpan w:val="2"/>
            <w:vAlign w:val="center"/>
          </w:tcPr>
          <w:p w14:paraId="2E767142" w14:textId="77777777" w:rsidR="00730B15" w:rsidRPr="005D73B9" w:rsidRDefault="00730B15" w:rsidP="001E2F35">
            <w:pPr>
              <w:jc w:val="left"/>
              <w:rPr>
                <w:rFonts w:ascii="Arial" w:hAnsi="Arial" w:cs="Arial"/>
                <w:sz w:val="20"/>
                <w:szCs w:val="20"/>
              </w:rPr>
            </w:pPr>
          </w:p>
        </w:tc>
        <w:tc>
          <w:tcPr>
            <w:tcW w:w="284" w:type="dxa"/>
          </w:tcPr>
          <w:p w14:paraId="2E767143" w14:textId="77777777" w:rsidR="00730B15" w:rsidRPr="005D73B9" w:rsidRDefault="00730B15" w:rsidP="001311A2">
            <w:pPr>
              <w:keepNext/>
              <w:jc w:val="left"/>
              <w:rPr>
                <w:rFonts w:ascii="Arial" w:hAnsi="Arial" w:cs="Arial"/>
                <w:sz w:val="20"/>
                <w:szCs w:val="20"/>
              </w:rPr>
            </w:pPr>
          </w:p>
        </w:tc>
        <w:tc>
          <w:tcPr>
            <w:tcW w:w="2977" w:type="dxa"/>
            <w:gridSpan w:val="2"/>
            <w:vAlign w:val="center"/>
          </w:tcPr>
          <w:p w14:paraId="2E767144" w14:textId="77777777" w:rsidR="00730B15" w:rsidRPr="005D73B9" w:rsidRDefault="00730B15" w:rsidP="001E2F35">
            <w:pPr>
              <w:keepNext/>
              <w:jc w:val="left"/>
              <w:rPr>
                <w:rFonts w:ascii="Arial" w:hAnsi="Arial" w:cs="Arial"/>
                <w:sz w:val="20"/>
                <w:szCs w:val="20"/>
              </w:rPr>
            </w:pPr>
          </w:p>
        </w:tc>
      </w:tr>
      <w:tr w:rsidR="00730B15" w:rsidRPr="005D73B9" w14:paraId="2E76714C" w14:textId="77777777" w:rsidTr="008F67C5">
        <w:tc>
          <w:tcPr>
            <w:tcW w:w="2552" w:type="dxa"/>
            <w:vAlign w:val="center"/>
          </w:tcPr>
          <w:p w14:paraId="2E767146"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Below high school</w:t>
            </w:r>
          </w:p>
        </w:tc>
        <w:tc>
          <w:tcPr>
            <w:tcW w:w="1559" w:type="dxa"/>
            <w:vAlign w:val="center"/>
          </w:tcPr>
          <w:p w14:paraId="2E767147"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129 (6.7)</w:t>
            </w:r>
          </w:p>
        </w:tc>
        <w:tc>
          <w:tcPr>
            <w:tcW w:w="1559" w:type="dxa"/>
            <w:vAlign w:val="center"/>
          </w:tcPr>
          <w:p w14:paraId="2E767148" w14:textId="6213965E" w:rsidR="00730B15" w:rsidRPr="005D73B9" w:rsidRDefault="00730B15" w:rsidP="001E2F35">
            <w:pPr>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c>
          <w:tcPr>
            <w:tcW w:w="284" w:type="dxa"/>
          </w:tcPr>
          <w:p w14:paraId="2E767149" w14:textId="77777777" w:rsidR="00730B15" w:rsidRPr="005D73B9" w:rsidRDefault="00730B15" w:rsidP="001311A2">
            <w:pPr>
              <w:keepNext/>
              <w:jc w:val="left"/>
              <w:rPr>
                <w:rFonts w:ascii="Arial" w:hAnsi="Arial" w:cs="Arial"/>
                <w:sz w:val="20"/>
                <w:szCs w:val="20"/>
              </w:rPr>
            </w:pPr>
          </w:p>
        </w:tc>
        <w:tc>
          <w:tcPr>
            <w:tcW w:w="1559" w:type="dxa"/>
            <w:vAlign w:val="center"/>
          </w:tcPr>
          <w:p w14:paraId="2E76714A"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159 (7.2)</w:t>
            </w:r>
          </w:p>
        </w:tc>
        <w:tc>
          <w:tcPr>
            <w:tcW w:w="1418" w:type="dxa"/>
            <w:vAlign w:val="center"/>
          </w:tcPr>
          <w:p w14:paraId="2E76714B" w14:textId="27F1B9DE" w:rsidR="00730B15" w:rsidRPr="005D73B9" w:rsidRDefault="00730B15" w:rsidP="001E2F35">
            <w:pPr>
              <w:keepNext/>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r>
      <w:tr w:rsidR="00730B15" w:rsidRPr="005D73B9" w14:paraId="2E767153" w14:textId="77777777" w:rsidTr="008F67C5">
        <w:tc>
          <w:tcPr>
            <w:tcW w:w="2552" w:type="dxa"/>
            <w:vAlign w:val="center"/>
          </w:tcPr>
          <w:p w14:paraId="2E76714D"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High school</w:t>
            </w:r>
          </w:p>
        </w:tc>
        <w:tc>
          <w:tcPr>
            <w:tcW w:w="1559" w:type="dxa"/>
            <w:vAlign w:val="center"/>
          </w:tcPr>
          <w:p w14:paraId="2E76714E"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395 (20.6)</w:t>
            </w:r>
          </w:p>
        </w:tc>
        <w:tc>
          <w:tcPr>
            <w:tcW w:w="1559" w:type="dxa"/>
            <w:vAlign w:val="center"/>
          </w:tcPr>
          <w:p w14:paraId="2E76714F" w14:textId="0965A80C" w:rsidR="00730B15" w:rsidRPr="005D73B9" w:rsidRDefault="00730B15" w:rsidP="001E2F35">
            <w:pPr>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c>
          <w:tcPr>
            <w:tcW w:w="284" w:type="dxa"/>
          </w:tcPr>
          <w:p w14:paraId="2E767150" w14:textId="77777777" w:rsidR="00730B15" w:rsidRPr="005D73B9" w:rsidRDefault="00730B15" w:rsidP="001311A2">
            <w:pPr>
              <w:keepNext/>
              <w:jc w:val="left"/>
              <w:rPr>
                <w:rFonts w:ascii="Arial" w:hAnsi="Arial" w:cs="Arial"/>
                <w:sz w:val="20"/>
                <w:szCs w:val="20"/>
              </w:rPr>
            </w:pPr>
          </w:p>
        </w:tc>
        <w:tc>
          <w:tcPr>
            <w:tcW w:w="1559" w:type="dxa"/>
            <w:vAlign w:val="center"/>
          </w:tcPr>
          <w:p w14:paraId="2E767151"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436 (19.8)</w:t>
            </w:r>
          </w:p>
        </w:tc>
        <w:tc>
          <w:tcPr>
            <w:tcW w:w="1418" w:type="dxa"/>
            <w:vAlign w:val="center"/>
          </w:tcPr>
          <w:p w14:paraId="2E767152" w14:textId="6EA0E4F6" w:rsidR="00730B15" w:rsidRPr="005D73B9" w:rsidRDefault="00730B15" w:rsidP="001E2F35">
            <w:pPr>
              <w:keepNext/>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r>
      <w:tr w:rsidR="00730B15" w:rsidRPr="005D73B9" w14:paraId="2E76715A" w14:textId="77777777" w:rsidTr="008F67C5">
        <w:tc>
          <w:tcPr>
            <w:tcW w:w="2552" w:type="dxa"/>
            <w:vAlign w:val="center"/>
          </w:tcPr>
          <w:p w14:paraId="2E767154"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Vocation school</w:t>
            </w:r>
          </w:p>
        </w:tc>
        <w:tc>
          <w:tcPr>
            <w:tcW w:w="1559" w:type="dxa"/>
            <w:vAlign w:val="center"/>
          </w:tcPr>
          <w:p w14:paraId="2E767155"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119 (6.2)</w:t>
            </w:r>
          </w:p>
        </w:tc>
        <w:tc>
          <w:tcPr>
            <w:tcW w:w="1559" w:type="dxa"/>
            <w:vAlign w:val="center"/>
          </w:tcPr>
          <w:p w14:paraId="2E767156" w14:textId="4DD2771A" w:rsidR="00730B15" w:rsidRPr="005D73B9" w:rsidRDefault="00730B15" w:rsidP="001E2F35">
            <w:pPr>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c>
          <w:tcPr>
            <w:tcW w:w="284" w:type="dxa"/>
          </w:tcPr>
          <w:p w14:paraId="2E767157" w14:textId="77777777" w:rsidR="00730B15" w:rsidRPr="005D73B9" w:rsidRDefault="00730B15" w:rsidP="001311A2">
            <w:pPr>
              <w:keepNext/>
              <w:jc w:val="left"/>
              <w:rPr>
                <w:rFonts w:ascii="Arial" w:hAnsi="Arial" w:cs="Arial"/>
                <w:sz w:val="20"/>
                <w:szCs w:val="20"/>
              </w:rPr>
            </w:pPr>
          </w:p>
        </w:tc>
        <w:tc>
          <w:tcPr>
            <w:tcW w:w="1559" w:type="dxa"/>
            <w:vAlign w:val="center"/>
          </w:tcPr>
          <w:p w14:paraId="2E767158"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139 (6.3)</w:t>
            </w:r>
          </w:p>
        </w:tc>
        <w:tc>
          <w:tcPr>
            <w:tcW w:w="1418" w:type="dxa"/>
            <w:vAlign w:val="center"/>
          </w:tcPr>
          <w:p w14:paraId="2E767159" w14:textId="4FA45D5F" w:rsidR="00730B15" w:rsidRPr="005D73B9" w:rsidRDefault="00730B15" w:rsidP="001E2F35">
            <w:pPr>
              <w:keepNext/>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r>
      <w:tr w:rsidR="00730B15" w:rsidRPr="005D73B9" w14:paraId="2E767161" w14:textId="77777777" w:rsidTr="008F67C5">
        <w:tc>
          <w:tcPr>
            <w:tcW w:w="2552" w:type="dxa"/>
            <w:vAlign w:val="center"/>
          </w:tcPr>
          <w:p w14:paraId="2E76715B"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College and above</w:t>
            </w:r>
          </w:p>
        </w:tc>
        <w:tc>
          <w:tcPr>
            <w:tcW w:w="1559" w:type="dxa"/>
            <w:vAlign w:val="center"/>
          </w:tcPr>
          <w:p w14:paraId="2E76715C"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1,222 (63.8)</w:t>
            </w:r>
          </w:p>
        </w:tc>
        <w:tc>
          <w:tcPr>
            <w:tcW w:w="1559" w:type="dxa"/>
            <w:vAlign w:val="center"/>
          </w:tcPr>
          <w:p w14:paraId="2E76715D" w14:textId="55D90740" w:rsidR="00730B15" w:rsidRPr="005D73B9" w:rsidRDefault="00730B15" w:rsidP="001E2F35">
            <w:pPr>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c>
          <w:tcPr>
            <w:tcW w:w="284" w:type="dxa"/>
          </w:tcPr>
          <w:p w14:paraId="2E76715E" w14:textId="77777777" w:rsidR="00730B15" w:rsidRPr="005D73B9" w:rsidRDefault="00730B15" w:rsidP="001311A2">
            <w:pPr>
              <w:keepNext/>
              <w:jc w:val="left"/>
              <w:rPr>
                <w:rFonts w:ascii="Arial" w:hAnsi="Arial" w:cs="Arial"/>
                <w:sz w:val="20"/>
                <w:szCs w:val="20"/>
              </w:rPr>
            </w:pPr>
          </w:p>
        </w:tc>
        <w:tc>
          <w:tcPr>
            <w:tcW w:w="1559" w:type="dxa"/>
            <w:vAlign w:val="center"/>
          </w:tcPr>
          <w:p w14:paraId="2E76715F"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1,407 (63.8)</w:t>
            </w:r>
          </w:p>
        </w:tc>
        <w:tc>
          <w:tcPr>
            <w:tcW w:w="1418" w:type="dxa"/>
            <w:vAlign w:val="center"/>
          </w:tcPr>
          <w:p w14:paraId="2E767160" w14:textId="58CA5265" w:rsidR="00730B15" w:rsidRPr="005D73B9" w:rsidRDefault="00730B15" w:rsidP="001E2F35">
            <w:pPr>
              <w:keepNext/>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r>
      <w:tr w:rsidR="00730B15" w:rsidRPr="005D73B9" w14:paraId="2E767166" w14:textId="77777777">
        <w:tc>
          <w:tcPr>
            <w:tcW w:w="2552" w:type="dxa"/>
            <w:vAlign w:val="center"/>
          </w:tcPr>
          <w:p w14:paraId="2E767162"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Marital status (n. %)</w:t>
            </w:r>
          </w:p>
        </w:tc>
        <w:tc>
          <w:tcPr>
            <w:tcW w:w="3118" w:type="dxa"/>
            <w:gridSpan w:val="2"/>
            <w:vAlign w:val="center"/>
          </w:tcPr>
          <w:p w14:paraId="2E767163" w14:textId="77777777" w:rsidR="00730B15" w:rsidRPr="005D73B9" w:rsidRDefault="00730B15" w:rsidP="001E2F35">
            <w:pPr>
              <w:jc w:val="left"/>
              <w:rPr>
                <w:rFonts w:ascii="Arial" w:hAnsi="Arial" w:cs="Arial"/>
                <w:sz w:val="20"/>
                <w:szCs w:val="20"/>
              </w:rPr>
            </w:pPr>
          </w:p>
        </w:tc>
        <w:tc>
          <w:tcPr>
            <w:tcW w:w="284" w:type="dxa"/>
          </w:tcPr>
          <w:p w14:paraId="2E767164" w14:textId="77777777" w:rsidR="00730B15" w:rsidRPr="005D73B9" w:rsidRDefault="00730B15" w:rsidP="001311A2">
            <w:pPr>
              <w:keepNext/>
              <w:jc w:val="left"/>
              <w:rPr>
                <w:rFonts w:ascii="Arial" w:hAnsi="Arial" w:cs="Arial"/>
                <w:sz w:val="20"/>
                <w:szCs w:val="20"/>
              </w:rPr>
            </w:pPr>
          </w:p>
        </w:tc>
        <w:tc>
          <w:tcPr>
            <w:tcW w:w="2977" w:type="dxa"/>
            <w:gridSpan w:val="2"/>
            <w:vAlign w:val="center"/>
          </w:tcPr>
          <w:p w14:paraId="2E767165" w14:textId="77777777" w:rsidR="00730B15" w:rsidRPr="005D73B9" w:rsidRDefault="00730B15" w:rsidP="001E2F35">
            <w:pPr>
              <w:keepNext/>
              <w:jc w:val="left"/>
              <w:rPr>
                <w:rFonts w:ascii="Arial" w:hAnsi="Arial" w:cs="Arial"/>
                <w:sz w:val="20"/>
                <w:szCs w:val="20"/>
              </w:rPr>
            </w:pPr>
          </w:p>
        </w:tc>
      </w:tr>
      <w:tr w:rsidR="00730B15" w:rsidRPr="005D73B9" w14:paraId="2E76716D" w14:textId="77777777" w:rsidTr="008F67C5">
        <w:tc>
          <w:tcPr>
            <w:tcW w:w="2552" w:type="dxa"/>
            <w:vAlign w:val="center"/>
          </w:tcPr>
          <w:p w14:paraId="2E767167"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Married</w:t>
            </w:r>
          </w:p>
        </w:tc>
        <w:tc>
          <w:tcPr>
            <w:tcW w:w="1559" w:type="dxa"/>
            <w:vAlign w:val="center"/>
          </w:tcPr>
          <w:p w14:paraId="2E767168"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917 (49.6)</w:t>
            </w:r>
          </w:p>
        </w:tc>
        <w:tc>
          <w:tcPr>
            <w:tcW w:w="1559" w:type="dxa"/>
            <w:vAlign w:val="center"/>
          </w:tcPr>
          <w:p w14:paraId="2E767169" w14:textId="56D0660F" w:rsidR="00730B15" w:rsidRPr="005D73B9" w:rsidRDefault="00730B15" w:rsidP="001E2F35">
            <w:pPr>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c>
          <w:tcPr>
            <w:tcW w:w="284" w:type="dxa"/>
          </w:tcPr>
          <w:p w14:paraId="2E76716A" w14:textId="77777777" w:rsidR="00730B15" w:rsidRPr="005D73B9" w:rsidRDefault="00730B15" w:rsidP="001311A2">
            <w:pPr>
              <w:keepNext/>
              <w:jc w:val="left"/>
              <w:rPr>
                <w:rFonts w:ascii="Arial" w:hAnsi="Arial" w:cs="Arial"/>
                <w:sz w:val="20"/>
                <w:szCs w:val="20"/>
              </w:rPr>
            </w:pPr>
          </w:p>
        </w:tc>
        <w:tc>
          <w:tcPr>
            <w:tcW w:w="1559" w:type="dxa"/>
            <w:vAlign w:val="center"/>
          </w:tcPr>
          <w:p w14:paraId="2E76716B"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1,028 (46.6)</w:t>
            </w:r>
          </w:p>
        </w:tc>
        <w:tc>
          <w:tcPr>
            <w:tcW w:w="1418" w:type="dxa"/>
            <w:vAlign w:val="center"/>
          </w:tcPr>
          <w:p w14:paraId="2E76716C" w14:textId="76381E01" w:rsidR="00730B15" w:rsidRPr="005D73B9" w:rsidRDefault="00730B15" w:rsidP="001E2F35">
            <w:pPr>
              <w:keepNext/>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r>
      <w:tr w:rsidR="00730B15" w:rsidRPr="005D73B9" w14:paraId="2E767174" w14:textId="77777777" w:rsidTr="008F67C5">
        <w:tc>
          <w:tcPr>
            <w:tcW w:w="2552" w:type="dxa"/>
            <w:vAlign w:val="center"/>
          </w:tcPr>
          <w:p w14:paraId="2E76716E"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Unmarried</w:t>
            </w:r>
          </w:p>
        </w:tc>
        <w:tc>
          <w:tcPr>
            <w:tcW w:w="1559" w:type="dxa"/>
            <w:vAlign w:val="center"/>
          </w:tcPr>
          <w:p w14:paraId="2E76716F"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932 (50.4)</w:t>
            </w:r>
          </w:p>
        </w:tc>
        <w:tc>
          <w:tcPr>
            <w:tcW w:w="1559" w:type="dxa"/>
            <w:vAlign w:val="center"/>
          </w:tcPr>
          <w:p w14:paraId="2E767170" w14:textId="79E22BB5" w:rsidR="00730B15" w:rsidRPr="005D73B9" w:rsidRDefault="00730B15" w:rsidP="001E2F35">
            <w:pPr>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c>
          <w:tcPr>
            <w:tcW w:w="284" w:type="dxa"/>
          </w:tcPr>
          <w:p w14:paraId="2E767171" w14:textId="77777777" w:rsidR="00730B15" w:rsidRPr="005D73B9" w:rsidRDefault="00730B15" w:rsidP="001311A2">
            <w:pPr>
              <w:keepNext/>
              <w:jc w:val="left"/>
              <w:rPr>
                <w:rFonts w:ascii="Arial" w:hAnsi="Arial" w:cs="Arial"/>
                <w:sz w:val="20"/>
                <w:szCs w:val="20"/>
              </w:rPr>
            </w:pPr>
          </w:p>
        </w:tc>
        <w:tc>
          <w:tcPr>
            <w:tcW w:w="1559" w:type="dxa"/>
            <w:vAlign w:val="center"/>
          </w:tcPr>
          <w:p w14:paraId="2E767172"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1,114 (50.5)</w:t>
            </w:r>
          </w:p>
        </w:tc>
        <w:tc>
          <w:tcPr>
            <w:tcW w:w="1418" w:type="dxa"/>
            <w:vAlign w:val="center"/>
          </w:tcPr>
          <w:p w14:paraId="2E767173" w14:textId="438A7F94" w:rsidR="00730B15" w:rsidRPr="005D73B9" w:rsidRDefault="00730B15" w:rsidP="001E2F35">
            <w:pPr>
              <w:keepNext/>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r>
      <w:tr w:rsidR="00730B15" w:rsidRPr="005D73B9" w14:paraId="2E767179" w14:textId="77777777">
        <w:tc>
          <w:tcPr>
            <w:tcW w:w="2552" w:type="dxa"/>
            <w:vAlign w:val="center"/>
          </w:tcPr>
          <w:p w14:paraId="2E767175"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Family cancer history (n. %)</w:t>
            </w:r>
          </w:p>
        </w:tc>
        <w:tc>
          <w:tcPr>
            <w:tcW w:w="3118" w:type="dxa"/>
            <w:gridSpan w:val="2"/>
            <w:vAlign w:val="center"/>
          </w:tcPr>
          <w:p w14:paraId="2E767176" w14:textId="77777777" w:rsidR="00730B15" w:rsidRPr="005D73B9" w:rsidRDefault="00730B15" w:rsidP="001E2F35">
            <w:pPr>
              <w:jc w:val="left"/>
              <w:rPr>
                <w:rFonts w:ascii="Arial" w:hAnsi="Arial" w:cs="Arial"/>
                <w:sz w:val="20"/>
                <w:szCs w:val="20"/>
              </w:rPr>
            </w:pPr>
          </w:p>
        </w:tc>
        <w:tc>
          <w:tcPr>
            <w:tcW w:w="284" w:type="dxa"/>
          </w:tcPr>
          <w:p w14:paraId="2E767177" w14:textId="77777777" w:rsidR="00730B15" w:rsidRPr="005D73B9" w:rsidRDefault="00730B15" w:rsidP="001311A2">
            <w:pPr>
              <w:keepNext/>
              <w:jc w:val="left"/>
              <w:rPr>
                <w:rFonts w:ascii="Arial" w:hAnsi="Arial" w:cs="Arial"/>
                <w:sz w:val="20"/>
                <w:szCs w:val="20"/>
              </w:rPr>
            </w:pPr>
          </w:p>
        </w:tc>
        <w:tc>
          <w:tcPr>
            <w:tcW w:w="2977" w:type="dxa"/>
            <w:gridSpan w:val="2"/>
            <w:vAlign w:val="center"/>
          </w:tcPr>
          <w:p w14:paraId="2E767178" w14:textId="77777777" w:rsidR="00730B15" w:rsidRPr="005D73B9" w:rsidRDefault="00730B15" w:rsidP="001E2F35">
            <w:pPr>
              <w:keepNext/>
              <w:jc w:val="left"/>
              <w:rPr>
                <w:rFonts w:ascii="Arial" w:hAnsi="Arial" w:cs="Arial"/>
                <w:sz w:val="20"/>
                <w:szCs w:val="20"/>
              </w:rPr>
            </w:pPr>
          </w:p>
        </w:tc>
      </w:tr>
      <w:tr w:rsidR="00730B15" w:rsidRPr="005D73B9" w14:paraId="2E767180" w14:textId="77777777" w:rsidTr="008F67C5">
        <w:tc>
          <w:tcPr>
            <w:tcW w:w="2552" w:type="dxa"/>
            <w:vAlign w:val="center"/>
          </w:tcPr>
          <w:p w14:paraId="2E76717A"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Yes</w:t>
            </w:r>
          </w:p>
        </w:tc>
        <w:tc>
          <w:tcPr>
            <w:tcW w:w="1559" w:type="dxa"/>
            <w:vAlign w:val="center"/>
          </w:tcPr>
          <w:p w14:paraId="2E76717B"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396 (22.3)</w:t>
            </w:r>
          </w:p>
        </w:tc>
        <w:tc>
          <w:tcPr>
            <w:tcW w:w="1559" w:type="dxa"/>
            <w:vAlign w:val="center"/>
          </w:tcPr>
          <w:p w14:paraId="2E76717C" w14:textId="30D5F2E5" w:rsidR="00730B15" w:rsidRPr="005D73B9" w:rsidRDefault="00730B15" w:rsidP="001E2F35">
            <w:pPr>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c>
          <w:tcPr>
            <w:tcW w:w="284" w:type="dxa"/>
          </w:tcPr>
          <w:p w14:paraId="2E76717D" w14:textId="77777777" w:rsidR="00730B15" w:rsidRPr="005D73B9" w:rsidRDefault="00730B15" w:rsidP="001311A2">
            <w:pPr>
              <w:keepNext/>
              <w:jc w:val="left"/>
              <w:rPr>
                <w:rFonts w:ascii="Arial" w:hAnsi="Arial" w:cs="Arial"/>
                <w:sz w:val="20"/>
                <w:szCs w:val="20"/>
              </w:rPr>
            </w:pPr>
          </w:p>
        </w:tc>
        <w:tc>
          <w:tcPr>
            <w:tcW w:w="1559" w:type="dxa"/>
            <w:vAlign w:val="center"/>
          </w:tcPr>
          <w:p w14:paraId="2E76717E"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380 (17.2)</w:t>
            </w:r>
          </w:p>
        </w:tc>
        <w:tc>
          <w:tcPr>
            <w:tcW w:w="1418" w:type="dxa"/>
            <w:vAlign w:val="center"/>
          </w:tcPr>
          <w:p w14:paraId="2E76717F" w14:textId="7B5008FF" w:rsidR="00730B15" w:rsidRPr="005D73B9" w:rsidRDefault="00730B15" w:rsidP="001E2F35">
            <w:pPr>
              <w:keepNext/>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r>
      <w:tr w:rsidR="00730B15" w:rsidRPr="005D73B9" w14:paraId="2E767187" w14:textId="77777777" w:rsidTr="008F67C5">
        <w:tc>
          <w:tcPr>
            <w:tcW w:w="2552" w:type="dxa"/>
            <w:vAlign w:val="center"/>
          </w:tcPr>
          <w:p w14:paraId="2E767181"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No</w:t>
            </w:r>
          </w:p>
        </w:tc>
        <w:tc>
          <w:tcPr>
            <w:tcW w:w="1559" w:type="dxa"/>
            <w:vAlign w:val="center"/>
          </w:tcPr>
          <w:p w14:paraId="2E767182"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1,376 (77.7)</w:t>
            </w:r>
          </w:p>
        </w:tc>
        <w:tc>
          <w:tcPr>
            <w:tcW w:w="1559" w:type="dxa"/>
            <w:vAlign w:val="center"/>
          </w:tcPr>
          <w:p w14:paraId="2E767183" w14:textId="1507B37C" w:rsidR="00730B15" w:rsidRPr="005D73B9" w:rsidRDefault="00730B15" w:rsidP="001E2F35">
            <w:pPr>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c>
          <w:tcPr>
            <w:tcW w:w="284" w:type="dxa"/>
          </w:tcPr>
          <w:p w14:paraId="2E767184" w14:textId="77777777" w:rsidR="00730B15" w:rsidRPr="005D73B9" w:rsidRDefault="00730B15" w:rsidP="001311A2">
            <w:pPr>
              <w:keepNext/>
              <w:jc w:val="left"/>
              <w:rPr>
                <w:rFonts w:ascii="Arial" w:hAnsi="Arial" w:cs="Arial"/>
                <w:sz w:val="20"/>
                <w:szCs w:val="20"/>
              </w:rPr>
            </w:pPr>
          </w:p>
        </w:tc>
        <w:tc>
          <w:tcPr>
            <w:tcW w:w="1559" w:type="dxa"/>
            <w:vAlign w:val="center"/>
          </w:tcPr>
          <w:p w14:paraId="2E767185"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1,624 (73.7)</w:t>
            </w:r>
          </w:p>
        </w:tc>
        <w:tc>
          <w:tcPr>
            <w:tcW w:w="1418" w:type="dxa"/>
            <w:vAlign w:val="center"/>
          </w:tcPr>
          <w:p w14:paraId="2E767186" w14:textId="53EB3042" w:rsidR="00730B15" w:rsidRPr="005D73B9" w:rsidRDefault="00730B15" w:rsidP="001E2F35">
            <w:pPr>
              <w:keepNext/>
              <w:jc w:val="left"/>
              <w:rPr>
                <w:rFonts w:ascii="Arial" w:hAnsi="Arial" w:cs="Arial"/>
                <w:sz w:val="20"/>
                <w:szCs w:val="20"/>
              </w:rPr>
            </w:pPr>
            <w:r>
              <w:rPr>
                <w:rFonts w:ascii="Arial" w:hAnsi="Arial" w:cs="Arial" w:hint="eastAsia"/>
                <w:sz w:val="20"/>
                <w:szCs w:val="20"/>
              </w:rPr>
              <w:t>N</w:t>
            </w:r>
            <w:r>
              <w:rPr>
                <w:rFonts w:ascii="Arial" w:hAnsi="Arial" w:cs="Arial"/>
                <w:sz w:val="20"/>
                <w:szCs w:val="20"/>
              </w:rPr>
              <w:t>/A</w:t>
            </w:r>
          </w:p>
        </w:tc>
      </w:tr>
      <w:tr w:rsidR="00730B15" w:rsidRPr="005D73B9" w14:paraId="2E76718F" w14:textId="77777777" w:rsidTr="008F67C5">
        <w:tc>
          <w:tcPr>
            <w:tcW w:w="2552" w:type="dxa"/>
            <w:vAlign w:val="center"/>
          </w:tcPr>
          <w:p w14:paraId="2E767188"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Household income</w:t>
            </w:r>
          </w:p>
          <w:p w14:paraId="2E767189" w14:textId="57224034" w:rsidR="00730B15" w:rsidRPr="005D73B9" w:rsidRDefault="00730B15" w:rsidP="001E2F35">
            <w:pPr>
              <w:jc w:val="left"/>
              <w:rPr>
                <w:rFonts w:ascii="Arial" w:hAnsi="Arial" w:cs="Arial"/>
                <w:sz w:val="20"/>
                <w:szCs w:val="20"/>
              </w:rPr>
            </w:pPr>
            <w:r w:rsidRPr="005D73B9">
              <w:rPr>
                <w:rFonts w:ascii="Arial" w:hAnsi="Arial" w:cs="Arial"/>
                <w:sz w:val="20"/>
                <w:szCs w:val="20"/>
              </w:rPr>
              <w:t>(USD, 1–9</w:t>
            </w:r>
            <w:r w:rsidRPr="005D73B9">
              <w:rPr>
                <w:rFonts w:ascii="Arial" w:hAnsi="Arial" w:cs="Arial"/>
                <w:i/>
                <w:iCs/>
                <w:sz w:val="20"/>
                <w:szCs w:val="20"/>
                <w:vertAlign w:val="superscript"/>
              </w:rPr>
              <w:t xml:space="preserve"> a</w:t>
            </w:r>
            <w:r w:rsidRPr="005D73B9">
              <w:rPr>
                <w:rFonts w:ascii="Arial" w:hAnsi="Arial" w:cs="Arial"/>
                <w:sz w:val="20"/>
                <w:szCs w:val="20"/>
              </w:rPr>
              <w:t xml:space="preserve">, M </w:t>
            </w:r>
            <m:oMath>
              <m:r>
                <w:rPr>
                  <w:rFonts w:ascii="Cambria Math" w:hAnsi="Cambria Math" w:cs="Arial"/>
                  <w:sz w:val="20"/>
                  <w:szCs w:val="20"/>
                </w:rPr>
                <m:t xml:space="preserve">± </m:t>
              </m:r>
            </m:oMath>
            <w:r w:rsidRPr="005D73B9">
              <w:rPr>
                <w:rFonts w:ascii="Arial" w:hAnsi="Arial" w:cs="Arial"/>
                <w:sz w:val="20"/>
                <w:szCs w:val="20"/>
              </w:rPr>
              <w:t>SD)</w:t>
            </w:r>
          </w:p>
        </w:tc>
        <w:tc>
          <w:tcPr>
            <w:tcW w:w="1559" w:type="dxa"/>
            <w:vAlign w:val="center"/>
          </w:tcPr>
          <w:p w14:paraId="2E76718A"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 xml:space="preserve">5.21 </w:t>
            </w:r>
            <m:oMath>
              <m:r>
                <w:rPr>
                  <w:rFonts w:ascii="Cambria Math" w:hAnsi="Cambria Math" w:cs="Arial"/>
                  <w:sz w:val="20"/>
                  <w:szCs w:val="20"/>
                </w:rPr>
                <m:t xml:space="preserve">± </m:t>
              </m:r>
            </m:oMath>
            <w:r w:rsidRPr="005D73B9">
              <w:rPr>
                <w:rFonts w:ascii="Arial" w:hAnsi="Arial" w:cs="Arial"/>
                <w:sz w:val="20"/>
                <w:szCs w:val="20"/>
              </w:rPr>
              <w:t>2.29</w:t>
            </w:r>
          </w:p>
        </w:tc>
        <w:tc>
          <w:tcPr>
            <w:tcW w:w="1559" w:type="dxa"/>
            <w:vAlign w:val="center"/>
          </w:tcPr>
          <w:p w14:paraId="2E76718B"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 xml:space="preserve">0.53 </w:t>
            </w:r>
            <m:oMath>
              <m:r>
                <w:rPr>
                  <w:rFonts w:ascii="Cambria Math" w:hAnsi="Cambria Math" w:cs="Arial"/>
                  <w:sz w:val="20"/>
                  <w:szCs w:val="20"/>
                </w:rPr>
                <m:t>±</m:t>
              </m:r>
            </m:oMath>
            <w:r w:rsidRPr="005D73B9">
              <w:rPr>
                <w:rFonts w:ascii="Arial" w:hAnsi="Arial" w:cs="Arial"/>
                <w:sz w:val="20"/>
                <w:szCs w:val="20"/>
              </w:rPr>
              <w:t xml:space="preserve"> 0.29</w:t>
            </w:r>
          </w:p>
        </w:tc>
        <w:tc>
          <w:tcPr>
            <w:tcW w:w="284" w:type="dxa"/>
          </w:tcPr>
          <w:p w14:paraId="2E76718C" w14:textId="77777777" w:rsidR="00730B15" w:rsidRPr="005D73B9" w:rsidRDefault="00730B15" w:rsidP="001311A2">
            <w:pPr>
              <w:keepNext/>
              <w:jc w:val="left"/>
              <w:rPr>
                <w:rFonts w:ascii="Arial" w:hAnsi="Arial" w:cs="Arial"/>
                <w:sz w:val="20"/>
                <w:szCs w:val="20"/>
              </w:rPr>
            </w:pPr>
          </w:p>
        </w:tc>
        <w:tc>
          <w:tcPr>
            <w:tcW w:w="1559" w:type="dxa"/>
            <w:vAlign w:val="center"/>
          </w:tcPr>
          <w:p w14:paraId="2E76718D"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 xml:space="preserve">5.39 </w:t>
            </w:r>
            <m:oMath>
              <m:r>
                <w:rPr>
                  <w:rFonts w:ascii="Cambria Math" w:hAnsi="Cambria Math" w:cs="Arial"/>
                  <w:sz w:val="20"/>
                  <w:szCs w:val="20"/>
                </w:rPr>
                <m:t xml:space="preserve">± </m:t>
              </m:r>
            </m:oMath>
            <w:r w:rsidRPr="005D73B9">
              <w:rPr>
                <w:rFonts w:ascii="Arial" w:hAnsi="Arial" w:cs="Arial"/>
                <w:sz w:val="20"/>
                <w:szCs w:val="20"/>
              </w:rPr>
              <w:t>2.31</w:t>
            </w:r>
          </w:p>
        </w:tc>
        <w:tc>
          <w:tcPr>
            <w:tcW w:w="1418" w:type="dxa"/>
            <w:vAlign w:val="center"/>
          </w:tcPr>
          <w:p w14:paraId="2E76718E"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 xml:space="preserve">0.55 </w:t>
            </w:r>
            <m:oMath>
              <m:r>
                <w:rPr>
                  <w:rFonts w:ascii="Cambria Math" w:hAnsi="Cambria Math" w:cs="Arial"/>
                  <w:sz w:val="20"/>
                  <w:szCs w:val="20"/>
                </w:rPr>
                <m:t>±</m:t>
              </m:r>
            </m:oMath>
            <w:r w:rsidRPr="005D73B9">
              <w:rPr>
                <w:rFonts w:ascii="Arial" w:hAnsi="Arial" w:cs="Arial"/>
                <w:sz w:val="20"/>
                <w:szCs w:val="20"/>
              </w:rPr>
              <w:t xml:space="preserve"> 0.29</w:t>
            </w:r>
          </w:p>
        </w:tc>
      </w:tr>
      <w:tr w:rsidR="00730B15" w:rsidRPr="005D73B9" w14:paraId="2E767194" w14:textId="77777777">
        <w:tc>
          <w:tcPr>
            <w:tcW w:w="2552" w:type="dxa"/>
            <w:tcBorders>
              <w:bottom w:val="single" w:sz="4" w:space="0" w:color="auto"/>
            </w:tcBorders>
            <w:vAlign w:val="center"/>
          </w:tcPr>
          <w:p w14:paraId="2E767190" w14:textId="77777777" w:rsidR="00730B15" w:rsidRPr="005D73B9" w:rsidRDefault="00730B15" w:rsidP="001E2F35">
            <w:pPr>
              <w:jc w:val="left"/>
              <w:rPr>
                <w:rFonts w:ascii="Arial" w:hAnsi="Arial" w:cs="Arial"/>
                <w:i/>
                <w:iCs/>
                <w:sz w:val="20"/>
                <w:szCs w:val="20"/>
              </w:rPr>
            </w:pPr>
            <w:r w:rsidRPr="005D73B9">
              <w:rPr>
                <w:rFonts w:ascii="Arial" w:hAnsi="Arial" w:cs="Arial"/>
                <w:i/>
                <w:iCs/>
                <w:sz w:val="20"/>
                <w:szCs w:val="20"/>
              </w:rPr>
              <w:t>N</w:t>
            </w:r>
          </w:p>
        </w:tc>
        <w:tc>
          <w:tcPr>
            <w:tcW w:w="3118" w:type="dxa"/>
            <w:gridSpan w:val="2"/>
            <w:tcBorders>
              <w:bottom w:val="single" w:sz="4" w:space="0" w:color="auto"/>
            </w:tcBorders>
            <w:vAlign w:val="center"/>
          </w:tcPr>
          <w:p w14:paraId="2E767191" w14:textId="77777777" w:rsidR="00730B15" w:rsidRPr="005D73B9" w:rsidRDefault="00730B15" w:rsidP="001E2F35">
            <w:pPr>
              <w:jc w:val="left"/>
              <w:rPr>
                <w:rFonts w:ascii="Arial" w:hAnsi="Arial" w:cs="Arial"/>
                <w:sz w:val="20"/>
                <w:szCs w:val="20"/>
              </w:rPr>
            </w:pPr>
            <w:r w:rsidRPr="005D73B9">
              <w:rPr>
                <w:rFonts w:ascii="Arial" w:hAnsi="Arial" w:cs="Arial"/>
                <w:sz w:val="20"/>
                <w:szCs w:val="20"/>
              </w:rPr>
              <w:t>1,914</w:t>
            </w:r>
          </w:p>
        </w:tc>
        <w:tc>
          <w:tcPr>
            <w:tcW w:w="284" w:type="dxa"/>
            <w:tcBorders>
              <w:bottom w:val="single" w:sz="4" w:space="0" w:color="auto"/>
            </w:tcBorders>
          </w:tcPr>
          <w:p w14:paraId="2E767192" w14:textId="77777777" w:rsidR="00730B15" w:rsidRPr="005D73B9" w:rsidRDefault="00730B15" w:rsidP="001311A2">
            <w:pPr>
              <w:keepNext/>
              <w:jc w:val="left"/>
              <w:rPr>
                <w:rFonts w:ascii="Arial" w:hAnsi="Arial" w:cs="Arial"/>
                <w:sz w:val="20"/>
                <w:szCs w:val="20"/>
              </w:rPr>
            </w:pPr>
          </w:p>
        </w:tc>
        <w:tc>
          <w:tcPr>
            <w:tcW w:w="2977" w:type="dxa"/>
            <w:gridSpan w:val="2"/>
            <w:tcBorders>
              <w:bottom w:val="single" w:sz="4" w:space="0" w:color="auto"/>
            </w:tcBorders>
            <w:vAlign w:val="center"/>
          </w:tcPr>
          <w:p w14:paraId="2E767193" w14:textId="77777777" w:rsidR="00730B15" w:rsidRPr="005D73B9" w:rsidRDefault="00730B15" w:rsidP="001E2F35">
            <w:pPr>
              <w:keepNext/>
              <w:jc w:val="left"/>
              <w:rPr>
                <w:rFonts w:ascii="Arial" w:hAnsi="Arial" w:cs="Arial"/>
                <w:sz w:val="20"/>
                <w:szCs w:val="20"/>
              </w:rPr>
            </w:pPr>
            <w:r w:rsidRPr="005D73B9">
              <w:rPr>
                <w:rFonts w:ascii="Arial" w:hAnsi="Arial" w:cs="Arial"/>
                <w:sz w:val="20"/>
                <w:szCs w:val="20"/>
              </w:rPr>
              <w:t>2,204</w:t>
            </w:r>
          </w:p>
        </w:tc>
      </w:tr>
      <w:tr w:rsidR="00730B15" w:rsidRPr="005D73B9" w14:paraId="2E767196" w14:textId="77777777">
        <w:tc>
          <w:tcPr>
            <w:tcW w:w="8931" w:type="dxa"/>
            <w:gridSpan w:val="6"/>
            <w:tcBorders>
              <w:top w:val="single" w:sz="4" w:space="0" w:color="auto"/>
            </w:tcBorders>
          </w:tcPr>
          <w:p w14:paraId="49EEEAD2" w14:textId="47094875" w:rsidR="00730B15" w:rsidRPr="005D73B9" w:rsidRDefault="00730B15" w:rsidP="001E2F35">
            <w:pPr>
              <w:keepNext/>
              <w:jc w:val="left"/>
              <w:rPr>
                <w:rFonts w:ascii="Arial" w:hAnsi="Arial" w:cs="Arial"/>
                <w:sz w:val="20"/>
                <w:szCs w:val="20"/>
              </w:rPr>
            </w:pPr>
            <w:r w:rsidRPr="005D73B9">
              <w:rPr>
                <w:rFonts w:ascii="Arial" w:hAnsi="Arial" w:cs="Arial"/>
                <w:sz w:val="20"/>
                <w:szCs w:val="20"/>
              </w:rPr>
              <w:t>SD: standard deviation; M: mean</w:t>
            </w:r>
            <w:r>
              <w:rPr>
                <w:rFonts w:ascii="Arial" w:hAnsi="Arial" w:cs="Arial"/>
                <w:sz w:val="20"/>
                <w:szCs w:val="20"/>
              </w:rPr>
              <w:t>; N/A: not applicable.</w:t>
            </w:r>
          </w:p>
          <w:p w14:paraId="2E767195" w14:textId="69A0D6BB" w:rsidR="00730B15" w:rsidRPr="005D73B9" w:rsidRDefault="00730B15" w:rsidP="001E2F35">
            <w:pPr>
              <w:keepNext/>
              <w:jc w:val="left"/>
              <w:rPr>
                <w:rFonts w:ascii="Arial" w:hAnsi="Arial" w:cs="Arial"/>
                <w:sz w:val="20"/>
                <w:szCs w:val="20"/>
              </w:rPr>
            </w:pPr>
            <w:r w:rsidRPr="005D73B9">
              <w:rPr>
                <w:rFonts w:ascii="Arial" w:hAnsi="Arial" w:cs="Arial"/>
                <w:i/>
                <w:iCs/>
                <w:sz w:val="20"/>
                <w:szCs w:val="20"/>
                <w:vertAlign w:val="superscript"/>
              </w:rPr>
              <w:t>a</w:t>
            </w:r>
            <w:r w:rsidRPr="005D73B9">
              <w:rPr>
                <w:rFonts w:ascii="Arial" w:hAnsi="Arial" w:cs="Arial"/>
                <w:sz w:val="20"/>
                <w:szCs w:val="20"/>
              </w:rPr>
              <w:t xml:space="preserve"> 1= $0 to $20,000 USD.</w:t>
            </w:r>
          </w:p>
        </w:tc>
      </w:tr>
    </w:tbl>
    <w:p w14:paraId="2E767197" w14:textId="77777777" w:rsidR="00C916C5" w:rsidRPr="005D73B9" w:rsidRDefault="00C916C5" w:rsidP="001E2F35">
      <w:pPr>
        <w:jc w:val="left"/>
      </w:pPr>
    </w:p>
    <w:p w14:paraId="2E767198" w14:textId="77777777" w:rsidR="00C916C5" w:rsidRPr="005D73B9" w:rsidRDefault="00C916C5" w:rsidP="001311A2">
      <w:pPr>
        <w:pStyle w:val="Caption"/>
        <w:keepNext/>
        <w:jc w:val="left"/>
      </w:pPr>
    </w:p>
    <w:p w14:paraId="2E767199" w14:textId="77777777" w:rsidR="00C916C5" w:rsidRPr="005D73B9" w:rsidRDefault="00C916C5" w:rsidP="001E2F35">
      <w:pPr>
        <w:jc w:val="left"/>
      </w:pPr>
    </w:p>
    <w:p w14:paraId="2E76719A" w14:textId="77777777" w:rsidR="00C916C5" w:rsidRPr="005D73B9" w:rsidRDefault="007E21D5" w:rsidP="001E2F35">
      <w:pPr>
        <w:widowControl/>
        <w:jc w:val="left"/>
      </w:pPr>
      <w:r w:rsidRPr="005D73B9">
        <w:br w:type="page"/>
      </w:r>
    </w:p>
    <w:tbl>
      <w:tblPr>
        <w:tblpPr w:leftFromText="180" w:rightFromText="180" w:horzAnchor="margin" w:tblpXSpec="center" w:tblpY="283"/>
        <w:tblW w:w="9781" w:type="dxa"/>
        <w:tblLook w:val="04A0" w:firstRow="1" w:lastRow="0" w:firstColumn="1" w:lastColumn="0" w:noHBand="0" w:noVBand="1"/>
      </w:tblPr>
      <w:tblGrid>
        <w:gridCol w:w="2977"/>
        <w:gridCol w:w="1418"/>
        <w:gridCol w:w="1842"/>
        <w:gridCol w:w="284"/>
        <w:gridCol w:w="1417"/>
        <w:gridCol w:w="1843"/>
      </w:tblGrid>
      <w:tr w:rsidR="003D2B7D" w:rsidRPr="005D73B9" w14:paraId="2E76719D" w14:textId="77777777">
        <w:tc>
          <w:tcPr>
            <w:tcW w:w="9781" w:type="dxa"/>
            <w:gridSpan w:val="6"/>
            <w:tcBorders>
              <w:bottom w:val="single" w:sz="4" w:space="0" w:color="auto"/>
            </w:tcBorders>
          </w:tcPr>
          <w:p w14:paraId="2E76719C" w14:textId="183C8FE3" w:rsidR="00C916C5" w:rsidRPr="005D73B9" w:rsidRDefault="007E21D5" w:rsidP="001E2F35">
            <w:pPr>
              <w:pStyle w:val="Caption"/>
              <w:jc w:val="left"/>
              <w:rPr>
                <w:rFonts w:ascii="Arial" w:hAnsi="Arial" w:cs="Arial"/>
                <w:sz w:val="24"/>
                <w:szCs w:val="24"/>
              </w:rPr>
            </w:pPr>
            <w:bookmarkStart w:id="89" w:name="_Ref115981931"/>
            <w:r w:rsidRPr="005D73B9">
              <w:rPr>
                <w:rFonts w:ascii="Arial" w:hAnsi="Arial" w:cs="Arial"/>
                <w:sz w:val="24"/>
                <w:szCs w:val="24"/>
              </w:rPr>
              <w:t xml:space="preserve">Table </w:t>
            </w:r>
            <w:r w:rsidRPr="005D73B9">
              <w:rPr>
                <w:rFonts w:ascii="Arial" w:hAnsi="Arial" w:cs="Arial"/>
                <w:sz w:val="24"/>
                <w:szCs w:val="24"/>
              </w:rPr>
              <w:fldChar w:fldCharType="begin"/>
            </w:r>
            <w:r w:rsidRPr="005D73B9">
              <w:rPr>
                <w:rFonts w:ascii="Arial" w:hAnsi="Arial" w:cs="Arial"/>
                <w:sz w:val="24"/>
                <w:szCs w:val="24"/>
              </w:rPr>
              <w:instrText xml:space="preserve"> SEQ Table \* ARABIC </w:instrText>
            </w:r>
            <w:r w:rsidRPr="005D73B9">
              <w:rPr>
                <w:rFonts w:ascii="Arial" w:hAnsi="Arial" w:cs="Arial"/>
                <w:sz w:val="24"/>
                <w:szCs w:val="24"/>
              </w:rPr>
              <w:fldChar w:fldCharType="separate"/>
            </w:r>
            <w:r w:rsidR="00965765">
              <w:rPr>
                <w:rFonts w:ascii="Arial" w:hAnsi="Arial" w:cs="Arial"/>
                <w:noProof/>
                <w:sz w:val="24"/>
                <w:szCs w:val="24"/>
              </w:rPr>
              <w:t>2</w:t>
            </w:r>
            <w:r w:rsidRPr="005D73B9">
              <w:rPr>
                <w:rFonts w:ascii="Arial" w:hAnsi="Arial" w:cs="Arial"/>
                <w:sz w:val="24"/>
                <w:szCs w:val="24"/>
              </w:rPr>
              <w:fldChar w:fldCharType="end"/>
            </w:r>
            <w:bookmarkEnd w:id="89"/>
            <w:r w:rsidR="002C43E0" w:rsidRPr="005D73B9">
              <w:rPr>
                <w:rFonts w:ascii="Arial" w:hAnsi="Arial" w:cs="Arial" w:hint="eastAsia"/>
                <w:sz w:val="24"/>
                <w:szCs w:val="24"/>
              </w:rPr>
              <w:t>.</w:t>
            </w:r>
            <w:r w:rsidR="002C43E0" w:rsidRPr="005D73B9">
              <w:rPr>
                <w:rFonts w:ascii="Arial" w:hAnsi="Arial" w:cs="Arial"/>
                <w:sz w:val="24"/>
                <w:szCs w:val="24"/>
              </w:rPr>
              <w:t xml:space="preserve"> </w:t>
            </w:r>
            <w:r w:rsidRPr="005D73B9">
              <w:rPr>
                <w:rFonts w:ascii="Arial" w:hAnsi="Arial" w:cs="Arial"/>
                <w:sz w:val="24"/>
                <w:szCs w:val="24"/>
              </w:rPr>
              <w:t>Comparison of cancer screening, eHealth technology uses, and cancer worry between 2017 and 2020.</w:t>
            </w:r>
          </w:p>
        </w:tc>
      </w:tr>
      <w:tr w:rsidR="003D2B7D" w:rsidRPr="005D73B9" w14:paraId="2E7671A2" w14:textId="77777777" w:rsidTr="008F67C5">
        <w:tc>
          <w:tcPr>
            <w:tcW w:w="2977" w:type="dxa"/>
          </w:tcPr>
          <w:p w14:paraId="2E76719E" w14:textId="77777777" w:rsidR="00C916C5" w:rsidRPr="005D73B9" w:rsidRDefault="00C916C5" w:rsidP="001311A2">
            <w:pPr>
              <w:pStyle w:val="Caption"/>
              <w:jc w:val="left"/>
              <w:rPr>
                <w:rFonts w:ascii="Arial" w:hAnsi="Arial" w:cs="Arial"/>
              </w:rPr>
            </w:pPr>
          </w:p>
        </w:tc>
        <w:tc>
          <w:tcPr>
            <w:tcW w:w="3260" w:type="dxa"/>
            <w:gridSpan w:val="2"/>
            <w:tcBorders>
              <w:top w:val="single" w:sz="4" w:space="0" w:color="auto"/>
              <w:bottom w:val="single" w:sz="4" w:space="0" w:color="auto"/>
            </w:tcBorders>
          </w:tcPr>
          <w:p w14:paraId="2E76719F" w14:textId="77777777" w:rsidR="00C916C5" w:rsidRPr="005D73B9" w:rsidRDefault="007E21D5" w:rsidP="001311A2">
            <w:pPr>
              <w:pStyle w:val="Caption"/>
              <w:jc w:val="left"/>
              <w:rPr>
                <w:rFonts w:ascii="Arial" w:hAnsi="Arial" w:cs="Arial"/>
              </w:rPr>
            </w:pPr>
            <w:r w:rsidRPr="005D73B9">
              <w:rPr>
                <w:rFonts w:ascii="Arial" w:hAnsi="Arial" w:cs="Arial"/>
              </w:rPr>
              <w:t>2017</w:t>
            </w:r>
          </w:p>
        </w:tc>
        <w:tc>
          <w:tcPr>
            <w:tcW w:w="284" w:type="dxa"/>
            <w:vMerge w:val="restart"/>
          </w:tcPr>
          <w:p w14:paraId="2E7671A0" w14:textId="77777777" w:rsidR="00C916C5" w:rsidRPr="005D73B9" w:rsidRDefault="00C916C5" w:rsidP="001311A2">
            <w:pPr>
              <w:pStyle w:val="Caption"/>
              <w:jc w:val="left"/>
              <w:rPr>
                <w:rFonts w:ascii="Arial" w:hAnsi="Arial" w:cs="Arial"/>
              </w:rPr>
            </w:pPr>
          </w:p>
        </w:tc>
        <w:tc>
          <w:tcPr>
            <w:tcW w:w="3260" w:type="dxa"/>
            <w:gridSpan w:val="2"/>
            <w:tcBorders>
              <w:top w:val="single" w:sz="4" w:space="0" w:color="auto"/>
              <w:bottom w:val="single" w:sz="4" w:space="0" w:color="auto"/>
            </w:tcBorders>
          </w:tcPr>
          <w:p w14:paraId="2E7671A1" w14:textId="77777777" w:rsidR="00C916C5" w:rsidRPr="005D73B9" w:rsidRDefault="007E21D5" w:rsidP="001311A2">
            <w:pPr>
              <w:pStyle w:val="Caption"/>
              <w:jc w:val="left"/>
              <w:rPr>
                <w:rFonts w:ascii="Arial" w:hAnsi="Arial" w:cs="Arial"/>
              </w:rPr>
            </w:pPr>
            <w:r w:rsidRPr="005D73B9">
              <w:rPr>
                <w:rFonts w:ascii="Arial" w:hAnsi="Arial" w:cs="Arial"/>
              </w:rPr>
              <w:t>2020</w:t>
            </w:r>
          </w:p>
        </w:tc>
      </w:tr>
      <w:tr w:rsidR="003D2B7D" w:rsidRPr="005D73B9" w14:paraId="2E7671AE" w14:textId="77777777" w:rsidTr="008F67C5">
        <w:tc>
          <w:tcPr>
            <w:tcW w:w="2977" w:type="dxa"/>
            <w:tcBorders>
              <w:bottom w:val="single" w:sz="4" w:space="0" w:color="auto"/>
            </w:tcBorders>
          </w:tcPr>
          <w:p w14:paraId="2E7671A3" w14:textId="77777777" w:rsidR="00C916C5" w:rsidRPr="005D73B9" w:rsidRDefault="00C916C5" w:rsidP="001311A2">
            <w:pPr>
              <w:pStyle w:val="Caption"/>
              <w:jc w:val="left"/>
              <w:rPr>
                <w:rFonts w:ascii="Arial" w:hAnsi="Arial" w:cs="Arial"/>
              </w:rPr>
            </w:pPr>
          </w:p>
          <w:p w14:paraId="2E7671A4" w14:textId="77777777" w:rsidR="00C916C5" w:rsidRPr="005D73B9" w:rsidRDefault="007E21D5" w:rsidP="001311A2">
            <w:pPr>
              <w:pStyle w:val="Caption"/>
              <w:jc w:val="left"/>
              <w:rPr>
                <w:rFonts w:ascii="Arial" w:hAnsi="Arial" w:cs="Arial"/>
              </w:rPr>
            </w:pPr>
            <w:r w:rsidRPr="005D73B9">
              <w:rPr>
                <w:rFonts w:ascii="Arial" w:hAnsi="Arial" w:cs="Arial"/>
              </w:rPr>
              <w:t>Variables</w:t>
            </w:r>
          </w:p>
        </w:tc>
        <w:tc>
          <w:tcPr>
            <w:tcW w:w="1418" w:type="dxa"/>
            <w:tcBorders>
              <w:top w:val="single" w:sz="4" w:space="0" w:color="auto"/>
              <w:bottom w:val="single" w:sz="4" w:space="0" w:color="auto"/>
            </w:tcBorders>
          </w:tcPr>
          <w:p w14:paraId="2E7671A5" w14:textId="77777777" w:rsidR="00C916C5" w:rsidRPr="005D73B9" w:rsidRDefault="007E21D5" w:rsidP="001311A2">
            <w:pPr>
              <w:pStyle w:val="Caption"/>
              <w:jc w:val="left"/>
              <w:rPr>
                <w:rFonts w:ascii="Arial" w:hAnsi="Arial" w:cs="Arial"/>
              </w:rPr>
            </w:pPr>
            <w:r w:rsidRPr="005D73B9">
              <w:rPr>
                <w:rFonts w:ascii="Arial" w:hAnsi="Arial" w:cs="Arial"/>
              </w:rPr>
              <w:t xml:space="preserve">Mean </w:t>
            </w:r>
            <m:oMath>
              <m:r>
                <w:rPr>
                  <w:rFonts w:ascii="Cambria Math" w:hAnsi="Cambria Math" w:cs="Arial"/>
                </w:rPr>
                <m:t>±</m:t>
              </m:r>
            </m:oMath>
            <w:r w:rsidRPr="005D73B9">
              <w:rPr>
                <w:rFonts w:ascii="Arial" w:hAnsi="Arial" w:cs="Arial"/>
              </w:rPr>
              <w:t xml:space="preserve"> </w:t>
            </w:r>
            <w:proofErr w:type="gramStart"/>
            <w:r w:rsidRPr="005D73B9">
              <w:rPr>
                <w:rFonts w:ascii="Arial" w:hAnsi="Arial" w:cs="Arial"/>
              </w:rPr>
              <w:t>SD</w:t>
            </w:r>
            <w:proofErr w:type="gramEnd"/>
          </w:p>
          <w:p w14:paraId="2E7671A6" w14:textId="77777777" w:rsidR="00C916C5" w:rsidRPr="005D73B9" w:rsidRDefault="007E21D5" w:rsidP="001311A2">
            <w:pPr>
              <w:pStyle w:val="Caption"/>
              <w:jc w:val="left"/>
              <w:rPr>
                <w:rFonts w:ascii="Arial" w:hAnsi="Arial" w:cs="Arial"/>
              </w:rPr>
            </w:pPr>
            <w:r w:rsidRPr="005D73B9">
              <w:rPr>
                <w:rFonts w:ascii="Arial" w:hAnsi="Arial" w:cs="Arial"/>
              </w:rPr>
              <w:t>(</w:t>
            </w:r>
            <w:proofErr w:type="gramStart"/>
            <w:r w:rsidRPr="005D73B9">
              <w:rPr>
                <w:rFonts w:ascii="Arial" w:hAnsi="Arial" w:cs="Arial"/>
              </w:rPr>
              <w:t>natural</w:t>
            </w:r>
            <w:proofErr w:type="gramEnd"/>
            <w:r w:rsidRPr="005D73B9">
              <w:rPr>
                <w:rFonts w:ascii="Arial" w:hAnsi="Arial" w:cs="Arial"/>
              </w:rPr>
              <w:t xml:space="preserve"> scale)</w:t>
            </w:r>
          </w:p>
        </w:tc>
        <w:tc>
          <w:tcPr>
            <w:tcW w:w="1842" w:type="dxa"/>
            <w:tcBorders>
              <w:top w:val="single" w:sz="4" w:space="0" w:color="auto"/>
              <w:bottom w:val="single" w:sz="4" w:space="0" w:color="auto"/>
            </w:tcBorders>
          </w:tcPr>
          <w:p w14:paraId="2E7671A7" w14:textId="77777777" w:rsidR="00C916C5" w:rsidRPr="005D73B9" w:rsidRDefault="007E21D5" w:rsidP="001311A2">
            <w:pPr>
              <w:pStyle w:val="Caption"/>
              <w:jc w:val="left"/>
              <w:rPr>
                <w:rFonts w:ascii="Arial" w:hAnsi="Arial" w:cs="Arial"/>
              </w:rPr>
            </w:pPr>
            <w:r w:rsidRPr="005D73B9">
              <w:rPr>
                <w:rFonts w:ascii="Arial" w:hAnsi="Arial" w:cs="Arial"/>
              </w:rPr>
              <w:t xml:space="preserve">Mean </w:t>
            </w:r>
            <m:oMath>
              <m:r>
                <w:rPr>
                  <w:rFonts w:ascii="Cambria Math" w:hAnsi="Cambria Math" w:cs="Arial"/>
                </w:rPr>
                <m:t>±</m:t>
              </m:r>
            </m:oMath>
            <w:r w:rsidRPr="005D73B9">
              <w:rPr>
                <w:rFonts w:ascii="Arial" w:hAnsi="Arial" w:cs="Arial"/>
              </w:rPr>
              <w:t xml:space="preserve"> </w:t>
            </w:r>
            <w:proofErr w:type="gramStart"/>
            <w:r w:rsidRPr="005D73B9">
              <w:rPr>
                <w:rFonts w:ascii="Arial" w:hAnsi="Arial" w:cs="Arial"/>
              </w:rPr>
              <w:t>SD</w:t>
            </w:r>
            <w:proofErr w:type="gramEnd"/>
          </w:p>
          <w:p w14:paraId="2E7671A8" w14:textId="77777777" w:rsidR="00C916C5" w:rsidRPr="005D73B9" w:rsidRDefault="007E21D5" w:rsidP="001311A2">
            <w:pPr>
              <w:jc w:val="left"/>
              <w:rPr>
                <w:rFonts w:ascii="Arial" w:hAnsi="Arial" w:cs="Arial"/>
                <w:sz w:val="20"/>
                <w:szCs w:val="20"/>
              </w:rPr>
            </w:pPr>
            <w:r w:rsidRPr="005D73B9">
              <w:rPr>
                <w:rFonts w:ascii="Arial" w:hAnsi="Arial" w:cs="Arial"/>
                <w:sz w:val="20"/>
                <w:szCs w:val="20"/>
              </w:rPr>
              <w:t>(</w:t>
            </w:r>
            <w:proofErr w:type="gramStart"/>
            <w:r w:rsidRPr="005D73B9">
              <w:rPr>
                <w:rFonts w:ascii="Arial" w:hAnsi="Arial" w:cs="Arial"/>
                <w:sz w:val="20"/>
                <w:szCs w:val="20"/>
              </w:rPr>
              <w:t>percentage</w:t>
            </w:r>
            <w:proofErr w:type="gramEnd"/>
            <w:r w:rsidRPr="005D73B9">
              <w:rPr>
                <w:rFonts w:ascii="Arial" w:hAnsi="Arial" w:cs="Arial"/>
                <w:sz w:val="20"/>
                <w:szCs w:val="20"/>
              </w:rPr>
              <w:t xml:space="preserve"> scale)</w:t>
            </w:r>
          </w:p>
        </w:tc>
        <w:tc>
          <w:tcPr>
            <w:tcW w:w="284" w:type="dxa"/>
            <w:vMerge/>
            <w:tcBorders>
              <w:bottom w:val="single" w:sz="4" w:space="0" w:color="auto"/>
            </w:tcBorders>
          </w:tcPr>
          <w:p w14:paraId="2E7671A9" w14:textId="77777777" w:rsidR="00C916C5" w:rsidRPr="005D73B9" w:rsidRDefault="00C916C5" w:rsidP="001311A2">
            <w:pPr>
              <w:pStyle w:val="Caption"/>
              <w:jc w:val="left"/>
              <w:rPr>
                <w:rFonts w:ascii="Arial" w:hAnsi="Arial" w:cs="Arial"/>
              </w:rPr>
            </w:pPr>
          </w:p>
        </w:tc>
        <w:tc>
          <w:tcPr>
            <w:tcW w:w="1417" w:type="dxa"/>
            <w:tcBorders>
              <w:top w:val="single" w:sz="4" w:space="0" w:color="auto"/>
              <w:bottom w:val="single" w:sz="4" w:space="0" w:color="auto"/>
            </w:tcBorders>
          </w:tcPr>
          <w:p w14:paraId="2E7671AA" w14:textId="77777777" w:rsidR="00C916C5" w:rsidRPr="005D73B9" w:rsidRDefault="007E21D5" w:rsidP="001311A2">
            <w:pPr>
              <w:pStyle w:val="Caption"/>
              <w:jc w:val="left"/>
              <w:rPr>
                <w:rFonts w:ascii="Arial" w:hAnsi="Arial" w:cs="Arial"/>
              </w:rPr>
            </w:pPr>
            <w:r w:rsidRPr="005D73B9">
              <w:rPr>
                <w:rFonts w:ascii="Arial" w:hAnsi="Arial" w:cs="Arial"/>
              </w:rPr>
              <w:t xml:space="preserve">Mean </w:t>
            </w:r>
            <m:oMath>
              <m:r>
                <w:rPr>
                  <w:rFonts w:ascii="Cambria Math" w:hAnsi="Cambria Math" w:cs="Arial"/>
                </w:rPr>
                <m:t>±</m:t>
              </m:r>
            </m:oMath>
            <w:r w:rsidRPr="005D73B9">
              <w:rPr>
                <w:rFonts w:ascii="Arial" w:hAnsi="Arial" w:cs="Arial"/>
              </w:rPr>
              <w:t xml:space="preserve"> </w:t>
            </w:r>
            <w:proofErr w:type="gramStart"/>
            <w:r w:rsidRPr="005D73B9">
              <w:rPr>
                <w:rFonts w:ascii="Arial" w:hAnsi="Arial" w:cs="Arial"/>
              </w:rPr>
              <w:t>SD</w:t>
            </w:r>
            <w:proofErr w:type="gramEnd"/>
          </w:p>
          <w:p w14:paraId="2E7671AB" w14:textId="77777777" w:rsidR="00C916C5" w:rsidRPr="005D73B9" w:rsidRDefault="007E21D5" w:rsidP="001311A2">
            <w:pPr>
              <w:jc w:val="left"/>
              <w:rPr>
                <w:rFonts w:ascii="Arial" w:hAnsi="Arial" w:cs="Arial"/>
                <w:sz w:val="20"/>
                <w:szCs w:val="20"/>
              </w:rPr>
            </w:pPr>
            <w:r w:rsidRPr="005D73B9">
              <w:rPr>
                <w:rFonts w:ascii="Arial" w:hAnsi="Arial" w:cs="Arial"/>
                <w:sz w:val="20"/>
                <w:szCs w:val="20"/>
              </w:rPr>
              <w:t>(</w:t>
            </w:r>
            <w:proofErr w:type="gramStart"/>
            <w:r w:rsidRPr="005D73B9">
              <w:rPr>
                <w:rFonts w:ascii="Arial" w:hAnsi="Arial" w:cs="Arial"/>
                <w:sz w:val="20"/>
                <w:szCs w:val="20"/>
              </w:rPr>
              <w:t>natural</w:t>
            </w:r>
            <w:proofErr w:type="gramEnd"/>
            <w:r w:rsidRPr="005D73B9">
              <w:rPr>
                <w:rFonts w:ascii="Arial" w:hAnsi="Arial" w:cs="Arial"/>
                <w:sz w:val="20"/>
                <w:szCs w:val="20"/>
              </w:rPr>
              <w:t xml:space="preserve"> scale)</w:t>
            </w:r>
          </w:p>
        </w:tc>
        <w:tc>
          <w:tcPr>
            <w:tcW w:w="1843" w:type="dxa"/>
            <w:tcBorders>
              <w:top w:val="single" w:sz="4" w:space="0" w:color="auto"/>
              <w:bottom w:val="single" w:sz="4" w:space="0" w:color="auto"/>
            </w:tcBorders>
          </w:tcPr>
          <w:p w14:paraId="2E7671AC" w14:textId="77777777" w:rsidR="00C916C5" w:rsidRPr="005D73B9" w:rsidRDefault="007E21D5" w:rsidP="001311A2">
            <w:pPr>
              <w:pStyle w:val="Caption"/>
              <w:jc w:val="left"/>
              <w:rPr>
                <w:rFonts w:ascii="Arial" w:hAnsi="Arial" w:cs="Arial"/>
              </w:rPr>
            </w:pPr>
            <w:r w:rsidRPr="005D73B9">
              <w:rPr>
                <w:rFonts w:ascii="Arial" w:hAnsi="Arial" w:cs="Arial"/>
              </w:rPr>
              <w:t xml:space="preserve">Mean </w:t>
            </w:r>
            <m:oMath>
              <m:r>
                <w:rPr>
                  <w:rFonts w:ascii="Cambria Math" w:hAnsi="Cambria Math" w:cs="Arial"/>
                </w:rPr>
                <m:t>±</m:t>
              </m:r>
            </m:oMath>
            <w:r w:rsidRPr="005D73B9">
              <w:rPr>
                <w:rFonts w:ascii="Arial" w:hAnsi="Arial" w:cs="Arial"/>
              </w:rPr>
              <w:t xml:space="preserve"> </w:t>
            </w:r>
            <w:proofErr w:type="gramStart"/>
            <w:r w:rsidRPr="005D73B9">
              <w:rPr>
                <w:rFonts w:ascii="Arial" w:hAnsi="Arial" w:cs="Arial"/>
              </w:rPr>
              <w:t>SD</w:t>
            </w:r>
            <w:proofErr w:type="gramEnd"/>
          </w:p>
          <w:p w14:paraId="2E7671AD" w14:textId="77777777" w:rsidR="00C916C5" w:rsidRPr="005D73B9" w:rsidRDefault="007E21D5" w:rsidP="001311A2">
            <w:pPr>
              <w:jc w:val="left"/>
              <w:rPr>
                <w:rFonts w:ascii="Arial" w:hAnsi="Arial" w:cs="Arial"/>
                <w:sz w:val="20"/>
                <w:szCs w:val="20"/>
              </w:rPr>
            </w:pPr>
            <w:r w:rsidRPr="005D73B9">
              <w:rPr>
                <w:rFonts w:ascii="Arial" w:hAnsi="Arial" w:cs="Arial"/>
                <w:sz w:val="20"/>
                <w:szCs w:val="20"/>
              </w:rPr>
              <w:t>(</w:t>
            </w:r>
            <w:proofErr w:type="gramStart"/>
            <w:r w:rsidRPr="005D73B9">
              <w:rPr>
                <w:rFonts w:ascii="Arial" w:hAnsi="Arial" w:cs="Arial"/>
                <w:sz w:val="20"/>
                <w:szCs w:val="20"/>
              </w:rPr>
              <w:t>percentage</w:t>
            </w:r>
            <w:proofErr w:type="gramEnd"/>
            <w:r w:rsidRPr="005D73B9">
              <w:rPr>
                <w:rFonts w:ascii="Arial" w:hAnsi="Arial" w:cs="Arial"/>
                <w:sz w:val="20"/>
                <w:szCs w:val="20"/>
              </w:rPr>
              <w:t xml:space="preserve"> scale)</w:t>
            </w:r>
          </w:p>
        </w:tc>
      </w:tr>
      <w:tr w:rsidR="003D2B7D" w:rsidRPr="005D73B9" w14:paraId="2E7671B5" w14:textId="77777777" w:rsidTr="008F67C5">
        <w:tc>
          <w:tcPr>
            <w:tcW w:w="2977" w:type="dxa"/>
            <w:tcBorders>
              <w:top w:val="single" w:sz="4" w:space="0" w:color="auto"/>
            </w:tcBorders>
          </w:tcPr>
          <w:p w14:paraId="2E7671AF" w14:textId="4DEC00AC" w:rsidR="00C916C5" w:rsidRPr="005D73B9" w:rsidRDefault="00300A28" w:rsidP="001311A2">
            <w:pPr>
              <w:pStyle w:val="Caption"/>
              <w:jc w:val="left"/>
              <w:rPr>
                <w:rFonts w:ascii="Arial" w:hAnsi="Arial" w:cs="Arial"/>
              </w:rPr>
            </w:pPr>
            <w:r w:rsidRPr="005D73B9">
              <w:rPr>
                <w:rFonts w:ascii="Arial" w:hAnsi="Arial" w:cs="Arial"/>
              </w:rPr>
              <w:t>Cancer screening</w:t>
            </w:r>
            <w:r w:rsidRPr="008E63B8">
              <w:rPr>
                <w:rFonts w:ascii="Arial" w:hAnsi="Arial" w:cs="Arial"/>
              </w:rPr>
              <w:t xml:space="preserve"> behaviors</w:t>
            </w:r>
            <w:r w:rsidRPr="005D73B9" w:rsidDel="00300A28">
              <w:rPr>
                <w:rFonts w:ascii="Arial" w:hAnsi="Arial" w:cs="Arial"/>
              </w:rPr>
              <w:t xml:space="preserve"> </w:t>
            </w:r>
            <w:r w:rsidR="007E21D5" w:rsidRPr="005D73B9">
              <w:rPr>
                <w:rFonts w:ascii="Arial" w:hAnsi="Arial" w:cs="Arial"/>
              </w:rPr>
              <w:t>(0–2)</w:t>
            </w:r>
          </w:p>
        </w:tc>
        <w:tc>
          <w:tcPr>
            <w:tcW w:w="1418" w:type="dxa"/>
            <w:tcBorders>
              <w:top w:val="single" w:sz="4" w:space="0" w:color="auto"/>
            </w:tcBorders>
          </w:tcPr>
          <w:p w14:paraId="2E7671B0" w14:textId="77777777" w:rsidR="00C916C5" w:rsidRPr="005D73B9" w:rsidRDefault="007E21D5" w:rsidP="001311A2">
            <w:pPr>
              <w:pStyle w:val="Caption"/>
              <w:jc w:val="left"/>
              <w:rPr>
                <w:rFonts w:ascii="Arial" w:hAnsi="Arial" w:cs="Arial"/>
              </w:rPr>
            </w:pPr>
            <w:r w:rsidRPr="005D73B9">
              <w:rPr>
                <w:rFonts w:ascii="Arial" w:hAnsi="Arial" w:cs="Arial"/>
              </w:rPr>
              <w:t xml:space="preserve">1.44 </w:t>
            </w:r>
            <m:oMath>
              <m:r>
                <w:rPr>
                  <w:rFonts w:ascii="Cambria Math" w:hAnsi="Cambria Math" w:cs="Arial"/>
                </w:rPr>
                <m:t>±</m:t>
              </m:r>
            </m:oMath>
            <w:r w:rsidRPr="005D73B9">
              <w:rPr>
                <w:rFonts w:ascii="Arial" w:hAnsi="Arial" w:cs="Arial"/>
              </w:rPr>
              <w:t xml:space="preserve"> 0.55</w:t>
            </w:r>
          </w:p>
        </w:tc>
        <w:tc>
          <w:tcPr>
            <w:tcW w:w="1842" w:type="dxa"/>
            <w:tcBorders>
              <w:top w:val="single" w:sz="4" w:space="0" w:color="auto"/>
            </w:tcBorders>
            <w:vAlign w:val="center"/>
          </w:tcPr>
          <w:p w14:paraId="2E7671B1" w14:textId="77777777" w:rsidR="00C916C5" w:rsidRPr="005D73B9" w:rsidRDefault="007E21D5" w:rsidP="001311A2">
            <w:pPr>
              <w:pStyle w:val="Caption"/>
              <w:jc w:val="left"/>
              <w:rPr>
                <w:rFonts w:ascii="Arial" w:hAnsi="Arial" w:cs="Arial"/>
              </w:rPr>
            </w:pPr>
            <w:r w:rsidRPr="005D73B9">
              <w:rPr>
                <w:rFonts w:ascii="Arial" w:hAnsi="Arial" w:cs="Arial"/>
              </w:rPr>
              <w:t xml:space="preserve">0.72 </w:t>
            </w:r>
            <m:oMath>
              <m:r>
                <w:rPr>
                  <w:rFonts w:ascii="Cambria Math" w:hAnsi="Cambria Math" w:cs="Arial"/>
                </w:rPr>
                <m:t>±</m:t>
              </m:r>
            </m:oMath>
            <w:r w:rsidRPr="005D73B9">
              <w:rPr>
                <w:rFonts w:ascii="Arial" w:hAnsi="Arial" w:cs="Arial"/>
              </w:rPr>
              <w:t xml:space="preserve"> 0.27</w:t>
            </w:r>
          </w:p>
        </w:tc>
        <w:tc>
          <w:tcPr>
            <w:tcW w:w="284" w:type="dxa"/>
            <w:vMerge w:val="restart"/>
            <w:tcBorders>
              <w:top w:val="single" w:sz="4" w:space="0" w:color="auto"/>
            </w:tcBorders>
          </w:tcPr>
          <w:p w14:paraId="2E7671B2" w14:textId="77777777" w:rsidR="00C916C5" w:rsidRPr="005D73B9" w:rsidRDefault="00C916C5" w:rsidP="001311A2">
            <w:pPr>
              <w:pStyle w:val="Caption"/>
              <w:jc w:val="left"/>
              <w:rPr>
                <w:rFonts w:ascii="Arial" w:hAnsi="Arial" w:cs="Arial"/>
              </w:rPr>
            </w:pPr>
          </w:p>
        </w:tc>
        <w:tc>
          <w:tcPr>
            <w:tcW w:w="1417" w:type="dxa"/>
            <w:tcBorders>
              <w:top w:val="single" w:sz="4" w:space="0" w:color="auto"/>
            </w:tcBorders>
            <w:vAlign w:val="center"/>
          </w:tcPr>
          <w:p w14:paraId="2E7671B3" w14:textId="77777777" w:rsidR="00C916C5" w:rsidRPr="005D73B9" w:rsidRDefault="007E21D5" w:rsidP="001311A2">
            <w:pPr>
              <w:pStyle w:val="Caption"/>
              <w:jc w:val="left"/>
              <w:rPr>
                <w:rFonts w:ascii="Arial" w:hAnsi="Arial" w:cs="Arial"/>
              </w:rPr>
            </w:pPr>
            <w:r w:rsidRPr="005D73B9">
              <w:rPr>
                <w:rFonts w:ascii="Arial" w:hAnsi="Arial" w:cs="Arial"/>
              </w:rPr>
              <w:t xml:space="preserve">1.34 </w:t>
            </w:r>
            <m:oMath>
              <m:r>
                <w:rPr>
                  <w:rFonts w:ascii="Cambria Math" w:hAnsi="Cambria Math" w:cs="Arial"/>
                </w:rPr>
                <m:t>±</m:t>
              </m:r>
            </m:oMath>
            <w:r w:rsidRPr="005D73B9">
              <w:rPr>
                <w:rFonts w:ascii="Arial" w:hAnsi="Arial" w:cs="Arial"/>
              </w:rPr>
              <w:t xml:space="preserve"> 0.57</w:t>
            </w:r>
          </w:p>
        </w:tc>
        <w:tc>
          <w:tcPr>
            <w:tcW w:w="1843" w:type="dxa"/>
            <w:tcBorders>
              <w:top w:val="single" w:sz="4" w:space="0" w:color="auto"/>
            </w:tcBorders>
            <w:vAlign w:val="center"/>
          </w:tcPr>
          <w:p w14:paraId="2E7671B4" w14:textId="77777777" w:rsidR="00C916C5" w:rsidRPr="005D73B9" w:rsidRDefault="007E21D5" w:rsidP="001311A2">
            <w:pPr>
              <w:pStyle w:val="Caption"/>
              <w:jc w:val="left"/>
              <w:rPr>
                <w:rFonts w:ascii="Arial" w:hAnsi="Arial" w:cs="Arial"/>
              </w:rPr>
            </w:pPr>
            <w:r w:rsidRPr="005D73B9">
              <w:rPr>
                <w:rFonts w:ascii="Arial" w:hAnsi="Arial" w:cs="Arial"/>
              </w:rPr>
              <w:t xml:space="preserve">0.67 </w:t>
            </w:r>
            <m:oMath>
              <m:r>
                <w:rPr>
                  <w:rFonts w:ascii="Cambria Math" w:hAnsi="Cambria Math" w:cs="Arial"/>
                </w:rPr>
                <m:t>±</m:t>
              </m:r>
            </m:oMath>
            <w:r w:rsidRPr="005D73B9">
              <w:rPr>
                <w:rFonts w:ascii="Arial" w:hAnsi="Arial" w:cs="Arial"/>
              </w:rPr>
              <w:t xml:space="preserve"> 0.29</w:t>
            </w:r>
          </w:p>
        </w:tc>
      </w:tr>
      <w:tr w:rsidR="003D2B7D" w:rsidRPr="005D73B9" w14:paraId="2E7671BC" w14:textId="77777777" w:rsidTr="008F67C5">
        <w:tc>
          <w:tcPr>
            <w:tcW w:w="2977" w:type="dxa"/>
          </w:tcPr>
          <w:p w14:paraId="2E7671B6" w14:textId="794636AF" w:rsidR="00C916C5" w:rsidRPr="005D73B9" w:rsidRDefault="007E21D5" w:rsidP="001311A2">
            <w:pPr>
              <w:pStyle w:val="Caption"/>
              <w:jc w:val="left"/>
              <w:rPr>
                <w:rFonts w:ascii="Arial" w:hAnsi="Arial" w:cs="Arial"/>
              </w:rPr>
            </w:pPr>
            <w:r w:rsidRPr="005D73B9">
              <w:rPr>
                <w:rFonts w:ascii="Arial" w:hAnsi="Arial" w:cs="Arial"/>
              </w:rPr>
              <w:t>ePHI technology uses (0–</w:t>
            </w:r>
            <w:proofErr w:type="gramStart"/>
            <w:r w:rsidR="00571870">
              <w:rPr>
                <w:rFonts w:ascii="Arial" w:hAnsi="Arial" w:cs="Arial"/>
              </w:rPr>
              <w:t>4</w:t>
            </w:r>
            <w:r w:rsidRPr="005D73B9">
              <w:rPr>
                <w:rFonts w:ascii="Arial" w:hAnsi="Arial" w:cs="Arial"/>
              </w:rPr>
              <w:t>)*</w:t>
            </w:r>
            <w:proofErr w:type="gramEnd"/>
            <w:r w:rsidRPr="005D73B9">
              <w:rPr>
                <w:rFonts w:ascii="Arial" w:hAnsi="Arial" w:cs="Arial"/>
              </w:rPr>
              <w:t>**</w:t>
            </w:r>
          </w:p>
        </w:tc>
        <w:tc>
          <w:tcPr>
            <w:tcW w:w="1418" w:type="dxa"/>
            <w:vAlign w:val="center"/>
          </w:tcPr>
          <w:p w14:paraId="2E7671B7" w14:textId="77777777" w:rsidR="00C916C5" w:rsidRPr="005D73B9" w:rsidRDefault="007E21D5" w:rsidP="001311A2">
            <w:pPr>
              <w:pStyle w:val="Caption"/>
              <w:jc w:val="left"/>
              <w:rPr>
                <w:rFonts w:ascii="Arial" w:hAnsi="Arial" w:cs="Arial"/>
              </w:rPr>
            </w:pPr>
            <w:r w:rsidRPr="005D73B9">
              <w:rPr>
                <w:rFonts w:ascii="Arial" w:hAnsi="Arial" w:cs="Arial"/>
              </w:rPr>
              <w:t xml:space="preserve">1.41 </w:t>
            </w:r>
            <m:oMath>
              <m:r>
                <w:rPr>
                  <w:rFonts w:ascii="Cambria Math" w:hAnsi="Cambria Math" w:cs="Arial"/>
                </w:rPr>
                <m:t>±</m:t>
              </m:r>
            </m:oMath>
            <w:r w:rsidRPr="005D73B9">
              <w:rPr>
                <w:rFonts w:ascii="Arial" w:hAnsi="Arial" w:cs="Arial"/>
              </w:rPr>
              <w:t xml:space="preserve"> 1.08</w:t>
            </w:r>
          </w:p>
        </w:tc>
        <w:tc>
          <w:tcPr>
            <w:tcW w:w="1842" w:type="dxa"/>
            <w:vAlign w:val="center"/>
          </w:tcPr>
          <w:p w14:paraId="2E7671B8" w14:textId="77777777" w:rsidR="00C916C5" w:rsidRPr="005D73B9" w:rsidRDefault="007E21D5" w:rsidP="001311A2">
            <w:pPr>
              <w:pStyle w:val="Caption"/>
              <w:jc w:val="left"/>
              <w:rPr>
                <w:rFonts w:ascii="Arial" w:hAnsi="Arial" w:cs="Arial"/>
              </w:rPr>
            </w:pPr>
            <w:r w:rsidRPr="005D73B9">
              <w:rPr>
                <w:rFonts w:ascii="Arial" w:hAnsi="Arial" w:cs="Arial"/>
              </w:rPr>
              <w:t xml:space="preserve">0.47 </w:t>
            </w:r>
            <m:oMath>
              <m:r>
                <w:rPr>
                  <w:rFonts w:ascii="Cambria Math" w:hAnsi="Cambria Math" w:cs="Arial"/>
                </w:rPr>
                <m:t>±</m:t>
              </m:r>
            </m:oMath>
            <w:r w:rsidRPr="005D73B9">
              <w:rPr>
                <w:rFonts w:ascii="Arial" w:hAnsi="Arial" w:cs="Arial"/>
              </w:rPr>
              <w:t xml:space="preserve"> 0.36</w:t>
            </w:r>
          </w:p>
        </w:tc>
        <w:tc>
          <w:tcPr>
            <w:tcW w:w="284" w:type="dxa"/>
            <w:vMerge/>
          </w:tcPr>
          <w:p w14:paraId="2E7671B9" w14:textId="77777777" w:rsidR="00C916C5" w:rsidRPr="005D73B9" w:rsidRDefault="00C916C5" w:rsidP="001311A2">
            <w:pPr>
              <w:pStyle w:val="Caption"/>
              <w:jc w:val="left"/>
              <w:rPr>
                <w:rFonts w:ascii="Arial" w:hAnsi="Arial" w:cs="Arial"/>
              </w:rPr>
            </w:pPr>
          </w:p>
        </w:tc>
        <w:tc>
          <w:tcPr>
            <w:tcW w:w="1417" w:type="dxa"/>
            <w:vAlign w:val="center"/>
          </w:tcPr>
          <w:p w14:paraId="2E7671BA" w14:textId="5BBF7ABE" w:rsidR="00C916C5" w:rsidRPr="005D73B9" w:rsidRDefault="00571870" w:rsidP="001311A2">
            <w:pPr>
              <w:pStyle w:val="Caption"/>
              <w:jc w:val="left"/>
              <w:rPr>
                <w:rFonts w:ascii="Arial" w:hAnsi="Arial" w:cs="Arial"/>
              </w:rPr>
            </w:pPr>
            <w:r>
              <w:rPr>
                <w:rFonts w:ascii="Arial" w:hAnsi="Arial" w:cs="Arial"/>
              </w:rPr>
              <w:t>2.19</w:t>
            </w:r>
            <w:r w:rsidR="007E21D5" w:rsidRPr="005D73B9">
              <w:rPr>
                <w:rFonts w:ascii="Arial" w:hAnsi="Arial" w:cs="Arial"/>
              </w:rPr>
              <w:t xml:space="preserve"> </w:t>
            </w:r>
            <m:oMath>
              <m:r>
                <w:rPr>
                  <w:rFonts w:ascii="Cambria Math" w:hAnsi="Cambria Math" w:cs="Arial"/>
                </w:rPr>
                <m:t>±</m:t>
              </m:r>
            </m:oMath>
            <w:r w:rsidR="007E21D5" w:rsidRPr="005D73B9">
              <w:rPr>
                <w:rFonts w:ascii="Arial" w:hAnsi="Arial" w:cs="Arial"/>
              </w:rPr>
              <w:t xml:space="preserve"> 1.</w:t>
            </w:r>
            <w:r>
              <w:rPr>
                <w:rFonts w:ascii="Arial" w:hAnsi="Arial" w:cs="Arial"/>
              </w:rPr>
              <w:t>45</w:t>
            </w:r>
          </w:p>
        </w:tc>
        <w:tc>
          <w:tcPr>
            <w:tcW w:w="1843" w:type="dxa"/>
            <w:vAlign w:val="center"/>
          </w:tcPr>
          <w:p w14:paraId="2E7671BB" w14:textId="562802A4" w:rsidR="00C916C5" w:rsidRPr="005D73B9" w:rsidRDefault="007E21D5" w:rsidP="001311A2">
            <w:pPr>
              <w:pStyle w:val="Caption"/>
              <w:jc w:val="left"/>
              <w:rPr>
                <w:rFonts w:ascii="Arial" w:hAnsi="Arial" w:cs="Arial"/>
              </w:rPr>
            </w:pPr>
            <w:r w:rsidRPr="005D73B9">
              <w:rPr>
                <w:rFonts w:ascii="Arial" w:hAnsi="Arial" w:cs="Arial"/>
              </w:rPr>
              <w:t>0.</w:t>
            </w:r>
            <w:r w:rsidR="00571870" w:rsidRPr="005D73B9">
              <w:rPr>
                <w:rFonts w:ascii="Arial" w:hAnsi="Arial" w:cs="Arial"/>
              </w:rPr>
              <w:t>5</w:t>
            </w:r>
            <w:r w:rsidR="00571870">
              <w:rPr>
                <w:rFonts w:ascii="Arial" w:hAnsi="Arial" w:cs="Arial"/>
              </w:rPr>
              <w:t>5</w:t>
            </w:r>
            <w:r w:rsidR="00571870" w:rsidRPr="005D73B9">
              <w:rPr>
                <w:rFonts w:ascii="Arial" w:hAnsi="Arial" w:cs="Arial"/>
              </w:rPr>
              <w:t xml:space="preserve"> </w:t>
            </w:r>
            <m:oMath>
              <m:r>
                <w:rPr>
                  <w:rFonts w:ascii="Cambria Math" w:hAnsi="Cambria Math" w:cs="Arial"/>
                </w:rPr>
                <m:t>±</m:t>
              </m:r>
            </m:oMath>
            <w:r w:rsidRPr="005D73B9">
              <w:rPr>
                <w:rFonts w:ascii="Arial" w:hAnsi="Arial" w:cs="Arial"/>
              </w:rPr>
              <w:t xml:space="preserve"> 0.</w:t>
            </w:r>
            <w:r w:rsidR="00571870" w:rsidRPr="005D73B9">
              <w:rPr>
                <w:rFonts w:ascii="Arial" w:hAnsi="Arial" w:cs="Arial"/>
              </w:rPr>
              <w:t>3</w:t>
            </w:r>
            <w:r w:rsidR="00571870">
              <w:rPr>
                <w:rFonts w:ascii="Arial" w:hAnsi="Arial" w:cs="Arial"/>
              </w:rPr>
              <w:t>6</w:t>
            </w:r>
          </w:p>
        </w:tc>
      </w:tr>
      <w:tr w:rsidR="003D2B7D" w:rsidRPr="005D73B9" w14:paraId="2E7671C3" w14:textId="77777777" w:rsidTr="008F67C5">
        <w:tc>
          <w:tcPr>
            <w:tcW w:w="2977" w:type="dxa"/>
            <w:tcBorders>
              <w:bottom w:val="single" w:sz="4" w:space="0" w:color="auto"/>
            </w:tcBorders>
          </w:tcPr>
          <w:p w14:paraId="2E7671BD" w14:textId="77777777" w:rsidR="00C916C5" w:rsidRPr="005D73B9" w:rsidRDefault="007E21D5" w:rsidP="001311A2">
            <w:pPr>
              <w:pStyle w:val="Caption"/>
              <w:jc w:val="left"/>
              <w:rPr>
                <w:rFonts w:ascii="Arial" w:hAnsi="Arial" w:cs="Arial"/>
              </w:rPr>
            </w:pPr>
            <w:r w:rsidRPr="005D73B9">
              <w:rPr>
                <w:rFonts w:ascii="Arial" w:hAnsi="Arial" w:cs="Arial"/>
              </w:rPr>
              <w:t>Cancer worry (1–</w:t>
            </w:r>
            <w:proofErr w:type="gramStart"/>
            <w:r w:rsidRPr="005D73B9">
              <w:rPr>
                <w:rFonts w:ascii="Arial" w:hAnsi="Arial" w:cs="Arial"/>
              </w:rPr>
              <w:t>5)*</w:t>
            </w:r>
            <w:proofErr w:type="gramEnd"/>
            <w:r w:rsidRPr="005D73B9">
              <w:rPr>
                <w:rFonts w:ascii="Arial" w:hAnsi="Arial" w:cs="Arial"/>
              </w:rPr>
              <w:t>*</w:t>
            </w:r>
          </w:p>
        </w:tc>
        <w:tc>
          <w:tcPr>
            <w:tcW w:w="1418" w:type="dxa"/>
            <w:tcBorders>
              <w:bottom w:val="single" w:sz="4" w:space="0" w:color="auto"/>
            </w:tcBorders>
            <w:vAlign w:val="center"/>
          </w:tcPr>
          <w:p w14:paraId="2E7671BE" w14:textId="77777777" w:rsidR="00C916C5" w:rsidRPr="005D73B9" w:rsidRDefault="007E21D5" w:rsidP="001311A2">
            <w:pPr>
              <w:pStyle w:val="Caption"/>
              <w:jc w:val="left"/>
              <w:rPr>
                <w:rFonts w:ascii="Arial" w:hAnsi="Arial" w:cs="Arial"/>
              </w:rPr>
            </w:pPr>
            <w:r w:rsidRPr="005D73B9">
              <w:rPr>
                <w:rFonts w:ascii="Arial" w:hAnsi="Arial" w:cs="Arial"/>
              </w:rPr>
              <w:t xml:space="preserve">2.60 </w:t>
            </w:r>
            <m:oMath>
              <m:r>
                <w:rPr>
                  <w:rFonts w:ascii="Cambria Math" w:hAnsi="Cambria Math" w:cs="Arial"/>
                </w:rPr>
                <m:t>±</m:t>
              </m:r>
            </m:oMath>
            <w:r w:rsidRPr="005D73B9">
              <w:rPr>
                <w:rFonts w:ascii="Arial" w:hAnsi="Arial" w:cs="Arial"/>
              </w:rPr>
              <w:t xml:space="preserve"> 1.16</w:t>
            </w:r>
          </w:p>
        </w:tc>
        <w:tc>
          <w:tcPr>
            <w:tcW w:w="1842" w:type="dxa"/>
            <w:tcBorders>
              <w:bottom w:val="single" w:sz="4" w:space="0" w:color="auto"/>
            </w:tcBorders>
            <w:vAlign w:val="center"/>
          </w:tcPr>
          <w:p w14:paraId="2E7671BF" w14:textId="77777777" w:rsidR="00C916C5" w:rsidRPr="005D73B9" w:rsidRDefault="007E21D5" w:rsidP="001311A2">
            <w:pPr>
              <w:pStyle w:val="Caption"/>
              <w:jc w:val="left"/>
              <w:rPr>
                <w:rFonts w:ascii="Arial" w:hAnsi="Arial" w:cs="Arial"/>
              </w:rPr>
            </w:pPr>
            <w:r w:rsidRPr="005D73B9">
              <w:rPr>
                <w:rFonts w:ascii="Arial" w:hAnsi="Arial" w:cs="Arial"/>
              </w:rPr>
              <w:t xml:space="preserve">0.40 </w:t>
            </w:r>
            <m:oMath>
              <m:r>
                <w:rPr>
                  <w:rFonts w:ascii="Cambria Math" w:hAnsi="Cambria Math" w:cs="Arial"/>
                </w:rPr>
                <m:t>±</m:t>
              </m:r>
            </m:oMath>
            <w:r w:rsidRPr="005D73B9">
              <w:rPr>
                <w:rFonts w:ascii="Arial" w:hAnsi="Arial" w:cs="Arial"/>
              </w:rPr>
              <w:t xml:space="preserve"> 0.29</w:t>
            </w:r>
          </w:p>
        </w:tc>
        <w:tc>
          <w:tcPr>
            <w:tcW w:w="284" w:type="dxa"/>
            <w:vMerge/>
          </w:tcPr>
          <w:p w14:paraId="2E7671C0" w14:textId="77777777" w:rsidR="00C916C5" w:rsidRPr="005D73B9" w:rsidRDefault="00C916C5" w:rsidP="001311A2">
            <w:pPr>
              <w:pStyle w:val="Caption"/>
              <w:jc w:val="left"/>
              <w:rPr>
                <w:rFonts w:ascii="Arial" w:hAnsi="Arial" w:cs="Arial"/>
              </w:rPr>
            </w:pPr>
          </w:p>
        </w:tc>
        <w:tc>
          <w:tcPr>
            <w:tcW w:w="1417" w:type="dxa"/>
            <w:tcBorders>
              <w:bottom w:val="single" w:sz="4" w:space="0" w:color="auto"/>
            </w:tcBorders>
            <w:vAlign w:val="center"/>
          </w:tcPr>
          <w:p w14:paraId="2E7671C1" w14:textId="77777777" w:rsidR="00C916C5" w:rsidRPr="005D73B9" w:rsidRDefault="007E21D5" w:rsidP="001311A2">
            <w:pPr>
              <w:pStyle w:val="Caption"/>
              <w:jc w:val="left"/>
              <w:rPr>
                <w:rFonts w:ascii="Arial" w:hAnsi="Arial" w:cs="Arial"/>
              </w:rPr>
            </w:pPr>
            <w:r w:rsidRPr="005D73B9">
              <w:rPr>
                <w:rFonts w:ascii="Arial" w:hAnsi="Arial" w:cs="Arial"/>
              </w:rPr>
              <w:t xml:space="preserve">2.84 </w:t>
            </w:r>
            <m:oMath>
              <m:r>
                <w:rPr>
                  <w:rFonts w:ascii="Cambria Math" w:hAnsi="Cambria Math" w:cs="Arial"/>
                </w:rPr>
                <m:t>±</m:t>
              </m:r>
            </m:oMath>
            <w:r w:rsidRPr="005D73B9">
              <w:rPr>
                <w:rFonts w:ascii="Arial" w:hAnsi="Arial" w:cs="Arial"/>
              </w:rPr>
              <w:t xml:space="preserve"> 1.24</w:t>
            </w:r>
          </w:p>
        </w:tc>
        <w:tc>
          <w:tcPr>
            <w:tcW w:w="1843" w:type="dxa"/>
            <w:tcBorders>
              <w:bottom w:val="single" w:sz="4" w:space="0" w:color="auto"/>
            </w:tcBorders>
            <w:vAlign w:val="center"/>
          </w:tcPr>
          <w:p w14:paraId="2E7671C2" w14:textId="77777777" w:rsidR="00C916C5" w:rsidRPr="005D73B9" w:rsidRDefault="007E21D5" w:rsidP="001311A2">
            <w:pPr>
              <w:pStyle w:val="Caption"/>
              <w:jc w:val="left"/>
              <w:rPr>
                <w:rFonts w:ascii="Arial" w:hAnsi="Arial" w:cs="Arial"/>
              </w:rPr>
            </w:pPr>
            <w:r w:rsidRPr="005D73B9">
              <w:rPr>
                <w:rFonts w:ascii="Arial" w:hAnsi="Arial" w:cs="Arial"/>
              </w:rPr>
              <w:t xml:space="preserve">0.46 </w:t>
            </w:r>
            <m:oMath>
              <m:r>
                <w:rPr>
                  <w:rFonts w:ascii="Cambria Math" w:hAnsi="Cambria Math" w:cs="Arial"/>
                </w:rPr>
                <m:t>±</m:t>
              </m:r>
            </m:oMath>
            <w:r w:rsidRPr="005D73B9">
              <w:rPr>
                <w:rFonts w:ascii="Arial" w:hAnsi="Arial" w:cs="Arial"/>
              </w:rPr>
              <w:t xml:space="preserve"> 0.31</w:t>
            </w:r>
          </w:p>
        </w:tc>
      </w:tr>
      <w:tr w:rsidR="003D2B7D" w:rsidRPr="005D73B9" w14:paraId="2E7671C5" w14:textId="77777777" w:rsidTr="005D73B9">
        <w:trPr>
          <w:trHeight w:val="469"/>
        </w:trPr>
        <w:tc>
          <w:tcPr>
            <w:tcW w:w="9781" w:type="dxa"/>
            <w:gridSpan w:val="6"/>
            <w:tcBorders>
              <w:top w:val="single" w:sz="4" w:space="0" w:color="auto"/>
            </w:tcBorders>
          </w:tcPr>
          <w:p w14:paraId="79E95CE9" w14:textId="77777777" w:rsidR="005D73B9" w:rsidRPr="005D73B9" w:rsidRDefault="002C43E0" w:rsidP="001E2F35">
            <w:pPr>
              <w:jc w:val="left"/>
              <w:rPr>
                <w:rFonts w:ascii="Arial" w:eastAsia="SimSun" w:hAnsi="Arial" w:cs="Arial"/>
                <w:sz w:val="20"/>
                <w:szCs w:val="20"/>
              </w:rPr>
            </w:pPr>
            <w:r w:rsidRPr="005D73B9">
              <w:rPr>
                <w:rFonts w:ascii="Arial" w:eastAsia="SimSun" w:hAnsi="Arial" w:cs="Arial"/>
                <w:sz w:val="20"/>
                <w:szCs w:val="20"/>
              </w:rPr>
              <w:t>SD: standard deviation; ePHI: electronic personal health information.</w:t>
            </w:r>
          </w:p>
          <w:p w14:paraId="2E7671C4" w14:textId="78DC9218" w:rsidR="00C916C5" w:rsidRPr="005D73B9" w:rsidRDefault="005D73B9" w:rsidP="001E2F35">
            <w:pPr>
              <w:jc w:val="left"/>
              <w:rPr>
                <w:rFonts w:ascii="Arial" w:eastAsia="SimSun" w:hAnsi="Arial" w:cs="Arial"/>
                <w:sz w:val="20"/>
                <w:szCs w:val="20"/>
              </w:rPr>
            </w:pPr>
            <w:r w:rsidRPr="005D73B9">
              <w:rPr>
                <w:rFonts w:ascii="Arial" w:hAnsi="Arial" w:cs="Arial"/>
                <w:sz w:val="20"/>
                <w:szCs w:val="20"/>
              </w:rPr>
              <w:t xml:space="preserve">Note: Statistical significance denoted as </w:t>
            </w:r>
            <w:r w:rsidR="007E21D5" w:rsidRPr="005D73B9">
              <w:rPr>
                <w:rFonts w:ascii="Arial" w:hAnsi="Arial" w:cs="Arial"/>
                <w:sz w:val="20"/>
                <w:szCs w:val="20"/>
              </w:rPr>
              <w:t xml:space="preserve">* </w:t>
            </w:r>
            <w:r w:rsidR="007E21D5" w:rsidRPr="005D73B9">
              <w:rPr>
                <w:rFonts w:ascii="Arial" w:hAnsi="Arial" w:cs="Arial"/>
                <w:i/>
                <w:iCs/>
                <w:sz w:val="20"/>
                <w:szCs w:val="20"/>
              </w:rPr>
              <w:t>p</w:t>
            </w:r>
            <w:r w:rsidR="007E21D5" w:rsidRPr="005D73B9">
              <w:rPr>
                <w:rFonts w:ascii="Arial" w:hAnsi="Arial" w:cs="Arial"/>
                <w:sz w:val="20"/>
                <w:szCs w:val="20"/>
              </w:rPr>
              <w:t>&lt;.05; **</w:t>
            </w:r>
            <w:r w:rsidR="007E21D5" w:rsidRPr="005D73B9">
              <w:rPr>
                <w:rFonts w:ascii="Arial" w:hAnsi="Arial" w:cs="Arial"/>
                <w:i/>
                <w:iCs/>
                <w:sz w:val="20"/>
                <w:szCs w:val="20"/>
              </w:rPr>
              <w:t>p</w:t>
            </w:r>
            <w:r w:rsidR="007E21D5" w:rsidRPr="005D73B9">
              <w:rPr>
                <w:rFonts w:ascii="Arial" w:hAnsi="Arial" w:cs="Arial"/>
                <w:sz w:val="20"/>
                <w:szCs w:val="20"/>
              </w:rPr>
              <w:t>&lt;.01; ***</w:t>
            </w:r>
            <w:r w:rsidR="007E21D5" w:rsidRPr="005D73B9">
              <w:rPr>
                <w:rFonts w:ascii="Arial" w:hAnsi="Arial" w:cs="Arial"/>
                <w:i/>
                <w:iCs/>
                <w:sz w:val="20"/>
                <w:szCs w:val="20"/>
              </w:rPr>
              <w:t>p</w:t>
            </w:r>
            <w:r w:rsidR="007E21D5" w:rsidRPr="005D73B9">
              <w:rPr>
                <w:rFonts w:ascii="Arial" w:hAnsi="Arial" w:cs="Arial"/>
                <w:sz w:val="20"/>
                <w:szCs w:val="20"/>
              </w:rPr>
              <w:t>&lt;.001</w:t>
            </w:r>
            <w:r w:rsidRPr="005D73B9">
              <w:rPr>
                <w:rFonts w:ascii="Arial" w:hAnsi="Arial" w:cs="Arial"/>
                <w:sz w:val="20"/>
                <w:szCs w:val="20"/>
              </w:rPr>
              <w:t>.</w:t>
            </w:r>
          </w:p>
        </w:tc>
      </w:tr>
    </w:tbl>
    <w:p w14:paraId="2E7671C6" w14:textId="77777777" w:rsidR="00C916C5" w:rsidRPr="005D73B9" w:rsidRDefault="007E21D5" w:rsidP="001E2F35">
      <w:pPr>
        <w:widowControl/>
        <w:jc w:val="left"/>
        <w:sectPr w:rsidR="00C916C5" w:rsidRPr="005D73B9">
          <w:footerReference w:type="first" r:id="rId21"/>
          <w:pgSz w:w="11906" w:h="16838"/>
          <w:pgMar w:top="1440" w:right="1800" w:bottom="1440" w:left="1800" w:header="851" w:footer="992" w:gutter="0"/>
          <w:cols w:space="425"/>
          <w:docGrid w:type="lines" w:linePitch="312"/>
        </w:sectPr>
      </w:pPr>
      <w:r w:rsidRPr="005D73B9">
        <w:br w:type="page"/>
      </w:r>
    </w:p>
    <w:tbl>
      <w:tblPr>
        <w:tblpPr w:leftFromText="180" w:rightFromText="180" w:vertAnchor="page" w:horzAnchor="margin" w:tblpY="1869"/>
        <w:tblW w:w="12475" w:type="dxa"/>
        <w:tblLayout w:type="fixed"/>
        <w:tblLook w:val="04A0" w:firstRow="1" w:lastRow="0" w:firstColumn="1" w:lastColumn="0" w:noHBand="0" w:noVBand="1"/>
      </w:tblPr>
      <w:tblGrid>
        <w:gridCol w:w="2127"/>
        <w:gridCol w:w="1701"/>
        <w:gridCol w:w="1701"/>
        <w:gridCol w:w="1701"/>
        <w:gridCol w:w="283"/>
        <w:gridCol w:w="1701"/>
        <w:gridCol w:w="1560"/>
        <w:gridCol w:w="1701"/>
      </w:tblGrid>
      <w:tr w:rsidR="003D2B7D" w:rsidRPr="005D73B9" w14:paraId="2E7671C9" w14:textId="77777777" w:rsidTr="002C43E0">
        <w:tc>
          <w:tcPr>
            <w:tcW w:w="12475" w:type="dxa"/>
            <w:gridSpan w:val="8"/>
            <w:tcBorders>
              <w:bottom w:val="single" w:sz="4" w:space="0" w:color="auto"/>
            </w:tcBorders>
          </w:tcPr>
          <w:p w14:paraId="2E7671C8" w14:textId="463F4E62" w:rsidR="00C916C5" w:rsidRPr="005D73B9" w:rsidRDefault="007E21D5" w:rsidP="001311A2">
            <w:pPr>
              <w:pStyle w:val="Caption"/>
              <w:jc w:val="left"/>
              <w:rPr>
                <w:rFonts w:ascii="Arial" w:hAnsi="Arial" w:cs="Arial"/>
                <w:sz w:val="24"/>
                <w:szCs w:val="24"/>
              </w:rPr>
            </w:pPr>
            <w:bookmarkStart w:id="90" w:name="_Ref115983192"/>
            <w:r w:rsidRPr="005D73B9">
              <w:rPr>
                <w:rFonts w:ascii="Arial" w:hAnsi="Arial" w:cs="Arial"/>
                <w:sz w:val="24"/>
                <w:szCs w:val="24"/>
              </w:rPr>
              <w:t xml:space="preserve">Table </w:t>
            </w:r>
            <w:r w:rsidRPr="005D73B9">
              <w:rPr>
                <w:rFonts w:ascii="Arial" w:hAnsi="Arial" w:cs="Arial"/>
                <w:sz w:val="24"/>
                <w:szCs w:val="24"/>
              </w:rPr>
              <w:fldChar w:fldCharType="begin"/>
            </w:r>
            <w:r w:rsidRPr="005D73B9">
              <w:rPr>
                <w:rFonts w:ascii="Arial" w:hAnsi="Arial" w:cs="Arial"/>
                <w:sz w:val="24"/>
                <w:szCs w:val="24"/>
              </w:rPr>
              <w:instrText xml:space="preserve"> SEQ Table \* ARABIC </w:instrText>
            </w:r>
            <w:r w:rsidRPr="005D73B9">
              <w:rPr>
                <w:rFonts w:ascii="Arial" w:hAnsi="Arial" w:cs="Arial"/>
                <w:sz w:val="24"/>
                <w:szCs w:val="24"/>
              </w:rPr>
              <w:fldChar w:fldCharType="separate"/>
            </w:r>
            <w:r w:rsidR="00965765">
              <w:rPr>
                <w:rFonts w:ascii="Arial" w:hAnsi="Arial" w:cs="Arial"/>
                <w:noProof/>
                <w:sz w:val="24"/>
                <w:szCs w:val="24"/>
              </w:rPr>
              <w:t>3</w:t>
            </w:r>
            <w:r w:rsidRPr="005D73B9">
              <w:rPr>
                <w:rFonts w:ascii="Arial" w:hAnsi="Arial" w:cs="Arial"/>
                <w:sz w:val="24"/>
                <w:szCs w:val="24"/>
              </w:rPr>
              <w:fldChar w:fldCharType="end"/>
            </w:r>
            <w:bookmarkEnd w:id="90"/>
            <w:r w:rsidR="002C43E0" w:rsidRPr="005D73B9">
              <w:rPr>
                <w:rFonts w:ascii="Arial" w:hAnsi="Arial" w:cs="Arial"/>
                <w:sz w:val="24"/>
                <w:szCs w:val="24"/>
              </w:rPr>
              <w:t xml:space="preserve">. </w:t>
            </w:r>
            <w:r w:rsidRPr="005D73B9">
              <w:rPr>
                <w:rFonts w:ascii="Arial" w:hAnsi="Arial" w:cs="Arial"/>
                <w:sz w:val="24"/>
                <w:szCs w:val="24"/>
              </w:rPr>
              <w:t>The effect of ePHI technology uses on cancer screening</w:t>
            </w:r>
            <w:r w:rsidR="00300A28">
              <w:rPr>
                <w:rFonts w:ascii="Arial" w:hAnsi="Arial" w:cs="Arial"/>
                <w:sz w:val="24"/>
                <w:szCs w:val="24"/>
              </w:rPr>
              <w:t xml:space="preserve"> behaviors</w:t>
            </w:r>
            <w:r w:rsidRPr="005D73B9">
              <w:rPr>
                <w:rFonts w:ascii="Arial" w:hAnsi="Arial" w:cs="Arial"/>
                <w:sz w:val="24"/>
                <w:szCs w:val="24"/>
              </w:rPr>
              <w:t xml:space="preserve"> via cancer worry</w:t>
            </w:r>
            <w:r w:rsidR="002C43E0" w:rsidRPr="005D73B9">
              <w:rPr>
                <w:rFonts w:ascii="Arial" w:hAnsi="Arial" w:cs="Arial"/>
                <w:sz w:val="24"/>
                <w:szCs w:val="24"/>
              </w:rPr>
              <w:t>.</w:t>
            </w:r>
          </w:p>
        </w:tc>
      </w:tr>
      <w:tr w:rsidR="003D2B7D" w:rsidRPr="005D73B9" w14:paraId="2E7671CE" w14:textId="77777777" w:rsidTr="002C43E0">
        <w:tc>
          <w:tcPr>
            <w:tcW w:w="2127" w:type="dxa"/>
            <w:tcBorders>
              <w:top w:val="single" w:sz="4" w:space="0" w:color="auto"/>
            </w:tcBorders>
          </w:tcPr>
          <w:p w14:paraId="2E7671CA" w14:textId="77777777" w:rsidR="00C916C5" w:rsidRPr="005D73B9" w:rsidRDefault="00C916C5" w:rsidP="001311A2">
            <w:pPr>
              <w:pStyle w:val="Caption"/>
              <w:jc w:val="left"/>
              <w:rPr>
                <w:rFonts w:ascii="Arial" w:hAnsi="Arial" w:cs="Arial"/>
              </w:rPr>
            </w:pPr>
          </w:p>
        </w:tc>
        <w:tc>
          <w:tcPr>
            <w:tcW w:w="5103" w:type="dxa"/>
            <w:gridSpan w:val="3"/>
            <w:tcBorders>
              <w:top w:val="single" w:sz="4" w:space="0" w:color="auto"/>
              <w:bottom w:val="single" w:sz="4" w:space="0" w:color="auto"/>
            </w:tcBorders>
          </w:tcPr>
          <w:p w14:paraId="2E7671CB" w14:textId="77777777" w:rsidR="00C916C5" w:rsidRPr="005D73B9" w:rsidRDefault="007E21D5" w:rsidP="001311A2">
            <w:pPr>
              <w:pStyle w:val="Caption"/>
              <w:jc w:val="left"/>
              <w:rPr>
                <w:rFonts w:ascii="Arial" w:hAnsi="Arial" w:cs="Arial"/>
              </w:rPr>
            </w:pPr>
            <w:r w:rsidRPr="005D73B9">
              <w:rPr>
                <w:rFonts w:ascii="Arial" w:hAnsi="Arial" w:cs="Arial"/>
              </w:rPr>
              <w:t>2017</w:t>
            </w:r>
          </w:p>
        </w:tc>
        <w:tc>
          <w:tcPr>
            <w:tcW w:w="283" w:type="dxa"/>
            <w:tcBorders>
              <w:top w:val="single" w:sz="4" w:space="0" w:color="auto"/>
            </w:tcBorders>
          </w:tcPr>
          <w:p w14:paraId="2E7671CC" w14:textId="77777777" w:rsidR="00C916C5" w:rsidRPr="005D73B9" w:rsidRDefault="00C916C5" w:rsidP="001311A2">
            <w:pPr>
              <w:pStyle w:val="Caption"/>
              <w:jc w:val="left"/>
              <w:rPr>
                <w:rFonts w:ascii="Arial" w:hAnsi="Arial" w:cs="Arial"/>
              </w:rPr>
            </w:pPr>
          </w:p>
        </w:tc>
        <w:tc>
          <w:tcPr>
            <w:tcW w:w="4962" w:type="dxa"/>
            <w:gridSpan w:val="3"/>
            <w:tcBorders>
              <w:top w:val="single" w:sz="4" w:space="0" w:color="auto"/>
              <w:bottom w:val="single" w:sz="4" w:space="0" w:color="auto"/>
            </w:tcBorders>
          </w:tcPr>
          <w:p w14:paraId="2E7671CD" w14:textId="77777777" w:rsidR="00C916C5" w:rsidRPr="005D73B9" w:rsidRDefault="007E21D5" w:rsidP="001311A2">
            <w:pPr>
              <w:pStyle w:val="Caption"/>
              <w:jc w:val="left"/>
              <w:rPr>
                <w:rFonts w:ascii="Arial" w:hAnsi="Arial" w:cs="Arial"/>
              </w:rPr>
            </w:pPr>
            <w:r w:rsidRPr="005D73B9">
              <w:rPr>
                <w:rFonts w:ascii="Arial" w:hAnsi="Arial" w:cs="Arial"/>
              </w:rPr>
              <w:t>2020</w:t>
            </w:r>
          </w:p>
        </w:tc>
      </w:tr>
      <w:tr w:rsidR="003D2B7D" w:rsidRPr="005D73B9" w14:paraId="2E7671D7" w14:textId="77777777" w:rsidTr="00730B15">
        <w:tc>
          <w:tcPr>
            <w:tcW w:w="2127" w:type="dxa"/>
          </w:tcPr>
          <w:p w14:paraId="2E7671CF" w14:textId="77777777" w:rsidR="00C916C5" w:rsidRPr="005D73B9" w:rsidRDefault="00C916C5" w:rsidP="001311A2">
            <w:pPr>
              <w:pStyle w:val="Caption"/>
              <w:jc w:val="left"/>
              <w:rPr>
                <w:rFonts w:ascii="Arial" w:hAnsi="Arial" w:cs="Arial"/>
              </w:rPr>
            </w:pPr>
          </w:p>
        </w:tc>
        <w:tc>
          <w:tcPr>
            <w:tcW w:w="1701" w:type="dxa"/>
            <w:tcBorders>
              <w:bottom w:val="single" w:sz="4" w:space="0" w:color="auto"/>
            </w:tcBorders>
          </w:tcPr>
          <w:p w14:paraId="2E7671D0" w14:textId="77777777" w:rsidR="00C916C5" w:rsidRPr="005D73B9" w:rsidRDefault="007E21D5" w:rsidP="001311A2">
            <w:pPr>
              <w:pStyle w:val="Caption"/>
              <w:jc w:val="left"/>
              <w:rPr>
                <w:rFonts w:ascii="Arial" w:hAnsi="Arial" w:cs="Arial"/>
              </w:rPr>
            </w:pPr>
            <w:r w:rsidRPr="005D73B9">
              <w:rPr>
                <w:rFonts w:ascii="Arial" w:hAnsi="Arial" w:cs="Arial"/>
              </w:rPr>
              <w:t>Model 1</w:t>
            </w:r>
          </w:p>
        </w:tc>
        <w:tc>
          <w:tcPr>
            <w:tcW w:w="1701" w:type="dxa"/>
            <w:tcBorders>
              <w:bottom w:val="single" w:sz="4" w:space="0" w:color="auto"/>
            </w:tcBorders>
          </w:tcPr>
          <w:p w14:paraId="2E7671D1" w14:textId="77777777" w:rsidR="00C916C5" w:rsidRPr="005D73B9" w:rsidRDefault="007E21D5" w:rsidP="001311A2">
            <w:pPr>
              <w:pStyle w:val="Caption"/>
              <w:jc w:val="left"/>
              <w:rPr>
                <w:rFonts w:ascii="Arial" w:hAnsi="Arial" w:cs="Arial"/>
              </w:rPr>
            </w:pPr>
            <w:r w:rsidRPr="005D73B9">
              <w:rPr>
                <w:rFonts w:ascii="Arial" w:hAnsi="Arial" w:cs="Arial"/>
              </w:rPr>
              <w:t>Model 2</w:t>
            </w:r>
          </w:p>
        </w:tc>
        <w:tc>
          <w:tcPr>
            <w:tcW w:w="1701" w:type="dxa"/>
            <w:tcBorders>
              <w:bottom w:val="single" w:sz="4" w:space="0" w:color="auto"/>
            </w:tcBorders>
          </w:tcPr>
          <w:p w14:paraId="2E7671D2" w14:textId="77777777" w:rsidR="00C916C5" w:rsidRPr="005D73B9" w:rsidRDefault="007E21D5" w:rsidP="001311A2">
            <w:pPr>
              <w:pStyle w:val="Caption"/>
              <w:jc w:val="left"/>
              <w:rPr>
                <w:rFonts w:ascii="Arial" w:hAnsi="Arial" w:cs="Arial"/>
              </w:rPr>
            </w:pPr>
            <w:r w:rsidRPr="005D73B9">
              <w:rPr>
                <w:rFonts w:ascii="Arial" w:hAnsi="Arial" w:cs="Arial"/>
              </w:rPr>
              <w:t>Model 3</w:t>
            </w:r>
          </w:p>
        </w:tc>
        <w:tc>
          <w:tcPr>
            <w:tcW w:w="283" w:type="dxa"/>
          </w:tcPr>
          <w:p w14:paraId="2E7671D3" w14:textId="77777777" w:rsidR="00C916C5" w:rsidRPr="005D73B9" w:rsidRDefault="00C916C5" w:rsidP="001311A2">
            <w:pPr>
              <w:pStyle w:val="Caption"/>
              <w:jc w:val="left"/>
              <w:rPr>
                <w:rFonts w:ascii="Arial" w:hAnsi="Arial" w:cs="Arial"/>
              </w:rPr>
            </w:pPr>
          </w:p>
        </w:tc>
        <w:tc>
          <w:tcPr>
            <w:tcW w:w="1701" w:type="dxa"/>
            <w:tcBorders>
              <w:top w:val="single" w:sz="4" w:space="0" w:color="auto"/>
              <w:bottom w:val="single" w:sz="4" w:space="0" w:color="auto"/>
            </w:tcBorders>
          </w:tcPr>
          <w:p w14:paraId="2E7671D4" w14:textId="77777777" w:rsidR="00C916C5" w:rsidRPr="005D73B9" w:rsidRDefault="007E21D5" w:rsidP="001311A2">
            <w:pPr>
              <w:pStyle w:val="Caption"/>
              <w:jc w:val="left"/>
              <w:rPr>
                <w:rFonts w:ascii="Arial" w:hAnsi="Arial" w:cs="Arial"/>
              </w:rPr>
            </w:pPr>
            <w:r w:rsidRPr="005D73B9">
              <w:rPr>
                <w:rFonts w:ascii="Arial" w:hAnsi="Arial" w:cs="Arial"/>
              </w:rPr>
              <w:t>Model 4</w:t>
            </w:r>
          </w:p>
        </w:tc>
        <w:tc>
          <w:tcPr>
            <w:tcW w:w="1560" w:type="dxa"/>
            <w:tcBorders>
              <w:top w:val="single" w:sz="4" w:space="0" w:color="auto"/>
              <w:bottom w:val="single" w:sz="4" w:space="0" w:color="auto"/>
            </w:tcBorders>
          </w:tcPr>
          <w:p w14:paraId="2E7671D5" w14:textId="77777777" w:rsidR="00C916C5" w:rsidRPr="005D73B9" w:rsidRDefault="007E21D5" w:rsidP="001311A2">
            <w:pPr>
              <w:pStyle w:val="Caption"/>
              <w:jc w:val="left"/>
              <w:rPr>
                <w:rFonts w:ascii="Arial" w:hAnsi="Arial" w:cs="Arial"/>
              </w:rPr>
            </w:pPr>
            <w:r w:rsidRPr="005D73B9">
              <w:rPr>
                <w:rFonts w:ascii="Arial" w:hAnsi="Arial" w:cs="Arial"/>
              </w:rPr>
              <w:t>Model 5</w:t>
            </w:r>
          </w:p>
        </w:tc>
        <w:tc>
          <w:tcPr>
            <w:tcW w:w="1701" w:type="dxa"/>
            <w:tcBorders>
              <w:top w:val="single" w:sz="4" w:space="0" w:color="auto"/>
              <w:bottom w:val="single" w:sz="4" w:space="0" w:color="auto"/>
            </w:tcBorders>
          </w:tcPr>
          <w:p w14:paraId="2E7671D6" w14:textId="77777777" w:rsidR="00C916C5" w:rsidRPr="005D73B9" w:rsidRDefault="007E21D5" w:rsidP="001311A2">
            <w:pPr>
              <w:pStyle w:val="Caption"/>
              <w:jc w:val="left"/>
              <w:rPr>
                <w:rFonts w:ascii="Arial" w:hAnsi="Arial" w:cs="Arial"/>
              </w:rPr>
            </w:pPr>
            <w:r w:rsidRPr="005D73B9">
              <w:rPr>
                <w:rFonts w:ascii="Arial" w:hAnsi="Arial" w:cs="Arial"/>
              </w:rPr>
              <w:t>Model 6</w:t>
            </w:r>
          </w:p>
        </w:tc>
      </w:tr>
      <w:tr w:rsidR="003D2B7D" w:rsidRPr="005D73B9" w14:paraId="2E7671E0" w14:textId="77777777" w:rsidTr="00730B15">
        <w:tc>
          <w:tcPr>
            <w:tcW w:w="2127" w:type="dxa"/>
            <w:tcBorders>
              <w:bottom w:val="single" w:sz="4" w:space="0" w:color="auto"/>
            </w:tcBorders>
            <w:vAlign w:val="bottom"/>
          </w:tcPr>
          <w:p w14:paraId="2E7671D8" w14:textId="77777777" w:rsidR="00C916C5" w:rsidRPr="005D73B9" w:rsidRDefault="007E21D5" w:rsidP="001E2F35">
            <w:pPr>
              <w:pStyle w:val="Caption"/>
              <w:jc w:val="left"/>
              <w:rPr>
                <w:rFonts w:ascii="Arial" w:hAnsi="Arial" w:cs="Arial"/>
              </w:rPr>
            </w:pPr>
            <w:r w:rsidRPr="005D73B9">
              <w:rPr>
                <w:rFonts w:ascii="Arial" w:hAnsi="Arial" w:cs="Arial"/>
              </w:rPr>
              <w:t>Variables</w:t>
            </w:r>
          </w:p>
        </w:tc>
        <w:tc>
          <w:tcPr>
            <w:tcW w:w="1701" w:type="dxa"/>
            <w:tcBorders>
              <w:top w:val="single" w:sz="4" w:space="0" w:color="auto"/>
              <w:bottom w:val="single" w:sz="4" w:space="0" w:color="auto"/>
            </w:tcBorders>
            <w:vAlign w:val="center"/>
          </w:tcPr>
          <w:p w14:paraId="2E7671D9" w14:textId="77777777" w:rsidR="00C916C5" w:rsidRPr="005D73B9" w:rsidRDefault="007E21D5" w:rsidP="001311A2">
            <w:pPr>
              <w:pStyle w:val="Caption"/>
              <w:jc w:val="left"/>
              <w:rPr>
                <w:rFonts w:ascii="Arial" w:hAnsi="Arial" w:cs="Arial"/>
              </w:rPr>
            </w:pPr>
            <w:r w:rsidRPr="005D73B9">
              <w:rPr>
                <w:rFonts w:ascii="Arial" w:hAnsi="Arial" w:cs="Arial"/>
              </w:rPr>
              <w:t>Cancer worry</w:t>
            </w:r>
          </w:p>
        </w:tc>
        <w:tc>
          <w:tcPr>
            <w:tcW w:w="1701" w:type="dxa"/>
            <w:tcBorders>
              <w:bottom w:val="single" w:sz="4" w:space="0" w:color="auto"/>
            </w:tcBorders>
            <w:vAlign w:val="center"/>
          </w:tcPr>
          <w:p w14:paraId="2E7671DA" w14:textId="71E2A857" w:rsidR="00C916C5" w:rsidRPr="005D73B9" w:rsidRDefault="00300A28" w:rsidP="001311A2">
            <w:pPr>
              <w:pStyle w:val="Caption"/>
              <w:jc w:val="left"/>
              <w:rPr>
                <w:rFonts w:ascii="Arial" w:hAnsi="Arial" w:cs="Arial"/>
              </w:rPr>
            </w:pPr>
            <w:r w:rsidRPr="005D73B9">
              <w:rPr>
                <w:rFonts w:ascii="Arial" w:hAnsi="Arial" w:cs="Arial"/>
              </w:rPr>
              <w:t>Cancer screening</w:t>
            </w:r>
            <w:r w:rsidRPr="008E63B8">
              <w:rPr>
                <w:rFonts w:ascii="Arial" w:hAnsi="Arial" w:cs="Arial"/>
              </w:rPr>
              <w:t xml:space="preserve"> behaviors</w:t>
            </w:r>
          </w:p>
        </w:tc>
        <w:tc>
          <w:tcPr>
            <w:tcW w:w="1701" w:type="dxa"/>
            <w:tcBorders>
              <w:bottom w:val="single" w:sz="4" w:space="0" w:color="auto"/>
            </w:tcBorders>
            <w:vAlign w:val="center"/>
          </w:tcPr>
          <w:p w14:paraId="2E7671DB" w14:textId="1F60F3FD" w:rsidR="00C916C5" w:rsidRPr="005D73B9" w:rsidRDefault="00300A28" w:rsidP="001311A2">
            <w:pPr>
              <w:pStyle w:val="Caption"/>
              <w:jc w:val="left"/>
              <w:rPr>
                <w:rFonts w:ascii="Arial" w:hAnsi="Arial" w:cs="Arial"/>
              </w:rPr>
            </w:pPr>
            <w:r w:rsidRPr="005D73B9">
              <w:rPr>
                <w:rFonts w:ascii="Arial" w:hAnsi="Arial" w:cs="Arial"/>
              </w:rPr>
              <w:t>Cancer screening</w:t>
            </w:r>
            <w:r w:rsidRPr="008E63B8">
              <w:rPr>
                <w:rFonts w:ascii="Arial" w:hAnsi="Arial" w:cs="Arial"/>
              </w:rPr>
              <w:t xml:space="preserve"> behaviors</w:t>
            </w:r>
          </w:p>
        </w:tc>
        <w:tc>
          <w:tcPr>
            <w:tcW w:w="283" w:type="dxa"/>
            <w:tcBorders>
              <w:bottom w:val="single" w:sz="4" w:space="0" w:color="auto"/>
            </w:tcBorders>
          </w:tcPr>
          <w:p w14:paraId="2E7671DC" w14:textId="77777777" w:rsidR="00C916C5" w:rsidRPr="005D73B9" w:rsidRDefault="00C916C5" w:rsidP="001311A2">
            <w:pPr>
              <w:pStyle w:val="Caption"/>
              <w:jc w:val="left"/>
              <w:rPr>
                <w:rFonts w:ascii="Arial" w:hAnsi="Arial" w:cs="Arial"/>
              </w:rPr>
            </w:pPr>
          </w:p>
        </w:tc>
        <w:tc>
          <w:tcPr>
            <w:tcW w:w="1701" w:type="dxa"/>
            <w:tcBorders>
              <w:top w:val="single" w:sz="4" w:space="0" w:color="auto"/>
              <w:bottom w:val="single" w:sz="4" w:space="0" w:color="auto"/>
            </w:tcBorders>
            <w:vAlign w:val="center"/>
          </w:tcPr>
          <w:p w14:paraId="2E7671DD" w14:textId="77777777" w:rsidR="00C916C5" w:rsidRPr="005D73B9" w:rsidRDefault="007E21D5" w:rsidP="001311A2">
            <w:pPr>
              <w:pStyle w:val="Caption"/>
              <w:jc w:val="left"/>
              <w:rPr>
                <w:rFonts w:ascii="Arial" w:hAnsi="Arial" w:cs="Arial"/>
              </w:rPr>
            </w:pPr>
            <w:r w:rsidRPr="005D73B9">
              <w:rPr>
                <w:rFonts w:ascii="Arial" w:hAnsi="Arial" w:cs="Arial"/>
              </w:rPr>
              <w:t>Cancer worry</w:t>
            </w:r>
          </w:p>
        </w:tc>
        <w:tc>
          <w:tcPr>
            <w:tcW w:w="1560" w:type="dxa"/>
            <w:tcBorders>
              <w:top w:val="single" w:sz="4" w:space="0" w:color="auto"/>
              <w:bottom w:val="single" w:sz="4" w:space="0" w:color="auto"/>
            </w:tcBorders>
            <w:vAlign w:val="center"/>
          </w:tcPr>
          <w:p w14:paraId="2E7671DE" w14:textId="657CF76A" w:rsidR="00C916C5" w:rsidRPr="005D73B9" w:rsidRDefault="00300A28" w:rsidP="001311A2">
            <w:pPr>
              <w:pStyle w:val="Caption"/>
              <w:jc w:val="left"/>
              <w:rPr>
                <w:rFonts w:ascii="Arial" w:hAnsi="Arial" w:cs="Arial"/>
              </w:rPr>
            </w:pPr>
            <w:r w:rsidRPr="005D73B9">
              <w:rPr>
                <w:rFonts w:ascii="Arial" w:hAnsi="Arial" w:cs="Arial"/>
              </w:rPr>
              <w:t>Cancer screening</w:t>
            </w:r>
            <w:r w:rsidRPr="008E63B8">
              <w:rPr>
                <w:rFonts w:ascii="Arial" w:hAnsi="Arial" w:cs="Arial"/>
              </w:rPr>
              <w:t xml:space="preserve"> behaviors</w:t>
            </w:r>
          </w:p>
        </w:tc>
        <w:tc>
          <w:tcPr>
            <w:tcW w:w="1701" w:type="dxa"/>
            <w:tcBorders>
              <w:top w:val="single" w:sz="4" w:space="0" w:color="auto"/>
              <w:bottom w:val="single" w:sz="4" w:space="0" w:color="auto"/>
            </w:tcBorders>
            <w:vAlign w:val="center"/>
          </w:tcPr>
          <w:p w14:paraId="2E7671DF" w14:textId="783B05D4" w:rsidR="00C916C5" w:rsidRPr="005D73B9" w:rsidRDefault="00300A28" w:rsidP="001311A2">
            <w:pPr>
              <w:pStyle w:val="Caption"/>
              <w:jc w:val="left"/>
              <w:rPr>
                <w:rFonts w:ascii="Arial" w:hAnsi="Arial" w:cs="Arial"/>
              </w:rPr>
            </w:pPr>
            <w:r w:rsidRPr="005D73B9">
              <w:rPr>
                <w:rFonts w:ascii="Arial" w:hAnsi="Arial" w:cs="Arial"/>
              </w:rPr>
              <w:t>Cancer screening</w:t>
            </w:r>
            <w:r w:rsidRPr="008E63B8">
              <w:rPr>
                <w:rFonts w:ascii="Arial" w:hAnsi="Arial" w:cs="Arial"/>
              </w:rPr>
              <w:t xml:space="preserve"> behaviors</w:t>
            </w:r>
          </w:p>
        </w:tc>
      </w:tr>
      <w:tr w:rsidR="003D2B7D" w:rsidRPr="005D73B9" w14:paraId="2E7671E9" w14:textId="77777777" w:rsidTr="00730B15">
        <w:tc>
          <w:tcPr>
            <w:tcW w:w="2127" w:type="dxa"/>
            <w:tcBorders>
              <w:top w:val="single" w:sz="4" w:space="0" w:color="auto"/>
            </w:tcBorders>
          </w:tcPr>
          <w:p w14:paraId="2E7671E1" w14:textId="77777777" w:rsidR="00C916C5" w:rsidRPr="005D73B9" w:rsidRDefault="007E21D5" w:rsidP="001E2F35">
            <w:pPr>
              <w:pStyle w:val="Caption"/>
              <w:jc w:val="left"/>
              <w:rPr>
                <w:rFonts w:ascii="Arial" w:hAnsi="Arial" w:cs="Arial"/>
              </w:rPr>
            </w:pPr>
            <w:r w:rsidRPr="005D73B9">
              <w:rPr>
                <w:rFonts w:ascii="Arial" w:hAnsi="Arial" w:cs="Arial"/>
              </w:rPr>
              <w:t>Constant</w:t>
            </w:r>
          </w:p>
        </w:tc>
        <w:tc>
          <w:tcPr>
            <w:tcW w:w="1701" w:type="dxa"/>
            <w:tcBorders>
              <w:top w:val="single" w:sz="4" w:space="0" w:color="auto"/>
            </w:tcBorders>
          </w:tcPr>
          <w:p w14:paraId="2E7671E2" w14:textId="77777777" w:rsidR="00C916C5" w:rsidRPr="005D73B9" w:rsidRDefault="007E21D5" w:rsidP="001311A2">
            <w:pPr>
              <w:pStyle w:val="Caption"/>
              <w:jc w:val="left"/>
              <w:rPr>
                <w:rFonts w:ascii="Arial" w:hAnsi="Arial" w:cs="Arial"/>
              </w:rPr>
            </w:pPr>
            <w:r w:rsidRPr="005D73B9">
              <w:rPr>
                <w:rFonts w:ascii="Arial" w:hAnsi="Arial" w:cs="Arial"/>
              </w:rPr>
              <w:t>2.896 (.</w:t>
            </w:r>
            <w:proofErr w:type="gramStart"/>
            <w:r w:rsidRPr="005D73B9">
              <w:rPr>
                <w:rFonts w:ascii="Arial" w:hAnsi="Arial" w:cs="Arial"/>
              </w:rPr>
              <w:t>453)*</w:t>
            </w:r>
            <w:proofErr w:type="gramEnd"/>
            <w:r w:rsidRPr="005D73B9">
              <w:rPr>
                <w:rFonts w:ascii="Arial" w:hAnsi="Arial" w:cs="Arial"/>
              </w:rPr>
              <w:t>**</w:t>
            </w:r>
          </w:p>
        </w:tc>
        <w:tc>
          <w:tcPr>
            <w:tcW w:w="1701" w:type="dxa"/>
            <w:tcBorders>
              <w:top w:val="single" w:sz="4" w:space="0" w:color="auto"/>
            </w:tcBorders>
          </w:tcPr>
          <w:p w14:paraId="2E7671E3" w14:textId="77777777" w:rsidR="00C916C5" w:rsidRPr="005D73B9" w:rsidRDefault="007E21D5" w:rsidP="001311A2">
            <w:pPr>
              <w:pStyle w:val="Caption"/>
              <w:jc w:val="left"/>
              <w:rPr>
                <w:rFonts w:ascii="Arial" w:hAnsi="Arial" w:cs="Arial"/>
              </w:rPr>
            </w:pPr>
            <w:r w:rsidRPr="005D73B9">
              <w:rPr>
                <w:rFonts w:ascii="Arial" w:hAnsi="Arial" w:cs="Arial"/>
              </w:rPr>
              <w:t>0.817 (.</w:t>
            </w:r>
            <w:proofErr w:type="gramStart"/>
            <w:r w:rsidRPr="005D73B9">
              <w:rPr>
                <w:rFonts w:ascii="Arial" w:hAnsi="Arial" w:cs="Arial"/>
              </w:rPr>
              <w:t>438)*</w:t>
            </w:r>
            <w:proofErr w:type="gramEnd"/>
            <w:r w:rsidRPr="005D73B9">
              <w:rPr>
                <w:rFonts w:ascii="Arial" w:hAnsi="Arial" w:cs="Arial"/>
              </w:rPr>
              <w:t>**</w:t>
            </w:r>
          </w:p>
        </w:tc>
        <w:tc>
          <w:tcPr>
            <w:tcW w:w="1701" w:type="dxa"/>
            <w:tcBorders>
              <w:top w:val="single" w:sz="4" w:space="0" w:color="auto"/>
            </w:tcBorders>
          </w:tcPr>
          <w:p w14:paraId="2E7671E4" w14:textId="77777777" w:rsidR="00C916C5" w:rsidRPr="005D73B9" w:rsidRDefault="007E21D5" w:rsidP="001311A2">
            <w:pPr>
              <w:pStyle w:val="Caption"/>
              <w:jc w:val="left"/>
              <w:rPr>
                <w:rFonts w:ascii="Arial" w:hAnsi="Arial" w:cs="Arial"/>
              </w:rPr>
            </w:pPr>
            <w:r w:rsidRPr="005D73B9">
              <w:rPr>
                <w:rFonts w:ascii="Arial" w:hAnsi="Arial" w:cs="Arial"/>
              </w:rPr>
              <w:t>0.876 (.</w:t>
            </w:r>
            <w:proofErr w:type="gramStart"/>
            <w:r w:rsidRPr="005D73B9">
              <w:rPr>
                <w:rFonts w:ascii="Arial" w:hAnsi="Arial" w:cs="Arial"/>
              </w:rPr>
              <w:t>457)*</w:t>
            </w:r>
            <w:proofErr w:type="gramEnd"/>
            <w:r w:rsidRPr="005D73B9">
              <w:rPr>
                <w:rFonts w:ascii="Arial" w:hAnsi="Arial" w:cs="Arial"/>
              </w:rPr>
              <w:t>**</w:t>
            </w:r>
          </w:p>
        </w:tc>
        <w:tc>
          <w:tcPr>
            <w:tcW w:w="283" w:type="dxa"/>
            <w:tcBorders>
              <w:top w:val="single" w:sz="4" w:space="0" w:color="auto"/>
            </w:tcBorders>
          </w:tcPr>
          <w:p w14:paraId="2E7671E5" w14:textId="77777777" w:rsidR="00C916C5" w:rsidRPr="005D73B9" w:rsidRDefault="00C916C5" w:rsidP="001311A2">
            <w:pPr>
              <w:pStyle w:val="Caption"/>
              <w:jc w:val="left"/>
              <w:rPr>
                <w:rFonts w:ascii="Arial" w:hAnsi="Arial" w:cs="Arial"/>
              </w:rPr>
            </w:pPr>
          </w:p>
        </w:tc>
        <w:tc>
          <w:tcPr>
            <w:tcW w:w="1701" w:type="dxa"/>
            <w:tcBorders>
              <w:top w:val="single" w:sz="4" w:space="0" w:color="auto"/>
            </w:tcBorders>
          </w:tcPr>
          <w:p w14:paraId="2E7671E6" w14:textId="77777777" w:rsidR="00C916C5" w:rsidRPr="005D73B9" w:rsidRDefault="007E21D5" w:rsidP="001311A2">
            <w:pPr>
              <w:pStyle w:val="Caption"/>
              <w:jc w:val="left"/>
              <w:rPr>
                <w:rFonts w:ascii="Arial" w:hAnsi="Arial" w:cs="Arial"/>
              </w:rPr>
            </w:pPr>
            <w:r w:rsidRPr="005D73B9">
              <w:rPr>
                <w:rFonts w:ascii="Arial" w:hAnsi="Arial" w:cs="Arial"/>
              </w:rPr>
              <w:t>2.670 (.</w:t>
            </w:r>
            <w:proofErr w:type="gramStart"/>
            <w:r w:rsidRPr="005D73B9">
              <w:rPr>
                <w:rFonts w:ascii="Arial" w:hAnsi="Arial" w:cs="Arial"/>
              </w:rPr>
              <w:t>400)*</w:t>
            </w:r>
            <w:proofErr w:type="gramEnd"/>
            <w:r w:rsidRPr="005D73B9">
              <w:rPr>
                <w:rFonts w:ascii="Arial" w:hAnsi="Arial" w:cs="Arial"/>
              </w:rPr>
              <w:t>**</w:t>
            </w:r>
          </w:p>
        </w:tc>
        <w:tc>
          <w:tcPr>
            <w:tcW w:w="1560" w:type="dxa"/>
            <w:tcBorders>
              <w:top w:val="single" w:sz="4" w:space="0" w:color="auto"/>
            </w:tcBorders>
          </w:tcPr>
          <w:p w14:paraId="2E7671E7" w14:textId="77777777" w:rsidR="00C916C5" w:rsidRPr="005D73B9" w:rsidRDefault="007E21D5" w:rsidP="001311A2">
            <w:pPr>
              <w:pStyle w:val="Caption"/>
              <w:jc w:val="left"/>
              <w:rPr>
                <w:rFonts w:ascii="Arial" w:hAnsi="Arial" w:cs="Arial"/>
              </w:rPr>
            </w:pPr>
            <w:r w:rsidRPr="005D73B9">
              <w:rPr>
                <w:rFonts w:ascii="Arial" w:hAnsi="Arial" w:cs="Arial"/>
              </w:rPr>
              <w:t>0.587 (.</w:t>
            </w:r>
            <w:proofErr w:type="gramStart"/>
            <w:r w:rsidRPr="005D73B9">
              <w:rPr>
                <w:rFonts w:ascii="Arial" w:hAnsi="Arial" w:cs="Arial"/>
              </w:rPr>
              <w:t>326)*</w:t>
            </w:r>
            <w:proofErr w:type="gramEnd"/>
            <w:r w:rsidRPr="005D73B9">
              <w:rPr>
                <w:rFonts w:ascii="Arial" w:hAnsi="Arial" w:cs="Arial"/>
              </w:rPr>
              <w:t>**</w:t>
            </w:r>
          </w:p>
        </w:tc>
        <w:tc>
          <w:tcPr>
            <w:tcW w:w="1701" w:type="dxa"/>
            <w:tcBorders>
              <w:top w:val="single" w:sz="4" w:space="0" w:color="auto"/>
            </w:tcBorders>
          </w:tcPr>
          <w:p w14:paraId="2E7671E8" w14:textId="77777777" w:rsidR="00C916C5" w:rsidRPr="005D73B9" w:rsidRDefault="007E21D5" w:rsidP="001311A2">
            <w:pPr>
              <w:pStyle w:val="Caption"/>
              <w:jc w:val="left"/>
              <w:rPr>
                <w:rFonts w:ascii="Arial" w:hAnsi="Arial" w:cs="Arial"/>
              </w:rPr>
            </w:pPr>
            <w:r w:rsidRPr="005D73B9">
              <w:rPr>
                <w:rFonts w:ascii="Arial" w:hAnsi="Arial" w:cs="Arial"/>
              </w:rPr>
              <w:t>0.680 (.</w:t>
            </w:r>
            <w:proofErr w:type="gramStart"/>
            <w:r w:rsidRPr="005D73B9">
              <w:rPr>
                <w:rFonts w:ascii="Arial" w:hAnsi="Arial" w:cs="Arial"/>
              </w:rPr>
              <w:t>353)*</w:t>
            </w:r>
            <w:proofErr w:type="gramEnd"/>
            <w:r w:rsidRPr="005D73B9">
              <w:rPr>
                <w:rFonts w:ascii="Arial" w:hAnsi="Arial" w:cs="Arial"/>
              </w:rPr>
              <w:t>**</w:t>
            </w:r>
          </w:p>
        </w:tc>
      </w:tr>
      <w:tr w:rsidR="003D2B7D" w:rsidRPr="005D73B9" w14:paraId="2E7671F2" w14:textId="77777777" w:rsidTr="00730B15">
        <w:tc>
          <w:tcPr>
            <w:tcW w:w="2127" w:type="dxa"/>
          </w:tcPr>
          <w:p w14:paraId="2E7671EA" w14:textId="77777777" w:rsidR="00C916C5" w:rsidRPr="005D73B9" w:rsidRDefault="007E21D5" w:rsidP="001E2F35">
            <w:pPr>
              <w:pStyle w:val="Caption"/>
              <w:jc w:val="left"/>
              <w:rPr>
                <w:rFonts w:ascii="Arial" w:hAnsi="Arial" w:cs="Arial"/>
              </w:rPr>
            </w:pPr>
            <w:r w:rsidRPr="005D73B9">
              <w:rPr>
                <w:rFonts w:ascii="Arial" w:hAnsi="Arial" w:cs="Arial"/>
              </w:rPr>
              <w:t>ePHI technology uses</w:t>
            </w:r>
          </w:p>
        </w:tc>
        <w:tc>
          <w:tcPr>
            <w:tcW w:w="1701" w:type="dxa"/>
          </w:tcPr>
          <w:p w14:paraId="2E7671EB" w14:textId="77777777" w:rsidR="00C916C5" w:rsidRPr="005D73B9" w:rsidRDefault="007E21D5" w:rsidP="001311A2">
            <w:pPr>
              <w:pStyle w:val="Caption"/>
              <w:jc w:val="left"/>
              <w:rPr>
                <w:rFonts w:ascii="Arial" w:hAnsi="Arial" w:cs="Arial"/>
              </w:rPr>
            </w:pPr>
            <w:r w:rsidRPr="005D73B9">
              <w:rPr>
                <w:rFonts w:ascii="Arial" w:hAnsi="Arial" w:cs="Arial"/>
              </w:rPr>
              <w:t>0.025 (.019)</w:t>
            </w:r>
          </w:p>
        </w:tc>
        <w:tc>
          <w:tcPr>
            <w:tcW w:w="1701" w:type="dxa"/>
          </w:tcPr>
          <w:p w14:paraId="2E7671EC" w14:textId="77777777" w:rsidR="00C916C5" w:rsidRPr="005D73B9" w:rsidRDefault="007E21D5" w:rsidP="001311A2">
            <w:pPr>
              <w:pStyle w:val="Caption"/>
              <w:jc w:val="left"/>
              <w:rPr>
                <w:rFonts w:ascii="Arial" w:hAnsi="Arial" w:cs="Arial"/>
              </w:rPr>
            </w:pPr>
            <w:r w:rsidRPr="005D73B9">
              <w:rPr>
                <w:rFonts w:ascii="Arial" w:hAnsi="Arial" w:cs="Arial"/>
              </w:rPr>
              <w:t>0.069 (.</w:t>
            </w:r>
            <w:proofErr w:type="gramStart"/>
            <w:r w:rsidRPr="005D73B9">
              <w:rPr>
                <w:rFonts w:ascii="Arial" w:hAnsi="Arial" w:cs="Arial"/>
              </w:rPr>
              <w:t>1036)*</w:t>
            </w:r>
            <w:proofErr w:type="gramEnd"/>
            <w:r w:rsidRPr="005D73B9">
              <w:rPr>
                <w:rFonts w:ascii="Arial" w:hAnsi="Arial" w:cs="Arial"/>
              </w:rPr>
              <w:t>**</w:t>
            </w:r>
          </w:p>
        </w:tc>
        <w:tc>
          <w:tcPr>
            <w:tcW w:w="1701" w:type="dxa"/>
          </w:tcPr>
          <w:p w14:paraId="2E7671ED" w14:textId="77777777" w:rsidR="00C916C5" w:rsidRPr="005D73B9" w:rsidRDefault="007E21D5" w:rsidP="001311A2">
            <w:pPr>
              <w:pStyle w:val="Caption"/>
              <w:jc w:val="left"/>
              <w:rPr>
                <w:rFonts w:ascii="Arial" w:hAnsi="Arial" w:cs="Arial"/>
              </w:rPr>
            </w:pPr>
            <w:r w:rsidRPr="005D73B9">
              <w:rPr>
                <w:rFonts w:ascii="Arial" w:hAnsi="Arial" w:cs="Arial"/>
              </w:rPr>
              <w:t>0.070 (.</w:t>
            </w:r>
            <w:proofErr w:type="gramStart"/>
            <w:r w:rsidRPr="005D73B9">
              <w:rPr>
                <w:rFonts w:ascii="Arial" w:hAnsi="Arial" w:cs="Arial"/>
              </w:rPr>
              <w:t>1043)*</w:t>
            </w:r>
            <w:proofErr w:type="gramEnd"/>
            <w:r w:rsidRPr="005D73B9">
              <w:rPr>
                <w:rFonts w:ascii="Arial" w:hAnsi="Arial" w:cs="Arial"/>
              </w:rPr>
              <w:t>**</w:t>
            </w:r>
          </w:p>
        </w:tc>
        <w:tc>
          <w:tcPr>
            <w:tcW w:w="283" w:type="dxa"/>
          </w:tcPr>
          <w:p w14:paraId="2E7671EE" w14:textId="77777777" w:rsidR="00C916C5" w:rsidRPr="005D73B9" w:rsidRDefault="00C916C5" w:rsidP="001311A2">
            <w:pPr>
              <w:pStyle w:val="Caption"/>
              <w:jc w:val="left"/>
              <w:rPr>
                <w:rFonts w:ascii="Arial" w:hAnsi="Arial" w:cs="Arial"/>
              </w:rPr>
            </w:pPr>
          </w:p>
        </w:tc>
        <w:tc>
          <w:tcPr>
            <w:tcW w:w="1701" w:type="dxa"/>
          </w:tcPr>
          <w:p w14:paraId="2E7671EF" w14:textId="77777777" w:rsidR="00C916C5" w:rsidRPr="005D73B9" w:rsidRDefault="007E21D5" w:rsidP="001311A2">
            <w:pPr>
              <w:pStyle w:val="Caption"/>
              <w:jc w:val="left"/>
              <w:rPr>
                <w:rFonts w:ascii="Arial" w:hAnsi="Arial" w:cs="Arial"/>
              </w:rPr>
            </w:pPr>
            <w:r w:rsidRPr="005D73B9">
              <w:rPr>
                <w:rFonts w:ascii="Arial" w:hAnsi="Arial" w:cs="Arial"/>
              </w:rPr>
              <w:t>0.096 (.</w:t>
            </w:r>
            <w:proofErr w:type="gramStart"/>
            <w:r w:rsidRPr="005D73B9">
              <w:rPr>
                <w:rFonts w:ascii="Arial" w:hAnsi="Arial" w:cs="Arial"/>
              </w:rPr>
              <w:t>072)*</w:t>
            </w:r>
            <w:proofErr w:type="gramEnd"/>
            <w:r w:rsidRPr="005D73B9">
              <w:rPr>
                <w:rFonts w:ascii="Arial" w:hAnsi="Arial" w:cs="Arial"/>
              </w:rPr>
              <w:t>*</w:t>
            </w:r>
          </w:p>
        </w:tc>
        <w:tc>
          <w:tcPr>
            <w:tcW w:w="1560" w:type="dxa"/>
          </w:tcPr>
          <w:p w14:paraId="2E7671F0" w14:textId="77777777" w:rsidR="00C916C5" w:rsidRPr="005D73B9" w:rsidRDefault="007E21D5" w:rsidP="001311A2">
            <w:pPr>
              <w:pStyle w:val="Caption"/>
              <w:jc w:val="left"/>
              <w:rPr>
                <w:rFonts w:ascii="Arial" w:hAnsi="Arial" w:cs="Arial"/>
              </w:rPr>
            </w:pPr>
            <w:r w:rsidRPr="005D73B9">
              <w:rPr>
                <w:rFonts w:ascii="Arial" w:hAnsi="Arial" w:cs="Arial"/>
              </w:rPr>
              <w:t>0.110 (.</w:t>
            </w:r>
            <w:proofErr w:type="gramStart"/>
            <w:r w:rsidRPr="005D73B9">
              <w:rPr>
                <w:rFonts w:ascii="Arial" w:hAnsi="Arial" w:cs="Arial"/>
              </w:rPr>
              <w:t>164)*</w:t>
            </w:r>
            <w:proofErr w:type="gramEnd"/>
            <w:r w:rsidRPr="005D73B9">
              <w:rPr>
                <w:rFonts w:ascii="Arial" w:hAnsi="Arial" w:cs="Arial"/>
              </w:rPr>
              <w:t>**</w:t>
            </w:r>
          </w:p>
        </w:tc>
        <w:tc>
          <w:tcPr>
            <w:tcW w:w="1701" w:type="dxa"/>
          </w:tcPr>
          <w:p w14:paraId="2E7671F1" w14:textId="77777777" w:rsidR="00C916C5" w:rsidRPr="005D73B9" w:rsidRDefault="007E21D5" w:rsidP="001311A2">
            <w:pPr>
              <w:pStyle w:val="Caption"/>
              <w:jc w:val="left"/>
              <w:rPr>
                <w:rFonts w:ascii="Arial" w:hAnsi="Arial" w:cs="Arial"/>
              </w:rPr>
            </w:pPr>
            <w:r w:rsidRPr="005D73B9">
              <w:rPr>
                <w:rFonts w:ascii="Arial" w:hAnsi="Arial" w:cs="Arial"/>
              </w:rPr>
              <w:t>0.113 (.</w:t>
            </w:r>
            <w:proofErr w:type="gramStart"/>
            <w:r w:rsidRPr="005D73B9">
              <w:rPr>
                <w:rFonts w:ascii="Arial" w:hAnsi="Arial" w:cs="Arial"/>
              </w:rPr>
              <w:t>169)*</w:t>
            </w:r>
            <w:proofErr w:type="gramEnd"/>
            <w:r w:rsidRPr="005D73B9">
              <w:rPr>
                <w:rFonts w:ascii="Arial" w:hAnsi="Arial" w:cs="Arial"/>
              </w:rPr>
              <w:t>**</w:t>
            </w:r>
          </w:p>
        </w:tc>
      </w:tr>
      <w:tr w:rsidR="003D2B7D" w:rsidRPr="005D73B9" w14:paraId="2E7671FB" w14:textId="77777777" w:rsidTr="00730B15">
        <w:tc>
          <w:tcPr>
            <w:tcW w:w="2127" w:type="dxa"/>
          </w:tcPr>
          <w:p w14:paraId="2E7671F3" w14:textId="77777777" w:rsidR="00C916C5" w:rsidRPr="005D73B9" w:rsidRDefault="007E21D5" w:rsidP="001E2F35">
            <w:pPr>
              <w:pStyle w:val="Caption"/>
              <w:jc w:val="left"/>
              <w:rPr>
                <w:rFonts w:ascii="Arial" w:hAnsi="Arial" w:cs="Arial"/>
              </w:rPr>
            </w:pPr>
            <w:r w:rsidRPr="005D73B9">
              <w:rPr>
                <w:rFonts w:ascii="Arial" w:hAnsi="Arial" w:cs="Arial"/>
              </w:rPr>
              <w:t>Cancer worry</w:t>
            </w:r>
          </w:p>
        </w:tc>
        <w:tc>
          <w:tcPr>
            <w:tcW w:w="1701" w:type="dxa"/>
          </w:tcPr>
          <w:p w14:paraId="2E7671F4" w14:textId="4A2D99EE" w:rsidR="00C916C5" w:rsidRPr="005D73B9" w:rsidRDefault="00C916C5" w:rsidP="001311A2">
            <w:pPr>
              <w:pStyle w:val="Caption"/>
              <w:jc w:val="left"/>
              <w:rPr>
                <w:rFonts w:ascii="Arial" w:hAnsi="Arial" w:cs="Arial"/>
              </w:rPr>
            </w:pPr>
          </w:p>
        </w:tc>
        <w:tc>
          <w:tcPr>
            <w:tcW w:w="1701" w:type="dxa"/>
          </w:tcPr>
          <w:p w14:paraId="2E7671F5" w14:textId="77777777" w:rsidR="00C916C5" w:rsidRPr="005D73B9" w:rsidRDefault="007E21D5" w:rsidP="001311A2">
            <w:pPr>
              <w:pStyle w:val="Caption"/>
              <w:jc w:val="left"/>
              <w:rPr>
                <w:rFonts w:ascii="Arial" w:hAnsi="Arial" w:cs="Arial"/>
              </w:rPr>
            </w:pPr>
            <w:r w:rsidRPr="005D73B9">
              <w:rPr>
                <w:rFonts w:ascii="Arial" w:hAnsi="Arial" w:cs="Arial"/>
              </w:rPr>
              <w:t>0.020 (.041)</w:t>
            </w:r>
          </w:p>
        </w:tc>
        <w:tc>
          <w:tcPr>
            <w:tcW w:w="1701" w:type="dxa"/>
          </w:tcPr>
          <w:p w14:paraId="2E7671F6" w14:textId="52771FBE" w:rsidR="00C916C5" w:rsidRPr="005D73B9" w:rsidRDefault="007E21D5" w:rsidP="001311A2">
            <w:pPr>
              <w:pStyle w:val="Caption"/>
              <w:jc w:val="left"/>
              <w:rPr>
                <w:rFonts w:ascii="Arial" w:hAnsi="Arial" w:cs="Arial"/>
              </w:rPr>
            </w:pPr>
            <w:r w:rsidRPr="005D73B9">
              <w:rPr>
                <w:rFonts w:ascii="Arial" w:hAnsi="Arial" w:cs="Arial"/>
              </w:rPr>
              <w:softHyphen/>
            </w:r>
            <w:r w:rsidRPr="005D73B9">
              <w:rPr>
                <w:rFonts w:ascii="Arial" w:hAnsi="Arial" w:cs="Arial"/>
              </w:rPr>
              <w:softHyphen/>
            </w:r>
            <w:r w:rsidRPr="005D73B9">
              <w:rPr>
                <w:rFonts w:ascii="Arial" w:hAnsi="Arial" w:cs="Arial"/>
              </w:rPr>
              <w:softHyphen/>
            </w:r>
          </w:p>
        </w:tc>
        <w:tc>
          <w:tcPr>
            <w:tcW w:w="283" w:type="dxa"/>
          </w:tcPr>
          <w:p w14:paraId="2E7671F7" w14:textId="77777777" w:rsidR="00C916C5" w:rsidRPr="005D73B9" w:rsidRDefault="00C916C5" w:rsidP="001311A2">
            <w:pPr>
              <w:pStyle w:val="Caption"/>
              <w:jc w:val="left"/>
              <w:rPr>
                <w:rFonts w:ascii="Arial" w:hAnsi="Arial" w:cs="Arial"/>
              </w:rPr>
            </w:pPr>
          </w:p>
        </w:tc>
        <w:tc>
          <w:tcPr>
            <w:tcW w:w="1701" w:type="dxa"/>
          </w:tcPr>
          <w:p w14:paraId="2E7671F8" w14:textId="3F09A586" w:rsidR="00C916C5" w:rsidRPr="005D73B9" w:rsidRDefault="007E21D5" w:rsidP="001311A2">
            <w:pPr>
              <w:pStyle w:val="Caption"/>
              <w:jc w:val="left"/>
              <w:rPr>
                <w:rFonts w:ascii="Arial" w:hAnsi="Arial" w:cs="Arial"/>
              </w:rPr>
            </w:pPr>
            <w:r w:rsidRPr="005D73B9">
              <w:rPr>
                <w:rFonts w:ascii="Arial" w:hAnsi="Arial" w:cs="Arial"/>
              </w:rPr>
              <w:softHyphen/>
            </w:r>
            <w:r w:rsidRPr="005D73B9">
              <w:rPr>
                <w:rFonts w:ascii="Arial" w:hAnsi="Arial" w:cs="Arial"/>
              </w:rPr>
              <w:softHyphen/>
            </w:r>
            <w:r w:rsidRPr="005D73B9">
              <w:rPr>
                <w:rFonts w:ascii="Arial" w:hAnsi="Arial" w:cs="Arial"/>
              </w:rPr>
              <w:softHyphen/>
            </w:r>
          </w:p>
        </w:tc>
        <w:tc>
          <w:tcPr>
            <w:tcW w:w="1560" w:type="dxa"/>
          </w:tcPr>
          <w:p w14:paraId="2E7671F9" w14:textId="77777777" w:rsidR="00C916C5" w:rsidRPr="005D73B9" w:rsidRDefault="007E21D5" w:rsidP="001311A2">
            <w:pPr>
              <w:pStyle w:val="Caption"/>
              <w:jc w:val="left"/>
              <w:rPr>
                <w:rFonts w:ascii="Arial" w:hAnsi="Arial" w:cs="Arial"/>
              </w:rPr>
            </w:pPr>
            <w:r w:rsidRPr="005D73B9">
              <w:rPr>
                <w:rFonts w:ascii="Arial" w:hAnsi="Arial" w:cs="Arial"/>
              </w:rPr>
              <w:t>0.035 (.</w:t>
            </w:r>
            <w:proofErr w:type="gramStart"/>
            <w:r w:rsidRPr="005D73B9">
              <w:rPr>
                <w:rFonts w:ascii="Arial" w:hAnsi="Arial" w:cs="Arial"/>
              </w:rPr>
              <w:t>069)*</w:t>
            </w:r>
            <w:proofErr w:type="gramEnd"/>
            <w:r w:rsidRPr="005D73B9">
              <w:rPr>
                <w:rFonts w:ascii="Arial" w:hAnsi="Arial" w:cs="Arial"/>
              </w:rPr>
              <w:t>*</w:t>
            </w:r>
          </w:p>
        </w:tc>
        <w:tc>
          <w:tcPr>
            <w:tcW w:w="1701" w:type="dxa"/>
          </w:tcPr>
          <w:p w14:paraId="2E7671FA" w14:textId="701FD5ED" w:rsidR="00C916C5" w:rsidRPr="005D73B9" w:rsidRDefault="007E21D5" w:rsidP="001311A2">
            <w:pPr>
              <w:pStyle w:val="Caption"/>
              <w:jc w:val="left"/>
              <w:rPr>
                <w:rFonts w:ascii="Arial" w:hAnsi="Arial" w:cs="Arial"/>
              </w:rPr>
            </w:pPr>
            <w:r w:rsidRPr="005D73B9">
              <w:rPr>
                <w:rFonts w:ascii="Arial" w:hAnsi="Arial" w:cs="Arial"/>
              </w:rPr>
              <w:softHyphen/>
            </w:r>
            <w:r w:rsidRPr="005D73B9">
              <w:rPr>
                <w:rFonts w:ascii="Arial" w:hAnsi="Arial" w:cs="Arial"/>
              </w:rPr>
              <w:softHyphen/>
            </w:r>
            <w:r w:rsidRPr="005D73B9">
              <w:rPr>
                <w:rFonts w:ascii="Arial" w:hAnsi="Arial" w:cs="Arial"/>
              </w:rPr>
              <w:softHyphen/>
            </w:r>
          </w:p>
        </w:tc>
      </w:tr>
      <w:tr w:rsidR="003D2B7D" w:rsidRPr="005D73B9" w14:paraId="2E7671FE" w14:textId="77777777" w:rsidTr="002C43E0">
        <w:tc>
          <w:tcPr>
            <w:tcW w:w="2127" w:type="dxa"/>
          </w:tcPr>
          <w:p w14:paraId="2E7671FC" w14:textId="77777777" w:rsidR="00C916C5" w:rsidRPr="005D73B9" w:rsidRDefault="007E21D5" w:rsidP="001E2F35">
            <w:pPr>
              <w:pStyle w:val="Caption"/>
              <w:jc w:val="left"/>
              <w:rPr>
                <w:rFonts w:ascii="Arial" w:hAnsi="Arial" w:cs="Arial"/>
              </w:rPr>
            </w:pPr>
            <w:r w:rsidRPr="005D73B9">
              <w:rPr>
                <w:rFonts w:ascii="Arial" w:hAnsi="Arial" w:cs="Arial"/>
              </w:rPr>
              <w:t>Sociodemographic and health-related controls</w:t>
            </w:r>
          </w:p>
        </w:tc>
        <w:tc>
          <w:tcPr>
            <w:tcW w:w="10348" w:type="dxa"/>
            <w:gridSpan w:val="7"/>
          </w:tcPr>
          <w:p w14:paraId="2E7671FD" w14:textId="77777777" w:rsidR="00C916C5" w:rsidRPr="005D73B9" w:rsidRDefault="00C916C5" w:rsidP="001311A2">
            <w:pPr>
              <w:pStyle w:val="Caption"/>
              <w:jc w:val="left"/>
              <w:rPr>
                <w:rFonts w:ascii="Arial" w:hAnsi="Arial" w:cs="Arial"/>
              </w:rPr>
            </w:pPr>
          </w:p>
        </w:tc>
      </w:tr>
      <w:tr w:rsidR="003D2B7D" w:rsidRPr="005D73B9" w14:paraId="2E767207" w14:textId="77777777" w:rsidTr="00730B15">
        <w:tc>
          <w:tcPr>
            <w:tcW w:w="2127" w:type="dxa"/>
          </w:tcPr>
          <w:p w14:paraId="2E7671FF" w14:textId="77777777" w:rsidR="00C916C5" w:rsidRPr="005D73B9" w:rsidRDefault="007E21D5" w:rsidP="001E2F35">
            <w:pPr>
              <w:pStyle w:val="Caption"/>
              <w:jc w:val="left"/>
              <w:rPr>
                <w:rFonts w:ascii="Arial" w:hAnsi="Arial" w:cs="Arial"/>
              </w:rPr>
            </w:pPr>
            <w:r w:rsidRPr="005D73B9">
              <w:rPr>
                <w:rFonts w:ascii="Arial" w:hAnsi="Arial" w:cs="Arial"/>
              </w:rPr>
              <w:t>Age</w:t>
            </w:r>
          </w:p>
        </w:tc>
        <w:tc>
          <w:tcPr>
            <w:tcW w:w="1701" w:type="dxa"/>
          </w:tcPr>
          <w:p w14:paraId="2E767200" w14:textId="77777777" w:rsidR="00C916C5" w:rsidRPr="005D73B9" w:rsidRDefault="007E21D5" w:rsidP="001311A2">
            <w:pPr>
              <w:pStyle w:val="Caption"/>
              <w:jc w:val="left"/>
              <w:rPr>
                <w:rFonts w:ascii="Arial" w:hAnsi="Arial" w:cs="Arial"/>
              </w:rPr>
            </w:pPr>
            <w:r w:rsidRPr="005D73B9">
              <w:rPr>
                <w:rFonts w:ascii="Arial" w:hAnsi="Arial" w:cs="Arial"/>
              </w:rPr>
              <w:t>-0.008 (-.</w:t>
            </w:r>
            <w:proofErr w:type="gramStart"/>
            <w:r w:rsidRPr="005D73B9">
              <w:rPr>
                <w:rFonts w:ascii="Arial" w:hAnsi="Arial" w:cs="Arial"/>
              </w:rPr>
              <w:t>196)*</w:t>
            </w:r>
            <w:proofErr w:type="gramEnd"/>
            <w:r w:rsidRPr="005D73B9">
              <w:rPr>
                <w:rFonts w:ascii="Arial" w:hAnsi="Arial" w:cs="Arial"/>
              </w:rPr>
              <w:t>**</w:t>
            </w:r>
          </w:p>
        </w:tc>
        <w:tc>
          <w:tcPr>
            <w:tcW w:w="1701" w:type="dxa"/>
          </w:tcPr>
          <w:p w14:paraId="2E767201" w14:textId="77777777" w:rsidR="00C916C5" w:rsidRPr="005D73B9" w:rsidRDefault="007E21D5" w:rsidP="001311A2">
            <w:pPr>
              <w:pStyle w:val="Caption"/>
              <w:jc w:val="left"/>
              <w:rPr>
                <w:rFonts w:ascii="Arial" w:hAnsi="Arial" w:cs="Arial"/>
              </w:rPr>
            </w:pPr>
            <w:r w:rsidRPr="005D73B9">
              <w:rPr>
                <w:rFonts w:ascii="Arial" w:hAnsi="Arial" w:cs="Arial"/>
              </w:rPr>
              <w:t>0.007 (.</w:t>
            </w:r>
            <w:proofErr w:type="gramStart"/>
            <w:r w:rsidRPr="005D73B9">
              <w:rPr>
                <w:rFonts w:ascii="Arial" w:hAnsi="Arial" w:cs="Arial"/>
              </w:rPr>
              <w:t>347)*</w:t>
            </w:r>
            <w:proofErr w:type="gramEnd"/>
            <w:r w:rsidRPr="005D73B9">
              <w:rPr>
                <w:rFonts w:ascii="Arial" w:hAnsi="Arial" w:cs="Arial"/>
              </w:rPr>
              <w:t>**</w:t>
            </w:r>
          </w:p>
        </w:tc>
        <w:tc>
          <w:tcPr>
            <w:tcW w:w="1701" w:type="dxa"/>
          </w:tcPr>
          <w:p w14:paraId="2E767202" w14:textId="77777777" w:rsidR="00C916C5" w:rsidRPr="005D73B9" w:rsidRDefault="007E21D5" w:rsidP="001311A2">
            <w:pPr>
              <w:pStyle w:val="Caption"/>
              <w:jc w:val="left"/>
              <w:rPr>
                <w:rFonts w:ascii="Arial" w:hAnsi="Arial" w:cs="Arial"/>
              </w:rPr>
            </w:pPr>
            <w:r w:rsidRPr="005D73B9">
              <w:rPr>
                <w:rFonts w:ascii="Arial" w:hAnsi="Arial" w:cs="Arial"/>
              </w:rPr>
              <w:t>0.007 (.</w:t>
            </w:r>
            <w:proofErr w:type="gramStart"/>
            <w:r w:rsidRPr="005D73B9">
              <w:rPr>
                <w:rFonts w:ascii="Arial" w:hAnsi="Arial" w:cs="Arial"/>
              </w:rPr>
              <w:t>340)*</w:t>
            </w:r>
            <w:proofErr w:type="gramEnd"/>
            <w:r w:rsidRPr="005D73B9">
              <w:rPr>
                <w:rFonts w:ascii="Arial" w:hAnsi="Arial" w:cs="Arial"/>
              </w:rPr>
              <w:t>**</w:t>
            </w:r>
          </w:p>
        </w:tc>
        <w:tc>
          <w:tcPr>
            <w:tcW w:w="283" w:type="dxa"/>
          </w:tcPr>
          <w:p w14:paraId="2E767203" w14:textId="77777777" w:rsidR="00C916C5" w:rsidRPr="005D73B9" w:rsidRDefault="00C916C5" w:rsidP="001311A2">
            <w:pPr>
              <w:pStyle w:val="Caption"/>
              <w:jc w:val="left"/>
              <w:rPr>
                <w:rFonts w:ascii="Arial" w:hAnsi="Arial" w:cs="Arial"/>
              </w:rPr>
            </w:pPr>
          </w:p>
        </w:tc>
        <w:tc>
          <w:tcPr>
            <w:tcW w:w="1701" w:type="dxa"/>
          </w:tcPr>
          <w:p w14:paraId="2E767204" w14:textId="77777777" w:rsidR="00C916C5" w:rsidRPr="005D73B9" w:rsidRDefault="007E21D5" w:rsidP="001311A2">
            <w:pPr>
              <w:pStyle w:val="Caption"/>
              <w:jc w:val="left"/>
              <w:rPr>
                <w:rFonts w:ascii="Arial" w:hAnsi="Arial" w:cs="Arial"/>
              </w:rPr>
            </w:pPr>
            <w:r w:rsidRPr="005D73B9">
              <w:rPr>
                <w:rFonts w:ascii="Arial" w:hAnsi="Arial" w:cs="Arial"/>
              </w:rPr>
              <w:t>-.004 (-.090)</w:t>
            </w:r>
          </w:p>
        </w:tc>
        <w:tc>
          <w:tcPr>
            <w:tcW w:w="1560" w:type="dxa"/>
          </w:tcPr>
          <w:p w14:paraId="2E767205" w14:textId="77777777" w:rsidR="00C916C5" w:rsidRPr="005D73B9" w:rsidRDefault="007E21D5" w:rsidP="001311A2">
            <w:pPr>
              <w:pStyle w:val="Caption"/>
              <w:jc w:val="left"/>
              <w:rPr>
                <w:rFonts w:ascii="Arial" w:hAnsi="Arial" w:cs="Arial"/>
              </w:rPr>
            </w:pPr>
            <w:r w:rsidRPr="005D73B9">
              <w:rPr>
                <w:rFonts w:ascii="Arial" w:hAnsi="Arial" w:cs="Arial"/>
              </w:rPr>
              <w:t>0.008 (.</w:t>
            </w:r>
            <w:proofErr w:type="gramStart"/>
            <w:r w:rsidRPr="005D73B9">
              <w:rPr>
                <w:rFonts w:ascii="Arial" w:hAnsi="Arial" w:cs="Arial"/>
              </w:rPr>
              <w:t>406)*</w:t>
            </w:r>
            <w:proofErr w:type="gramEnd"/>
            <w:r w:rsidRPr="005D73B9">
              <w:rPr>
                <w:rFonts w:ascii="Arial" w:hAnsi="Arial" w:cs="Arial"/>
              </w:rPr>
              <w:t>**</w:t>
            </w:r>
          </w:p>
        </w:tc>
        <w:tc>
          <w:tcPr>
            <w:tcW w:w="1701" w:type="dxa"/>
          </w:tcPr>
          <w:p w14:paraId="2E767206" w14:textId="77777777" w:rsidR="00C916C5" w:rsidRPr="005D73B9" w:rsidRDefault="007E21D5" w:rsidP="001311A2">
            <w:pPr>
              <w:pStyle w:val="Caption"/>
              <w:jc w:val="left"/>
              <w:rPr>
                <w:rFonts w:ascii="Arial" w:hAnsi="Arial" w:cs="Arial"/>
              </w:rPr>
            </w:pPr>
            <w:r w:rsidRPr="005D73B9">
              <w:rPr>
                <w:rFonts w:ascii="Arial" w:hAnsi="Arial" w:cs="Arial"/>
              </w:rPr>
              <w:t>0.008 (.</w:t>
            </w:r>
            <w:proofErr w:type="gramStart"/>
            <w:r w:rsidRPr="005D73B9">
              <w:rPr>
                <w:rFonts w:ascii="Arial" w:hAnsi="Arial" w:cs="Arial"/>
              </w:rPr>
              <w:t>400)*</w:t>
            </w:r>
            <w:proofErr w:type="gramEnd"/>
            <w:r w:rsidRPr="005D73B9">
              <w:rPr>
                <w:rFonts w:ascii="Arial" w:hAnsi="Arial" w:cs="Arial"/>
              </w:rPr>
              <w:t>**</w:t>
            </w:r>
          </w:p>
        </w:tc>
      </w:tr>
      <w:tr w:rsidR="003D2B7D" w:rsidRPr="005D73B9" w14:paraId="2E767210" w14:textId="77777777" w:rsidTr="00730B15">
        <w:tc>
          <w:tcPr>
            <w:tcW w:w="2127" w:type="dxa"/>
          </w:tcPr>
          <w:p w14:paraId="2E767208" w14:textId="77777777" w:rsidR="00C916C5" w:rsidRPr="005D73B9" w:rsidRDefault="007E21D5" w:rsidP="001E2F35">
            <w:pPr>
              <w:pStyle w:val="Caption"/>
              <w:jc w:val="left"/>
              <w:rPr>
                <w:rFonts w:ascii="Arial" w:hAnsi="Arial" w:cs="Arial"/>
              </w:rPr>
            </w:pPr>
            <w:r w:rsidRPr="005D73B9">
              <w:rPr>
                <w:rFonts w:ascii="Arial" w:hAnsi="Arial" w:cs="Arial"/>
              </w:rPr>
              <w:t>Race</w:t>
            </w:r>
          </w:p>
        </w:tc>
        <w:tc>
          <w:tcPr>
            <w:tcW w:w="1701" w:type="dxa"/>
          </w:tcPr>
          <w:p w14:paraId="2E767209" w14:textId="77777777" w:rsidR="00C916C5" w:rsidRPr="005D73B9" w:rsidRDefault="007E21D5" w:rsidP="001311A2">
            <w:pPr>
              <w:pStyle w:val="Caption"/>
              <w:jc w:val="left"/>
              <w:rPr>
                <w:rFonts w:ascii="Arial" w:hAnsi="Arial" w:cs="Arial"/>
              </w:rPr>
            </w:pPr>
            <w:r w:rsidRPr="005D73B9">
              <w:rPr>
                <w:rFonts w:ascii="Arial" w:hAnsi="Arial" w:cs="Arial"/>
              </w:rPr>
              <w:t>0.067 (.017)</w:t>
            </w:r>
          </w:p>
        </w:tc>
        <w:tc>
          <w:tcPr>
            <w:tcW w:w="1701" w:type="dxa"/>
          </w:tcPr>
          <w:p w14:paraId="2E76720A" w14:textId="77777777" w:rsidR="00C916C5" w:rsidRPr="005D73B9" w:rsidRDefault="007E21D5" w:rsidP="001311A2">
            <w:pPr>
              <w:pStyle w:val="Caption"/>
              <w:jc w:val="left"/>
              <w:rPr>
                <w:rFonts w:ascii="Arial" w:hAnsi="Arial" w:cs="Arial"/>
              </w:rPr>
            </w:pPr>
            <w:r w:rsidRPr="005D73B9">
              <w:rPr>
                <w:rFonts w:ascii="Arial" w:hAnsi="Arial" w:cs="Arial"/>
              </w:rPr>
              <w:t>-0.138 (-.</w:t>
            </w:r>
            <w:proofErr w:type="gramStart"/>
            <w:r w:rsidRPr="005D73B9">
              <w:rPr>
                <w:rFonts w:ascii="Arial" w:hAnsi="Arial" w:cs="Arial"/>
              </w:rPr>
              <w:t>069)*</w:t>
            </w:r>
            <w:proofErr w:type="gramEnd"/>
            <w:r w:rsidRPr="005D73B9">
              <w:rPr>
                <w:rFonts w:ascii="Arial" w:hAnsi="Arial" w:cs="Arial"/>
              </w:rPr>
              <w:t>**</w:t>
            </w:r>
          </w:p>
        </w:tc>
        <w:tc>
          <w:tcPr>
            <w:tcW w:w="1701" w:type="dxa"/>
          </w:tcPr>
          <w:p w14:paraId="2E76720B" w14:textId="77777777" w:rsidR="00C916C5" w:rsidRPr="005D73B9" w:rsidRDefault="007E21D5" w:rsidP="001311A2">
            <w:pPr>
              <w:pStyle w:val="Caption"/>
              <w:jc w:val="left"/>
              <w:rPr>
                <w:rFonts w:ascii="Arial" w:hAnsi="Arial" w:cs="Arial"/>
              </w:rPr>
            </w:pPr>
            <w:r w:rsidRPr="005D73B9">
              <w:rPr>
                <w:rFonts w:ascii="Arial" w:hAnsi="Arial" w:cs="Arial"/>
              </w:rPr>
              <w:t>-0.136 (-.</w:t>
            </w:r>
            <w:proofErr w:type="gramStart"/>
            <w:r w:rsidRPr="005D73B9">
              <w:rPr>
                <w:rFonts w:ascii="Arial" w:hAnsi="Arial" w:cs="Arial"/>
              </w:rPr>
              <w:t>068)*</w:t>
            </w:r>
            <w:proofErr w:type="gramEnd"/>
            <w:r w:rsidRPr="005D73B9">
              <w:rPr>
                <w:rFonts w:ascii="Arial" w:hAnsi="Arial" w:cs="Arial"/>
              </w:rPr>
              <w:t>**</w:t>
            </w:r>
          </w:p>
        </w:tc>
        <w:tc>
          <w:tcPr>
            <w:tcW w:w="283" w:type="dxa"/>
          </w:tcPr>
          <w:p w14:paraId="2E76720C" w14:textId="77777777" w:rsidR="00C916C5" w:rsidRPr="005D73B9" w:rsidRDefault="00C916C5" w:rsidP="001311A2">
            <w:pPr>
              <w:pStyle w:val="Caption"/>
              <w:jc w:val="left"/>
              <w:rPr>
                <w:rFonts w:ascii="Arial" w:hAnsi="Arial" w:cs="Arial"/>
              </w:rPr>
            </w:pPr>
          </w:p>
        </w:tc>
        <w:tc>
          <w:tcPr>
            <w:tcW w:w="1701" w:type="dxa"/>
          </w:tcPr>
          <w:p w14:paraId="2E76720D" w14:textId="77777777" w:rsidR="00C916C5" w:rsidRPr="005D73B9" w:rsidRDefault="007E21D5" w:rsidP="001311A2">
            <w:pPr>
              <w:pStyle w:val="Caption"/>
              <w:jc w:val="left"/>
              <w:rPr>
                <w:rFonts w:ascii="Arial" w:hAnsi="Arial" w:cs="Arial"/>
              </w:rPr>
            </w:pPr>
            <w:r w:rsidRPr="005D73B9">
              <w:rPr>
                <w:rFonts w:ascii="Arial" w:hAnsi="Arial" w:cs="Arial"/>
              </w:rPr>
              <w:t>.234 (.</w:t>
            </w:r>
            <w:proofErr w:type="gramStart"/>
            <w:r w:rsidRPr="005D73B9">
              <w:rPr>
                <w:rFonts w:ascii="Arial" w:hAnsi="Arial" w:cs="Arial"/>
              </w:rPr>
              <w:t>060)*</w:t>
            </w:r>
            <w:proofErr w:type="gramEnd"/>
            <w:r w:rsidRPr="005D73B9">
              <w:rPr>
                <w:rFonts w:ascii="Arial" w:hAnsi="Arial" w:cs="Arial"/>
              </w:rPr>
              <w:t>*</w:t>
            </w:r>
          </w:p>
        </w:tc>
        <w:tc>
          <w:tcPr>
            <w:tcW w:w="1560" w:type="dxa"/>
          </w:tcPr>
          <w:p w14:paraId="2E76720E" w14:textId="77777777" w:rsidR="00C916C5" w:rsidRPr="005D73B9" w:rsidRDefault="007E21D5" w:rsidP="001311A2">
            <w:pPr>
              <w:pStyle w:val="Caption"/>
              <w:jc w:val="left"/>
              <w:rPr>
                <w:rFonts w:ascii="Arial" w:hAnsi="Arial" w:cs="Arial"/>
              </w:rPr>
            </w:pPr>
            <w:r w:rsidRPr="005D73B9">
              <w:rPr>
                <w:rFonts w:ascii="Arial" w:hAnsi="Arial" w:cs="Arial"/>
              </w:rPr>
              <w:t>-0.171 (-.086)</w:t>
            </w:r>
          </w:p>
        </w:tc>
        <w:tc>
          <w:tcPr>
            <w:tcW w:w="1701" w:type="dxa"/>
          </w:tcPr>
          <w:p w14:paraId="2E76720F" w14:textId="77777777" w:rsidR="00C916C5" w:rsidRPr="005D73B9" w:rsidRDefault="007E21D5" w:rsidP="001311A2">
            <w:pPr>
              <w:pStyle w:val="Caption"/>
              <w:jc w:val="left"/>
              <w:rPr>
                <w:rFonts w:ascii="Arial" w:hAnsi="Arial" w:cs="Arial"/>
              </w:rPr>
            </w:pPr>
            <w:r w:rsidRPr="005D73B9">
              <w:rPr>
                <w:rFonts w:ascii="Arial" w:hAnsi="Arial" w:cs="Arial"/>
              </w:rPr>
              <w:t>-0.163 (-.</w:t>
            </w:r>
            <w:proofErr w:type="gramStart"/>
            <w:r w:rsidRPr="005D73B9">
              <w:rPr>
                <w:rFonts w:ascii="Arial" w:hAnsi="Arial" w:cs="Arial"/>
              </w:rPr>
              <w:t>082)*</w:t>
            </w:r>
            <w:proofErr w:type="gramEnd"/>
            <w:r w:rsidRPr="005D73B9">
              <w:rPr>
                <w:rFonts w:ascii="Arial" w:hAnsi="Arial" w:cs="Arial"/>
              </w:rPr>
              <w:t>**</w:t>
            </w:r>
          </w:p>
        </w:tc>
      </w:tr>
      <w:tr w:rsidR="003D2B7D" w:rsidRPr="005D73B9" w14:paraId="2E767219" w14:textId="77777777" w:rsidTr="00730B15">
        <w:tc>
          <w:tcPr>
            <w:tcW w:w="2127" w:type="dxa"/>
          </w:tcPr>
          <w:p w14:paraId="2E767211" w14:textId="77777777" w:rsidR="00C916C5" w:rsidRPr="005D73B9" w:rsidRDefault="007E21D5" w:rsidP="001E2F35">
            <w:pPr>
              <w:pStyle w:val="Caption"/>
              <w:jc w:val="left"/>
              <w:rPr>
                <w:rFonts w:ascii="Arial" w:hAnsi="Arial" w:cs="Arial"/>
              </w:rPr>
            </w:pPr>
            <w:r w:rsidRPr="005D73B9">
              <w:rPr>
                <w:rFonts w:ascii="Arial" w:hAnsi="Arial" w:cs="Arial"/>
              </w:rPr>
              <w:t>Education</w:t>
            </w:r>
          </w:p>
        </w:tc>
        <w:tc>
          <w:tcPr>
            <w:tcW w:w="1701" w:type="dxa"/>
          </w:tcPr>
          <w:p w14:paraId="2E767212" w14:textId="77777777" w:rsidR="00C916C5" w:rsidRPr="005D73B9" w:rsidRDefault="007E21D5" w:rsidP="001311A2">
            <w:pPr>
              <w:pStyle w:val="Caption"/>
              <w:jc w:val="left"/>
              <w:rPr>
                <w:rFonts w:ascii="Arial" w:hAnsi="Arial" w:cs="Arial"/>
              </w:rPr>
            </w:pPr>
            <w:r w:rsidRPr="005D73B9">
              <w:rPr>
                <w:rFonts w:ascii="Arial" w:hAnsi="Arial" w:cs="Arial"/>
              </w:rPr>
              <w:t>-0.078 (-.</w:t>
            </w:r>
            <w:proofErr w:type="gramStart"/>
            <w:r w:rsidRPr="005D73B9">
              <w:rPr>
                <w:rFonts w:ascii="Arial" w:hAnsi="Arial" w:cs="Arial"/>
              </w:rPr>
              <w:t>059)*</w:t>
            </w:r>
            <w:proofErr w:type="gramEnd"/>
          </w:p>
        </w:tc>
        <w:tc>
          <w:tcPr>
            <w:tcW w:w="1701" w:type="dxa"/>
          </w:tcPr>
          <w:p w14:paraId="2E767213" w14:textId="77777777" w:rsidR="00C916C5" w:rsidRPr="005D73B9" w:rsidRDefault="007E21D5" w:rsidP="001311A2">
            <w:pPr>
              <w:pStyle w:val="Caption"/>
              <w:jc w:val="left"/>
              <w:rPr>
                <w:rFonts w:ascii="Arial" w:hAnsi="Arial" w:cs="Arial"/>
              </w:rPr>
            </w:pPr>
            <w:r w:rsidRPr="005D73B9">
              <w:rPr>
                <w:rFonts w:ascii="Arial" w:hAnsi="Arial" w:cs="Arial"/>
              </w:rPr>
              <w:t>0.026 (.039)</w:t>
            </w:r>
          </w:p>
        </w:tc>
        <w:tc>
          <w:tcPr>
            <w:tcW w:w="1701" w:type="dxa"/>
          </w:tcPr>
          <w:p w14:paraId="2E767214" w14:textId="77777777" w:rsidR="00C916C5" w:rsidRPr="005D73B9" w:rsidRDefault="007E21D5" w:rsidP="001311A2">
            <w:pPr>
              <w:pStyle w:val="Caption"/>
              <w:jc w:val="left"/>
              <w:rPr>
                <w:rFonts w:ascii="Arial" w:hAnsi="Arial" w:cs="Arial"/>
              </w:rPr>
            </w:pPr>
            <w:r w:rsidRPr="005D73B9">
              <w:rPr>
                <w:rFonts w:ascii="Arial" w:hAnsi="Arial" w:cs="Arial"/>
              </w:rPr>
              <w:t>0.024 (.036)</w:t>
            </w:r>
          </w:p>
        </w:tc>
        <w:tc>
          <w:tcPr>
            <w:tcW w:w="283" w:type="dxa"/>
          </w:tcPr>
          <w:p w14:paraId="2E767215" w14:textId="77777777" w:rsidR="00C916C5" w:rsidRPr="005D73B9" w:rsidRDefault="00C916C5" w:rsidP="001311A2">
            <w:pPr>
              <w:pStyle w:val="Caption"/>
              <w:jc w:val="left"/>
              <w:rPr>
                <w:rFonts w:ascii="Arial" w:hAnsi="Arial" w:cs="Arial"/>
              </w:rPr>
            </w:pPr>
          </w:p>
        </w:tc>
        <w:tc>
          <w:tcPr>
            <w:tcW w:w="1701" w:type="dxa"/>
          </w:tcPr>
          <w:p w14:paraId="2E767216" w14:textId="77777777" w:rsidR="00C916C5" w:rsidRPr="005D73B9" w:rsidRDefault="007E21D5" w:rsidP="001311A2">
            <w:pPr>
              <w:pStyle w:val="Caption"/>
              <w:jc w:val="left"/>
              <w:rPr>
                <w:rFonts w:ascii="Arial" w:hAnsi="Arial" w:cs="Arial"/>
              </w:rPr>
            </w:pPr>
            <w:r w:rsidRPr="005D73B9">
              <w:rPr>
                <w:rFonts w:ascii="Arial" w:hAnsi="Arial" w:cs="Arial"/>
              </w:rPr>
              <w:t>-0.050 (-.</w:t>
            </w:r>
            <w:proofErr w:type="gramStart"/>
            <w:r w:rsidRPr="005D73B9">
              <w:rPr>
                <w:rFonts w:ascii="Arial" w:hAnsi="Arial" w:cs="Arial"/>
              </w:rPr>
              <w:t>038)*</w:t>
            </w:r>
            <w:proofErr w:type="gramEnd"/>
            <w:r w:rsidRPr="005D73B9">
              <w:rPr>
                <w:rFonts w:ascii="Arial" w:hAnsi="Arial" w:cs="Arial"/>
              </w:rPr>
              <w:t>*</w:t>
            </w:r>
          </w:p>
        </w:tc>
        <w:tc>
          <w:tcPr>
            <w:tcW w:w="1560" w:type="dxa"/>
          </w:tcPr>
          <w:p w14:paraId="2E767217" w14:textId="77777777" w:rsidR="00C916C5" w:rsidRPr="005D73B9" w:rsidRDefault="007E21D5" w:rsidP="001311A2">
            <w:pPr>
              <w:pStyle w:val="Caption"/>
              <w:jc w:val="left"/>
              <w:rPr>
                <w:rFonts w:ascii="Arial" w:hAnsi="Arial" w:cs="Arial"/>
              </w:rPr>
            </w:pPr>
            <w:r w:rsidRPr="005D73B9">
              <w:rPr>
                <w:rFonts w:ascii="Arial" w:hAnsi="Arial" w:cs="Arial"/>
              </w:rPr>
              <w:t>0.012 (.018)</w:t>
            </w:r>
          </w:p>
        </w:tc>
        <w:tc>
          <w:tcPr>
            <w:tcW w:w="1701" w:type="dxa"/>
          </w:tcPr>
          <w:p w14:paraId="2E767218" w14:textId="77777777" w:rsidR="00C916C5" w:rsidRPr="005D73B9" w:rsidRDefault="007E21D5" w:rsidP="001311A2">
            <w:pPr>
              <w:pStyle w:val="Caption"/>
              <w:jc w:val="left"/>
              <w:rPr>
                <w:rFonts w:ascii="Arial" w:hAnsi="Arial" w:cs="Arial"/>
              </w:rPr>
            </w:pPr>
            <w:r w:rsidRPr="005D73B9">
              <w:rPr>
                <w:rFonts w:ascii="Arial" w:hAnsi="Arial" w:cs="Arial"/>
              </w:rPr>
              <w:t>0.010 (.015)</w:t>
            </w:r>
          </w:p>
        </w:tc>
      </w:tr>
      <w:tr w:rsidR="003D2B7D" w:rsidRPr="005D73B9" w14:paraId="2E767222" w14:textId="77777777" w:rsidTr="00730B15">
        <w:tc>
          <w:tcPr>
            <w:tcW w:w="2127" w:type="dxa"/>
          </w:tcPr>
          <w:p w14:paraId="2E76721A" w14:textId="77777777" w:rsidR="00C916C5" w:rsidRPr="005D73B9" w:rsidRDefault="007E21D5" w:rsidP="001E2F35">
            <w:pPr>
              <w:pStyle w:val="Caption"/>
              <w:jc w:val="left"/>
              <w:rPr>
                <w:rFonts w:ascii="Arial" w:hAnsi="Arial" w:cs="Arial"/>
              </w:rPr>
            </w:pPr>
            <w:r w:rsidRPr="005D73B9">
              <w:rPr>
                <w:rFonts w:ascii="Arial" w:hAnsi="Arial" w:cs="Arial"/>
              </w:rPr>
              <w:t>Marital status</w:t>
            </w:r>
          </w:p>
        </w:tc>
        <w:tc>
          <w:tcPr>
            <w:tcW w:w="1701" w:type="dxa"/>
          </w:tcPr>
          <w:p w14:paraId="2E76721B" w14:textId="77777777" w:rsidR="00C916C5" w:rsidRPr="005D73B9" w:rsidRDefault="007E21D5" w:rsidP="001311A2">
            <w:pPr>
              <w:pStyle w:val="Caption"/>
              <w:jc w:val="left"/>
              <w:rPr>
                <w:rFonts w:ascii="Arial" w:hAnsi="Arial" w:cs="Arial"/>
              </w:rPr>
            </w:pPr>
            <w:r w:rsidRPr="005D73B9">
              <w:rPr>
                <w:rFonts w:ascii="Arial" w:hAnsi="Arial" w:cs="Arial"/>
              </w:rPr>
              <w:t>0.105 (.026)</w:t>
            </w:r>
          </w:p>
        </w:tc>
        <w:tc>
          <w:tcPr>
            <w:tcW w:w="1701" w:type="dxa"/>
          </w:tcPr>
          <w:p w14:paraId="2E76721C" w14:textId="77777777" w:rsidR="00C916C5" w:rsidRPr="005D73B9" w:rsidRDefault="007E21D5" w:rsidP="001311A2">
            <w:pPr>
              <w:pStyle w:val="Caption"/>
              <w:jc w:val="left"/>
              <w:rPr>
                <w:rFonts w:ascii="Arial" w:hAnsi="Arial" w:cs="Arial"/>
              </w:rPr>
            </w:pPr>
            <w:r w:rsidRPr="005D73B9">
              <w:rPr>
                <w:rFonts w:ascii="Arial" w:hAnsi="Arial" w:cs="Arial"/>
              </w:rPr>
              <w:t>0.081 (.</w:t>
            </w:r>
            <w:proofErr w:type="gramStart"/>
            <w:r w:rsidRPr="005D73B9">
              <w:rPr>
                <w:rFonts w:ascii="Arial" w:hAnsi="Arial" w:cs="Arial"/>
              </w:rPr>
              <w:t>040)*</w:t>
            </w:r>
            <w:proofErr w:type="gramEnd"/>
            <w:r w:rsidRPr="005D73B9">
              <w:rPr>
                <w:rFonts w:ascii="Arial" w:hAnsi="Arial" w:cs="Arial"/>
              </w:rPr>
              <w:t>*</w:t>
            </w:r>
          </w:p>
        </w:tc>
        <w:tc>
          <w:tcPr>
            <w:tcW w:w="1701" w:type="dxa"/>
          </w:tcPr>
          <w:p w14:paraId="2E76721D" w14:textId="77777777" w:rsidR="00C916C5" w:rsidRPr="005D73B9" w:rsidRDefault="007E21D5" w:rsidP="001311A2">
            <w:pPr>
              <w:pStyle w:val="Caption"/>
              <w:jc w:val="left"/>
              <w:rPr>
                <w:rFonts w:ascii="Arial" w:hAnsi="Arial" w:cs="Arial"/>
              </w:rPr>
            </w:pPr>
            <w:r w:rsidRPr="005D73B9">
              <w:rPr>
                <w:rFonts w:ascii="Arial" w:hAnsi="Arial" w:cs="Arial"/>
              </w:rPr>
              <w:t xml:space="preserve"> 0.083 (.</w:t>
            </w:r>
            <w:proofErr w:type="gramStart"/>
            <w:r w:rsidRPr="005D73B9">
              <w:rPr>
                <w:rFonts w:ascii="Arial" w:hAnsi="Arial" w:cs="Arial"/>
              </w:rPr>
              <w:t>041)*</w:t>
            </w:r>
            <w:proofErr w:type="gramEnd"/>
            <w:r w:rsidRPr="005D73B9">
              <w:rPr>
                <w:rFonts w:ascii="Arial" w:hAnsi="Arial" w:cs="Arial"/>
              </w:rPr>
              <w:t>*</w:t>
            </w:r>
          </w:p>
        </w:tc>
        <w:tc>
          <w:tcPr>
            <w:tcW w:w="283" w:type="dxa"/>
          </w:tcPr>
          <w:p w14:paraId="2E76721E" w14:textId="77777777" w:rsidR="00C916C5" w:rsidRPr="005D73B9" w:rsidRDefault="00C916C5" w:rsidP="001311A2">
            <w:pPr>
              <w:pStyle w:val="Caption"/>
              <w:jc w:val="left"/>
              <w:rPr>
                <w:rFonts w:ascii="Arial" w:hAnsi="Arial" w:cs="Arial"/>
              </w:rPr>
            </w:pPr>
          </w:p>
        </w:tc>
        <w:tc>
          <w:tcPr>
            <w:tcW w:w="1701" w:type="dxa"/>
          </w:tcPr>
          <w:p w14:paraId="2E76721F" w14:textId="77777777" w:rsidR="00C916C5" w:rsidRPr="005D73B9" w:rsidRDefault="007E21D5" w:rsidP="001311A2">
            <w:pPr>
              <w:pStyle w:val="Caption"/>
              <w:jc w:val="left"/>
              <w:rPr>
                <w:rFonts w:ascii="Arial" w:hAnsi="Arial" w:cs="Arial"/>
              </w:rPr>
            </w:pPr>
            <w:r w:rsidRPr="005D73B9">
              <w:rPr>
                <w:rFonts w:ascii="Arial" w:hAnsi="Arial" w:cs="Arial"/>
              </w:rPr>
              <w:t>0.107 (.027)</w:t>
            </w:r>
          </w:p>
        </w:tc>
        <w:tc>
          <w:tcPr>
            <w:tcW w:w="1560" w:type="dxa"/>
          </w:tcPr>
          <w:p w14:paraId="2E767220" w14:textId="77777777" w:rsidR="00C916C5" w:rsidRPr="005D73B9" w:rsidRDefault="007E21D5" w:rsidP="001311A2">
            <w:pPr>
              <w:pStyle w:val="Caption"/>
              <w:jc w:val="left"/>
              <w:rPr>
                <w:rFonts w:ascii="Arial" w:hAnsi="Arial" w:cs="Arial"/>
              </w:rPr>
            </w:pPr>
            <w:r w:rsidRPr="005D73B9">
              <w:rPr>
                <w:rFonts w:ascii="Arial" w:hAnsi="Arial" w:cs="Arial"/>
              </w:rPr>
              <w:t>0.057 (.028)</w:t>
            </w:r>
          </w:p>
        </w:tc>
        <w:tc>
          <w:tcPr>
            <w:tcW w:w="1701" w:type="dxa"/>
          </w:tcPr>
          <w:p w14:paraId="2E767221" w14:textId="77777777" w:rsidR="00C916C5" w:rsidRPr="005D73B9" w:rsidRDefault="007E21D5" w:rsidP="001311A2">
            <w:pPr>
              <w:pStyle w:val="Caption"/>
              <w:jc w:val="left"/>
              <w:rPr>
                <w:rFonts w:ascii="Arial" w:hAnsi="Arial" w:cs="Arial"/>
              </w:rPr>
            </w:pPr>
            <w:r w:rsidRPr="005D73B9">
              <w:rPr>
                <w:rFonts w:ascii="Arial" w:hAnsi="Arial" w:cs="Arial"/>
              </w:rPr>
              <w:t>0.060 (.</w:t>
            </w:r>
            <w:proofErr w:type="gramStart"/>
            <w:r w:rsidRPr="005D73B9">
              <w:rPr>
                <w:rFonts w:ascii="Arial" w:hAnsi="Arial" w:cs="Arial"/>
              </w:rPr>
              <w:t>030)*</w:t>
            </w:r>
            <w:proofErr w:type="gramEnd"/>
          </w:p>
        </w:tc>
      </w:tr>
      <w:tr w:rsidR="003D2B7D" w:rsidRPr="005D73B9" w14:paraId="2E76722B" w14:textId="77777777" w:rsidTr="00730B15">
        <w:tc>
          <w:tcPr>
            <w:tcW w:w="2127" w:type="dxa"/>
          </w:tcPr>
          <w:p w14:paraId="2E767223" w14:textId="77777777" w:rsidR="00C916C5" w:rsidRPr="005D73B9" w:rsidRDefault="007E21D5" w:rsidP="001E2F35">
            <w:pPr>
              <w:pStyle w:val="Caption"/>
              <w:jc w:val="left"/>
              <w:rPr>
                <w:rFonts w:ascii="Arial" w:hAnsi="Arial" w:cs="Arial"/>
              </w:rPr>
            </w:pPr>
            <w:r w:rsidRPr="005D73B9">
              <w:rPr>
                <w:rFonts w:ascii="Arial" w:hAnsi="Arial" w:cs="Arial"/>
              </w:rPr>
              <w:t>Household income</w:t>
            </w:r>
          </w:p>
        </w:tc>
        <w:tc>
          <w:tcPr>
            <w:tcW w:w="1701" w:type="dxa"/>
          </w:tcPr>
          <w:p w14:paraId="2E767224" w14:textId="77777777" w:rsidR="00C916C5" w:rsidRPr="005D73B9" w:rsidRDefault="007E21D5" w:rsidP="001311A2">
            <w:pPr>
              <w:pStyle w:val="Caption"/>
              <w:jc w:val="left"/>
              <w:rPr>
                <w:rFonts w:ascii="Arial" w:hAnsi="Arial" w:cs="Arial"/>
              </w:rPr>
            </w:pPr>
            <w:r w:rsidRPr="005D73B9">
              <w:rPr>
                <w:rFonts w:ascii="Arial" w:hAnsi="Arial" w:cs="Arial"/>
              </w:rPr>
              <w:t>-0.007 (-.014)</w:t>
            </w:r>
          </w:p>
        </w:tc>
        <w:tc>
          <w:tcPr>
            <w:tcW w:w="1701" w:type="dxa"/>
          </w:tcPr>
          <w:p w14:paraId="2E767225" w14:textId="77777777" w:rsidR="00C916C5" w:rsidRPr="005D73B9" w:rsidRDefault="007E21D5" w:rsidP="001311A2">
            <w:pPr>
              <w:pStyle w:val="Caption"/>
              <w:jc w:val="left"/>
              <w:rPr>
                <w:rFonts w:ascii="Arial" w:hAnsi="Arial" w:cs="Arial"/>
              </w:rPr>
            </w:pPr>
            <w:r w:rsidRPr="005D73B9">
              <w:rPr>
                <w:rFonts w:ascii="Arial" w:hAnsi="Arial" w:cs="Arial"/>
              </w:rPr>
              <w:t xml:space="preserve">0.013 (.052) </w:t>
            </w:r>
          </w:p>
        </w:tc>
        <w:tc>
          <w:tcPr>
            <w:tcW w:w="1701" w:type="dxa"/>
          </w:tcPr>
          <w:p w14:paraId="2E767226" w14:textId="77777777" w:rsidR="00C916C5" w:rsidRPr="005D73B9" w:rsidRDefault="007E21D5" w:rsidP="001311A2">
            <w:pPr>
              <w:pStyle w:val="Caption"/>
              <w:jc w:val="left"/>
              <w:rPr>
                <w:rFonts w:ascii="Arial" w:hAnsi="Arial" w:cs="Arial"/>
              </w:rPr>
            </w:pPr>
            <w:r w:rsidRPr="005D73B9">
              <w:rPr>
                <w:rFonts w:ascii="Arial" w:hAnsi="Arial" w:cs="Arial"/>
              </w:rPr>
              <w:t>0.013 (.052)</w:t>
            </w:r>
          </w:p>
        </w:tc>
        <w:tc>
          <w:tcPr>
            <w:tcW w:w="283" w:type="dxa"/>
          </w:tcPr>
          <w:p w14:paraId="2E767227" w14:textId="77777777" w:rsidR="00C916C5" w:rsidRPr="005D73B9" w:rsidRDefault="00C916C5" w:rsidP="001311A2">
            <w:pPr>
              <w:pStyle w:val="Caption"/>
              <w:jc w:val="left"/>
              <w:rPr>
                <w:rFonts w:ascii="Arial" w:hAnsi="Arial" w:cs="Arial"/>
              </w:rPr>
            </w:pPr>
          </w:p>
        </w:tc>
        <w:tc>
          <w:tcPr>
            <w:tcW w:w="1701" w:type="dxa"/>
          </w:tcPr>
          <w:p w14:paraId="2E767228" w14:textId="77777777" w:rsidR="00C916C5" w:rsidRPr="005D73B9" w:rsidRDefault="007E21D5" w:rsidP="001311A2">
            <w:pPr>
              <w:pStyle w:val="Caption"/>
              <w:jc w:val="left"/>
              <w:rPr>
                <w:rFonts w:ascii="Arial" w:hAnsi="Arial" w:cs="Arial"/>
              </w:rPr>
            </w:pPr>
            <w:r w:rsidRPr="005D73B9">
              <w:rPr>
                <w:rFonts w:ascii="Arial" w:hAnsi="Arial" w:cs="Arial"/>
              </w:rPr>
              <w:t>-0.032 (-.</w:t>
            </w:r>
            <w:proofErr w:type="gramStart"/>
            <w:r w:rsidRPr="005D73B9">
              <w:rPr>
                <w:rFonts w:ascii="Arial" w:hAnsi="Arial" w:cs="Arial"/>
              </w:rPr>
              <w:t>066)*</w:t>
            </w:r>
            <w:proofErr w:type="gramEnd"/>
          </w:p>
        </w:tc>
        <w:tc>
          <w:tcPr>
            <w:tcW w:w="1560" w:type="dxa"/>
          </w:tcPr>
          <w:p w14:paraId="2E767229" w14:textId="77777777" w:rsidR="00C916C5" w:rsidRPr="005D73B9" w:rsidRDefault="007E21D5" w:rsidP="001311A2">
            <w:pPr>
              <w:pStyle w:val="Caption"/>
              <w:jc w:val="left"/>
              <w:rPr>
                <w:rFonts w:ascii="Arial" w:hAnsi="Arial" w:cs="Arial"/>
              </w:rPr>
            </w:pPr>
            <w:r w:rsidRPr="005D73B9">
              <w:rPr>
                <w:rFonts w:ascii="Arial" w:hAnsi="Arial" w:cs="Arial"/>
              </w:rPr>
              <w:t>0.017 (.</w:t>
            </w:r>
            <w:proofErr w:type="gramStart"/>
            <w:r w:rsidRPr="005D73B9">
              <w:rPr>
                <w:rFonts w:ascii="Arial" w:hAnsi="Arial" w:cs="Arial"/>
              </w:rPr>
              <w:t>067)*</w:t>
            </w:r>
            <w:proofErr w:type="gramEnd"/>
          </w:p>
        </w:tc>
        <w:tc>
          <w:tcPr>
            <w:tcW w:w="1701" w:type="dxa"/>
          </w:tcPr>
          <w:p w14:paraId="2E76722A" w14:textId="77777777" w:rsidR="00C916C5" w:rsidRPr="005D73B9" w:rsidRDefault="007E21D5" w:rsidP="001311A2">
            <w:pPr>
              <w:pStyle w:val="Caption"/>
              <w:jc w:val="left"/>
              <w:rPr>
                <w:rFonts w:ascii="Arial" w:hAnsi="Arial" w:cs="Arial"/>
              </w:rPr>
            </w:pPr>
            <w:r w:rsidRPr="005D73B9">
              <w:rPr>
                <w:rFonts w:ascii="Arial" w:hAnsi="Arial" w:cs="Arial"/>
              </w:rPr>
              <w:t>0.016 (.</w:t>
            </w:r>
            <w:proofErr w:type="gramStart"/>
            <w:r w:rsidRPr="005D73B9">
              <w:rPr>
                <w:rFonts w:ascii="Arial" w:hAnsi="Arial" w:cs="Arial"/>
              </w:rPr>
              <w:t>062)*</w:t>
            </w:r>
            <w:proofErr w:type="gramEnd"/>
          </w:p>
        </w:tc>
      </w:tr>
      <w:tr w:rsidR="003D2B7D" w:rsidRPr="005D73B9" w14:paraId="2E767234" w14:textId="77777777" w:rsidTr="00730B15">
        <w:tc>
          <w:tcPr>
            <w:tcW w:w="2127" w:type="dxa"/>
          </w:tcPr>
          <w:p w14:paraId="2E76722C" w14:textId="77777777" w:rsidR="00C916C5" w:rsidRPr="005D73B9" w:rsidRDefault="007E21D5" w:rsidP="001E2F35">
            <w:pPr>
              <w:pStyle w:val="Caption"/>
              <w:jc w:val="left"/>
              <w:rPr>
                <w:rFonts w:ascii="Arial" w:hAnsi="Arial" w:cs="Arial"/>
              </w:rPr>
            </w:pPr>
            <w:r w:rsidRPr="005D73B9">
              <w:rPr>
                <w:rFonts w:ascii="Arial" w:hAnsi="Arial" w:cs="Arial"/>
              </w:rPr>
              <w:t>Family cancer history</w:t>
            </w:r>
          </w:p>
        </w:tc>
        <w:tc>
          <w:tcPr>
            <w:tcW w:w="1701" w:type="dxa"/>
          </w:tcPr>
          <w:p w14:paraId="2E76722D" w14:textId="77777777" w:rsidR="00C916C5" w:rsidRPr="005D73B9" w:rsidRDefault="007E21D5" w:rsidP="001311A2">
            <w:pPr>
              <w:pStyle w:val="Caption"/>
              <w:jc w:val="left"/>
              <w:rPr>
                <w:rFonts w:ascii="Arial" w:hAnsi="Arial" w:cs="Arial"/>
              </w:rPr>
            </w:pPr>
            <w:r w:rsidRPr="005D73B9">
              <w:rPr>
                <w:rFonts w:ascii="Arial" w:hAnsi="Arial" w:cs="Arial"/>
              </w:rPr>
              <w:t>0.409 (.</w:t>
            </w:r>
            <w:proofErr w:type="gramStart"/>
            <w:r w:rsidRPr="005D73B9">
              <w:rPr>
                <w:rFonts w:ascii="Arial" w:hAnsi="Arial" w:cs="Arial"/>
              </w:rPr>
              <w:t>102)*</w:t>
            </w:r>
            <w:proofErr w:type="gramEnd"/>
            <w:r w:rsidRPr="005D73B9">
              <w:rPr>
                <w:rFonts w:ascii="Arial" w:hAnsi="Arial" w:cs="Arial"/>
              </w:rPr>
              <w:t>**</w:t>
            </w:r>
          </w:p>
        </w:tc>
        <w:tc>
          <w:tcPr>
            <w:tcW w:w="1701" w:type="dxa"/>
          </w:tcPr>
          <w:p w14:paraId="2E76722E" w14:textId="77777777" w:rsidR="00C916C5" w:rsidRPr="005D73B9" w:rsidRDefault="007E21D5" w:rsidP="001311A2">
            <w:pPr>
              <w:pStyle w:val="Caption"/>
              <w:jc w:val="left"/>
              <w:rPr>
                <w:rFonts w:ascii="Arial" w:hAnsi="Arial" w:cs="Arial"/>
              </w:rPr>
            </w:pPr>
            <w:r w:rsidRPr="005D73B9">
              <w:rPr>
                <w:rFonts w:ascii="Arial" w:hAnsi="Arial" w:cs="Arial"/>
              </w:rPr>
              <w:t xml:space="preserve"> 0.001 (.001)</w:t>
            </w:r>
          </w:p>
        </w:tc>
        <w:tc>
          <w:tcPr>
            <w:tcW w:w="1701" w:type="dxa"/>
          </w:tcPr>
          <w:p w14:paraId="2E76722F" w14:textId="77777777" w:rsidR="00C916C5" w:rsidRPr="005D73B9" w:rsidRDefault="007E21D5" w:rsidP="001311A2">
            <w:pPr>
              <w:pStyle w:val="Caption"/>
              <w:jc w:val="left"/>
              <w:rPr>
                <w:rFonts w:ascii="Arial" w:hAnsi="Arial" w:cs="Arial"/>
              </w:rPr>
            </w:pPr>
            <w:r w:rsidRPr="005D73B9">
              <w:rPr>
                <w:rFonts w:ascii="Arial" w:hAnsi="Arial" w:cs="Arial"/>
              </w:rPr>
              <w:t>0.010 (.005)</w:t>
            </w:r>
          </w:p>
        </w:tc>
        <w:tc>
          <w:tcPr>
            <w:tcW w:w="283" w:type="dxa"/>
          </w:tcPr>
          <w:p w14:paraId="2E767230" w14:textId="77777777" w:rsidR="00C916C5" w:rsidRPr="005D73B9" w:rsidRDefault="00C916C5" w:rsidP="001311A2">
            <w:pPr>
              <w:pStyle w:val="Caption"/>
              <w:jc w:val="left"/>
              <w:rPr>
                <w:rFonts w:ascii="Arial" w:hAnsi="Arial" w:cs="Arial"/>
              </w:rPr>
            </w:pPr>
          </w:p>
        </w:tc>
        <w:tc>
          <w:tcPr>
            <w:tcW w:w="1701" w:type="dxa"/>
          </w:tcPr>
          <w:p w14:paraId="2E767231" w14:textId="77777777" w:rsidR="00C916C5" w:rsidRPr="005D73B9" w:rsidRDefault="007E21D5" w:rsidP="001311A2">
            <w:pPr>
              <w:pStyle w:val="Caption"/>
              <w:jc w:val="left"/>
              <w:rPr>
                <w:rFonts w:ascii="Arial" w:hAnsi="Arial" w:cs="Arial"/>
              </w:rPr>
            </w:pPr>
            <w:r w:rsidRPr="005D73B9">
              <w:rPr>
                <w:rFonts w:ascii="Arial" w:hAnsi="Arial" w:cs="Arial"/>
              </w:rPr>
              <w:t>0.386 (.</w:t>
            </w:r>
            <w:proofErr w:type="gramStart"/>
            <w:r w:rsidRPr="005D73B9">
              <w:rPr>
                <w:rFonts w:ascii="Arial" w:hAnsi="Arial" w:cs="Arial"/>
              </w:rPr>
              <w:t>097)*</w:t>
            </w:r>
            <w:proofErr w:type="gramEnd"/>
            <w:r w:rsidRPr="005D73B9">
              <w:rPr>
                <w:rFonts w:ascii="Arial" w:hAnsi="Arial" w:cs="Arial"/>
              </w:rPr>
              <w:t>**</w:t>
            </w:r>
          </w:p>
        </w:tc>
        <w:tc>
          <w:tcPr>
            <w:tcW w:w="1560" w:type="dxa"/>
          </w:tcPr>
          <w:p w14:paraId="2E767232" w14:textId="77777777" w:rsidR="00C916C5" w:rsidRPr="005D73B9" w:rsidRDefault="007E21D5" w:rsidP="001311A2">
            <w:pPr>
              <w:pStyle w:val="Caption"/>
              <w:jc w:val="left"/>
              <w:rPr>
                <w:rFonts w:ascii="Arial" w:hAnsi="Arial" w:cs="Arial"/>
              </w:rPr>
            </w:pPr>
            <w:r w:rsidRPr="005D73B9">
              <w:rPr>
                <w:rFonts w:ascii="Arial" w:hAnsi="Arial" w:cs="Arial"/>
              </w:rPr>
              <w:t>-0.011 (-.005)</w:t>
            </w:r>
          </w:p>
        </w:tc>
        <w:tc>
          <w:tcPr>
            <w:tcW w:w="1701" w:type="dxa"/>
          </w:tcPr>
          <w:p w14:paraId="2E767233" w14:textId="77777777" w:rsidR="00C916C5" w:rsidRPr="005D73B9" w:rsidRDefault="007E21D5" w:rsidP="001311A2">
            <w:pPr>
              <w:pStyle w:val="Caption"/>
              <w:jc w:val="left"/>
              <w:rPr>
                <w:rFonts w:ascii="Arial" w:hAnsi="Arial" w:cs="Arial"/>
              </w:rPr>
            </w:pPr>
            <w:r w:rsidRPr="005D73B9">
              <w:rPr>
                <w:rFonts w:ascii="Arial" w:hAnsi="Arial" w:cs="Arial"/>
              </w:rPr>
              <w:t>0.003 (.002)</w:t>
            </w:r>
          </w:p>
        </w:tc>
      </w:tr>
      <w:tr w:rsidR="003D2B7D" w:rsidRPr="005D73B9" w14:paraId="2E767237" w14:textId="77777777" w:rsidTr="002C43E0">
        <w:tc>
          <w:tcPr>
            <w:tcW w:w="2127" w:type="dxa"/>
          </w:tcPr>
          <w:p w14:paraId="2E767235" w14:textId="77777777" w:rsidR="00C916C5" w:rsidRPr="005D73B9" w:rsidRDefault="007E21D5" w:rsidP="001E2F35">
            <w:pPr>
              <w:pStyle w:val="Caption"/>
              <w:jc w:val="left"/>
              <w:rPr>
                <w:rFonts w:ascii="Arial" w:hAnsi="Arial" w:cs="Arial"/>
              </w:rPr>
            </w:pPr>
            <w:r w:rsidRPr="005D73B9">
              <w:rPr>
                <w:rFonts w:ascii="Arial" w:hAnsi="Arial" w:cs="Arial"/>
              </w:rPr>
              <w:t>Model summary</w:t>
            </w:r>
          </w:p>
        </w:tc>
        <w:tc>
          <w:tcPr>
            <w:tcW w:w="10348" w:type="dxa"/>
            <w:gridSpan w:val="7"/>
          </w:tcPr>
          <w:p w14:paraId="2E767236" w14:textId="77777777" w:rsidR="00C916C5" w:rsidRPr="005D73B9" w:rsidRDefault="00C916C5" w:rsidP="001311A2">
            <w:pPr>
              <w:pStyle w:val="Caption"/>
              <w:jc w:val="left"/>
              <w:rPr>
                <w:rFonts w:ascii="Arial" w:hAnsi="Arial" w:cs="Arial"/>
              </w:rPr>
            </w:pPr>
          </w:p>
        </w:tc>
      </w:tr>
      <w:tr w:rsidR="003D2B7D" w:rsidRPr="005D73B9" w14:paraId="2E767240" w14:textId="77777777" w:rsidTr="00730B15">
        <w:tc>
          <w:tcPr>
            <w:tcW w:w="2127" w:type="dxa"/>
          </w:tcPr>
          <w:p w14:paraId="2E767238" w14:textId="77777777" w:rsidR="00C916C5" w:rsidRPr="005D73B9" w:rsidRDefault="007E21D5" w:rsidP="001311A2">
            <w:pPr>
              <w:pStyle w:val="Caption"/>
              <w:jc w:val="left"/>
              <w:rPr>
                <w:rFonts w:ascii="Arial" w:hAnsi="Arial" w:cs="Arial"/>
              </w:rPr>
            </w:pPr>
            <w:r w:rsidRPr="005D73B9">
              <w:rPr>
                <w:rFonts w:ascii="Arial" w:hAnsi="Arial" w:cs="Arial"/>
              </w:rPr>
              <w:t>R</w:t>
            </w:r>
            <w:r w:rsidRPr="005D73B9">
              <w:rPr>
                <w:rFonts w:ascii="Arial" w:hAnsi="Arial" w:cs="Arial"/>
                <w:vertAlign w:val="superscript"/>
              </w:rPr>
              <w:t>2</w:t>
            </w:r>
          </w:p>
        </w:tc>
        <w:tc>
          <w:tcPr>
            <w:tcW w:w="1701" w:type="dxa"/>
          </w:tcPr>
          <w:p w14:paraId="2E767239" w14:textId="77777777" w:rsidR="00C916C5" w:rsidRPr="005D73B9" w:rsidRDefault="007E21D5" w:rsidP="001311A2">
            <w:pPr>
              <w:pStyle w:val="Caption"/>
              <w:jc w:val="left"/>
              <w:rPr>
                <w:rFonts w:ascii="Arial" w:hAnsi="Arial" w:cs="Arial"/>
              </w:rPr>
            </w:pPr>
            <w:r w:rsidRPr="005D73B9">
              <w:rPr>
                <w:rFonts w:ascii="Arial" w:hAnsi="Arial" w:cs="Arial"/>
              </w:rPr>
              <w:t>0.04</w:t>
            </w:r>
          </w:p>
        </w:tc>
        <w:tc>
          <w:tcPr>
            <w:tcW w:w="1701" w:type="dxa"/>
          </w:tcPr>
          <w:p w14:paraId="2E76723A" w14:textId="77777777" w:rsidR="00C916C5" w:rsidRPr="005D73B9" w:rsidRDefault="007E21D5" w:rsidP="001311A2">
            <w:pPr>
              <w:pStyle w:val="Caption"/>
              <w:jc w:val="left"/>
              <w:rPr>
                <w:rFonts w:ascii="Arial" w:hAnsi="Arial" w:cs="Arial"/>
              </w:rPr>
            </w:pPr>
            <w:r w:rsidRPr="005D73B9">
              <w:rPr>
                <w:rFonts w:ascii="Arial" w:hAnsi="Arial" w:cs="Arial"/>
              </w:rPr>
              <w:t>0.06</w:t>
            </w:r>
          </w:p>
        </w:tc>
        <w:tc>
          <w:tcPr>
            <w:tcW w:w="1701" w:type="dxa"/>
          </w:tcPr>
          <w:p w14:paraId="2E76723B" w14:textId="77777777" w:rsidR="00C916C5" w:rsidRPr="005D73B9" w:rsidRDefault="007E21D5" w:rsidP="001311A2">
            <w:pPr>
              <w:pStyle w:val="Caption"/>
              <w:jc w:val="left"/>
              <w:rPr>
                <w:rFonts w:ascii="Arial" w:hAnsi="Arial" w:cs="Arial"/>
              </w:rPr>
            </w:pPr>
            <w:r w:rsidRPr="005D73B9">
              <w:rPr>
                <w:rFonts w:ascii="Arial" w:hAnsi="Arial" w:cs="Arial"/>
              </w:rPr>
              <w:t>0.06</w:t>
            </w:r>
          </w:p>
        </w:tc>
        <w:tc>
          <w:tcPr>
            <w:tcW w:w="283" w:type="dxa"/>
          </w:tcPr>
          <w:p w14:paraId="2E76723C" w14:textId="77777777" w:rsidR="00C916C5" w:rsidRPr="005D73B9" w:rsidRDefault="00C916C5" w:rsidP="001311A2">
            <w:pPr>
              <w:pStyle w:val="Caption"/>
              <w:jc w:val="left"/>
              <w:rPr>
                <w:rFonts w:ascii="Arial" w:hAnsi="Arial" w:cs="Arial"/>
              </w:rPr>
            </w:pPr>
          </w:p>
        </w:tc>
        <w:tc>
          <w:tcPr>
            <w:tcW w:w="1701" w:type="dxa"/>
          </w:tcPr>
          <w:p w14:paraId="2E76723D" w14:textId="77777777" w:rsidR="00C916C5" w:rsidRPr="005D73B9" w:rsidRDefault="007E21D5" w:rsidP="001311A2">
            <w:pPr>
              <w:pStyle w:val="Caption"/>
              <w:jc w:val="left"/>
              <w:rPr>
                <w:rFonts w:ascii="Arial" w:hAnsi="Arial" w:cs="Arial"/>
              </w:rPr>
            </w:pPr>
            <w:r w:rsidRPr="005D73B9">
              <w:rPr>
                <w:rFonts w:ascii="Arial" w:hAnsi="Arial" w:cs="Arial"/>
              </w:rPr>
              <w:t>0.04</w:t>
            </w:r>
          </w:p>
        </w:tc>
        <w:tc>
          <w:tcPr>
            <w:tcW w:w="1560" w:type="dxa"/>
          </w:tcPr>
          <w:p w14:paraId="2E76723E" w14:textId="77777777" w:rsidR="00C916C5" w:rsidRPr="005D73B9" w:rsidRDefault="007E21D5" w:rsidP="001311A2">
            <w:pPr>
              <w:pStyle w:val="Caption"/>
              <w:jc w:val="left"/>
              <w:rPr>
                <w:rFonts w:ascii="Arial" w:hAnsi="Arial" w:cs="Arial"/>
              </w:rPr>
            </w:pPr>
            <w:r w:rsidRPr="005D73B9">
              <w:rPr>
                <w:rFonts w:ascii="Arial" w:hAnsi="Arial" w:cs="Arial"/>
              </w:rPr>
              <w:t>0.10</w:t>
            </w:r>
          </w:p>
        </w:tc>
        <w:tc>
          <w:tcPr>
            <w:tcW w:w="1701" w:type="dxa"/>
          </w:tcPr>
          <w:p w14:paraId="2E76723F" w14:textId="77777777" w:rsidR="00C916C5" w:rsidRPr="005D73B9" w:rsidRDefault="007E21D5" w:rsidP="001311A2">
            <w:pPr>
              <w:pStyle w:val="Caption"/>
              <w:jc w:val="left"/>
              <w:rPr>
                <w:rFonts w:ascii="Arial" w:hAnsi="Arial" w:cs="Arial"/>
              </w:rPr>
            </w:pPr>
            <w:r w:rsidRPr="005D73B9">
              <w:rPr>
                <w:rFonts w:ascii="Arial" w:hAnsi="Arial" w:cs="Arial"/>
              </w:rPr>
              <w:t>0.10</w:t>
            </w:r>
          </w:p>
        </w:tc>
      </w:tr>
      <w:tr w:rsidR="003D2B7D" w:rsidRPr="005D73B9" w14:paraId="2E767249" w14:textId="77777777" w:rsidTr="00730B15">
        <w:tc>
          <w:tcPr>
            <w:tcW w:w="2127" w:type="dxa"/>
            <w:tcBorders>
              <w:bottom w:val="single" w:sz="4" w:space="0" w:color="auto"/>
            </w:tcBorders>
          </w:tcPr>
          <w:p w14:paraId="2E767241" w14:textId="77777777" w:rsidR="00C916C5" w:rsidRPr="005D73B9" w:rsidRDefault="007E21D5" w:rsidP="001311A2">
            <w:pPr>
              <w:pStyle w:val="Caption"/>
              <w:jc w:val="left"/>
              <w:rPr>
                <w:rFonts w:ascii="Arial" w:hAnsi="Arial" w:cs="Arial"/>
              </w:rPr>
            </w:pPr>
            <w:r w:rsidRPr="005D73B9">
              <w:rPr>
                <w:rFonts w:ascii="Arial" w:hAnsi="Arial" w:cs="Arial"/>
              </w:rPr>
              <w:t>F</w:t>
            </w:r>
          </w:p>
        </w:tc>
        <w:tc>
          <w:tcPr>
            <w:tcW w:w="1701" w:type="dxa"/>
            <w:tcBorders>
              <w:bottom w:val="single" w:sz="4" w:space="0" w:color="auto"/>
            </w:tcBorders>
          </w:tcPr>
          <w:p w14:paraId="2E767242" w14:textId="77777777" w:rsidR="00C916C5" w:rsidRPr="005D73B9" w:rsidRDefault="007E21D5" w:rsidP="001311A2">
            <w:pPr>
              <w:pStyle w:val="Caption"/>
              <w:jc w:val="left"/>
              <w:rPr>
                <w:rFonts w:ascii="Arial" w:hAnsi="Arial" w:cs="Arial"/>
              </w:rPr>
            </w:pPr>
            <w:r w:rsidRPr="005D73B9">
              <w:rPr>
                <w:rFonts w:ascii="Arial" w:hAnsi="Arial" w:cs="Arial"/>
              </w:rPr>
              <w:t>8.33***</w:t>
            </w:r>
          </w:p>
        </w:tc>
        <w:tc>
          <w:tcPr>
            <w:tcW w:w="1701" w:type="dxa"/>
            <w:tcBorders>
              <w:bottom w:val="single" w:sz="4" w:space="0" w:color="auto"/>
            </w:tcBorders>
          </w:tcPr>
          <w:p w14:paraId="2E767243" w14:textId="77777777" w:rsidR="00C916C5" w:rsidRPr="005D73B9" w:rsidRDefault="007E21D5" w:rsidP="001311A2">
            <w:pPr>
              <w:pStyle w:val="Caption"/>
              <w:jc w:val="left"/>
              <w:rPr>
                <w:rFonts w:ascii="Arial" w:hAnsi="Arial" w:cs="Arial"/>
              </w:rPr>
            </w:pPr>
            <w:r w:rsidRPr="005D73B9">
              <w:rPr>
                <w:rFonts w:ascii="Arial" w:hAnsi="Arial" w:cs="Arial"/>
              </w:rPr>
              <w:t>12.63***</w:t>
            </w:r>
          </w:p>
        </w:tc>
        <w:tc>
          <w:tcPr>
            <w:tcW w:w="1701" w:type="dxa"/>
            <w:tcBorders>
              <w:bottom w:val="single" w:sz="4" w:space="0" w:color="auto"/>
            </w:tcBorders>
          </w:tcPr>
          <w:p w14:paraId="2E767244" w14:textId="77777777" w:rsidR="00C916C5" w:rsidRPr="005D73B9" w:rsidRDefault="007E21D5" w:rsidP="001311A2">
            <w:pPr>
              <w:pStyle w:val="Caption"/>
              <w:jc w:val="left"/>
              <w:rPr>
                <w:rFonts w:ascii="Arial" w:hAnsi="Arial" w:cs="Arial"/>
              </w:rPr>
            </w:pPr>
            <w:r w:rsidRPr="005D73B9">
              <w:rPr>
                <w:rFonts w:ascii="Arial" w:hAnsi="Arial" w:cs="Arial"/>
              </w:rPr>
              <w:t>14.02***</w:t>
            </w:r>
          </w:p>
        </w:tc>
        <w:tc>
          <w:tcPr>
            <w:tcW w:w="283" w:type="dxa"/>
          </w:tcPr>
          <w:p w14:paraId="2E767245" w14:textId="77777777" w:rsidR="00C916C5" w:rsidRPr="005D73B9" w:rsidRDefault="00C916C5" w:rsidP="001311A2">
            <w:pPr>
              <w:pStyle w:val="Caption"/>
              <w:jc w:val="left"/>
              <w:rPr>
                <w:rFonts w:ascii="Arial" w:hAnsi="Arial" w:cs="Arial"/>
              </w:rPr>
            </w:pPr>
          </w:p>
        </w:tc>
        <w:tc>
          <w:tcPr>
            <w:tcW w:w="1701" w:type="dxa"/>
            <w:tcBorders>
              <w:bottom w:val="single" w:sz="4" w:space="0" w:color="auto"/>
            </w:tcBorders>
          </w:tcPr>
          <w:p w14:paraId="2E767246" w14:textId="77777777" w:rsidR="00C916C5" w:rsidRPr="005D73B9" w:rsidRDefault="007E21D5" w:rsidP="001311A2">
            <w:pPr>
              <w:pStyle w:val="Caption"/>
              <w:jc w:val="left"/>
              <w:rPr>
                <w:rFonts w:ascii="Arial" w:hAnsi="Arial" w:cs="Arial"/>
              </w:rPr>
            </w:pPr>
            <w:r w:rsidRPr="005D73B9">
              <w:rPr>
                <w:rFonts w:ascii="Arial" w:hAnsi="Arial" w:cs="Arial"/>
              </w:rPr>
              <w:t>9.13***</w:t>
            </w:r>
          </w:p>
        </w:tc>
        <w:tc>
          <w:tcPr>
            <w:tcW w:w="1560" w:type="dxa"/>
            <w:tcBorders>
              <w:bottom w:val="single" w:sz="4" w:space="0" w:color="auto"/>
            </w:tcBorders>
          </w:tcPr>
          <w:p w14:paraId="2E767247" w14:textId="77777777" w:rsidR="00C916C5" w:rsidRPr="005D73B9" w:rsidRDefault="007E21D5" w:rsidP="001311A2">
            <w:pPr>
              <w:pStyle w:val="Caption"/>
              <w:jc w:val="left"/>
              <w:rPr>
                <w:rFonts w:ascii="Arial" w:hAnsi="Arial" w:cs="Arial"/>
              </w:rPr>
            </w:pPr>
            <w:r w:rsidRPr="005D73B9">
              <w:rPr>
                <w:rFonts w:ascii="Arial" w:hAnsi="Arial" w:cs="Arial"/>
              </w:rPr>
              <w:t>23.93***</w:t>
            </w:r>
          </w:p>
        </w:tc>
        <w:tc>
          <w:tcPr>
            <w:tcW w:w="1701" w:type="dxa"/>
            <w:tcBorders>
              <w:bottom w:val="single" w:sz="4" w:space="0" w:color="auto"/>
            </w:tcBorders>
          </w:tcPr>
          <w:p w14:paraId="2E767248" w14:textId="77777777" w:rsidR="00C916C5" w:rsidRPr="005D73B9" w:rsidRDefault="007E21D5" w:rsidP="001311A2">
            <w:pPr>
              <w:pStyle w:val="Caption"/>
              <w:jc w:val="left"/>
              <w:rPr>
                <w:rFonts w:ascii="Arial" w:hAnsi="Arial" w:cs="Arial"/>
              </w:rPr>
            </w:pPr>
            <w:r w:rsidRPr="005D73B9">
              <w:rPr>
                <w:rFonts w:ascii="Arial" w:hAnsi="Arial" w:cs="Arial"/>
              </w:rPr>
              <w:t>25.79***</w:t>
            </w:r>
          </w:p>
        </w:tc>
      </w:tr>
      <w:tr w:rsidR="003D2B7D" w:rsidRPr="005D73B9" w14:paraId="2E76724B" w14:textId="77777777" w:rsidTr="002C43E0">
        <w:trPr>
          <w:trHeight w:val="733"/>
        </w:trPr>
        <w:tc>
          <w:tcPr>
            <w:tcW w:w="12475" w:type="dxa"/>
            <w:gridSpan w:val="8"/>
            <w:tcBorders>
              <w:top w:val="single" w:sz="4" w:space="0" w:color="auto"/>
            </w:tcBorders>
          </w:tcPr>
          <w:p w14:paraId="2076C803" w14:textId="77777777" w:rsidR="005D73B9" w:rsidRPr="005D73B9" w:rsidRDefault="005D73B9" w:rsidP="001E2F35">
            <w:pPr>
              <w:jc w:val="left"/>
              <w:rPr>
                <w:rFonts w:ascii="Arial" w:hAnsi="Arial" w:cs="Arial"/>
                <w:sz w:val="20"/>
                <w:szCs w:val="20"/>
              </w:rPr>
            </w:pPr>
            <w:r w:rsidRPr="005D73B9">
              <w:rPr>
                <w:rFonts w:ascii="Arial" w:eastAsia="SimSun" w:hAnsi="Arial" w:cs="Arial"/>
                <w:sz w:val="20"/>
                <w:szCs w:val="20"/>
              </w:rPr>
              <w:t>ePHI: electronic personal health information.</w:t>
            </w:r>
          </w:p>
          <w:p w14:paraId="2E76724A" w14:textId="07E3D949" w:rsidR="00C916C5" w:rsidRPr="005D73B9" w:rsidRDefault="002C43E0" w:rsidP="001E2F35">
            <w:pPr>
              <w:jc w:val="left"/>
              <w:rPr>
                <w:rFonts w:ascii="Arial" w:eastAsia="SimSun" w:hAnsi="Arial" w:cs="Arial"/>
                <w:sz w:val="20"/>
                <w:szCs w:val="20"/>
              </w:rPr>
            </w:pPr>
            <w:r w:rsidRPr="005D73B9">
              <w:rPr>
                <w:rFonts w:ascii="Arial" w:eastAsia="SimSun" w:hAnsi="Arial" w:cs="Arial"/>
                <w:sz w:val="20"/>
                <w:szCs w:val="20"/>
              </w:rPr>
              <w:t xml:space="preserve">Note: Unstandardized betas are shown in each cell, with percentage coefficients in parenthesis. </w:t>
            </w:r>
            <w:r w:rsidR="005D73B9" w:rsidRPr="005D73B9">
              <w:rPr>
                <w:rFonts w:ascii="Arial" w:hAnsi="Arial" w:cs="Arial"/>
                <w:sz w:val="20"/>
                <w:szCs w:val="20"/>
              </w:rPr>
              <w:t>Statistical significance denoted as *</w:t>
            </w:r>
            <w:r w:rsidR="005D73B9" w:rsidRPr="005D73B9">
              <w:rPr>
                <w:rFonts w:ascii="Arial" w:hAnsi="Arial" w:cs="Arial"/>
                <w:i/>
                <w:iCs/>
                <w:sz w:val="20"/>
                <w:szCs w:val="20"/>
              </w:rPr>
              <w:t>p</w:t>
            </w:r>
            <w:r w:rsidR="005D73B9" w:rsidRPr="005D73B9">
              <w:rPr>
                <w:rFonts w:ascii="Arial" w:hAnsi="Arial" w:cs="Arial"/>
                <w:sz w:val="20"/>
                <w:szCs w:val="20"/>
              </w:rPr>
              <w:t>&lt;.05; **</w:t>
            </w:r>
            <w:r w:rsidR="005D73B9" w:rsidRPr="005D73B9">
              <w:rPr>
                <w:rFonts w:ascii="Arial" w:hAnsi="Arial" w:cs="Arial"/>
                <w:i/>
                <w:iCs/>
                <w:sz w:val="20"/>
                <w:szCs w:val="20"/>
              </w:rPr>
              <w:t>p</w:t>
            </w:r>
            <w:r w:rsidR="005D73B9" w:rsidRPr="005D73B9">
              <w:rPr>
                <w:rFonts w:ascii="Arial" w:hAnsi="Arial" w:cs="Arial"/>
                <w:sz w:val="20"/>
                <w:szCs w:val="20"/>
              </w:rPr>
              <w:t>&lt;.01; ***</w:t>
            </w:r>
            <w:r w:rsidR="005D73B9" w:rsidRPr="005D73B9">
              <w:rPr>
                <w:rFonts w:ascii="Arial" w:hAnsi="Arial" w:cs="Arial"/>
                <w:i/>
                <w:iCs/>
                <w:sz w:val="20"/>
                <w:szCs w:val="20"/>
              </w:rPr>
              <w:t>p</w:t>
            </w:r>
            <w:r w:rsidR="005D73B9" w:rsidRPr="005D73B9">
              <w:rPr>
                <w:rFonts w:ascii="Arial" w:hAnsi="Arial" w:cs="Arial"/>
                <w:sz w:val="20"/>
                <w:szCs w:val="20"/>
              </w:rPr>
              <w:t xml:space="preserve">&lt;.001. </w:t>
            </w:r>
          </w:p>
        </w:tc>
      </w:tr>
    </w:tbl>
    <w:p w14:paraId="2E76724C" w14:textId="77777777" w:rsidR="00C916C5" w:rsidRPr="005D73B9" w:rsidRDefault="00C916C5" w:rsidP="001311A2">
      <w:pPr>
        <w:jc w:val="left"/>
        <w:sectPr w:rsidR="00C916C5" w:rsidRPr="005D73B9">
          <w:pgSz w:w="16838" w:h="11906" w:orient="landscape"/>
          <w:pgMar w:top="1800" w:right="1440" w:bottom="1800" w:left="1440" w:header="851" w:footer="992" w:gutter="0"/>
          <w:cols w:space="425"/>
          <w:docGrid w:type="lines" w:linePitch="326"/>
        </w:sectPr>
      </w:pPr>
    </w:p>
    <w:p w14:paraId="2E76724F" w14:textId="5355BFC4" w:rsidR="00C916C5" w:rsidRPr="005D73B9" w:rsidRDefault="002A08B8" w:rsidP="001311A2">
      <w:pPr>
        <w:jc w:val="left"/>
      </w:pPr>
      <w:r w:rsidRPr="005D73B9">
        <w:rPr>
          <w:noProof/>
          <w:lang w:val="en-GB" w:eastAsia="en-GB"/>
        </w:rPr>
        <mc:AlternateContent>
          <mc:Choice Requires="wpg">
            <w:drawing>
              <wp:anchor distT="0" distB="0" distL="114300" distR="114300" simplePos="0" relativeHeight="251659264" behindDoc="0" locked="0" layoutInCell="1" allowOverlap="1" wp14:anchorId="2E767272" wp14:editId="4CD38B50">
                <wp:simplePos x="0" y="0"/>
                <wp:positionH relativeFrom="column">
                  <wp:posOffset>171450</wp:posOffset>
                </wp:positionH>
                <wp:positionV relativeFrom="paragraph">
                  <wp:posOffset>471274</wp:posOffset>
                </wp:positionV>
                <wp:extent cx="4890597" cy="5603412"/>
                <wp:effectExtent l="0" t="0" r="12065" b="0"/>
                <wp:wrapNone/>
                <wp:docPr id="48" name="Group 47"/>
                <wp:cNvGraphicFramePr/>
                <a:graphic xmlns:a="http://schemas.openxmlformats.org/drawingml/2006/main">
                  <a:graphicData uri="http://schemas.microsoft.com/office/word/2010/wordprocessingGroup">
                    <wpg:wgp>
                      <wpg:cNvGrpSpPr/>
                      <wpg:grpSpPr>
                        <a:xfrm>
                          <a:off x="0" y="0"/>
                          <a:ext cx="4890597" cy="5603412"/>
                          <a:chOff x="1" y="-1"/>
                          <a:chExt cx="5025221" cy="6668157"/>
                        </a:xfrm>
                      </wpg:grpSpPr>
                      <wpg:grpSp>
                        <wpg:cNvPr id="1" name="Group 1"/>
                        <wpg:cNvGrpSpPr/>
                        <wpg:grpSpPr>
                          <a:xfrm>
                            <a:off x="1" y="-1"/>
                            <a:ext cx="4750714" cy="3305108"/>
                            <a:chOff x="0" y="0"/>
                            <a:chExt cx="5450802" cy="4182447"/>
                          </a:xfrm>
                        </wpg:grpSpPr>
                        <wps:wsp>
                          <wps:cNvPr id="19" name="Straight Arrow Connector 19"/>
                          <wps:cNvCnPr>
                            <a:stCxn id="28" idx="0"/>
                            <a:endCxn id="31" idx="2"/>
                          </wps:cNvCnPr>
                          <wps:spPr>
                            <a:xfrm flipV="1">
                              <a:off x="908467" y="673770"/>
                              <a:ext cx="1816934" cy="923297"/>
                            </a:xfrm>
                            <a:prstGeom prst="straightConnector1">
                              <a:avLst/>
                            </a:prstGeom>
                            <a:ln w="1270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31" idx="2"/>
                            <a:endCxn id="29" idx="0"/>
                          </wps:cNvCnPr>
                          <wps:spPr>
                            <a:xfrm>
                              <a:off x="2725401" y="673770"/>
                              <a:ext cx="1816935" cy="923298"/>
                            </a:xfrm>
                            <a:prstGeom prst="straightConnector1">
                              <a:avLst/>
                            </a:prstGeom>
                            <a:ln w="12700">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28" idx="3"/>
                            <a:endCxn id="29" idx="1"/>
                          </wps:cNvCnPr>
                          <wps:spPr>
                            <a:xfrm flipV="1">
                              <a:off x="1816934" y="1984509"/>
                              <a:ext cx="1816935" cy="2049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816934" y="2929606"/>
                              <a:ext cx="181693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TextBox 19"/>
                          <wps:cNvSpPr txBox="1"/>
                          <wps:spPr>
                            <a:xfrm rot="20264114">
                              <a:off x="1034919" y="852058"/>
                              <a:ext cx="876478" cy="438053"/>
                            </a:xfrm>
                            <a:prstGeom prst="rect">
                              <a:avLst/>
                            </a:prstGeom>
                            <a:noFill/>
                          </wps:spPr>
                          <wps:txbx>
                            <w:txbxContent>
                              <w:p w14:paraId="2E76728B"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.019</w:t>
                                </w:r>
                              </w:p>
                            </w:txbxContent>
                          </wps:txbx>
                          <wps:bodyPr wrap="square" rtlCol="0">
                            <a:noAutofit/>
                          </wps:bodyPr>
                        </wps:wsp>
                        <wps:wsp>
                          <wps:cNvPr id="24" name="TextBox 20"/>
                          <wps:cNvSpPr txBox="1"/>
                          <wps:spPr>
                            <a:xfrm rot="1308981">
                              <a:off x="3585402" y="899111"/>
                              <a:ext cx="877207" cy="418286"/>
                            </a:xfrm>
                            <a:prstGeom prst="rect">
                              <a:avLst/>
                            </a:prstGeom>
                            <a:noFill/>
                          </wps:spPr>
                          <wps:txbx>
                            <w:txbxContent>
                              <w:p w14:paraId="2E76728C"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.041</w:t>
                                </w:r>
                              </w:p>
                            </w:txbxContent>
                          </wps:txbx>
                          <wps:bodyPr wrap="square" rtlCol="0">
                            <a:noAutofit/>
                          </wps:bodyPr>
                        </wps:wsp>
                        <wps:wsp>
                          <wps:cNvPr id="25" name="TextBox 21"/>
                          <wps:cNvSpPr txBox="1"/>
                          <wps:spPr>
                            <a:xfrm>
                              <a:off x="2150206" y="1947380"/>
                              <a:ext cx="1119349" cy="777848"/>
                            </a:xfrm>
                            <a:prstGeom prst="rect">
                              <a:avLst/>
                            </a:prstGeom>
                            <a:noFill/>
                          </wps:spPr>
                          <wps:txbx>
                            <w:txbxContent>
                              <w:p w14:paraId="2E76728D"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1036***</w:t>
                                </w:r>
                              </w:p>
                              <w:p w14:paraId="2E76728E"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c</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99.93%</w:t>
                                </w:r>
                              </w:p>
                            </w:txbxContent>
                          </wps:txbx>
                          <wps:bodyPr wrap="square" rtlCol="0">
                            <a:noAutofit/>
                          </wps:bodyPr>
                        </wps:wsp>
                        <wps:wsp>
                          <wps:cNvPr id="26" name="TextBox 22"/>
                          <wps:cNvSpPr txBox="1"/>
                          <wps:spPr>
                            <a:xfrm>
                              <a:off x="2150033" y="2941603"/>
                              <a:ext cx="1115151" cy="777848"/>
                            </a:xfrm>
                            <a:prstGeom prst="rect">
                              <a:avLst/>
                            </a:prstGeom>
                            <a:noFill/>
                          </wps:spPr>
                          <wps:txbx>
                            <w:txbxContent>
                              <w:p w14:paraId="2E76728F"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.1043***</w:t>
                                </w:r>
                              </w:p>
                              <w:p w14:paraId="2E767290" w14:textId="77777777" w:rsidR="00C916C5" w:rsidRPr="002A08B8" w:rsidRDefault="007E21D5">
                                <w:pPr>
                                  <w:rPr>
                                    <w:rFonts w:ascii="Arial" w:hAnsi="Arial" w:cs="Arial"/>
                                    <w:color w:val="000000" w:themeColor="text1"/>
                                    <w:kern w:val="24"/>
                                    <w:sz w:val="20"/>
                                    <w:szCs w:val="20"/>
                                  </w:rPr>
                                </w:pPr>
                                <w:r w:rsidRPr="002A08B8">
                                  <w:rPr>
                                    <w:rFonts w:ascii="Arial" w:hAnsi="Arial" w:cs="Arial"/>
                                    <w:i/>
                                    <w:iCs/>
                                    <w:color w:val="000000" w:themeColor="text1"/>
                                    <w:kern w:val="24"/>
                                    <w:sz w:val="20"/>
                                    <w:szCs w:val="20"/>
                                  </w:rPr>
                                  <w:t>c</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 xml:space="preserve"> 100%</w:t>
                                </w:r>
                              </w:p>
                            </w:txbxContent>
                          </wps:txbx>
                          <wps:bodyPr wrap="square" rtlCol="0">
                            <a:noAutofit/>
                          </wps:bodyPr>
                        </wps:wsp>
                        <wpg:grpSp>
                          <wpg:cNvPr id="27" name="Group 27"/>
                          <wpg:cNvGrpSpPr/>
                          <wpg:grpSpPr>
                            <a:xfrm>
                              <a:off x="0" y="0"/>
                              <a:ext cx="5450802" cy="4182447"/>
                              <a:chOff x="0" y="0"/>
                              <a:chExt cx="5450802" cy="4182447"/>
                            </a:xfrm>
                          </wpg:grpSpPr>
                          <wps:wsp>
                            <wps:cNvPr id="28" name="Rectangle 28"/>
                            <wps:cNvSpPr/>
                            <wps:spPr>
                              <a:xfrm>
                                <a:off x="0" y="1597067"/>
                                <a:ext cx="1816934" cy="81586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67291"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ePHI technology uses</w:t>
                                  </w:r>
                                </w:p>
                              </w:txbxContent>
                            </wps:txbx>
                            <wps:bodyPr rtlCol="0" anchor="ctr"/>
                          </wps:wsp>
                          <wps:wsp>
                            <wps:cNvPr id="29" name="Rectangle 29"/>
                            <wps:cNvSpPr/>
                            <wps:spPr>
                              <a:xfrm>
                                <a:off x="3633868" y="1597069"/>
                                <a:ext cx="1816934" cy="77487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0675C" w14:textId="77777777" w:rsidR="00300A28" w:rsidRPr="002A08B8" w:rsidRDefault="00300A28" w:rsidP="00300A28">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screening</w:t>
                                  </w:r>
                                  <w:r>
                                    <w:rPr>
                                      <w:rFonts w:ascii="Arial" w:hAnsi="Arial" w:cs="Arial"/>
                                      <w:color w:val="000000" w:themeColor="text1"/>
                                      <w:kern w:val="24"/>
                                      <w:sz w:val="20"/>
                                      <w:szCs w:val="20"/>
                                    </w:rPr>
                                    <w:t xml:space="preserve"> behaviors</w:t>
                                  </w:r>
                                </w:p>
                                <w:p w14:paraId="2E767292" w14:textId="3362A258" w:rsidR="00C916C5" w:rsidRPr="002A08B8" w:rsidRDefault="00C916C5">
                                  <w:pPr>
                                    <w:jc w:val="center"/>
                                    <w:rPr>
                                      <w:rFonts w:ascii="Arial" w:hAnsi="Arial" w:cs="Arial"/>
                                      <w:color w:val="000000" w:themeColor="text1"/>
                                      <w:kern w:val="24"/>
                                      <w:sz w:val="20"/>
                                      <w:szCs w:val="20"/>
                                    </w:rPr>
                                  </w:pPr>
                                </w:p>
                              </w:txbxContent>
                            </wps:txbx>
                            <wps:bodyPr rtlCol="0" anchor="ctr"/>
                          </wps:wsp>
                          <wps:wsp>
                            <wps:cNvPr id="30" name="Rectangle 30"/>
                            <wps:cNvSpPr/>
                            <wps:spPr>
                              <a:xfrm>
                                <a:off x="0" y="2592722"/>
                                <a:ext cx="1816934" cy="80378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67293"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ePHI technology uses</w:t>
                                  </w:r>
                                </w:p>
                              </w:txbxContent>
                            </wps:txbx>
                            <wps:bodyPr rtlCol="0" anchor="ctr"/>
                          </wps:wsp>
                          <wps:wsp>
                            <wps:cNvPr id="31" name="Rectangle 31"/>
                            <wps:cNvSpPr/>
                            <wps:spPr>
                              <a:xfrm>
                                <a:off x="1816934" y="0"/>
                                <a:ext cx="1816934" cy="67376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67294"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worry</w:t>
                                  </w:r>
                                </w:p>
                              </w:txbxContent>
                            </wps:txbx>
                            <wps:bodyPr rtlCol="0" anchor="ctr"/>
                          </wps:wsp>
                          <wps:wsp>
                            <wps:cNvPr id="32" name="Rectangle 32"/>
                            <wps:cNvSpPr/>
                            <wps:spPr>
                              <a:xfrm>
                                <a:off x="3633868" y="2592720"/>
                                <a:ext cx="1816934" cy="80378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67295" w14:textId="2D2BE09B"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screening</w:t>
                                  </w:r>
                                  <w:r w:rsidR="00300A28">
                                    <w:rPr>
                                      <w:rFonts w:ascii="Arial" w:hAnsi="Arial" w:cs="Arial"/>
                                      <w:color w:val="000000" w:themeColor="text1"/>
                                      <w:kern w:val="24"/>
                                      <w:sz w:val="20"/>
                                      <w:szCs w:val="20"/>
                                    </w:rPr>
                                    <w:t xml:space="preserve"> behaviors</w:t>
                                  </w:r>
                                </w:p>
                              </w:txbxContent>
                            </wps:txbx>
                            <wps:bodyPr rtlCol="0" anchor="ctr"/>
                          </wps:wsp>
                          <wps:wsp>
                            <wps:cNvPr id="34" name="TextBox 24"/>
                            <wps:cNvSpPr txBox="1"/>
                            <wps:spPr>
                              <a:xfrm>
                                <a:off x="2396632" y="3740128"/>
                                <a:ext cx="876479" cy="442319"/>
                              </a:xfrm>
                              <a:prstGeom prst="rect">
                                <a:avLst/>
                              </a:prstGeom>
                              <a:noFill/>
                            </wps:spPr>
                            <wps:txbx>
                              <w:txbxContent>
                                <w:p w14:paraId="2E767299" w14:textId="77777777" w:rsidR="00C916C5" w:rsidRPr="002A08B8" w:rsidRDefault="007E21D5">
                                  <w:pPr>
                                    <w:rPr>
                                      <w:rFonts w:ascii="Arial" w:hAnsi="Arial" w:cs="Arial"/>
                                      <w:color w:val="000000" w:themeColor="text1"/>
                                      <w:kern w:val="24"/>
                                      <w:sz w:val="20"/>
                                      <w:szCs w:val="20"/>
                                    </w:rPr>
                                  </w:pPr>
                                  <w:r w:rsidRPr="002A08B8">
                                    <w:rPr>
                                      <w:rFonts w:ascii="Arial" w:hAnsi="Arial" w:cs="Arial"/>
                                      <w:color w:val="000000" w:themeColor="text1"/>
                                      <w:kern w:val="24"/>
                                      <w:sz w:val="20"/>
                                      <w:szCs w:val="20"/>
                                    </w:rPr>
                                    <w:t>2017</w:t>
                                  </w:r>
                                </w:p>
                              </w:txbxContent>
                            </wps:txbx>
                            <wps:bodyPr wrap="square" rtlCol="0">
                              <a:noAutofit/>
                            </wps:bodyPr>
                          </wps:wsp>
                        </wpg:grpSp>
                      </wpg:grpSp>
                      <wpg:grpSp>
                        <wpg:cNvPr id="2" name="Group 2"/>
                        <wpg:cNvGrpSpPr/>
                        <wpg:grpSpPr>
                          <a:xfrm>
                            <a:off x="1" y="3204590"/>
                            <a:ext cx="5025221" cy="3463566"/>
                            <a:chOff x="0" y="3139558"/>
                            <a:chExt cx="5765762" cy="4382968"/>
                          </a:xfrm>
                        </wpg:grpSpPr>
                        <wps:wsp>
                          <wps:cNvPr id="3" name="Straight Arrow Connector 3"/>
                          <wps:cNvCnPr>
                            <a:stCxn id="12" idx="0"/>
                            <a:endCxn id="15" idx="2"/>
                          </wps:cNvCnPr>
                          <wps:spPr>
                            <a:xfrm flipV="1">
                              <a:off x="908467" y="4123351"/>
                              <a:ext cx="1816934" cy="923297"/>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a:stCxn id="15" idx="2"/>
                            <a:endCxn id="13" idx="0"/>
                          </wps:cNvCnPr>
                          <wps:spPr>
                            <a:xfrm>
                              <a:off x="2725401" y="4123351"/>
                              <a:ext cx="1816935" cy="923298"/>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stCxn id="12" idx="3"/>
                            <a:endCxn id="13" idx="1"/>
                          </wps:cNvCnPr>
                          <wps:spPr>
                            <a:xfrm>
                              <a:off x="1816934" y="5423507"/>
                              <a:ext cx="181693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816934" y="6379187"/>
                              <a:ext cx="181693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34"/>
                          <wps:cNvSpPr txBox="1"/>
                          <wps:spPr>
                            <a:xfrm rot="20232755">
                              <a:off x="930756" y="4267193"/>
                              <a:ext cx="995327" cy="505879"/>
                            </a:xfrm>
                            <a:prstGeom prst="rect">
                              <a:avLst/>
                            </a:prstGeom>
                            <a:noFill/>
                          </wps:spPr>
                          <wps:txbx>
                            <w:txbxContent>
                              <w:p w14:paraId="2E76729A"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.072**</w:t>
                                </w:r>
                              </w:p>
                            </w:txbxContent>
                          </wps:txbx>
                          <wps:bodyPr wrap="square" rtlCol="0">
                            <a:noAutofit/>
                          </wps:bodyPr>
                        </wps:wsp>
                        <wps:wsp>
                          <wps:cNvPr id="8" name="TextBox 35"/>
                          <wps:cNvSpPr txBox="1"/>
                          <wps:spPr>
                            <a:xfrm rot="1325954">
                              <a:off x="3443634" y="4311600"/>
                              <a:ext cx="1028021" cy="422187"/>
                            </a:xfrm>
                            <a:prstGeom prst="rect">
                              <a:avLst/>
                            </a:prstGeom>
                            <a:noFill/>
                          </wps:spPr>
                          <wps:txbx>
                            <w:txbxContent>
                              <w:p w14:paraId="2E76729B" w14:textId="77777777" w:rsidR="00C916C5" w:rsidRPr="002A08B8" w:rsidRDefault="007E21D5">
                                <w:pPr>
                                  <w:rPr>
                                    <w:rFonts w:ascii="Arial" w:hAnsi="Arial" w:cs="Arial"/>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.069***</w:t>
                                </w:r>
                              </w:p>
                            </w:txbxContent>
                          </wps:txbx>
                          <wps:bodyPr wrap="square" rtlCol="0">
                            <a:noAutofit/>
                          </wps:bodyPr>
                        </wps:wsp>
                        <wps:wsp>
                          <wps:cNvPr id="9" name="TextBox 36"/>
                          <wps:cNvSpPr txBox="1"/>
                          <wps:spPr>
                            <a:xfrm>
                              <a:off x="2259466" y="5395972"/>
                              <a:ext cx="1009808" cy="801285"/>
                            </a:xfrm>
                            <a:prstGeom prst="rect">
                              <a:avLst/>
                            </a:prstGeom>
                            <a:noFill/>
                          </wps:spPr>
                          <wps:txbx>
                            <w:txbxContent>
                              <w:p w14:paraId="2E76729C"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.164**</w:t>
                                </w:r>
                              </w:p>
                              <w:p w14:paraId="2E76729D"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c</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97.04%</w:t>
                                </w:r>
                              </w:p>
                            </w:txbxContent>
                          </wps:txbx>
                          <wps:bodyPr wrap="square" rtlCol="0">
                            <a:noAutofit/>
                          </wps:bodyPr>
                        </wps:wsp>
                        <wps:wsp>
                          <wps:cNvPr id="10" name="TextBox 37"/>
                          <wps:cNvSpPr txBox="1"/>
                          <wps:spPr>
                            <a:xfrm>
                              <a:off x="2267675" y="6390529"/>
                              <a:ext cx="1005436" cy="798930"/>
                            </a:xfrm>
                            <a:prstGeom prst="rect">
                              <a:avLst/>
                            </a:prstGeom>
                            <a:noFill/>
                          </wps:spPr>
                          <wps:txbx>
                            <w:txbxContent>
                              <w:p w14:paraId="2E76729E" w14:textId="77777777" w:rsidR="00C916C5" w:rsidRPr="002A08B8" w:rsidRDefault="007E21D5">
                                <w:pPr>
                                  <w:rPr>
                                    <w:rFonts w:ascii="Arial" w:hAnsi="Arial" w:cs="Arial"/>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.169***</w:t>
                                </w:r>
                              </w:p>
                              <w:p w14:paraId="2E76729F"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c</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 xml:space="preserve">= </w:t>
                                </w:r>
                                <w:r w:rsidRPr="002A08B8">
                                  <w:rPr>
                                    <w:rFonts w:ascii="Arial" w:hAnsi="Arial" w:cs="Arial"/>
                                    <w:color w:val="000000" w:themeColor="text1"/>
                                    <w:kern w:val="24"/>
                                    <w:sz w:val="20"/>
                                    <w:szCs w:val="20"/>
                                  </w:rPr>
                                  <w:t>100%</w:t>
                                </w:r>
                              </w:p>
                            </w:txbxContent>
                          </wps:txbx>
                          <wps:bodyPr wrap="square" rtlCol="0">
                            <a:noAutofit/>
                          </wps:bodyPr>
                        </wps:wsp>
                        <wpg:grpSp>
                          <wpg:cNvPr id="11" name="Group 11"/>
                          <wpg:cNvGrpSpPr/>
                          <wpg:grpSpPr>
                            <a:xfrm>
                              <a:off x="0" y="3139558"/>
                              <a:ext cx="5765762" cy="4382968"/>
                              <a:chOff x="0" y="3139558"/>
                              <a:chExt cx="5765762" cy="4382968"/>
                            </a:xfrm>
                          </wpg:grpSpPr>
                          <wps:wsp>
                            <wps:cNvPr id="12" name="Rectangle 12"/>
                            <wps:cNvSpPr/>
                            <wps:spPr>
                              <a:xfrm>
                                <a:off x="0" y="5046648"/>
                                <a:ext cx="1816934" cy="753717"/>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672A0"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ePHI technology uses</w:t>
                                  </w:r>
                                </w:p>
                              </w:txbxContent>
                            </wps:txbx>
                            <wps:bodyPr rtlCol="0" anchor="ctr"/>
                          </wps:wsp>
                          <wps:wsp>
                            <wps:cNvPr id="13" name="Rectangle 13"/>
                            <wps:cNvSpPr/>
                            <wps:spPr>
                              <a:xfrm>
                                <a:off x="3633868" y="5046649"/>
                                <a:ext cx="1816934" cy="75371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672A1" w14:textId="41B0251F"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screening</w:t>
                                  </w:r>
                                  <w:r w:rsidR="00300A28">
                                    <w:rPr>
                                      <w:rFonts w:ascii="Arial" w:hAnsi="Arial" w:cs="Arial"/>
                                      <w:color w:val="000000" w:themeColor="text1"/>
                                      <w:kern w:val="24"/>
                                      <w:sz w:val="20"/>
                                      <w:szCs w:val="20"/>
                                    </w:rPr>
                                    <w:t xml:space="preserve"> behaviors</w:t>
                                  </w:r>
                                </w:p>
                              </w:txbxContent>
                            </wps:txbx>
                            <wps:bodyPr rtlCol="0" anchor="ctr"/>
                          </wps:wsp>
                          <wps:wsp>
                            <wps:cNvPr id="14" name="Rectangle 14"/>
                            <wps:cNvSpPr/>
                            <wps:spPr>
                              <a:xfrm>
                                <a:off x="0" y="6042304"/>
                                <a:ext cx="1816934" cy="79081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672A2"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ePHI technology uses</w:t>
                                  </w:r>
                                </w:p>
                              </w:txbxContent>
                            </wps:txbx>
                            <wps:bodyPr rtlCol="0" anchor="ctr"/>
                          </wps:wsp>
                          <wps:wsp>
                            <wps:cNvPr id="15" name="Rectangle 15"/>
                            <wps:cNvSpPr/>
                            <wps:spPr>
                              <a:xfrm>
                                <a:off x="1816934" y="3449581"/>
                                <a:ext cx="1816934" cy="67376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672A3"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worry</w:t>
                                  </w:r>
                                </w:p>
                              </w:txbxContent>
                            </wps:txbx>
                            <wps:bodyPr rtlCol="0" anchor="ctr"/>
                          </wps:wsp>
                          <wps:wsp>
                            <wps:cNvPr id="16" name="Rectangle 16"/>
                            <wps:cNvSpPr/>
                            <wps:spPr>
                              <a:xfrm>
                                <a:off x="3633868" y="6042302"/>
                                <a:ext cx="1816934" cy="79081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672A4" w14:textId="0AD4A9CA"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screening</w:t>
                                  </w:r>
                                  <w:r w:rsidR="00300A28">
                                    <w:rPr>
                                      <w:rFonts w:ascii="Arial" w:hAnsi="Arial" w:cs="Arial"/>
                                      <w:color w:val="000000" w:themeColor="text1"/>
                                      <w:kern w:val="24"/>
                                      <w:sz w:val="20"/>
                                      <w:szCs w:val="20"/>
                                    </w:rPr>
                                    <w:t xml:space="preserve"> behaviors</w:t>
                                  </w:r>
                                </w:p>
                              </w:txbxContent>
                            </wps:txbx>
                            <wps:bodyPr rtlCol="0" anchor="ctr"/>
                          </wps:wsp>
                          <wps:wsp>
                            <wps:cNvPr id="17" name="Rectangle 17"/>
                            <wps:cNvSpPr/>
                            <wps:spPr>
                              <a:xfrm>
                                <a:off x="4061556" y="3139558"/>
                                <a:ext cx="1704206" cy="1175711"/>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672A5" w14:textId="7BE96224"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 xml:space="preserve">Indirect effect </w:t>
                                  </w:r>
                                </w:p>
                                <w:p w14:paraId="2E7672A6" w14:textId="77777777" w:rsidR="00C916C5" w:rsidRPr="002A08B8" w:rsidRDefault="007E21D5">
                                  <w:pPr>
                                    <w:jc w:val="cente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6"/>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 xml:space="preserve"> .005, [.001, .010]</w:t>
                                  </w:r>
                                  <w:r w:rsidRPr="002A08B8">
                                    <w:rPr>
                                      <w:rFonts w:ascii="Arial" w:hAnsi="Arial" w:cs="Arial"/>
                                      <w:i/>
                                      <w:iCs/>
                                      <w:color w:val="000000" w:themeColor="text1"/>
                                      <w:kern w:val="24"/>
                                      <w:sz w:val="20"/>
                                      <w:szCs w:val="20"/>
                                      <w:vertAlign w:val="superscript"/>
                                    </w:rPr>
                                    <w:t xml:space="preserve"> </w:t>
                                  </w:r>
                                </w:p>
                                <w:p w14:paraId="2E7672A7"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i/>
                                      <w:iCs/>
                                      <w:color w:val="000000" w:themeColor="text1"/>
                                      <w:kern w:val="24"/>
                                      <w:sz w:val="20"/>
                                      <w:szCs w:val="20"/>
                                    </w:rPr>
                                    <w:t>c</w:t>
                                  </w:r>
                                  <w:r w:rsidRPr="002A08B8">
                                    <w:rPr>
                                      <w:rFonts w:ascii="Arial" w:hAnsi="Arial" w:cs="Arial"/>
                                      <w:i/>
                                      <w:iCs/>
                                      <w:color w:val="000000" w:themeColor="text1"/>
                                      <w:kern w:val="24"/>
                                      <w:position w:val="-6"/>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2.96%</w:t>
                                  </w:r>
                                </w:p>
                              </w:txbxContent>
                            </wps:txbx>
                            <wps:bodyPr rtlCol="0" anchor="ctr"/>
                          </wps:wsp>
                          <wps:wsp>
                            <wps:cNvPr id="18" name="TextBox 45"/>
                            <wps:cNvSpPr txBox="1"/>
                            <wps:spPr>
                              <a:xfrm>
                                <a:off x="2388705" y="7078897"/>
                                <a:ext cx="876477" cy="443629"/>
                              </a:xfrm>
                              <a:prstGeom prst="rect">
                                <a:avLst/>
                              </a:prstGeom>
                              <a:noFill/>
                            </wps:spPr>
                            <wps:txbx>
                              <w:txbxContent>
                                <w:p w14:paraId="2E7672A8" w14:textId="77777777" w:rsidR="00C916C5" w:rsidRPr="002A08B8" w:rsidRDefault="007E21D5">
                                  <w:pPr>
                                    <w:rPr>
                                      <w:rFonts w:ascii="Arial" w:hAnsi="Arial" w:cs="Arial"/>
                                      <w:color w:val="000000" w:themeColor="text1"/>
                                      <w:kern w:val="24"/>
                                      <w:sz w:val="20"/>
                                      <w:szCs w:val="20"/>
                                    </w:rPr>
                                  </w:pPr>
                                  <w:r w:rsidRPr="002A08B8">
                                    <w:rPr>
                                      <w:rFonts w:ascii="Arial" w:hAnsi="Arial" w:cs="Arial"/>
                                      <w:color w:val="000000" w:themeColor="text1"/>
                                      <w:kern w:val="24"/>
                                      <w:sz w:val="20"/>
                                      <w:szCs w:val="20"/>
                                    </w:rPr>
                                    <w:t>2020</w:t>
                                  </w:r>
                                </w:p>
                              </w:txbxContent>
                            </wps:txbx>
                            <wps:bodyPr wrap="square" rtlCol="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E767272" id="Group 47" o:spid="_x0000_s1026" style="position:absolute;margin-left:13.5pt;margin-top:37.1pt;width:385.1pt;height:441.2pt;z-index:251659264;mso-width-relative:margin;mso-height-relative:margin" coordorigin="" coordsize="50252,666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">
                <v:group id="Group 1" o:spid="_x0000_s1027" style="position:absolute;width:47507;height:33051" coordsize="54508,418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9" o:spid="_x0000_s1028" type="#_x0000_t32" style="position:absolute;left:9084;top:6737;width:18170;height:923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" strokecolor="black [3213]" strokeweight="1pt">
                    <v:stroke dashstyle="longDash" endarrow="block" joinstyle="miter"/>
                  </v:shape>
                  <v:shape id="Straight Arrow Connector 20" o:spid="_x0000_s1029" type="#_x0000_t32" style="position:absolute;left:27254;top:6737;width:18169;height:9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" strokecolor="black [3213]" strokeweight="1pt">
                    <v:stroke dashstyle="longDash" endarrow="block" joinstyle="miter"/>
                  </v:shape>
                  <v:shape id="Straight Arrow Connector 21" o:spid="_x0000_s1030" type="#_x0000_t32" style="position:absolute;left:18169;top:19845;width:18169;height:20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" strokecolor="black [3213]" strokeweight="1pt">
                    <v:stroke endarrow="block" joinstyle="miter"/>
                  </v:shape>
                  <v:shape id="Straight Arrow Connector 22" o:spid="_x0000_s1031" type="#_x0000_t32" style="position:absolute;left:18169;top:29296;width:181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" strokecolor="black [3213]" strokeweight="1pt">
                    <v:stroke endarrow="block" joinstyle="miter"/>
                  </v:shape>
                  <v:shapetype id="_x0000_t202" coordsize="21600,21600" o:spt="202" path="m,l,21600r21600,l21600,xe">
                    <v:stroke joinstyle="miter"/>
                    <v:path gradientshapeok="t" o:connecttype="rect"/>
                  </v:shapetype>
                  <v:shape id="TextBox 19" o:spid="_x0000_s1032" type="#_x0000_t202" style="position:absolute;left:10349;top:8520;width:8764;height:4381;rotation:-145914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" filled="f" stroked="f">
                    <v:textbox>
                      <w:txbxContent>
                        <w:p w14:paraId="2E76728B"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.019</w:t>
                          </w:r>
                        </w:p>
                      </w:txbxContent>
                    </v:textbox>
                  </v:shape>
                  <v:shape id="TextBox 20" o:spid="_x0000_s1033" type="#_x0000_t202" style="position:absolute;left:35854;top:8991;width:8772;height:4182;rotation:142975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" filled="f" stroked="f">
                    <v:textbox>
                      <w:txbxContent>
                        <w:p w14:paraId="2E76728C"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.041</w:t>
                          </w:r>
                        </w:p>
                      </w:txbxContent>
                    </v:textbox>
                  </v:shape>
                  <v:shape id="TextBox 21" o:spid="_x0000_s1034" type="#_x0000_t202" style="position:absolute;left:21502;top:19473;width:11193;height:77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wUe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sEjg71A8AzK7AQAA//8DAFBLAQItABQABgAIAAAAIQDb4fbL7gAAAIUBAAATAAAAAAAA&#13;&#10;AAAAAAAAAAAAAABbQ29udGVudF9UeXBlc10ueG1sUEsBAi0AFAAGAAgAAAAhAFr0LFu/AAAAFQEA&#13;&#10;AAsAAAAAAAAAAAAAAAAAHwEAAF9yZWxzLy5yZWxzUEsBAi0AFAAGAAgAAAAhAI9nBR7HAAAA4AAA&#13;&#10;AA8AAAAAAAAAAAAAAAAABwIAAGRycy9kb3ducmV2LnhtbFBLBQYAAAAAAwADALcAAAD7AgAAAAA=&#13;&#10;" filled="f" stroked="f">
                    <v:textbox>
                      <w:txbxContent>
                        <w:p w14:paraId="2E76728D"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1036***</w:t>
                          </w:r>
                        </w:p>
                        <w:p w14:paraId="2E76728E"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c</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99.93%</w:t>
                          </w:r>
                        </w:p>
                      </w:txbxContent>
                    </v:textbox>
                  </v:shape>
                  <v:shape id="TextBox 22" o:spid="_x0000_s1035" type="#_x0000_t202" style="position:absolute;left:21500;top:29416;width:11151;height:7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" filled="f" stroked="f">
                    <v:textbox>
                      <w:txbxContent>
                        <w:p w14:paraId="2E76728F"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.1043***</w:t>
                          </w:r>
                        </w:p>
                        <w:p w14:paraId="2E767290" w14:textId="77777777" w:rsidR="00C916C5" w:rsidRPr="002A08B8" w:rsidRDefault="007E21D5">
                          <w:pPr>
                            <w:rPr>
                              <w:rFonts w:ascii="Arial" w:hAnsi="Arial" w:cs="Arial"/>
                              <w:color w:val="000000" w:themeColor="text1"/>
                              <w:kern w:val="24"/>
                              <w:sz w:val="20"/>
                              <w:szCs w:val="20"/>
                            </w:rPr>
                          </w:pPr>
                          <w:r w:rsidRPr="002A08B8">
                            <w:rPr>
                              <w:rFonts w:ascii="Arial" w:hAnsi="Arial" w:cs="Arial"/>
                              <w:i/>
                              <w:iCs/>
                              <w:color w:val="000000" w:themeColor="text1"/>
                              <w:kern w:val="24"/>
                              <w:sz w:val="20"/>
                              <w:szCs w:val="20"/>
                            </w:rPr>
                            <w:t>c</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 xml:space="preserve"> 100%</w:t>
                          </w:r>
                        </w:p>
                      </w:txbxContent>
                    </v:textbox>
                  </v:shape>
                  <v:group id="Group 27" o:spid="_x0000_s1036" style="position:absolute;width:54508;height:41824" coordsize="54508,418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rect id="Rectangle 28" o:spid="_x0000_s1037" style="position:absolute;top:15970;width:18169;height:8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" fillcolor="white [3212]" strokecolor="black [3213]" strokeweight="1pt">
                      <v:textbox>
                        <w:txbxContent>
                          <w:p w14:paraId="2E767291"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ePHI technology uses</w:t>
                            </w:r>
                          </w:p>
                        </w:txbxContent>
                      </v:textbox>
                    </v:rect>
                    <v:rect id="Rectangle 29" o:spid="_x0000_s1038" style="position:absolute;left:36338;top:15970;width:18170;height:77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" fillcolor="white [3212]" strokecolor="black [3213]" strokeweight="1pt">
                      <v:textbox>
                        <w:txbxContent>
                          <w:p w14:paraId="1940675C" w14:textId="77777777" w:rsidR="00300A28" w:rsidRPr="002A08B8" w:rsidRDefault="00300A28" w:rsidP="00300A28">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screening</w:t>
                            </w:r>
                            <w:r>
                              <w:rPr>
                                <w:rFonts w:ascii="Arial" w:hAnsi="Arial" w:cs="Arial"/>
                                <w:color w:val="000000" w:themeColor="text1"/>
                                <w:kern w:val="24"/>
                                <w:sz w:val="20"/>
                                <w:szCs w:val="20"/>
                              </w:rPr>
                              <w:t xml:space="preserve"> behaviors</w:t>
                            </w:r>
                          </w:p>
                          <w:p w14:paraId="2E767292" w14:textId="3362A258" w:rsidR="00C916C5" w:rsidRPr="002A08B8" w:rsidRDefault="00C916C5">
                            <w:pPr>
                              <w:jc w:val="center"/>
                              <w:rPr>
                                <w:rFonts w:ascii="Arial" w:hAnsi="Arial" w:cs="Arial"/>
                                <w:color w:val="000000" w:themeColor="text1"/>
                                <w:kern w:val="24"/>
                                <w:sz w:val="20"/>
                                <w:szCs w:val="20"/>
                              </w:rPr>
                            </w:pPr>
                          </w:p>
                        </w:txbxContent>
                      </v:textbox>
                    </v:rect>
                    <v:rect id="Rectangle 30" o:spid="_x0000_s1039" style="position:absolute;top:25927;width:18169;height:80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" fillcolor="white [3212]" strokecolor="black [3213]" strokeweight="1pt">
                      <v:textbox>
                        <w:txbxContent>
                          <w:p w14:paraId="2E767293"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ePHI technology uses</w:t>
                            </w:r>
                          </w:p>
                        </w:txbxContent>
                      </v:textbox>
                    </v:rect>
                    <v:rect id="Rectangle 31" o:spid="_x0000_s1040" style="position:absolute;left:18169;width:18169;height:67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" fillcolor="white [3212]" strokecolor="black [3213]" strokeweight="1pt">
                      <v:textbox>
                        <w:txbxContent>
                          <w:p w14:paraId="2E767294"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worry</w:t>
                            </w:r>
                          </w:p>
                        </w:txbxContent>
                      </v:textbox>
                    </v:rect>
                    <v:rect id="Rectangle 32" o:spid="_x0000_s1041" style="position:absolute;left:36338;top:25927;width:18170;height:80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" fillcolor="white [3212]" strokecolor="black [3213]" strokeweight="1pt">
                      <v:textbox>
                        <w:txbxContent>
                          <w:p w14:paraId="2E767295" w14:textId="2D2BE09B"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screening</w:t>
                            </w:r>
                            <w:r w:rsidR="00300A28">
                              <w:rPr>
                                <w:rFonts w:ascii="Arial" w:hAnsi="Arial" w:cs="Arial"/>
                                <w:color w:val="000000" w:themeColor="text1"/>
                                <w:kern w:val="24"/>
                                <w:sz w:val="20"/>
                                <w:szCs w:val="20"/>
                              </w:rPr>
                              <w:t xml:space="preserve"> behaviors</w:t>
                            </w:r>
                          </w:p>
                        </w:txbxContent>
                      </v:textbox>
                    </v:rect>
                    <v:shape id="TextBox 24" o:spid="_x0000_s1042" type="#_x0000_t202" style="position:absolute;left:23966;top:37401;width:8765;height:4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" filled="f" stroked="f">
                      <v:textbox>
                        <w:txbxContent>
                          <w:p w14:paraId="2E767299" w14:textId="77777777" w:rsidR="00C916C5" w:rsidRPr="002A08B8" w:rsidRDefault="007E21D5">
                            <w:pPr>
                              <w:rPr>
                                <w:rFonts w:ascii="Arial" w:hAnsi="Arial" w:cs="Arial"/>
                                <w:color w:val="000000" w:themeColor="text1"/>
                                <w:kern w:val="24"/>
                                <w:sz w:val="20"/>
                                <w:szCs w:val="20"/>
                              </w:rPr>
                            </w:pPr>
                            <w:r w:rsidRPr="002A08B8">
                              <w:rPr>
                                <w:rFonts w:ascii="Arial" w:hAnsi="Arial" w:cs="Arial"/>
                                <w:color w:val="000000" w:themeColor="text1"/>
                                <w:kern w:val="24"/>
                                <w:sz w:val="20"/>
                                <w:szCs w:val="20"/>
                              </w:rPr>
                              <w:t>2017</w:t>
                            </w:r>
                          </w:p>
                        </w:txbxContent>
                      </v:textbox>
                    </v:shape>
                  </v:group>
                </v:group>
                <v:group id="Group 2" o:spid="_x0000_s1043" style="position:absolute;top:32045;width:50252;height:34636" coordorigin=",31395" coordsize="57657,438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Straight Arrow Connector 3" o:spid="_x0000_s1044" type="#_x0000_t32" style="position:absolute;left:9084;top:41233;width:18170;height:923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" strokecolor="black [3213]" strokeweight="1pt">
                    <v:stroke endarrow="block" joinstyle="miter"/>
                  </v:shape>
                  <v:shape id="Straight Arrow Connector 4" o:spid="_x0000_s1045" type="#_x0000_t32" style="position:absolute;left:27254;top:41233;width:18169;height:9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" strokecolor="black [3213]" strokeweight="1pt">
                    <v:stroke endarrow="block" joinstyle="miter"/>
                  </v:shape>
                  <v:shape id="Straight Arrow Connector 5" o:spid="_x0000_s1046" type="#_x0000_t32" style="position:absolute;left:18169;top:54235;width:181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" strokecolor="black [3213]" strokeweight="1pt">
                    <v:stroke endarrow="block" joinstyle="miter"/>
                  </v:shape>
                  <v:shape id="Straight Arrow Connector 6" o:spid="_x0000_s1047" type="#_x0000_t32" style="position:absolute;left:18169;top:63791;width:181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" strokecolor="black [3213]" strokeweight="1pt">
                    <v:stroke endarrow="block" joinstyle="miter"/>
                  </v:shape>
                  <v:shape id="TextBox 34" o:spid="_x0000_s1048" type="#_x0000_t202" style="position:absolute;left:9307;top:42671;width:9953;height:5059;rotation:-149339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" filled="f" stroked="f">
                    <v:textbox>
                      <w:txbxContent>
                        <w:p w14:paraId="2E76729A"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.072**</w:t>
                          </w:r>
                        </w:p>
                      </w:txbxContent>
                    </v:textbox>
                  </v:shape>
                  <v:shape id="TextBox 35" o:spid="_x0000_s1049" type="#_x0000_t202" style="position:absolute;left:34436;top:43116;width:10280;height:4221;rotation:144829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" filled="f" stroked="f">
                    <v:textbox>
                      <w:txbxContent>
                        <w:p w14:paraId="2E76729B" w14:textId="77777777" w:rsidR="00C916C5" w:rsidRPr="002A08B8" w:rsidRDefault="007E21D5">
                          <w:pPr>
                            <w:rPr>
                              <w:rFonts w:ascii="Arial" w:hAnsi="Arial" w:cs="Arial"/>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.069***</w:t>
                          </w:r>
                        </w:p>
                      </w:txbxContent>
                    </v:textbox>
                  </v:shape>
                  <v:shape id="TextBox 36" o:spid="_x0000_s1050" type="#_x0000_t202" style="position:absolute;left:22594;top:53959;width:10098;height:8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2E76729C"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.164**</w:t>
                          </w:r>
                        </w:p>
                        <w:p w14:paraId="2E76729D"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c</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97.04%</w:t>
                          </w:r>
                        </w:p>
                      </w:txbxContent>
                    </v:textbox>
                  </v:shape>
                  <v:shape id="TextBox 37" o:spid="_x0000_s1051" type="#_x0000_t202" style="position:absolute;left:22676;top:63905;width:10055;height:79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2E76729E" w14:textId="77777777" w:rsidR="00C916C5" w:rsidRPr="002A08B8" w:rsidRDefault="007E21D5">
                          <w:pPr>
                            <w:rPr>
                              <w:rFonts w:ascii="Arial" w:hAnsi="Arial" w:cs="Arial"/>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.169***</w:t>
                          </w:r>
                        </w:p>
                        <w:p w14:paraId="2E76729F" w14:textId="77777777" w:rsidR="00C916C5" w:rsidRPr="002A08B8" w:rsidRDefault="007E21D5">
                          <w:pP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c</w:t>
                          </w:r>
                          <w:r w:rsidRPr="002A08B8">
                            <w:rPr>
                              <w:rFonts w:ascii="Arial" w:hAnsi="Arial" w:cs="Arial"/>
                              <w:i/>
                              <w:iCs/>
                              <w:color w:val="000000" w:themeColor="text1"/>
                              <w:kern w:val="24"/>
                              <w:position w:val="-5"/>
                              <w:sz w:val="20"/>
                              <w:szCs w:val="20"/>
                              <w:vertAlign w:val="subscript"/>
                            </w:rPr>
                            <w:t>p</w:t>
                          </w:r>
                          <w:r w:rsidRPr="002A08B8">
                            <w:rPr>
                              <w:rFonts w:ascii="Arial" w:hAnsi="Arial" w:cs="Arial"/>
                              <w:i/>
                              <w:iCs/>
                              <w:color w:val="000000" w:themeColor="text1"/>
                              <w:kern w:val="24"/>
                              <w:sz w:val="20"/>
                              <w:szCs w:val="20"/>
                            </w:rPr>
                            <w:t xml:space="preserve">= </w:t>
                          </w:r>
                          <w:r w:rsidRPr="002A08B8">
                            <w:rPr>
                              <w:rFonts w:ascii="Arial" w:hAnsi="Arial" w:cs="Arial"/>
                              <w:color w:val="000000" w:themeColor="text1"/>
                              <w:kern w:val="24"/>
                              <w:sz w:val="20"/>
                              <w:szCs w:val="20"/>
                            </w:rPr>
                            <w:t>100%</w:t>
                          </w:r>
                        </w:p>
                      </w:txbxContent>
                    </v:textbox>
                  </v:shape>
                  <v:group id="Group 11" o:spid="_x0000_s1052" style="position:absolute;top:31395;width:57657;height:43830" coordorigin=",31395" coordsize="57657,438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12" o:spid="_x0000_s1053" style="position:absolute;top:50466;width:18169;height:7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" fillcolor="white [3212]" strokecolor="black [3213]" strokeweight="1pt">
                      <v:textbox>
                        <w:txbxContent>
                          <w:p w14:paraId="2E7672A0"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ePHI technology uses</w:t>
                            </w:r>
                          </w:p>
                        </w:txbxContent>
                      </v:textbox>
                    </v:rect>
                    <v:rect id="Rectangle 13" o:spid="_x0000_s1054" style="position:absolute;left:36338;top:50466;width:18170;height:7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" fillcolor="white [3212]" strokecolor="black [3213]" strokeweight="1pt">
                      <v:textbox>
                        <w:txbxContent>
                          <w:p w14:paraId="2E7672A1" w14:textId="41B0251F"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screening</w:t>
                            </w:r>
                            <w:r w:rsidR="00300A28">
                              <w:rPr>
                                <w:rFonts w:ascii="Arial" w:hAnsi="Arial" w:cs="Arial"/>
                                <w:color w:val="000000" w:themeColor="text1"/>
                                <w:kern w:val="24"/>
                                <w:sz w:val="20"/>
                                <w:szCs w:val="20"/>
                              </w:rPr>
                              <w:t xml:space="preserve"> behaviors</w:t>
                            </w:r>
                          </w:p>
                        </w:txbxContent>
                      </v:textbox>
                    </v:rect>
                    <v:rect id="Rectangle 14" o:spid="_x0000_s1055" style="position:absolute;top:60423;width:18169;height:79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" fillcolor="white [3212]" strokecolor="black [3213]" strokeweight="1pt">
                      <v:textbox>
                        <w:txbxContent>
                          <w:p w14:paraId="2E7672A2"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ePHI technology uses</w:t>
                            </w:r>
                          </w:p>
                        </w:txbxContent>
                      </v:textbox>
                    </v:rect>
                    <v:rect id="Rectangle 15" o:spid="_x0000_s1056" style="position:absolute;left:18169;top:34495;width:18169;height:67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" fillcolor="white [3212]" strokecolor="black [3213]" strokeweight="1pt">
                      <v:textbox>
                        <w:txbxContent>
                          <w:p w14:paraId="2E7672A3"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worry</w:t>
                            </w:r>
                          </w:p>
                        </w:txbxContent>
                      </v:textbox>
                    </v:rect>
                    <v:rect id="Rectangle 16" o:spid="_x0000_s1057" style="position:absolute;left:36338;top:60423;width:18170;height:79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" fillcolor="white [3212]" strokecolor="black [3213]" strokeweight="1pt">
                      <v:textbox>
                        <w:txbxContent>
                          <w:p w14:paraId="2E7672A4" w14:textId="0AD4A9CA"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Cancer screening</w:t>
                            </w:r>
                            <w:r w:rsidR="00300A28">
                              <w:rPr>
                                <w:rFonts w:ascii="Arial" w:hAnsi="Arial" w:cs="Arial"/>
                                <w:color w:val="000000" w:themeColor="text1"/>
                                <w:kern w:val="24"/>
                                <w:sz w:val="20"/>
                                <w:szCs w:val="20"/>
                              </w:rPr>
                              <w:t xml:space="preserve"> behaviors</w:t>
                            </w:r>
                          </w:p>
                        </w:txbxContent>
                      </v:textbox>
                    </v:rect>
                    <v:rect id="Rectangle 17" o:spid="_x0000_s1058" style="position:absolute;left:40615;top:31395;width:17042;height:117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" fillcolor="white [3212]" strokecolor="black [3213]" strokeweight="1pt">
                      <v:textbox>
                        <w:txbxContent>
                          <w:p w14:paraId="2E7672A5" w14:textId="7BE96224" w:rsidR="00C916C5" w:rsidRPr="002A08B8" w:rsidRDefault="007E21D5">
                            <w:pPr>
                              <w:jc w:val="center"/>
                              <w:rPr>
                                <w:rFonts w:ascii="Arial" w:hAnsi="Arial" w:cs="Arial"/>
                                <w:color w:val="000000" w:themeColor="text1"/>
                                <w:kern w:val="24"/>
                                <w:sz w:val="20"/>
                                <w:szCs w:val="20"/>
                              </w:rPr>
                            </w:pPr>
                            <w:r w:rsidRPr="002A08B8">
                              <w:rPr>
                                <w:rFonts w:ascii="Arial" w:hAnsi="Arial" w:cs="Arial"/>
                                <w:color w:val="000000" w:themeColor="text1"/>
                                <w:kern w:val="24"/>
                                <w:sz w:val="20"/>
                                <w:szCs w:val="20"/>
                              </w:rPr>
                              <w:t xml:space="preserve">Indirect effect </w:t>
                            </w:r>
                          </w:p>
                          <w:p w14:paraId="2E7672A6" w14:textId="77777777" w:rsidR="00C916C5" w:rsidRPr="002A08B8" w:rsidRDefault="007E21D5">
                            <w:pPr>
                              <w:jc w:val="center"/>
                              <w:rPr>
                                <w:rFonts w:ascii="Arial" w:hAnsi="Arial" w:cs="Arial"/>
                                <w:i/>
                                <w:iCs/>
                                <w:color w:val="000000" w:themeColor="text1"/>
                                <w:kern w:val="24"/>
                                <w:sz w:val="20"/>
                                <w:szCs w:val="20"/>
                              </w:rPr>
                            </w:pPr>
                            <w:r w:rsidRPr="002A08B8">
                              <w:rPr>
                                <w:rFonts w:ascii="Arial" w:hAnsi="Arial" w:cs="Arial"/>
                                <w:i/>
                                <w:iCs/>
                                <w:color w:val="000000" w:themeColor="text1"/>
                                <w:kern w:val="24"/>
                                <w:sz w:val="20"/>
                                <w:szCs w:val="20"/>
                              </w:rPr>
                              <w:t>b</w:t>
                            </w:r>
                            <w:r w:rsidRPr="002A08B8">
                              <w:rPr>
                                <w:rFonts w:ascii="Arial" w:hAnsi="Arial" w:cs="Arial"/>
                                <w:i/>
                                <w:iCs/>
                                <w:color w:val="000000" w:themeColor="text1"/>
                                <w:kern w:val="24"/>
                                <w:position w:val="-6"/>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 xml:space="preserve"> .005, [.001, .010]</w:t>
                            </w:r>
                            <w:r w:rsidRPr="002A08B8">
                              <w:rPr>
                                <w:rFonts w:ascii="Arial" w:hAnsi="Arial" w:cs="Arial"/>
                                <w:i/>
                                <w:iCs/>
                                <w:color w:val="000000" w:themeColor="text1"/>
                                <w:kern w:val="24"/>
                                <w:sz w:val="20"/>
                                <w:szCs w:val="20"/>
                                <w:vertAlign w:val="superscript"/>
                              </w:rPr>
                              <w:t xml:space="preserve"> </w:t>
                            </w:r>
                          </w:p>
                          <w:p w14:paraId="2E7672A7" w14:textId="77777777" w:rsidR="00C916C5" w:rsidRPr="002A08B8" w:rsidRDefault="007E21D5">
                            <w:pPr>
                              <w:jc w:val="center"/>
                              <w:rPr>
                                <w:rFonts w:ascii="Arial" w:hAnsi="Arial" w:cs="Arial"/>
                                <w:color w:val="000000" w:themeColor="text1"/>
                                <w:kern w:val="24"/>
                                <w:sz w:val="20"/>
                                <w:szCs w:val="20"/>
                              </w:rPr>
                            </w:pPr>
                            <w:r w:rsidRPr="002A08B8">
                              <w:rPr>
                                <w:rFonts w:ascii="Arial" w:hAnsi="Arial" w:cs="Arial"/>
                                <w:i/>
                                <w:iCs/>
                                <w:color w:val="000000" w:themeColor="text1"/>
                                <w:kern w:val="24"/>
                                <w:sz w:val="20"/>
                                <w:szCs w:val="20"/>
                              </w:rPr>
                              <w:t>c</w:t>
                            </w:r>
                            <w:r w:rsidRPr="002A08B8">
                              <w:rPr>
                                <w:rFonts w:ascii="Arial" w:hAnsi="Arial" w:cs="Arial"/>
                                <w:i/>
                                <w:iCs/>
                                <w:color w:val="000000" w:themeColor="text1"/>
                                <w:kern w:val="24"/>
                                <w:position w:val="-6"/>
                                <w:sz w:val="20"/>
                                <w:szCs w:val="20"/>
                                <w:vertAlign w:val="subscript"/>
                              </w:rPr>
                              <w:t>p</w:t>
                            </w:r>
                            <w:r w:rsidRPr="002A08B8">
                              <w:rPr>
                                <w:rFonts w:ascii="Arial" w:hAnsi="Arial" w:cs="Arial"/>
                                <w:i/>
                                <w:iCs/>
                                <w:color w:val="000000" w:themeColor="text1"/>
                                <w:kern w:val="24"/>
                                <w:sz w:val="20"/>
                                <w:szCs w:val="20"/>
                              </w:rPr>
                              <w:t>=</w:t>
                            </w:r>
                            <w:r w:rsidRPr="002A08B8">
                              <w:rPr>
                                <w:rFonts w:ascii="Arial" w:hAnsi="Arial" w:cs="Arial"/>
                                <w:color w:val="000000" w:themeColor="text1"/>
                                <w:kern w:val="24"/>
                                <w:sz w:val="20"/>
                                <w:szCs w:val="20"/>
                              </w:rPr>
                              <w:t>2.96%</w:t>
                            </w:r>
                          </w:p>
                        </w:txbxContent>
                      </v:textbox>
                    </v:rect>
                    <v:shape id="TextBox 45" o:spid="_x0000_s1059" type="#_x0000_t202" style="position:absolute;left:23887;top:70788;width:8764;height:4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mA9xgAAAOA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lYCskAevkLAAD//wMAUEsBAi0AFAAGAAgAAAAhANvh9svuAAAAhQEAABMAAAAAAAAA&#13;&#10;AAAAAAAAAAAAAFtDb250ZW50X1R5cGVzXS54bWxQSwECLQAUAAYACAAAACEAWvQsW78AAAAVAQAA&#13;&#10;CwAAAAAAAAAAAAAAAAAfAQAAX3JlbHMvLnJlbHNQSwECLQAUAAYACAAAACEArwpgPcYAAADgAAAA&#13;&#10;DwAAAAAAAAAAAAAAAAAHAgAAZHJzL2Rvd25yZXYueG1sUEsFBgAAAAADAAMAtwAAAPoCAAAAAA==&#13;&#10;" filled="f" stroked="f">
                      <v:textbox>
                        <w:txbxContent>
                          <w:p w14:paraId="2E7672A8" w14:textId="77777777" w:rsidR="00C916C5" w:rsidRPr="002A08B8" w:rsidRDefault="007E21D5">
                            <w:pPr>
                              <w:rPr>
                                <w:rFonts w:ascii="Arial" w:hAnsi="Arial" w:cs="Arial"/>
                                <w:color w:val="000000" w:themeColor="text1"/>
                                <w:kern w:val="24"/>
                                <w:sz w:val="20"/>
                                <w:szCs w:val="20"/>
                              </w:rPr>
                            </w:pPr>
                            <w:r w:rsidRPr="002A08B8">
                              <w:rPr>
                                <w:rFonts w:ascii="Arial" w:hAnsi="Arial" w:cs="Arial"/>
                                <w:color w:val="000000" w:themeColor="text1"/>
                                <w:kern w:val="24"/>
                                <w:sz w:val="20"/>
                                <w:szCs w:val="20"/>
                              </w:rPr>
                              <w:t>2020</w:t>
                            </w:r>
                          </w:p>
                        </w:txbxContent>
                      </v:textbox>
                    </v:shape>
                  </v:group>
                </v:group>
              </v:group>
            </w:pict>
          </mc:Fallback>
        </mc:AlternateContent>
      </w:r>
      <w:r>
        <w:rPr>
          <w:rFonts w:cs="Times New Roman"/>
          <w:noProof/>
        </w:rPr>
        <mc:AlternateContent>
          <mc:Choice Requires="wpc">
            <w:drawing>
              <wp:inline distT="0" distB="0" distL="0" distR="0" wp14:anchorId="0028E61A" wp14:editId="21D51FB9">
                <wp:extent cx="5286167" cy="6079490"/>
                <wp:effectExtent l="0" t="0" r="10160" b="1651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solidFill>
                            <a:schemeClr val="tx1"/>
                          </a:solidFill>
                        </a:ln>
                      </wpc:whole>
                    </wpc:wpc>
                  </a:graphicData>
                </a:graphic>
              </wp:inline>
            </w:drawing>
          </mc:Choice>
          <mc:Fallback>
            <w:pict>
              <v:group w14:anchorId="62105EE7" id="Canvas 35" o:spid="_x0000_s1026" editas="canvas" style="width:416.25pt;height:478.7pt;mso-position-horizontal-relative:char;mso-position-vertical-relative:line" coordsize="52857,607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857;height:60794;visibility:visible;mso-wrap-style:square" filled="t" stroked="t" strokecolor="black [3213]" strokeweight="1pt">
                  <v:fill o:detectmouseclick="t"/>
                  <v:path o:connecttype="none"/>
                </v:shape>
                <w10:anchorlock/>
              </v:group>
            </w:pict>
          </mc:Fallback>
        </mc:AlternateContent>
      </w:r>
    </w:p>
    <w:p w14:paraId="2E76726D" w14:textId="77777777" w:rsidR="00C916C5" w:rsidRPr="005D73B9" w:rsidRDefault="00C916C5" w:rsidP="001311A2">
      <w:pPr>
        <w:jc w:val="left"/>
      </w:pPr>
    </w:p>
    <w:p w14:paraId="2E76726E" w14:textId="2D592969" w:rsidR="00C916C5" w:rsidRPr="005D73B9" w:rsidRDefault="002C43E0" w:rsidP="001E2F35">
      <w:pPr>
        <w:pStyle w:val="Caption"/>
        <w:jc w:val="left"/>
        <w:rPr>
          <w:rFonts w:ascii="Arial" w:hAnsi="Arial" w:cs="Arial"/>
          <w:sz w:val="24"/>
          <w:szCs w:val="24"/>
        </w:rPr>
      </w:pPr>
      <w:bookmarkStart w:id="91" w:name="_Ref115985553"/>
      <w:r w:rsidRPr="005D73B9">
        <w:rPr>
          <w:rFonts w:ascii="Arial" w:hAnsi="Arial" w:cs="Arial"/>
          <w:sz w:val="24"/>
          <w:szCs w:val="24"/>
        </w:rPr>
        <w:t xml:space="preserve">Figure </w:t>
      </w:r>
      <w:r w:rsidRPr="005D73B9">
        <w:rPr>
          <w:rFonts w:ascii="Arial" w:hAnsi="Arial" w:cs="Arial"/>
          <w:sz w:val="24"/>
          <w:szCs w:val="24"/>
        </w:rPr>
        <w:fldChar w:fldCharType="begin"/>
      </w:r>
      <w:r w:rsidRPr="005D73B9">
        <w:rPr>
          <w:rFonts w:ascii="Arial" w:hAnsi="Arial" w:cs="Arial"/>
          <w:sz w:val="24"/>
          <w:szCs w:val="24"/>
        </w:rPr>
        <w:instrText xml:space="preserve"> SEQ Figure \* ARABIC </w:instrText>
      </w:r>
      <w:r w:rsidRPr="005D73B9">
        <w:rPr>
          <w:rFonts w:ascii="Arial" w:hAnsi="Arial" w:cs="Arial"/>
          <w:sz w:val="24"/>
          <w:szCs w:val="24"/>
        </w:rPr>
        <w:fldChar w:fldCharType="separate"/>
      </w:r>
      <w:r w:rsidR="00965765">
        <w:rPr>
          <w:rFonts w:ascii="Arial" w:hAnsi="Arial" w:cs="Arial"/>
          <w:noProof/>
          <w:sz w:val="24"/>
          <w:szCs w:val="24"/>
        </w:rPr>
        <w:t>1</w:t>
      </w:r>
      <w:r w:rsidRPr="005D73B9">
        <w:rPr>
          <w:rFonts w:ascii="Arial" w:hAnsi="Arial" w:cs="Arial"/>
          <w:sz w:val="24"/>
          <w:szCs w:val="24"/>
        </w:rPr>
        <w:fldChar w:fldCharType="end"/>
      </w:r>
      <w:bookmarkEnd w:id="91"/>
      <w:r w:rsidRPr="005D73B9">
        <w:rPr>
          <w:rFonts w:ascii="Arial" w:hAnsi="Arial" w:cs="Arial"/>
          <w:sz w:val="24"/>
          <w:szCs w:val="24"/>
        </w:rPr>
        <w:t xml:space="preserve">. Effect of ePHI technology uses on cancer screening </w:t>
      </w:r>
      <w:r w:rsidR="00300A28">
        <w:rPr>
          <w:rFonts w:ascii="Arial" w:hAnsi="Arial" w:cs="Arial"/>
          <w:sz w:val="24"/>
          <w:szCs w:val="24"/>
        </w:rPr>
        <w:t xml:space="preserve">behaviors </w:t>
      </w:r>
      <w:r w:rsidRPr="005D73B9">
        <w:rPr>
          <w:rFonts w:ascii="Arial" w:hAnsi="Arial" w:cs="Arial"/>
          <w:sz w:val="24"/>
          <w:szCs w:val="24"/>
        </w:rPr>
        <w:t>mediated by cancer worry (2017–2020).</w:t>
      </w:r>
    </w:p>
    <w:p w14:paraId="2E76726F" w14:textId="5E158DAF" w:rsidR="00C916C5" w:rsidRPr="005D73B9" w:rsidRDefault="002C43E0" w:rsidP="001E2F35">
      <w:pPr>
        <w:jc w:val="left"/>
        <w:rPr>
          <w:rFonts w:ascii="Arial" w:hAnsi="Arial" w:cs="Arial"/>
          <w:sz w:val="20"/>
          <w:szCs w:val="20"/>
        </w:rPr>
      </w:pPr>
      <w:r w:rsidRPr="005D73B9">
        <w:rPr>
          <w:rFonts w:ascii="Arial" w:eastAsia="SimSun" w:hAnsi="Arial" w:cs="Arial"/>
          <w:sz w:val="20"/>
          <w:szCs w:val="20"/>
        </w:rPr>
        <w:t>Note: Path indicators are percentage coefficient (</w:t>
      </w:r>
      <w:r w:rsidRPr="005D73B9">
        <w:rPr>
          <w:rFonts w:ascii="Arial" w:eastAsia="SimSun" w:hAnsi="Arial" w:cs="Arial"/>
          <w:i/>
          <w:iCs/>
          <w:sz w:val="20"/>
          <w:szCs w:val="20"/>
        </w:rPr>
        <w:t>b</w:t>
      </w:r>
      <w:r w:rsidRPr="005D73B9">
        <w:rPr>
          <w:rFonts w:ascii="Arial" w:eastAsia="SimSun" w:hAnsi="Arial" w:cs="Arial"/>
          <w:i/>
          <w:iCs/>
          <w:sz w:val="20"/>
          <w:szCs w:val="20"/>
          <w:vertAlign w:val="subscript"/>
        </w:rPr>
        <w:t>p</w:t>
      </w:r>
      <w:r w:rsidRPr="005D73B9">
        <w:rPr>
          <w:rFonts w:ascii="Arial" w:eastAsia="SimSun" w:hAnsi="Arial" w:cs="Arial"/>
          <w:sz w:val="20"/>
          <w:szCs w:val="20"/>
        </w:rPr>
        <w:t>) and percent contribution (</w:t>
      </w:r>
      <w:r w:rsidRPr="005D73B9">
        <w:rPr>
          <w:rFonts w:ascii="Arial" w:eastAsia="SimSun" w:hAnsi="Arial" w:cs="Arial"/>
          <w:i/>
          <w:iCs/>
          <w:sz w:val="20"/>
          <w:szCs w:val="20"/>
        </w:rPr>
        <w:t>c</w:t>
      </w:r>
      <w:r w:rsidRPr="005D73B9">
        <w:rPr>
          <w:rFonts w:ascii="Arial" w:eastAsia="SimSun" w:hAnsi="Arial" w:cs="Arial"/>
          <w:i/>
          <w:iCs/>
          <w:sz w:val="20"/>
          <w:szCs w:val="20"/>
          <w:vertAlign w:val="subscript"/>
        </w:rPr>
        <w:t>p</w:t>
      </w:r>
      <w:r w:rsidRPr="005D73B9">
        <w:rPr>
          <w:rFonts w:ascii="Arial" w:eastAsia="SimSun" w:hAnsi="Arial" w:cs="Arial"/>
          <w:sz w:val="20"/>
          <w:szCs w:val="20"/>
        </w:rPr>
        <w:t>); Numbers in brackets are 95% confidence intervals for indirect effects. ePHI: electronic personal health</w:t>
      </w:r>
      <w:r w:rsidRPr="005D73B9">
        <w:rPr>
          <w:rFonts w:ascii="Arial" w:hAnsi="Arial" w:cs="Arial"/>
          <w:sz w:val="20"/>
          <w:szCs w:val="20"/>
        </w:rPr>
        <w:t xml:space="preserve"> information. </w:t>
      </w:r>
      <w:r w:rsidR="005D73B9" w:rsidRPr="005D73B9">
        <w:rPr>
          <w:rFonts w:ascii="Arial" w:hAnsi="Arial" w:cs="Arial"/>
          <w:sz w:val="20"/>
          <w:szCs w:val="20"/>
        </w:rPr>
        <w:t xml:space="preserve">Statistical significance denoted as </w:t>
      </w:r>
      <w:r w:rsidR="007E21D5" w:rsidRPr="005D73B9">
        <w:rPr>
          <w:rFonts w:ascii="Arial" w:hAnsi="Arial" w:cs="Arial"/>
          <w:sz w:val="20"/>
          <w:szCs w:val="20"/>
        </w:rPr>
        <w:t>*</w:t>
      </w:r>
      <w:r w:rsidR="007E21D5" w:rsidRPr="005D73B9">
        <w:rPr>
          <w:rFonts w:ascii="Arial" w:hAnsi="Arial" w:cs="Arial"/>
          <w:i/>
          <w:iCs/>
          <w:sz w:val="20"/>
          <w:szCs w:val="20"/>
        </w:rPr>
        <w:t>p</w:t>
      </w:r>
      <w:r w:rsidR="007E21D5" w:rsidRPr="005D73B9">
        <w:rPr>
          <w:rFonts w:ascii="Arial" w:hAnsi="Arial" w:cs="Arial"/>
          <w:sz w:val="20"/>
          <w:szCs w:val="20"/>
        </w:rPr>
        <w:t>&lt;.05; **</w:t>
      </w:r>
      <w:r w:rsidR="007E21D5" w:rsidRPr="005D73B9">
        <w:rPr>
          <w:rFonts w:ascii="Arial" w:hAnsi="Arial" w:cs="Arial"/>
          <w:i/>
          <w:iCs/>
          <w:sz w:val="20"/>
          <w:szCs w:val="20"/>
        </w:rPr>
        <w:t>p</w:t>
      </w:r>
      <w:r w:rsidRPr="005D73B9">
        <w:rPr>
          <w:rFonts w:ascii="Arial" w:hAnsi="Arial" w:cs="Arial"/>
          <w:i/>
          <w:iCs/>
          <w:sz w:val="20"/>
          <w:szCs w:val="20"/>
        </w:rPr>
        <w:t xml:space="preserve"> </w:t>
      </w:r>
      <w:r w:rsidR="007E21D5" w:rsidRPr="005D73B9">
        <w:rPr>
          <w:rFonts w:ascii="Arial" w:hAnsi="Arial" w:cs="Arial"/>
          <w:sz w:val="20"/>
          <w:szCs w:val="20"/>
        </w:rPr>
        <w:t>&lt;</w:t>
      </w:r>
      <w:r w:rsidRPr="005D73B9">
        <w:rPr>
          <w:rFonts w:ascii="Arial" w:hAnsi="Arial" w:cs="Arial"/>
          <w:sz w:val="20"/>
          <w:szCs w:val="20"/>
        </w:rPr>
        <w:t xml:space="preserve"> 0</w:t>
      </w:r>
      <w:r w:rsidR="007E21D5" w:rsidRPr="005D73B9">
        <w:rPr>
          <w:rFonts w:ascii="Arial" w:hAnsi="Arial" w:cs="Arial"/>
          <w:sz w:val="20"/>
          <w:szCs w:val="20"/>
        </w:rPr>
        <w:t>.01; ***</w:t>
      </w:r>
      <w:r w:rsidR="007E21D5" w:rsidRPr="005D73B9">
        <w:rPr>
          <w:rFonts w:ascii="Arial" w:hAnsi="Arial" w:cs="Arial"/>
          <w:i/>
          <w:iCs/>
          <w:sz w:val="20"/>
          <w:szCs w:val="20"/>
        </w:rPr>
        <w:t>p</w:t>
      </w:r>
      <w:r w:rsidR="007E21D5" w:rsidRPr="005D73B9">
        <w:rPr>
          <w:rFonts w:ascii="Arial" w:hAnsi="Arial" w:cs="Arial"/>
          <w:sz w:val="20"/>
          <w:szCs w:val="20"/>
        </w:rPr>
        <w:t>&lt;</w:t>
      </w:r>
      <w:r w:rsidRPr="005D73B9">
        <w:rPr>
          <w:rFonts w:ascii="Arial" w:hAnsi="Arial" w:cs="Arial"/>
          <w:sz w:val="20"/>
          <w:szCs w:val="20"/>
        </w:rPr>
        <w:t xml:space="preserve"> 0</w:t>
      </w:r>
      <w:r w:rsidR="007E21D5" w:rsidRPr="005D73B9">
        <w:rPr>
          <w:rFonts w:ascii="Arial" w:hAnsi="Arial" w:cs="Arial"/>
          <w:sz w:val="20"/>
          <w:szCs w:val="20"/>
        </w:rPr>
        <w:t>.001.</w:t>
      </w:r>
    </w:p>
    <w:p w14:paraId="2E767270" w14:textId="77777777" w:rsidR="00C916C5" w:rsidRPr="003D2B7D" w:rsidRDefault="00C916C5" w:rsidP="001E2F35">
      <w:pPr>
        <w:jc w:val="left"/>
      </w:pPr>
    </w:p>
    <w:p w14:paraId="2E767271" w14:textId="77777777" w:rsidR="00C916C5" w:rsidRPr="003D2B7D" w:rsidRDefault="00C916C5" w:rsidP="001311A2">
      <w:pPr>
        <w:jc w:val="left"/>
      </w:pPr>
    </w:p>
    <w:sectPr w:rsidR="00C916C5" w:rsidRPr="003D2B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B28A9" w14:textId="77777777" w:rsidR="00CB1FD5" w:rsidRDefault="00CB1FD5">
      <w:r>
        <w:separator/>
      </w:r>
    </w:p>
  </w:endnote>
  <w:endnote w:type="continuationSeparator" w:id="0">
    <w:p w14:paraId="17262D18" w14:textId="77777777" w:rsidR="00CB1FD5" w:rsidRDefault="00CB1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正文 CS 字体)">
    <w:altName w:val="SimSun"/>
    <w:panose1 w:val="020B0604020202020204"/>
    <w:charset w:val="00"/>
    <w:family w:val="roman"/>
    <w:pitch w:val="default"/>
    <w:sig w:usb0="00000000" w:usb1="00000000"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20B0604020202020204"/>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TKaiti">
    <w:panose1 w:val="02010600040101010101"/>
    <w:charset w:val="86"/>
    <w:family w:val="auto"/>
    <w:pitch w:val="variable"/>
    <w:sig w:usb0="80000287" w:usb1="280F3C52" w:usb2="00000016" w:usb3="00000000" w:csb0="0004001F" w:csb1="00000000"/>
  </w:font>
  <w:font w:name="TimesNewRomanPSMT">
    <w:altName w:val="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5398203"/>
    </w:sdtPr>
    <w:sdtEndPr>
      <w:rPr>
        <w:rStyle w:val="PageNumber"/>
      </w:rPr>
    </w:sdtEndPr>
    <w:sdtContent>
      <w:p w14:paraId="2E767284" w14:textId="77777777" w:rsidR="00C916C5" w:rsidRDefault="007E21D5">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sdtContent>
  </w:sdt>
  <w:p w14:paraId="2E767285" w14:textId="77777777" w:rsidR="00C916C5" w:rsidRDefault="00C916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588278"/>
    </w:sdtPr>
    <w:sdtEndPr>
      <w:rPr>
        <w:rStyle w:val="PageNumber"/>
      </w:rPr>
    </w:sdtEndPr>
    <w:sdtContent>
      <w:p w14:paraId="2E767286" w14:textId="77777777" w:rsidR="00C916C5" w:rsidRDefault="007E21D5">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sdtContent>
  </w:sdt>
  <w:p w14:paraId="2E767287" w14:textId="77777777" w:rsidR="00C916C5" w:rsidRDefault="00C916C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0107894"/>
    </w:sdtPr>
    <w:sdtEndPr>
      <w:rPr>
        <w:rStyle w:val="PageNumber"/>
      </w:rPr>
    </w:sdtEndPr>
    <w:sdtContent>
      <w:p w14:paraId="2E767288" w14:textId="77777777" w:rsidR="00C916C5" w:rsidRDefault="007E21D5">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sdtContent>
  </w:sdt>
  <w:p w14:paraId="2E767289" w14:textId="77777777" w:rsidR="00C916C5" w:rsidRDefault="00C916C5">
    <w:pPr>
      <w:pStyle w:val="Footer"/>
      <w:framePr w:wrap="auto" w:vAnchor="text" w:hAnchor="margin" w:xAlign="right" w:y="1"/>
    </w:pPr>
  </w:p>
  <w:p w14:paraId="2E76728A" w14:textId="77777777" w:rsidR="00C916C5" w:rsidRDefault="00C916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E210A" w14:textId="77777777" w:rsidR="00CB1FD5" w:rsidRDefault="00CB1FD5">
      <w:r>
        <w:separator/>
      </w:r>
    </w:p>
  </w:footnote>
  <w:footnote w:type="continuationSeparator" w:id="0">
    <w:p w14:paraId="37187A39" w14:textId="77777777" w:rsidR="00CB1FD5" w:rsidRDefault="00CB1F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5a0frxp5p2e5he20ptpes520wt9ze0eetvs&quot;&gt;Healthcomm&lt;record-ids&gt;&lt;item&gt;669&lt;/item&gt;&lt;item&gt;670&lt;/item&gt;&lt;item&gt;717&lt;/item&gt;&lt;item&gt;820&lt;/item&gt;&lt;item&gt;941&lt;/item&gt;&lt;item&gt;1066&lt;/item&gt;&lt;item&gt;1133&lt;/item&gt;&lt;item&gt;1135&lt;/item&gt;&lt;item&gt;1142&lt;/item&gt;&lt;item&gt;1158&lt;/item&gt;&lt;item&gt;1166&lt;/item&gt;&lt;item&gt;1170&lt;/item&gt;&lt;item&gt;1171&lt;/item&gt;&lt;item&gt;1172&lt;/item&gt;&lt;item&gt;1174&lt;/item&gt;&lt;item&gt;1178&lt;/item&gt;&lt;item&gt;1179&lt;/item&gt;&lt;item&gt;1211&lt;/item&gt;&lt;item&gt;1243&lt;/item&gt;&lt;item&gt;1246&lt;/item&gt;&lt;item&gt;1311&lt;/item&gt;&lt;item&gt;1386&lt;/item&gt;&lt;item&gt;1490&lt;/item&gt;&lt;item&gt;1547&lt;/item&gt;&lt;item&gt;1586&lt;/item&gt;&lt;item&gt;1590&lt;/item&gt;&lt;item&gt;1591&lt;/item&gt;&lt;item&gt;1603&lt;/item&gt;&lt;/record-ids&gt;&lt;/item&gt;&lt;/Libraries&gt;"/>
  </w:docVars>
  <w:rsids>
    <w:rsidRoot w:val="00A3208E"/>
    <w:rsid w:val="00003DC6"/>
    <w:rsid w:val="000068B1"/>
    <w:rsid w:val="00007431"/>
    <w:rsid w:val="00011536"/>
    <w:rsid w:val="00023E9A"/>
    <w:rsid w:val="00024A2E"/>
    <w:rsid w:val="00024E15"/>
    <w:rsid w:val="00025B6C"/>
    <w:rsid w:val="00034BE2"/>
    <w:rsid w:val="00035B58"/>
    <w:rsid w:val="000408BB"/>
    <w:rsid w:val="000427F6"/>
    <w:rsid w:val="000438F8"/>
    <w:rsid w:val="00045467"/>
    <w:rsid w:val="000465FE"/>
    <w:rsid w:val="00051686"/>
    <w:rsid w:val="00062E83"/>
    <w:rsid w:val="000635F2"/>
    <w:rsid w:val="000733BB"/>
    <w:rsid w:val="00084605"/>
    <w:rsid w:val="00090195"/>
    <w:rsid w:val="0009115B"/>
    <w:rsid w:val="000938A1"/>
    <w:rsid w:val="00094C30"/>
    <w:rsid w:val="00097822"/>
    <w:rsid w:val="000A359F"/>
    <w:rsid w:val="000A633A"/>
    <w:rsid w:val="000B522C"/>
    <w:rsid w:val="000C4460"/>
    <w:rsid w:val="000C4BC3"/>
    <w:rsid w:val="000D292D"/>
    <w:rsid w:val="000E4D70"/>
    <w:rsid w:val="000E6B7B"/>
    <w:rsid w:val="000F1D10"/>
    <w:rsid w:val="00104371"/>
    <w:rsid w:val="00105FC4"/>
    <w:rsid w:val="00111D86"/>
    <w:rsid w:val="00124AA4"/>
    <w:rsid w:val="001311A2"/>
    <w:rsid w:val="00136626"/>
    <w:rsid w:val="00140CDF"/>
    <w:rsid w:val="0014449D"/>
    <w:rsid w:val="001465FE"/>
    <w:rsid w:val="00150626"/>
    <w:rsid w:val="001514EC"/>
    <w:rsid w:val="00157725"/>
    <w:rsid w:val="001616A0"/>
    <w:rsid w:val="00164950"/>
    <w:rsid w:val="00171E21"/>
    <w:rsid w:val="001733CE"/>
    <w:rsid w:val="00174962"/>
    <w:rsid w:val="00174FE8"/>
    <w:rsid w:val="0017630F"/>
    <w:rsid w:val="00187B33"/>
    <w:rsid w:val="001A3CAA"/>
    <w:rsid w:val="001B6B06"/>
    <w:rsid w:val="001C14BB"/>
    <w:rsid w:val="001C691F"/>
    <w:rsid w:val="001C71C6"/>
    <w:rsid w:val="001D30D1"/>
    <w:rsid w:val="001E19E7"/>
    <w:rsid w:val="001E2F35"/>
    <w:rsid w:val="001E31A7"/>
    <w:rsid w:val="001E6D7D"/>
    <w:rsid w:val="002000B4"/>
    <w:rsid w:val="00202C9E"/>
    <w:rsid w:val="00206079"/>
    <w:rsid w:val="00214287"/>
    <w:rsid w:val="002176E0"/>
    <w:rsid w:val="0022064F"/>
    <w:rsid w:val="002232F7"/>
    <w:rsid w:val="002256C0"/>
    <w:rsid w:val="00226A38"/>
    <w:rsid w:val="00227970"/>
    <w:rsid w:val="00232B94"/>
    <w:rsid w:val="0023460F"/>
    <w:rsid w:val="00236382"/>
    <w:rsid w:val="0026089D"/>
    <w:rsid w:val="00271209"/>
    <w:rsid w:val="00282660"/>
    <w:rsid w:val="00294038"/>
    <w:rsid w:val="0029538A"/>
    <w:rsid w:val="002A08B8"/>
    <w:rsid w:val="002A77F9"/>
    <w:rsid w:val="002B11BE"/>
    <w:rsid w:val="002B2A76"/>
    <w:rsid w:val="002B5E00"/>
    <w:rsid w:val="002C0CEE"/>
    <w:rsid w:val="002C43E0"/>
    <w:rsid w:val="002D26B9"/>
    <w:rsid w:val="002D5AA1"/>
    <w:rsid w:val="002D719B"/>
    <w:rsid w:val="002D7CE9"/>
    <w:rsid w:val="002E1A1D"/>
    <w:rsid w:val="002E791A"/>
    <w:rsid w:val="002F4CA2"/>
    <w:rsid w:val="00300A28"/>
    <w:rsid w:val="00300D52"/>
    <w:rsid w:val="00307878"/>
    <w:rsid w:val="00307C07"/>
    <w:rsid w:val="00313E2D"/>
    <w:rsid w:val="0031441C"/>
    <w:rsid w:val="00331E91"/>
    <w:rsid w:val="00332798"/>
    <w:rsid w:val="003375B3"/>
    <w:rsid w:val="00341EED"/>
    <w:rsid w:val="0034257E"/>
    <w:rsid w:val="00351E01"/>
    <w:rsid w:val="0035216A"/>
    <w:rsid w:val="0035264D"/>
    <w:rsid w:val="0035355D"/>
    <w:rsid w:val="003576DE"/>
    <w:rsid w:val="0036117A"/>
    <w:rsid w:val="00364C66"/>
    <w:rsid w:val="003668BA"/>
    <w:rsid w:val="003745B8"/>
    <w:rsid w:val="00374FAF"/>
    <w:rsid w:val="0038163D"/>
    <w:rsid w:val="00387E85"/>
    <w:rsid w:val="00390929"/>
    <w:rsid w:val="00392517"/>
    <w:rsid w:val="003A6BDC"/>
    <w:rsid w:val="003A750F"/>
    <w:rsid w:val="003C2AEA"/>
    <w:rsid w:val="003C46D4"/>
    <w:rsid w:val="003D0C56"/>
    <w:rsid w:val="003D0FDE"/>
    <w:rsid w:val="003D2B7D"/>
    <w:rsid w:val="003D5360"/>
    <w:rsid w:val="003E0AE0"/>
    <w:rsid w:val="003E4B4C"/>
    <w:rsid w:val="003E4D08"/>
    <w:rsid w:val="003F1053"/>
    <w:rsid w:val="003F20DC"/>
    <w:rsid w:val="00402D15"/>
    <w:rsid w:val="00404C6A"/>
    <w:rsid w:val="004054D9"/>
    <w:rsid w:val="004103FD"/>
    <w:rsid w:val="00412A34"/>
    <w:rsid w:val="00412FAE"/>
    <w:rsid w:val="00413FF2"/>
    <w:rsid w:val="00415A1E"/>
    <w:rsid w:val="00417537"/>
    <w:rsid w:val="004175B4"/>
    <w:rsid w:val="00424121"/>
    <w:rsid w:val="00424AA9"/>
    <w:rsid w:val="0042794B"/>
    <w:rsid w:val="00427A2B"/>
    <w:rsid w:val="0043198E"/>
    <w:rsid w:val="00431DE8"/>
    <w:rsid w:val="0043780F"/>
    <w:rsid w:val="004416A3"/>
    <w:rsid w:val="00446B12"/>
    <w:rsid w:val="00452046"/>
    <w:rsid w:val="00454F20"/>
    <w:rsid w:val="00455EB5"/>
    <w:rsid w:val="00457DFF"/>
    <w:rsid w:val="004611CA"/>
    <w:rsid w:val="00470D7E"/>
    <w:rsid w:val="00476F8C"/>
    <w:rsid w:val="00477377"/>
    <w:rsid w:val="00477870"/>
    <w:rsid w:val="0048014A"/>
    <w:rsid w:val="00480550"/>
    <w:rsid w:val="00480B46"/>
    <w:rsid w:val="00487BEC"/>
    <w:rsid w:val="004979CC"/>
    <w:rsid w:val="004B45F7"/>
    <w:rsid w:val="004B6781"/>
    <w:rsid w:val="004B6A12"/>
    <w:rsid w:val="004C60AB"/>
    <w:rsid w:val="004D2921"/>
    <w:rsid w:val="004E1763"/>
    <w:rsid w:val="004E17DD"/>
    <w:rsid w:val="004F0CBE"/>
    <w:rsid w:val="004F3FC4"/>
    <w:rsid w:val="00500090"/>
    <w:rsid w:val="00502E67"/>
    <w:rsid w:val="00503123"/>
    <w:rsid w:val="00510567"/>
    <w:rsid w:val="0051098D"/>
    <w:rsid w:val="0052680B"/>
    <w:rsid w:val="005274BF"/>
    <w:rsid w:val="005312CA"/>
    <w:rsid w:val="00532F01"/>
    <w:rsid w:val="00537030"/>
    <w:rsid w:val="00542EA4"/>
    <w:rsid w:val="0054351F"/>
    <w:rsid w:val="00544A34"/>
    <w:rsid w:val="00544EDE"/>
    <w:rsid w:val="005568F2"/>
    <w:rsid w:val="0055754C"/>
    <w:rsid w:val="005576F2"/>
    <w:rsid w:val="00560326"/>
    <w:rsid w:val="00566120"/>
    <w:rsid w:val="00571459"/>
    <w:rsid w:val="0057154B"/>
    <w:rsid w:val="00571870"/>
    <w:rsid w:val="00572C0A"/>
    <w:rsid w:val="0059499B"/>
    <w:rsid w:val="00596085"/>
    <w:rsid w:val="005B0823"/>
    <w:rsid w:val="005B235E"/>
    <w:rsid w:val="005B5E9A"/>
    <w:rsid w:val="005C1E62"/>
    <w:rsid w:val="005C540A"/>
    <w:rsid w:val="005D108D"/>
    <w:rsid w:val="005D112D"/>
    <w:rsid w:val="005D73B9"/>
    <w:rsid w:val="005E0B5C"/>
    <w:rsid w:val="005E305D"/>
    <w:rsid w:val="005F39A5"/>
    <w:rsid w:val="005F5E22"/>
    <w:rsid w:val="005F78DE"/>
    <w:rsid w:val="00607A1F"/>
    <w:rsid w:val="00616459"/>
    <w:rsid w:val="00627719"/>
    <w:rsid w:val="00630112"/>
    <w:rsid w:val="00634DAE"/>
    <w:rsid w:val="00636D89"/>
    <w:rsid w:val="00637FFC"/>
    <w:rsid w:val="00641840"/>
    <w:rsid w:val="00641FEC"/>
    <w:rsid w:val="0064442D"/>
    <w:rsid w:val="0065356C"/>
    <w:rsid w:val="00657198"/>
    <w:rsid w:val="00673DC0"/>
    <w:rsid w:val="006A3003"/>
    <w:rsid w:val="006A4D2B"/>
    <w:rsid w:val="006B4AD1"/>
    <w:rsid w:val="006B5233"/>
    <w:rsid w:val="006C1CA3"/>
    <w:rsid w:val="006D3956"/>
    <w:rsid w:val="006E05B6"/>
    <w:rsid w:val="006F05EF"/>
    <w:rsid w:val="006F249A"/>
    <w:rsid w:val="00700236"/>
    <w:rsid w:val="00704279"/>
    <w:rsid w:val="00704F29"/>
    <w:rsid w:val="007130FD"/>
    <w:rsid w:val="00730B15"/>
    <w:rsid w:val="00736D68"/>
    <w:rsid w:val="00744651"/>
    <w:rsid w:val="007547E6"/>
    <w:rsid w:val="0076186D"/>
    <w:rsid w:val="0077029B"/>
    <w:rsid w:val="00775C54"/>
    <w:rsid w:val="00783FC2"/>
    <w:rsid w:val="00784E22"/>
    <w:rsid w:val="007960F3"/>
    <w:rsid w:val="007B02C8"/>
    <w:rsid w:val="007C2167"/>
    <w:rsid w:val="007C5D4C"/>
    <w:rsid w:val="007C74DA"/>
    <w:rsid w:val="007C7FB8"/>
    <w:rsid w:val="007D4DD2"/>
    <w:rsid w:val="007E21D5"/>
    <w:rsid w:val="007E33C5"/>
    <w:rsid w:val="007F042F"/>
    <w:rsid w:val="007F2F66"/>
    <w:rsid w:val="00800E92"/>
    <w:rsid w:val="00810171"/>
    <w:rsid w:val="008101E4"/>
    <w:rsid w:val="008200C8"/>
    <w:rsid w:val="008248B2"/>
    <w:rsid w:val="008324E1"/>
    <w:rsid w:val="008466DD"/>
    <w:rsid w:val="00847AF9"/>
    <w:rsid w:val="00853D33"/>
    <w:rsid w:val="00855574"/>
    <w:rsid w:val="00857A90"/>
    <w:rsid w:val="00875024"/>
    <w:rsid w:val="00876D85"/>
    <w:rsid w:val="0088167F"/>
    <w:rsid w:val="00882119"/>
    <w:rsid w:val="00882750"/>
    <w:rsid w:val="00884A9F"/>
    <w:rsid w:val="008852AE"/>
    <w:rsid w:val="00887133"/>
    <w:rsid w:val="0089090C"/>
    <w:rsid w:val="0089136D"/>
    <w:rsid w:val="008913E8"/>
    <w:rsid w:val="00892629"/>
    <w:rsid w:val="00896AE3"/>
    <w:rsid w:val="008B4A6C"/>
    <w:rsid w:val="008B61FE"/>
    <w:rsid w:val="008C1A2A"/>
    <w:rsid w:val="008C5116"/>
    <w:rsid w:val="008C55D9"/>
    <w:rsid w:val="008C5DD7"/>
    <w:rsid w:val="008C6521"/>
    <w:rsid w:val="008C7628"/>
    <w:rsid w:val="008D70FC"/>
    <w:rsid w:val="008E0581"/>
    <w:rsid w:val="008F104C"/>
    <w:rsid w:val="008F4CE6"/>
    <w:rsid w:val="008F67C5"/>
    <w:rsid w:val="008F6B5F"/>
    <w:rsid w:val="008F7C55"/>
    <w:rsid w:val="009032EA"/>
    <w:rsid w:val="009065DF"/>
    <w:rsid w:val="00907796"/>
    <w:rsid w:val="009145AA"/>
    <w:rsid w:val="00915EB6"/>
    <w:rsid w:val="00926263"/>
    <w:rsid w:val="009266DA"/>
    <w:rsid w:val="0093458C"/>
    <w:rsid w:val="009359A6"/>
    <w:rsid w:val="00965654"/>
    <w:rsid w:val="00965765"/>
    <w:rsid w:val="00981A05"/>
    <w:rsid w:val="0098563B"/>
    <w:rsid w:val="0098571D"/>
    <w:rsid w:val="009906D3"/>
    <w:rsid w:val="00993311"/>
    <w:rsid w:val="00993BFC"/>
    <w:rsid w:val="00997114"/>
    <w:rsid w:val="009A3A13"/>
    <w:rsid w:val="009A4460"/>
    <w:rsid w:val="009A6477"/>
    <w:rsid w:val="009A79CB"/>
    <w:rsid w:val="009B39DB"/>
    <w:rsid w:val="009B7066"/>
    <w:rsid w:val="009B79AF"/>
    <w:rsid w:val="009B7B4F"/>
    <w:rsid w:val="009D306D"/>
    <w:rsid w:val="009D5914"/>
    <w:rsid w:val="009D5C84"/>
    <w:rsid w:val="009E15D3"/>
    <w:rsid w:val="00A0354B"/>
    <w:rsid w:val="00A07B4D"/>
    <w:rsid w:val="00A136C9"/>
    <w:rsid w:val="00A21DE6"/>
    <w:rsid w:val="00A22964"/>
    <w:rsid w:val="00A245FA"/>
    <w:rsid w:val="00A3208E"/>
    <w:rsid w:val="00A3397E"/>
    <w:rsid w:val="00A35928"/>
    <w:rsid w:val="00A457A4"/>
    <w:rsid w:val="00A5611C"/>
    <w:rsid w:val="00A6404F"/>
    <w:rsid w:val="00A77C3E"/>
    <w:rsid w:val="00A85412"/>
    <w:rsid w:val="00A86426"/>
    <w:rsid w:val="00A8773E"/>
    <w:rsid w:val="00AA44C4"/>
    <w:rsid w:val="00AB3D7E"/>
    <w:rsid w:val="00AC7BF6"/>
    <w:rsid w:val="00AD028B"/>
    <w:rsid w:val="00AD083F"/>
    <w:rsid w:val="00AE3543"/>
    <w:rsid w:val="00AF03AC"/>
    <w:rsid w:val="00AF1F85"/>
    <w:rsid w:val="00B006E1"/>
    <w:rsid w:val="00B12EB6"/>
    <w:rsid w:val="00B16037"/>
    <w:rsid w:val="00B17A2F"/>
    <w:rsid w:val="00B20361"/>
    <w:rsid w:val="00B24450"/>
    <w:rsid w:val="00B27D22"/>
    <w:rsid w:val="00B56AE4"/>
    <w:rsid w:val="00B60CD1"/>
    <w:rsid w:val="00B65FDC"/>
    <w:rsid w:val="00B71225"/>
    <w:rsid w:val="00B7564A"/>
    <w:rsid w:val="00B81A5E"/>
    <w:rsid w:val="00B85664"/>
    <w:rsid w:val="00B86E0B"/>
    <w:rsid w:val="00B9254E"/>
    <w:rsid w:val="00B96312"/>
    <w:rsid w:val="00B97988"/>
    <w:rsid w:val="00BA1A35"/>
    <w:rsid w:val="00BA3269"/>
    <w:rsid w:val="00BB025E"/>
    <w:rsid w:val="00BB0E10"/>
    <w:rsid w:val="00BB481C"/>
    <w:rsid w:val="00BB72CE"/>
    <w:rsid w:val="00BC2A6A"/>
    <w:rsid w:val="00BC32FF"/>
    <w:rsid w:val="00BC7A73"/>
    <w:rsid w:val="00BD7B36"/>
    <w:rsid w:val="00BE7630"/>
    <w:rsid w:val="00BF3103"/>
    <w:rsid w:val="00BF393E"/>
    <w:rsid w:val="00BF51FF"/>
    <w:rsid w:val="00C01022"/>
    <w:rsid w:val="00C031E1"/>
    <w:rsid w:val="00C176D0"/>
    <w:rsid w:val="00C2065A"/>
    <w:rsid w:val="00C20BC3"/>
    <w:rsid w:val="00C216FB"/>
    <w:rsid w:val="00C25151"/>
    <w:rsid w:val="00C32502"/>
    <w:rsid w:val="00C36639"/>
    <w:rsid w:val="00C5255F"/>
    <w:rsid w:val="00C5586A"/>
    <w:rsid w:val="00C57358"/>
    <w:rsid w:val="00C71BE6"/>
    <w:rsid w:val="00C725E1"/>
    <w:rsid w:val="00C72C27"/>
    <w:rsid w:val="00C80E32"/>
    <w:rsid w:val="00C879EE"/>
    <w:rsid w:val="00C916C5"/>
    <w:rsid w:val="00C92813"/>
    <w:rsid w:val="00C93B3E"/>
    <w:rsid w:val="00C943FB"/>
    <w:rsid w:val="00CA4470"/>
    <w:rsid w:val="00CA6AC2"/>
    <w:rsid w:val="00CB16EC"/>
    <w:rsid w:val="00CB1FD5"/>
    <w:rsid w:val="00CB3026"/>
    <w:rsid w:val="00CB76F7"/>
    <w:rsid w:val="00CC07A3"/>
    <w:rsid w:val="00CC34CC"/>
    <w:rsid w:val="00CC37CE"/>
    <w:rsid w:val="00CC6A29"/>
    <w:rsid w:val="00CD0596"/>
    <w:rsid w:val="00CD3231"/>
    <w:rsid w:val="00CE0E8B"/>
    <w:rsid w:val="00CE118D"/>
    <w:rsid w:val="00CE2574"/>
    <w:rsid w:val="00CE3B39"/>
    <w:rsid w:val="00CE488C"/>
    <w:rsid w:val="00CE4CA7"/>
    <w:rsid w:val="00CE7685"/>
    <w:rsid w:val="00CF66A0"/>
    <w:rsid w:val="00CF7042"/>
    <w:rsid w:val="00CF788D"/>
    <w:rsid w:val="00D03CB8"/>
    <w:rsid w:val="00D06588"/>
    <w:rsid w:val="00D12E7E"/>
    <w:rsid w:val="00D13A44"/>
    <w:rsid w:val="00D140BF"/>
    <w:rsid w:val="00D14177"/>
    <w:rsid w:val="00D1454E"/>
    <w:rsid w:val="00D15E81"/>
    <w:rsid w:val="00D36F4B"/>
    <w:rsid w:val="00D41996"/>
    <w:rsid w:val="00D435D1"/>
    <w:rsid w:val="00D43667"/>
    <w:rsid w:val="00D44F99"/>
    <w:rsid w:val="00D50639"/>
    <w:rsid w:val="00D528B3"/>
    <w:rsid w:val="00D57447"/>
    <w:rsid w:val="00D62DA3"/>
    <w:rsid w:val="00D70C28"/>
    <w:rsid w:val="00D81B15"/>
    <w:rsid w:val="00D82DBC"/>
    <w:rsid w:val="00D902C4"/>
    <w:rsid w:val="00D903AF"/>
    <w:rsid w:val="00D91490"/>
    <w:rsid w:val="00D962AB"/>
    <w:rsid w:val="00DA341B"/>
    <w:rsid w:val="00DB3200"/>
    <w:rsid w:val="00DD2F99"/>
    <w:rsid w:val="00DD499B"/>
    <w:rsid w:val="00DD74F7"/>
    <w:rsid w:val="00DE61C7"/>
    <w:rsid w:val="00DE723B"/>
    <w:rsid w:val="00DF4372"/>
    <w:rsid w:val="00DF4AD2"/>
    <w:rsid w:val="00DF78B3"/>
    <w:rsid w:val="00E003CB"/>
    <w:rsid w:val="00E00E64"/>
    <w:rsid w:val="00E03EE3"/>
    <w:rsid w:val="00E12246"/>
    <w:rsid w:val="00E15EFC"/>
    <w:rsid w:val="00E22F29"/>
    <w:rsid w:val="00E245A0"/>
    <w:rsid w:val="00E308B6"/>
    <w:rsid w:val="00E34656"/>
    <w:rsid w:val="00E35285"/>
    <w:rsid w:val="00E40F19"/>
    <w:rsid w:val="00E41B9A"/>
    <w:rsid w:val="00E54015"/>
    <w:rsid w:val="00E63049"/>
    <w:rsid w:val="00E6626A"/>
    <w:rsid w:val="00E6657C"/>
    <w:rsid w:val="00E70266"/>
    <w:rsid w:val="00E72F26"/>
    <w:rsid w:val="00E849F4"/>
    <w:rsid w:val="00E9777A"/>
    <w:rsid w:val="00EA0D1B"/>
    <w:rsid w:val="00EB64C8"/>
    <w:rsid w:val="00EC2D67"/>
    <w:rsid w:val="00EC3F11"/>
    <w:rsid w:val="00ED4B2C"/>
    <w:rsid w:val="00EE0E77"/>
    <w:rsid w:val="00EE60C0"/>
    <w:rsid w:val="00EF0205"/>
    <w:rsid w:val="00EF4A94"/>
    <w:rsid w:val="00EF7486"/>
    <w:rsid w:val="00EF766D"/>
    <w:rsid w:val="00F00076"/>
    <w:rsid w:val="00F0077B"/>
    <w:rsid w:val="00F10786"/>
    <w:rsid w:val="00F33246"/>
    <w:rsid w:val="00F40B15"/>
    <w:rsid w:val="00F4118E"/>
    <w:rsid w:val="00F42632"/>
    <w:rsid w:val="00F4303C"/>
    <w:rsid w:val="00F44465"/>
    <w:rsid w:val="00F451C4"/>
    <w:rsid w:val="00F536B5"/>
    <w:rsid w:val="00F57583"/>
    <w:rsid w:val="00F70F60"/>
    <w:rsid w:val="00F72E39"/>
    <w:rsid w:val="00F7729E"/>
    <w:rsid w:val="00F868F3"/>
    <w:rsid w:val="00F9266A"/>
    <w:rsid w:val="00F92BD2"/>
    <w:rsid w:val="00F94F45"/>
    <w:rsid w:val="00FA2147"/>
    <w:rsid w:val="00FA2DC6"/>
    <w:rsid w:val="00FB4251"/>
    <w:rsid w:val="00FB46CB"/>
    <w:rsid w:val="00FB4966"/>
    <w:rsid w:val="00FB58E3"/>
    <w:rsid w:val="00FC4CDC"/>
    <w:rsid w:val="00FC7712"/>
    <w:rsid w:val="00FD4AB4"/>
    <w:rsid w:val="00FD4D34"/>
    <w:rsid w:val="00FE17F0"/>
    <w:rsid w:val="00FE25B9"/>
    <w:rsid w:val="00FE3B5F"/>
    <w:rsid w:val="00FE78E7"/>
    <w:rsid w:val="00FF4C8C"/>
    <w:rsid w:val="00FF53CB"/>
    <w:rsid w:val="6AB851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E767092"/>
  <w15:docId w15:val="{3FAEE240-0305-E84D-883D-A08973D2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Theme="minorEastAsia" w:hAnsi="Times New Roman" w:cs="Times New Roman (正文 CS 字体)"/>
      <w:kern w:val="2"/>
      <w:sz w:val="24"/>
      <w:szCs w:val="24"/>
    </w:rPr>
  </w:style>
  <w:style w:type="paragraph" w:styleId="Heading1">
    <w:name w:val="heading 1"/>
    <w:basedOn w:val="Normal"/>
    <w:next w:val="Normal"/>
    <w:link w:val="Heading1Char"/>
    <w:uiPriority w:val="9"/>
    <w:qFormat/>
    <w:pPr>
      <w:autoSpaceDE w:val="0"/>
      <w:autoSpaceDN w:val="0"/>
      <w:adjustRightInd w:val="0"/>
      <w:spacing w:line="480" w:lineRule="auto"/>
      <w:jc w:val="center"/>
      <w:outlineLvl w:val="0"/>
    </w:pPr>
    <w:rPr>
      <w:rFonts w:eastAsia="Times New Roman" w:cs="Times New Roman"/>
      <w:b/>
      <w:bCs/>
      <w:kern w:val="0"/>
      <w:szCs w:val="22"/>
      <w:lang w:eastAsia="en-US"/>
    </w:rPr>
  </w:style>
  <w:style w:type="paragraph" w:styleId="Heading2">
    <w:name w:val="heading 2"/>
    <w:basedOn w:val="Normal"/>
    <w:next w:val="Normal"/>
    <w:link w:val="Heading2Char"/>
    <w:uiPriority w:val="9"/>
    <w:unhideWhenUsed/>
    <w:qFormat/>
    <w:pPr>
      <w:spacing w:before="260" w:after="260"/>
      <w:jc w:val="left"/>
      <w:outlineLvl w:val="1"/>
    </w:pPr>
    <w:rPr>
      <w:rFonts w:eastAsia="Times New Roman" w:cstheme="majorBidi"/>
      <w:i/>
      <w:i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CommentText">
    <w:name w:val="annotation text"/>
    <w:basedOn w:val="Normal"/>
    <w:link w:val="CommentTextChar"/>
    <w:uiPriority w:val="99"/>
    <w:semiHidden/>
    <w:unhideWhenUsed/>
    <w:qFormat/>
    <w:pPr>
      <w:jc w:val="left"/>
    </w:pPr>
  </w:style>
  <w:style w:type="paragraph" w:styleId="BodyText">
    <w:name w:val="Body Text"/>
    <w:basedOn w:val="Normal"/>
    <w:link w:val="BodyTextChar"/>
    <w:uiPriority w:val="1"/>
    <w:qFormat/>
    <w:pPr>
      <w:autoSpaceDE w:val="0"/>
      <w:autoSpaceDN w:val="0"/>
      <w:jc w:val="left"/>
    </w:pPr>
    <w:rPr>
      <w:rFonts w:eastAsia="Times New Roman" w:cs="Times New Roman"/>
      <w:kern w:val="0"/>
      <w:sz w:val="22"/>
      <w:szCs w:val="22"/>
      <w:lang w:eastAsia="en-US"/>
    </w:rPr>
  </w:style>
  <w:style w:type="paragraph" w:styleId="BalloonText">
    <w:name w:val="Balloon Text"/>
    <w:basedOn w:val="Normal"/>
    <w:link w:val="BalloonTextChar"/>
    <w:uiPriority w:val="99"/>
    <w:semiHidden/>
    <w:unhideWhenUsed/>
    <w:qFormat/>
    <w:rPr>
      <w:rFonts w:cs="Times New Roman"/>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rPr>
      <w:rFonts w:cs="Times New Roman"/>
    </w:rPr>
  </w:style>
  <w:style w:type="paragraph" w:styleId="CommentSubject">
    <w:name w:val="annotation subject"/>
    <w:basedOn w:val="CommentText"/>
    <w:next w:val="CommentText"/>
    <w:link w:val="CommentSubjectChar"/>
    <w:uiPriority w:val="99"/>
    <w:semiHidden/>
    <w:unhideWhenUsed/>
    <w:qFormat/>
    <w:rPr>
      <w:b/>
      <w:bCs/>
    </w:rPr>
  </w:style>
  <w:style w:type="character" w:styleId="PageNumber">
    <w:name w:val="page number"/>
    <w:basedOn w:val="DefaultParagraphFont"/>
    <w:uiPriority w:val="99"/>
    <w:semiHidden/>
    <w:unhideWhenUsed/>
    <w:qFormat/>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4"/>
      <w:lang w:val="en-US"/>
    </w:rPr>
  </w:style>
  <w:style w:type="character" w:customStyle="1" w:styleId="Heading2Char">
    <w:name w:val="Heading 2 Char"/>
    <w:basedOn w:val="DefaultParagraphFont"/>
    <w:link w:val="Heading2"/>
    <w:uiPriority w:val="9"/>
    <w:qFormat/>
    <w:rPr>
      <w:rFonts w:ascii="Times New Roman" w:eastAsia="Times New Roman" w:hAnsi="Times New Roman" w:cstheme="majorBidi"/>
      <w:i/>
      <w:iCs/>
      <w:kern w:val="2"/>
      <w:sz w:val="24"/>
      <w:szCs w:val="32"/>
      <w:lang w:val="en-US" w:eastAsia="zh-CN"/>
    </w:rPr>
  </w:style>
  <w:style w:type="character" w:customStyle="1" w:styleId="CommentTextChar">
    <w:name w:val="Comment Text Char"/>
    <w:basedOn w:val="DefaultParagraphFont"/>
    <w:link w:val="CommentText"/>
    <w:uiPriority w:val="99"/>
    <w:semiHidden/>
    <w:qFormat/>
    <w:rPr>
      <w:rFonts w:ascii="Times New Roman" w:eastAsiaTheme="minorEastAsia" w:hAnsi="Times New Roman" w:cs="Times New Roman (正文 CS 字体)"/>
      <w:kern w:val="2"/>
      <w:sz w:val="24"/>
      <w:szCs w:val="24"/>
      <w:lang w:val="en-US" w:eastAsia="zh-CN"/>
    </w:rPr>
  </w:style>
  <w:style w:type="character" w:customStyle="1" w:styleId="BodyTextChar">
    <w:name w:val="Body Text Char"/>
    <w:basedOn w:val="DefaultParagraphFont"/>
    <w:link w:val="BodyText"/>
    <w:uiPriority w:val="1"/>
    <w:qFormat/>
    <w:rPr>
      <w:rFonts w:ascii="Times New Roman" w:eastAsia="Times New Roman" w:hAnsi="Times New Roman" w:cs="Times New Roman"/>
      <w:lang w:val="en-US"/>
    </w:r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kern w:val="2"/>
      <w:sz w:val="18"/>
      <w:szCs w:val="18"/>
      <w:lang w:val="en-US" w:eastAsia="zh-CN"/>
    </w:rPr>
  </w:style>
  <w:style w:type="character" w:customStyle="1" w:styleId="FooterChar">
    <w:name w:val="Footer Char"/>
    <w:basedOn w:val="DefaultParagraphFont"/>
    <w:link w:val="Footer"/>
    <w:uiPriority w:val="99"/>
    <w:qFormat/>
    <w:rPr>
      <w:rFonts w:ascii="Times New Roman" w:eastAsiaTheme="minorEastAsia" w:hAnsi="Times New Roman" w:cs="Times New Roman (正文 CS 字体)"/>
      <w:kern w:val="2"/>
      <w:sz w:val="18"/>
      <w:szCs w:val="18"/>
      <w:lang w:val="en-US" w:eastAsia="zh-CN"/>
    </w:rPr>
  </w:style>
  <w:style w:type="character" w:customStyle="1" w:styleId="HeaderChar">
    <w:name w:val="Header Char"/>
    <w:basedOn w:val="DefaultParagraphFont"/>
    <w:link w:val="Header"/>
    <w:uiPriority w:val="99"/>
    <w:qFormat/>
    <w:rPr>
      <w:rFonts w:ascii="Times New Roman" w:eastAsiaTheme="minorEastAsia" w:hAnsi="Times New Roman" w:cs="Times New Roman (正文 CS 字体)"/>
      <w:kern w:val="2"/>
      <w:sz w:val="18"/>
      <w:szCs w:val="18"/>
      <w:lang w:val="en-US" w:eastAsia="zh-CN"/>
    </w:rPr>
  </w:style>
  <w:style w:type="character" w:customStyle="1" w:styleId="CommentSubjectChar">
    <w:name w:val="Comment Subject Char"/>
    <w:basedOn w:val="CommentTextChar"/>
    <w:link w:val="CommentSubject"/>
    <w:uiPriority w:val="99"/>
    <w:semiHidden/>
    <w:qFormat/>
    <w:rPr>
      <w:rFonts w:ascii="Times New Roman" w:eastAsiaTheme="minorEastAsia" w:hAnsi="Times New Roman" w:cs="Times New Roman (正文 CS 字体)"/>
      <w:b/>
      <w:bCs/>
      <w:kern w:val="2"/>
      <w:sz w:val="24"/>
      <w:szCs w:val="24"/>
      <w:lang w:val="en-US" w:eastAsia="zh-CN"/>
    </w:rPr>
  </w:style>
  <w:style w:type="paragraph" w:customStyle="1" w:styleId="EndNoteBibliographyTitle">
    <w:name w:val="EndNote Bibliography Title"/>
    <w:basedOn w:val="Normal"/>
    <w:link w:val="EndNoteBibliographyTitle0"/>
    <w:qFormat/>
    <w:pPr>
      <w:jc w:val="center"/>
    </w:pPr>
    <w:rPr>
      <w:rFonts w:cs="Times New Roman"/>
    </w:rPr>
  </w:style>
  <w:style w:type="character" w:customStyle="1" w:styleId="EndNoteBibliographyTitle0">
    <w:name w:val="EndNote Bibliography Title 字符"/>
    <w:basedOn w:val="DefaultParagraphFont"/>
    <w:link w:val="EndNoteBibliographyTitle"/>
    <w:qFormat/>
    <w:rPr>
      <w:rFonts w:ascii="Times New Roman" w:eastAsiaTheme="minorEastAsia" w:hAnsi="Times New Roman" w:cs="Times New Roman"/>
      <w:kern w:val="2"/>
      <w:sz w:val="24"/>
      <w:szCs w:val="24"/>
    </w:rPr>
  </w:style>
  <w:style w:type="paragraph" w:customStyle="1" w:styleId="EndNoteBibliography">
    <w:name w:val="EndNote Bibliography"/>
    <w:basedOn w:val="Normal"/>
    <w:link w:val="EndNoteBibliography0"/>
    <w:autoRedefine/>
    <w:qFormat/>
    <w:rsid w:val="002A08B8"/>
    <w:pPr>
      <w:jc w:val="left"/>
    </w:pPr>
    <w:rPr>
      <w:rFonts w:cs="Times New Roman"/>
    </w:rPr>
  </w:style>
  <w:style w:type="character" w:customStyle="1" w:styleId="EndNoteBibliography0">
    <w:name w:val="EndNote Bibliography 字符"/>
    <w:basedOn w:val="DefaultParagraphFont"/>
    <w:link w:val="EndNoteBibliography"/>
    <w:qFormat/>
    <w:rsid w:val="002A08B8"/>
    <w:rPr>
      <w:rFonts w:ascii="Times New Roman" w:eastAsiaTheme="minorEastAsia" w:hAnsi="Times New Roman" w:cs="Times New Roman"/>
      <w:kern w:val="2"/>
      <w:sz w:val="24"/>
      <w:szCs w:val="24"/>
    </w:rPr>
  </w:style>
  <w:style w:type="paragraph" w:customStyle="1" w:styleId="EndNoteCategoryHeading">
    <w:name w:val="EndNote Category Heading"/>
    <w:basedOn w:val="Normal"/>
    <w:link w:val="EndNoteCategoryHeadingChar"/>
    <w:qFormat/>
    <w:pPr>
      <w:spacing w:before="120" w:after="120"/>
      <w:jc w:val="left"/>
    </w:pPr>
    <w:rPr>
      <w:b/>
    </w:rPr>
  </w:style>
  <w:style w:type="character" w:customStyle="1" w:styleId="EndNoteCategoryHeadingChar">
    <w:name w:val="EndNote Category Heading Char"/>
    <w:basedOn w:val="DefaultParagraphFont"/>
    <w:link w:val="EndNoteCategoryHeading"/>
    <w:qFormat/>
    <w:rPr>
      <w:rFonts w:ascii="Times New Roman" w:eastAsiaTheme="minorEastAsia" w:hAnsi="Times New Roman" w:cs="Times New Roman (正文 CS 字体)"/>
      <w:b/>
      <w:kern w:val="2"/>
      <w:sz w:val="24"/>
      <w:szCs w:val="24"/>
      <w:lang w:val="en-US" w:eastAsia="zh-CN"/>
    </w:rPr>
  </w:style>
  <w:style w:type="paragraph" w:styleId="Revision">
    <w:name w:val="Revision"/>
    <w:hidden/>
    <w:uiPriority w:val="99"/>
    <w:semiHidden/>
    <w:rsid w:val="00E03EE3"/>
    <w:rPr>
      <w:rFonts w:ascii="Times New Roman" w:eastAsiaTheme="minorEastAsia" w:hAnsi="Times New Roman" w:cs="Times New Roman (正文 CS 字体)"/>
      <w:kern w:val="2"/>
      <w:sz w:val="24"/>
      <w:szCs w:val="24"/>
    </w:rPr>
  </w:style>
  <w:style w:type="character" w:styleId="UnresolvedMention">
    <w:name w:val="Unresolved Mention"/>
    <w:basedOn w:val="DefaultParagraphFont"/>
    <w:uiPriority w:val="99"/>
    <w:semiHidden/>
    <w:unhideWhenUsed/>
    <w:rsid w:val="00D41996"/>
    <w:rPr>
      <w:color w:val="605E5C"/>
      <w:shd w:val="clear" w:color="auto" w:fill="E1DFDD"/>
    </w:rPr>
  </w:style>
  <w:style w:type="paragraph" w:customStyle="1" w:styleId="xmsonormal">
    <w:name w:val="x_msonormal"/>
    <w:basedOn w:val="Normal"/>
    <w:rsid w:val="00A457A4"/>
    <w:pPr>
      <w:widowControl/>
      <w:jc w:val="left"/>
    </w:pPr>
    <w:rPr>
      <w:rFonts w:ascii="SimSun" w:eastAsia="SimSun" w:hAnsi="SimSun" w:cs="Calibri"/>
      <w:kern w:val="0"/>
    </w:rPr>
  </w:style>
  <w:style w:type="character" w:customStyle="1" w:styleId="apple-converted-space">
    <w:name w:val="apple-converted-space"/>
    <w:basedOn w:val="DefaultParagraphFont"/>
    <w:rsid w:val="008F6B5F"/>
  </w:style>
  <w:style w:type="paragraph" w:customStyle="1" w:styleId="xxxmsonormal">
    <w:name w:val="x_xxmsonormal"/>
    <w:basedOn w:val="Normal"/>
    <w:rsid w:val="00E12246"/>
    <w:pPr>
      <w:widowControl/>
      <w:jc w:val="left"/>
    </w:pPr>
    <w:rPr>
      <w:rFonts w:ascii="Calibri" w:hAnsi="Calibri" w:cs="Calibri"/>
      <w:kern w:val="0"/>
      <w:sz w:val="22"/>
      <w:szCs w:val="22"/>
    </w:rPr>
  </w:style>
  <w:style w:type="paragraph" w:styleId="ListParagraph">
    <w:name w:val="List Paragraph"/>
    <w:basedOn w:val="Normal"/>
    <w:uiPriority w:val="34"/>
    <w:qFormat/>
    <w:rsid w:val="002C43E0"/>
    <w:pPr>
      <w:widowControl/>
      <w:spacing w:after="160" w:line="259" w:lineRule="auto"/>
      <w:ind w:left="720"/>
      <w:contextualSpacing/>
      <w:jc w:val="left"/>
    </w:pPr>
    <w:rPr>
      <w:rFonts w:asciiTheme="minorHAnsi" w:hAnsiTheme="minorHAnsi" w:cstheme="minorBidi"/>
      <w:kern w:val="0"/>
      <w:sz w:val="22"/>
      <w:szCs w:val="22"/>
      <w:lang w:val="en-GB"/>
    </w:rPr>
  </w:style>
  <w:style w:type="character" w:styleId="FollowedHyperlink">
    <w:name w:val="FollowedHyperlink"/>
    <w:basedOn w:val="DefaultParagraphFont"/>
    <w:uiPriority w:val="99"/>
    <w:semiHidden/>
    <w:unhideWhenUsed/>
    <w:qFormat/>
    <w:rsid w:val="004319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xszhaoum@gmail.com" TargetMode="External"/><Relationship Id="rId13" Type="http://schemas.openxmlformats.org/officeDocument/2006/relationships/hyperlink" Target="https://www.cdc.gov/chronicdisease/programs-impact/pop/cervical-cancer.htm" TargetMode="External"/><Relationship Id="rId18" Type="http://schemas.openxmlformats.org/officeDocument/2006/relationships/hyperlink" Target="https://www.cancer.org/research/cancer-facts-statistics/all-cancer-facts-figures/cancer-facts-figures-2022.htm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cdc.gov/cancer/breast/men/index.htm" TargetMode="External"/><Relationship Id="rId17" Type="http://schemas.openxmlformats.org/officeDocument/2006/relationships/hyperlink" Target="https://www.cdc.gov/cancer/hpv/basic_info/index.htm" TargetMode="External"/><Relationship Id="rId2" Type="http://schemas.openxmlformats.org/officeDocument/2006/relationships/customXml" Target="../customXml/item2.xml"/><Relationship Id="rId16" Type="http://schemas.openxmlformats.org/officeDocument/2006/relationships/hyperlink" Target="https://progressreport.cancer.gov/detection/cervical_cancer" TargetMode="External"/><Relationship Id="rId20" Type="http://schemas.openxmlformats.org/officeDocument/2006/relationships/hyperlink" Target="https://www.cancer.org/cancer/breast-cancer/about/how-common-is-breast-canc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htcancer.org/about-breast-and-cervical-cancer-early-detection-program" TargetMode="External"/><Relationship Id="rId5" Type="http://schemas.openxmlformats.org/officeDocument/2006/relationships/webSettings" Target="webSettings.xml"/><Relationship Id="rId15" Type="http://schemas.openxmlformats.org/officeDocument/2006/relationships/hyperlink" Target="https://www.cancer.org/healthy/cancer-facts/cancer-facts-for-women.html"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hpvcentre.net/statistics/reports/USA_F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dc.gov/chronicdisease/programs-impact/pop/breast-cancer.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46AFC3-0D78-F943-8FB6-FD09D466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15977</Words>
  <Characters>91073</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Ye Jizhou</cp:lastModifiedBy>
  <cp:revision>8</cp:revision>
  <cp:lastPrinted>2022-12-31T07:37:00Z</cp:lastPrinted>
  <dcterms:created xsi:type="dcterms:W3CDTF">2023-04-26T05:00:00Z</dcterms:created>
  <dcterms:modified xsi:type="dcterms:W3CDTF">2023-04-27T06:29:00Z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4A258233D07B43A8B70974F6E1862D60</vt:lpwstr>
  </property>
</Properties>
</file>