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A30" w:rsidRDefault="0066102C" w:rsidP="0066102C">
      <w:pPr>
        <w:pStyle w:val="1"/>
        <w:jc w:val="left"/>
      </w:pPr>
      <w:r>
        <w:rPr>
          <w:rFonts w:hint="eastAsia"/>
        </w:rPr>
        <w:t>网络协议笔记</w:t>
      </w:r>
    </w:p>
    <w:p w:rsidR="0066102C" w:rsidRPr="0066102C" w:rsidRDefault="0066102C" w:rsidP="0066102C">
      <w:pPr>
        <w:pStyle w:val="2"/>
        <w:rPr>
          <w:rFonts w:hint="eastAsia"/>
        </w:rPr>
      </w:pPr>
      <w:r>
        <w:rPr>
          <w:rFonts w:hint="eastAsia"/>
        </w:rPr>
        <w:t>SSL协议讲解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一、作用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不使用</w:t>
      </w:r>
      <w:r>
        <w:rPr>
          <w:rFonts w:ascii="Georgia" w:hAnsi="Georgia"/>
          <w:color w:val="111111"/>
          <w:spacing w:val="-2"/>
          <w:sz w:val="24"/>
          <w:szCs w:val="24"/>
        </w:rPr>
        <w:t>SSL/TLS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r>
        <w:rPr>
          <w:rFonts w:ascii="Georgia" w:hAnsi="Georgia"/>
          <w:color w:val="111111"/>
          <w:spacing w:val="-2"/>
          <w:sz w:val="24"/>
          <w:szCs w:val="24"/>
        </w:rPr>
        <w:t>HTTP</w:t>
      </w:r>
      <w:r>
        <w:rPr>
          <w:rFonts w:ascii="Georgia" w:hAnsi="Georgia"/>
          <w:color w:val="111111"/>
          <w:spacing w:val="-2"/>
          <w:sz w:val="24"/>
          <w:szCs w:val="24"/>
        </w:rPr>
        <w:t>通信，就是不加密的通信。所有信息明文传播，带来了三大风险。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窃听风险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eavesdropping</w:t>
      </w:r>
      <w:r>
        <w:rPr>
          <w:rFonts w:ascii="Georgia" w:hAnsi="Georgia"/>
          <w:color w:val="111111"/>
          <w:spacing w:val="-2"/>
          <w:sz w:val="24"/>
          <w:szCs w:val="24"/>
        </w:rPr>
        <w:t>）：第三方可以获知通信内容。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篡改风险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tampering</w:t>
      </w:r>
      <w:r>
        <w:rPr>
          <w:rFonts w:ascii="Georgia" w:hAnsi="Georgia"/>
          <w:color w:val="111111"/>
          <w:spacing w:val="-2"/>
          <w:sz w:val="24"/>
          <w:szCs w:val="24"/>
        </w:rPr>
        <w:t>）：第三方可以修改通信内容。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冒充风险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pretending</w:t>
      </w:r>
      <w:r>
        <w:rPr>
          <w:rFonts w:ascii="Georgia" w:hAnsi="Georgia"/>
          <w:color w:val="111111"/>
          <w:spacing w:val="-2"/>
          <w:sz w:val="24"/>
          <w:szCs w:val="24"/>
        </w:rPr>
        <w:t>）：第三方可以冒充他人身份参与通信。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SSL/TLS</w:t>
      </w:r>
      <w:r>
        <w:rPr>
          <w:rFonts w:ascii="Georgia" w:hAnsi="Georgia"/>
          <w:color w:val="111111"/>
          <w:spacing w:val="-2"/>
          <w:sz w:val="24"/>
          <w:szCs w:val="24"/>
        </w:rPr>
        <w:t>协议是为了解决这三大风险而设计的，希望达到：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Fonts w:ascii="Georgia" w:hAnsi="Georgia"/>
          <w:color w:val="111111"/>
          <w:spacing w:val="-2"/>
          <w:sz w:val="24"/>
          <w:szCs w:val="24"/>
        </w:rPr>
        <w:t>所有信息都是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加密传播</w:t>
      </w:r>
      <w:r>
        <w:rPr>
          <w:rFonts w:ascii="Georgia" w:hAnsi="Georgia"/>
          <w:color w:val="111111"/>
          <w:spacing w:val="-2"/>
          <w:sz w:val="24"/>
          <w:szCs w:val="24"/>
        </w:rPr>
        <w:t>，第三方无法窃听。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Fonts w:ascii="Georgia" w:hAnsi="Georgia"/>
          <w:color w:val="111111"/>
          <w:spacing w:val="-2"/>
          <w:sz w:val="24"/>
          <w:szCs w:val="24"/>
        </w:rPr>
        <w:t>具有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校验机制</w:t>
      </w:r>
      <w:r>
        <w:rPr>
          <w:rFonts w:ascii="Georgia" w:hAnsi="Georgia"/>
          <w:color w:val="111111"/>
          <w:spacing w:val="-2"/>
          <w:sz w:val="24"/>
          <w:szCs w:val="24"/>
        </w:rPr>
        <w:t>，一旦被篡改，通信双方会立刻发现。</w:t>
      </w:r>
    </w:p>
    <w:p w:rsidR="00806FEB" w:rsidRDefault="00806FEB" w:rsidP="00806FEB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</w:t>
      </w:r>
      <w:r>
        <w:rPr>
          <w:rFonts w:ascii="Georgia" w:hAnsi="Georgia"/>
          <w:color w:val="111111"/>
          <w:spacing w:val="-2"/>
          <w:sz w:val="24"/>
          <w:szCs w:val="24"/>
        </w:rPr>
        <w:t>配备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身份证书</w:t>
      </w:r>
      <w:r>
        <w:rPr>
          <w:rFonts w:ascii="Georgia" w:hAnsi="Georgia"/>
          <w:color w:val="111111"/>
          <w:spacing w:val="-2"/>
          <w:sz w:val="24"/>
          <w:szCs w:val="24"/>
        </w:rPr>
        <w:t>，防止身份被冒充。</w:t>
      </w:r>
    </w:p>
    <w:p w:rsidR="003F4540" w:rsidRDefault="003F4540" w:rsidP="003F4540">
      <w:pPr>
        <w:pStyle w:val="a7"/>
        <w:shd w:val="clear" w:color="auto" w:fill="F5F5D5"/>
        <w:rPr>
          <w:rStyle w:val="a8"/>
          <w:rFonts w:ascii="Georgia" w:hAnsi="Georgia"/>
          <w:color w:val="111111"/>
          <w:spacing w:val="-2"/>
          <w:sz w:val="24"/>
          <w:szCs w:val="24"/>
        </w:rPr>
      </w:pPr>
    </w:p>
    <w:p w:rsidR="003F4540" w:rsidRPr="003F4540" w:rsidRDefault="003F4540" w:rsidP="003F4540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8"/>
          <w:rFonts w:ascii="Georgia" w:hAnsi="Georgia" w:hint="eastAsia"/>
          <w:color w:val="111111"/>
          <w:spacing w:val="-2"/>
          <w:sz w:val="24"/>
          <w:szCs w:val="24"/>
        </w:rPr>
        <w:t>二</w:t>
      </w:r>
      <w:r>
        <w:rPr>
          <w:rStyle w:val="a8"/>
          <w:rFonts w:ascii="Georgia" w:hAnsi="Georgia"/>
          <w:color w:val="111111"/>
          <w:spacing w:val="-2"/>
          <w:sz w:val="24"/>
          <w:szCs w:val="24"/>
        </w:rPr>
        <w:t>、</w:t>
      </w:r>
      <w:r w:rsidRPr="003F4540">
        <w:rPr>
          <w:rStyle w:val="a8"/>
          <w:rFonts w:ascii="Georgia" w:hAnsi="Georgia" w:hint="eastAsia"/>
          <w:color w:val="111111"/>
          <w:spacing w:val="-2"/>
          <w:sz w:val="24"/>
          <w:szCs w:val="24"/>
        </w:rPr>
        <w:t>握手阶段的详细过程</w:t>
      </w:r>
    </w:p>
    <w:p w:rsidR="00410C4D" w:rsidRPr="00410C4D" w:rsidRDefault="008A7140" w:rsidP="00410C4D">
      <w:r>
        <w:rPr>
          <w:noProof/>
        </w:rPr>
        <w:lastRenderedPageBreak/>
        <w:drawing>
          <wp:inline distT="0" distB="0" distL="0" distR="0" wp14:anchorId="1997A3B1" wp14:editId="78D88B35">
            <wp:extent cx="6645910" cy="6759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第一步，爱丽丝给出</w:t>
      </w:r>
      <w:r w:rsidR="00926DBF">
        <w:rPr>
          <w:rFonts w:ascii="Georgia" w:hAnsi="Georgia"/>
          <w:color w:val="111111"/>
          <w:spacing w:val="-2"/>
          <w:sz w:val="24"/>
          <w:szCs w:val="24"/>
        </w:rPr>
        <w:t>支持的协议版本</w:t>
      </w:r>
      <w:r w:rsidR="00A26D2D">
        <w:rPr>
          <w:rFonts w:ascii="Georgia" w:hAnsi="Georgia" w:hint="eastAsia"/>
          <w:color w:val="111111"/>
          <w:spacing w:val="-2"/>
          <w:sz w:val="24"/>
          <w:szCs w:val="24"/>
        </w:rPr>
        <w:t>、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支持的压缩方法</w:t>
      </w:r>
      <w:r w:rsidR="00A26D2D">
        <w:rPr>
          <w:rFonts w:ascii="Georgia" w:hAnsi="Georgia" w:hint="eastAsia"/>
          <w:color w:val="111111"/>
          <w:spacing w:val="-2"/>
          <w:sz w:val="24"/>
          <w:szCs w:val="24"/>
        </w:rPr>
        <w:t>、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支持的加密方法，比如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RSA</w:t>
      </w:r>
      <w:r w:rsidR="00A26D2D">
        <w:rPr>
          <w:rFonts w:ascii="Georgia" w:hAnsi="Georgia"/>
          <w:color w:val="111111"/>
          <w:spacing w:val="-2"/>
          <w:sz w:val="24"/>
          <w:szCs w:val="24"/>
        </w:rPr>
        <w:t>公钥加密</w:t>
      </w:r>
      <w:r>
        <w:rPr>
          <w:rFonts w:ascii="Georgia" w:hAnsi="Georgia"/>
          <w:color w:val="111111"/>
          <w:spacing w:val="-2"/>
          <w:sz w:val="24"/>
          <w:szCs w:val="24"/>
        </w:rPr>
        <w:t>、一个客户端生成的随机数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Client random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第二步，鲍勃确认双方使用的加密方法，并给出数字证书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（证明自己网站的</w:t>
      </w:r>
      <w:r w:rsidR="003A4F85">
        <w:rPr>
          <w:rFonts w:ascii="Georgia" w:hAnsi="Georgia" w:hint="eastAsia"/>
          <w:color w:val="111111"/>
          <w:spacing w:val="-2"/>
          <w:sz w:val="24"/>
          <w:szCs w:val="24"/>
        </w:rPr>
        <w:t>权威性</w:t>
      </w:r>
      <w:r w:rsidR="00A74DBA">
        <w:rPr>
          <w:rFonts w:ascii="Georgia" w:hAnsi="Georgia" w:hint="eastAsia"/>
          <w:color w:val="111111"/>
          <w:spacing w:val="-2"/>
          <w:sz w:val="24"/>
          <w:szCs w:val="24"/>
        </w:rPr>
        <w:t>，验证</w:t>
      </w:r>
      <w:r w:rsidR="00063959">
        <w:rPr>
          <w:rFonts w:ascii="Georgia" w:hAnsi="Georgia" w:hint="eastAsia"/>
          <w:color w:val="111111"/>
          <w:spacing w:val="-2"/>
          <w:sz w:val="24"/>
          <w:szCs w:val="24"/>
        </w:rPr>
        <w:t>证书</w:t>
      </w:r>
      <w:r w:rsidR="00A74DBA">
        <w:rPr>
          <w:rFonts w:ascii="Georgia" w:hAnsi="Georgia" w:hint="eastAsia"/>
          <w:color w:val="111111"/>
          <w:spacing w:val="-2"/>
          <w:sz w:val="24"/>
          <w:szCs w:val="24"/>
        </w:rPr>
        <w:t>的密钥由浏览器自带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）</w:t>
      </w:r>
      <w:r>
        <w:rPr>
          <w:rFonts w:ascii="Georgia" w:hAnsi="Georgia"/>
          <w:color w:val="111111"/>
          <w:spacing w:val="-2"/>
          <w:sz w:val="24"/>
          <w:szCs w:val="24"/>
        </w:rPr>
        <w:t>、以及一个服务器生成的随机数</w:t>
      </w:r>
      <w:r w:rsidR="00577FD5">
        <w:rPr>
          <w:rFonts w:ascii="Georgia" w:hAnsi="Georgia" w:hint="eastAs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Server random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如果服务器需要确认客户端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lastRenderedPageBreak/>
        <w:t>的身份，就会再包含一项请求，要求客户端提供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"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客户端证书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"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。比如，金融机构往往只允许认证客户连入自己的网络，就会向正式客户提供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USB</w:t>
      </w:r>
      <w:r w:rsidR="00696D1F">
        <w:rPr>
          <w:rFonts w:ascii="Georgia" w:hAnsi="Georgia"/>
          <w:color w:val="111111"/>
          <w:spacing w:val="-2"/>
          <w:sz w:val="24"/>
          <w:szCs w:val="24"/>
        </w:rPr>
        <w:t>密钥，里面就包含了一张客户端证书。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第三步，爱丽丝确认数字证书有效，然后生成一个新的随机数</w:t>
      </w:r>
      <w:r w:rsidR="006D5D19">
        <w:rPr>
          <w:rFonts w:ascii="Georgia" w:hAnsi="Georgia" w:hint="eastAs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Premaster secret</w:t>
      </w:r>
      <w:r>
        <w:rPr>
          <w:rFonts w:ascii="Georgia" w:hAnsi="Georgia"/>
          <w:color w:val="111111"/>
          <w:spacing w:val="-2"/>
          <w:sz w:val="24"/>
          <w:szCs w:val="24"/>
        </w:rPr>
        <w:t>），并使用数字证书中的</w:t>
      </w:r>
      <w:r w:rsidRPr="00E961FF">
        <w:rPr>
          <w:rFonts w:ascii="Georgia" w:hAnsi="Georgia"/>
          <w:b/>
          <w:color w:val="111111"/>
          <w:spacing w:val="-2"/>
          <w:sz w:val="24"/>
          <w:szCs w:val="24"/>
        </w:rPr>
        <w:t>公钥</w:t>
      </w:r>
      <w:r>
        <w:rPr>
          <w:rFonts w:ascii="Georgia" w:hAnsi="Georgia"/>
          <w:color w:val="111111"/>
          <w:spacing w:val="-2"/>
          <w:sz w:val="24"/>
          <w:szCs w:val="24"/>
        </w:rPr>
        <w:t>，加密这个随机数，发给鲍勃。</w:t>
      </w:r>
      <w:r w:rsidR="00C853DC">
        <w:rPr>
          <w:rFonts w:ascii="Georgia" w:hAnsi="Georgia"/>
          <w:color w:val="111111"/>
          <w:spacing w:val="-2"/>
          <w:sz w:val="24"/>
          <w:szCs w:val="24"/>
        </w:rPr>
        <w:t>如果前一步，服务器要求客户端证书，客户端会在这一步发送证书及相关信息</w:t>
      </w:r>
      <w:r w:rsidR="00A91354">
        <w:rPr>
          <w:rFonts w:ascii="Georgia" w:hAnsi="Georgia" w:hint="eastAsia"/>
          <w:color w:val="111111"/>
          <w:spacing w:val="-2"/>
          <w:sz w:val="24"/>
          <w:szCs w:val="24"/>
        </w:rPr>
        <w:t>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第四步，鲍勃使用自己的</w:t>
      </w:r>
      <w:r w:rsidRPr="00E961FF">
        <w:rPr>
          <w:rFonts w:ascii="Georgia" w:hAnsi="Georgia"/>
          <w:b/>
          <w:color w:val="111111"/>
          <w:spacing w:val="-2"/>
          <w:sz w:val="24"/>
          <w:szCs w:val="24"/>
        </w:rPr>
        <w:t>私钥</w:t>
      </w:r>
      <w:r>
        <w:rPr>
          <w:rFonts w:ascii="Georgia" w:hAnsi="Georgia"/>
          <w:color w:val="111111"/>
          <w:spacing w:val="-2"/>
          <w:sz w:val="24"/>
          <w:szCs w:val="24"/>
        </w:rPr>
        <w:t>，获取爱丽丝发来的随机数（即</w:t>
      </w:r>
      <w:r>
        <w:rPr>
          <w:rFonts w:ascii="Georgia" w:hAnsi="Georgia"/>
          <w:color w:val="111111"/>
          <w:spacing w:val="-2"/>
          <w:sz w:val="24"/>
          <w:szCs w:val="24"/>
        </w:rPr>
        <w:t>Premaster secret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410C4D" w:rsidRDefault="00410C4D" w:rsidP="00410C4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第五步，爱丽丝和鲍勃根据约定的加密方法，使用前面的三个随机数，生成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对话密钥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session key</w:t>
      </w:r>
      <w:r>
        <w:rPr>
          <w:rFonts w:ascii="Georgia" w:hAnsi="Georgia"/>
          <w:color w:val="111111"/>
          <w:spacing w:val="-2"/>
          <w:sz w:val="24"/>
          <w:szCs w:val="24"/>
        </w:rPr>
        <w:t>），用来加密接下来的整个对话过程。</w:t>
      </w:r>
    </w:p>
    <w:p w:rsidR="00410C4D" w:rsidRDefault="00323D2F">
      <w:r>
        <w:rPr>
          <w:rFonts w:hint="eastAsia"/>
        </w:rPr>
        <w:t>如下图所示</w:t>
      </w:r>
      <w:r w:rsidR="0074282A">
        <w:rPr>
          <w:rFonts w:hint="eastAsia"/>
        </w:rPr>
        <w:t>：</w:t>
      </w:r>
    </w:p>
    <w:p w:rsidR="00F80A30" w:rsidRDefault="002D6977">
      <w:r>
        <w:rPr>
          <w:noProof/>
        </w:rPr>
        <w:drawing>
          <wp:inline distT="0" distB="0" distL="0" distR="0" wp14:anchorId="1F165D4C" wp14:editId="513BCCDC">
            <wp:extent cx="6645910" cy="491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>握手阶段有三点需要注意。</w:t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）生成对话密钥一共需要三个随机数。</w:t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）握手之后的对话使用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对话密钥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加密（对称加密），服务器的公钥和私钥只用于加密和解密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对话密钥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（非对称加密），无其他作用。</w:t>
      </w:r>
    </w:p>
    <w:p w:rsidR="00E45B5D" w:rsidRDefault="00E45B5D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3</w:t>
      </w:r>
      <w:r>
        <w:rPr>
          <w:rFonts w:ascii="Georgia" w:hAnsi="Georgia"/>
          <w:color w:val="111111"/>
          <w:spacing w:val="-2"/>
          <w:sz w:val="24"/>
          <w:szCs w:val="24"/>
        </w:rPr>
        <w:t>）服务器公钥放在服务器的数字证书之中。</w:t>
      </w:r>
    </w:p>
    <w:p w:rsidR="00697E05" w:rsidRDefault="00697E05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</w:p>
    <w:p w:rsidR="00697E05" w:rsidRPr="00697E05" w:rsidRDefault="00697E05" w:rsidP="00697E05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至于</w:t>
      </w:r>
      <w:r w:rsidRPr="00697E05">
        <w:rPr>
          <w:rFonts w:ascii="Georgia" w:eastAsia="宋体" w:hAnsi="Georgia" w:cs="宋体"/>
          <w:b/>
          <w:color w:val="111111"/>
          <w:spacing w:val="-2"/>
          <w:kern w:val="0"/>
          <w:sz w:val="24"/>
          <w:szCs w:val="24"/>
        </w:rPr>
        <w:t>为什么一定要用三个随机数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，来生成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会话密钥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hyperlink r:id="rId8" w:tgtFrame="_blank" w:history="1">
        <w:r w:rsidRPr="00697E0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dog250</w:t>
        </w:r>
      </w:hyperlink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解释得很好：</w:t>
      </w:r>
    </w:p>
    <w:p w:rsidR="00697E05" w:rsidRPr="00697E05" w:rsidRDefault="00697E05" w:rsidP="00697E05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不管是客户端还是服务器，都需要随机数，这样生成的密钥才不会每次都一样。由于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SSL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协议中证书是静态的，因此十分有必要引入一种随机因素来保证协商出来的密钥的随机性。</w:t>
      </w:r>
    </w:p>
    <w:p w:rsidR="00697E05" w:rsidRPr="00697E05" w:rsidRDefault="00697E05" w:rsidP="00697E05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对于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密钥交换算法来说，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pre-master-key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本身就是一个随机数，再加上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hello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消息中的随机，三个随机数通过一个密钥导出器最终导出一个对称密钥。</w:t>
      </w:r>
    </w:p>
    <w:p w:rsidR="00697E05" w:rsidRPr="00697E05" w:rsidRDefault="00697E05" w:rsidP="00697E05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的存在在于</w:t>
      </w:r>
      <w:r w:rsidRPr="00697E05">
        <w:rPr>
          <w:rFonts w:ascii="Georgia" w:eastAsia="宋体" w:hAnsi="Georgia" w:cs="宋体"/>
          <w:b/>
          <w:color w:val="111111"/>
          <w:spacing w:val="-2"/>
          <w:kern w:val="0"/>
          <w:sz w:val="24"/>
          <w:szCs w:val="24"/>
        </w:rPr>
        <w:t>SSL</w:t>
      </w:r>
      <w:r w:rsidRPr="00697E05">
        <w:rPr>
          <w:rFonts w:ascii="Georgia" w:eastAsia="宋体" w:hAnsi="Georgia" w:cs="宋体"/>
          <w:b/>
          <w:color w:val="111111"/>
          <w:spacing w:val="-2"/>
          <w:kern w:val="0"/>
          <w:sz w:val="24"/>
          <w:szCs w:val="24"/>
        </w:rPr>
        <w:t>协议不信任每个主机都能产生完全随机的随机数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，如果随机数不随机，那么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 secret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就有可能被猜出来，那么仅适用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 secret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作为密钥就不合适了，因此必须引入新的随机因素，那么客户端和服务器加上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pre master secret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三个随机数一同生成的密钥就不容易被猜出了，一个伪随机可能完全不随机，可是是三个伪随机就十分接近随机了，每增加一个自由度，随机性增加的可不是一。</w:t>
      </w:r>
      <w:r w:rsidRPr="00697E0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</w:p>
    <w:p w:rsidR="00697E05" w:rsidRDefault="00697E05" w:rsidP="00E45B5D">
      <w:pPr>
        <w:pStyle w:val="a7"/>
        <w:shd w:val="clear" w:color="auto" w:fill="F5F5D5"/>
        <w:rPr>
          <w:rFonts w:ascii="Georgia" w:hAnsi="Georgia"/>
          <w:color w:val="111111"/>
          <w:spacing w:val="-2"/>
          <w:sz w:val="24"/>
          <w:szCs w:val="24"/>
        </w:rPr>
      </w:pPr>
    </w:p>
    <w:p w:rsidR="0012418F" w:rsidRDefault="008A5198">
      <w:pPr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某些客户（比如银行）想要使用外部</w:t>
      </w:r>
      <w:r>
        <w:rPr>
          <w:rFonts w:ascii="Georgia" w:hAnsi="Georgia"/>
          <w:color w:val="111111"/>
          <w:spacing w:val="-2"/>
          <w:sz w:val="24"/>
          <w:szCs w:val="24"/>
        </w:rPr>
        <w:t>CDN</w:t>
      </w:r>
      <w:r>
        <w:rPr>
          <w:rFonts w:ascii="Georgia" w:hAnsi="Georgia"/>
          <w:color w:val="111111"/>
          <w:spacing w:val="-2"/>
          <w:sz w:val="24"/>
          <w:szCs w:val="24"/>
        </w:rPr>
        <w:t>，加快自家网站的访问速度，但是出于安全考虑，不能把私</w:t>
      </w: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>钥交给</w:t>
      </w:r>
      <w:r>
        <w:rPr>
          <w:rFonts w:ascii="Georgia" w:hAnsi="Georgia"/>
          <w:color w:val="111111"/>
          <w:spacing w:val="-2"/>
          <w:sz w:val="24"/>
          <w:szCs w:val="24"/>
        </w:rPr>
        <w:t>CDN</w:t>
      </w:r>
      <w:r>
        <w:rPr>
          <w:rFonts w:ascii="Georgia" w:hAnsi="Georgia"/>
          <w:color w:val="111111"/>
          <w:spacing w:val="-2"/>
          <w:sz w:val="24"/>
          <w:szCs w:val="24"/>
        </w:rPr>
        <w:t>服务商。这时，完全可以把私钥留在自家服务器，只用来解密对话密钥，其他步骤都让</w:t>
      </w:r>
      <w:r>
        <w:rPr>
          <w:rFonts w:ascii="Georgia" w:hAnsi="Georgia"/>
          <w:color w:val="111111"/>
          <w:spacing w:val="-2"/>
          <w:sz w:val="24"/>
          <w:szCs w:val="24"/>
        </w:rPr>
        <w:t>CDN</w:t>
      </w:r>
      <w:r>
        <w:rPr>
          <w:rFonts w:ascii="Georgia" w:hAnsi="Georgia"/>
          <w:color w:val="111111"/>
          <w:spacing w:val="-2"/>
          <w:sz w:val="24"/>
          <w:szCs w:val="24"/>
        </w:rPr>
        <w:t>服务商去完成。</w:t>
      </w:r>
    </w:p>
    <w:p w:rsidR="00E63D4A" w:rsidRDefault="00CD21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27007" cy="3160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g20140920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69" cy="31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D4A" w:rsidRDefault="00E63D4A"/>
    <w:p w:rsidR="00E63D4A" w:rsidRDefault="00E63D4A" w:rsidP="00E63D4A">
      <w:pPr>
        <w:pStyle w:val="2"/>
        <w:rPr>
          <w:rFonts w:hint="eastAsia"/>
        </w:rPr>
      </w:pPr>
      <w:r>
        <w:t>TCP</w:t>
      </w:r>
      <w:r>
        <w:rPr>
          <w:rFonts w:hint="eastAsia"/>
        </w:rPr>
        <w:t>协议</w:t>
      </w:r>
    </w:p>
    <w:sectPr w:rsidR="00E63D4A" w:rsidSect="00550BDA">
      <w:headerReference w:type="even" r:id="rId10"/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4B8" w:rsidRDefault="00CB14B8" w:rsidP="00550BDA">
      <w:r>
        <w:separator/>
      </w:r>
    </w:p>
  </w:endnote>
  <w:endnote w:type="continuationSeparator" w:id="0">
    <w:p w:rsidR="00CB14B8" w:rsidRDefault="00CB14B8" w:rsidP="0055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4B8" w:rsidRDefault="00CB14B8" w:rsidP="00550BDA">
      <w:r>
        <w:separator/>
      </w:r>
    </w:p>
  </w:footnote>
  <w:footnote w:type="continuationSeparator" w:id="0">
    <w:p w:rsidR="00CB14B8" w:rsidRDefault="00CB14B8" w:rsidP="0055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DA" w:rsidRDefault="00550BDA" w:rsidP="00550BD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DA" w:rsidRDefault="00550BDA" w:rsidP="00550BD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5A"/>
    <w:rsid w:val="00047525"/>
    <w:rsid w:val="00063959"/>
    <w:rsid w:val="00112DDC"/>
    <w:rsid w:val="0012418F"/>
    <w:rsid w:val="0027363B"/>
    <w:rsid w:val="002D6977"/>
    <w:rsid w:val="00323D2F"/>
    <w:rsid w:val="003A4F85"/>
    <w:rsid w:val="003C6686"/>
    <w:rsid w:val="003F4540"/>
    <w:rsid w:val="00410C4D"/>
    <w:rsid w:val="004E06C7"/>
    <w:rsid w:val="00501BFC"/>
    <w:rsid w:val="00510D13"/>
    <w:rsid w:val="00550BDA"/>
    <w:rsid w:val="0055695E"/>
    <w:rsid w:val="00577FD5"/>
    <w:rsid w:val="0066102C"/>
    <w:rsid w:val="00696D1F"/>
    <w:rsid w:val="00697E05"/>
    <w:rsid w:val="006D5D19"/>
    <w:rsid w:val="00727C5A"/>
    <w:rsid w:val="0074282A"/>
    <w:rsid w:val="00805BBB"/>
    <w:rsid w:val="00806FEB"/>
    <w:rsid w:val="00863F12"/>
    <w:rsid w:val="008A5198"/>
    <w:rsid w:val="008A7140"/>
    <w:rsid w:val="00926DBF"/>
    <w:rsid w:val="009D1971"/>
    <w:rsid w:val="00A26D2D"/>
    <w:rsid w:val="00A74DBA"/>
    <w:rsid w:val="00A759DE"/>
    <w:rsid w:val="00A91354"/>
    <w:rsid w:val="00AB7903"/>
    <w:rsid w:val="00B80427"/>
    <w:rsid w:val="00C649F8"/>
    <w:rsid w:val="00C80C84"/>
    <w:rsid w:val="00C853DC"/>
    <w:rsid w:val="00CB14B8"/>
    <w:rsid w:val="00CC6508"/>
    <w:rsid w:val="00CD1E61"/>
    <w:rsid w:val="00CD2156"/>
    <w:rsid w:val="00D02A77"/>
    <w:rsid w:val="00D7195E"/>
    <w:rsid w:val="00E45B5D"/>
    <w:rsid w:val="00E63D4A"/>
    <w:rsid w:val="00E961FF"/>
    <w:rsid w:val="00F203BB"/>
    <w:rsid w:val="00F64822"/>
    <w:rsid w:val="00F75C72"/>
    <w:rsid w:val="00F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4FD0"/>
  <w15:chartTrackingRefBased/>
  <w15:docId w15:val="{2068289F-B5A7-48CB-9361-4A68D98C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B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0C4D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410C4D"/>
    <w:pPr>
      <w:widowControl/>
      <w:spacing w:before="100" w:beforeAutospacing="1" w:after="100" w:afterAutospacing="1" w:line="528" w:lineRule="auto"/>
      <w:jc w:val="left"/>
    </w:pPr>
    <w:rPr>
      <w:rFonts w:ascii="宋体" w:eastAsia="宋体" w:hAnsi="宋体" w:cs="宋体"/>
      <w:kern w:val="0"/>
      <w:sz w:val="38"/>
      <w:szCs w:val="38"/>
    </w:rPr>
  </w:style>
  <w:style w:type="character" w:styleId="a8">
    <w:name w:val="Strong"/>
    <w:basedOn w:val="a0"/>
    <w:uiPriority w:val="22"/>
    <w:qFormat/>
    <w:rsid w:val="00806FEB"/>
    <w:rPr>
      <w:b/>
      <w:bCs/>
    </w:rPr>
  </w:style>
  <w:style w:type="character" w:customStyle="1" w:styleId="20">
    <w:name w:val="标题 2 字符"/>
    <w:basedOn w:val="a0"/>
    <w:link w:val="2"/>
    <w:uiPriority w:val="9"/>
    <w:rsid w:val="00661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2606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1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449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979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1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183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4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29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2161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0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1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g250/article/details/571716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jizx jizx</dc:creator>
  <cp:keywords/>
  <dc:description/>
  <cp:lastModifiedBy>jizx jizx</cp:lastModifiedBy>
  <cp:revision>42</cp:revision>
  <dcterms:created xsi:type="dcterms:W3CDTF">2017-02-08T05:39:00Z</dcterms:created>
  <dcterms:modified xsi:type="dcterms:W3CDTF">2017-02-09T09:36:00Z</dcterms:modified>
</cp:coreProperties>
</file>