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identificada con Registro Único de Contribuyente N.°</w:t>
      </w:r>
      <w:r w:rsidR="00961BDA" w:rsidRPr="00C00EAA" w:rsidDel="00961BDA">
        <w:t xml:space="preserve"> </w:t>
      </w:r>
      <w:r w:rsidR="002A3354" w:rsidRPr="232F86A9">
        <w:t>20608373692</w:t>
      </w:r>
      <w:r w:rsidR="003D1567" w:rsidRPr="5601BE1E">
        <w:t xml:space="preserve"> e inscrita en la partida electrónica N.°</w:t>
      </w:r>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Terreno eriazo Sub lote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rPr>
          <w:rFonts w:eastAsia="Verdana" w:cstheme="minorHAnsi"/>
          <w:color w:val="000000"/>
        </w:rPr>
        <w:t>${</w:t>
      </w:r>
      <w:r w:rsidRPr="00D310D0">
        <w:rPr>
          <w:rFonts w:eastAsia="Verdana" w:cstheme="minorHAnsi"/>
          <w:color w:val="000000"/>
        </w:rPr>
        <w:t>texto_1}</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r w:rsidRPr="145461D2">
        <w:rPr>
          <w:rFonts w:eastAsia="Verdana"/>
          <w:color w:val="000000"/>
        </w:rPr>
        <w:t>los</w:t>
      </w:r>
      <w:r w:rsidRPr="145461D2">
        <w:rPr>
          <w:rFonts w:eastAsia="Verdana"/>
          <w:color w:val="000000"/>
          <w:spacing w:val="-6"/>
        </w:rPr>
        <w:t xml:space="preserve"> lote(s)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r w:rsidRPr="00624C79">
        <w:rPr>
          <w:rFonts w:eastAsia="Verdana" w:cstheme="minorHAnsi"/>
          <w:color w:val="000000"/>
        </w:rPr>
        <w:t>los</w:t>
      </w:r>
      <w:r w:rsidRPr="00624C79">
        <w:rPr>
          <w:rFonts w:eastAsia="Verdana" w:cstheme="minorHAnsi"/>
          <w:color w:val="000000"/>
          <w:spacing w:val="-6"/>
        </w:rPr>
        <w:t xml:space="preserve"> lote(s)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el/los lote(s)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w:t>
      </w:r>
      <w:r w:rsidRPr="00930EE3">
        <w:t>texto_2</w:t>
      </w:r>
      <w:r>
        <w:t>}</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el/los lote(s),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rPr>
          <w:rFonts w:eastAsia="Verdana" w:cstheme="minorHAnsi"/>
          <w:color w:val="000000"/>
        </w:rPr>
        <w:t>${texto_3}</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 xml:space="preserve">Las Partes declaran que hay perfecta equivalencia entre el precio pactado y el/los lote(s)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el/los lote(s)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el/los lote</w:t>
      </w:r>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42CA0869" w:rsidR="009A332E" w:rsidRPr="00A265C4" w:rsidRDefault="009B1ACE"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La entrega de la posesión de el/los lote(s) se realizara en el mes de diciembre de {{texto_4}}.</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Décimo </w:t>
      </w:r>
      <w:r w:rsidR="001D7C67" w:rsidRPr="66A40557">
        <w:rPr>
          <w:rFonts w:eastAsia="Verdana"/>
          <w:color w:val="000000" w:themeColor="text1"/>
        </w:rPr>
        <w:t>Cuarta</w:t>
      </w:r>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el/los lote(s)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34F8F208"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w:t>
      </w:r>
      <w:r w:rsidR="004B6520">
        <w:rPr>
          <w:rFonts w:eastAsia="Verdana"/>
          <w:color w:val="000000" w:themeColor="text1"/>
        </w:rPr>
        <w:t xml:space="preserve"> {{texto_5}}</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Décimo </w:t>
      </w:r>
      <w:r w:rsidR="00861E6F" w:rsidRPr="35EFA3B1">
        <w:rPr>
          <w:rFonts w:eastAsia="Verdana"/>
          <w:color w:val="000000" w:themeColor="text1"/>
        </w:rPr>
        <w:t>Cuarta</w:t>
      </w:r>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Suscribir la Escritura Pública que la presente minuta origine dentro de un plazo máximo de treinta (30) días hábiles luego de que el/los lote(s)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 xml:space="preserve">Entregar el/los lote(s)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 xml:space="preserve">Realizar las gestiones necesarias para que se inscriba en los Registros Públicos de la Oficina Registral de Cañete la independización de el/los lote(s)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/l</w:t>
      </w:r>
      <w:r w:rsidR="00BE585E">
        <w:rPr>
          <w:rFonts w:eastAsia="Verdana" w:cstheme="minorHAnsi"/>
          <w:color w:val="000000"/>
        </w:rPr>
        <w:t xml:space="preserve">os lote(s)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el/los lote(s)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 xml:space="preserve">Pagar el Precio de Venta de el/los lote(s),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el/los lote</w:t>
      </w:r>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el/los lote(s)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(ii) arbitrios municipales, entre otros tributos que afecten a el/los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 xml:space="preserve">Pagar dentro de los primeros cinco (05) días de cada mes, desde la fecha de entrega de el/los lote(s),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cancelara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EMAPA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 xml:space="preserve">Efectuar la inscripción registral de la transferencia de propiedad (adjudicación) de el/los lote(s)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el/los lote(s),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El Comprador declara tener conocimiento que el vencimiento de los plazos de entrega se prorrogará automáticamente, sin responsabilidad para La Vendedora, en cualquiera de los casos señalados en la Cláusula Décimo Cuarta.</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Las Partes declaran y reconocen que las cláusulas contenidas en el presente documento han sido revisadas detenidamente, sustituyendo cualquier otro acuerdo entre las Partes con relación a el/los lote(s)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rPr>
          <w:rFonts w:eastAsia="Verdana"/>
          <w:color w:val="000000" w:themeColor="text1"/>
        </w:rPr>
        <w:t>${texto_6}</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(ii)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incluyendo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w:t>
      </w:r>
      <w:r w:rsidR="00A265C4">
        <w:rPr>
          <w:rFonts w:eastAsia="Verdana" w:cstheme="minorHAnsi"/>
          <w:color w:val="000000"/>
          <w:spacing w:val="-3"/>
        </w:rPr>
        <w:t>texto_7</w:t>
      </w:r>
      <w:r w:rsidR="009564F3">
        <w:rPr>
          <w:rFonts w:eastAsia="Verdana" w:cstheme="minorHAnsi"/>
          <w:color w:val="000000"/>
          <w:spacing w:val="-3"/>
        </w:rPr>
        <w:t>}</w:t>
      </w:r>
      <w:r w:rsidR="00A265C4">
        <w:rPr>
          <w:rFonts w:eastAsia="Verdana" w:cstheme="minorHAnsi"/>
          <w:color w:val="000000"/>
          <w:spacing w:val="-3"/>
        </w:rPr>
        <w:t>}</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donde  alcance (i) el importe de las penalidades generadas, según lo señalado en los numerales anteriores, y/o (ii)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de acuerdo a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r>
        <w:rPr>
          <w:rFonts w:cstheme="minorHAnsi"/>
        </w:rPr>
        <w:t>del mismo</w:t>
      </w:r>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el/los lote(s)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Los títulos de las cláusulas utilizados en este contrato son meramente declarativos y no tienen validez para la interpretación del mismo.</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produzca un día sábado,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Esta prórroga no aplicará al pago de ninguna cuota, siendo que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(ii) posibles cesionarios del Contrato, y, en tal caso, informándoles a tales asesores o potenciales participantes del carácter confidencial de dicha información, o (ii)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w:t>
      </w:r>
      <w:r w:rsidR="00A265C4">
        <w:rPr>
          <w:rFonts w:eastAsia="Verdana"/>
          <w:color w:val="000000" w:themeColor="text1"/>
        </w:rPr>
        <w:t>{texto_8}</w:t>
      </w:r>
      <w:r w:rsidR="009564F3">
        <w:rPr>
          <w:rFonts w:eastAsia="Verdana"/>
          <w:color w:val="000000" w:themeColor="text1"/>
        </w:rPr>
        <w:t>}</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el/los lote(s).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w:t>
      </w:r>
      <w:r w:rsidR="005222BD">
        <w:rPr>
          <w:rFonts w:eastAsia="Verdana" w:cstheme="minorHAnsi"/>
          <w:color w:val="000000"/>
        </w:rPr>
        <w:t>day</w:t>
      </w:r>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w:t>
      </w:r>
      <w:r w:rsidR="005222BD">
        <w:rPr>
          <w:rFonts w:eastAsia="Verdana" w:cstheme="minorHAnsi"/>
          <w:color w:val="000000"/>
        </w:rPr>
        <w:t>{month</w:t>
      </w:r>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 </w:t>
      </w:r>
      <w:r w:rsidR="009564F3">
        <w:rPr>
          <w:rFonts w:eastAsia="Verdana" w:cstheme="minorHAnsi"/>
          <w:color w:val="000000"/>
        </w:rPr>
        <w:t>{</w:t>
      </w:r>
      <w:r w:rsidR="005222BD">
        <w:rPr>
          <w:rFonts w:eastAsia="Verdana" w:cstheme="minorHAnsi"/>
          <w:color w:val="000000"/>
        </w:rPr>
        <w:t>{year</w:t>
      </w:r>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161A53D0" w:rsidR="00C87A48" w:rsidRPr="00174B07" w:rsidRDefault="00C20511" w:rsidP="00294F54">
            <w:pPr>
              <w:pStyle w:val="TableParagraph"/>
              <w:jc w:val="center"/>
              <w:rPr>
                <w:rFonts w:asciiTheme="minorHAnsi" w:hAnsiTheme="minorHAnsi" w:cstheme="minorHAnsi"/>
                <w:bCs/>
              </w:rPr>
            </w:pPr>
            <w:r>
              <w:rPr>
                <w:rFonts w:asciiTheme="minorHAnsi" w:hAnsiTheme="minorHAnsi" w:cstheme="minorHAnsi"/>
                <w:b/>
              </w:rPr>
              <w:t>{{name_1}}</w:t>
            </w:r>
          </w:p>
          <w:p w14:paraId="040F4F27" w14:textId="5BD0F1FA"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C20511">
              <w:rPr>
                <w:rFonts w:asciiTheme="minorHAnsi" w:hAnsiTheme="minorHAnsi" w:cstheme="minorHAnsi"/>
                <w:bCs/>
              </w:rPr>
              <w:t>{{dni_1}}</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{name_1}</w:t>
                  </w:r>
                  <w:r>
                    <w:rPr>
                      <w:rFonts w:asciiTheme="minorHAnsi" w:eastAsia="Verdana" w:hAnsiTheme="minorHAnsi" w:cstheme="minorHAnsi"/>
                      <w:b/>
                      <w:bCs/>
                      <w:color w:val="000000"/>
                      <w:spacing w:val="-2"/>
                      <w:lang w:val="es-PE"/>
                    </w:rPr>
                    <w:t>}</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{dni_1}</w:t>
                  </w:r>
                  <w:r>
                    <w:rPr>
                      <w:rFonts w:asciiTheme="minorHAnsi" w:eastAsia="Verdana" w:hAnsiTheme="minorHAnsi" w:cstheme="minorHAnsi"/>
                      <w:b/>
                      <w:bCs/>
                      <w:color w:val="000000"/>
                      <w:spacing w:val="-2"/>
                      <w:lang w:val="es-PE"/>
                    </w:rPr>
                    <w:t>}</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{ocupation_1}</w:t>
                  </w:r>
                  <w:r>
                    <w:rPr>
                      <w:rFonts w:asciiTheme="minorHAnsi" w:eastAsia="Verdana" w:hAnsiTheme="minorHAnsi" w:cstheme="minorHAnsi"/>
                      <w:b/>
                      <w:bCs/>
                      <w:color w:val="000000"/>
                      <w:spacing w:val="-2"/>
                      <w:lang w:val="es-PE"/>
                    </w:rPr>
                    <w:t>}</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{marital_status_1}</w:t>
                  </w:r>
                  <w:r>
                    <w:rPr>
                      <w:rFonts w:asciiTheme="minorHAnsi" w:eastAsia="Verdana" w:hAnsiTheme="minorHAnsi" w:cstheme="minorHAnsi"/>
                      <w:b/>
                      <w:bCs/>
                      <w:color w:val="000000"/>
                      <w:spacing w:val="-2"/>
                      <w:lang w:val="es-PE"/>
                    </w:rPr>
                    <w:t>}</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{address_1}</w:t>
                  </w:r>
                  <w:r>
                    <w:rPr>
                      <w:rFonts w:asciiTheme="minorHAnsi" w:eastAsia="Verdana" w:hAnsiTheme="minorHAnsi" w:cstheme="minorHAnsi"/>
                      <w:b/>
                      <w:bCs/>
                      <w:color w:val="000000"/>
                      <w:spacing w:val="-2"/>
                      <w:lang w:val="es-PE"/>
                    </w:rPr>
                    <w:t>}</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{mail_1}</w:t>
                  </w:r>
                  <w:r>
                    <w:rPr>
                      <w:rFonts w:asciiTheme="minorHAnsi" w:eastAsia="Verdana" w:hAnsiTheme="minorHAnsi" w:cstheme="minorHAnsi"/>
                      <w:b/>
                      <w:bCs/>
                      <w:color w:val="000000"/>
                      <w:spacing w:val="-2"/>
                      <w:lang w:val="es-PE"/>
                    </w:rPr>
                    <w:t>}</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Teléfono Celular</w:t>
                  </w:r>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{phone_1}</w:t>
                  </w:r>
                  <w:r>
                    <w:rPr>
                      <w:rFonts w:asciiTheme="minorHAnsi" w:eastAsia="Verdana" w:hAnsiTheme="minorHAnsi" w:cstheme="minorHAnsi"/>
                      <w:b/>
                      <w:bCs/>
                      <w:color w:val="000000"/>
                      <w:spacing w:val="-2"/>
                      <w:lang w:val="es-PE"/>
                    </w:rPr>
                    <w:t>}</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5CEFD758" w14:textId="77777777" w:rsidTr="0080072F">
              <w:tc>
                <w:tcPr>
                  <w:tcW w:w="760" w:type="dxa"/>
                </w:tcPr>
                <w:p w14:paraId="36F7F45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165BE4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1742136C" w14:textId="152E8337"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{name_2}</w:t>
                  </w:r>
                  <w:r>
                    <w:rPr>
                      <w:rFonts w:asciiTheme="minorHAnsi" w:eastAsia="Verdana" w:hAnsiTheme="minorHAnsi" w:cstheme="minorHAnsi"/>
                      <w:b/>
                      <w:bCs/>
                      <w:color w:val="000000"/>
                      <w:spacing w:val="-2"/>
                      <w:lang w:val="es-PE"/>
                    </w:rPr>
                    <w:t>}</w:t>
                  </w:r>
                </w:p>
              </w:tc>
            </w:tr>
            <w:tr w:rsidR="005A79B1" w:rsidRPr="00143466" w14:paraId="525C3350" w14:textId="77777777" w:rsidTr="0080072F">
              <w:tc>
                <w:tcPr>
                  <w:tcW w:w="760" w:type="dxa"/>
                </w:tcPr>
                <w:p w14:paraId="78254540"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8DE92DF"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1DB56123" w14:textId="4437311B"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{dni_2}</w:t>
                  </w:r>
                  <w:r>
                    <w:rPr>
                      <w:rFonts w:asciiTheme="minorHAnsi" w:eastAsia="Verdana" w:hAnsiTheme="minorHAnsi" w:cstheme="minorHAnsi"/>
                      <w:b/>
                      <w:bCs/>
                      <w:color w:val="000000"/>
                      <w:spacing w:val="-2"/>
                      <w:lang w:val="es-PE"/>
                    </w:rPr>
                    <w:t>}</w:t>
                  </w:r>
                </w:p>
              </w:tc>
            </w:tr>
            <w:tr w:rsidR="005A79B1" w:rsidRPr="00143466" w14:paraId="77C1D1FE" w14:textId="77777777" w:rsidTr="0080072F">
              <w:tc>
                <w:tcPr>
                  <w:tcW w:w="760" w:type="dxa"/>
                </w:tcPr>
                <w:p w14:paraId="3629555C"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6ABC875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5DA0AAB5" w14:textId="4EAFA8A6"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{ocupation_2}</w:t>
                  </w:r>
                  <w:r>
                    <w:rPr>
                      <w:rFonts w:asciiTheme="minorHAnsi" w:eastAsia="Verdana" w:hAnsiTheme="minorHAnsi" w:cstheme="minorHAnsi"/>
                      <w:b/>
                      <w:bCs/>
                      <w:color w:val="000000"/>
                      <w:spacing w:val="-2"/>
                      <w:lang w:val="es-PE"/>
                    </w:rPr>
                    <w:t>}</w:t>
                  </w:r>
                </w:p>
              </w:tc>
            </w:tr>
            <w:tr w:rsidR="005A79B1" w:rsidRPr="00143466" w14:paraId="031A9304" w14:textId="77777777" w:rsidTr="0080072F">
              <w:tc>
                <w:tcPr>
                  <w:tcW w:w="760" w:type="dxa"/>
                </w:tcPr>
                <w:p w14:paraId="61A20138"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1F15BC9A"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1FF13212" w14:textId="634CB4F8"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{marital_status_2}</w:t>
                  </w:r>
                  <w:r>
                    <w:rPr>
                      <w:rFonts w:asciiTheme="minorHAnsi" w:eastAsia="Verdana" w:hAnsiTheme="minorHAnsi" w:cstheme="minorHAnsi"/>
                      <w:b/>
                      <w:bCs/>
                      <w:color w:val="000000"/>
                      <w:spacing w:val="-2"/>
                      <w:lang w:val="es-PE"/>
                    </w:rPr>
                    <w:t>}</w:t>
                  </w:r>
                </w:p>
              </w:tc>
            </w:tr>
            <w:tr w:rsidR="005A79B1" w:rsidRPr="00143466" w14:paraId="48099D05" w14:textId="77777777" w:rsidTr="0080072F">
              <w:tc>
                <w:tcPr>
                  <w:tcW w:w="760" w:type="dxa"/>
                </w:tcPr>
                <w:p w14:paraId="2D86B5F4"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3FF1FA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6DCACC" w14:textId="5088A3DA"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{address_2}</w:t>
                  </w:r>
                  <w:r>
                    <w:rPr>
                      <w:rFonts w:asciiTheme="minorHAnsi" w:eastAsia="Verdana" w:hAnsiTheme="minorHAnsi" w:cstheme="minorHAnsi"/>
                      <w:b/>
                      <w:bCs/>
                      <w:color w:val="000000"/>
                      <w:spacing w:val="-2"/>
                      <w:lang w:val="es-PE"/>
                    </w:rPr>
                    <w:t>}</w:t>
                  </w:r>
                </w:p>
              </w:tc>
            </w:tr>
            <w:tr w:rsidR="005A79B1" w:rsidRPr="00143466" w14:paraId="73995D4D" w14:textId="77777777" w:rsidTr="0080072F">
              <w:tc>
                <w:tcPr>
                  <w:tcW w:w="760" w:type="dxa"/>
                </w:tcPr>
                <w:p w14:paraId="028947F0" w14:textId="22542E93"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679973A3" w14:textId="128B8CFB"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04F62FED" w14:textId="773EDC8E"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{mail_2}</w:t>
                  </w:r>
                  <w:r>
                    <w:rPr>
                      <w:rFonts w:asciiTheme="minorHAnsi" w:eastAsia="Verdana" w:hAnsiTheme="minorHAnsi" w:cstheme="minorHAnsi"/>
                      <w:b/>
                      <w:bCs/>
                      <w:color w:val="000000"/>
                      <w:spacing w:val="-2"/>
                      <w:lang w:val="es-PE"/>
                    </w:rPr>
                    <w:t>}</w:t>
                  </w:r>
                </w:p>
              </w:tc>
            </w:tr>
            <w:tr w:rsidR="005A79B1" w:rsidRPr="00143466" w14:paraId="7E60862A" w14:textId="77777777" w:rsidTr="0080072F">
              <w:tc>
                <w:tcPr>
                  <w:tcW w:w="760" w:type="dxa"/>
                </w:tcPr>
                <w:p w14:paraId="57FD940C" w14:textId="0EAC28EB"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36256EB0" w14:textId="7DAA6787"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r w:rsidRPr="003C2B3D">
                    <w:rPr>
                      <w:rFonts w:asciiTheme="minorHAnsi" w:eastAsia="Verdana" w:hAnsiTheme="minorHAnsi" w:cstheme="minorHAnsi"/>
                      <w:color w:val="000000"/>
                      <w:spacing w:val="-2"/>
                      <w:lang w:val="es-PE"/>
                    </w:rPr>
                    <w:t>éfono Celular</w:t>
                  </w:r>
                </w:p>
              </w:tc>
              <w:tc>
                <w:tcPr>
                  <w:tcW w:w="5520" w:type="dxa"/>
                </w:tcPr>
                <w:p w14:paraId="5514146D" w14:textId="3A5CD937"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{phone_2}</w:t>
                  </w:r>
                  <w:r>
                    <w:rPr>
                      <w:rFonts w:asciiTheme="minorHAnsi" w:eastAsia="Verdana" w:hAnsiTheme="minorHAnsi" w:cstheme="minorHAnsi"/>
                      <w:b/>
                      <w:bCs/>
                      <w:color w:val="000000"/>
                      <w:spacing w:val="-2"/>
                      <w:lang w:val="es-PE"/>
                    </w:rPr>
                    <w:t>}</w:t>
                  </w:r>
                </w:p>
              </w:tc>
            </w:tr>
          </w:tbl>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r w:rsidR="005A79B1" w:rsidRPr="005A79B1">
                          <w:rPr>
                            <w:rFonts w:eastAsia="Verdana" w:cstheme="minorHAnsi"/>
                            <w:color w:val="000000"/>
                            <w:spacing w:val="-2"/>
                          </w:rPr>
                          <w:t>number</w:t>
                        </w:r>
                        <w:r w:rsidR="005A79B1">
                          <w:rPr>
                            <w:rFonts w:eastAsia="Verdana" w:cstheme="minorHAnsi"/>
                            <w:color w:val="000000"/>
                            <w:spacing w:val="-2"/>
                          </w:rPr>
                          <w:t>_</w:t>
                        </w:r>
                        <w:r w:rsidR="005A79B1" w:rsidRPr="005A79B1">
                          <w:rPr>
                            <w:rFonts w:eastAsia="Verdana" w:cstheme="minorHAnsi"/>
                            <w:color w:val="000000"/>
                            <w:spacing w:val="-2"/>
                          </w:rPr>
                          <w:t>batc</w:t>
                        </w:r>
                        <w:r w:rsidR="005A79B1">
                          <w:rPr>
                            <w:rFonts w:eastAsia="Verdana" w:cstheme="minorHAnsi"/>
                            <w:color w:val="000000"/>
                            <w:spacing w:val="-2"/>
                          </w:rPr>
                          <w:t>h</w:t>
                        </w:r>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c>
                      <w:tcPr>
                        <w:tcW w:w="1843" w:type="dxa"/>
                      </w:tcPr>
                      <w:p w14:paraId="764EAE1F" w14:textId="1C9ADC80" w:rsidR="00BE5775" w:rsidRPr="00DA3B0E" w:rsidRDefault="009564F3" w:rsidP="00DA3B0E">
                        <w:pPr>
                          <w:spacing w:before="8" w:after="220"/>
                          <w:contextualSpacing/>
                          <w:jc w:val="center"/>
                          <w:textAlignment w:val="baseline"/>
                          <w:rPr>
                            <w:rFonts w:eastAsia="Verdana" w:cstheme="minorHAnsi"/>
                            <w:color w:val="000000"/>
                            <w:spacing w:val="-2"/>
                            <w:u w:val="single"/>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r w:rsidR="005A79B1" w:rsidRPr="005A79B1">
                          <w:rPr>
                            <w:rFonts w:eastAsia="Verdana" w:cstheme="minorHAnsi"/>
                            <w:color w:val="000000"/>
                            <w:spacing w:val="-2"/>
                          </w:rPr>
                          <w:t>approximate_ar</w:t>
                        </w:r>
                        <w:r w:rsidR="005A79B1">
                          <w:rPr>
                            <w:rFonts w:eastAsia="Verdana" w:cstheme="minorHAnsi"/>
                            <w:color w:val="000000"/>
                            <w:spacing w:val="-2"/>
                          </w:rPr>
                          <w:t>e</w:t>
                        </w:r>
                        <w:r w:rsidR="005A79B1" w:rsidRPr="005A79B1">
                          <w:rPr>
                            <w:rFonts w:eastAsia="Verdana" w:cstheme="minorHAnsi"/>
                            <w:color w:val="000000"/>
                            <w:spacing w:val="-2"/>
                          </w:rPr>
                          <w:t>a</w:t>
                        </w:r>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r w:rsidR="00DA3B0E" w:rsidRPr="00DA3B0E">
                          <w:rPr>
                            <w:rFonts w:eastAsia="Verdana" w:cstheme="minorHAnsi"/>
                            <w:color w:val="000000"/>
                            <w:spacing w:val="-2"/>
                          </w:rPr>
                          <w:t>m²</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38DA36D4" w14:textId="18B10852" w:rsidR="003D1567" w:rsidRPr="00CF7B85" w:rsidRDefault="00C20511" w:rsidP="0044377B">
                  <w:pPr>
                    <w:spacing w:before="8" w:after="220"/>
                    <w:contextualSpacing/>
                    <w:jc w:val="both"/>
                    <w:textAlignment w:val="baseline"/>
                    <w:rPr>
                      <w:rFonts w:asciiTheme="minorHAnsi" w:eastAsia="Verdana" w:hAnsiTheme="minorHAnsi" w:cstheme="minorHAnsi"/>
                      <w:color w:val="000000"/>
                      <w:spacing w:val="-2"/>
                      <w:lang w:val="es-PE"/>
                    </w:rPr>
                  </w:pPr>
                  <w:r>
                    <w:rPr>
                      <w:rFonts w:asciiTheme="minorHAnsi" w:eastAsia="Verdana" w:hAnsiTheme="minorHAnsi" w:cstheme="minorHAnsi"/>
                      <w:color w:val="000000"/>
                      <w:spacing w:val="-2"/>
                      <w:lang w:val="es-PE"/>
                    </w:rPr>
                    <w:t xml:space="preserve">  US$ {{</w:t>
                  </w:r>
                  <w:r w:rsidR="00A37356">
                    <w:rPr>
                      <w:rFonts w:asciiTheme="minorHAnsi" w:eastAsia="Verdana" w:hAnsiTheme="minorHAnsi" w:cstheme="minorHAnsi"/>
                      <w:color w:val="000000"/>
                      <w:spacing w:val="-2"/>
                      <w:lang w:val="es-PE"/>
                    </w:rPr>
                    <w:t>monto_venta</w:t>
                  </w:r>
                  <w:r>
                    <w:rPr>
                      <w:rFonts w:asciiTheme="minorHAnsi" w:eastAsia="Verdana" w:hAnsiTheme="minorHAnsi" w:cstheme="minorHAnsi"/>
                      <w:color w:val="000000"/>
                      <w:spacing w:val="-2"/>
                      <w:lang w:val="es-PE"/>
                    </w:rPr>
                    <w:t>}}</w:t>
                  </w:r>
                  <w:r w:rsidR="00F147C0">
                    <w:rPr>
                      <w:rFonts w:asciiTheme="minorHAnsi" w:eastAsia="Verdana" w:hAnsiTheme="minorHAnsi" w:cstheme="minorHAnsi"/>
                      <w:color w:val="000000"/>
                      <w:spacing w:val="-2"/>
                      <w:lang w:val="es-PE"/>
                    </w:rPr>
                    <w:t xml:space="preserve"> {{monto_letras}}</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4F44D91C"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C20511">
                    <w:rPr>
                      <w:rFonts w:asciiTheme="minorHAnsi" w:eastAsia="Arial" w:hAnsiTheme="minorHAnsi" w:cstheme="minorHAnsi"/>
                      <w:lang w:val="es-ES_tradnl"/>
                    </w:rPr>
                    <w:t>{{</w:t>
                  </w:r>
                  <w:r w:rsidR="00A37356">
                    <w:rPr>
                      <w:rFonts w:asciiTheme="minorHAnsi" w:eastAsia="Arial" w:hAnsiTheme="minorHAnsi" w:cstheme="minorHAnsi"/>
                      <w:lang w:val="es-ES_tradnl"/>
                    </w:rPr>
                    <w:t>monto_</w:t>
                  </w:r>
                  <w:r w:rsidR="00F147C0">
                    <w:rPr>
                      <w:rFonts w:asciiTheme="minorHAnsi" w:eastAsia="Arial" w:hAnsiTheme="minorHAnsi" w:cstheme="minorHAnsi"/>
                      <w:lang w:val="es-ES_tradnl"/>
                    </w:rPr>
                    <w:t>reserva</w:t>
                  </w:r>
                  <w:r w:rsidR="00C20511">
                    <w:rPr>
                      <w:rFonts w:asciiTheme="minorHAnsi" w:eastAsia="Arial" w:hAnsiTheme="minorHAnsi" w:cstheme="minorHAnsi"/>
                      <w:lang w:val="es-ES_tradnl"/>
                    </w:rPr>
                    <w:t>}}</w:t>
                  </w:r>
                  <w:r w:rsidR="00C20511" w:rsidRPr="003B5632">
                    <w:rPr>
                      <w:rFonts w:asciiTheme="minorHAnsi" w:eastAsia="Arial" w:hAnsiTheme="minorHAnsi" w:cstheme="minorHAnsi"/>
                      <w:lang w:val="es-ES_tradnl"/>
                    </w:rPr>
                    <w:t xml:space="preserve"> (</w:t>
                  </w:r>
                  <w:r w:rsidR="00C20511">
                    <w:rPr>
                      <w:rFonts w:asciiTheme="minorHAnsi" w:eastAsia="Arial" w:hAnsiTheme="minorHAnsi" w:cstheme="minorHAnsi"/>
                      <w:lang w:val="es-ES_tradnl"/>
                    </w:rPr>
                    <w:t>{{</w:t>
                  </w:r>
                  <w:r w:rsidR="00F147C0">
                    <w:rPr>
                      <w:rFonts w:asciiTheme="minorHAnsi" w:eastAsia="Arial" w:hAnsiTheme="minorHAnsi" w:cstheme="minorHAnsi"/>
                      <w:lang w:val="es-ES_tradnl"/>
                    </w:rPr>
                    <w:t>reserva</w:t>
                  </w:r>
                  <w:r w:rsidR="00C20511">
                    <w:rPr>
                      <w:rFonts w:asciiTheme="minorHAnsi" w:eastAsia="Arial" w:hAnsiTheme="minorHAnsi" w:cstheme="minorHAnsi"/>
                      <w:lang w:val="es-ES_tradnl"/>
                    </w:rPr>
                    <w:t xml:space="preserve">_letras}} </w:t>
                  </w:r>
                  <w:r w:rsidRPr="003B5632">
                    <w:rPr>
                      <w:rFonts w:asciiTheme="minorHAnsi" w:eastAsia="Arial" w:hAnsiTheme="minorHAnsi" w:cstheme="minorHAnsi"/>
                      <w:lang w:val="es-ES_tradnl"/>
                    </w:rPr>
                    <w:t xml:space="preserve">con 00/100 dólares americanos), cancelados el </w:t>
                  </w:r>
                  <w:r w:rsidR="00BD0990">
                    <w:rPr>
                      <w:rFonts w:asciiTheme="minorHAnsi" w:eastAsia="Arial" w:hAnsiTheme="minorHAnsi" w:cstheme="minorHAnsi"/>
                      <w:lang w:val="es-ES_tradnl"/>
                    </w:rPr>
                    <w:t>{{day_c}}</w:t>
                  </w:r>
                  <w:r w:rsidRPr="003B5632">
                    <w:rPr>
                      <w:rFonts w:asciiTheme="minorHAnsi" w:eastAsia="Arial" w:hAnsiTheme="minorHAnsi" w:cstheme="minorHAnsi"/>
                      <w:lang w:val="es-ES_tradnl"/>
                    </w:rPr>
                    <w:t xml:space="preserve"> de</w:t>
                  </w:r>
                  <w:r w:rsidR="00BD0990">
                    <w:rPr>
                      <w:rFonts w:asciiTheme="minorHAnsi" w:eastAsia="Arial" w:hAnsiTheme="minorHAnsi" w:cstheme="minorHAnsi"/>
                      <w:lang w:val="es-ES_tradnl"/>
                    </w:rPr>
                    <w:t xml:space="preserve"> {{month_c}}</w:t>
                  </w:r>
                  <w:r w:rsidRPr="003B5632">
                    <w:rPr>
                      <w:rFonts w:asciiTheme="minorHAnsi" w:eastAsia="Arial" w:hAnsiTheme="minorHAnsi" w:cstheme="minorHAnsi"/>
                      <w:lang w:val="es-ES_tradnl"/>
                    </w:rPr>
                    <w:t xml:space="preserve"> de </w:t>
                  </w:r>
                  <w:r w:rsidR="00BD0990">
                    <w:rPr>
                      <w:rFonts w:asciiTheme="minorHAnsi" w:eastAsia="Arial" w:hAnsiTheme="minorHAnsi" w:cstheme="minorHAnsi"/>
                      <w:lang w:val="es-ES_tradnl"/>
                    </w:rPr>
                    <w:t>{{year_c}}</w:t>
                  </w:r>
                  <w:r w:rsidRPr="003B5632">
                    <w:rPr>
                      <w:rFonts w:asciiTheme="minorHAnsi" w:eastAsia="Arial" w:hAnsiTheme="minorHAnsi" w:cstheme="minorHAnsi"/>
                      <w:lang w:val="es-ES_tradnl"/>
                    </w:rPr>
                    <w:t>, según consta en el comprobante de pago que se adjunta.</w:t>
                  </w:r>
                </w:p>
                <w:p w14:paraId="6DF25084" w14:textId="1435215E"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C20511">
                    <w:rPr>
                      <w:rFonts w:asciiTheme="minorHAnsi" w:eastAsia="Arial" w:hAnsiTheme="minorHAnsi" w:cstheme="minorHAnsi"/>
                      <w:lang w:val="es-ES_tradnl"/>
                    </w:rPr>
                    <w:t>{{</w:t>
                  </w:r>
                  <w:r w:rsidR="000E60EA">
                    <w:rPr>
                      <w:rFonts w:asciiTheme="minorHAnsi" w:eastAsia="Arial" w:hAnsiTheme="minorHAnsi" w:cstheme="minorHAnsi"/>
                      <w:lang w:val="es-ES_tradnl"/>
                    </w:rPr>
                    <w:t>cuota_inicial</w:t>
                  </w:r>
                  <w:r w:rsidR="00C20511">
                    <w:rPr>
                      <w:rFonts w:asciiTheme="minorHAnsi" w:eastAsia="Arial" w:hAnsiTheme="minorHAnsi" w:cstheme="minorHAnsi"/>
                      <w:lang w:val="es-ES_tradnl"/>
                    </w:rPr>
                    <w:t>}}</w:t>
                  </w:r>
                  <w:r w:rsidR="00C20511" w:rsidRPr="003B5632">
                    <w:rPr>
                      <w:rFonts w:asciiTheme="minorHAnsi" w:eastAsia="Arial" w:hAnsiTheme="minorHAnsi" w:cstheme="minorHAnsi"/>
                      <w:lang w:val="es-ES_tradnl"/>
                    </w:rPr>
                    <w:t xml:space="preserve"> (</w:t>
                  </w:r>
                  <w:r w:rsidR="00C20511">
                    <w:rPr>
                      <w:rFonts w:asciiTheme="minorHAnsi" w:eastAsia="Arial" w:hAnsiTheme="minorHAnsi" w:cstheme="minorHAnsi"/>
                      <w:lang w:val="es-ES_tradnl"/>
                    </w:rPr>
                    <w:t>{{</w:t>
                  </w:r>
                  <w:r w:rsidR="000E60EA">
                    <w:rPr>
                      <w:rFonts w:asciiTheme="minorHAnsi" w:eastAsia="Arial" w:hAnsiTheme="minorHAnsi" w:cstheme="minorHAnsi"/>
                      <w:lang w:val="es-ES_tradnl"/>
                    </w:rPr>
                    <w:t>cuo_init_</w:t>
                  </w:r>
                  <w:r w:rsidR="00ED2254">
                    <w:rPr>
                      <w:rFonts w:asciiTheme="minorHAnsi" w:eastAsia="Arial" w:hAnsiTheme="minorHAnsi" w:cstheme="minorHAnsi"/>
                      <w:lang w:val="es-ES_tradnl"/>
                    </w:rPr>
                    <w:t>letras</w:t>
                  </w:r>
                  <w:r w:rsidR="00C20511">
                    <w:rPr>
                      <w:rFonts w:asciiTheme="minorHAnsi" w:eastAsia="Arial" w:hAnsiTheme="minorHAnsi" w:cstheme="minorHAnsi"/>
                      <w:lang w:val="es-ES_tradnl"/>
                    </w:rPr>
                    <w:t>}}</w:t>
                  </w:r>
                  <w:r w:rsidRPr="003B5632">
                    <w:rPr>
                      <w:rFonts w:asciiTheme="minorHAnsi" w:eastAsia="Arial" w:hAnsiTheme="minorHAnsi" w:cstheme="minorHAnsi"/>
                      <w:lang w:val="es-ES_tradnl"/>
                    </w:rPr>
                    <w:t xml:space="preserve"> con 00/100 dólares americanos), que será cancelado a la firma del presente documento, según señala el numeral 2.2. de la cláusula segunda del presente contrato.</w:t>
                  </w:r>
                </w:p>
                <w:p w14:paraId="0C3BF688" w14:textId="3D4E3552" w:rsidR="003D1567" w:rsidRPr="003B5632" w:rsidRDefault="00F147C0" w:rsidP="00F147C0">
                  <w:pPr>
                    <w:pStyle w:val="Prrafodelista"/>
                    <w:ind w:left="391" w:hanging="275"/>
                    <w:jc w:val="both"/>
                    <w:rPr>
                      <w:rFonts w:eastAsia="Arial" w:cstheme="minorHAnsi"/>
                      <w:lang w:val="es-ES_tradnl"/>
                    </w:rPr>
                  </w:pPr>
                  <w:r>
                    <w:rPr>
                      <w:rFonts w:asciiTheme="minorHAnsi" w:eastAsia="Arial" w:hAnsiTheme="minorHAnsi" w:cstheme="minorHAnsi"/>
                      <w:lang w:val="es-ES_tradnl"/>
                    </w:rPr>
                    <w:t>{{</w:t>
                  </w:r>
                  <w:r w:rsidR="00BE423E">
                    <w:rPr>
                      <w:rFonts w:asciiTheme="minorHAnsi" w:eastAsia="Arial" w:hAnsiTheme="minorHAnsi" w:cstheme="minorHAnsi"/>
                      <w:lang w:val="es-ES_tradnl"/>
                    </w:rPr>
                    <w:t>vin</w:t>
                  </w:r>
                  <w:r>
                    <w:rPr>
                      <w:rFonts w:asciiTheme="minorHAnsi" w:eastAsia="Arial" w:hAnsiTheme="minorHAnsi" w:cstheme="minorHAnsi"/>
                      <w:lang w:val="es-ES_tradnl"/>
                    </w:rPr>
                    <w:t>}}</w:t>
                  </w:r>
                  <w:r w:rsidR="00BE423E">
                    <w:rPr>
                      <w:rFonts w:asciiTheme="minorHAnsi" w:eastAsia="Arial" w:hAnsiTheme="minorHAnsi" w:cstheme="minorHAnsi"/>
                      <w:lang w:val="es-ES_tradnl"/>
                    </w:rPr>
                    <w:t xml:space="preserve"> </w:t>
                  </w:r>
                  <w:r w:rsidR="008C20EF"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texto_9}</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{{texto_10}}</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{{texto_11}}</w:t>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{{texto_12}}</w:t>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4FBA242D"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Lima</w:t>
            </w:r>
            <w:r w:rsidR="00C20511">
              <w:rPr>
                <w:rFonts w:asciiTheme="minorHAnsi" w:eastAsia="Verdana" w:hAnsiTheme="minorHAnsi" w:cstheme="minorHAnsi"/>
                <w:color w:val="000000"/>
              </w:rPr>
              <w:t>, {{day}} de {{month}} de {{year}}.</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77777777" w:rsidR="0044377B" w:rsidRPr="00174B07" w:rsidRDefault="0044377B" w:rsidP="0044377B">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2C38823A" w:rsidR="0044377B" w:rsidRPr="00174B07" w:rsidRDefault="00C20511" w:rsidP="0044377B">
                  <w:pPr>
                    <w:pStyle w:val="TableParagraph"/>
                    <w:jc w:val="center"/>
                    <w:rPr>
                      <w:rFonts w:asciiTheme="minorHAnsi" w:hAnsiTheme="minorHAnsi" w:cstheme="minorHAnsi"/>
                      <w:bCs/>
                    </w:rPr>
                  </w:pPr>
                  <w:r>
                    <w:rPr>
                      <w:rFonts w:asciiTheme="minorHAnsi" w:hAnsiTheme="minorHAnsi" w:cstheme="minorHAnsi"/>
                      <w:b/>
                    </w:rPr>
                    <w:t>{{name_1}}</w:t>
                  </w:r>
                </w:p>
                <w:p w14:paraId="6F0AC49D" w14:textId="491333C3"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C20511">
                    <w:rPr>
                      <w:rFonts w:asciiTheme="minorHAnsi" w:hAnsiTheme="minorHAnsi" w:cstheme="minorHAnsi"/>
                    </w:rPr>
                    <w:t>{{dni_1}}</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26944A05" w14:textId="32F5E0AD" w:rsidR="009C7BA8" w:rsidRDefault="00A4535C">
      <w:pPr>
        <w:rPr>
          <w:rFonts w:cstheme="minorHAnsi"/>
          <w:b/>
        </w:rPr>
      </w:pPr>
      <w:r>
        <w:rPr>
          <w:rFonts w:cstheme="minorHAnsi"/>
          <w:b/>
        </w:rPr>
        <w:t>${eliminar}</w:t>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77777777"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0B76498F"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DF0044">
        <w:rPr>
          <w:rFonts w:eastAsia="Verdana" w:cstheme="minorHAnsi"/>
          <w:bCs/>
          <w:color w:val="000000"/>
          <w:u w:val="single"/>
        </w:rPr>
        <w:t>Precio de venta:</w:t>
      </w:r>
      <w:r w:rsidRPr="00DF0044">
        <w:rPr>
          <w:rFonts w:eastAsia="Verdana" w:cstheme="minorHAnsi"/>
          <w:color w:val="000000"/>
          <w:spacing w:val="-2"/>
        </w:rPr>
        <w:t xml:space="preserve"> US$</w:t>
      </w:r>
      <w:r w:rsidR="00586E61">
        <w:rPr>
          <w:rFonts w:eastAsia="Verdana" w:cstheme="minorHAnsi"/>
          <w:color w:val="000000"/>
          <w:spacing w:val="-2"/>
        </w:rPr>
        <w:t xml:space="preserve"> </w:t>
      </w:r>
      <w:r w:rsidR="009B1F95">
        <w:rPr>
          <w:rFonts w:eastAsia="Verdana" w:cstheme="minorHAnsi"/>
          <w:color w:val="000000"/>
          <w:spacing w:val="-2"/>
        </w:rPr>
        <w:t>$</w:t>
      </w:r>
      <w:r w:rsidR="00586E61">
        <w:rPr>
          <w:rFonts w:eastAsia="Verdana" w:cstheme="minorHAnsi"/>
          <w:color w:val="000000"/>
          <w:spacing w:val="-2"/>
        </w:rPr>
        <w:t>{precio_venta}</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6BB67BD3"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Armada (cuota) inicial</w:t>
      </w:r>
      <w:r w:rsidRPr="005531C8">
        <w:rPr>
          <w:rFonts w:eastAsia="Verdana" w:cstheme="minorHAnsi"/>
          <w:color w:val="000000"/>
          <w:spacing w:val="-2"/>
        </w:rPr>
        <w:t xml:space="preserve">: US$ </w:t>
      </w:r>
      <w:r w:rsidR="00805014">
        <w:rPr>
          <w:rFonts w:eastAsia="Verdana" w:cstheme="minorHAnsi"/>
          <w:color w:val="000000"/>
          <w:spacing w:val="-2"/>
        </w:rPr>
        <w:t>${cuota_</w:t>
      </w:r>
      <w:r w:rsidR="00863D0B">
        <w:rPr>
          <w:rFonts w:eastAsia="Verdana" w:cstheme="minorHAnsi"/>
          <w:color w:val="000000"/>
          <w:spacing w:val="-2"/>
        </w:rPr>
        <w:t>armada</w:t>
      </w:r>
      <w:r w:rsidR="00805014">
        <w:rPr>
          <w:rFonts w:eastAsia="Verdana" w:cstheme="minorHAnsi"/>
          <w:color w:val="000000"/>
          <w:spacing w:val="-2"/>
        </w:rPr>
        <w:t>}</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2584333F"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Saldo del precio de venta / Importe financiado</w:t>
      </w:r>
      <w:r w:rsidRPr="005531C8">
        <w:rPr>
          <w:rFonts w:eastAsia="Verdana" w:cstheme="minorHAnsi"/>
          <w:color w:val="000000"/>
          <w:spacing w:val="-2"/>
        </w:rPr>
        <w:t>: US$</w:t>
      </w:r>
      <w:r w:rsidR="00DB445A">
        <w:rPr>
          <w:rFonts w:eastAsia="Verdana" w:cstheme="minorHAnsi"/>
          <w:color w:val="000000"/>
          <w:spacing w:val="-2"/>
        </w:rPr>
        <w:t xml:space="preserve"> </w:t>
      </w:r>
      <w:r w:rsidR="00324EE1">
        <w:rPr>
          <w:rFonts w:eastAsia="Verdana" w:cstheme="minorHAnsi"/>
          <w:color w:val="000000"/>
          <w:spacing w:val="-2"/>
        </w:rPr>
        <w:t>$</w:t>
      </w:r>
      <w:r w:rsidR="00586E61">
        <w:rPr>
          <w:rFonts w:eastAsia="Verdana" w:cstheme="minorHAnsi"/>
          <w:color w:val="000000"/>
          <w:spacing w:val="-2"/>
        </w:rPr>
        <w:t>{saldo_financiado}</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5FF8C55F"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rsidRPr="005531C8">
        <w:rPr>
          <w:rFonts w:eastAsia="Verdana"/>
          <w:color w:val="000000"/>
          <w:u w:val="single"/>
          <w:lang w:val="pt-BR"/>
        </w:rPr>
        <w:t>Monto de intereses, gasto administrativo e ITF</w:t>
      </w:r>
      <w:r w:rsidRPr="005531C8">
        <w:rPr>
          <w:rFonts w:eastAsia="Verdana"/>
          <w:color w:val="000000"/>
          <w:lang w:val="pt-BR"/>
        </w:rPr>
        <w:t>: US$</w:t>
      </w:r>
      <w:r w:rsidR="00DB445A">
        <w:rPr>
          <w:rFonts w:eastAsia="Verdana"/>
          <w:color w:val="000000"/>
          <w:lang w:val="pt-BR"/>
        </w:rPr>
        <w:t xml:space="preserve"> </w:t>
      </w:r>
      <w:r w:rsidR="00324EE1">
        <w:rPr>
          <w:rFonts w:eastAsia="Verdana"/>
          <w:color w:val="000000"/>
          <w:spacing w:val="-2"/>
          <w:lang w:val="pt-BR"/>
        </w:rPr>
        <w:t>$</w:t>
      </w:r>
      <w:r w:rsidR="00586E61">
        <w:rPr>
          <w:rFonts w:eastAsia="Verdana"/>
          <w:color w:val="000000"/>
          <w:spacing w:val="-2"/>
          <w:lang w:val="pt-BR"/>
        </w:rPr>
        <w:t>{gasto_administrativo}</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4502DFF9"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bCs/>
          <w:color w:val="000000"/>
          <w:u w:val="single"/>
        </w:rPr>
        <w:t>Precio de Venta (al crédito)</w:t>
      </w:r>
      <w:r w:rsidRPr="005531C8">
        <w:rPr>
          <w:rFonts w:eastAsia="Verdana" w:cstheme="minorHAnsi"/>
          <w:bCs/>
          <w:color w:val="000000"/>
        </w:rPr>
        <w:t xml:space="preserve">: US$ </w:t>
      </w:r>
      <w:r w:rsidR="00324EE1">
        <w:rPr>
          <w:rFonts w:eastAsia="Verdana" w:cstheme="minorHAnsi"/>
          <w:color w:val="000000"/>
          <w:spacing w:val="-2"/>
        </w:rPr>
        <w:t>$</w:t>
      </w:r>
      <w:r w:rsidR="00586E61">
        <w:rPr>
          <w:rFonts w:eastAsia="Verdana" w:cstheme="minorHAnsi"/>
          <w:color w:val="000000"/>
          <w:spacing w:val="-2"/>
        </w:rPr>
        <w:t>{precio_credito}</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29AC47EE"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Costo Efectivo Anual (TCEA)</w:t>
      </w:r>
      <w:r w:rsidRPr="005531C8">
        <w:rPr>
          <w:rFonts w:eastAsia="Verdana" w:cstheme="minorHAnsi"/>
          <w:bCs/>
          <w:color w:val="000000"/>
        </w:rPr>
        <w:t xml:space="preserve">: </w:t>
      </w:r>
      <w:r w:rsidR="00324EE1">
        <w:rPr>
          <w:rFonts w:eastAsia="Verdana" w:cstheme="minorHAnsi"/>
          <w:color w:val="000000"/>
          <w:spacing w:val="-2"/>
        </w:rPr>
        <w:t>$</w:t>
      </w:r>
      <w:r w:rsidR="00586E61">
        <w:rPr>
          <w:rFonts w:eastAsia="Verdana" w:cstheme="minorHAnsi"/>
          <w:color w:val="000000"/>
          <w:spacing w:val="-2"/>
        </w:rPr>
        <w:t>{tcea}</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71DC75B9"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Número de armadas (cuotas)</w:t>
      </w:r>
      <w:r w:rsidRPr="005531C8">
        <w:rPr>
          <w:rFonts w:eastAsia="Verdana" w:cstheme="minorHAnsi"/>
          <w:bCs/>
          <w:color w:val="000000"/>
        </w:rPr>
        <w:t xml:space="preserve">: </w:t>
      </w:r>
      <w:r w:rsidR="00324EE1">
        <w:rPr>
          <w:rFonts w:eastAsia="Verdana" w:cstheme="minorHAnsi"/>
          <w:color w:val="000000"/>
          <w:spacing w:val="-2"/>
        </w:rPr>
        <w:t>$</w:t>
      </w:r>
      <w:r w:rsidR="00586E61">
        <w:rPr>
          <w:rFonts w:eastAsia="Verdana" w:cstheme="minorHAnsi"/>
          <w:color w:val="000000"/>
          <w:spacing w:val="-2"/>
        </w:rPr>
        <w:t>{numero_cuotas}</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5E4018B9"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Importe de la cuota mensual</w:t>
      </w:r>
      <w:r w:rsidRPr="005531C8">
        <w:rPr>
          <w:rFonts w:eastAsia="Verdana" w:cstheme="minorHAnsi"/>
          <w:bCs/>
          <w:color w:val="000000"/>
        </w:rPr>
        <w:t xml:space="preserve">: US$ </w:t>
      </w:r>
      <w:r w:rsidR="00324EE1">
        <w:rPr>
          <w:rFonts w:eastAsia="Verdana" w:cstheme="minorHAnsi"/>
          <w:color w:val="000000"/>
          <w:spacing w:val="-2"/>
        </w:rPr>
        <w:t>$</w:t>
      </w:r>
      <w:r w:rsidR="00586E61">
        <w:rPr>
          <w:rFonts w:eastAsia="Verdana" w:cstheme="minorHAnsi"/>
          <w:color w:val="000000"/>
          <w:spacing w:val="-2"/>
        </w:rPr>
        <w:t>{cuota_mensual}</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rPr>
          <w:rFonts w:eastAsia="Verdana" w:cstheme="minorHAnsi"/>
          <w:bCs/>
          <w:color w:val="000000"/>
        </w:rPr>
        <w:t>${cronograma}</w:t>
      </w:r>
    </w:p>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N.°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l Comprador mediante el abono a la cuenta corriente recaudadora en Dólares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Es condición de este Contrato y especialmente respecto del pago de las armadas (cuotas), penalidades, tributos y demás gastos a que hubiere lugar derivados del Contrato, que todos los pagos deberán efectuarse únicamente en Dólares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N.°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(ii)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{{day}} de {{month}} de {{year}}.</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3F3914F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sidR="00C20511">
        <w:rPr>
          <w:rFonts w:eastAsia="Verdana" w:cstheme="minorHAnsi"/>
          <w:b/>
          <w:color w:val="000000"/>
          <w:spacing w:val="-1"/>
        </w:rPr>
        <w:t>{{name_1}}</w:t>
      </w:r>
    </w:p>
    <w:p w14:paraId="682ED461" w14:textId="2BABF35E"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N° </w:t>
      </w:r>
      <w:r w:rsidR="00C20511">
        <w:rPr>
          <w:rFonts w:eastAsia="Verdana" w:cstheme="minorHAnsi"/>
          <w:b/>
          <w:bCs/>
          <w:color w:val="000000"/>
          <w:spacing w:val="-1"/>
        </w:rPr>
        <w:t>{{dni_1}}</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26B336B8" w:rsidR="003D1567" w:rsidRPr="00BC35C6" w:rsidRDefault="00BC35C6" w:rsidP="00BC35C6">
      <w:pPr>
        <w:spacing w:before="8" w:after="220"/>
        <w:ind w:firstLine="708"/>
        <w:contextualSpacing/>
        <w:textAlignment w:val="baseline"/>
        <w:rPr>
          <w:rFonts w:eastAsia="Verdana" w:cstheme="minorHAnsi"/>
          <w:b/>
          <w:color w:val="000000"/>
          <w:spacing w:val="-1"/>
        </w:rPr>
      </w:pPr>
      <w:r>
        <w:rPr>
          <w:rFonts w:eastAsia="Verdana" w:cstheme="minorHAnsi"/>
          <w:b/>
          <w:bCs/>
          <w:color w:val="000000"/>
          <w:spacing w:val="-1"/>
        </w:rPr>
        <w:t xml:space="preserve"> INMOBILIARIA DUNAS DE ASIA S.A.C.</w:t>
      </w:r>
    </w:p>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667FC" w14:textId="77777777" w:rsidR="00BD2E44" w:rsidRDefault="00BD2E44">
      <w:pPr>
        <w:spacing w:after="0" w:line="240" w:lineRule="auto"/>
      </w:pPr>
      <w:r>
        <w:separator/>
      </w:r>
    </w:p>
  </w:endnote>
  <w:endnote w:type="continuationSeparator" w:id="0">
    <w:p w14:paraId="565BD986" w14:textId="77777777" w:rsidR="00BD2E44" w:rsidRDefault="00BD2E44">
      <w:pPr>
        <w:spacing w:after="0" w:line="240" w:lineRule="auto"/>
      </w:pPr>
      <w:r>
        <w:continuationSeparator/>
      </w:r>
    </w:p>
  </w:endnote>
  <w:endnote w:type="continuationNotice" w:id="1">
    <w:p w14:paraId="61C5888F" w14:textId="77777777" w:rsidR="00BD2E44" w:rsidRDefault="00BD2E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699F4C" w14:textId="77777777" w:rsidR="00BD2E44" w:rsidRDefault="00BD2E44">
      <w:pPr>
        <w:spacing w:after="0" w:line="240" w:lineRule="auto"/>
      </w:pPr>
      <w:r>
        <w:separator/>
      </w:r>
    </w:p>
  </w:footnote>
  <w:footnote w:type="continuationSeparator" w:id="0">
    <w:p w14:paraId="2AA17515" w14:textId="77777777" w:rsidR="00BD2E44" w:rsidRDefault="00BD2E44">
      <w:pPr>
        <w:spacing w:after="0" w:line="240" w:lineRule="auto"/>
      </w:pPr>
      <w:r>
        <w:continuationSeparator/>
      </w:r>
    </w:p>
  </w:footnote>
  <w:footnote w:type="continuationNotice" w:id="1">
    <w:p w14:paraId="430E99E2" w14:textId="77777777" w:rsidR="00BD2E44" w:rsidRDefault="00BD2E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A1588"/>
    <w:rsid w:val="000B2263"/>
    <w:rsid w:val="000B235F"/>
    <w:rsid w:val="000C1C4B"/>
    <w:rsid w:val="000C4A2B"/>
    <w:rsid w:val="000D1218"/>
    <w:rsid w:val="000D7ECD"/>
    <w:rsid w:val="000E5180"/>
    <w:rsid w:val="000E60EA"/>
    <w:rsid w:val="000E749D"/>
    <w:rsid w:val="000F0E1E"/>
    <w:rsid w:val="00102481"/>
    <w:rsid w:val="001040A4"/>
    <w:rsid w:val="001062E4"/>
    <w:rsid w:val="0013143C"/>
    <w:rsid w:val="0013187E"/>
    <w:rsid w:val="00132E74"/>
    <w:rsid w:val="00136E07"/>
    <w:rsid w:val="00143466"/>
    <w:rsid w:val="0014752F"/>
    <w:rsid w:val="00151CB3"/>
    <w:rsid w:val="0015568E"/>
    <w:rsid w:val="00155B05"/>
    <w:rsid w:val="00160301"/>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1F95"/>
    <w:rsid w:val="0023600B"/>
    <w:rsid w:val="0023601A"/>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B8B"/>
    <w:rsid w:val="00302FE6"/>
    <w:rsid w:val="003064E2"/>
    <w:rsid w:val="00306E1A"/>
    <w:rsid w:val="003104B5"/>
    <w:rsid w:val="00322EBD"/>
    <w:rsid w:val="00324EE1"/>
    <w:rsid w:val="00336688"/>
    <w:rsid w:val="00347276"/>
    <w:rsid w:val="00353A59"/>
    <w:rsid w:val="00355650"/>
    <w:rsid w:val="00357EA2"/>
    <w:rsid w:val="003664D1"/>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224F9"/>
    <w:rsid w:val="00424803"/>
    <w:rsid w:val="00426829"/>
    <w:rsid w:val="0044377B"/>
    <w:rsid w:val="00444343"/>
    <w:rsid w:val="00447958"/>
    <w:rsid w:val="0045316C"/>
    <w:rsid w:val="00453F25"/>
    <w:rsid w:val="004605F3"/>
    <w:rsid w:val="00464A67"/>
    <w:rsid w:val="004661FA"/>
    <w:rsid w:val="004744AA"/>
    <w:rsid w:val="004774B6"/>
    <w:rsid w:val="004A38F7"/>
    <w:rsid w:val="004A6E04"/>
    <w:rsid w:val="004B3F5D"/>
    <w:rsid w:val="004B4B9C"/>
    <w:rsid w:val="004B5507"/>
    <w:rsid w:val="004B6520"/>
    <w:rsid w:val="004B709B"/>
    <w:rsid w:val="004B718C"/>
    <w:rsid w:val="004C120B"/>
    <w:rsid w:val="004C6E42"/>
    <w:rsid w:val="004D1B2B"/>
    <w:rsid w:val="004D4619"/>
    <w:rsid w:val="004E590C"/>
    <w:rsid w:val="004F018C"/>
    <w:rsid w:val="004F1F47"/>
    <w:rsid w:val="004F3945"/>
    <w:rsid w:val="00503067"/>
    <w:rsid w:val="00504C6A"/>
    <w:rsid w:val="00511A1B"/>
    <w:rsid w:val="00517DB9"/>
    <w:rsid w:val="005210C5"/>
    <w:rsid w:val="005222BD"/>
    <w:rsid w:val="00530E16"/>
    <w:rsid w:val="00530E63"/>
    <w:rsid w:val="005330B5"/>
    <w:rsid w:val="00540F11"/>
    <w:rsid w:val="00547682"/>
    <w:rsid w:val="005531C8"/>
    <w:rsid w:val="00557094"/>
    <w:rsid w:val="00560856"/>
    <w:rsid w:val="00566E3F"/>
    <w:rsid w:val="005753EC"/>
    <w:rsid w:val="00580B88"/>
    <w:rsid w:val="00582A77"/>
    <w:rsid w:val="00582AC1"/>
    <w:rsid w:val="00586E61"/>
    <w:rsid w:val="0059281B"/>
    <w:rsid w:val="005A21C9"/>
    <w:rsid w:val="005A5AE9"/>
    <w:rsid w:val="005A7913"/>
    <w:rsid w:val="005A79B1"/>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4A9E"/>
    <w:rsid w:val="0072669F"/>
    <w:rsid w:val="00731BA7"/>
    <w:rsid w:val="0074734B"/>
    <w:rsid w:val="00757E49"/>
    <w:rsid w:val="00760F13"/>
    <w:rsid w:val="00761066"/>
    <w:rsid w:val="00761765"/>
    <w:rsid w:val="0076505D"/>
    <w:rsid w:val="0076645D"/>
    <w:rsid w:val="0077594D"/>
    <w:rsid w:val="007768E5"/>
    <w:rsid w:val="007769C7"/>
    <w:rsid w:val="0077B38D"/>
    <w:rsid w:val="00780DA0"/>
    <w:rsid w:val="007A13CC"/>
    <w:rsid w:val="007A670F"/>
    <w:rsid w:val="007B09EC"/>
    <w:rsid w:val="007C603D"/>
    <w:rsid w:val="007D3D5A"/>
    <w:rsid w:val="007E7D91"/>
    <w:rsid w:val="007F5546"/>
    <w:rsid w:val="007F6A60"/>
    <w:rsid w:val="007F7B4A"/>
    <w:rsid w:val="0080072F"/>
    <w:rsid w:val="00803781"/>
    <w:rsid w:val="00805014"/>
    <w:rsid w:val="0082397A"/>
    <w:rsid w:val="00826DF2"/>
    <w:rsid w:val="008512F8"/>
    <w:rsid w:val="00851C1C"/>
    <w:rsid w:val="00851D3C"/>
    <w:rsid w:val="00861E6F"/>
    <w:rsid w:val="00862D4D"/>
    <w:rsid w:val="00863D0B"/>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1B8"/>
    <w:rsid w:val="008F46EE"/>
    <w:rsid w:val="0090094E"/>
    <w:rsid w:val="00905C8F"/>
    <w:rsid w:val="00913D6F"/>
    <w:rsid w:val="0091744B"/>
    <w:rsid w:val="009176F6"/>
    <w:rsid w:val="009279D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1ACE"/>
    <w:rsid w:val="009B1F95"/>
    <w:rsid w:val="009B23C5"/>
    <w:rsid w:val="009B6CC0"/>
    <w:rsid w:val="009C019D"/>
    <w:rsid w:val="009C47A2"/>
    <w:rsid w:val="009C6A82"/>
    <w:rsid w:val="009C6C67"/>
    <w:rsid w:val="009C7BA8"/>
    <w:rsid w:val="009D657C"/>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356"/>
    <w:rsid w:val="00A37740"/>
    <w:rsid w:val="00A42580"/>
    <w:rsid w:val="00A4535C"/>
    <w:rsid w:val="00A62836"/>
    <w:rsid w:val="00A679EF"/>
    <w:rsid w:val="00A715C8"/>
    <w:rsid w:val="00A766D2"/>
    <w:rsid w:val="00A77064"/>
    <w:rsid w:val="00A96226"/>
    <w:rsid w:val="00A967F5"/>
    <w:rsid w:val="00A9758E"/>
    <w:rsid w:val="00AB18F1"/>
    <w:rsid w:val="00AB59A7"/>
    <w:rsid w:val="00AB5D11"/>
    <w:rsid w:val="00AC076A"/>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0DF2"/>
    <w:rsid w:val="00B11B6A"/>
    <w:rsid w:val="00B16006"/>
    <w:rsid w:val="00B167C5"/>
    <w:rsid w:val="00B17087"/>
    <w:rsid w:val="00B171D6"/>
    <w:rsid w:val="00B17733"/>
    <w:rsid w:val="00B179FE"/>
    <w:rsid w:val="00B17D4F"/>
    <w:rsid w:val="00B20E80"/>
    <w:rsid w:val="00B23B48"/>
    <w:rsid w:val="00B26BDF"/>
    <w:rsid w:val="00B272E4"/>
    <w:rsid w:val="00B27970"/>
    <w:rsid w:val="00B44304"/>
    <w:rsid w:val="00B57631"/>
    <w:rsid w:val="00B62ABC"/>
    <w:rsid w:val="00B655CD"/>
    <w:rsid w:val="00B73838"/>
    <w:rsid w:val="00B75858"/>
    <w:rsid w:val="00B800C6"/>
    <w:rsid w:val="00B82CCD"/>
    <w:rsid w:val="00B90C04"/>
    <w:rsid w:val="00B924F4"/>
    <w:rsid w:val="00B93899"/>
    <w:rsid w:val="00B93F16"/>
    <w:rsid w:val="00B96108"/>
    <w:rsid w:val="00BB3B33"/>
    <w:rsid w:val="00BB64C5"/>
    <w:rsid w:val="00BC02D1"/>
    <w:rsid w:val="00BC02DE"/>
    <w:rsid w:val="00BC35C6"/>
    <w:rsid w:val="00BC52D7"/>
    <w:rsid w:val="00BD0990"/>
    <w:rsid w:val="00BD2E44"/>
    <w:rsid w:val="00BD5278"/>
    <w:rsid w:val="00BE0AC5"/>
    <w:rsid w:val="00BE423E"/>
    <w:rsid w:val="00BE5775"/>
    <w:rsid w:val="00BE585E"/>
    <w:rsid w:val="00BE6A69"/>
    <w:rsid w:val="00BE7C51"/>
    <w:rsid w:val="00C00123"/>
    <w:rsid w:val="00C00EAA"/>
    <w:rsid w:val="00C01AD0"/>
    <w:rsid w:val="00C0525C"/>
    <w:rsid w:val="00C177BF"/>
    <w:rsid w:val="00C20511"/>
    <w:rsid w:val="00C342E6"/>
    <w:rsid w:val="00C355FE"/>
    <w:rsid w:val="00C37EAD"/>
    <w:rsid w:val="00C4075E"/>
    <w:rsid w:val="00C47C1D"/>
    <w:rsid w:val="00C5206C"/>
    <w:rsid w:val="00C52A4E"/>
    <w:rsid w:val="00C54B9B"/>
    <w:rsid w:val="00C575CE"/>
    <w:rsid w:val="00C60FCB"/>
    <w:rsid w:val="00C63441"/>
    <w:rsid w:val="00C6481B"/>
    <w:rsid w:val="00C7077C"/>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1A1C"/>
    <w:rsid w:val="00D43581"/>
    <w:rsid w:val="00D47D8F"/>
    <w:rsid w:val="00D51964"/>
    <w:rsid w:val="00D5502F"/>
    <w:rsid w:val="00D73C4D"/>
    <w:rsid w:val="00D744F4"/>
    <w:rsid w:val="00D775FE"/>
    <w:rsid w:val="00D77F37"/>
    <w:rsid w:val="00D81F5C"/>
    <w:rsid w:val="00D8289E"/>
    <w:rsid w:val="00D921CD"/>
    <w:rsid w:val="00D93282"/>
    <w:rsid w:val="00DA3B0E"/>
    <w:rsid w:val="00DB343D"/>
    <w:rsid w:val="00DB445A"/>
    <w:rsid w:val="00DC0360"/>
    <w:rsid w:val="00DC6710"/>
    <w:rsid w:val="00DD152C"/>
    <w:rsid w:val="00DE47ED"/>
    <w:rsid w:val="00DF0044"/>
    <w:rsid w:val="00DF2872"/>
    <w:rsid w:val="00E001B6"/>
    <w:rsid w:val="00E0144A"/>
    <w:rsid w:val="00E11952"/>
    <w:rsid w:val="00E127AD"/>
    <w:rsid w:val="00E1598D"/>
    <w:rsid w:val="00E21FA6"/>
    <w:rsid w:val="00E2501B"/>
    <w:rsid w:val="00E30B6D"/>
    <w:rsid w:val="00E34156"/>
    <w:rsid w:val="00E40CDA"/>
    <w:rsid w:val="00E40E2B"/>
    <w:rsid w:val="00E4106E"/>
    <w:rsid w:val="00E80C15"/>
    <w:rsid w:val="00E9399E"/>
    <w:rsid w:val="00EA46D5"/>
    <w:rsid w:val="00EB7370"/>
    <w:rsid w:val="00EC1B31"/>
    <w:rsid w:val="00EC21C4"/>
    <w:rsid w:val="00EC733E"/>
    <w:rsid w:val="00ED2254"/>
    <w:rsid w:val="00ED6E2F"/>
    <w:rsid w:val="00EE3ACB"/>
    <w:rsid w:val="00EE3E01"/>
    <w:rsid w:val="00EF1455"/>
    <w:rsid w:val="00EF2ED8"/>
    <w:rsid w:val="00EF4D7C"/>
    <w:rsid w:val="00F00D80"/>
    <w:rsid w:val="00F1068B"/>
    <w:rsid w:val="00F147C0"/>
    <w:rsid w:val="00F22BEF"/>
    <w:rsid w:val="00F345E7"/>
    <w:rsid w:val="00F40301"/>
    <w:rsid w:val="00F5314E"/>
    <w:rsid w:val="00F56096"/>
    <w:rsid w:val="00F634F9"/>
    <w:rsid w:val="00F646ED"/>
    <w:rsid w:val="00F666C2"/>
    <w:rsid w:val="00F668C4"/>
    <w:rsid w:val="00F679DD"/>
    <w:rsid w:val="00F70288"/>
    <w:rsid w:val="00F7264B"/>
    <w:rsid w:val="00F74040"/>
    <w:rsid w:val="00F92B77"/>
    <w:rsid w:val="00F95ED1"/>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6447">
      <w:bodyDiv w:val="1"/>
      <w:marLeft w:val="0"/>
      <w:marRight w:val="0"/>
      <w:marTop w:val="0"/>
      <w:marBottom w:val="0"/>
      <w:divBdr>
        <w:top w:val="none" w:sz="0" w:space="0" w:color="auto"/>
        <w:left w:val="none" w:sz="0" w:space="0" w:color="auto"/>
        <w:bottom w:val="none" w:sz="0" w:space="0" w:color="auto"/>
        <w:right w:val="none" w:sz="0" w:space="0" w:color="auto"/>
      </w:divBdr>
      <w:divsChild>
        <w:div w:id="856576734">
          <w:marLeft w:val="0"/>
          <w:marRight w:val="0"/>
          <w:marTop w:val="0"/>
          <w:marBottom w:val="0"/>
          <w:divBdr>
            <w:top w:val="none" w:sz="0" w:space="0" w:color="auto"/>
            <w:left w:val="none" w:sz="0" w:space="0" w:color="auto"/>
            <w:bottom w:val="none" w:sz="0" w:space="0" w:color="auto"/>
            <w:right w:val="none" w:sz="0" w:space="0" w:color="auto"/>
          </w:divBdr>
          <w:divsChild>
            <w:div w:id="16926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2625">
      <w:bodyDiv w:val="1"/>
      <w:marLeft w:val="0"/>
      <w:marRight w:val="0"/>
      <w:marTop w:val="0"/>
      <w:marBottom w:val="0"/>
      <w:divBdr>
        <w:top w:val="none" w:sz="0" w:space="0" w:color="auto"/>
        <w:left w:val="none" w:sz="0" w:space="0" w:color="auto"/>
        <w:bottom w:val="none" w:sz="0" w:space="0" w:color="auto"/>
        <w:right w:val="none" w:sz="0" w:space="0" w:color="auto"/>
      </w:divBdr>
      <w:divsChild>
        <w:div w:id="720710343">
          <w:marLeft w:val="0"/>
          <w:marRight w:val="0"/>
          <w:marTop w:val="0"/>
          <w:marBottom w:val="0"/>
          <w:divBdr>
            <w:top w:val="none" w:sz="0" w:space="0" w:color="auto"/>
            <w:left w:val="none" w:sz="0" w:space="0" w:color="auto"/>
            <w:bottom w:val="none" w:sz="0" w:space="0" w:color="auto"/>
            <w:right w:val="none" w:sz="0" w:space="0" w:color="auto"/>
          </w:divBdr>
          <w:divsChild>
            <w:div w:id="12288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6299">
      <w:bodyDiv w:val="1"/>
      <w:marLeft w:val="0"/>
      <w:marRight w:val="0"/>
      <w:marTop w:val="0"/>
      <w:marBottom w:val="0"/>
      <w:divBdr>
        <w:top w:val="none" w:sz="0" w:space="0" w:color="auto"/>
        <w:left w:val="none" w:sz="0" w:space="0" w:color="auto"/>
        <w:bottom w:val="none" w:sz="0" w:space="0" w:color="auto"/>
        <w:right w:val="none" w:sz="0" w:space="0" w:color="auto"/>
      </w:divBdr>
      <w:divsChild>
        <w:div w:id="937104660">
          <w:marLeft w:val="0"/>
          <w:marRight w:val="0"/>
          <w:marTop w:val="0"/>
          <w:marBottom w:val="0"/>
          <w:divBdr>
            <w:top w:val="none" w:sz="0" w:space="0" w:color="auto"/>
            <w:left w:val="none" w:sz="0" w:space="0" w:color="auto"/>
            <w:bottom w:val="none" w:sz="0" w:space="0" w:color="auto"/>
            <w:right w:val="none" w:sz="0" w:space="0" w:color="auto"/>
          </w:divBdr>
          <w:divsChild>
            <w:div w:id="7274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3193">
      <w:bodyDiv w:val="1"/>
      <w:marLeft w:val="0"/>
      <w:marRight w:val="0"/>
      <w:marTop w:val="0"/>
      <w:marBottom w:val="0"/>
      <w:divBdr>
        <w:top w:val="none" w:sz="0" w:space="0" w:color="auto"/>
        <w:left w:val="none" w:sz="0" w:space="0" w:color="auto"/>
        <w:bottom w:val="none" w:sz="0" w:space="0" w:color="auto"/>
        <w:right w:val="none" w:sz="0" w:space="0" w:color="auto"/>
      </w:divBdr>
      <w:divsChild>
        <w:div w:id="1696955465">
          <w:marLeft w:val="0"/>
          <w:marRight w:val="0"/>
          <w:marTop w:val="0"/>
          <w:marBottom w:val="0"/>
          <w:divBdr>
            <w:top w:val="none" w:sz="0" w:space="0" w:color="auto"/>
            <w:left w:val="none" w:sz="0" w:space="0" w:color="auto"/>
            <w:bottom w:val="none" w:sz="0" w:space="0" w:color="auto"/>
            <w:right w:val="none" w:sz="0" w:space="0" w:color="auto"/>
          </w:divBdr>
          <w:divsChild>
            <w:div w:id="15835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501">
      <w:bodyDiv w:val="1"/>
      <w:marLeft w:val="0"/>
      <w:marRight w:val="0"/>
      <w:marTop w:val="0"/>
      <w:marBottom w:val="0"/>
      <w:divBdr>
        <w:top w:val="none" w:sz="0" w:space="0" w:color="auto"/>
        <w:left w:val="none" w:sz="0" w:space="0" w:color="auto"/>
        <w:bottom w:val="none" w:sz="0" w:space="0" w:color="auto"/>
        <w:right w:val="none" w:sz="0" w:space="0" w:color="auto"/>
      </w:divBdr>
      <w:divsChild>
        <w:div w:id="2021619378">
          <w:marLeft w:val="0"/>
          <w:marRight w:val="0"/>
          <w:marTop w:val="0"/>
          <w:marBottom w:val="0"/>
          <w:divBdr>
            <w:top w:val="none" w:sz="0" w:space="0" w:color="auto"/>
            <w:left w:val="none" w:sz="0" w:space="0" w:color="auto"/>
            <w:bottom w:val="none" w:sz="0" w:space="0" w:color="auto"/>
            <w:right w:val="none" w:sz="0" w:space="0" w:color="auto"/>
          </w:divBdr>
          <w:divsChild>
            <w:div w:id="3800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8228">
      <w:bodyDiv w:val="1"/>
      <w:marLeft w:val="0"/>
      <w:marRight w:val="0"/>
      <w:marTop w:val="0"/>
      <w:marBottom w:val="0"/>
      <w:divBdr>
        <w:top w:val="none" w:sz="0" w:space="0" w:color="auto"/>
        <w:left w:val="none" w:sz="0" w:space="0" w:color="auto"/>
        <w:bottom w:val="none" w:sz="0" w:space="0" w:color="auto"/>
        <w:right w:val="none" w:sz="0" w:space="0" w:color="auto"/>
      </w:divBdr>
      <w:divsChild>
        <w:div w:id="1766464503">
          <w:marLeft w:val="0"/>
          <w:marRight w:val="0"/>
          <w:marTop w:val="0"/>
          <w:marBottom w:val="0"/>
          <w:divBdr>
            <w:top w:val="none" w:sz="0" w:space="0" w:color="auto"/>
            <w:left w:val="none" w:sz="0" w:space="0" w:color="auto"/>
            <w:bottom w:val="none" w:sz="0" w:space="0" w:color="auto"/>
            <w:right w:val="none" w:sz="0" w:space="0" w:color="auto"/>
          </w:divBdr>
          <w:divsChild>
            <w:div w:id="13922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5621">
      <w:bodyDiv w:val="1"/>
      <w:marLeft w:val="0"/>
      <w:marRight w:val="0"/>
      <w:marTop w:val="0"/>
      <w:marBottom w:val="0"/>
      <w:divBdr>
        <w:top w:val="none" w:sz="0" w:space="0" w:color="auto"/>
        <w:left w:val="none" w:sz="0" w:space="0" w:color="auto"/>
        <w:bottom w:val="none" w:sz="0" w:space="0" w:color="auto"/>
        <w:right w:val="none" w:sz="0" w:space="0" w:color="auto"/>
      </w:divBdr>
      <w:divsChild>
        <w:div w:id="827750825">
          <w:marLeft w:val="0"/>
          <w:marRight w:val="0"/>
          <w:marTop w:val="0"/>
          <w:marBottom w:val="0"/>
          <w:divBdr>
            <w:top w:val="none" w:sz="0" w:space="0" w:color="auto"/>
            <w:left w:val="none" w:sz="0" w:space="0" w:color="auto"/>
            <w:bottom w:val="none" w:sz="0" w:space="0" w:color="auto"/>
            <w:right w:val="none" w:sz="0" w:space="0" w:color="auto"/>
          </w:divBdr>
          <w:divsChild>
            <w:div w:id="1245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6964">
      <w:bodyDiv w:val="1"/>
      <w:marLeft w:val="0"/>
      <w:marRight w:val="0"/>
      <w:marTop w:val="0"/>
      <w:marBottom w:val="0"/>
      <w:divBdr>
        <w:top w:val="none" w:sz="0" w:space="0" w:color="auto"/>
        <w:left w:val="none" w:sz="0" w:space="0" w:color="auto"/>
        <w:bottom w:val="none" w:sz="0" w:space="0" w:color="auto"/>
        <w:right w:val="none" w:sz="0" w:space="0" w:color="auto"/>
      </w:divBdr>
      <w:divsChild>
        <w:div w:id="1903563740">
          <w:marLeft w:val="0"/>
          <w:marRight w:val="0"/>
          <w:marTop w:val="0"/>
          <w:marBottom w:val="0"/>
          <w:divBdr>
            <w:top w:val="none" w:sz="0" w:space="0" w:color="auto"/>
            <w:left w:val="none" w:sz="0" w:space="0" w:color="auto"/>
            <w:bottom w:val="none" w:sz="0" w:space="0" w:color="auto"/>
            <w:right w:val="none" w:sz="0" w:space="0" w:color="auto"/>
          </w:divBdr>
          <w:divsChild>
            <w:div w:id="21381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7054">
      <w:bodyDiv w:val="1"/>
      <w:marLeft w:val="0"/>
      <w:marRight w:val="0"/>
      <w:marTop w:val="0"/>
      <w:marBottom w:val="0"/>
      <w:divBdr>
        <w:top w:val="none" w:sz="0" w:space="0" w:color="auto"/>
        <w:left w:val="none" w:sz="0" w:space="0" w:color="auto"/>
        <w:bottom w:val="none" w:sz="0" w:space="0" w:color="auto"/>
        <w:right w:val="none" w:sz="0" w:space="0" w:color="auto"/>
      </w:divBdr>
      <w:divsChild>
        <w:div w:id="1119911043">
          <w:marLeft w:val="0"/>
          <w:marRight w:val="0"/>
          <w:marTop w:val="0"/>
          <w:marBottom w:val="0"/>
          <w:divBdr>
            <w:top w:val="none" w:sz="0" w:space="0" w:color="auto"/>
            <w:left w:val="none" w:sz="0" w:space="0" w:color="auto"/>
            <w:bottom w:val="none" w:sz="0" w:space="0" w:color="auto"/>
            <w:right w:val="none" w:sz="0" w:space="0" w:color="auto"/>
          </w:divBdr>
          <w:divsChild>
            <w:div w:id="19000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2.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3.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4.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19</Pages>
  <Words>7719</Words>
  <Characters>42458</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JALIXTO CHAVEZ JOEL</cp:lastModifiedBy>
  <cp:revision>31</cp:revision>
  <cp:lastPrinted>2023-02-28T22:29:00Z</cp:lastPrinted>
  <dcterms:created xsi:type="dcterms:W3CDTF">2024-11-07T17:18:00Z</dcterms:created>
  <dcterms:modified xsi:type="dcterms:W3CDTF">2025-02-11T05:16:00Z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