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B9B1C">
      <w:pPr>
        <w:pStyle w:val="2"/>
        <w:numPr>
          <w:ilvl w:val="1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记录11.17日</w:t>
      </w:r>
    </w:p>
    <w:p w14:paraId="5AE67516"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目前的神经网络的功能：到达声信号的振幅和相位，预测初始强度，目的是找到初始强度显著大于其他的点</w:t>
      </w:r>
    </w:p>
    <w:p w14:paraId="013359E6"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现在需要改变损失函数，目的是希望接收水听器的声压减去找出的声源点的声压后逐步变小，也就说明找的是对的</w:t>
      </w:r>
    </w:p>
    <w:p w14:paraId="4EF3F946"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问题1：声场就不知道如何计算？到底是要用声场的值减还是用接收水听器的叠加的声压分值减？</w:t>
      </w:r>
    </w:p>
    <w:p w14:paraId="2CA3EDBC">
      <w:pPr>
        <w:numPr>
          <w:ilvl w:val="0"/>
          <w:numId w:val="2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问题2：这个东西优化了什么？和改进波叠加法有什么关系？改进了什么？（PS：现有波叠加法都是基于事先假定结构内部或外部虚拟声源的位置，逆推声源强度以及相位；我们试图做的是构建一种不依赖于事先假定声源位置的方法（对于不依赖于事先假定声源位置，我的理解就是通过神经网络实现的，但是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目前神经网络实现的东西和这个有什么关系我不清楚</w:t>
      </w:r>
      <w:r>
        <w:rPr>
          <w:rFonts w:hint="eastAsia"/>
          <w:sz w:val="24"/>
          <w:szCs w:val="24"/>
          <w:lang w:val="en-US" w:eastAsia="zh-CN"/>
        </w:rPr>
        <w:t>））</w:t>
      </w:r>
    </w:p>
    <w:p w14:paraId="1947519B">
      <w:pPr>
        <w:pStyle w:val="2"/>
        <w:numPr>
          <w:ilvl w:val="1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记录11.18日</w:t>
      </w:r>
    </w:p>
    <w:p w14:paraId="11F90413">
      <w:pPr>
        <w:numPr>
          <w:ilvl w:val="0"/>
          <w:numId w:val="3"/>
        </w:numPr>
        <w:ind w:left="4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尝试理清楚昨日提出的</w:t>
      </w:r>
      <w:r>
        <w:rPr>
          <w:rFonts w:hint="eastAsia"/>
          <w:color w:val="FF0000"/>
          <w:sz w:val="24"/>
          <w:szCs w:val="24"/>
          <w:lang w:val="en-US" w:eastAsia="zh-CN"/>
        </w:rPr>
        <w:t>问题2</w:t>
      </w:r>
    </w:p>
    <w:p w14:paraId="258AF80C">
      <w:pPr>
        <w:numPr>
          <w:ilvl w:val="0"/>
          <w:numId w:val="3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由于忘记了波叠加法的实现原理，所以今天先把波叠加法的过程理一遍，再找目前存在的问题，和如何改进！</w:t>
      </w:r>
    </w:p>
    <w:p w14:paraId="1655622A">
      <w:pPr>
        <w:numPr>
          <w:ilvl w:val="0"/>
          <w:numId w:val="0"/>
        </w:numPr>
        <w:ind w:left="420" w:left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3.今天完成等效源法计算过程流程。</w:t>
      </w:r>
    </w:p>
    <w:p w14:paraId="325F817A">
      <w:pPr>
        <w:numPr>
          <w:ilvl w:val="0"/>
          <w:numId w:val="0"/>
        </w:numPr>
        <w:ind w:left="420" w:leftChars="0"/>
        <w:rPr>
          <w:rFonts w:hint="default"/>
          <w:color w:val="FF000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217D54">
      <w:pPr>
        <w:pStyle w:val="2"/>
        <w:numPr>
          <w:ilvl w:val="1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记录11.25日</w:t>
      </w:r>
    </w:p>
    <w:p w14:paraId="45E770D8">
      <w:pPr>
        <w:numPr>
          <w:ilvl w:val="0"/>
          <w:numId w:val="4"/>
        </w:numPr>
        <w:ind w:left="4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需要做的事情：（1）阈值设定的问题，如何设定？（2）残值设定问题，如何设定？（3）如何验证结果准确性，用什么方式对比？</w:t>
      </w:r>
    </w:p>
    <w:p w14:paraId="77ACBE26">
      <w:pPr>
        <w:numPr>
          <w:ilvl w:val="0"/>
          <w:numId w:val="4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问题1：为什么会知道水听器接收的到达声信号和初始坐标之间的对应关系（这个主要考虑现实因素，因为现实中都是一个结构不是一个点声源就可以描述的）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3.现有成果：一个数据集，一个可以用来反演初始声强的神经网络；</w:t>
      </w:r>
    </w:p>
    <w:p w14:paraId="73BA65A8">
      <w:pPr>
        <w:numPr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如何实现，即对应步骤？</w:t>
      </w:r>
    </w:p>
    <w:p w14:paraId="1E4E80EC">
      <w:pPr>
        <w:numPr>
          <w:ilvl w:val="0"/>
          <w:numId w:val="5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将反演得到的初始声强进行排序，找出符合阈值范围（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是上述需要做的事情的第一点</w:t>
      </w:r>
      <w:r>
        <w:rPr>
          <w:rFonts w:hint="eastAsia"/>
          <w:color w:val="auto"/>
          <w:sz w:val="24"/>
          <w:szCs w:val="24"/>
          <w:lang w:val="en-US" w:eastAsia="zh-CN"/>
        </w:rPr>
        <w:t>）的对声场贡献较大的声源点</w:t>
      </w:r>
    </w:p>
    <w:p w14:paraId="3B2141B6">
      <w:pPr>
        <w:numPr>
          <w:ilvl w:val="0"/>
          <w:numId w:val="5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找到声源点之后，设定残值（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是上述需要做的事情的第二点</w:t>
      </w:r>
      <w:r>
        <w:rPr>
          <w:rFonts w:hint="eastAsia"/>
          <w:color w:val="auto"/>
          <w:sz w:val="24"/>
          <w:szCs w:val="24"/>
          <w:lang w:val="en-US" w:eastAsia="zh-CN"/>
        </w:rPr>
        <w:t>），验证找到的点能否逐步降低声压值（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这个声压值如何计算，是用等效源法吗，先用有规则的选点方式来计算这个声压吗</w:t>
      </w:r>
      <w:r>
        <w:rPr>
          <w:rFonts w:hint="eastAsia"/>
          <w:color w:val="auto"/>
          <w:sz w:val="24"/>
          <w:szCs w:val="24"/>
          <w:lang w:val="en-US" w:eastAsia="zh-CN"/>
        </w:rPr>
        <w:t>[这里有一个问题，他们的初始强度Q都是得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到坐标后再计算的，所以区别就在于点的个数，不同方式选的点个数一样吗，目前认为是一样的]）？</w:t>
      </w:r>
    </w:p>
    <w:p w14:paraId="7DAA5802">
      <w:pPr>
        <w:numPr>
          <w:ilvl w:val="0"/>
          <w:numId w:val="5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验证不同角度，距离的计算准确度（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是上述需要做的事情的第三点</w:t>
      </w:r>
      <w:r>
        <w:rPr>
          <w:rFonts w:hint="eastAsia"/>
          <w:color w:val="auto"/>
          <w:sz w:val="24"/>
          <w:szCs w:val="24"/>
          <w:lang w:val="en-US" w:eastAsia="zh-CN"/>
        </w:rPr>
        <w:t>）</w:t>
      </w:r>
    </w:p>
    <w:p w14:paraId="1F4CB9BE">
      <w:pPr>
        <w:numPr>
          <w:numId w:val="0"/>
        </w:numPr>
        <w:ind w:left="4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4.结合上述内容，按照先后顺序</w:t>
      </w:r>
    </w:p>
    <w:p w14:paraId="7C052D44"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【1】阈值设定（相对简单，且优先级高）</w:t>
      </w:r>
    </w:p>
    <w:p w14:paraId="4D476E93"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想要尝试平均值加标准差法，但是看了一下我的结果数据发现在0.5到0.6区域中，既有真实为1的，也有真实为0.2的，这是个问题！</w:t>
      </w:r>
    </w:p>
    <w:p w14:paraId="65BD1088"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【2】残值设定（相对复杂，优先级次）</w:t>
      </w:r>
    </w:p>
    <w:p w14:paraId="4F306583"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【3】结果对比（最终步骤，不着急）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CB893"/>
    <w:multiLevelType w:val="singleLevel"/>
    <w:tmpl w:val="900CB8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0A837A"/>
    <w:multiLevelType w:val="singleLevel"/>
    <w:tmpl w:val="BB0A83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B92AFB"/>
    <w:multiLevelType w:val="singleLevel"/>
    <w:tmpl w:val="14B92A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C170CC"/>
    <w:multiLevelType w:val="singleLevel"/>
    <w:tmpl w:val="1BC170C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5E152B6"/>
    <w:multiLevelType w:val="multilevel"/>
    <w:tmpl w:val="45E152B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mMzExMzI3MGJkNTY3MzliMzg1ZWE5NmE5N2IyN2UifQ=="/>
  </w:docVars>
  <w:rsids>
    <w:rsidRoot w:val="02FB03F1"/>
    <w:rsid w:val="02FB03F1"/>
    <w:rsid w:val="2C205ACF"/>
    <w:rsid w:val="2CFC42D6"/>
    <w:rsid w:val="458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386</Words>
  <Characters>396</Characters>
  <Lines>0</Lines>
  <Paragraphs>0</Paragraphs>
  <TotalTime>34</TotalTime>
  <ScaleCrop>false</ScaleCrop>
  <LinksUpToDate>false</LinksUpToDate>
  <CharactersWithSpaces>396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2024-11-17T14:11:00Z</dcterms:created>
  <dc:creator>池鱼</dc:creator>
  <cp:lastModifiedBy>池鱼</cp:lastModifiedBy>
  <dcterms:modified xsi:type="dcterms:W3CDTF">2024-11-25T15:35:22Z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74F8A53ACDB54CDE90E51CC77D38229F_13</vt:lpwstr>
  </property>
</Properties>
</file>