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Introduction à la sécurité sur Internet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1/En navigauant sur le web, voila trois site qui parlent de séccurité sur internet.</w:t>
        <w:br w:type="textWrapping"/>
      </w:r>
    </w:p>
    <w:p w:rsidR="00000000" w:rsidDel="00000000" w:rsidP="00000000" w:rsidRDefault="00000000" w:rsidRPr="00000000" w14:paraId="00000004">
      <w:pPr>
        <w:rPr/>
      </w:pPr>
      <w:r w:rsidDel="00000000" w:rsidR="00000000" w:rsidRPr="00000000">
        <w:rPr>
          <w:rtl w:val="0"/>
        </w:rPr>
        <w:t xml:space="preserve">Article 1 : NORD VPN OFFICIAL: </w:t>
      </w:r>
      <w:r w:rsidDel="00000000" w:rsidR="00000000" w:rsidRPr="00000000">
        <w:rPr>
          <w:rtl w:val="0"/>
        </w:rPr>
        <w:t xml:space="preserve">NordVPN est un service de réseau privé virtuel fourni par l'entreprise Nord Security. Il propose des applications de bureau pour Microsoft Windows, macOS et Linux. Des applications mobiles sont disponibles pour Android et iOS ainsi que pour Android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Article 2 : Incogni:  Incogni est un service de suppression automatisée des données accessible sous forme d'abonnement, conçu pour aider les utilisateurs à supprimer leurs données personnelles auprès des courtiers en données et des entreprises susceptibles de stocker ces données.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Article 3 : Surfshark est une marque de services VPN proposée par une société du même nom à capitale lituanienne, aujourd'hui basée aux Pays-Bas. Le service comprend des outils de détection des fuites de données, de recherche privée, d'antivirus et de suppression de données personnelles.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Créer des mots de passe forts, lien pour 1password:  https://1password.com/fr</w:t>
        <w:br w:type="textWrapping"/>
      </w:r>
      <w:r w:rsidDel="00000000" w:rsidR="00000000" w:rsidRPr="00000000">
        <w:rPr/>
        <w:drawing>
          <wp:inline distB="114300" distT="114300" distL="114300" distR="114300">
            <wp:extent cx="5731200" cy="2260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260600"/>
                    </a:xfrm>
                    <a:prstGeom prst="rect"/>
                    <a:ln/>
                  </pic:spPr>
                </pic:pic>
              </a:graphicData>
            </a:graphic>
          </wp:inline>
        </w:drawing>
      </w:r>
      <w:r w:rsidDel="00000000" w:rsidR="00000000" w:rsidRPr="00000000">
        <w:rPr>
          <w:rtl w:val="0"/>
        </w:rPr>
        <w:br w:type="textWrapping"/>
        <w:t xml:space="preserve">et installer l’extension 1password sur chrome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93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Simple et sécuriser le 1password et propose des mdp fort avec des authentication 2FA</w:t>
        <w:br w:type="textWrapping"/>
        <w:br w:type="textWrapping"/>
        <w:t xml:space="preserve">3-Fonctionnalité de sécurité de votre navigateur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1/Identification des sites malveillants et cochez</w:t>
        <w:br w:type="textWrapping"/>
        <w:br w:type="textWrapping"/>
        <w:t xml:space="preserve">-</w:t>
      </w:r>
      <w:hyperlink r:id="rId8">
        <w:r w:rsidDel="00000000" w:rsidR="00000000" w:rsidRPr="00000000">
          <w:rPr>
            <w:color w:val="1155cc"/>
            <w:u w:val="single"/>
            <w:rtl w:val="0"/>
          </w:rPr>
          <w:t xml:space="preserve">www.morvel.com</w:t>
        </w:r>
      </w:hyperlink>
      <w:r w:rsidDel="00000000" w:rsidR="00000000" w:rsidRPr="00000000">
        <w:rPr>
          <w:rtl w:val="0"/>
        </w:rPr>
        <w:t xml:space="preserve">      &gt; Malveillants au lieu de marvel</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hyperlink r:id="rId9">
        <w:r w:rsidDel="00000000" w:rsidR="00000000" w:rsidRPr="00000000">
          <w:rPr>
            <w:color w:val="1155cc"/>
            <w:u w:val="single"/>
            <w:rtl w:val="0"/>
          </w:rPr>
          <w:t xml:space="preserve">www.dccomics.com</w:t>
        </w:r>
      </w:hyperlink>
      <w:r w:rsidDel="00000000" w:rsidR="00000000" w:rsidRPr="00000000">
        <w:rPr>
          <w:rtl w:val="0"/>
        </w:rPr>
        <w:t xml:space="preserve">  &gt; Sites officiel</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hyperlink r:id="rId10">
        <w:r w:rsidDel="00000000" w:rsidR="00000000" w:rsidRPr="00000000">
          <w:rPr>
            <w:color w:val="1155cc"/>
            <w:u w:val="single"/>
            <w:rtl w:val="0"/>
          </w:rPr>
          <w:t xml:space="preserve">www.ironman.com</w:t>
        </w:r>
      </w:hyperlink>
      <w:r w:rsidDel="00000000" w:rsidR="00000000" w:rsidRPr="00000000">
        <w:rPr>
          <w:rtl w:val="0"/>
        </w:rPr>
        <w:tab/>
        <w:t xml:space="preserve">&gt;Sites officiel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hyperlink r:id="rId11">
        <w:r w:rsidDel="00000000" w:rsidR="00000000" w:rsidRPr="00000000">
          <w:rPr>
            <w:color w:val="1155cc"/>
            <w:u w:val="single"/>
            <w:rtl w:val="0"/>
          </w:rPr>
          <w:t xml:space="preserve">www.fessebook.com</w:t>
        </w:r>
      </w:hyperlink>
      <w:r w:rsidDel="00000000" w:rsidR="00000000" w:rsidRPr="00000000">
        <w:rPr>
          <w:rtl w:val="0"/>
        </w:rPr>
        <w:t xml:space="preserve"> &gt;Malveillants au lieu de facebook</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hyperlink r:id="rId12">
        <w:r w:rsidDel="00000000" w:rsidR="00000000" w:rsidRPr="00000000">
          <w:rPr>
            <w:color w:val="1155cc"/>
            <w:u w:val="single"/>
            <w:rtl w:val="0"/>
          </w:rPr>
          <w:t xml:space="preserve">www.intagam.com</w:t>
        </w:r>
      </w:hyperlink>
      <w:r w:rsidDel="00000000" w:rsidR="00000000" w:rsidRPr="00000000">
        <w:rPr>
          <w:rtl w:val="0"/>
        </w:rPr>
        <w:t xml:space="preserve">    &gt;Malveillants au lieu de instagram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Vérification de MAJ des navigateurs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2552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Pour firefox c’est la même procédure</w:t>
      </w:r>
    </w:p>
    <w:p w:rsidR="00000000" w:rsidDel="00000000" w:rsidP="00000000" w:rsidRDefault="00000000" w:rsidRPr="00000000" w14:paraId="0000001C">
      <w:pPr>
        <w:rPr/>
      </w:pPr>
      <w:r w:rsidDel="00000000" w:rsidR="00000000" w:rsidRPr="00000000">
        <w:rPr/>
        <w:drawing>
          <wp:inline distB="114300" distT="114300" distL="114300" distR="114300">
            <wp:extent cx="5731200" cy="25654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Eviter le spam et le phishing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les SPAM et publicités en lien suspect sont et éviter d’y entrer surtout les lien non sécurisé</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Comment éviter les logiciels malveillants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fessebook.com" TargetMode="External"/><Relationship Id="rId10" Type="http://schemas.openxmlformats.org/officeDocument/2006/relationships/hyperlink" Target="http://www.ironman.com" TargetMode="External"/><Relationship Id="rId13" Type="http://schemas.openxmlformats.org/officeDocument/2006/relationships/image" Target="media/image3.png"/><Relationship Id="rId12" Type="http://schemas.openxmlformats.org/officeDocument/2006/relationships/hyperlink" Target="http://www.intaga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ccomics.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www.mor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