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FD3" w:rsidRPr="00915FD3" w:rsidRDefault="00915FD3" w:rsidP="00915FD3">
      <w:pPr>
        <w:spacing w:line="480" w:lineRule="auto"/>
        <w:rPr>
          <w:rFonts w:ascii="Arial" w:hAnsi="Arial" w:cs="Arial"/>
          <w:sz w:val="24"/>
          <w:szCs w:val="24"/>
        </w:rPr>
      </w:pPr>
      <w:r w:rsidRPr="00915FD3">
        <w:rPr>
          <w:rFonts w:ascii="Arial" w:hAnsi="Arial" w:cs="Arial"/>
          <w:sz w:val="24"/>
          <w:szCs w:val="24"/>
        </w:rPr>
        <w:t>Dear, Editor-in-Chief</w:t>
      </w:r>
    </w:p>
    <w:p w:rsidR="00915FD3" w:rsidRPr="00915FD3" w:rsidRDefault="00915FD3" w:rsidP="00915FD3">
      <w:pPr>
        <w:spacing w:line="480" w:lineRule="auto"/>
        <w:rPr>
          <w:rFonts w:ascii="Arial" w:hAnsi="Arial" w:cs="Arial"/>
          <w:sz w:val="24"/>
          <w:szCs w:val="24"/>
        </w:rPr>
      </w:pPr>
      <w:r w:rsidRPr="00915FD3">
        <w:rPr>
          <w:rFonts w:ascii="Arial" w:hAnsi="Arial" w:cs="Arial"/>
          <w:sz w:val="24"/>
          <w:szCs w:val="24"/>
        </w:rPr>
        <w:t>We are submitting a research article of "Prediction of PIK3CA mutations from cancer gene expression data” written by Jun Kang. The article is submitted to be considered for publication as an original article in the PLOS ONE.</w:t>
      </w:r>
    </w:p>
    <w:p w:rsidR="00915FD3" w:rsidRPr="00915FD3" w:rsidRDefault="00915FD3" w:rsidP="00915FD3">
      <w:pPr>
        <w:spacing w:line="480" w:lineRule="auto"/>
        <w:rPr>
          <w:rFonts w:ascii="Arial" w:hAnsi="Arial" w:cs="Arial"/>
          <w:sz w:val="24"/>
          <w:szCs w:val="24"/>
        </w:rPr>
      </w:pPr>
      <w:r w:rsidRPr="00915FD3">
        <w:rPr>
          <w:rFonts w:ascii="Arial" w:hAnsi="Arial" w:cs="Arial"/>
          <w:sz w:val="24"/>
          <w:szCs w:val="24"/>
        </w:rPr>
        <w:t>In this manuscript, we tried to build a PIK3CA mutation prediction model from gene expression data. PIK3CA inhibitors are used for patients with breast cancer having a PIK3CA mutation. The machine learning approach can help to find breast cancer patients who will benefit from the PIK3CA i</w:t>
      </w:r>
      <w:bookmarkStart w:id="0" w:name="_GoBack"/>
      <w:bookmarkEnd w:id="0"/>
      <w:r w:rsidRPr="00915FD3">
        <w:rPr>
          <w:rFonts w:ascii="Arial" w:hAnsi="Arial" w:cs="Arial"/>
          <w:sz w:val="24"/>
          <w:szCs w:val="24"/>
        </w:rPr>
        <w:t xml:space="preserve">nhibitors. We adopt a machine learning approach that had been developed by The Cancer Genome Atlas Research Network. Our model shows good prediction performance with 0.84 test set AUROC. We believe our findings are meaningful in terms of building baseline research data for building a machine learning model as a biomarker. </w:t>
      </w:r>
    </w:p>
    <w:p w:rsidR="00915FD3" w:rsidRPr="00915FD3" w:rsidRDefault="00915FD3" w:rsidP="00915FD3">
      <w:pPr>
        <w:spacing w:line="480" w:lineRule="auto"/>
        <w:rPr>
          <w:rFonts w:ascii="Arial" w:hAnsi="Arial" w:cs="Arial"/>
          <w:sz w:val="24"/>
          <w:szCs w:val="24"/>
        </w:rPr>
      </w:pPr>
      <w:r w:rsidRPr="00915FD3">
        <w:rPr>
          <w:rFonts w:ascii="Arial" w:hAnsi="Arial" w:cs="Arial"/>
          <w:sz w:val="24"/>
          <w:szCs w:val="24"/>
        </w:rPr>
        <w:t>The manuscript has been written according to the guidelines provided by the PLOS ONE. This or similar material has not been previously published and will not be submitted by me or my colleagues to any other publication before its appearance in the PLOS ONE.</w:t>
      </w:r>
    </w:p>
    <w:p w:rsidR="00915FD3" w:rsidRPr="00915FD3" w:rsidRDefault="00915FD3" w:rsidP="00915FD3">
      <w:pPr>
        <w:spacing w:line="480" w:lineRule="auto"/>
        <w:rPr>
          <w:rFonts w:ascii="Arial" w:hAnsi="Arial" w:cs="Arial"/>
          <w:sz w:val="24"/>
          <w:szCs w:val="24"/>
        </w:rPr>
      </w:pPr>
    </w:p>
    <w:p w:rsidR="00915FD3" w:rsidRPr="00915FD3" w:rsidRDefault="00915FD3" w:rsidP="00915FD3">
      <w:pPr>
        <w:spacing w:line="480" w:lineRule="auto"/>
        <w:rPr>
          <w:rFonts w:ascii="Arial" w:hAnsi="Arial" w:cs="Arial"/>
          <w:sz w:val="24"/>
          <w:szCs w:val="24"/>
        </w:rPr>
      </w:pPr>
      <w:r w:rsidRPr="00915FD3">
        <w:rPr>
          <w:rFonts w:ascii="Arial" w:hAnsi="Arial" w:cs="Arial"/>
          <w:sz w:val="24"/>
          <w:szCs w:val="24"/>
        </w:rPr>
        <w:t>Thank you.</w:t>
      </w:r>
    </w:p>
    <w:p w:rsidR="00915FD3" w:rsidRPr="00915FD3" w:rsidRDefault="00915FD3" w:rsidP="00915FD3">
      <w:pPr>
        <w:spacing w:line="480" w:lineRule="auto"/>
        <w:rPr>
          <w:rFonts w:ascii="Arial" w:hAnsi="Arial" w:cs="Arial"/>
          <w:sz w:val="24"/>
          <w:szCs w:val="24"/>
        </w:rPr>
      </w:pPr>
    </w:p>
    <w:p w:rsidR="00915FD3" w:rsidRPr="00915FD3" w:rsidRDefault="00915FD3" w:rsidP="00915FD3">
      <w:pPr>
        <w:spacing w:line="480" w:lineRule="auto"/>
        <w:rPr>
          <w:rFonts w:ascii="Arial" w:hAnsi="Arial" w:cs="Arial"/>
          <w:sz w:val="24"/>
          <w:szCs w:val="24"/>
        </w:rPr>
      </w:pPr>
      <w:r w:rsidRPr="00915FD3">
        <w:rPr>
          <w:rFonts w:ascii="Arial" w:hAnsi="Arial" w:cs="Arial"/>
          <w:sz w:val="24"/>
          <w:szCs w:val="24"/>
        </w:rPr>
        <w:t>With regards,</w:t>
      </w:r>
    </w:p>
    <w:p w:rsidR="00915FD3" w:rsidRPr="00915FD3" w:rsidRDefault="00915FD3" w:rsidP="00915FD3">
      <w:pPr>
        <w:spacing w:line="480" w:lineRule="auto"/>
        <w:rPr>
          <w:rFonts w:ascii="Arial" w:hAnsi="Arial" w:cs="Arial"/>
          <w:sz w:val="24"/>
          <w:szCs w:val="24"/>
        </w:rPr>
      </w:pPr>
    </w:p>
    <w:p w:rsidR="00915FD3" w:rsidRPr="00915FD3" w:rsidRDefault="00915FD3" w:rsidP="00915FD3">
      <w:pPr>
        <w:spacing w:line="480" w:lineRule="auto"/>
        <w:rPr>
          <w:rFonts w:ascii="Arial" w:hAnsi="Arial" w:cs="Arial"/>
          <w:sz w:val="24"/>
          <w:szCs w:val="24"/>
        </w:rPr>
      </w:pPr>
      <w:r w:rsidRPr="00915FD3">
        <w:rPr>
          <w:rFonts w:ascii="Arial" w:hAnsi="Arial" w:cs="Arial"/>
          <w:sz w:val="24"/>
          <w:szCs w:val="24"/>
        </w:rPr>
        <w:t>Youn Soo Lee, M.D., Ph.D.</w:t>
      </w:r>
    </w:p>
    <w:p w:rsidR="00915FD3" w:rsidRPr="00915FD3" w:rsidRDefault="00915FD3" w:rsidP="00915FD3">
      <w:pPr>
        <w:spacing w:line="480" w:lineRule="auto"/>
        <w:rPr>
          <w:rFonts w:ascii="Arial" w:hAnsi="Arial" w:cs="Arial"/>
          <w:sz w:val="24"/>
          <w:szCs w:val="24"/>
        </w:rPr>
      </w:pPr>
      <w:r w:rsidRPr="00915FD3">
        <w:rPr>
          <w:rFonts w:ascii="Arial" w:hAnsi="Arial" w:cs="Arial"/>
          <w:sz w:val="24"/>
          <w:szCs w:val="24"/>
        </w:rPr>
        <w:lastRenderedPageBreak/>
        <w:t>Professor</w:t>
      </w:r>
    </w:p>
    <w:p w:rsidR="00915FD3" w:rsidRPr="00915FD3" w:rsidRDefault="00915FD3" w:rsidP="00915FD3">
      <w:pPr>
        <w:spacing w:line="480" w:lineRule="auto"/>
        <w:rPr>
          <w:rFonts w:ascii="Arial" w:hAnsi="Arial" w:cs="Arial"/>
          <w:sz w:val="24"/>
          <w:szCs w:val="24"/>
        </w:rPr>
      </w:pPr>
      <w:r w:rsidRPr="00915FD3">
        <w:rPr>
          <w:rFonts w:ascii="Arial" w:hAnsi="Arial" w:cs="Arial"/>
          <w:sz w:val="24"/>
          <w:szCs w:val="24"/>
        </w:rPr>
        <w:t xml:space="preserve">Department of Hospital Pathology </w:t>
      </w:r>
    </w:p>
    <w:p w:rsidR="00915FD3" w:rsidRPr="00915FD3" w:rsidRDefault="00915FD3" w:rsidP="00915FD3">
      <w:pPr>
        <w:spacing w:line="480" w:lineRule="auto"/>
        <w:rPr>
          <w:rFonts w:ascii="Arial" w:hAnsi="Arial" w:cs="Arial"/>
          <w:sz w:val="24"/>
          <w:szCs w:val="24"/>
        </w:rPr>
      </w:pPr>
      <w:r w:rsidRPr="00915FD3">
        <w:rPr>
          <w:rFonts w:ascii="Arial" w:hAnsi="Arial" w:cs="Arial"/>
          <w:sz w:val="24"/>
          <w:szCs w:val="24"/>
        </w:rPr>
        <w:t xml:space="preserve">Seoul St. Mary's Hospital, College of Medicine, The Catholic University of Korea </w:t>
      </w:r>
    </w:p>
    <w:p w:rsidR="00915FD3" w:rsidRPr="00915FD3" w:rsidRDefault="00915FD3" w:rsidP="00915FD3">
      <w:pPr>
        <w:spacing w:line="480" w:lineRule="auto"/>
        <w:rPr>
          <w:rFonts w:ascii="Arial" w:hAnsi="Arial" w:cs="Arial"/>
          <w:sz w:val="24"/>
          <w:szCs w:val="24"/>
        </w:rPr>
      </w:pPr>
      <w:r w:rsidRPr="00915FD3">
        <w:rPr>
          <w:rFonts w:ascii="Arial" w:hAnsi="Arial" w:cs="Arial"/>
          <w:sz w:val="24"/>
          <w:szCs w:val="24"/>
        </w:rPr>
        <w:t>222, Banpo-daero, Seocho-gu, Seoul, 06591, Republic of Korea</w:t>
      </w:r>
    </w:p>
    <w:p w:rsidR="00915FD3" w:rsidRPr="00915FD3" w:rsidRDefault="00915FD3" w:rsidP="00915FD3">
      <w:pPr>
        <w:spacing w:line="480" w:lineRule="auto"/>
        <w:rPr>
          <w:rFonts w:ascii="Arial" w:hAnsi="Arial" w:cs="Arial"/>
          <w:sz w:val="24"/>
          <w:szCs w:val="24"/>
        </w:rPr>
      </w:pPr>
      <w:r w:rsidRPr="00915FD3">
        <w:rPr>
          <w:rFonts w:ascii="Arial" w:hAnsi="Arial" w:cs="Arial"/>
          <w:sz w:val="24"/>
          <w:szCs w:val="24"/>
        </w:rPr>
        <w:t>Phone: +82-2-2258-1626</w:t>
      </w:r>
    </w:p>
    <w:p w:rsidR="00915FD3" w:rsidRPr="00915FD3" w:rsidRDefault="00915FD3" w:rsidP="00915FD3">
      <w:pPr>
        <w:spacing w:line="480" w:lineRule="auto"/>
        <w:rPr>
          <w:rFonts w:ascii="Arial" w:hAnsi="Arial" w:cs="Arial"/>
          <w:sz w:val="24"/>
          <w:szCs w:val="24"/>
        </w:rPr>
      </w:pPr>
      <w:r w:rsidRPr="00915FD3">
        <w:rPr>
          <w:rFonts w:ascii="Arial" w:hAnsi="Arial" w:cs="Arial"/>
          <w:sz w:val="24"/>
          <w:szCs w:val="24"/>
        </w:rPr>
        <w:t>Fax: +82-2-2258-1627</w:t>
      </w:r>
    </w:p>
    <w:p w:rsidR="003B6E21" w:rsidRPr="00915FD3" w:rsidRDefault="00915FD3" w:rsidP="00915FD3">
      <w:pPr>
        <w:spacing w:line="480" w:lineRule="auto"/>
      </w:pPr>
      <w:r w:rsidRPr="00915FD3">
        <w:rPr>
          <w:rFonts w:ascii="Arial" w:hAnsi="Arial" w:cs="Arial"/>
          <w:sz w:val="24"/>
          <w:szCs w:val="24"/>
        </w:rPr>
        <w:t>E-mail: lys9908@catholic.ac.kr</w:t>
      </w:r>
    </w:p>
    <w:sectPr w:rsidR="003B6E21" w:rsidRPr="00915FD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5F29" w:rsidRDefault="00765F29" w:rsidP="00915FD3">
      <w:pPr>
        <w:spacing w:after="0" w:line="240" w:lineRule="auto"/>
      </w:pPr>
      <w:r>
        <w:separator/>
      </w:r>
    </w:p>
  </w:endnote>
  <w:endnote w:type="continuationSeparator" w:id="0">
    <w:p w:rsidR="00765F29" w:rsidRDefault="00765F29" w:rsidP="00915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5F29" w:rsidRDefault="00765F29" w:rsidP="00915FD3">
      <w:pPr>
        <w:spacing w:after="0" w:line="240" w:lineRule="auto"/>
      </w:pPr>
      <w:r>
        <w:separator/>
      </w:r>
    </w:p>
  </w:footnote>
  <w:footnote w:type="continuationSeparator" w:id="0">
    <w:p w:rsidR="00765F29" w:rsidRDefault="00765F29" w:rsidP="00915F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8D6"/>
    <w:rsid w:val="001A5F1E"/>
    <w:rsid w:val="003E675A"/>
    <w:rsid w:val="004956B6"/>
    <w:rsid w:val="00523FE9"/>
    <w:rsid w:val="005C1157"/>
    <w:rsid w:val="005D4B27"/>
    <w:rsid w:val="00765F29"/>
    <w:rsid w:val="00806C07"/>
    <w:rsid w:val="00915FD3"/>
    <w:rsid w:val="009C02C9"/>
    <w:rsid w:val="00A168D6"/>
    <w:rsid w:val="00DB13CF"/>
    <w:rsid w:val="00EA30AA"/>
    <w:rsid w:val="00F31C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61D93"/>
  <w15:chartTrackingRefBased/>
  <w15:docId w15:val="{BC431F45-6D37-4B1F-A6F2-646269265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15FD3"/>
    <w:pPr>
      <w:tabs>
        <w:tab w:val="center" w:pos="4513"/>
        <w:tab w:val="right" w:pos="9026"/>
      </w:tabs>
      <w:snapToGrid w:val="0"/>
    </w:pPr>
  </w:style>
  <w:style w:type="character" w:customStyle="1" w:styleId="Char">
    <w:name w:val="머리글 Char"/>
    <w:basedOn w:val="a0"/>
    <w:link w:val="a3"/>
    <w:uiPriority w:val="99"/>
    <w:rsid w:val="00915FD3"/>
  </w:style>
  <w:style w:type="paragraph" w:styleId="a4">
    <w:name w:val="footer"/>
    <w:basedOn w:val="a"/>
    <w:link w:val="Char0"/>
    <w:uiPriority w:val="99"/>
    <w:unhideWhenUsed/>
    <w:rsid w:val="00915FD3"/>
    <w:pPr>
      <w:tabs>
        <w:tab w:val="center" w:pos="4513"/>
        <w:tab w:val="right" w:pos="9026"/>
      </w:tabs>
      <w:snapToGrid w:val="0"/>
    </w:pPr>
  </w:style>
  <w:style w:type="character" w:customStyle="1" w:styleId="Char0">
    <w:name w:val="바닥글 Char"/>
    <w:basedOn w:val="a0"/>
    <w:link w:val="a4"/>
    <w:uiPriority w:val="99"/>
    <w:rsid w:val="00915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792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214</Words>
  <Characters>1221</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cmc</dc:creator>
  <cp:keywords/>
  <dc:description/>
  <cp:lastModifiedBy>cmc</cp:lastModifiedBy>
  <cp:revision>8</cp:revision>
  <dcterms:created xsi:type="dcterms:W3CDTF">2020-07-16T09:48:00Z</dcterms:created>
  <dcterms:modified xsi:type="dcterms:W3CDTF">2020-07-20T08:49:00Z</dcterms:modified>
</cp:coreProperties>
</file>