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236" w:type="dxa"/>
        <w:jc w:val="left"/>
        <w:tblInd w:w="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80"/>
        <w:gridCol w:w="184"/>
        <w:gridCol w:w="1972"/>
        <w:gridCol w:w="2078"/>
        <w:gridCol w:w="1072"/>
        <w:gridCol w:w="768"/>
        <w:gridCol w:w="410"/>
        <w:gridCol w:w="1210"/>
        <w:gridCol w:w="82"/>
        <w:gridCol w:w="98"/>
        <w:gridCol w:w="946"/>
        <w:gridCol w:w="2335"/>
      </w:tblGrid>
      <w:tr>
        <w:trPr>
          <w:trHeight w:val="171" w:hRule="atLeast"/>
        </w:trPr>
        <w:tc>
          <w:tcPr>
            <w:tcW w:w="1080" w:type="dxa"/>
            <w:tcBorders/>
            <w:shd w:fill="DEE6EF" w:val="clear"/>
            <w:vAlign w:val="center"/>
          </w:tcPr>
          <w:p>
            <w:pPr>
              <w:pStyle w:val="HeadingRight"/>
              <w:keepNext w:val="true"/>
              <w:widowControl w:val="false"/>
              <w:spacing w:before="14" w:after="14"/>
              <w:jc w:val="right"/>
              <w:rPr/>
            </w:pPr>
            <w:r>
              <w:rPr/>
              <w:t>EMAIL:</w:t>
            </w:r>
          </w:p>
        </w:tc>
        <w:tc>
          <w:tcPr>
            <w:tcW w:w="2156" w:type="dxa"/>
            <w:gridSpan w:val="2"/>
            <w:tcBorders/>
            <w:shd w:fill="DEE6EF" w:val="clear"/>
            <w:vAlign w:val="center"/>
          </w:tcPr>
          <w:p>
            <w:pPr>
              <w:pStyle w:val="TableLink"/>
              <w:widowControl w:val="false"/>
              <w:spacing w:before="14" w:after="14"/>
              <w:rPr/>
            </w:pPr>
            <w:hyperlink r:id="rId2" w:tgtFrame="_blank">
              <w:r>
                <w:rPr>
                  <w:rStyle w:val="InternetLink"/>
                </w:rPr>
                <w:t>jkotheimer9@gmail.com</w:t>
              </w:r>
            </w:hyperlink>
          </w:p>
        </w:tc>
        <w:tc>
          <w:tcPr>
            <w:tcW w:w="2078" w:type="dxa"/>
            <w:tcBorders/>
            <w:shd w:fill="DEE6EF" w:val="clear"/>
            <w:vAlign w:val="center"/>
          </w:tcPr>
          <w:p>
            <w:pPr>
              <w:pStyle w:val="HeadingRight"/>
              <w:widowControl w:val="false"/>
              <w:spacing w:before="14" w:after="14"/>
              <w:rPr/>
            </w:pPr>
            <w:r>
              <w:rPr/>
              <w:t xml:space="preserve">| </w:t>
            </w:r>
            <w:r>
              <w:rPr/>
              <w:t>PORTFOLIO:</w:t>
            </w:r>
          </w:p>
        </w:tc>
        <w:tc>
          <w:tcPr>
            <w:tcW w:w="2250" w:type="dxa"/>
            <w:gridSpan w:val="3"/>
            <w:tcBorders/>
            <w:shd w:fill="DEE6EF" w:val="clear"/>
            <w:vAlign w:val="center"/>
          </w:tcPr>
          <w:p>
            <w:pPr>
              <w:pStyle w:val="TableLink"/>
              <w:widowControl w:val="false"/>
              <w:spacing w:before="14" w:after="14"/>
              <w:rPr/>
            </w:pPr>
            <w:hyperlink r:id="rId3" w:tgtFrame="_blank">
              <w:r>
                <w:rPr>
                  <w:rStyle w:val="InternetLink"/>
                </w:rPr>
                <w:t>https://jackkotheimer.com</w:t>
              </w:r>
            </w:hyperlink>
          </w:p>
        </w:tc>
        <w:tc>
          <w:tcPr>
            <w:tcW w:w="4671" w:type="dxa"/>
            <w:gridSpan w:val="5"/>
            <w:tcBorders/>
            <w:shd w:fill="DEE6EF" w:val="clear"/>
            <w:vAlign w:val="center"/>
          </w:tcPr>
          <w:p>
            <w:pPr>
              <w:pStyle w:val="HeadingRight"/>
              <w:widowControl w:val="false"/>
              <w:suppressLineNumbers/>
              <w:suppressAutoHyphens w:val="true"/>
              <w:bidi w:val="0"/>
              <w:spacing w:before="0" w:after="0"/>
              <w:rPr/>
            </w:pPr>
            <w:r>
              <w:rPr/>
              <w:t xml:space="preserve">| </w:t>
            </w:r>
            <w:r>
              <w:rPr/>
              <w:t xml:space="preserve">GITHUB: </w:t>
            </w:r>
            <w:r>
              <w:rPr>
                <w:rStyle w:val="InternetLink"/>
                <w:b w:val="false"/>
                <w:bCs w:val="false"/>
              </w:rPr>
              <w:t>https://github.com/jkotheimer</w:t>
            </w:r>
          </w:p>
        </w:tc>
      </w:tr>
      <w:tr>
        <w:trPr/>
        <w:tc>
          <w:tcPr>
            <w:tcW w:w="12235" w:type="dxa"/>
            <w:gridSpan w:val="12"/>
            <w:tcBorders/>
            <w:vAlign w:val="center"/>
          </w:tcPr>
          <w:p>
            <w:pPr>
              <w:pStyle w:val="TableContents"/>
              <w:keepNext w:val="true"/>
              <w:widowControl w:val="false"/>
              <w:suppressLineNumbers/>
              <w:bidi w:val="0"/>
              <w:spacing w:before="14" w:after="14"/>
              <w:ind w:left="0" w:hanging="0"/>
              <w:jc w:val="left"/>
              <w:rPr/>
            </w:pPr>
            <w:r>
              <w:rPr/>
              <w:t xml:space="preserve">Making life easier for other other developers since 2018, having mastered the art of </w:t>
            </w:r>
            <w:r>
              <w:rPr/>
              <w:t>simple &amp; secure api creation and bash scripting automation. Searching for an opportunity to create a neural network</w:t>
            </w:r>
          </w:p>
        </w:tc>
      </w:tr>
      <w:tr>
        <w:trPr/>
        <w:tc>
          <w:tcPr>
            <w:tcW w:w="323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fill="355269" w:val="clear"/>
            <w:vAlign w:val="center"/>
          </w:tcPr>
          <w:p>
            <w:pPr>
              <w:pStyle w:val="TableTitle"/>
              <w:keepNext w:val="true"/>
              <w:widowControl w:val="false"/>
              <w:shd w:val="clear" w:fill="355269"/>
              <w:bidi w:val="0"/>
              <w:jc w:val="center"/>
              <w:rPr/>
            </w:pPr>
            <w:r>
              <w:rPr/>
              <w:t>Languages</w:t>
            </w:r>
          </w:p>
        </w:tc>
        <w:tc>
          <w:tcPr>
            <w:tcW w:w="20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fill="355269" w:val="clear"/>
            <w:vAlign w:val="center"/>
          </w:tcPr>
          <w:p>
            <w:pPr>
              <w:pStyle w:val="TableTitle"/>
              <w:widowControl w:val="false"/>
              <w:shd w:val="clear" w:fill="355269"/>
              <w:bidi w:val="0"/>
              <w:jc w:val="center"/>
              <w:rPr/>
            </w:pPr>
            <w:r>
              <w:rPr/>
              <w:t>Frameworks</w:t>
            </w:r>
          </w:p>
        </w:tc>
        <w:tc>
          <w:tcPr>
            <w:tcW w:w="225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fill="355269" w:val="clear"/>
            <w:vAlign w:val="center"/>
          </w:tcPr>
          <w:p>
            <w:pPr>
              <w:pStyle w:val="TableTitle"/>
              <w:widowControl w:val="false"/>
              <w:shd w:val="clear" w:fill="355269"/>
              <w:bidi w:val="0"/>
              <w:jc w:val="center"/>
              <w:rPr/>
            </w:pPr>
            <w:r>
              <w:rPr/>
              <w:t>Databases</w:t>
            </w:r>
          </w:p>
        </w:tc>
        <w:tc>
          <w:tcPr>
            <w:tcW w:w="4671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355269" w:val="clear"/>
            <w:vAlign w:val="center"/>
          </w:tcPr>
          <w:p>
            <w:pPr>
              <w:pStyle w:val="TableTitle"/>
              <w:widowControl w:val="false"/>
              <w:shd w:val="clear" w:fill="355269"/>
              <w:bidi w:val="0"/>
              <w:jc w:val="center"/>
              <w:rPr/>
            </w:pPr>
            <w:r>
              <w:rPr/>
              <w:t>Tools</w:t>
            </w:r>
          </w:p>
        </w:tc>
      </w:tr>
      <w:tr>
        <w:trPr/>
        <w:tc>
          <w:tcPr>
            <w:tcW w:w="1264" w:type="dxa"/>
            <w:gridSpan w:val="2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keepNext w:val="true"/>
              <w:widowControl w:val="false"/>
              <w:numPr>
                <w:ilvl w:val="0"/>
                <w:numId w:val="3"/>
              </w:numPr>
              <w:bidi w:val="0"/>
              <w:spacing w:before="14" w:after="14"/>
              <w:jc w:val="left"/>
              <w:rPr/>
            </w:pPr>
            <w:r>
              <w:rPr/>
              <w:t>Java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C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C++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spacing w:before="14" w:after="14"/>
              <w:jc w:val="left"/>
              <w:rPr/>
            </w:pPr>
            <w:r>
              <w:rPr/>
              <w:t>PHP</w:t>
            </w:r>
          </w:p>
        </w:tc>
        <w:tc>
          <w:tcPr>
            <w:tcW w:w="1972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spacing w:before="14" w:after="14"/>
              <w:jc w:val="left"/>
              <w:rPr/>
            </w:pPr>
            <w:r>
              <w:rPr/>
              <w:t>Python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SQL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JavaScript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spacing w:before="14" w:after="14"/>
              <w:jc w:val="left"/>
              <w:rPr/>
            </w:pPr>
            <w:r>
              <w:rPr/>
              <w:t>Bash</w:t>
            </w:r>
          </w:p>
        </w:tc>
        <w:tc>
          <w:tcPr>
            <w:tcW w:w="2078" w:type="dxa"/>
            <w:tcBorders>
              <w:top w:val="single" w:sz="4" w:space="0" w:color="355269"/>
              <w:left w:val="single" w:sz="4" w:space="0" w:color="355269"/>
              <w:bottom w:val="single" w:sz="4" w:space="0" w:color="355269"/>
            </w:tcBorders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spacing w:before="14" w:after="14"/>
              <w:jc w:val="left"/>
              <w:rPr/>
            </w:pPr>
            <w:r>
              <w:rPr/>
              <w:t>Apache CFX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Node.js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Flask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spacing w:before="14" w:after="14"/>
              <w:jc w:val="left"/>
              <w:rPr/>
            </w:pPr>
            <w:r>
              <w:rPr/>
              <w:t>Django</w:t>
            </w:r>
          </w:p>
        </w:tc>
        <w:tc>
          <w:tcPr>
            <w:tcW w:w="2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spacing w:before="14" w:after="14"/>
              <w:jc w:val="left"/>
              <w:rPr/>
            </w:pPr>
            <w:r>
              <w:rPr/>
              <w:t>MySQL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Amazon RDS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MongoDB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spacing w:before="14" w:after="14"/>
              <w:jc w:val="left"/>
              <w:rPr/>
            </w:pPr>
            <w:r>
              <w:rPr/>
              <w:t>Firebase</w:t>
            </w:r>
          </w:p>
        </w:tc>
        <w:tc>
          <w:tcPr>
            <w:tcW w:w="2336" w:type="dxa"/>
            <w:gridSpan w:val="4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spacing w:before="14" w:after="14"/>
              <w:jc w:val="left"/>
              <w:rPr/>
            </w:pPr>
            <w:r>
              <w:rPr/>
              <w:t>Git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Linux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AW</w:t>
            </w:r>
            <w:r>
              <w:rPr/>
              <w:t xml:space="preserve">S/ </w:t>
            </w:r>
            <w:r>
              <w:rPr/>
              <w:t>ECS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ElasticBeanstalk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spacing w:before="14" w:after="14"/>
              <w:jc w:val="left"/>
              <w:rPr/>
            </w:pPr>
            <w:r>
              <w:rPr/>
              <w:t>Docke</w:t>
            </w:r>
            <w:r>
              <w:rPr/>
              <w:t xml:space="preserve">r </w:t>
            </w:r>
            <w:r>
              <w:rPr/>
              <w:t>compose</w:t>
            </w:r>
          </w:p>
        </w:tc>
        <w:tc>
          <w:tcPr>
            <w:tcW w:w="2335" w:type="dxa"/>
            <w:tcBorders>
              <w:top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spacing w:before="14" w:after="14"/>
              <w:jc w:val="left"/>
              <w:rPr/>
            </w:pPr>
            <w:r>
              <w:rPr/>
              <w:t>SSH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 xml:space="preserve">Nginx </w:t>
            </w:r>
            <w:r>
              <w:rPr/>
              <w:t>+</w:t>
            </w:r>
            <w:r>
              <w:rPr/>
              <w:t xml:space="preserve"> Apache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Celery/RabbitMQ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spacing w:before="14" w:after="14"/>
              <w:jc w:val="left"/>
              <w:rPr/>
            </w:pPr>
            <w:r>
              <w:rPr/>
              <w:t>OpenAPI Spec</w:t>
            </w:r>
          </w:p>
        </w:tc>
      </w:tr>
      <w:tr>
        <w:trPr/>
        <w:tc>
          <w:tcPr>
            <w:tcW w:w="12235" w:type="dxa"/>
            <w:gridSpan w:val="12"/>
            <w:tcBorders/>
            <w:shd w:fill="355269" w:val="clear"/>
            <w:vAlign w:val="center"/>
          </w:tcPr>
          <w:p>
            <w:pPr>
              <w:pStyle w:val="TableTitle"/>
              <w:keepNext w:val="true"/>
              <w:widowControl w:val="false"/>
              <w:shd w:val="clear" w:fill="355269"/>
              <w:bidi w:val="0"/>
              <w:jc w:val="center"/>
              <w:rPr/>
            </w:pPr>
            <w:r>
              <w:rPr/>
              <w:t>Education</w:t>
            </w:r>
          </w:p>
        </w:tc>
      </w:tr>
      <w:tr>
        <w:trPr/>
        <w:tc>
          <w:tcPr>
            <w:tcW w:w="3236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widowControl w:val="false"/>
              <w:suppressLineNumbers/>
              <w:suppressAutoHyphens w:val="true"/>
              <w:bidi w:val="0"/>
              <w:spacing w:before="14" w:after="14"/>
              <w:rPr>
                <w:rFonts w:ascii="Times New Roman" w:hAnsi="Times New Roman" w:eastAsia="Droid Sans Fallback" w:cs="Droid Sans Devanagari"/>
                <w:kern w:val="2"/>
                <w:szCs w:val="24"/>
                <w:lang w:val="en-US" w:eastAsia="zh-CN" w:bidi="hi-IN"/>
              </w:rPr>
            </w:pPr>
            <w:r>
              <w:rPr>
                <w:rFonts w:eastAsia="Droid Sans Fallback" w:cs="Droid Sans Devanagari"/>
                <w:kern w:val="2"/>
                <w:szCs w:val="24"/>
                <w:lang w:val="en-US" w:eastAsia="zh-CN" w:bidi="hi-IN"/>
              </w:rPr>
              <w:t>Loyola University Chicago</w:t>
            </w:r>
          </w:p>
        </w:tc>
        <w:tc>
          <w:tcPr>
            <w:tcW w:w="3918" w:type="dxa"/>
            <w:gridSpan w:val="3"/>
            <w:tcBorders/>
            <w:shd w:fill="DEE6EF" w:val="clear"/>
            <w:vAlign w:val="center"/>
          </w:tcPr>
          <w:p>
            <w:pPr>
              <w:pStyle w:val="Company"/>
              <w:widowControl w:val="false"/>
              <w:suppressLineNumbers/>
              <w:suppressAutoHyphens w:val="true"/>
              <w:bidi w:val="0"/>
              <w:spacing w:before="14" w:after="14"/>
              <w:rPr>
                <w:rFonts w:ascii="Times New Roman" w:hAnsi="Times New Roman" w:eastAsia="Droid Sans Fallback" w:cs="Droid Sans Devanagari"/>
                <w:kern w:val="2"/>
                <w:szCs w:val="24"/>
                <w:lang w:val="en-US" w:eastAsia="zh-CN" w:bidi="hi-IN"/>
              </w:rPr>
            </w:pPr>
            <w:r>
              <w:rPr>
                <w:rFonts w:eastAsia="Droid Sans Fallback" w:cs="Droid Sans Devanagari"/>
                <w:kern w:val="2"/>
                <w:szCs w:val="24"/>
                <w:lang w:val="en-US" w:eastAsia="zh-CN" w:bidi="hi-IN"/>
              </w:rPr>
              <w:t>B.S. Software Engineering (Deans List)</w:t>
            </w:r>
          </w:p>
        </w:tc>
        <w:tc>
          <w:tcPr>
            <w:tcW w:w="5081" w:type="dxa"/>
            <w:gridSpan w:val="6"/>
            <w:tcBorders/>
            <w:shd w:fill="DEE6EF" w:val="clear"/>
            <w:vAlign w:val="center"/>
          </w:tcPr>
          <w:p>
            <w:pPr>
              <w:pStyle w:val="Date"/>
              <w:widowControl w:val="false"/>
              <w:suppressLineNumbers/>
              <w:suppressAutoHyphens w:val="true"/>
              <w:bidi w:val="0"/>
              <w:spacing w:before="14" w:after="14"/>
              <w:rPr>
                <w:rFonts w:ascii="Times New Roman" w:hAnsi="Times New Roman" w:eastAsia="Droid Sans Fallback" w:cs="Droid Sans Devanagari"/>
                <w:kern w:val="2"/>
                <w:szCs w:val="24"/>
                <w:lang w:val="en-US" w:eastAsia="zh-CN" w:bidi="hi-IN"/>
              </w:rPr>
            </w:pPr>
            <w:r>
              <w:rPr>
                <w:rFonts w:eastAsia="Droid Sans Fallback" w:cs="Droid Sans Devanagari"/>
                <w:kern w:val="2"/>
                <w:szCs w:val="24"/>
                <w:lang w:val="en-US" w:eastAsia="zh-CN" w:bidi="hi-IN"/>
              </w:rPr>
              <w:t>May 2020</w:t>
            </w:r>
          </w:p>
        </w:tc>
      </w:tr>
      <w:tr>
        <w:trPr/>
        <w:tc>
          <w:tcPr>
            <w:tcW w:w="12235" w:type="dxa"/>
            <w:gridSpan w:val="12"/>
            <w:tcBorders/>
            <w:shd w:fill="355269" w:val="clear"/>
            <w:vAlign w:val="center"/>
          </w:tcPr>
          <w:p>
            <w:pPr>
              <w:pStyle w:val="TableTitle"/>
              <w:keepNext w:val="true"/>
              <w:widowControl w:val="false"/>
              <w:suppressLineNumbers/>
              <w:shd w:val="clear" w:fill="355269"/>
              <w:suppressAutoHyphens w:val="true"/>
              <w:bidi w:val="0"/>
              <w:spacing w:before="0" w:after="0"/>
              <w:contextualSpacing/>
              <w:jc w:val="center"/>
              <w:rPr>
                <w:rFonts w:ascii="Times New Roman" w:hAnsi="Times New Roman" w:eastAsia="Droid Sans Fallback" w:cs="Droid Sans Devanagari"/>
                <w:color w:val="FFFFFF"/>
                <w:kern w:val="2"/>
                <w:sz w:val="22"/>
                <w:szCs w:val="24"/>
                <w:lang w:val="en-US" w:eastAsia="zh-CN" w:bidi="hi-IN"/>
              </w:rPr>
            </w:pPr>
            <w:r>
              <w:rPr>
                <w:rFonts w:eastAsia="Droid Sans Fallback" w:cs="Droid Sans Devanagari"/>
                <w:color w:val="FFFFFF"/>
                <w:kern w:val="2"/>
                <w:sz w:val="22"/>
                <w:szCs w:val="24"/>
                <w:lang w:val="en-US" w:eastAsia="zh-CN" w:bidi="hi-IN"/>
              </w:rPr>
              <w:t>Work Experience</w:t>
            </w:r>
          </w:p>
        </w:tc>
      </w:tr>
      <w:tr>
        <w:trPr/>
        <w:tc>
          <w:tcPr>
            <w:tcW w:w="3236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keepNext w:val="true"/>
              <w:widowControl w:val="false"/>
              <w:suppressLineNumbers/>
              <w:spacing w:before="14" w:after="14"/>
              <w:jc w:val="left"/>
              <w:rPr/>
            </w:pPr>
            <w:r>
              <w:rPr/>
              <w:t>Full-Stack Developer</w:t>
            </w:r>
          </w:p>
        </w:tc>
        <w:tc>
          <w:tcPr>
            <w:tcW w:w="3150" w:type="dxa"/>
            <w:gridSpan w:val="2"/>
            <w:tcBorders/>
            <w:shd w:fill="DEE6EF" w:val="clear"/>
            <w:vAlign w:val="center"/>
          </w:tcPr>
          <w:p>
            <w:pPr>
              <w:pStyle w:val="Company"/>
              <w:widowControl w:val="false"/>
              <w:spacing w:before="14" w:after="14"/>
              <w:rPr/>
            </w:pPr>
            <w:r>
              <w:rPr/>
              <w:t>EzClinic</w:t>
            </w:r>
          </w:p>
        </w:tc>
        <w:tc>
          <w:tcPr>
            <w:tcW w:w="1178" w:type="dxa"/>
            <w:gridSpan w:val="2"/>
            <w:tcBorders/>
            <w:shd w:fill="DEE6EF" w:val="clear"/>
            <w:vAlign w:val="center"/>
          </w:tcPr>
          <w:p>
            <w:pPr>
              <w:pStyle w:val="TableContents"/>
              <w:widowControl w:val="false"/>
              <w:spacing w:before="14" w:after="14"/>
              <w:rPr/>
            </w:pPr>
            <w:r>
              <w:rPr/>
              <w:t>Chicago, IL</w:t>
            </w:r>
          </w:p>
        </w:tc>
        <w:tc>
          <w:tcPr>
            <w:tcW w:w="4671" w:type="dxa"/>
            <w:gridSpan w:val="5"/>
            <w:tcBorders/>
            <w:shd w:fill="DEE6EF" w:val="clear"/>
            <w:vAlign w:val="center"/>
          </w:tcPr>
          <w:p>
            <w:pPr>
              <w:pStyle w:val="Date"/>
              <w:widowControl w:val="false"/>
              <w:spacing w:before="14" w:after="14"/>
              <w:rPr/>
            </w:pPr>
            <w:r>
              <w:rPr/>
              <w:t>January 2021 - Current</w:t>
            </w:r>
          </w:p>
        </w:tc>
      </w:tr>
      <w:tr>
        <w:trPr/>
        <w:tc>
          <w:tcPr>
            <w:tcW w:w="12235" w:type="dxa"/>
            <w:gridSpan w:val="12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7"/>
              </w:numPr>
              <w:spacing w:before="14" w:after="14"/>
              <w:rPr/>
            </w:pPr>
            <w:r>
              <w:rPr/>
              <w:t xml:space="preserve">Completely decoupled server logic from client applications by refactoring to a REST api written in python, using the Django framework </w:t>
            </w:r>
          </w:p>
          <w:p>
            <w:pPr>
              <w:pStyle w:val="TableContents"/>
              <w:widowControl w:val="false"/>
              <w:numPr>
                <w:ilvl w:val="1"/>
                <w:numId w:val="7"/>
              </w:numPr>
              <w:rPr/>
            </w:pPr>
            <w:r>
              <w:rPr/>
              <w:t xml:space="preserve">Wrote documentation outlining the I/O and application flow of a REST api that would serve the same functionality as before </w:t>
            </w:r>
          </w:p>
          <w:p>
            <w:pPr>
              <w:pStyle w:val="TableContents"/>
              <w:widowControl w:val="false"/>
              <w:numPr>
                <w:ilvl w:val="1"/>
                <w:numId w:val="7"/>
              </w:numPr>
              <w:rPr/>
            </w:pPr>
            <w:r>
              <w:rPr/>
              <w:t>Implemented the decoupling of each HTTP request one REST function at a time</w:t>
            </w:r>
          </w:p>
          <w:p>
            <w:pPr>
              <w:pStyle w:val="TableContents"/>
              <w:widowControl w:val="false"/>
              <w:numPr>
                <w:ilvl w:val="1"/>
                <w:numId w:val="7"/>
              </w:numPr>
              <w:spacing w:before="14" w:after="14"/>
              <w:rPr>
                <w:rFonts w:ascii="Times New Roman" w:hAnsi="Times New Roman"/>
                <w:color w:val="000000"/>
              </w:rPr>
            </w:pPr>
            <w:r>
              <w:rPr/>
              <w:t>Utilized the previously written staging script to test each update before being pushed to production</w:t>
            </w:r>
          </w:p>
        </w:tc>
      </w:tr>
      <w:tr>
        <w:trPr/>
        <w:tc>
          <w:tcPr>
            <w:tcW w:w="3236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suppressLineNumbers/>
              <w:spacing w:before="14" w:after="14"/>
              <w:jc w:val="left"/>
              <w:rPr/>
            </w:pPr>
            <w:r>
              <w:rPr/>
              <w:t>Back-end Developer Intern</w:t>
            </w:r>
          </w:p>
        </w:tc>
        <w:tc>
          <w:tcPr>
            <w:tcW w:w="3150" w:type="dxa"/>
            <w:gridSpan w:val="2"/>
            <w:tcBorders/>
            <w:shd w:fill="DEE6EF" w:val="clear"/>
            <w:vAlign w:val="center"/>
          </w:tcPr>
          <w:p>
            <w:pPr>
              <w:pStyle w:val="TableContents"/>
              <w:widowControl w:val="false"/>
              <w:suppressLineNumbers/>
              <w:spacing w:before="14" w:after="14"/>
              <w:rPr/>
            </w:pPr>
            <w:r>
              <w:rPr/>
              <w:t>EzClinic</w:t>
            </w:r>
          </w:p>
        </w:tc>
        <w:tc>
          <w:tcPr>
            <w:tcW w:w="1178" w:type="dxa"/>
            <w:gridSpan w:val="2"/>
            <w:tcBorders/>
            <w:shd w:fill="DEE6EF" w:val="clear"/>
            <w:vAlign w:val="center"/>
          </w:tcPr>
          <w:p>
            <w:pPr>
              <w:pStyle w:val="TableContents"/>
              <w:widowControl w:val="false"/>
              <w:suppressLineNumbers/>
              <w:spacing w:before="14" w:after="14"/>
              <w:rPr/>
            </w:pPr>
            <w:r>
              <w:rPr/>
              <w:t>Chicago, IL</w:t>
            </w:r>
          </w:p>
        </w:tc>
        <w:tc>
          <w:tcPr>
            <w:tcW w:w="4671" w:type="dxa"/>
            <w:gridSpan w:val="5"/>
            <w:tcBorders/>
            <w:shd w:fill="DEE6EF" w:val="clear"/>
            <w:vAlign w:val="center"/>
          </w:tcPr>
          <w:p>
            <w:pPr>
              <w:pStyle w:val="TableContents"/>
              <w:widowControl w:val="false"/>
              <w:suppressLineNumbers/>
              <w:spacing w:before="14" w:after="14"/>
              <w:rPr/>
            </w:pPr>
            <w:r>
              <w:rPr/>
              <w:t xml:space="preserve">September 2020 – </w:t>
            </w:r>
            <w:r>
              <w:rPr/>
              <w:t>December 2020</w:t>
            </w:r>
          </w:p>
        </w:tc>
      </w:tr>
      <w:tr>
        <w:trPr/>
        <w:tc>
          <w:tcPr>
            <w:tcW w:w="12235" w:type="dxa"/>
            <w:gridSpan w:val="12"/>
            <w:tcBorders/>
            <w:vAlign w:val="center"/>
          </w:tcPr>
          <w:p>
            <w:pPr>
              <w:pStyle w:val="TableContents"/>
              <w:numPr>
                <w:ilvl w:val="0"/>
                <w:numId w:val="7"/>
              </w:numPr>
              <w:spacing w:before="14" w:after="14"/>
              <w:rPr/>
            </w:pPr>
            <w:r>
              <w:rPr/>
              <w:t xml:space="preserve">Reorganized source code repository and filtered out unnecessary and unsafe files and wrote bash scripts to automate the 3 main deployment mechanisms: </w:t>
            </w:r>
          </w:p>
          <w:p>
            <w:pPr>
              <w:pStyle w:val="TableContents"/>
              <w:numPr>
                <w:ilvl w:val="1"/>
                <w:numId w:val="7"/>
              </w:numPr>
              <w:rPr/>
            </w:pPr>
            <w:r>
              <w:rPr/>
              <w:t>Local development &amp; debugging server deployment</w:t>
            </w:r>
          </w:p>
          <w:p>
            <w:pPr>
              <w:pStyle w:val="TableContents"/>
              <w:numPr>
                <w:ilvl w:val="1"/>
                <w:numId w:val="7"/>
              </w:numPr>
              <w:rPr/>
            </w:pPr>
            <w:r>
              <w:rPr/>
              <w:t xml:space="preserve">Remote staging server deployment using ElasticBeanstalk &amp; test result fetching </w:t>
            </w:r>
          </w:p>
          <w:p>
            <w:pPr>
              <w:pStyle w:val="TableContents"/>
              <w:numPr>
                <w:ilvl w:val="1"/>
                <w:numId w:val="7"/>
              </w:numPr>
              <w:rPr/>
            </w:pPr>
            <w:r>
              <w:rPr/>
              <w:t xml:space="preserve">Production server deployment using ElasticBeanstalk &amp; CNAME swap 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>
                <w:rFonts w:eastAsia="Droid Sans Fallback" w:cs="Droid Sans Devanagari"/>
                <w:color w:val="auto"/>
                <w:kern w:val="2"/>
                <w:lang w:val="en-US" w:eastAsia="zh-CN" w:bidi="hi-IN"/>
              </w:rPr>
              <w:t>The script builds a Docker image</w:t>
            </w:r>
            <w:r>
              <w:rPr/>
              <w:t xml:space="preserve"> for each of the above servers from a templated Dockerfile, which is pushed to Dockerhub for ease of use and version control</w:t>
            </w:r>
          </w:p>
          <w:p>
            <w:pPr>
              <w:pStyle w:val="TableContents"/>
              <w:numPr>
                <w:ilvl w:val="1"/>
                <w:numId w:val="7"/>
              </w:numPr>
              <w:rPr/>
            </w:pPr>
            <w:r>
              <w:rPr/>
              <w:t>Built a celery notification system running on a RabbitMQ server into each Docker image</w:t>
            </w:r>
          </w:p>
          <w:p>
            <w:pPr>
              <w:pStyle w:val="TableContents"/>
              <w:numPr>
                <w:ilvl w:val="1"/>
                <w:numId w:val="7"/>
              </w:numPr>
              <w:rPr/>
            </w:pPr>
            <w:r>
              <w:rPr/>
              <w:t>Configured MySQL, RabbitMQ, and Nginx servers and on each Docker image</w:t>
            </w:r>
          </w:p>
          <w:p>
            <w:pPr>
              <w:pStyle w:val="TableContents"/>
              <w:numPr>
                <w:ilvl w:val="1"/>
                <w:numId w:val="7"/>
              </w:numPr>
              <w:rPr/>
            </w:pPr>
            <w:r>
              <w:rPr/>
              <w:t>Wrote several deployment hooks to run the Django wsgi on Nginx, connect it to the MySQL server, &amp; connect a Celery notifier to the RabbitMQ server</w:t>
            </w:r>
          </w:p>
          <w:p>
            <w:pPr>
              <w:pStyle w:val="TableContents"/>
              <w:numPr>
                <w:ilvl w:val="0"/>
                <w:numId w:val="7"/>
              </w:numPr>
              <w:spacing w:before="14" w:after="14"/>
              <w:rPr/>
            </w:pPr>
            <w:r>
              <w:rPr/>
              <w:t xml:space="preserve">Executed the migration from a local database to a remote database with a secure </w:t>
            </w:r>
            <w:r>
              <w:rPr/>
              <w:t xml:space="preserve">authentication </w:t>
            </w:r>
            <w:r>
              <w:rPr/>
              <w:t xml:space="preserve">of credentials upon deployment </w:t>
            </w:r>
          </w:p>
        </w:tc>
      </w:tr>
      <w:tr>
        <w:trPr/>
        <w:tc>
          <w:tcPr>
            <w:tcW w:w="3236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keepNext w:val="true"/>
              <w:widowControl w:val="false"/>
              <w:suppressLineNumbers/>
              <w:spacing w:before="14" w:after="14"/>
              <w:jc w:val="left"/>
              <w:rPr/>
            </w:pPr>
            <w:r>
              <w:rPr/>
              <w:t>Computer Science Tutor</w:t>
            </w:r>
          </w:p>
        </w:tc>
        <w:tc>
          <w:tcPr>
            <w:tcW w:w="3150" w:type="dxa"/>
            <w:gridSpan w:val="2"/>
            <w:tcBorders/>
            <w:shd w:fill="DEE6EF" w:val="clear"/>
            <w:vAlign w:val="center"/>
          </w:tcPr>
          <w:p>
            <w:pPr>
              <w:pStyle w:val="Company"/>
              <w:widowControl w:val="false"/>
              <w:spacing w:before="14" w:after="14"/>
              <w:rPr/>
            </w:pPr>
            <w:r>
              <w:rPr/>
              <w:t>Loyola University Chicago</w:t>
            </w:r>
          </w:p>
        </w:tc>
        <w:tc>
          <w:tcPr>
            <w:tcW w:w="1178" w:type="dxa"/>
            <w:gridSpan w:val="2"/>
            <w:tcBorders/>
            <w:shd w:fill="DEE6EF" w:val="clear"/>
            <w:vAlign w:val="center"/>
          </w:tcPr>
          <w:p>
            <w:pPr>
              <w:pStyle w:val="TableContents"/>
              <w:widowControl w:val="false"/>
              <w:spacing w:before="14" w:after="14"/>
              <w:rPr/>
            </w:pPr>
            <w:r>
              <w:rPr/>
              <w:t>Chicago, IL</w:t>
            </w:r>
          </w:p>
        </w:tc>
        <w:tc>
          <w:tcPr>
            <w:tcW w:w="4671" w:type="dxa"/>
            <w:gridSpan w:val="5"/>
            <w:tcBorders/>
            <w:shd w:fill="DEE6EF" w:val="clear"/>
            <w:vAlign w:val="center"/>
          </w:tcPr>
          <w:p>
            <w:pPr>
              <w:pStyle w:val="Date"/>
              <w:widowControl w:val="false"/>
              <w:spacing w:before="14" w:after="14"/>
              <w:rPr/>
            </w:pPr>
            <w:r>
              <w:rPr/>
              <w:t>November 2019 – May 2020</w:t>
            </w:r>
          </w:p>
        </w:tc>
      </w:tr>
      <w:tr>
        <w:trPr/>
        <w:tc>
          <w:tcPr>
            <w:tcW w:w="12235" w:type="dxa"/>
            <w:gridSpan w:val="12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8"/>
              </w:numPr>
              <w:spacing w:before="0" w:after="0"/>
              <w:rPr>
                <w:rFonts w:ascii="Times New Roman" w:hAnsi="Times New Roman"/>
                <w:color w:val="000000"/>
                <w:u w:val="none"/>
              </w:rPr>
            </w:pPr>
            <w:r>
              <w:rPr/>
              <w:t>Tutored Loyola Computer Science students on an appointment basis</w:t>
            </w:r>
          </w:p>
          <w:p>
            <w:pPr>
              <w:pStyle w:val="TableContents"/>
              <w:widowControl w:val="false"/>
              <w:numPr>
                <w:ilvl w:val="0"/>
                <w:numId w:val="8"/>
              </w:numPr>
              <w:spacing w:before="14" w:after="14"/>
              <w:rPr>
                <w:rFonts w:ascii="Times New Roman" w:hAnsi="Times New Roman"/>
                <w:color w:val="000000"/>
                <w:u w:val="none"/>
              </w:rPr>
            </w:pPr>
            <w:r>
              <w:rPr/>
              <w:t>Ensured high quality aid to all students both during and outside work hours</w:t>
            </w:r>
          </w:p>
        </w:tc>
      </w:tr>
      <w:tr>
        <w:trPr/>
        <w:tc>
          <w:tcPr>
            <w:tcW w:w="3236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widowControl w:val="false"/>
              <w:spacing w:before="14" w:after="14"/>
              <w:rPr/>
            </w:pPr>
            <w:r>
              <w:rPr/>
              <w:t>Research Assistant</w:t>
            </w:r>
          </w:p>
        </w:tc>
        <w:tc>
          <w:tcPr>
            <w:tcW w:w="3150" w:type="dxa"/>
            <w:gridSpan w:val="2"/>
            <w:tcBorders/>
            <w:shd w:fill="DEE6EF" w:val="clear"/>
            <w:vAlign w:val="center"/>
          </w:tcPr>
          <w:p>
            <w:pPr>
              <w:pStyle w:val="Company"/>
              <w:widowControl w:val="false"/>
              <w:spacing w:before="14" w:after="14"/>
              <w:rPr/>
            </w:pPr>
            <w:r>
              <w:rPr/>
              <w:t>Loyola University Chicago</w:t>
            </w:r>
          </w:p>
        </w:tc>
        <w:tc>
          <w:tcPr>
            <w:tcW w:w="1178" w:type="dxa"/>
            <w:gridSpan w:val="2"/>
            <w:tcBorders/>
            <w:shd w:fill="DEE6EF" w:val="clear"/>
            <w:vAlign w:val="center"/>
          </w:tcPr>
          <w:p>
            <w:pPr>
              <w:pStyle w:val="TableContents"/>
              <w:widowControl w:val="false"/>
              <w:spacing w:before="14" w:after="14"/>
              <w:rPr/>
            </w:pPr>
            <w:r>
              <w:rPr/>
              <w:t>Chicago, IL</w:t>
            </w:r>
          </w:p>
        </w:tc>
        <w:tc>
          <w:tcPr>
            <w:tcW w:w="4671" w:type="dxa"/>
            <w:gridSpan w:val="5"/>
            <w:tcBorders/>
            <w:shd w:fill="DEE6EF" w:val="clear"/>
            <w:vAlign w:val="center"/>
          </w:tcPr>
          <w:p>
            <w:pPr>
              <w:pStyle w:val="Date"/>
              <w:widowControl w:val="false"/>
              <w:spacing w:before="14" w:after="14"/>
              <w:rPr/>
            </w:pPr>
            <w:r>
              <w:rPr/>
              <w:t>July 2019 – December 2019</w:t>
            </w:r>
          </w:p>
        </w:tc>
      </w:tr>
      <w:tr>
        <w:trPr/>
        <w:tc>
          <w:tcPr>
            <w:tcW w:w="12235" w:type="dxa"/>
            <w:gridSpan w:val="12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9"/>
              </w:numPr>
              <w:spacing w:before="0" w:after="0"/>
              <w:rPr>
                <w:rFonts w:ascii="Times New Roman" w:hAnsi="Times New Roman"/>
                <w:color w:val="000000"/>
              </w:rPr>
            </w:pPr>
            <w:r>
              <w:rPr/>
              <w:t>Analyzed videos of CPS courses, ensuring curriculum and research standards were upheld</w:t>
            </w:r>
          </w:p>
          <w:p>
            <w:pPr>
              <w:pStyle w:val="TableContents"/>
              <w:widowControl w:val="false"/>
              <w:numPr>
                <w:ilvl w:val="0"/>
                <w:numId w:val="9"/>
              </w:numPr>
              <w:spacing w:before="14" w:after="14"/>
              <w:rPr>
                <w:rFonts w:ascii="Times New Roman" w:hAnsi="Times New Roman"/>
                <w:color w:val="000000"/>
              </w:rPr>
            </w:pPr>
            <w:r>
              <w:rPr/>
              <w:t>Participated in a series of seminars determining the most effective educational techniques for computer science</w:t>
            </w:r>
          </w:p>
        </w:tc>
      </w:tr>
      <w:tr>
        <w:trPr/>
        <w:tc>
          <w:tcPr>
            <w:tcW w:w="3236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keepNext w:val="true"/>
              <w:widowControl w:val="false"/>
              <w:suppressLineNumbers/>
              <w:spacing w:before="14" w:after="14"/>
              <w:jc w:val="left"/>
              <w:rPr/>
            </w:pPr>
            <w:r>
              <w:rPr/>
              <w:t>Java Programming Instructor</w:t>
            </w:r>
          </w:p>
        </w:tc>
        <w:tc>
          <w:tcPr>
            <w:tcW w:w="3150" w:type="dxa"/>
            <w:gridSpan w:val="2"/>
            <w:tcBorders/>
            <w:shd w:fill="DEE6EF" w:val="clear"/>
            <w:vAlign w:val="center"/>
          </w:tcPr>
          <w:p>
            <w:pPr>
              <w:pStyle w:val="Company"/>
              <w:widowControl w:val="false"/>
              <w:spacing w:before="14" w:after="14"/>
              <w:rPr/>
            </w:pPr>
            <w:r>
              <w:rPr/>
              <w:t>Digital Media Academy</w:t>
            </w:r>
          </w:p>
        </w:tc>
        <w:tc>
          <w:tcPr>
            <w:tcW w:w="1178" w:type="dxa"/>
            <w:gridSpan w:val="2"/>
            <w:tcBorders/>
            <w:shd w:fill="DEE6EF" w:val="clear"/>
            <w:vAlign w:val="center"/>
          </w:tcPr>
          <w:p>
            <w:pPr>
              <w:pStyle w:val="TableContents"/>
              <w:widowControl w:val="false"/>
              <w:spacing w:before="14" w:after="14"/>
              <w:rPr/>
            </w:pPr>
            <w:r>
              <w:rPr/>
              <w:t>Chicago, IL</w:t>
            </w:r>
          </w:p>
        </w:tc>
        <w:tc>
          <w:tcPr>
            <w:tcW w:w="4671" w:type="dxa"/>
            <w:gridSpan w:val="5"/>
            <w:tcBorders/>
            <w:shd w:fill="DEE6EF" w:val="clear"/>
            <w:vAlign w:val="center"/>
          </w:tcPr>
          <w:p>
            <w:pPr>
              <w:pStyle w:val="Date"/>
              <w:widowControl w:val="false"/>
              <w:spacing w:before="14" w:after="14"/>
              <w:rPr/>
            </w:pPr>
            <w:r>
              <w:rPr/>
              <w:t>June 2019 – August 2019</w:t>
            </w:r>
          </w:p>
        </w:tc>
      </w:tr>
      <w:tr>
        <w:trPr/>
        <w:tc>
          <w:tcPr>
            <w:tcW w:w="12235" w:type="dxa"/>
            <w:gridSpan w:val="12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10"/>
              </w:numPr>
              <w:spacing w:before="0" w:after="0"/>
              <w:rPr>
                <w:rFonts w:ascii="Times New Roman" w:hAnsi="Times New Roman"/>
                <w:color w:val="000000"/>
              </w:rPr>
            </w:pPr>
            <w:r>
              <w:rPr/>
              <w:t>Taught fundamentals of the Java programming language to high school students</w:t>
            </w:r>
          </w:p>
          <w:p>
            <w:pPr>
              <w:pStyle w:val="TableContents"/>
              <w:widowControl w:val="false"/>
              <w:numPr>
                <w:ilvl w:val="0"/>
                <w:numId w:val="10"/>
              </w:numPr>
              <w:spacing w:before="14" w:after="14"/>
              <w:rPr>
                <w:rFonts w:ascii="Times New Roman" w:hAnsi="Times New Roman"/>
                <w:color w:val="000000"/>
              </w:rPr>
            </w:pPr>
            <w:r>
              <w:rPr/>
              <w:t>Structured a curriculum with hands-on project based learning</w:t>
            </w:r>
          </w:p>
        </w:tc>
      </w:tr>
      <w:tr>
        <w:trPr/>
        <w:tc>
          <w:tcPr>
            <w:tcW w:w="3236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widowControl w:val="false"/>
              <w:spacing w:before="14" w:after="14"/>
              <w:rPr/>
            </w:pPr>
            <w:r>
              <w:rPr/>
              <w:t>Android Research Developer</w:t>
            </w:r>
          </w:p>
        </w:tc>
        <w:tc>
          <w:tcPr>
            <w:tcW w:w="3150" w:type="dxa"/>
            <w:gridSpan w:val="2"/>
            <w:tcBorders/>
            <w:shd w:fill="DEE6EF" w:val="clear"/>
            <w:vAlign w:val="center"/>
          </w:tcPr>
          <w:p>
            <w:pPr>
              <w:pStyle w:val="Company"/>
              <w:widowControl w:val="false"/>
              <w:spacing w:before="14" w:after="14"/>
              <w:rPr/>
            </w:pPr>
            <w:r>
              <w:rPr/>
              <w:t>Loyola University Chicago</w:t>
            </w:r>
          </w:p>
        </w:tc>
        <w:tc>
          <w:tcPr>
            <w:tcW w:w="1178" w:type="dxa"/>
            <w:gridSpan w:val="2"/>
            <w:tcBorders/>
            <w:shd w:fill="DEE6EF" w:val="clear"/>
            <w:vAlign w:val="center"/>
          </w:tcPr>
          <w:p>
            <w:pPr>
              <w:pStyle w:val="TableContents"/>
              <w:widowControl w:val="false"/>
              <w:spacing w:before="14" w:after="14"/>
              <w:rPr/>
            </w:pPr>
            <w:r>
              <w:rPr/>
              <w:t>Chicago, IL</w:t>
            </w:r>
          </w:p>
        </w:tc>
        <w:tc>
          <w:tcPr>
            <w:tcW w:w="4671" w:type="dxa"/>
            <w:gridSpan w:val="5"/>
            <w:tcBorders/>
            <w:shd w:fill="DEE6EF" w:val="clear"/>
            <w:vAlign w:val="center"/>
          </w:tcPr>
          <w:p>
            <w:pPr>
              <w:pStyle w:val="Date"/>
              <w:widowControl w:val="false"/>
              <w:spacing w:before="14" w:after="14"/>
              <w:rPr/>
            </w:pPr>
            <w:r>
              <w:rPr/>
              <w:t>May 2019 – June 2019</w:t>
            </w:r>
          </w:p>
        </w:tc>
      </w:tr>
      <w:tr>
        <w:trPr>
          <w:trHeight w:val="641" w:hRule="atLeast"/>
        </w:trPr>
        <w:tc>
          <w:tcPr>
            <w:tcW w:w="12235" w:type="dxa"/>
            <w:gridSpan w:val="12"/>
            <w:tcBorders/>
            <w:vAlign w:val="center"/>
          </w:tcPr>
          <w:p>
            <w:pPr>
              <w:pStyle w:val="TableContents"/>
              <w:numPr>
                <w:ilvl w:val="0"/>
                <w:numId w:val="11"/>
              </w:numPr>
              <w:spacing w:before="14" w:after="14"/>
              <w:rPr/>
            </w:pPr>
            <w:r>
              <w:rPr/>
              <w:t>Collaborated with three other software engineers in person, full-time for a month</w:t>
            </w:r>
          </w:p>
          <w:p>
            <w:pPr>
              <w:pStyle w:val="TableContents"/>
              <w:numPr>
                <w:ilvl w:val="0"/>
                <w:numId w:val="11"/>
              </w:numPr>
              <w:spacing w:before="0" w:after="0"/>
              <w:rPr/>
            </w:pPr>
            <w:r>
              <w:rPr>
                <w:color w:val="000000"/>
              </w:rPr>
              <w:t>Created customizable sign-language-based app for physically and vocally disabled people</w:t>
            </w:r>
            <w:r>
              <w:rPr>
                <w:b w:val="false"/>
                <w:color w:val="000000"/>
              </w:rPr>
              <w:t xml:space="preserve"> (see ‘TalkMotion’ under Project Experience tab)</w:t>
            </w:r>
          </w:p>
        </w:tc>
      </w:tr>
      <w:tr>
        <w:trPr/>
        <w:tc>
          <w:tcPr>
            <w:tcW w:w="12235" w:type="dxa"/>
            <w:gridSpan w:val="12"/>
            <w:tcBorders/>
            <w:shd w:fill="355269" w:val="clear"/>
            <w:vAlign w:val="center"/>
          </w:tcPr>
          <w:p>
            <w:pPr>
              <w:pStyle w:val="TableTitle"/>
              <w:keepNext w:val="true"/>
              <w:widowControl w:val="false"/>
              <w:shd w:val="clear" w:fill="355269"/>
              <w:bidi w:val="0"/>
              <w:jc w:val="center"/>
              <w:rPr/>
            </w:pPr>
            <w:r>
              <w:rPr/>
              <w:t>Project</w:t>
            </w:r>
            <w:r>
              <w:rPr/>
              <w:t>s</w:t>
            </w:r>
          </w:p>
        </w:tc>
      </w:tr>
      <w:tr>
        <w:trPr/>
        <w:tc>
          <w:tcPr>
            <w:tcW w:w="3236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widowControl w:val="false"/>
              <w:spacing w:before="14" w:after="14"/>
              <w:rPr/>
            </w:pPr>
            <w:r>
              <w:rPr/>
              <w:t>Pianoboard</w:t>
            </w:r>
          </w:p>
        </w:tc>
        <w:tc>
          <w:tcPr>
            <w:tcW w:w="5718" w:type="dxa"/>
            <w:gridSpan w:val="7"/>
            <w:tcBorders/>
            <w:shd w:fill="DEE6EF" w:val="clear"/>
            <w:vAlign w:val="center"/>
          </w:tcPr>
          <w:p>
            <w:pPr>
              <w:pStyle w:val="TableLink"/>
              <w:widowControl w:val="false"/>
              <w:spacing w:before="14" w:after="14"/>
              <w:rPr/>
            </w:pPr>
            <w:r>
              <w:fldChar w:fldCharType="begin"/>
            </w:r>
            <w:r>
              <w:rPr>
                <w:rStyle w:val="InternetLink"/>
              </w:rPr>
              <w:instrText> HYPERLINK "https://jackkotheimer.com/projects/" \l "pianoboard"</w:instrText>
            </w:r>
            <w:r>
              <w:rPr>
                <w:rStyle w:val="InternetLink"/>
              </w:rPr>
              <w:fldChar w:fldCharType="separate"/>
            </w:r>
            <w:r>
              <w:rPr>
                <w:rStyle w:val="InternetLink"/>
              </w:rPr>
              <w:t>https://jackkotheimer.com/projects/#pianoboard</w:t>
            </w:r>
            <w:r>
              <w:rPr>
                <w:rStyle w:val="InternetLink"/>
              </w:rPr>
              <w:fldChar w:fldCharType="end"/>
            </w:r>
          </w:p>
        </w:tc>
        <w:tc>
          <w:tcPr>
            <w:tcW w:w="3281" w:type="dxa"/>
            <w:gridSpan w:val="2"/>
            <w:tcBorders/>
            <w:shd w:fill="DEE6EF" w:val="clear"/>
            <w:vAlign w:val="center"/>
          </w:tcPr>
          <w:p>
            <w:pPr>
              <w:pStyle w:val="Date"/>
              <w:widowControl w:val="false"/>
              <w:spacing w:before="14" w:after="14"/>
              <w:rPr/>
            </w:pPr>
            <w:r>
              <w:rPr/>
              <w:t>2018 - Current</w:t>
            </w:r>
          </w:p>
        </w:tc>
      </w:tr>
      <w:tr>
        <w:trPr/>
        <w:tc>
          <w:tcPr>
            <w:tcW w:w="12235" w:type="dxa"/>
            <w:gridSpan w:val="12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spacing w:before="14" w:after="14"/>
              <w:rPr/>
            </w:pPr>
            <w:r>
              <w:rPr>
                <w:rFonts w:eastAsia="Droid Sans Fallback" w:cs="Droid Sans Devanagari"/>
                <w:color w:val="auto"/>
                <w:kern w:val="2"/>
                <w:sz w:val="22"/>
                <w:szCs w:val="24"/>
                <w:lang w:val="en-US" w:eastAsia="zh-CN" w:bidi="hi-IN"/>
              </w:rPr>
              <w:t xml:space="preserve">Wrote a </w:t>
            </w:r>
            <w:r>
              <w:rPr/>
              <w:t>RESTful web service to create music projects which store and process client-made MIDI recordings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rPr/>
            </w:pPr>
            <w:r>
              <w:rPr/>
              <w:t xml:space="preserve">All CRUD operations occur in an isolated Node.js API, completely </w:t>
            </w:r>
            <w:r>
              <w:rPr/>
              <w:t>de</w:t>
            </w:r>
            <w:r>
              <w:rPr/>
              <w:t>coupled from the web page server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rPr/>
            </w:pPr>
            <w:r>
              <w:rPr/>
              <w:t xml:space="preserve">Web pages rendered with PHP running on an Nginx server. </w:t>
            </w:r>
            <w:r>
              <w:rPr/>
              <w:t>UI CRUD implemented in JavaScript, using XHR requests to the API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rPr/>
            </w:pPr>
            <w:r>
              <w:rPr/>
              <w:t>Created an opensource deployment mechanism for Docker based applications, using docker-compose and ecs-cli for local and remote deployment respectively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spacing w:before="14" w:after="14"/>
              <w:rPr/>
            </w:pPr>
            <w:r>
              <w:rPr>
                <w:b/>
                <w:bCs/>
                <w:u w:val="single"/>
              </w:rPr>
              <w:t>Utilized</w:t>
            </w:r>
            <w:r>
              <w:rPr/>
              <w:t xml:space="preserve">: PHP, Node.js, </w:t>
            </w:r>
            <w:r>
              <w:rPr/>
              <w:t>Nginx</w:t>
            </w:r>
            <w:r>
              <w:rPr/>
              <w:t xml:space="preserve">, HTML/CSS/JavaScript, MySQL, </w:t>
            </w:r>
            <w:r>
              <w:rPr/>
              <w:t>Docker, Docker Compose, AWS ECS,</w:t>
            </w:r>
            <w:r>
              <w:rPr/>
              <w:t xml:space="preserve"> Bash, Git</w:t>
            </w:r>
          </w:p>
        </w:tc>
      </w:tr>
      <w:tr>
        <w:trPr/>
        <w:tc>
          <w:tcPr>
            <w:tcW w:w="3236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keepNext w:val="true"/>
              <w:widowControl w:val="false"/>
              <w:suppressLineNumbers/>
              <w:spacing w:before="14" w:after="14"/>
              <w:jc w:val="left"/>
              <w:rPr/>
            </w:pPr>
            <w:r>
              <w:rPr/>
              <w:t>ChatApp</w:t>
            </w:r>
          </w:p>
        </w:tc>
        <w:tc>
          <w:tcPr>
            <w:tcW w:w="5538" w:type="dxa"/>
            <w:gridSpan w:val="5"/>
            <w:tcBorders/>
            <w:shd w:fill="DEE6EF" w:val="clear"/>
            <w:vAlign w:val="center"/>
          </w:tcPr>
          <w:p>
            <w:pPr>
              <w:pStyle w:val="TableLink"/>
              <w:widowControl w:val="false"/>
              <w:spacing w:before="14" w:after="14"/>
              <w:rPr/>
            </w:pPr>
            <w:r>
              <w:fldChar w:fldCharType="begin"/>
            </w:r>
            <w:r>
              <w:rPr>
                <w:rStyle w:val="InternetLink"/>
              </w:rPr>
              <w:instrText> HYPERLINK "https://jackkotheimer.com/projects/" \l "chatapp"</w:instrText>
            </w:r>
            <w:r>
              <w:rPr>
                <w:rStyle w:val="InternetLink"/>
              </w:rPr>
              <w:fldChar w:fldCharType="separate"/>
            </w:r>
            <w:r>
              <w:rPr>
                <w:rStyle w:val="InternetLink"/>
              </w:rPr>
              <w:t>https://jackkotheimer.com/projects/#chatapp</w:t>
            </w:r>
            <w:r>
              <w:rPr>
                <w:rStyle w:val="InternetLink"/>
              </w:rPr>
              <w:fldChar w:fldCharType="end"/>
            </w:r>
          </w:p>
        </w:tc>
        <w:tc>
          <w:tcPr>
            <w:tcW w:w="3461" w:type="dxa"/>
            <w:gridSpan w:val="4"/>
            <w:tcBorders/>
            <w:shd w:fill="DEE6EF" w:val="clear"/>
            <w:vAlign w:val="center"/>
          </w:tcPr>
          <w:p>
            <w:pPr>
              <w:pStyle w:val="Date"/>
              <w:widowControl w:val="false"/>
              <w:spacing w:before="14" w:after="14"/>
              <w:rPr/>
            </w:pPr>
            <w:r>
              <w:rPr/>
              <w:t>February 2020 – May 2020</w:t>
            </w:r>
          </w:p>
        </w:tc>
      </w:tr>
      <w:tr>
        <w:trPr/>
        <w:tc>
          <w:tcPr>
            <w:tcW w:w="12235" w:type="dxa"/>
            <w:gridSpan w:val="12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4"/>
              </w:numPr>
              <w:spacing w:before="14" w:after="14"/>
              <w:rPr/>
            </w:pPr>
            <w:r>
              <w:rPr/>
              <w:t>D</w:t>
            </w:r>
            <w:r>
              <w:rPr/>
              <w:t xml:space="preserve">eveloped a customer service based chatting application </w:t>
            </w:r>
            <w:r>
              <w:rPr/>
              <w:t>with 3 other developers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rPr/>
            </w:pPr>
            <w:r>
              <w:rPr/>
              <w:t>Team accomplishments:</w:t>
            </w:r>
          </w:p>
          <w:p>
            <w:pPr>
              <w:pStyle w:val="TableContents"/>
              <w:widowControl w:val="false"/>
              <w:numPr>
                <w:ilvl w:val="1"/>
                <w:numId w:val="4"/>
              </w:numPr>
              <w:rPr/>
            </w:pPr>
            <w:r>
              <w:rPr/>
              <w:t>Pieced together 4 developers’  code, mixed betweeen back-end and front-end,  into a functioning chat app</w:t>
            </w:r>
          </w:p>
          <w:p>
            <w:pPr>
              <w:pStyle w:val="TableContents"/>
              <w:widowControl w:val="false"/>
              <w:numPr>
                <w:ilvl w:val="1"/>
                <w:numId w:val="4"/>
              </w:numPr>
              <w:rPr/>
            </w:pPr>
            <w:r>
              <w:rPr/>
              <w:t>Communicated entirely through Slack messages to orchestrate the app’s construction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rPr/>
            </w:pPr>
            <w:r>
              <w:rPr/>
              <w:t>Personal contributions:</w:t>
            </w:r>
          </w:p>
          <w:p>
            <w:pPr>
              <w:pStyle w:val="TableContents"/>
              <w:widowControl w:val="false"/>
              <w:numPr>
                <w:ilvl w:val="1"/>
                <w:numId w:val="4"/>
              </w:numPr>
              <w:rPr/>
            </w:pPr>
            <w:r>
              <w:rPr/>
              <w:t>Wrote Python code using the Flask framework to create the user dashboard, chat request/approval, and chat room C.R.U.D.</w:t>
            </w:r>
          </w:p>
          <w:p>
            <w:pPr>
              <w:pStyle w:val="TableContents"/>
              <w:widowControl w:val="false"/>
              <w:numPr>
                <w:ilvl w:val="1"/>
                <w:numId w:val="4"/>
              </w:numPr>
              <w:rPr/>
            </w:pPr>
            <w:r>
              <w:rPr/>
              <w:t xml:space="preserve">Created Jinja2 templates </w:t>
            </w:r>
            <w:r>
              <w:rPr/>
              <w:t>to render user and chat info for the dashboard and chatroom web pages</w:t>
            </w:r>
          </w:p>
          <w:p>
            <w:pPr>
              <w:pStyle w:val="TableContents"/>
              <w:widowControl w:val="false"/>
              <w:numPr>
                <w:ilvl w:val="1"/>
                <w:numId w:val="4"/>
              </w:numPr>
              <w:rPr/>
            </w:pPr>
            <w:r>
              <w:rPr/>
              <w:t>A</w:t>
            </w:r>
            <w:r>
              <w:rPr/>
              <w:t>utomate</w:t>
            </w:r>
            <w:r>
              <w:rPr/>
              <w:t>d the</w:t>
            </w:r>
            <w:r>
              <w:rPr/>
              <w:t xml:space="preserve"> building/deployment of the development server </w:t>
            </w:r>
            <w:r>
              <w:rPr/>
              <w:t>with Bash scripting</w:t>
            </w:r>
          </w:p>
          <w:p>
            <w:pPr>
              <w:pStyle w:val="TableContents"/>
              <w:widowControl w:val="false"/>
              <w:numPr>
                <w:ilvl w:val="1"/>
                <w:numId w:val="4"/>
              </w:numPr>
              <w:rPr/>
            </w:pPr>
            <w:r>
              <w:rPr/>
              <w:t>Deployed the finished product to an AWS EC2 instance for final presentation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spacing w:before="14" w:after="14"/>
              <w:rPr/>
            </w:pPr>
            <w:r>
              <w:rPr>
                <w:b/>
                <w:bCs/>
                <w:u w:val="single"/>
              </w:rPr>
              <w:t>Utilized</w:t>
            </w:r>
            <w:r>
              <w:rPr/>
              <w:t xml:space="preserve">: Python, Flask, Jinja2, HTML/CSS/JavaScript, MySQL, Bash, </w:t>
            </w:r>
            <w:r>
              <w:rPr/>
              <w:t xml:space="preserve">AWS EC2, </w:t>
            </w:r>
            <w:r>
              <w:rPr/>
              <w:t>Git</w:t>
            </w:r>
          </w:p>
        </w:tc>
      </w:tr>
      <w:tr>
        <w:trPr/>
        <w:tc>
          <w:tcPr>
            <w:tcW w:w="3236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keepNext w:val="true"/>
              <w:widowControl w:val="false"/>
              <w:suppressLineNumbers/>
              <w:spacing w:before="14" w:after="14"/>
              <w:jc w:val="left"/>
              <w:rPr/>
            </w:pPr>
            <w:r>
              <w:rPr/>
              <w:t>E-Commerce API</w:t>
            </w:r>
          </w:p>
        </w:tc>
        <w:tc>
          <w:tcPr>
            <w:tcW w:w="5620" w:type="dxa"/>
            <w:gridSpan w:val="6"/>
            <w:tcBorders/>
            <w:shd w:fill="DEE6EF" w:val="clear"/>
            <w:vAlign w:val="center"/>
          </w:tcPr>
          <w:p>
            <w:pPr>
              <w:pStyle w:val="TableLink"/>
              <w:widowControl w:val="false"/>
              <w:spacing w:before="14" w:after="14"/>
              <w:rPr/>
            </w:pPr>
            <w:r>
              <w:fldChar w:fldCharType="begin"/>
            </w:r>
            <w:r>
              <w:rPr>
                <w:rStyle w:val="InternetLink"/>
              </w:rPr>
              <w:instrText> HYPERLINK "https://jackkotheimer.com/projects/" \l "ecommerce"</w:instrText>
            </w:r>
            <w:r>
              <w:rPr>
                <w:rStyle w:val="InternetLink"/>
              </w:rPr>
              <w:fldChar w:fldCharType="separate"/>
            </w:r>
            <w:r>
              <w:rPr>
                <w:rStyle w:val="InternetLink"/>
              </w:rPr>
              <w:t>https://jackkotheimer.com/projects/#ecommerce</w:t>
            </w:r>
            <w:r>
              <w:rPr>
                <w:rStyle w:val="InternetLink"/>
              </w:rPr>
              <w:fldChar w:fldCharType="end"/>
            </w:r>
          </w:p>
        </w:tc>
        <w:tc>
          <w:tcPr>
            <w:tcW w:w="3379" w:type="dxa"/>
            <w:gridSpan w:val="3"/>
            <w:tcBorders/>
            <w:shd w:fill="DEE6EF" w:val="clear"/>
            <w:vAlign w:val="center"/>
          </w:tcPr>
          <w:p>
            <w:pPr>
              <w:pStyle w:val="Date"/>
              <w:widowControl w:val="false"/>
              <w:spacing w:before="14" w:after="14"/>
              <w:rPr/>
            </w:pPr>
            <w:r>
              <w:rPr/>
              <w:t>August 2019 – December 2019</w:t>
            </w:r>
          </w:p>
        </w:tc>
      </w:tr>
      <w:tr>
        <w:trPr/>
        <w:tc>
          <w:tcPr>
            <w:tcW w:w="12235" w:type="dxa"/>
            <w:gridSpan w:val="12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5"/>
              </w:numPr>
              <w:spacing w:before="14" w:after="14"/>
              <w:rPr/>
            </w:pPr>
            <w:r>
              <w:rPr/>
              <w:t xml:space="preserve">Built a </w:t>
            </w:r>
            <w:r>
              <w:rPr>
                <w:u w:val="none"/>
              </w:rPr>
              <w:t xml:space="preserve">REST API for a barebones e-commerce website </w:t>
            </w:r>
            <w:r>
              <w:rPr>
                <w:u w:val="none"/>
              </w:rPr>
              <w:t>with 2 other developers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rPr/>
            </w:pPr>
            <w:r>
              <w:rPr>
                <w:u w:val="none"/>
              </w:rPr>
              <w:t>Team accomplishments:</w:t>
            </w:r>
          </w:p>
          <w:p>
            <w:pPr>
              <w:pStyle w:val="TableContents"/>
              <w:widowControl w:val="false"/>
              <w:numPr>
                <w:ilvl w:val="1"/>
                <w:numId w:val="5"/>
              </w:numPr>
              <w:rPr/>
            </w:pPr>
            <w:r>
              <w:rPr>
                <w:u w:val="none"/>
              </w:rPr>
              <w:t>Used GitHub as a workflow efficiency tool to merge and test frequent code updates from peers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rPr/>
            </w:pPr>
            <w:r>
              <w:rPr>
                <w:u w:val="none"/>
              </w:rPr>
              <w:t>Personal contributions:</w:t>
            </w:r>
          </w:p>
          <w:p>
            <w:pPr>
              <w:pStyle w:val="TableContents"/>
              <w:widowControl w:val="false"/>
              <w:numPr>
                <w:ilvl w:val="1"/>
                <w:numId w:val="5"/>
              </w:numPr>
              <w:rPr/>
            </w:pPr>
            <w:r>
              <w:rPr>
                <w:u w:val="none"/>
              </w:rPr>
              <w:t>Wrote all CRUD operations for product</w:t>
            </w:r>
            <w:r>
              <w:rPr>
                <w:u w:val="none"/>
              </w:rPr>
              <w:t>s</w:t>
            </w:r>
            <w:r>
              <w:rPr>
                <w:u w:val="none"/>
              </w:rPr>
              <w:t xml:space="preserve">, </w:t>
            </w:r>
            <w:r>
              <w:rPr>
                <w:u w:val="none"/>
              </w:rPr>
              <w:t>and order execution</w:t>
            </w:r>
          </w:p>
          <w:p>
            <w:pPr>
              <w:pStyle w:val="TableContents"/>
              <w:widowControl w:val="false"/>
              <w:numPr>
                <w:ilvl w:val="1"/>
                <w:numId w:val="5"/>
              </w:numPr>
              <w:rPr/>
            </w:pPr>
            <w:r>
              <w:rPr>
                <w:u w:val="none"/>
              </w:rPr>
              <w:t xml:space="preserve">Created a simple UI with HTML/CSS/JavaScript </w:t>
            </w:r>
            <w:r>
              <w:rPr>
                <w:u w:val="none"/>
              </w:rPr>
              <w:t>to provide interface for the API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spacing w:before="14" w:after="14"/>
              <w:rPr/>
            </w:pPr>
            <w:r>
              <w:rPr>
                <w:b/>
                <w:bCs/>
                <w:u w:val="single"/>
              </w:rPr>
              <w:t>Utilized</w:t>
            </w:r>
            <w:r>
              <w:rPr>
                <w:b w:val="false"/>
                <w:bCs w:val="false"/>
                <w:u w:val="none"/>
              </w:rPr>
              <w:t xml:space="preserve">: </w:t>
            </w:r>
            <w:r>
              <w:rPr>
                <w:b w:val="false"/>
                <w:bCs w:val="false"/>
                <w:u w:val="none"/>
              </w:rPr>
              <w:t>Java</w:t>
            </w:r>
            <w:r>
              <w:rPr>
                <w:u w:val="none"/>
              </w:rPr>
              <w:t>, Apache Server w/ CXF, Apache Maven, Junit, MySQL, Hibernate, AWS, Git</w:t>
            </w:r>
          </w:p>
        </w:tc>
      </w:tr>
      <w:tr>
        <w:trPr/>
        <w:tc>
          <w:tcPr>
            <w:tcW w:w="3236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widowControl w:val="false"/>
              <w:spacing w:before="14" w:after="14"/>
              <w:rPr/>
            </w:pPr>
            <w:r>
              <w:rPr/>
              <w:t>TalkMotion</w:t>
            </w:r>
          </w:p>
        </w:tc>
        <w:tc>
          <w:tcPr>
            <w:tcW w:w="5538" w:type="dxa"/>
            <w:gridSpan w:val="5"/>
            <w:tcBorders/>
            <w:shd w:fill="DEE6EF" w:val="clear"/>
            <w:vAlign w:val="center"/>
          </w:tcPr>
          <w:p>
            <w:pPr>
              <w:pStyle w:val="TableLink"/>
              <w:widowControl w:val="false"/>
              <w:spacing w:before="14" w:after="14"/>
              <w:rPr/>
            </w:pPr>
            <w:r>
              <w:fldChar w:fldCharType="begin"/>
            </w:r>
            <w:r>
              <w:rPr>
                <w:rStyle w:val="InternetLink"/>
              </w:rPr>
              <w:instrText> HYPERLINK "https://jackkotheimer.com/projects/" \l "talkmotion"</w:instrText>
            </w:r>
            <w:r>
              <w:rPr>
                <w:rStyle w:val="InternetLink"/>
              </w:rPr>
              <w:fldChar w:fldCharType="separate"/>
            </w:r>
            <w:r>
              <w:rPr>
                <w:rStyle w:val="InternetLink"/>
              </w:rPr>
              <w:t>https://jackkotheimer.com/projects/#talkmotion</w:t>
            </w:r>
            <w:r>
              <w:rPr>
                <w:rStyle w:val="InternetLink"/>
              </w:rPr>
              <w:fldChar w:fldCharType="end"/>
            </w:r>
          </w:p>
        </w:tc>
        <w:tc>
          <w:tcPr>
            <w:tcW w:w="3461" w:type="dxa"/>
            <w:gridSpan w:val="4"/>
            <w:tcBorders/>
            <w:shd w:fill="DEE6EF" w:val="clear"/>
            <w:vAlign w:val="center"/>
          </w:tcPr>
          <w:p>
            <w:pPr>
              <w:pStyle w:val="Date"/>
              <w:widowControl w:val="false"/>
              <w:spacing w:before="14" w:after="14"/>
              <w:rPr/>
            </w:pPr>
            <w:r>
              <w:rPr/>
              <w:t>May 2019 – June 2019</w:t>
            </w:r>
          </w:p>
        </w:tc>
      </w:tr>
      <w:tr>
        <w:trPr/>
        <w:tc>
          <w:tcPr>
            <w:tcW w:w="12235" w:type="dxa"/>
            <w:gridSpan w:val="12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6"/>
              </w:numPr>
              <w:spacing w:before="14" w:after="14"/>
              <w:rPr/>
            </w:pPr>
            <w:r>
              <w:rPr>
                <w:rFonts w:eastAsia="Droid Sans Fallback" w:cs="Droid Sans Devanagari"/>
                <w:color w:val="auto"/>
                <w:kern w:val="2"/>
                <w:sz w:val="22"/>
                <w:szCs w:val="24"/>
                <w:lang w:val="en-US" w:eastAsia="zh-CN" w:bidi="hi-IN"/>
              </w:rPr>
              <w:t>Created an</w:t>
            </w:r>
            <w:r>
              <w:rPr/>
              <w:t xml:space="preserve"> </w:t>
            </w:r>
            <w:r>
              <w:rPr>
                <w:u w:val="none"/>
              </w:rPr>
              <w:t xml:space="preserve">Android app to translate sensor readings from hand gestures to text-to-speech commands </w:t>
            </w:r>
            <w:r>
              <w:rPr>
                <w:u w:val="none"/>
              </w:rPr>
              <w:t>with 3 other developers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rPr/>
            </w:pPr>
            <w:r>
              <w:rPr>
                <w:u w:val="none"/>
              </w:rPr>
              <w:t>Team accomplishments:</w:t>
            </w:r>
          </w:p>
          <w:p>
            <w:pPr>
              <w:pStyle w:val="TableContents"/>
              <w:widowControl w:val="false"/>
              <w:numPr>
                <w:ilvl w:val="1"/>
                <w:numId w:val="6"/>
              </w:numPr>
              <w:rPr/>
            </w:pPr>
            <w:r>
              <w:rPr>
                <w:u w:val="none"/>
              </w:rPr>
              <w:t>Worked at a full time capacity in close quarters for a month to produce a faux machine learning system</w:t>
            </w:r>
          </w:p>
          <w:p>
            <w:pPr>
              <w:pStyle w:val="TableContents"/>
              <w:widowControl w:val="false"/>
              <w:numPr>
                <w:ilvl w:val="1"/>
                <w:numId w:val="6"/>
              </w:numPr>
              <w:rPr/>
            </w:pPr>
            <w:r>
              <w:rPr>
                <w:u w:val="none"/>
              </w:rPr>
              <w:t>Distributed work evenly among each developer with different backgrounds and experiences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rPr/>
            </w:pPr>
            <w:r>
              <w:rPr>
                <w:u w:val="none"/>
              </w:rPr>
              <w:t>Personal contributions:</w:t>
            </w:r>
          </w:p>
          <w:p>
            <w:pPr>
              <w:pStyle w:val="TableContents"/>
              <w:widowControl w:val="false"/>
              <w:numPr>
                <w:ilvl w:val="1"/>
                <w:numId w:val="6"/>
              </w:numPr>
              <w:rPr/>
            </w:pPr>
            <w:r>
              <w:rPr>
                <w:u w:val="none"/>
              </w:rPr>
              <w:t xml:space="preserve">Created the </w:t>
            </w:r>
            <w:r>
              <w:rPr>
                <w:u w:val="none"/>
              </w:rPr>
              <w:t>SQLite model for “training” the computer to recognize gestures</w:t>
            </w:r>
          </w:p>
          <w:p>
            <w:pPr>
              <w:pStyle w:val="TableContents"/>
              <w:widowControl w:val="false"/>
              <w:numPr>
                <w:ilvl w:val="1"/>
                <w:numId w:val="6"/>
              </w:numPr>
              <w:rPr/>
            </w:pPr>
            <w:r>
              <w:rPr>
                <w:u w:val="none"/>
              </w:rPr>
              <w:t xml:space="preserve">Co-wrote the algorithm to recognize a motion based on 2+ training gestures </w:t>
            </w:r>
            <w:r>
              <w:rPr>
                <w:u w:val="none"/>
              </w:rPr>
              <w:t>(ask about it!)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spacing w:before="14" w:after="14"/>
              <w:rPr>
                <w:rFonts w:ascii="Times New Roman" w:hAnsi="Times New Roman"/>
                <w:color w:val="354A5F"/>
              </w:rPr>
            </w:pPr>
            <w:r>
              <w:rPr>
                <w:b/>
                <w:u w:val="single"/>
              </w:rPr>
              <w:t>Utilized:</w:t>
            </w:r>
            <w:r>
              <w:rPr>
                <w:u w:val="none"/>
              </w:rPr>
              <w:t xml:space="preserve"> Java, SQLite, Android Studio, object state machines, machine learning, Git</w:t>
            </w:r>
          </w:p>
        </w:tc>
      </w:tr>
    </w:tbl>
    <w:p>
      <w:pPr>
        <w:pStyle w:val="Normal"/>
        <w:rPr>
          <w:sz w:val="4"/>
          <w:szCs w:val="4"/>
        </w:rPr>
      </w:pPr>
      <w:r>
        <w:rPr/>
      </w:r>
    </w:p>
    <w:sectPr>
      <w:headerReference w:type="default" r:id="rId4"/>
      <w:type w:val="nextPage"/>
      <w:pgSz w:w="12240" w:h="15840"/>
      <w:pgMar w:left="0" w:right="0" w:header="0" w:top="58" w:footer="0" w:bottom="14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Montserrat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spacing w:lineRule="auto" w:line="240" w:before="240" w:after="120"/>
      <w:contextualSpacing/>
      <w:jc w:val="center"/>
      <w:rPr/>
    </w:pPr>
    <w:r>
      <w:rPr/>
      <w:t>Jack Kotheimer</w:t>
    </w:r>
  </w:p>
  <w:p>
    <w:pPr>
      <w:pStyle w:val="TextBody"/>
      <w:spacing w:lineRule="auto" w:line="240" w:before="0" w:after="86"/>
      <w:contextualSpacing/>
      <w:jc w:val="center"/>
      <w:rPr>
        <w:rFonts w:ascii="Liberation Serif" w:hAnsi="Liberation Serif" w:eastAsia="Droid Sans Fallback" w:cs="Droid Sans Devanagari"/>
        <w:color w:val="auto"/>
        <w:kern w:val="2"/>
        <w:sz w:val="24"/>
        <w:szCs w:val="24"/>
        <w:lang w:val="en-US" w:eastAsia="zh-CN" w:bidi="hi-IN"/>
      </w:rPr>
    </w:pPr>
    <w:r>
      <w:rPr>
        <w:rFonts w:eastAsia="Droid Sans Fallback" w:cs="Droid Sans Devanagari"/>
        <w:color w:val="auto"/>
        <w:kern w:val="2"/>
        <w:sz w:val="24"/>
        <w:szCs w:val="24"/>
        <w:lang w:val="en-US" w:eastAsia="zh-CN" w:bidi="hi-IN"/>
      </w:rPr>
      <w:t>FULL STACK DEVELOPER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4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widowControl w:val="false"/>
      <w:spacing w:lineRule="auto" w:line="240" w:before="0" w:after="86"/>
      <w:contextualSpacing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Heading"/>
    <w:next w:val="TextBody"/>
    <w:qFormat/>
    <w:pPr>
      <w:spacing w:lineRule="auto" w:line="240" w:before="0" w:after="0"/>
      <w:contextualSpacing/>
      <w:jc w:val="left"/>
    </w:pPr>
    <w:rPr>
      <w:rFonts w:ascii="Times New Roman" w:hAnsi="Times New Roman"/>
      <w:b/>
      <w:bCs/>
      <w:sz w:val="44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  <w:spacing w:before="14" w:after="14"/>
    </w:pPr>
    <w:rPr>
      <w:rFonts w:ascii="Times New Roman" w:hAnsi="Times New Roman"/>
      <w:sz w:val="22"/>
    </w:rPr>
  </w:style>
  <w:style w:type="paragraph" w:styleId="TableHeading">
    <w:name w:val="Table Heading"/>
    <w:basedOn w:val="TableContents"/>
    <w:autoRedefine/>
    <w:qFormat/>
    <w:pPr>
      <w:suppressLineNumbers/>
      <w:jc w:val="left"/>
    </w:pPr>
    <w:rPr>
      <w:rFonts w:ascii="Times New Roman" w:hAnsi="Times New Roman"/>
      <w:b/>
      <w:bCs/>
      <w:color w:val="355269"/>
      <w:sz w:val="22"/>
    </w:rPr>
  </w:style>
  <w:style w:type="paragraph" w:styleId="TableSubtitle">
    <w:name w:val="Table Subtitle"/>
    <w:basedOn w:val="TableContents"/>
    <w:autoRedefine/>
    <w:qFormat/>
    <w:pPr/>
    <w:rPr>
      <w:color w:val="000000"/>
      <w:sz w:val="18"/>
    </w:rPr>
  </w:style>
  <w:style w:type="paragraph" w:styleId="TableTitle">
    <w:name w:val="Table Title"/>
    <w:basedOn w:val="TableContents"/>
    <w:autoRedefine/>
    <w:qFormat/>
    <w:pPr>
      <w:shd w:val="clear" w:fill="355269"/>
      <w:spacing w:before="0" w:after="0"/>
      <w:contextualSpacing/>
      <w:jc w:val="center"/>
    </w:pPr>
    <w:rPr>
      <w:b/>
      <w:bCs/>
      <w:color w:val="FFFFFF"/>
      <w:sz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ubtitle">
    <w:name w:val="Subtitle"/>
    <w:basedOn w:val="Heading"/>
    <w:next w:val="TextBody"/>
    <w:qFormat/>
    <w:pPr>
      <w:spacing w:lineRule="auto" w:line="240" w:before="0" w:after="0"/>
      <w:contextualSpacing/>
      <w:jc w:val="center"/>
    </w:pPr>
    <w:rPr>
      <w:rFonts w:ascii="Times New Roman" w:hAnsi="Times New Roman"/>
      <w:sz w:val="24"/>
      <w:szCs w:val="36"/>
    </w:rPr>
  </w:style>
  <w:style w:type="paragraph" w:styleId="LOnormal">
    <w:name w:val="LO-normal"/>
    <w:qFormat/>
    <w:pPr>
      <w:widowControl w:val="false"/>
      <w:suppressAutoHyphens w:val="true"/>
      <w:bidi w:val="0"/>
      <w:spacing w:lineRule="auto" w:line="312" w:before="120" w:after="0"/>
      <w:ind w:right="300" w:hanging="0"/>
      <w:jc w:val="left"/>
    </w:pPr>
    <w:rPr>
      <w:rFonts w:ascii="Montserrat" w:hAnsi="Montserrat" w:eastAsia="Montserrat" w:cs="Montserrat"/>
      <w:color w:val="666666"/>
      <w:kern w:val="0"/>
      <w:sz w:val="18"/>
      <w:szCs w:val="18"/>
      <w:lang w:val="en" w:eastAsia="zh-CN" w:bidi="hi-IN"/>
    </w:rPr>
  </w:style>
  <w:style w:type="paragraph" w:styleId="Date">
    <w:name w:val="Date"/>
    <w:basedOn w:val="TableContents"/>
    <w:autoRedefine/>
    <w:qFormat/>
    <w:pPr>
      <w:jc w:val="right"/>
    </w:pPr>
    <w:rPr>
      <w:color w:val="666666"/>
    </w:rPr>
  </w:style>
  <w:style w:type="paragraph" w:styleId="Company">
    <w:name w:val="Company"/>
    <w:basedOn w:val="TableContents"/>
    <w:autoRedefine/>
    <w:qFormat/>
    <w:pPr/>
    <w:rPr>
      <w:b/>
      <w:sz w:val="20"/>
    </w:rPr>
  </w:style>
  <w:style w:type="paragraph" w:styleId="HeaderLeft">
    <w:name w:val="Header Left"/>
    <w:basedOn w:val="Header"/>
    <w:qFormat/>
    <w:pPr>
      <w:suppressLineNumbers/>
      <w:tabs>
        <w:tab w:val="clear" w:pos="4986"/>
        <w:tab w:val="clear" w:pos="9972"/>
        <w:tab w:val="center" w:pos="5760" w:leader="none"/>
        <w:tab w:val="right" w:pos="11520" w:leader="none"/>
      </w:tabs>
    </w:pPr>
    <w:rPr/>
  </w:style>
  <w:style w:type="paragraph" w:styleId="HeadingRight">
    <w:name w:val="Heading Right"/>
    <w:basedOn w:val="TableHeading"/>
    <w:autoRedefine/>
    <w:qFormat/>
    <w:pPr>
      <w:jc w:val="left"/>
    </w:pPr>
    <w:rPr/>
  </w:style>
  <w:style w:type="paragraph" w:styleId="TableLink">
    <w:name w:val="Table Link"/>
    <w:basedOn w:val="TableContents"/>
    <w:autoRedefine/>
    <w:qFormat/>
    <w:pPr>
      <w:jc w:val="left"/>
    </w:pPr>
    <w:rPr>
      <w:color w:val="355269"/>
      <w:sz w:val="20"/>
      <w:u w:val="single" w:color="355269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kotheimer9@gmail.com" TargetMode="External"/><Relationship Id="rId3" Type="http://schemas.openxmlformats.org/officeDocument/2006/relationships/hyperlink" Target="https://jackkotheimer.com/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289</TotalTime>
  <Application>LibreOffice/7.0.4.2$Linux_X86_64 LibreOffice_project/00$Build-2</Application>
  <AppVersion>15.0000</AppVersion>
  <Pages>2</Pages>
  <Words>916</Words>
  <Characters>5180</Characters>
  <CharactersWithSpaces>5906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2020-10-08T15:44:26Z</dcterms:created>
  <dc:creator>Jack Kotheimer</dc:creator>
  <dc:description/>
  <dc:language>en-US</dc:language>
  <cp:lastModifiedBy/>
  <dcterms:modified xsi:type="dcterms:W3CDTF">2021-02-02T00:07:47Z</dcterms:modified>
  <cp:revision>59</cp:revision>
  <dc:subject/>
  <dc:title/>
</cp:coreProperties>
</file>