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Jack Kotheimer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17816 Bishop Rd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Tinley Park, IL 60487</w:t>
      </w:r>
    </w:p>
    <w:p>
      <w:pPr>
        <w:pStyle w:val="Normal"/>
        <w:bidi w:val="0"/>
        <w:jc w:val="right"/>
        <w:rPr/>
      </w:pPr>
      <w:r>
        <w:rPr/>
        <w:t>(708) 710-6649</w:t>
      </w:r>
    </w:p>
    <w:p>
      <w:pPr>
        <w:pStyle w:val="Normal"/>
        <w:bidi w:val="0"/>
        <w:jc w:val="right"/>
        <w:rPr/>
      </w:pPr>
      <w:r>
        <w:rPr>
          <w:rStyle w:val="InternetLink"/>
        </w:rPr>
        <w:t>jkotheimer9@gmail.com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uesday,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October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27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th,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Dear hiring manager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I’m assuming you’ve read too many of these, so I’ll give your mind a break and just talk. My name is Jack,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I identify as a punk nerd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Want to know whats blasting through my headphones while I’m trying to meet deadlines at 4:00 am? Probably Blink-182 or the Offspring or something.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After I finish that task, I’ll hop on a drum kit or a skateboard and let out some stress. Why choose those activities to fill my time? So I can think about the problems I need to solve behind this monitor.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softHyphen/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Getting lost in thought is like 50% of my existence. Solving those problems is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like a game to me. Not just the whole ~getting it to work properly~ part, but the part where other people have to read, understand, and maintain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my work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. That’s the real challenge, and that’s where I have fun: “how can I design this so nobody will cry when they try to read my code?”.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Fun game, right?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Any-who, if you’ve made it this far, thank you for your time, I hope you have a great day!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36195</wp:posOffset>
            </wp:positionV>
            <wp:extent cx="1764030" cy="6343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Jack Kotheimer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769</TotalTime>
  <Application>LibreOffice/7.0.2.2$Linux_X86_64 LibreOffice_project/00$Build-2</Application>
  <Pages>1</Pages>
  <Words>208</Words>
  <Characters>921</Characters>
  <CharactersWithSpaces>1118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2019-09-28T15:52:27Z</dcterms:created>
  <dc:creator/>
  <dc:description/>
  <dc:language>en-US</dc:language>
  <cp:lastModifiedBy>Jack Kotheimer</cp:lastModifiedBy>
  <dcterms:modified xsi:type="dcterms:W3CDTF">2020-10-27T17:29:52Z</dcterms:modified>
  <cp:revision>60</cp:revision>
  <dc:subject/>
  <dc:title/>
</cp:coreProperties>
</file>