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DFC8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>Universidad Rafael Landívar.</w:t>
      </w:r>
    </w:p>
    <w:p w14:paraId="5E6CFEDB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>Facultad de Ingeniería.</w:t>
      </w:r>
    </w:p>
    <w:p w14:paraId="1679F380" w14:textId="22C21738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>Ingeniería</w:t>
      </w:r>
      <w:r>
        <w:rPr>
          <w:rFonts w:ascii="Arial" w:hAnsi="Arial" w:cs="Arial"/>
        </w:rPr>
        <w:t xml:space="preserve"> </w:t>
      </w:r>
      <w:r w:rsidRPr="00CD2DA8">
        <w:rPr>
          <w:rFonts w:ascii="Arial" w:hAnsi="Arial" w:cs="Arial"/>
        </w:rPr>
        <w:t>Civil.</w:t>
      </w:r>
    </w:p>
    <w:p w14:paraId="5F7F241B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 xml:space="preserve">Laboratorio de </w:t>
      </w:r>
      <w:r>
        <w:rPr>
          <w:rFonts w:ascii="Arial" w:hAnsi="Arial" w:cs="Arial"/>
        </w:rPr>
        <w:t>Pensamiento Computacional</w:t>
      </w:r>
    </w:p>
    <w:p w14:paraId="2B98F8E6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  <w:b/>
          <w:bCs/>
        </w:rPr>
        <w:t>Docente</w:t>
      </w:r>
      <w:r w:rsidRPr="00CD2DA8">
        <w:rPr>
          <w:rFonts w:ascii="Arial" w:hAnsi="Arial" w:cs="Arial"/>
        </w:rPr>
        <w:t xml:space="preserve">: Ing. </w:t>
      </w:r>
      <w:r>
        <w:rPr>
          <w:rFonts w:ascii="Arial" w:hAnsi="Arial" w:cs="Arial"/>
        </w:rPr>
        <w:t>Luis</w:t>
      </w:r>
      <w:r w:rsidRPr="00CD2D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Ovalle</w:t>
      </w:r>
    </w:p>
    <w:p w14:paraId="26916846" w14:textId="77777777" w:rsidR="005856FD" w:rsidRPr="00CD2DA8" w:rsidRDefault="005856FD" w:rsidP="005856FD">
      <w:pPr>
        <w:rPr>
          <w:rFonts w:ascii="Arial" w:hAnsi="Arial" w:cs="Arial"/>
        </w:rPr>
      </w:pPr>
    </w:p>
    <w:p w14:paraId="3359FB4E" w14:textId="77777777" w:rsidR="005856FD" w:rsidRPr="00CD2DA8" w:rsidRDefault="005856FD" w:rsidP="005856FD">
      <w:pPr>
        <w:rPr>
          <w:rFonts w:ascii="Arial" w:hAnsi="Arial" w:cs="Arial"/>
        </w:rPr>
      </w:pPr>
    </w:p>
    <w:p w14:paraId="1E0AA9D1" w14:textId="77777777" w:rsidR="005856FD" w:rsidRPr="00CD2DA8" w:rsidRDefault="005856FD" w:rsidP="005856FD">
      <w:pPr>
        <w:rPr>
          <w:rFonts w:ascii="Arial" w:hAnsi="Arial" w:cs="Arial"/>
        </w:rPr>
      </w:pPr>
    </w:p>
    <w:p w14:paraId="1A217F89" w14:textId="77777777" w:rsidR="005856FD" w:rsidRPr="00CD2DA8" w:rsidRDefault="005856FD" w:rsidP="005856FD">
      <w:pPr>
        <w:rPr>
          <w:rFonts w:ascii="Arial" w:hAnsi="Arial" w:cs="Arial"/>
        </w:rPr>
      </w:pPr>
    </w:p>
    <w:p w14:paraId="12265E9F" w14:textId="77777777" w:rsidR="005856FD" w:rsidRPr="00CD2DA8" w:rsidRDefault="005856FD" w:rsidP="005856FD">
      <w:pPr>
        <w:rPr>
          <w:rFonts w:ascii="Arial" w:hAnsi="Arial" w:cs="Arial"/>
        </w:rPr>
      </w:pPr>
    </w:p>
    <w:p w14:paraId="6508C7E9" w14:textId="77777777" w:rsidR="005856FD" w:rsidRPr="00CD2DA8" w:rsidRDefault="005856FD" w:rsidP="005856FD">
      <w:pPr>
        <w:rPr>
          <w:rFonts w:ascii="Arial" w:hAnsi="Arial" w:cs="Arial"/>
        </w:rPr>
      </w:pPr>
    </w:p>
    <w:p w14:paraId="1CEA20CB" w14:textId="77777777" w:rsidR="005856FD" w:rsidRPr="00CD2DA8" w:rsidRDefault="005856FD" w:rsidP="005856FD">
      <w:pPr>
        <w:rPr>
          <w:rFonts w:ascii="Arial" w:hAnsi="Arial" w:cs="Arial"/>
        </w:rPr>
      </w:pPr>
    </w:p>
    <w:p w14:paraId="5CF8DBD8" w14:textId="77777777" w:rsidR="005856FD" w:rsidRPr="00CD2DA8" w:rsidRDefault="005856FD" w:rsidP="005856FD">
      <w:pPr>
        <w:rPr>
          <w:rFonts w:ascii="Arial" w:hAnsi="Arial" w:cs="Arial"/>
        </w:rPr>
      </w:pPr>
    </w:p>
    <w:p w14:paraId="5216CDFA" w14:textId="77777777" w:rsidR="005856FD" w:rsidRDefault="005856FD" w:rsidP="005856FD">
      <w:pPr>
        <w:rPr>
          <w:rFonts w:ascii="Arial" w:hAnsi="Arial" w:cs="Arial"/>
        </w:rPr>
      </w:pPr>
    </w:p>
    <w:p w14:paraId="4FE8C7DC" w14:textId="77777777" w:rsidR="005856FD" w:rsidRPr="00CD2DA8" w:rsidRDefault="005856FD" w:rsidP="005856FD">
      <w:pPr>
        <w:rPr>
          <w:rFonts w:ascii="Arial" w:hAnsi="Arial" w:cs="Arial"/>
        </w:rPr>
      </w:pPr>
    </w:p>
    <w:p w14:paraId="30482D2C" w14:textId="77777777" w:rsidR="005856FD" w:rsidRPr="00CD2DA8" w:rsidRDefault="005856FD" w:rsidP="005856FD">
      <w:pPr>
        <w:rPr>
          <w:rFonts w:ascii="Arial" w:hAnsi="Arial" w:cs="Arial"/>
        </w:rPr>
      </w:pPr>
    </w:p>
    <w:p w14:paraId="5BF9BA30" w14:textId="77777777" w:rsidR="005856FD" w:rsidRPr="00CD2DA8" w:rsidRDefault="005856FD" w:rsidP="005856FD">
      <w:pPr>
        <w:rPr>
          <w:rFonts w:ascii="Arial" w:hAnsi="Arial" w:cs="Arial"/>
        </w:rPr>
      </w:pPr>
    </w:p>
    <w:p w14:paraId="1668AF0A" w14:textId="77777777" w:rsidR="005856FD" w:rsidRPr="00CD2DA8" w:rsidRDefault="005856FD" w:rsidP="005856FD">
      <w:pPr>
        <w:rPr>
          <w:rFonts w:ascii="Arial" w:hAnsi="Arial" w:cs="Arial"/>
        </w:rPr>
      </w:pPr>
    </w:p>
    <w:p w14:paraId="490FBFD0" w14:textId="77777777" w:rsidR="005856FD" w:rsidRPr="00CD2DA8" w:rsidRDefault="005856FD" w:rsidP="005856FD">
      <w:pPr>
        <w:rPr>
          <w:rFonts w:ascii="Arial" w:hAnsi="Arial" w:cs="Arial"/>
        </w:rPr>
      </w:pPr>
    </w:p>
    <w:p w14:paraId="7C3E7CB4" w14:textId="77777777" w:rsidR="005856FD" w:rsidRPr="00CD2DA8" w:rsidRDefault="005856FD" w:rsidP="005856FD">
      <w:pPr>
        <w:rPr>
          <w:rFonts w:ascii="Arial" w:hAnsi="Arial" w:cs="Arial"/>
        </w:rPr>
      </w:pPr>
    </w:p>
    <w:p w14:paraId="0443060C" w14:textId="77777777" w:rsidR="005856FD" w:rsidRPr="00CD2DA8" w:rsidRDefault="005856FD" w:rsidP="005856FD">
      <w:pPr>
        <w:rPr>
          <w:rFonts w:ascii="Arial" w:hAnsi="Arial" w:cs="Arial"/>
        </w:rPr>
      </w:pPr>
    </w:p>
    <w:p w14:paraId="1A4BA931" w14:textId="77777777" w:rsidR="005856FD" w:rsidRPr="00CD2DA8" w:rsidRDefault="005856FD" w:rsidP="005856FD">
      <w:pPr>
        <w:jc w:val="center"/>
        <w:rPr>
          <w:rFonts w:ascii="Arial" w:hAnsi="Arial" w:cs="Arial"/>
        </w:rPr>
      </w:pPr>
    </w:p>
    <w:p w14:paraId="63A6846E" w14:textId="54CF0F3B" w:rsidR="005856FD" w:rsidRPr="004967CC" w:rsidRDefault="005856FD" w:rsidP="005856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67CC">
        <w:rPr>
          <w:rFonts w:ascii="Arial" w:hAnsi="Arial" w:cs="Arial"/>
          <w:b/>
          <w:bCs/>
          <w:sz w:val="28"/>
          <w:szCs w:val="28"/>
        </w:rPr>
        <w:t>PROYECTO DE LABORATORIO No.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967C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63362AE" w14:textId="77777777" w:rsidR="005856FD" w:rsidRPr="00CD2DA8" w:rsidRDefault="005856FD" w:rsidP="005856FD">
      <w:pPr>
        <w:rPr>
          <w:rFonts w:ascii="Arial" w:hAnsi="Arial" w:cs="Arial"/>
        </w:rPr>
      </w:pPr>
    </w:p>
    <w:p w14:paraId="7C5D6434" w14:textId="77777777" w:rsidR="005856FD" w:rsidRPr="00CD2DA8" w:rsidRDefault="005856FD" w:rsidP="005856FD">
      <w:pPr>
        <w:rPr>
          <w:rFonts w:ascii="Arial" w:hAnsi="Arial" w:cs="Arial"/>
        </w:rPr>
      </w:pPr>
    </w:p>
    <w:p w14:paraId="25DA2B88" w14:textId="77777777" w:rsidR="005856FD" w:rsidRPr="00CD2DA8" w:rsidRDefault="005856FD" w:rsidP="005856FD">
      <w:pPr>
        <w:rPr>
          <w:rFonts w:ascii="Arial" w:hAnsi="Arial" w:cs="Arial"/>
        </w:rPr>
      </w:pPr>
    </w:p>
    <w:p w14:paraId="3DC4D7FF" w14:textId="77777777" w:rsidR="005856FD" w:rsidRPr="00CD2DA8" w:rsidRDefault="005856FD" w:rsidP="005856FD">
      <w:pPr>
        <w:rPr>
          <w:rFonts w:ascii="Arial" w:hAnsi="Arial" w:cs="Arial"/>
        </w:rPr>
      </w:pPr>
    </w:p>
    <w:p w14:paraId="439F3870" w14:textId="77777777" w:rsidR="005856FD" w:rsidRPr="00CD2DA8" w:rsidRDefault="005856FD" w:rsidP="005856FD">
      <w:pPr>
        <w:rPr>
          <w:rFonts w:ascii="Arial" w:hAnsi="Arial" w:cs="Arial"/>
        </w:rPr>
      </w:pPr>
    </w:p>
    <w:p w14:paraId="4E45029E" w14:textId="77777777" w:rsidR="005856FD" w:rsidRPr="00CD2DA8" w:rsidRDefault="005856FD" w:rsidP="005856FD">
      <w:pPr>
        <w:rPr>
          <w:rFonts w:ascii="Arial" w:hAnsi="Arial" w:cs="Arial"/>
        </w:rPr>
      </w:pPr>
    </w:p>
    <w:p w14:paraId="488250BF" w14:textId="77777777" w:rsidR="005856FD" w:rsidRPr="00CD2DA8" w:rsidRDefault="005856FD" w:rsidP="005856FD">
      <w:pPr>
        <w:rPr>
          <w:rFonts w:ascii="Arial" w:hAnsi="Arial" w:cs="Arial"/>
        </w:rPr>
      </w:pPr>
    </w:p>
    <w:p w14:paraId="4A609810" w14:textId="77777777" w:rsidR="005856FD" w:rsidRDefault="005856FD" w:rsidP="005856FD">
      <w:pPr>
        <w:rPr>
          <w:rFonts w:ascii="Arial" w:hAnsi="Arial" w:cs="Arial"/>
        </w:rPr>
      </w:pPr>
    </w:p>
    <w:p w14:paraId="76B66E22" w14:textId="77777777" w:rsidR="005856FD" w:rsidRPr="00CD2DA8" w:rsidRDefault="005856FD" w:rsidP="005856FD">
      <w:pPr>
        <w:rPr>
          <w:rFonts w:ascii="Arial" w:hAnsi="Arial" w:cs="Arial"/>
        </w:rPr>
      </w:pPr>
    </w:p>
    <w:p w14:paraId="4FAC03C3" w14:textId="77777777" w:rsidR="005856FD" w:rsidRPr="00CD2DA8" w:rsidRDefault="005856FD" w:rsidP="005856FD">
      <w:pPr>
        <w:rPr>
          <w:rFonts w:ascii="Arial" w:hAnsi="Arial" w:cs="Arial"/>
        </w:rPr>
      </w:pPr>
    </w:p>
    <w:p w14:paraId="151941F5" w14:textId="77777777" w:rsidR="005856FD" w:rsidRPr="00CD2DA8" w:rsidRDefault="005856FD" w:rsidP="005856FD">
      <w:pPr>
        <w:rPr>
          <w:rFonts w:ascii="Arial" w:hAnsi="Arial" w:cs="Arial"/>
        </w:rPr>
      </w:pPr>
    </w:p>
    <w:p w14:paraId="05041FFC" w14:textId="77777777" w:rsidR="005856FD" w:rsidRPr="00CD2DA8" w:rsidRDefault="005856FD" w:rsidP="005856FD">
      <w:pPr>
        <w:rPr>
          <w:rFonts w:ascii="Arial" w:hAnsi="Arial" w:cs="Arial"/>
        </w:rPr>
      </w:pPr>
    </w:p>
    <w:p w14:paraId="0A4BC112" w14:textId="77777777" w:rsidR="005856FD" w:rsidRPr="00CD2DA8" w:rsidRDefault="005856FD" w:rsidP="005856FD">
      <w:pPr>
        <w:rPr>
          <w:rFonts w:ascii="Arial" w:hAnsi="Arial" w:cs="Arial"/>
        </w:rPr>
      </w:pPr>
    </w:p>
    <w:p w14:paraId="173A7DB3" w14:textId="77777777" w:rsidR="005856FD" w:rsidRPr="00CD2DA8" w:rsidRDefault="005856FD" w:rsidP="005856FD">
      <w:pPr>
        <w:rPr>
          <w:rFonts w:ascii="Arial" w:hAnsi="Arial" w:cs="Arial"/>
        </w:rPr>
      </w:pPr>
    </w:p>
    <w:p w14:paraId="39F4EB4F" w14:textId="77777777" w:rsidR="005856FD" w:rsidRPr="00CD2DA8" w:rsidRDefault="005856FD" w:rsidP="005856FD">
      <w:pPr>
        <w:rPr>
          <w:rFonts w:ascii="Arial" w:hAnsi="Arial" w:cs="Arial"/>
        </w:rPr>
      </w:pPr>
    </w:p>
    <w:p w14:paraId="03F400C8" w14:textId="52A78349" w:rsidR="005856FD" w:rsidRDefault="005856FD" w:rsidP="005856FD">
      <w:pPr>
        <w:jc w:val="right"/>
        <w:rPr>
          <w:rFonts w:ascii="Arial" w:hAnsi="Arial" w:cs="Arial"/>
        </w:rPr>
      </w:pPr>
      <w:r w:rsidRPr="004967CC">
        <w:rPr>
          <w:rFonts w:ascii="Arial" w:hAnsi="Arial" w:cs="Arial"/>
          <w:b/>
          <w:bCs/>
        </w:rPr>
        <w:t>Estudiante</w:t>
      </w:r>
      <w:r w:rsidRPr="00CD2DA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42CEAC48" w14:textId="77777777" w:rsidR="005856FD" w:rsidRPr="00CD2DA8" w:rsidRDefault="005856FD" w:rsidP="005856FD">
      <w:pPr>
        <w:jc w:val="right"/>
        <w:rPr>
          <w:rFonts w:ascii="Arial" w:hAnsi="Arial" w:cs="Arial"/>
        </w:rPr>
      </w:pPr>
      <w:r w:rsidRPr="00CD2DA8">
        <w:rPr>
          <w:rFonts w:ascii="Arial" w:hAnsi="Arial" w:cs="Arial"/>
        </w:rPr>
        <w:t>Kreitz Caravantes, Juan Esteban</w:t>
      </w:r>
    </w:p>
    <w:p w14:paraId="5319A15A" w14:textId="4C33B2D9" w:rsidR="005856FD" w:rsidRPr="00CD2DA8" w:rsidRDefault="005856FD" w:rsidP="005856FD">
      <w:pPr>
        <w:jc w:val="right"/>
        <w:rPr>
          <w:rFonts w:ascii="Arial" w:hAnsi="Arial" w:cs="Arial"/>
        </w:rPr>
      </w:pPr>
      <w:r w:rsidRPr="00CD2DA8">
        <w:rPr>
          <w:rFonts w:ascii="Arial" w:hAnsi="Arial" w:cs="Arial"/>
          <w:b/>
          <w:bCs/>
        </w:rPr>
        <w:t>Carné</w:t>
      </w:r>
      <w:r w:rsidRPr="00CD2DA8">
        <w:rPr>
          <w:rFonts w:ascii="Arial" w:hAnsi="Arial" w:cs="Arial"/>
        </w:rPr>
        <w:t>: 1198024</w:t>
      </w:r>
    </w:p>
    <w:p w14:paraId="194FC8AC" w14:textId="77777777" w:rsidR="005856FD" w:rsidRPr="00CD2DA8" w:rsidRDefault="005856FD" w:rsidP="005856FD">
      <w:pPr>
        <w:rPr>
          <w:rFonts w:ascii="Arial" w:hAnsi="Arial" w:cs="Arial"/>
        </w:rPr>
      </w:pPr>
    </w:p>
    <w:p w14:paraId="24D23332" w14:textId="77777777" w:rsidR="005856FD" w:rsidRPr="00CD2DA8" w:rsidRDefault="005856FD" w:rsidP="005856FD">
      <w:pPr>
        <w:rPr>
          <w:rFonts w:ascii="Arial" w:hAnsi="Arial" w:cs="Arial"/>
        </w:rPr>
      </w:pPr>
    </w:p>
    <w:p w14:paraId="2F02CE4C" w14:textId="77777777" w:rsidR="005856FD" w:rsidRPr="00CD2DA8" w:rsidRDefault="005856FD" w:rsidP="005856FD">
      <w:pPr>
        <w:rPr>
          <w:rFonts w:ascii="Arial" w:hAnsi="Arial" w:cs="Arial"/>
        </w:rPr>
      </w:pPr>
    </w:p>
    <w:p w14:paraId="4146AE59" w14:textId="055212B7" w:rsidR="00F75839" w:rsidRDefault="005856FD" w:rsidP="005856FD">
      <w:pPr>
        <w:jc w:val="center"/>
        <w:rPr>
          <w:rFonts w:ascii="Arial" w:hAnsi="Arial" w:cs="Arial"/>
        </w:rPr>
      </w:pPr>
      <w:r w:rsidRPr="00CD2DA8">
        <w:rPr>
          <w:rFonts w:ascii="Arial" w:hAnsi="Arial" w:cs="Arial"/>
        </w:rPr>
        <w:t xml:space="preserve">Guatemala, </w:t>
      </w:r>
      <w:r>
        <w:rPr>
          <w:rFonts w:ascii="Arial" w:hAnsi="Arial" w:cs="Arial"/>
        </w:rPr>
        <w:t>22</w:t>
      </w:r>
      <w:r w:rsidRPr="00CD2DA8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mayo</w:t>
      </w:r>
      <w:r w:rsidRPr="00CD2DA8">
        <w:rPr>
          <w:rFonts w:ascii="Arial" w:hAnsi="Arial" w:cs="Arial"/>
        </w:rPr>
        <w:t xml:space="preserve"> de 2024</w:t>
      </w:r>
    </w:p>
    <w:p w14:paraId="131D3B58" w14:textId="77777777" w:rsidR="009C7088" w:rsidRDefault="009C7088" w:rsidP="005856FD">
      <w:pPr>
        <w:jc w:val="center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000000" w:themeColor="text1"/>
          <w:sz w:val="24"/>
          <w:szCs w:val="24"/>
          <w:lang w:val="es-ES"/>
        </w:rPr>
        <w:id w:val="582968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auto"/>
          <w:lang w:val="es-GT"/>
        </w:rPr>
      </w:sdtEndPr>
      <w:sdtContent>
        <w:p w14:paraId="37AB3D2A" w14:textId="5E1A8E8F" w:rsidR="009C7088" w:rsidRPr="009C7088" w:rsidRDefault="009C7088" w:rsidP="009C7088">
          <w:pPr>
            <w:pStyle w:val="TtuloTDC"/>
            <w:jc w:val="center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  <w:lang w:val="es-ES"/>
            </w:rPr>
            <w:t>ÍNDICE</w:t>
          </w:r>
        </w:p>
        <w:p w14:paraId="359D89E3" w14:textId="24BBBFA5" w:rsidR="009C7088" w:rsidRDefault="009C708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007853" w:history="1">
            <w:r w:rsidRPr="008A161F">
              <w:rPr>
                <w:rStyle w:val="Hipervnculo"/>
                <w:rFonts w:eastAsiaTheme="majorEastAsia"/>
                <w:noProof/>
              </w:rPr>
              <w:t>¿QUÉ ACCIONES DEBE PODER HACER EL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8B79" w14:textId="318F5633" w:rsidR="009C7088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4" w:history="1">
            <w:r w:rsidR="009C7088" w:rsidRPr="008A161F">
              <w:rPr>
                <w:rStyle w:val="Hipervnculo"/>
                <w:rFonts w:eastAsiaTheme="majorEastAsia"/>
                <w:noProof/>
              </w:rPr>
              <w:t>¿CON QUÉ DATOS SE TRABAJARAN? Y ¿QUÉ INFORMACIÓN SE LE PEDIRÁ AL USUARIO?</w:t>
            </w:r>
            <w:r w:rsidR="009C7088">
              <w:rPr>
                <w:noProof/>
                <w:webHidden/>
              </w:rPr>
              <w:tab/>
            </w:r>
            <w:r w:rsidR="009C7088">
              <w:rPr>
                <w:noProof/>
                <w:webHidden/>
              </w:rPr>
              <w:fldChar w:fldCharType="begin"/>
            </w:r>
            <w:r w:rsidR="009C7088">
              <w:rPr>
                <w:noProof/>
                <w:webHidden/>
              </w:rPr>
              <w:instrText xml:space="preserve"> PAGEREF _Toc167007854 \h </w:instrText>
            </w:r>
            <w:r w:rsidR="009C7088">
              <w:rPr>
                <w:noProof/>
                <w:webHidden/>
              </w:rPr>
            </w:r>
            <w:r w:rsidR="009C7088">
              <w:rPr>
                <w:noProof/>
                <w:webHidden/>
              </w:rPr>
              <w:fldChar w:fldCharType="separate"/>
            </w:r>
            <w:r w:rsidR="009C7088">
              <w:rPr>
                <w:noProof/>
                <w:webHidden/>
              </w:rPr>
              <w:t>3</w:t>
            </w:r>
            <w:r w:rsidR="009C7088">
              <w:rPr>
                <w:noProof/>
                <w:webHidden/>
              </w:rPr>
              <w:fldChar w:fldCharType="end"/>
            </w:r>
          </w:hyperlink>
        </w:p>
        <w:p w14:paraId="0A56A223" w14:textId="0A9D5B1B" w:rsidR="009C7088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5" w:history="1">
            <w:r w:rsidR="009C7088" w:rsidRPr="008A161F">
              <w:rPr>
                <w:rStyle w:val="Hipervnculo"/>
                <w:rFonts w:eastAsiaTheme="majorEastAsia"/>
                <w:noProof/>
              </w:rPr>
              <w:t>VARIABLES UTILIZADAS</w:t>
            </w:r>
            <w:r w:rsidR="009C7088">
              <w:rPr>
                <w:noProof/>
                <w:webHidden/>
              </w:rPr>
              <w:tab/>
            </w:r>
            <w:r w:rsidR="009C7088">
              <w:rPr>
                <w:noProof/>
                <w:webHidden/>
              </w:rPr>
              <w:fldChar w:fldCharType="begin"/>
            </w:r>
            <w:r w:rsidR="009C7088">
              <w:rPr>
                <w:noProof/>
                <w:webHidden/>
              </w:rPr>
              <w:instrText xml:space="preserve"> PAGEREF _Toc167007855 \h </w:instrText>
            </w:r>
            <w:r w:rsidR="009C7088">
              <w:rPr>
                <w:noProof/>
                <w:webHidden/>
              </w:rPr>
            </w:r>
            <w:r w:rsidR="009C7088">
              <w:rPr>
                <w:noProof/>
                <w:webHidden/>
              </w:rPr>
              <w:fldChar w:fldCharType="separate"/>
            </w:r>
            <w:r w:rsidR="009C7088">
              <w:rPr>
                <w:noProof/>
                <w:webHidden/>
              </w:rPr>
              <w:t>4</w:t>
            </w:r>
            <w:r w:rsidR="009C7088">
              <w:rPr>
                <w:noProof/>
                <w:webHidden/>
              </w:rPr>
              <w:fldChar w:fldCharType="end"/>
            </w:r>
          </w:hyperlink>
        </w:p>
        <w:p w14:paraId="3896D1E3" w14:textId="7DE7F853" w:rsidR="009C7088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6" w:history="1">
            <w:r w:rsidR="009C7088" w:rsidRPr="008A161F">
              <w:rPr>
                <w:rStyle w:val="Hipervnculo"/>
                <w:rFonts w:eastAsiaTheme="majorEastAsia"/>
                <w:noProof/>
              </w:rPr>
              <w:t>CONDICIONES O RESTRICCIONES A TOMAR EN CUENTA, CÁLCULOS REALIZADOS</w:t>
            </w:r>
            <w:r w:rsidR="009C7088">
              <w:rPr>
                <w:noProof/>
                <w:webHidden/>
              </w:rPr>
              <w:tab/>
            </w:r>
            <w:r w:rsidR="009C7088">
              <w:rPr>
                <w:noProof/>
                <w:webHidden/>
              </w:rPr>
              <w:fldChar w:fldCharType="begin"/>
            </w:r>
            <w:r w:rsidR="009C7088">
              <w:rPr>
                <w:noProof/>
                <w:webHidden/>
              </w:rPr>
              <w:instrText xml:space="preserve"> PAGEREF _Toc167007856 \h </w:instrText>
            </w:r>
            <w:r w:rsidR="009C7088">
              <w:rPr>
                <w:noProof/>
                <w:webHidden/>
              </w:rPr>
            </w:r>
            <w:r w:rsidR="009C7088">
              <w:rPr>
                <w:noProof/>
                <w:webHidden/>
              </w:rPr>
              <w:fldChar w:fldCharType="separate"/>
            </w:r>
            <w:r w:rsidR="009C7088">
              <w:rPr>
                <w:noProof/>
                <w:webHidden/>
              </w:rPr>
              <w:t>4</w:t>
            </w:r>
            <w:r w:rsidR="009C7088">
              <w:rPr>
                <w:noProof/>
                <w:webHidden/>
              </w:rPr>
              <w:fldChar w:fldCharType="end"/>
            </w:r>
          </w:hyperlink>
        </w:p>
        <w:p w14:paraId="0CFEBBA6" w14:textId="247F21DB" w:rsidR="009C7088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7" w:history="1">
            <w:r w:rsidR="009C7088" w:rsidRPr="008A161F">
              <w:rPr>
                <w:rStyle w:val="Hipervnculo"/>
                <w:rFonts w:eastAsiaTheme="majorEastAsia"/>
                <w:noProof/>
              </w:rPr>
              <w:t>FUNCIONES IMPLEMENTADAS</w:t>
            </w:r>
            <w:r w:rsidR="009C7088">
              <w:rPr>
                <w:noProof/>
                <w:webHidden/>
              </w:rPr>
              <w:tab/>
            </w:r>
            <w:r w:rsidR="009C7088">
              <w:rPr>
                <w:noProof/>
                <w:webHidden/>
              </w:rPr>
              <w:fldChar w:fldCharType="begin"/>
            </w:r>
            <w:r w:rsidR="009C7088">
              <w:rPr>
                <w:noProof/>
                <w:webHidden/>
              </w:rPr>
              <w:instrText xml:space="preserve"> PAGEREF _Toc167007857 \h </w:instrText>
            </w:r>
            <w:r w:rsidR="009C7088">
              <w:rPr>
                <w:noProof/>
                <w:webHidden/>
              </w:rPr>
            </w:r>
            <w:r w:rsidR="009C7088">
              <w:rPr>
                <w:noProof/>
                <w:webHidden/>
              </w:rPr>
              <w:fldChar w:fldCharType="separate"/>
            </w:r>
            <w:r w:rsidR="009C7088">
              <w:rPr>
                <w:noProof/>
                <w:webHidden/>
              </w:rPr>
              <w:t>5</w:t>
            </w:r>
            <w:r w:rsidR="009C7088">
              <w:rPr>
                <w:noProof/>
                <w:webHidden/>
              </w:rPr>
              <w:fldChar w:fldCharType="end"/>
            </w:r>
          </w:hyperlink>
        </w:p>
        <w:p w14:paraId="23717C0A" w14:textId="3FC9BF35" w:rsidR="009C7088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8" w:history="1">
            <w:r w:rsidR="009C7088" w:rsidRPr="008A161F">
              <w:rPr>
                <w:rStyle w:val="Hipervnculo"/>
                <w:rFonts w:eastAsiaTheme="majorEastAsia"/>
                <w:noProof/>
              </w:rPr>
              <w:t>DIAGRAMA DE FLUJO</w:t>
            </w:r>
            <w:r w:rsidR="009C7088">
              <w:rPr>
                <w:noProof/>
                <w:webHidden/>
              </w:rPr>
              <w:tab/>
            </w:r>
            <w:r w:rsidR="009C7088">
              <w:rPr>
                <w:noProof/>
                <w:webHidden/>
              </w:rPr>
              <w:fldChar w:fldCharType="begin"/>
            </w:r>
            <w:r w:rsidR="009C7088">
              <w:rPr>
                <w:noProof/>
                <w:webHidden/>
              </w:rPr>
              <w:instrText xml:space="preserve"> PAGEREF _Toc167007858 \h </w:instrText>
            </w:r>
            <w:r w:rsidR="009C7088">
              <w:rPr>
                <w:noProof/>
                <w:webHidden/>
              </w:rPr>
            </w:r>
            <w:r w:rsidR="009C7088">
              <w:rPr>
                <w:noProof/>
                <w:webHidden/>
              </w:rPr>
              <w:fldChar w:fldCharType="separate"/>
            </w:r>
            <w:r w:rsidR="009C7088">
              <w:rPr>
                <w:noProof/>
                <w:webHidden/>
              </w:rPr>
              <w:t>5</w:t>
            </w:r>
            <w:r w:rsidR="009C7088">
              <w:rPr>
                <w:noProof/>
                <w:webHidden/>
              </w:rPr>
              <w:fldChar w:fldCharType="end"/>
            </w:r>
          </w:hyperlink>
        </w:p>
        <w:p w14:paraId="3F564B40" w14:textId="53B04FF7" w:rsidR="009C7088" w:rsidRDefault="009C7088">
          <w:r>
            <w:rPr>
              <w:b/>
              <w:bCs/>
              <w:noProof/>
            </w:rPr>
            <w:fldChar w:fldCharType="end"/>
          </w:r>
        </w:p>
      </w:sdtContent>
    </w:sdt>
    <w:p w14:paraId="6754EA1A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A54110D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92E6AF8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1DB401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E48193C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759F36F3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7CA916BA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7FB9F4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E8903B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F872CA9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F182453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579FEC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3DA7E2B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568225C7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EB98F11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5E8575B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727AF75C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046AF2F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1666A78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16F7378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A354F9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891B72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B691E32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A6BAFD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5DD4AFEC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914E60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53B4B0A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3C3964E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E4C5B0D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F7FB9E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F971DB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9600AE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4C0F52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FF7DF2A" w14:textId="77777777" w:rsidR="005856FD" w:rsidRDefault="005856FD" w:rsidP="005856FD">
      <w:pPr>
        <w:jc w:val="center"/>
        <w:rPr>
          <w:rFonts w:ascii="Arial" w:hAnsi="Arial" w:cs="Arial"/>
        </w:rPr>
      </w:pPr>
    </w:p>
    <w:p w14:paraId="412ECAFD" w14:textId="70BB0B74" w:rsidR="005856FD" w:rsidRDefault="005856FD" w:rsidP="005856FD">
      <w:pPr>
        <w:pStyle w:val="APA1"/>
      </w:pPr>
      <w:bookmarkStart w:id="0" w:name="_Toc167007853"/>
      <w:r>
        <w:lastRenderedPageBreak/>
        <w:t>¿QUÉ ACCIONES DEBE PODER HACER EL PROGRAMA?</w:t>
      </w:r>
      <w:bookmarkEnd w:id="0"/>
    </w:p>
    <w:p w14:paraId="6F251A69" w14:textId="77777777" w:rsidR="00F87702" w:rsidRDefault="00F87702" w:rsidP="00F87702"/>
    <w:p w14:paraId="45CBC941" w14:textId="2EB4F750" w:rsidR="00F87702" w:rsidRPr="00F87702" w:rsidRDefault="00F87702" w:rsidP="00F87702">
      <w:pPr>
        <w:pStyle w:val="TextoAPAnormal"/>
      </w:pPr>
      <w:r>
        <w:t>El programa realizará las siguientes acciones:</w:t>
      </w:r>
    </w:p>
    <w:p w14:paraId="23E3A85F" w14:textId="6CD16A06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Inicializar el tablero vacío.</w:t>
      </w:r>
    </w:p>
    <w:p w14:paraId="6FBF1907" w14:textId="6FFC42DD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Pedir al usuario el ingreso de piezas (nombre, color, posición) hasta que el usuario escriba "fin".</w:t>
      </w:r>
    </w:p>
    <w:p w14:paraId="11301D8D" w14:textId="3B9E02D5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Verificar que las posiciones ingresadas para las piezas no estén ocupadas.</w:t>
      </w:r>
    </w:p>
    <w:p w14:paraId="7DEA755F" w14:textId="37DF8A75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Colocar las piezas ingresadas en las posiciones correspondientes del tablero.</w:t>
      </w:r>
    </w:p>
    <w:p w14:paraId="26A5C4D6" w14:textId="15CF859F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Pedir al usuario el ingreso de una torre (color, posición).</w:t>
      </w:r>
    </w:p>
    <w:p w14:paraId="407CFADE" w14:textId="5545D371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Verificar que la posición ingresada para la torre no esté ocupada.</w:t>
      </w:r>
    </w:p>
    <w:p w14:paraId="15B0E82C" w14:textId="72CD761B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Colocar la torre en la posición correspondiente del tablero.</w:t>
      </w:r>
    </w:p>
    <w:p w14:paraId="3EC7AB70" w14:textId="4F38E4C4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Imprimir el estado del tablero después de cada ingreso de pieza.</w:t>
      </w:r>
    </w:p>
    <w:p w14:paraId="0D08BE28" w14:textId="54AD0FE3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Determinar y mostrar los movimientos posibles de la torre en las cuatro direcciones (derecha, izquierda, arriba, abajo).</w:t>
      </w:r>
    </w:p>
    <w:p w14:paraId="5AC89C89" w14:textId="0E476BC2" w:rsid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Verificar si las casillas en las que se mueve la torre están vacías o contienen piezas del color opuesto.</w:t>
      </w:r>
    </w:p>
    <w:p w14:paraId="31A0E5A5" w14:textId="11B39EFD" w:rsid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Listar los posibles movimientos de la torre con sus coordenadas.</w:t>
      </w:r>
    </w:p>
    <w:p w14:paraId="7DF1E516" w14:textId="77777777" w:rsidR="00F87702" w:rsidRDefault="00F87702" w:rsidP="00F87702">
      <w:pPr>
        <w:pStyle w:val="TextoAPAnormal"/>
        <w:ind w:left="1080"/>
        <w:rPr>
          <w:lang w:eastAsia="en-US"/>
        </w:rPr>
      </w:pPr>
    </w:p>
    <w:p w14:paraId="439F38E9" w14:textId="77777777" w:rsidR="00F87702" w:rsidRPr="00F87702" w:rsidRDefault="00F87702" w:rsidP="00F87702">
      <w:pPr>
        <w:pStyle w:val="TextoAPAnormal"/>
        <w:ind w:left="1080"/>
        <w:rPr>
          <w:lang w:eastAsia="en-US"/>
        </w:rPr>
      </w:pPr>
    </w:p>
    <w:p w14:paraId="7801A1BA" w14:textId="71A66264" w:rsidR="00F87702" w:rsidRDefault="00F87702" w:rsidP="00F87702">
      <w:pPr>
        <w:pStyle w:val="APA1"/>
      </w:pPr>
      <w:bookmarkStart w:id="1" w:name="_Toc167007854"/>
      <w:r>
        <w:t>¿CON QUÉ DATOS SE TRABAJARAN? Y ¿QUÉ INFORMACIÓN SE LE PEDIRÁ AL USUARIO?</w:t>
      </w:r>
      <w:bookmarkEnd w:id="1"/>
    </w:p>
    <w:p w14:paraId="484C9836" w14:textId="77777777" w:rsidR="00F87702" w:rsidRPr="00F87702" w:rsidRDefault="00F87702" w:rsidP="00F87702"/>
    <w:p w14:paraId="1C6D10C5" w14:textId="7B37D7BC" w:rsidR="00F87702" w:rsidRPr="00F87702" w:rsidRDefault="00F87702" w:rsidP="00F87702">
      <w:pPr>
        <w:pStyle w:val="TextoAPAnormal"/>
      </w:pPr>
      <w:r>
        <w:t>Los datos que se le pedirán al usuario serán los siguientes:</w:t>
      </w:r>
    </w:p>
    <w:p w14:paraId="03A658A5" w14:textId="22C02A36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Nombre de la pieza</w:t>
      </w:r>
      <w:r>
        <w:t>: en un string</w:t>
      </w:r>
    </w:p>
    <w:p w14:paraId="1FA35F5A" w14:textId="1B726A3B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Color de la pieza</w:t>
      </w:r>
      <w:r>
        <w:t>: en un string</w:t>
      </w:r>
    </w:p>
    <w:p w14:paraId="598DB604" w14:textId="55765727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Columna de la pieza</w:t>
      </w:r>
      <w:r>
        <w:t>: en un character (de 'a' a 'h').</w:t>
      </w:r>
    </w:p>
    <w:p w14:paraId="2C8CABBE" w14:textId="7934C2C8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Fila de la pieza</w:t>
      </w:r>
      <w:r>
        <w:t>: en un int (de 1 a 8)</w:t>
      </w:r>
    </w:p>
    <w:p w14:paraId="2BA56E44" w14:textId="28EE61D0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Color de la torre</w:t>
      </w:r>
      <w:r>
        <w:t>: en un string</w:t>
      </w:r>
    </w:p>
    <w:p w14:paraId="0484032B" w14:textId="3BF71F9E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Columna de la torre</w:t>
      </w:r>
      <w:r>
        <w:t>: en un character (de 'a' a 'h')</w:t>
      </w:r>
    </w:p>
    <w:p w14:paraId="62182E8B" w14:textId="4C3D514C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Fila de la torre</w:t>
      </w:r>
      <w:r>
        <w:t>: en un integer (de 1 a 8)</w:t>
      </w:r>
    </w:p>
    <w:p w14:paraId="3B0B10A6" w14:textId="77777777" w:rsidR="00F87702" w:rsidRDefault="00F87702" w:rsidP="00F87702">
      <w:pPr>
        <w:pStyle w:val="TextoAPAnormal"/>
        <w:ind w:left="1080"/>
      </w:pPr>
    </w:p>
    <w:p w14:paraId="01061A8A" w14:textId="77777777" w:rsidR="00F87702" w:rsidRPr="00F87702" w:rsidRDefault="00F87702" w:rsidP="00F87702">
      <w:pPr>
        <w:pStyle w:val="TextoAPAnormal"/>
        <w:ind w:left="1080"/>
      </w:pPr>
    </w:p>
    <w:p w14:paraId="308DE963" w14:textId="6215B352" w:rsidR="00F87702" w:rsidRDefault="00F87702" w:rsidP="00F87702">
      <w:pPr>
        <w:pStyle w:val="APA1"/>
      </w:pPr>
      <w:bookmarkStart w:id="2" w:name="_Toc167007855"/>
      <w:r>
        <w:lastRenderedPageBreak/>
        <w:t>VARIABLES UTILIZADAS</w:t>
      </w:r>
      <w:bookmarkEnd w:id="2"/>
    </w:p>
    <w:p w14:paraId="20399DA4" w14:textId="77777777" w:rsidR="00F87702" w:rsidRDefault="00F87702" w:rsidP="00F87702"/>
    <w:p w14:paraId="24319CAC" w14:textId="7C973D2D" w:rsidR="009C7088" w:rsidRPr="00F87702" w:rsidRDefault="009C7088" w:rsidP="009C7088">
      <w:pPr>
        <w:pStyle w:val="TextoAPAnormal"/>
      </w:pPr>
      <w:r>
        <w:t>Las variables que se utlizaron fueron:</w:t>
      </w:r>
    </w:p>
    <w:p w14:paraId="4E729E81" w14:textId="0A8860ED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Tablero</w:t>
      </w:r>
      <w:r w:rsidRPr="00F87702">
        <w:t xml:space="preserve">: </w:t>
      </w:r>
      <w:r>
        <w:t>Matriz principal de  8x8.</w:t>
      </w:r>
    </w:p>
    <w:p w14:paraId="1E37887E" w14:textId="37CF92D4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nombre_pieza</w:t>
      </w:r>
      <w:r w:rsidRPr="00F87702">
        <w:t>: Almacena el nombre de la pieza ingresada por el usuario. Tipo: str</w:t>
      </w:r>
    </w:p>
    <w:p w14:paraId="537C0424" w14:textId="3140A7F5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color</w:t>
      </w:r>
      <w:r w:rsidRPr="00F87702">
        <w:t>: Almacena el color de la pieza ingresada por el usuario. Tipo: str</w:t>
      </w:r>
    </w:p>
    <w:p w14:paraId="57B7C606" w14:textId="18782CC9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col_pieza</w:t>
      </w:r>
      <w:r w:rsidRPr="00F87702">
        <w:t>: Almacena la columna de la pieza ingresada por el usuario. Tipo: str</w:t>
      </w:r>
    </w:p>
    <w:p w14:paraId="4034B211" w14:textId="555AD922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fila_pieza</w:t>
      </w:r>
      <w:r w:rsidRPr="00F87702">
        <w:t>: Almacena la fila de la pieza ingresada por el usuario. Tipo: int</w:t>
      </w:r>
    </w:p>
    <w:p w14:paraId="40A00081" w14:textId="1948DD72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cp</w:t>
      </w:r>
      <w:r w:rsidRPr="00F87702">
        <w:t>: Almacena la posición de la columna convertida en índice de la matriz. Tipo: int</w:t>
      </w:r>
    </w:p>
    <w:p w14:paraId="554035E5" w14:textId="1B642E11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fp</w:t>
      </w:r>
      <w:r w:rsidRPr="00F87702">
        <w:t>: Almacena la posición de la fila convertida en índice de la matriz. Tipo: int</w:t>
      </w:r>
    </w:p>
    <w:p w14:paraId="1B6074A6" w14:textId="6D47F8DF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color_torre</w:t>
      </w:r>
      <w:r w:rsidRPr="00F87702">
        <w:t>: Almacena el color de la torre ingresada por el usuario. Tipo: str</w:t>
      </w:r>
    </w:p>
    <w:p w14:paraId="5E67D1B4" w14:textId="7D2373C7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colTorre</w:t>
      </w:r>
      <w:r w:rsidRPr="00F87702">
        <w:t>: Almacena la columna de la torre ingresada por el usuario. Tipo: str</w:t>
      </w:r>
    </w:p>
    <w:p w14:paraId="4FE4D895" w14:textId="541D815E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filaTorre</w:t>
      </w:r>
      <w:r w:rsidRPr="00F87702">
        <w:t>: Almacena la fila de la torre ingresada por el usuario. Tipo: int</w:t>
      </w:r>
    </w:p>
    <w:p w14:paraId="19559F14" w14:textId="77C7B0BC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ct</w:t>
      </w:r>
      <w:r w:rsidRPr="00F87702">
        <w:t xml:space="preserve">: Almacena la columna </w:t>
      </w:r>
      <w:r w:rsidR="009C7088">
        <w:t xml:space="preserve">de la torre </w:t>
      </w:r>
      <w:r w:rsidRPr="00F87702">
        <w:t>convertida en índice de la matriz. Tipo: int</w:t>
      </w:r>
    </w:p>
    <w:p w14:paraId="04C478AB" w14:textId="39266FF6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ft</w:t>
      </w:r>
      <w:r w:rsidRPr="00F87702">
        <w:t xml:space="preserve">: </w:t>
      </w:r>
      <w:r w:rsidR="009C7088" w:rsidRPr="00F87702">
        <w:t xml:space="preserve">Almacena la </w:t>
      </w:r>
      <w:r w:rsidR="009C7088">
        <w:t xml:space="preserve">fila </w:t>
      </w:r>
      <w:r w:rsidR="009C7088" w:rsidRPr="00F87702">
        <w:t xml:space="preserve"> </w:t>
      </w:r>
      <w:r w:rsidR="009C7088">
        <w:t xml:space="preserve">de la torre </w:t>
      </w:r>
      <w:r w:rsidR="009C7088" w:rsidRPr="00F87702">
        <w:t>convertida en índice de la matriz</w:t>
      </w:r>
      <w:r w:rsidRPr="00F87702">
        <w:t>. Tipo: int</w:t>
      </w:r>
    </w:p>
    <w:p w14:paraId="0055E6A8" w14:textId="5AA2FBAE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colDerechaInicial, colIzquierdaInicial, filSuperiorInicial, filInferiorInicial</w:t>
      </w:r>
      <w:r w:rsidRPr="00F87702">
        <w:t>: Almacenan las posiciones iniciales para los movimientos de la torre en las diferentes direcciones. Tipo: int</w:t>
      </w:r>
    </w:p>
    <w:p w14:paraId="1E10D6C0" w14:textId="37C55B72" w:rsid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n, q, o, p</w:t>
      </w:r>
      <w:r w:rsidRPr="00F87702">
        <w:t>: Variables</w:t>
      </w:r>
      <w:r w:rsidR="009C7088">
        <w:t xml:space="preserve"> </w:t>
      </w:r>
      <w:r w:rsidRPr="00F87702">
        <w:t>para almacenar la representación de columna y fila en las impresiones de movimientos. Tipo: str para columnas y int para filas.</w:t>
      </w:r>
    </w:p>
    <w:p w14:paraId="6C250309" w14:textId="77777777" w:rsidR="009C7088" w:rsidRPr="00F87702" w:rsidRDefault="009C7088" w:rsidP="009C7088">
      <w:pPr>
        <w:pStyle w:val="TextoAPAnormal"/>
        <w:ind w:left="1068"/>
      </w:pPr>
    </w:p>
    <w:p w14:paraId="45BFDC1B" w14:textId="5377EFA2" w:rsidR="00F87702" w:rsidRDefault="00F87702" w:rsidP="00F87702">
      <w:pPr>
        <w:pStyle w:val="APA1"/>
      </w:pPr>
      <w:bookmarkStart w:id="3" w:name="_Toc167007856"/>
      <w:r>
        <w:t>CONDICIONES O RESTRICCIONES A TOMAR EN CUENTA, CÁLCULOS REALIZADOS</w:t>
      </w:r>
      <w:bookmarkEnd w:id="3"/>
    </w:p>
    <w:p w14:paraId="6A576B09" w14:textId="21234CF0" w:rsidR="009C7088" w:rsidRPr="009C7088" w:rsidRDefault="009C7088" w:rsidP="009C7088">
      <w:pPr>
        <w:pStyle w:val="TextoAPAnormal"/>
      </w:pPr>
      <w:r>
        <w:t>Condiciones:</w:t>
      </w:r>
    </w:p>
    <w:p w14:paraId="4807C351" w14:textId="624B4803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Verificar si la casilla donde se quiere colocar una pieza o la torre ya está ocupada.</w:t>
      </w:r>
    </w:p>
    <w:p w14:paraId="6CDCD9CF" w14:textId="7D167719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Las posiciones ingresadas deben estar dentro de los límites del tablero (filas de 1 a 8 y columnas de 'a' a 'h').</w:t>
      </w:r>
    </w:p>
    <w:p w14:paraId="6F9CBCCD" w14:textId="61E3FC61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La torre solo puede moverse horizontalmente o verticalmente hasta encontrarse con el borde del tablero o una pieza.</w:t>
      </w:r>
    </w:p>
    <w:p w14:paraId="6B04062C" w14:textId="025610A6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La torre solo puede capturar piezas de color diferente.</w:t>
      </w:r>
    </w:p>
    <w:p w14:paraId="1109B2E5" w14:textId="3AC96A00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Continuar ingresando piezas hasta que el usuario ingrese "fin".</w:t>
      </w:r>
    </w:p>
    <w:p w14:paraId="1C9575FE" w14:textId="77777777" w:rsidR="009C7088" w:rsidRDefault="009C7088" w:rsidP="009C7088">
      <w:pPr>
        <w:pStyle w:val="TextoAPAnormal"/>
        <w:ind w:left="708"/>
      </w:pPr>
    </w:p>
    <w:p w14:paraId="1D739B51" w14:textId="77777777" w:rsidR="009C7088" w:rsidRDefault="009C7088" w:rsidP="009C7088">
      <w:pPr>
        <w:pStyle w:val="TextoAPAnormal"/>
        <w:ind w:left="708"/>
      </w:pPr>
    </w:p>
    <w:p w14:paraId="47AAF8D5" w14:textId="77777777" w:rsidR="009C7088" w:rsidRDefault="009C7088" w:rsidP="009C7088">
      <w:pPr>
        <w:pStyle w:val="TextoAPAnormal"/>
        <w:ind w:left="708"/>
      </w:pPr>
    </w:p>
    <w:p w14:paraId="41551EC8" w14:textId="6DF97F3E" w:rsidR="009C7088" w:rsidRDefault="009C7088" w:rsidP="009C7088">
      <w:pPr>
        <w:pStyle w:val="TextoAPAnormal"/>
      </w:pPr>
      <w:r>
        <w:lastRenderedPageBreak/>
        <w:t>Cálculos realizados:</w:t>
      </w:r>
    </w:p>
    <w:p w14:paraId="1546F35B" w14:textId="31B27259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Conversión de la columna de letra a índice de la matriz</w:t>
      </w:r>
      <w:r w:rsidRPr="009C7088">
        <w:t>.</w:t>
      </w:r>
    </w:p>
    <w:p w14:paraId="5DF2B98E" w14:textId="25D98B56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Conversión de la fila de ajedrez a índice de la matriz</w:t>
      </w:r>
      <w:r w:rsidRPr="009C7088">
        <w:t>.</w:t>
      </w:r>
    </w:p>
    <w:p w14:paraId="43C57213" w14:textId="25C33544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Determinación de posiciones vacías o con piezas en las cuatro direcciones de movimiento de la torre</w:t>
      </w:r>
      <w:r w:rsidRPr="009C7088">
        <w:t>.</w:t>
      </w:r>
    </w:p>
    <w:p w14:paraId="0E8EDF47" w14:textId="4CDF2F12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Verificación de ocupación y color en las posiciones de movimiento de la torre</w:t>
      </w:r>
      <w:r w:rsidRPr="009C7088">
        <w:t>.</w:t>
      </w:r>
    </w:p>
    <w:p w14:paraId="01540B99" w14:textId="77777777" w:rsidR="009C7088" w:rsidRPr="009C7088" w:rsidRDefault="009C7088" w:rsidP="009C7088">
      <w:pPr>
        <w:pStyle w:val="TextoAPAnormal"/>
        <w:ind w:left="708"/>
      </w:pPr>
    </w:p>
    <w:p w14:paraId="6043BBFF" w14:textId="4B88F329" w:rsidR="00F87702" w:rsidRDefault="00F87702" w:rsidP="00F87702">
      <w:pPr>
        <w:pStyle w:val="APA1"/>
      </w:pPr>
      <w:bookmarkStart w:id="4" w:name="_Toc167007857"/>
      <w:r>
        <w:t>FUNCIONES IMPLEMENTADAS</w:t>
      </w:r>
      <w:bookmarkEnd w:id="4"/>
    </w:p>
    <w:p w14:paraId="5F2FA809" w14:textId="77777777" w:rsidR="009C7088" w:rsidRPr="009C7088" w:rsidRDefault="009C7088" w:rsidP="009C7088">
      <w:pPr>
        <w:pStyle w:val="TextoAPAnormal"/>
      </w:pPr>
    </w:p>
    <w:p w14:paraId="4AF805CB" w14:textId="7CF7ECF1" w:rsidR="009C7088" w:rsidRDefault="009C7088" w:rsidP="009C7088">
      <w:pPr>
        <w:pStyle w:val="TextoAPAnormal"/>
      </w:pPr>
      <w:r>
        <w:t>Las funciones que se implemetaron fueron:</w:t>
      </w:r>
    </w:p>
    <w:p w14:paraId="74051CFB" w14:textId="51EEC5C3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convertir_columna(columna)</w:t>
      </w:r>
      <w:r w:rsidRPr="009C7088">
        <w:t>: Convierte una columna de letra (a-h) a su posici</w:t>
      </w:r>
      <w:r>
        <w:t>ó</w:t>
      </w:r>
      <w:r w:rsidRPr="009C7088">
        <w:t>n correspondiente en la matriz.</w:t>
      </w:r>
    </w:p>
    <w:p w14:paraId="0335ADA1" w14:textId="32BC6A39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convertir_fi(fila)</w:t>
      </w:r>
      <w:r w:rsidRPr="009C7088">
        <w:t>: Convierte una fila de ajedrez (1-8) a su posici</w:t>
      </w:r>
      <w:r>
        <w:t>ó</w:t>
      </w:r>
      <w:r w:rsidRPr="009C7088">
        <w:t>n correspondiente en la matriz.</w:t>
      </w:r>
    </w:p>
    <w:p w14:paraId="3D52AC84" w14:textId="00F1AEF7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Ingreso de piezas</w:t>
      </w:r>
      <w:r w:rsidRPr="009C7088">
        <w:t xml:space="preserve">: Un </w:t>
      </w:r>
      <w:r>
        <w:t>ciclo mientras</w:t>
      </w:r>
      <w:r w:rsidRPr="009C7088">
        <w:t xml:space="preserve"> que pide nombre, color, columna y fila de las piezas hasta que el usuario ingrese "fin".</w:t>
      </w:r>
    </w:p>
    <w:p w14:paraId="27B1122F" w14:textId="7E884DDC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Verificación de ocupación</w:t>
      </w:r>
      <w:r w:rsidRPr="009C7088">
        <w:t>: Verifica si la casilla donde se desea colocar una pieza o la torre está ocupada.</w:t>
      </w:r>
    </w:p>
    <w:p w14:paraId="4F135177" w14:textId="4E1FDBC5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Colocación de piezas</w:t>
      </w:r>
      <w:r w:rsidRPr="009C7088">
        <w:t>: Inserta la pieza o la torre en la posición correspondiente del tablero.</w:t>
      </w:r>
    </w:p>
    <w:p w14:paraId="33292B81" w14:textId="373EEF28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Determinación de movimientos de la torre</w:t>
      </w:r>
      <w:r w:rsidRPr="009C7088">
        <w:t>: Calcula los movimientos posibles de la torre en las cuatro direcciones y verifica la ocupación y el color de las piezas en esas posiciones.</w:t>
      </w:r>
    </w:p>
    <w:p w14:paraId="277B0D0B" w14:textId="04699C2A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Impresión del estado del tablero</w:t>
      </w:r>
      <w:r w:rsidRPr="009C7088">
        <w:t>: Imprime el estado actual del tablero después de cada movimiento.</w:t>
      </w:r>
    </w:p>
    <w:p w14:paraId="7B96D91C" w14:textId="52D87510" w:rsidR="00F87702" w:rsidRDefault="00F87702" w:rsidP="00F87702">
      <w:pPr>
        <w:pStyle w:val="APA1"/>
      </w:pPr>
      <w:bookmarkStart w:id="5" w:name="_Toc167007858"/>
      <w:r>
        <w:lastRenderedPageBreak/>
        <w:t>DIAGRAMA DE FLUJO</w:t>
      </w:r>
      <w:bookmarkEnd w:id="5"/>
    </w:p>
    <w:p w14:paraId="75925834" w14:textId="654EBCB1" w:rsidR="00A95010" w:rsidRPr="00A95010" w:rsidRDefault="00A95010" w:rsidP="00A95010">
      <w:pPr>
        <w:jc w:val="center"/>
      </w:pPr>
      <w:r w:rsidRPr="00A95010">
        <w:drawing>
          <wp:inline distT="0" distB="0" distL="0" distR="0" wp14:anchorId="18A9C060" wp14:editId="7A1AE338">
            <wp:extent cx="5290457" cy="7906130"/>
            <wp:effectExtent l="0" t="0" r="5715" b="0"/>
            <wp:docPr id="1011180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80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066" cy="79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6DD9" w14:textId="77777777" w:rsidR="009C7088" w:rsidRPr="009C7088" w:rsidRDefault="009C7088" w:rsidP="009C7088"/>
    <w:p w14:paraId="7E289A61" w14:textId="1175CCB7" w:rsidR="009C7088" w:rsidRDefault="009C7088" w:rsidP="009C7088">
      <w:pPr>
        <w:pStyle w:val="APA1"/>
      </w:pPr>
      <w:r>
        <w:t>LINK CARPETA GITHUB</w:t>
      </w:r>
    </w:p>
    <w:p w14:paraId="5A740266" w14:textId="77777777" w:rsidR="007674EB" w:rsidRPr="007674EB" w:rsidRDefault="007674EB" w:rsidP="007674EB"/>
    <w:p w14:paraId="475996C0" w14:textId="3C103533" w:rsidR="005856FD" w:rsidRDefault="007674EB" w:rsidP="007674EB">
      <w:pPr>
        <w:pStyle w:val="TextoAPAnormal"/>
        <w:jc w:val="center"/>
      </w:pPr>
      <w:hyperlink r:id="rId9" w:history="1">
        <w:r w:rsidRPr="00850616">
          <w:rPr>
            <w:rStyle w:val="Hipervnculo"/>
          </w:rPr>
          <w:t>https://github.com/Jkreitz01/JuanKreitz1198024/tree/main</w:t>
        </w:r>
        <w:r w:rsidRPr="00850616">
          <w:rPr>
            <w:rStyle w:val="Hipervnculo"/>
          </w:rPr>
          <w:t>/</w:t>
        </w:r>
        <w:r w:rsidRPr="00850616">
          <w:rPr>
            <w:rStyle w:val="Hipervnculo"/>
          </w:rPr>
          <w:t>PROYECTO%202-a</w:t>
        </w:r>
      </w:hyperlink>
    </w:p>
    <w:p w14:paraId="35BE5319" w14:textId="77777777" w:rsidR="007674EB" w:rsidRPr="005856FD" w:rsidRDefault="007674EB" w:rsidP="007674EB">
      <w:pPr>
        <w:pStyle w:val="TextoAPAnormal"/>
      </w:pPr>
    </w:p>
    <w:sectPr w:rsidR="007674EB" w:rsidRPr="005856FD" w:rsidSect="00585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D76F" w14:textId="77777777" w:rsidR="00074BF0" w:rsidRDefault="00074BF0" w:rsidP="00F87702">
      <w:r>
        <w:separator/>
      </w:r>
    </w:p>
  </w:endnote>
  <w:endnote w:type="continuationSeparator" w:id="0">
    <w:p w14:paraId="0D95DBE3" w14:textId="77777777" w:rsidR="00074BF0" w:rsidRDefault="00074BF0" w:rsidP="00F8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0046" w14:textId="77777777" w:rsidR="00074BF0" w:rsidRDefault="00074BF0" w:rsidP="00F87702">
      <w:r>
        <w:separator/>
      </w:r>
    </w:p>
  </w:footnote>
  <w:footnote w:type="continuationSeparator" w:id="0">
    <w:p w14:paraId="307C19C8" w14:textId="77777777" w:rsidR="00074BF0" w:rsidRDefault="00074BF0" w:rsidP="00F8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9AC"/>
    <w:multiLevelType w:val="hybridMultilevel"/>
    <w:tmpl w:val="7A267F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204BE"/>
    <w:multiLevelType w:val="hybridMultilevel"/>
    <w:tmpl w:val="1576A5B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3C7FD0"/>
    <w:multiLevelType w:val="hybridMultilevel"/>
    <w:tmpl w:val="5AB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01A19"/>
    <w:multiLevelType w:val="hybridMultilevel"/>
    <w:tmpl w:val="B3126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61C6F"/>
    <w:multiLevelType w:val="hybridMultilevel"/>
    <w:tmpl w:val="1062F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C71FC"/>
    <w:multiLevelType w:val="hybridMultilevel"/>
    <w:tmpl w:val="556ECD8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687DC4"/>
    <w:multiLevelType w:val="hybridMultilevel"/>
    <w:tmpl w:val="4474A2E6"/>
    <w:lvl w:ilvl="0" w:tplc="AD648B5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67E7A"/>
    <w:multiLevelType w:val="hybridMultilevel"/>
    <w:tmpl w:val="D67254E0"/>
    <w:lvl w:ilvl="0" w:tplc="AD648B52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430538">
    <w:abstractNumId w:val="2"/>
  </w:num>
  <w:num w:numId="2" w16cid:durableId="1954287888">
    <w:abstractNumId w:val="6"/>
  </w:num>
  <w:num w:numId="3" w16cid:durableId="1093234844">
    <w:abstractNumId w:val="7"/>
  </w:num>
  <w:num w:numId="4" w16cid:durableId="2086954123">
    <w:abstractNumId w:val="0"/>
  </w:num>
  <w:num w:numId="5" w16cid:durableId="2043359917">
    <w:abstractNumId w:val="4"/>
  </w:num>
  <w:num w:numId="6" w16cid:durableId="970943322">
    <w:abstractNumId w:val="1"/>
  </w:num>
  <w:num w:numId="7" w16cid:durableId="2029284234">
    <w:abstractNumId w:val="5"/>
  </w:num>
  <w:num w:numId="8" w16cid:durableId="500586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FD"/>
    <w:rsid w:val="00056571"/>
    <w:rsid w:val="00074BF0"/>
    <w:rsid w:val="00182470"/>
    <w:rsid w:val="00266028"/>
    <w:rsid w:val="002C419A"/>
    <w:rsid w:val="00362978"/>
    <w:rsid w:val="003759B3"/>
    <w:rsid w:val="00464D06"/>
    <w:rsid w:val="005418AF"/>
    <w:rsid w:val="005856FD"/>
    <w:rsid w:val="006E1F31"/>
    <w:rsid w:val="007674EB"/>
    <w:rsid w:val="007E7869"/>
    <w:rsid w:val="0081002C"/>
    <w:rsid w:val="008C12A1"/>
    <w:rsid w:val="00947DA8"/>
    <w:rsid w:val="009C7088"/>
    <w:rsid w:val="00A80ACC"/>
    <w:rsid w:val="00A92F06"/>
    <w:rsid w:val="00A95010"/>
    <w:rsid w:val="00BC2393"/>
    <w:rsid w:val="00CE4822"/>
    <w:rsid w:val="00D53990"/>
    <w:rsid w:val="00D95378"/>
    <w:rsid w:val="00EC64BD"/>
    <w:rsid w:val="00F75839"/>
    <w:rsid w:val="00F87702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F52325"/>
  <w15:chartTrackingRefBased/>
  <w15:docId w15:val="{574BB03D-0BF4-964F-8658-58BADCED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8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aliases w:val="Título Nivel 3"/>
    <w:basedOn w:val="Ttulo3"/>
    <w:next w:val="Ttulo3"/>
    <w:link w:val="Ttulo1Car"/>
    <w:uiPriority w:val="9"/>
    <w:qFormat/>
    <w:rsid w:val="00CE4822"/>
    <w:pPr>
      <w:spacing w:before="240"/>
      <w:outlineLvl w:val="0"/>
    </w:pPr>
    <w:rPr>
      <w:b/>
      <w:i/>
      <w:szCs w:val="32"/>
    </w:rPr>
  </w:style>
  <w:style w:type="paragraph" w:styleId="Ttulo2">
    <w:name w:val="heading 2"/>
    <w:aliases w:val="Nivel 2 Apa"/>
    <w:basedOn w:val="Normal"/>
    <w:next w:val="Normal"/>
    <w:link w:val="Ttulo2Car"/>
    <w:uiPriority w:val="9"/>
    <w:semiHidden/>
    <w:unhideWhenUsed/>
    <w:qFormat/>
    <w:rsid w:val="00362978"/>
    <w:pPr>
      <w:keepNext/>
      <w:keepLines/>
      <w:spacing w:before="40" w:line="256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aliases w:val="Texto APA"/>
    <w:basedOn w:val="Normal"/>
    <w:next w:val="Normal"/>
    <w:link w:val="Ttulo3Car"/>
    <w:uiPriority w:val="9"/>
    <w:semiHidden/>
    <w:unhideWhenUsed/>
    <w:qFormat/>
    <w:rsid w:val="00D53990"/>
    <w:pPr>
      <w:keepNext/>
      <w:keepLines/>
      <w:spacing w:before="40" w:line="480" w:lineRule="auto"/>
      <w:jc w:val="both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6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6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6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6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Apa Car"/>
    <w:basedOn w:val="Fuentedeprrafopredeter"/>
    <w:link w:val="Ttulo2"/>
    <w:uiPriority w:val="9"/>
    <w:semiHidden/>
    <w:rsid w:val="00362978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paragraph" w:styleId="Sinespaciado">
    <w:name w:val="No Spacing"/>
    <w:aliases w:val="Títutlo 1 APA"/>
    <w:basedOn w:val="Normal"/>
    <w:next w:val="Normal"/>
    <w:autoRedefine/>
    <w:uiPriority w:val="1"/>
    <w:qFormat/>
    <w:rsid w:val="002C419A"/>
    <w:pPr>
      <w:spacing w:after="160"/>
    </w:pPr>
    <w:rPr>
      <w:sz w:val="20"/>
      <w:szCs w:val="22"/>
    </w:rPr>
  </w:style>
  <w:style w:type="character" w:customStyle="1" w:styleId="Ttulo1Car">
    <w:name w:val="Título 1 Car"/>
    <w:aliases w:val="Título Nivel 3 Car"/>
    <w:basedOn w:val="Fuentedeprrafopredeter"/>
    <w:link w:val="Ttulo1"/>
    <w:uiPriority w:val="9"/>
    <w:rsid w:val="00CE4822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Ttulo3Car">
    <w:name w:val="Título 3 Car"/>
    <w:aliases w:val="Texto APA Car"/>
    <w:basedOn w:val="Fuentedeprrafopredeter"/>
    <w:link w:val="Ttulo3"/>
    <w:uiPriority w:val="9"/>
    <w:semiHidden/>
    <w:rsid w:val="00D53990"/>
    <w:rPr>
      <w:rFonts w:ascii="Times New Roman" w:eastAsiaTheme="majorEastAsia" w:hAnsi="Times New Roman" w:cstheme="majorBidi"/>
      <w:color w:val="000000" w:themeColor="text1"/>
    </w:rPr>
  </w:style>
  <w:style w:type="paragraph" w:styleId="Textoindependiente">
    <w:name w:val="Body Text"/>
    <w:aliases w:val="APA 3"/>
    <w:basedOn w:val="Ttulo3"/>
    <w:link w:val="TextoindependienteCar"/>
    <w:qFormat/>
    <w:rsid w:val="00BC2393"/>
    <w:pPr>
      <w:spacing w:line="360" w:lineRule="auto"/>
      <w:jc w:val="left"/>
    </w:pPr>
    <w:rPr>
      <w:rFonts w:ascii="Arial" w:hAnsi="Arial"/>
      <w:sz w:val="22"/>
      <w:u w:val="single"/>
    </w:rPr>
  </w:style>
  <w:style w:type="character" w:customStyle="1" w:styleId="TextoindependienteCar">
    <w:name w:val="Texto independiente Car"/>
    <w:aliases w:val="APA 3 Car"/>
    <w:basedOn w:val="Fuentedeprrafopredeter"/>
    <w:link w:val="Textoindependiente"/>
    <w:rsid w:val="00BC2393"/>
    <w:rPr>
      <w:rFonts w:ascii="Arial" w:eastAsiaTheme="majorEastAsia" w:hAnsi="Arial" w:cstheme="majorBidi"/>
      <w:color w:val="000000" w:themeColor="text1"/>
      <w:sz w:val="22"/>
      <w:u w:val="single"/>
    </w:rPr>
  </w:style>
  <w:style w:type="paragraph" w:customStyle="1" w:styleId="APA1">
    <w:name w:val="APA 1"/>
    <w:basedOn w:val="Ttulo1"/>
    <w:next w:val="Normal"/>
    <w:qFormat/>
    <w:rsid w:val="00EC64BD"/>
    <w:pPr>
      <w:spacing w:line="240" w:lineRule="auto"/>
      <w:jc w:val="center"/>
    </w:pPr>
    <w:rPr>
      <w:rFonts w:ascii="Arial" w:hAnsi="Arial"/>
      <w:i w:val="0"/>
      <w:sz w:val="28"/>
    </w:rPr>
  </w:style>
  <w:style w:type="paragraph" w:customStyle="1" w:styleId="APA2">
    <w:name w:val="APA 2"/>
    <w:basedOn w:val="Ttulo2"/>
    <w:next w:val="Normal"/>
    <w:qFormat/>
    <w:rsid w:val="00BC2393"/>
    <w:pPr>
      <w:spacing w:line="360" w:lineRule="auto"/>
    </w:pPr>
    <w:rPr>
      <w:rFonts w:ascii="Arial" w:hAnsi="Arial"/>
      <w:b w:val="0"/>
      <w:sz w:val="28"/>
      <w:u w:val="single"/>
    </w:rPr>
  </w:style>
  <w:style w:type="paragraph" w:customStyle="1" w:styleId="TextoAPAnormal">
    <w:name w:val="Texto APA normal"/>
    <w:basedOn w:val="Normal"/>
    <w:qFormat/>
    <w:rsid w:val="00464D06"/>
    <w:pPr>
      <w:spacing w:after="160"/>
      <w:jc w:val="both"/>
    </w:pPr>
    <w:rPr>
      <w:rFonts w:ascii="Arial" w:hAnsi="Arial"/>
      <w:color w:val="000000" w:themeColor="tex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6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6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6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6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6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6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6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6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6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6F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877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877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7702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877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702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C7088"/>
    <w:pPr>
      <w:spacing w:before="480" w:line="276" w:lineRule="auto"/>
      <w:jc w:val="left"/>
      <w:outlineLvl w:val="9"/>
    </w:pPr>
    <w:rPr>
      <w:rFonts w:asciiTheme="majorHAnsi" w:hAnsiTheme="majorHAnsi"/>
      <w:bCs/>
      <w:i w:val="0"/>
      <w:color w:val="0F476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9C7088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9C708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C7088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7088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7088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7088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7088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7088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7088"/>
    <w:pPr>
      <w:ind w:left="1920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C70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4E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4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kreitz01/JuanKreitz1198024/tree/main/PROYECTO%202-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1B0843-5860-FA4A-88FF-E6A0999A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KREITZ CARAVANTES</dc:creator>
  <cp:keywords/>
  <dc:description/>
  <cp:lastModifiedBy>JUAN ESTEBAN KREITZ CARAVANTES</cp:lastModifiedBy>
  <cp:revision>3</cp:revision>
  <dcterms:created xsi:type="dcterms:W3CDTF">2024-05-19T19:52:00Z</dcterms:created>
  <dcterms:modified xsi:type="dcterms:W3CDTF">2024-05-22T03:44:00Z</dcterms:modified>
</cp:coreProperties>
</file>