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C7590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0A06E2CB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4537492E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74FF55D4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028CAA58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696F9D0D" w14:textId="42F1415F" w:rsidR="6A36C4BF" w:rsidRPr="00652C76" w:rsidRDefault="00303CB3" w:rsidP="00B863FB">
      <w:pPr>
        <w:pStyle w:val="Title"/>
        <w:rPr>
          <w:rFonts w:ascii="Times New Roman" w:hAnsi="Times New Roman" w:cs="Times New Roman"/>
          <w:sz w:val="24"/>
        </w:rPr>
      </w:pPr>
      <w:r w:rsidRPr="00652C76">
        <w:rPr>
          <w:rFonts w:ascii="Times New Roman" w:hAnsi="Times New Roman" w:cs="Times New Roman"/>
          <w:sz w:val="24"/>
        </w:rPr>
        <w:t xml:space="preserve">Module </w:t>
      </w:r>
      <w:r w:rsidR="001E22B8">
        <w:rPr>
          <w:rFonts w:ascii="Times New Roman" w:hAnsi="Times New Roman" w:cs="Times New Roman"/>
          <w:sz w:val="24"/>
        </w:rPr>
        <w:t>5</w:t>
      </w:r>
      <w:r w:rsidR="00646570">
        <w:rPr>
          <w:rFonts w:ascii="Times New Roman" w:hAnsi="Times New Roman" w:cs="Times New Roman"/>
          <w:sz w:val="24"/>
        </w:rPr>
        <w:t>: Client-Side Authentication</w:t>
      </w:r>
    </w:p>
    <w:p w14:paraId="79E8E692" w14:textId="72C02988" w:rsidR="201D26C8" w:rsidRPr="00652C76" w:rsidRDefault="201D26C8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76E260A1" w14:textId="06088612" w:rsidR="00A417C1" w:rsidRPr="00652C76" w:rsidRDefault="000D3A4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52C76">
        <w:rPr>
          <w:rFonts w:ascii="Times New Roman" w:hAnsi="Times New Roman" w:cs="Times New Roman"/>
          <w:sz w:val="24"/>
          <w:szCs w:val="24"/>
        </w:rPr>
        <w:t>Jason Kremhelmer</w:t>
      </w:r>
    </w:p>
    <w:p w14:paraId="65A1E869" w14:textId="07B03D87" w:rsidR="002C79E6" w:rsidRPr="00652C76" w:rsidRDefault="000D3A4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52C7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F5E01F4" w14:textId="5268C4CF" w:rsidR="002C79E6" w:rsidRPr="00652C76" w:rsidRDefault="000D3A4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52C76">
        <w:rPr>
          <w:rFonts w:ascii="Times New Roman" w:hAnsi="Times New Roman" w:cs="Times New Roman"/>
          <w:sz w:val="24"/>
          <w:szCs w:val="24"/>
        </w:rPr>
        <w:t>CS340:</w:t>
      </w:r>
      <w:r w:rsidR="002C79E6" w:rsidRPr="00652C76">
        <w:rPr>
          <w:rFonts w:ascii="Times New Roman" w:hAnsi="Times New Roman" w:cs="Times New Roman"/>
          <w:sz w:val="24"/>
          <w:szCs w:val="24"/>
        </w:rPr>
        <w:t xml:space="preserve"> </w:t>
      </w:r>
      <w:r w:rsidRPr="00652C76">
        <w:rPr>
          <w:rFonts w:ascii="Times New Roman" w:hAnsi="Times New Roman" w:cs="Times New Roman"/>
          <w:sz w:val="24"/>
          <w:szCs w:val="24"/>
        </w:rPr>
        <w:t>Client/Server development</w:t>
      </w:r>
    </w:p>
    <w:p w14:paraId="247DA025" w14:textId="01CC1613" w:rsidR="002C79E6" w:rsidRPr="00652C76" w:rsidRDefault="000D3A4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52C76">
        <w:rPr>
          <w:rFonts w:ascii="Times New Roman" w:hAnsi="Times New Roman" w:cs="Times New Roman"/>
          <w:sz w:val="24"/>
          <w:szCs w:val="24"/>
        </w:rPr>
        <w:t>Judy Mason</w:t>
      </w:r>
    </w:p>
    <w:p w14:paraId="02756F41" w14:textId="4E450CBB" w:rsidR="201D26C8" w:rsidRPr="00652C76" w:rsidRDefault="00E21F93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8/4</w:t>
      </w:r>
      <w:r w:rsidR="000D3A4B" w:rsidRPr="00652C76">
        <w:rPr>
          <w:rFonts w:ascii="Times New Roman" w:hAnsi="Times New Roman" w:cs="Times New Roman"/>
          <w:sz w:val="24"/>
          <w:szCs w:val="24"/>
        </w:rPr>
        <w:t>/2024</w:t>
      </w:r>
    </w:p>
    <w:p w14:paraId="6E39D2D9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B5ABE8E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34D1166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EA1384A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9F95E99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EAF0D1E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9F6697B" w14:textId="77777777" w:rsidR="000C6343" w:rsidRPr="00652C76" w:rsidRDefault="000C6343" w:rsidP="000C6343">
      <w:pPr>
        <w:ind w:firstLine="0"/>
        <w:rPr>
          <w:rFonts w:ascii="Times New Roman" w:eastAsia="Calibri" w:hAnsi="Times New Roman" w:cs="Times New Roman"/>
          <w:sz w:val="24"/>
        </w:rPr>
      </w:pPr>
    </w:p>
    <w:p w14:paraId="5FFC8FB1" w14:textId="7B5A75E2" w:rsidR="67AE9998" w:rsidRPr="00652C76" w:rsidRDefault="67AE9998" w:rsidP="000C6343">
      <w:pPr>
        <w:ind w:firstLine="0"/>
        <w:rPr>
          <w:rFonts w:ascii="Times New Roman" w:eastAsia="Calibri" w:hAnsi="Times New Roman" w:cs="Times New Roman"/>
          <w:sz w:val="24"/>
        </w:rPr>
      </w:pPr>
    </w:p>
    <w:p w14:paraId="6C416F91" w14:textId="77777777" w:rsidR="000C6343" w:rsidRPr="00652C76" w:rsidRDefault="000C6343" w:rsidP="000C6343">
      <w:pPr>
        <w:ind w:firstLine="0"/>
        <w:rPr>
          <w:rFonts w:ascii="Times New Roman" w:eastAsia="Calibri" w:hAnsi="Times New Roman" w:cs="Times New Roman"/>
          <w:sz w:val="24"/>
        </w:rPr>
      </w:pPr>
    </w:p>
    <w:p w14:paraId="3929570C" w14:textId="77777777" w:rsidR="000C6343" w:rsidRPr="00652C76" w:rsidRDefault="000C6343" w:rsidP="000C6343">
      <w:pPr>
        <w:ind w:firstLine="0"/>
        <w:rPr>
          <w:rFonts w:ascii="Times New Roman" w:eastAsia="Calibri" w:hAnsi="Times New Roman" w:cs="Times New Roman"/>
          <w:sz w:val="24"/>
        </w:rPr>
      </w:pPr>
    </w:p>
    <w:p w14:paraId="185D41DD" w14:textId="77777777" w:rsidR="00D416C8" w:rsidRDefault="00D416C8" w:rsidP="00652C76">
      <w:pPr>
        <w:rPr>
          <w:rFonts w:ascii="Times New Roman" w:eastAsia="Calibri" w:hAnsi="Times New Roman" w:cs="Times New Roman"/>
          <w:sz w:val="24"/>
        </w:rPr>
      </w:pPr>
    </w:p>
    <w:p w14:paraId="64E4B438" w14:textId="318B1623" w:rsidR="00E21F93" w:rsidRDefault="00E21F93" w:rsidP="00E21F93">
      <w:pPr>
        <w:numPr>
          <w:ilvl w:val="0"/>
          <w:numId w:val="21"/>
        </w:numPr>
        <w:rPr>
          <w:rFonts w:ascii="Times New Roman" w:eastAsia="Calibri" w:hAnsi="Times New Roman" w:cs="Times New Roman"/>
          <w:sz w:val="24"/>
        </w:rPr>
      </w:pPr>
      <w:r w:rsidRPr="00E21F93">
        <w:rPr>
          <w:rFonts w:ascii="Times New Roman" w:eastAsia="Calibri" w:hAnsi="Times New Roman" w:cs="Times New Roman"/>
          <w:sz w:val="24"/>
        </w:rPr>
        <w:lastRenderedPageBreak/>
        <w:t>Add an </w:t>
      </w:r>
      <w:r w:rsidRPr="00E21F93">
        <w:rPr>
          <w:rFonts w:ascii="Times New Roman" w:eastAsia="Calibri" w:hAnsi="Times New Roman" w:cs="Times New Roman"/>
          <w:b/>
          <w:bCs/>
          <w:sz w:val="24"/>
        </w:rPr>
        <w:t>HTML component, such as a header, to create a unique identifier</w:t>
      </w:r>
      <w:r w:rsidRPr="00E21F93">
        <w:rPr>
          <w:rFonts w:ascii="Times New Roman" w:eastAsia="Calibri" w:hAnsi="Times New Roman" w:cs="Times New Roman"/>
          <w:sz w:val="24"/>
        </w:rPr>
        <w:t> for your dashboard. This unique identifier could be your name or a specific handle or image that is unique to you.</w:t>
      </w:r>
    </w:p>
    <w:p w14:paraId="30E21281" w14:textId="1C1A4788" w:rsidR="00E21F93" w:rsidRPr="00E21F93" w:rsidRDefault="00E21F93" w:rsidP="00E21F93">
      <w:pPr>
        <w:ind w:left="720" w:firstLine="0"/>
        <w:rPr>
          <w:rFonts w:ascii="Times New Roman" w:eastAsia="Calibri" w:hAnsi="Times New Roman" w:cs="Times New Roman"/>
          <w:sz w:val="24"/>
        </w:rPr>
      </w:pPr>
      <w:r w:rsidRPr="00E21F93">
        <w:rPr>
          <w:rFonts w:ascii="Times New Roman" w:eastAsia="Calibri" w:hAnsi="Times New Roman" w:cs="Times New Roman"/>
          <w:sz w:val="24"/>
        </w:rPr>
        <w:drawing>
          <wp:inline distT="0" distB="0" distL="0" distR="0" wp14:anchorId="3736FB75" wp14:editId="2C0A6716">
            <wp:extent cx="4048690" cy="2857899"/>
            <wp:effectExtent l="0" t="0" r="9525" b="0"/>
            <wp:docPr id="11126815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81592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7468" w14:textId="17B3B99F" w:rsidR="00E21F93" w:rsidRPr="00E21F93" w:rsidRDefault="00E21F93" w:rsidP="00E21F93">
      <w:pPr>
        <w:numPr>
          <w:ilvl w:val="0"/>
          <w:numId w:val="21"/>
        </w:numPr>
        <w:rPr>
          <w:rFonts w:ascii="Times New Roman" w:eastAsia="Calibri" w:hAnsi="Times New Roman" w:cs="Times New Roman"/>
          <w:sz w:val="24"/>
        </w:rPr>
      </w:pPr>
      <w:r w:rsidRPr="00E21F93">
        <w:rPr>
          <w:rFonts w:ascii="Times New Roman" w:eastAsia="Calibri" w:hAnsi="Times New Roman" w:cs="Times New Roman"/>
          <w:b/>
          <w:bCs/>
          <w:sz w:val="24"/>
        </w:rPr>
        <w:t>Import the CRUD Python module</w:t>
      </w:r>
      <w:r w:rsidRPr="00E21F93">
        <w:rPr>
          <w:rFonts w:ascii="Times New Roman" w:eastAsia="Calibri" w:hAnsi="Times New Roman" w:cs="Times New Roman"/>
          <w:sz w:val="24"/>
        </w:rPr>
        <w:t> that you created for Project One.</w:t>
      </w:r>
    </w:p>
    <w:p w14:paraId="6AA0AFD7" w14:textId="506C9AD8" w:rsidR="008D2413" w:rsidRDefault="00E21F93" w:rsidP="00E21F93">
      <w:pPr>
        <w:rPr>
          <w:rFonts w:ascii="Times New Roman" w:eastAsia="Calibri" w:hAnsi="Times New Roman" w:cs="Times New Roman"/>
          <w:sz w:val="24"/>
        </w:rPr>
      </w:pPr>
      <w:r w:rsidRPr="00E21F93">
        <w:rPr>
          <w:rFonts w:ascii="Times New Roman" w:eastAsia="Calibri" w:hAnsi="Times New Roman" w:cs="Times New Roman"/>
          <w:sz w:val="24"/>
        </w:rPr>
        <w:drawing>
          <wp:inline distT="0" distB="0" distL="0" distR="0" wp14:anchorId="717D432E" wp14:editId="78996BC0">
            <wp:extent cx="4610743" cy="1609950"/>
            <wp:effectExtent l="0" t="0" r="0" b="9525"/>
            <wp:docPr id="13247927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9271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60C2" w14:textId="61140B11" w:rsidR="00E21F93" w:rsidRDefault="00E21F93" w:rsidP="00E21F93">
      <w:pPr>
        <w:numPr>
          <w:ilvl w:val="0"/>
          <w:numId w:val="22"/>
        </w:numPr>
        <w:rPr>
          <w:rFonts w:ascii="Times New Roman" w:eastAsia="Calibri" w:hAnsi="Times New Roman" w:cs="Times New Roman"/>
          <w:sz w:val="24"/>
        </w:rPr>
      </w:pPr>
      <w:r w:rsidRPr="00E21F93">
        <w:rPr>
          <w:rFonts w:ascii="Times New Roman" w:eastAsia="Calibri" w:hAnsi="Times New Roman" w:cs="Times New Roman"/>
          <w:b/>
          <w:bCs/>
          <w:sz w:val="24"/>
        </w:rPr>
        <w:t>Add the functionality in the callback routine for instantiation of your CRUD object</w:t>
      </w:r>
      <w:r w:rsidRPr="00E21F93">
        <w:rPr>
          <w:rFonts w:ascii="Times New Roman" w:eastAsia="Calibri" w:hAnsi="Times New Roman" w:cs="Times New Roman"/>
          <w:sz w:val="24"/>
        </w:rPr>
        <w:t xml:space="preserve">. </w:t>
      </w:r>
    </w:p>
    <w:p w14:paraId="2B1314C5" w14:textId="20CFFDA7" w:rsidR="00E21F93" w:rsidRPr="00E21F93" w:rsidRDefault="00E21F93" w:rsidP="00E21F93">
      <w:pPr>
        <w:numPr>
          <w:ilvl w:val="0"/>
          <w:numId w:val="22"/>
        </w:numPr>
        <w:rPr>
          <w:rFonts w:ascii="Times New Roman" w:eastAsia="Calibri" w:hAnsi="Times New Roman" w:cs="Times New Roman"/>
          <w:sz w:val="24"/>
        </w:rPr>
      </w:pPr>
      <w:r w:rsidRPr="00E21F93">
        <w:rPr>
          <w:rFonts w:ascii="Times New Roman" w:eastAsia="Calibri" w:hAnsi="Times New Roman" w:cs="Times New Roman"/>
          <w:sz w:val="24"/>
        </w:rPr>
        <w:t>Finally, </w:t>
      </w:r>
      <w:r w:rsidRPr="00E21F93">
        <w:rPr>
          <w:rFonts w:ascii="Times New Roman" w:eastAsia="Calibri" w:hAnsi="Times New Roman" w:cs="Times New Roman"/>
          <w:b/>
          <w:bCs/>
          <w:sz w:val="24"/>
        </w:rPr>
        <w:t>add functionality to test your dashboard connection to MongoDB</w:t>
      </w:r>
      <w:r w:rsidRPr="00E21F93">
        <w:rPr>
          <w:rFonts w:ascii="Times New Roman" w:eastAsia="Calibri" w:hAnsi="Times New Roman" w:cs="Times New Roman"/>
          <w:sz w:val="24"/>
        </w:rPr>
        <w:t>. Add functionality by writing code that returns the following read query: {"animal_type" : "Dog","name" : "Lucy"}.</w:t>
      </w:r>
    </w:p>
    <w:p w14:paraId="7210A46D" w14:textId="443ED925" w:rsidR="00E21F93" w:rsidRDefault="00E21F93" w:rsidP="00E21F93">
      <w:p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w:lastRenderedPageBreak/>
        <w:drawing>
          <wp:inline distT="0" distB="0" distL="0" distR="0" wp14:anchorId="7B2943B6" wp14:editId="7D9124D4">
            <wp:extent cx="4820285" cy="1333500"/>
            <wp:effectExtent l="0" t="0" r="0" b="0"/>
            <wp:docPr id="95660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83BD46" w14:textId="77777777" w:rsidR="00E21F93" w:rsidRDefault="00E21F93" w:rsidP="00E21F93">
      <w:pPr>
        <w:rPr>
          <w:rFonts w:ascii="Times New Roman" w:eastAsia="Calibri" w:hAnsi="Times New Roman" w:cs="Times New Roman"/>
          <w:sz w:val="24"/>
        </w:rPr>
      </w:pPr>
    </w:p>
    <w:p w14:paraId="2B34DD62" w14:textId="3BD71E75" w:rsidR="00920076" w:rsidRDefault="00920076" w:rsidP="00920076">
      <w:pPr>
        <w:jc w:val="center"/>
        <w:rPr>
          <w:rFonts w:ascii="Times New Roman" w:eastAsia="Calibri" w:hAnsi="Times New Roman" w:cs="Times New Roman"/>
          <w:sz w:val="24"/>
        </w:rPr>
      </w:pPr>
    </w:p>
    <w:p w14:paraId="38BF8ACD" w14:textId="6C12DFFC" w:rsidR="00920076" w:rsidRDefault="00E21F93" w:rsidP="00920076">
      <w:pPr>
        <w:jc w:val="center"/>
        <w:rPr>
          <w:rFonts w:ascii="Times New Roman" w:eastAsia="Calibri" w:hAnsi="Times New Roman" w:cs="Times New Roman"/>
          <w:sz w:val="24"/>
        </w:rPr>
      </w:pPr>
      <w:r w:rsidRPr="00E21F93">
        <w:rPr>
          <w:rFonts w:ascii="Times New Roman" w:eastAsia="Calibri" w:hAnsi="Times New Roman" w:cs="Times New Roman"/>
          <w:sz w:val="24"/>
        </w:rPr>
        <w:drawing>
          <wp:inline distT="0" distB="0" distL="0" distR="0" wp14:anchorId="2B27C327" wp14:editId="511B207C">
            <wp:extent cx="5943600" cy="2338705"/>
            <wp:effectExtent l="0" t="0" r="0" b="4445"/>
            <wp:docPr id="801444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443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076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D4405" w14:textId="77777777" w:rsidR="006F7093" w:rsidRDefault="006F7093">
      <w:pPr>
        <w:spacing w:line="240" w:lineRule="auto"/>
      </w:pPr>
      <w:r>
        <w:separator/>
      </w:r>
    </w:p>
    <w:p w14:paraId="004756E0" w14:textId="77777777" w:rsidR="006F7093" w:rsidRDefault="006F7093"/>
  </w:endnote>
  <w:endnote w:type="continuationSeparator" w:id="0">
    <w:p w14:paraId="66526E55" w14:textId="77777777" w:rsidR="006F7093" w:rsidRDefault="006F7093">
      <w:pPr>
        <w:spacing w:line="240" w:lineRule="auto"/>
      </w:pPr>
      <w:r>
        <w:continuationSeparator/>
      </w:r>
    </w:p>
    <w:p w14:paraId="035F9736" w14:textId="77777777" w:rsidR="006F7093" w:rsidRDefault="006F70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702E2" w14:textId="77777777" w:rsidR="006F7093" w:rsidRDefault="006F7093">
      <w:pPr>
        <w:spacing w:line="240" w:lineRule="auto"/>
      </w:pPr>
      <w:r>
        <w:separator/>
      </w:r>
    </w:p>
    <w:p w14:paraId="51667F21" w14:textId="77777777" w:rsidR="006F7093" w:rsidRDefault="006F7093"/>
  </w:footnote>
  <w:footnote w:type="continuationSeparator" w:id="0">
    <w:p w14:paraId="699D9CB9" w14:textId="77777777" w:rsidR="006F7093" w:rsidRDefault="006F7093">
      <w:pPr>
        <w:spacing w:line="240" w:lineRule="auto"/>
      </w:pPr>
      <w:r>
        <w:continuationSeparator/>
      </w:r>
    </w:p>
    <w:p w14:paraId="5E924AE2" w14:textId="77777777" w:rsidR="006F7093" w:rsidRDefault="006F70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6D7760"/>
    <w:multiLevelType w:val="multilevel"/>
    <w:tmpl w:val="E1E0CF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D66A22"/>
    <w:multiLevelType w:val="multilevel"/>
    <w:tmpl w:val="DC7E5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1773961"/>
    <w:multiLevelType w:val="multilevel"/>
    <w:tmpl w:val="1C7E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F168AA"/>
    <w:multiLevelType w:val="multilevel"/>
    <w:tmpl w:val="1618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661BC"/>
    <w:multiLevelType w:val="multilevel"/>
    <w:tmpl w:val="4FC6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EE7E66"/>
    <w:multiLevelType w:val="multilevel"/>
    <w:tmpl w:val="C46E64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EC84B7A"/>
    <w:multiLevelType w:val="multilevel"/>
    <w:tmpl w:val="A288A8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44360A"/>
    <w:multiLevelType w:val="multilevel"/>
    <w:tmpl w:val="DCE8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613156"/>
    <w:multiLevelType w:val="multilevel"/>
    <w:tmpl w:val="E1E0CF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987264"/>
    <w:multiLevelType w:val="multilevel"/>
    <w:tmpl w:val="E1E0CF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CC3335"/>
    <w:multiLevelType w:val="multilevel"/>
    <w:tmpl w:val="E1E0CF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768425237">
    <w:abstractNumId w:val="16"/>
  </w:num>
  <w:num w:numId="13" w16cid:durableId="1854685299">
    <w:abstractNumId w:val="18"/>
  </w:num>
  <w:num w:numId="14" w16cid:durableId="1735153218">
    <w:abstractNumId w:val="12"/>
  </w:num>
  <w:num w:numId="15" w16cid:durableId="1899590163">
    <w:abstractNumId w:val="10"/>
  </w:num>
  <w:num w:numId="16" w16cid:durableId="988291641">
    <w:abstractNumId w:val="20"/>
  </w:num>
  <w:num w:numId="17" w16cid:durableId="1156262457">
    <w:abstractNumId w:val="19"/>
  </w:num>
  <w:num w:numId="18" w16cid:durableId="1876042153">
    <w:abstractNumId w:val="17"/>
  </w:num>
  <w:num w:numId="19" w16cid:durableId="75245227">
    <w:abstractNumId w:val="14"/>
  </w:num>
  <w:num w:numId="20" w16cid:durableId="1280717894">
    <w:abstractNumId w:val="13"/>
  </w:num>
  <w:num w:numId="21" w16cid:durableId="1806925611">
    <w:abstractNumId w:val="15"/>
  </w:num>
  <w:num w:numId="22" w16cid:durableId="357391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71"/>
    <w:rsid w:val="00023AFE"/>
    <w:rsid w:val="00026A44"/>
    <w:rsid w:val="000568EE"/>
    <w:rsid w:val="00075BAF"/>
    <w:rsid w:val="00084C63"/>
    <w:rsid w:val="000A3D9B"/>
    <w:rsid w:val="000C6343"/>
    <w:rsid w:val="000D3A4B"/>
    <w:rsid w:val="000D4642"/>
    <w:rsid w:val="000D539D"/>
    <w:rsid w:val="000F27E1"/>
    <w:rsid w:val="00116273"/>
    <w:rsid w:val="0014168B"/>
    <w:rsid w:val="00196C21"/>
    <w:rsid w:val="001E22B8"/>
    <w:rsid w:val="002C79E6"/>
    <w:rsid w:val="002F3AE9"/>
    <w:rsid w:val="00303CB3"/>
    <w:rsid w:val="00334C2B"/>
    <w:rsid w:val="003804CC"/>
    <w:rsid w:val="0038421D"/>
    <w:rsid w:val="00457260"/>
    <w:rsid w:val="00573CE0"/>
    <w:rsid w:val="005C199E"/>
    <w:rsid w:val="005C1CD8"/>
    <w:rsid w:val="0060159C"/>
    <w:rsid w:val="00646570"/>
    <w:rsid w:val="00652C76"/>
    <w:rsid w:val="00664C1A"/>
    <w:rsid w:val="006F0683"/>
    <w:rsid w:val="006F7093"/>
    <w:rsid w:val="00706F3E"/>
    <w:rsid w:val="008369DB"/>
    <w:rsid w:val="0084479A"/>
    <w:rsid w:val="0087407D"/>
    <w:rsid w:val="00882571"/>
    <w:rsid w:val="008D2413"/>
    <w:rsid w:val="008F3701"/>
    <w:rsid w:val="00920076"/>
    <w:rsid w:val="009342DE"/>
    <w:rsid w:val="00965497"/>
    <w:rsid w:val="00991BCD"/>
    <w:rsid w:val="009F37B0"/>
    <w:rsid w:val="00A417C1"/>
    <w:rsid w:val="00A8233D"/>
    <w:rsid w:val="00AC361D"/>
    <w:rsid w:val="00AE6942"/>
    <w:rsid w:val="00B863FB"/>
    <w:rsid w:val="00B86440"/>
    <w:rsid w:val="00BB2D6F"/>
    <w:rsid w:val="00C00F8F"/>
    <w:rsid w:val="00C03068"/>
    <w:rsid w:val="00C62351"/>
    <w:rsid w:val="00CA165A"/>
    <w:rsid w:val="00D416C8"/>
    <w:rsid w:val="00D620FD"/>
    <w:rsid w:val="00D91044"/>
    <w:rsid w:val="00E14451"/>
    <w:rsid w:val="00E21F93"/>
    <w:rsid w:val="00E67454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B6C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34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2024-08-04T18:18:00Z</dcterms:created>
  <dcterms:modified xsi:type="dcterms:W3CDTF">2024-08-04T18:28:00Z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