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75"/>
        <w:tblW w:w="9285" w:type="dxa"/>
        <w:tblLook w:val="04A0" w:firstRow="1" w:lastRow="0" w:firstColumn="1" w:lastColumn="0" w:noHBand="0" w:noVBand="1"/>
      </w:tblPr>
      <w:tblGrid>
        <w:gridCol w:w="3002"/>
        <w:gridCol w:w="2109"/>
        <w:gridCol w:w="2766"/>
        <w:gridCol w:w="1408"/>
      </w:tblGrid>
      <w:tr w:rsidR="00C85BD2" w:rsidRPr="00C85BD2" w14:paraId="7CD30A99" w14:textId="77777777" w:rsidTr="00C85BD2">
        <w:trPr>
          <w:trHeight w:val="1144"/>
        </w:trPr>
        <w:tc>
          <w:tcPr>
            <w:tcW w:w="3002" w:type="dxa"/>
            <w:tcBorders>
              <w:top w:val="single" w:sz="4" w:space="0" w:color="4F81BD"/>
              <w:left w:val="single" w:sz="4" w:space="0" w:color="4F81BD"/>
              <w:bottom w:val="nil"/>
              <w:right w:val="nil"/>
            </w:tcBorders>
            <w:shd w:val="clear" w:color="4F81BD" w:fill="4F81BD"/>
            <w:vAlign w:val="center"/>
            <w:hideMark/>
          </w:tcPr>
          <w:p w14:paraId="657D6D8A" w14:textId="77777777" w:rsidR="00C85BD2" w:rsidRPr="00C85BD2" w:rsidRDefault="00C85BD2" w:rsidP="00C85BD2">
            <w:pPr>
              <w:spacing w:after="0" w:line="240" w:lineRule="auto"/>
              <w:jc w:val="center"/>
              <w:rPr>
                <w:rFonts w:ascii="Calibri" w:eastAsia="Times New Roman" w:hAnsi="Calibri" w:cs="Calibri"/>
                <w:b/>
                <w:bCs/>
                <w:color w:val="FFFFFF"/>
                <w:kern w:val="0"/>
                <w:sz w:val="22"/>
                <w:szCs w:val="22"/>
                <w:lang w:val="en-PH" w:eastAsia="en-PH"/>
                <w14:ligatures w14:val="none"/>
              </w:rPr>
            </w:pPr>
            <w:r w:rsidRPr="00C85BD2">
              <w:rPr>
                <w:rFonts w:ascii="Calibri" w:eastAsia="Times New Roman" w:hAnsi="Calibri" w:cs="Calibri"/>
                <w:b/>
                <w:bCs/>
                <w:color w:val="FFFFFF"/>
                <w:kern w:val="0"/>
                <w:sz w:val="22"/>
                <w:szCs w:val="22"/>
                <w:lang w:val="en-PH" w:eastAsia="en-PH"/>
                <w14:ligatures w14:val="none"/>
              </w:rPr>
              <w:t>Cause of Loss</w:t>
            </w:r>
          </w:p>
        </w:tc>
        <w:tc>
          <w:tcPr>
            <w:tcW w:w="2109" w:type="dxa"/>
            <w:tcBorders>
              <w:top w:val="single" w:sz="4" w:space="0" w:color="4F81BD"/>
              <w:left w:val="nil"/>
              <w:bottom w:val="nil"/>
              <w:right w:val="nil"/>
            </w:tcBorders>
            <w:shd w:val="clear" w:color="4F81BD" w:fill="4F81BD"/>
            <w:vAlign w:val="center"/>
            <w:hideMark/>
          </w:tcPr>
          <w:p w14:paraId="17E0453D" w14:textId="77777777" w:rsidR="00C85BD2" w:rsidRPr="00C85BD2" w:rsidRDefault="00C85BD2" w:rsidP="00C85BD2">
            <w:pPr>
              <w:spacing w:after="0" w:line="240" w:lineRule="auto"/>
              <w:jc w:val="center"/>
              <w:rPr>
                <w:rFonts w:ascii="Calibri" w:eastAsia="Times New Roman" w:hAnsi="Calibri" w:cs="Calibri"/>
                <w:b/>
                <w:bCs/>
                <w:color w:val="FFFFFF"/>
                <w:kern w:val="0"/>
                <w:sz w:val="22"/>
                <w:szCs w:val="22"/>
                <w:lang w:val="en-PH" w:eastAsia="en-PH"/>
                <w14:ligatures w14:val="none"/>
              </w:rPr>
            </w:pPr>
            <w:r w:rsidRPr="00C85BD2">
              <w:rPr>
                <w:rFonts w:ascii="Calibri" w:eastAsia="Times New Roman" w:hAnsi="Calibri" w:cs="Calibri"/>
                <w:b/>
                <w:bCs/>
                <w:color w:val="FFFFFF"/>
                <w:kern w:val="0"/>
                <w:sz w:val="22"/>
                <w:szCs w:val="22"/>
                <w:lang w:val="en-PH" w:eastAsia="en-PH"/>
                <w14:ligatures w14:val="none"/>
              </w:rPr>
              <w:t>Frequency</w:t>
            </w:r>
          </w:p>
        </w:tc>
        <w:tc>
          <w:tcPr>
            <w:tcW w:w="2766" w:type="dxa"/>
            <w:tcBorders>
              <w:top w:val="single" w:sz="4" w:space="0" w:color="4F81BD"/>
              <w:left w:val="nil"/>
              <w:bottom w:val="nil"/>
              <w:right w:val="nil"/>
            </w:tcBorders>
            <w:shd w:val="clear" w:color="4F81BD" w:fill="4F81BD"/>
            <w:vAlign w:val="center"/>
            <w:hideMark/>
          </w:tcPr>
          <w:p w14:paraId="11CD038A" w14:textId="77777777" w:rsidR="00C85BD2" w:rsidRPr="00C85BD2" w:rsidRDefault="00C85BD2" w:rsidP="00C85BD2">
            <w:pPr>
              <w:spacing w:after="0" w:line="240" w:lineRule="auto"/>
              <w:jc w:val="center"/>
              <w:rPr>
                <w:rFonts w:ascii="Calibri" w:eastAsia="Times New Roman" w:hAnsi="Calibri" w:cs="Calibri"/>
                <w:b/>
                <w:bCs/>
                <w:color w:val="FFFFFF"/>
                <w:kern w:val="0"/>
                <w:sz w:val="22"/>
                <w:szCs w:val="22"/>
                <w:lang w:val="en-PH" w:eastAsia="en-PH"/>
                <w14:ligatures w14:val="none"/>
              </w:rPr>
            </w:pPr>
            <w:r w:rsidRPr="00C85BD2">
              <w:rPr>
                <w:rFonts w:ascii="Calibri" w:eastAsia="Times New Roman" w:hAnsi="Calibri" w:cs="Calibri"/>
                <w:b/>
                <w:bCs/>
                <w:color w:val="FFFFFF"/>
                <w:kern w:val="0"/>
                <w:sz w:val="22"/>
                <w:szCs w:val="22"/>
                <w:lang w:val="en-PH" w:eastAsia="en-PH"/>
                <w14:ligatures w14:val="none"/>
              </w:rPr>
              <w:t>Percentage</w:t>
            </w:r>
          </w:p>
        </w:tc>
        <w:tc>
          <w:tcPr>
            <w:tcW w:w="1408" w:type="dxa"/>
            <w:tcBorders>
              <w:top w:val="single" w:sz="4" w:space="0" w:color="4F81BD"/>
              <w:left w:val="nil"/>
              <w:bottom w:val="nil"/>
              <w:right w:val="single" w:sz="4" w:space="0" w:color="4F81BD"/>
            </w:tcBorders>
            <w:shd w:val="clear" w:color="4F81BD" w:fill="4F81BD"/>
            <w:vAlign w:val="center"/>
            <w:hideMark/>
          </w:tcPr>
          <w:p w14:paraId="010D7876" w14:textId="77777777" w:rsidR="00C85BD2" w:rsidRPr="00C85BD2" w:rsidRDefault="00C85BD2" w:rsidP="00C85BD2">
            <w:pPr>
              <w:spacing w:after="0" w:line="240" w:lineRule="auto"/>
              <w:jc w:val="center"/>
              <w:rPr>
                <w:rFonts w:ascii="Calibri" w:eastAsia="Times New Roman" w:hAnsi="Calibri" w:cs="Calibri"/>
                <w:b/>
                <w:bCs/>
                <w:color w:val="FFFFFF"/>
                <w:kern w:val="0"/>
                <w:sz w:val="22"/>
                <w:szCs w:val="22"/>
                <w:lang w:val="en-PH" w:eastAsia="en-PH"/>
                <w14:ligatures w14:val="none"/>
              </w:rPr>
            </w:pPr>
            <w:r w:rsidRPr="00C85BD2">
              <w:rPr>
                <w:rFonts w:ascii="Calibri" w:eastAsia="Times New Roman" w:hAnsi="Calibri" w:cs="Calibri"/>
                <w:b/>
                <w:bCs/>
                <w:color w:val="FFFFFF"/>
                <w:kern w:val="0"/>
                <w:sz w:val="22"/>
                <w:szCs w:val="22"/>
                <w:lang w:val="en-PH" w:eastAsia="en-PH"/>
                <w14:ligatures w14:val="none"/>
              </w:rPr>
              <w:t>Cumulative Percentage</w:t>
            </w:r>
          </w:p>
        </w:tc>
      </w:tr>
      <w:tr w:rsidR="00C85BD2" w:rsidRPr="00C85BD2" w14:paraId="3A399E9A" w14:textId="77777777" w:rsidTr="00C85BD2">
        <w:trPr>
          <w:trHeight w:val="285"/>
        </w:trPr>
        <w:tc>
          <w:tcPr>
            <w:tcW w:w="3002" w:type="dxa"/>
            <w:tcBorders>
              <w:top w:val="single" w:sz="4" w:space="0" w:color="4F81BD"/>
              <w:left w:val="single" w:sz="4" w:space="0" w:color="4F81BD"/>
              <w:bottom w:val="nil"/>
              <w:right w:val="nil"/>
            </w:tcBorders>
            <w:shd w:val="clear" w:color="auto" w:fill="auto"/>
            <w:vAlign w:val="center"/>
            <w:hideMark/>
          </w:tcPr>
          <w:p w14:paraId="474A9794"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Poor Map Awareness</w:t>
            </w:r>
          </w:p>
        </w:tc>
        <w:tc>
          <w:tcPr>
            <w:tcW w:w="2109" w:type="dxa"/>
            <w:tcBorders>
              <w:top w:val="single" w:sz="4" w:space="0" w:color="4F81BD"/>
              <w:left w:val="nil"/>
              <w:bottom w:val="nil"/>
              <w:right w:val="nil"/>
            </w:tcBorders>
            <w:shd w:val="clear" w:color="auto" w:fill="auto"/>
            <w:vAlign w:val="center"/>
            <w:hideMark/>
          </w:tcPr>
          <w:p w14:paraId="13A5E1DC"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45</w:t>
            </w:r>
          </w:p>
        </w:tc>
        <w:tc>
          <w:tcPr>
            <w:tcW w:w="2766" w:type="dxa"/>
            <w:tcBorders>
              <w:top w:val="single" w:sz="4" w:space="0" w:color="4F81BD"/>
              <w:left w:val="nil"/>
              <w:bottom w:val="nil"/>
              <w:right w:val="nil"/>
            </w:tcBorders>
            <w:shd w:val="clear" w:color="auto" w:fill="auto"/>
            <w:vAlign w:val="center"/>
            <w:hideMark/>
          </w:tcPr>
          <w:p w14:paraId="5DD66746"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33%</w:t>
            </w:r>
          </w:p>
        </w:tc>
        <w:tc>
          <w:tcPr>
            <w:tcW w:w="1408" w:type="dxa"/>
            <w:tcBorders>
              <w:top w:val="single" w:sz="4" w:space="0" w:color="4F81BD"/>
              <w:left w:val="nil"/>
              <w:bottom w:val="nil"/>
              <w:right w:val="single" w:sz="4" w:space="0" w:color="4F81BD"/>
            </w:tcBorders>
            <w:shd w:val="clear" w:color="auto" w:fill="auto"/>
            <w:vAlign w:val="center"/>
            <w:hideMark/>
          </w:tcPr>
          <w:p w14:paraId="0544C4AC"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33%</w:t>
            </w:r>
          </w:p>
        </w:tc>
      </w:tr>
      <w:tr w:rsidR="00C85BD2" w:rsidRPr="00C85BD2" w14:paraId="59D5F5CC" w14:textId="77777777" w:rsidTr="00C85BD2">
        <w:trPr>
          <w:trHeight w:val="285"/>
        </w:trPr>
        <w:tc>
          <w:tcPr>
            <w:tcW w:w="3002" w:type="dxa"/>
            <w:tcBorders>
              <w:top w:val="single" w:sz="4" w:space="0" w:color="4F81BD"/>
              <w:left w:val="single" w:sz="4" w:space="0" w:color="4F81BD"/>
              <w:bottom w:val="nil"/>
              <w:right w:val="nil"/>
            </w:tcBorders>
            <w:shd w:val="clear" w:color="auto" w:fill="auto"/>
            <w:vAlign w:val="center"/>
            <w:hideMark/>
          </w:tcPr>
          <w:p w14:paraId="4F86428D"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Weak Team Coordination</w:t>
            </w:r>
          </w:p>
        </w:tc>
        <w:tc>
          <w:tcPr>
            <w:tcW w:w="2109" w:type="dxa"/>
            <w:tcBorders>
              <w:top w:val="single" w:sz="4" w:space="0" w:color="4F81BD"/>
              <w:left w:val="nil"/>
              <w:bottom w:val="nil"/>
              <w:right w:val="nil"/>
            </w:tcBorders>
            <w:shd w:val="clear" w:color="auto" w:fill="auto"/>
            <w:vAlign w:val="center"/>
            <w:hideMark/>
          </w:tcPr>
          <w:p w14:paraId="6CB3F56F"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30</w:t>
            </w:r>
          </w:p>
        </w:tc>
        <w:tc>
          <w:tcPr>
            <w:tcW w:w="2766" w:type="dxa"/>
            <w:tcBorders>
              <w:top w:val="single" w:sz="4" w:space="0" w:color="4F81BD"/>
              <w:left w:val="nil"/>
              <w:bottom w:val="nil"/>
              <w:right w:val="nil"/>
            </w:tcBorders>
            <w:shd w:val="clear" w:color="auto" w:fill="auto"/>
            <w:vAlign w:val="center"/>
            <w:hideMark/>
          </w:tcPr>
          <w:p w14:paraId="4EDB97D6"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22%</w:t>
            </w:r>
          </w:p>
        </w:tc>
        <w:tc>
          <w:tcPr>
            <w:tcW w:w="1408" w:type="dxa"/>
            <w:tcBorders>
              <w:top w:val="single" w:sz="4" w:space="0" w:color="4F81BD"/>
              <w:left w:val="nil"/>
              <w:bottom w:val="nil"/>
              <w:right w:val="single" w:sz="4" w:space="0" w:color="4F81BD"/>
            </w:tcBorders>
            <w:shd w:val="clear" w:color="auto" w:fill="auto"/>
            <w:vAlign w:val="center"/>
            <w:hideMark/>
          </w:tcPr>
          <w:p w14:paraId="595CD7F7"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55%</w:t>
            </w:r>
          </w:p>
        </w:tc>
      </w:tr>
      <w:tr w:rsidR="00C85BD2" w:rsidRPr="00C85BD2" w14:paraId="3B9A87F3" w14:textId="77777777" w:rsidTr="00C85BD2">
        <w:trPr>
          <w:trHeight w:val="285"/>
        </w:trPr>
        <w:tc>
          <w:tcPr>
            <w:tcW w:w="3002" w:type="dxa"/>
            <w:tcBorders>
              <w:top w:val="single" w:sz="4" w:space="0" w:color="4F81BD"/>
              <w:left w:val="single" w:sz="4" w:space="0" w:color="4F81BD"/>
              <w:bottom w:val="nil"/>
              <w:right w:val="nil"/>
            </w:tcBorders>
            <w:shd w:val="clear" w:color="auto" w:fill="auto"/>
            <w:vAlign w:val="center"/>
            <w:hideMark/>
          </w:tcPr>
          <w:p w14:paraId="00436F80"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Low Accuracy</w:t>
            </w:r>
          </w:p>
        </w:tc>
        <w:tc>
          <w:tcPr>
            <w:tcW w:w="2109" w:type="dxa"/>
            <w:tcBorders>
              <w:top w:val="single" w:sz="4" w:space="0" w:color="4F81BD"/>
              <w:left w:val="nil"/>
              <w:bottom w:val="nil"/>
              <w:right w:val="nil"/>
            </w:tcBorders>
            <w:shd w:val="clear" w:color="auto" w:fill="auto"/>
            <w:vAlign w:val="center"/>
            <w:hideMark/>
          </w:tcPr>
          <w:p w14:paraId="3619338E"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25</w:t>
            </w:r>
          </w:p>
        </w:tc>
        <w:tc>
          <w:tcPr>
            <w:tcW w:w="2766" w:type="dxa"/>
            <w:tcBorders>
              <w:top w:val="single" w:sz="4" w:space="0" w:color="4F81BD"/>
              <w:left w:val="nil"/>
              <w:bottom w:val="nil"/>
              <w:right w:val="nil"/>
            </w:tcBorders>
            <w:shd w:val="clear" w:color="auto" w:fill="auto"/>
            <w:vAlign w:val="center"/>
            <w:hideMark/>
          </w:tcPr>
          <w:p w14:paraId="7FDB8EF2"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18%</w:t>
            </w:r>
          </w:p>
        </w:tc>
        <w:tc>
          <w:tcPr>
            <w:tcW w:w="1408" w:type="dxa"/>
            <w:tcBorders>
              <w:top w:val="single" w:sz="4" w:space="0" w:color="4F81BD"/>
              <w:left w:val="nil"/>
              <w:bottom w:val="nil"/>
              <w:right w:val="single" w:sz="4" w:space="0" w:color="4F81BD"/>
            </w:tcBorders>
            <w:shd w:val="clear" w:color="auto" w:fill="auto"/>
            <w:vAlign w:val="center"/>
            <w:hideMark/>
          </w:tcPr>
          <w:p w14:paraId="2507E9A1"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73%</w:t>
            </w:r>
          </w:p>
        </w:tc>
      </w:tr>
      <w:tr w:rsidR="00C85BD2" w:rsidRPr="00C85BD2" w14:paraId="7AF99AF5" w14:textId="77777777" w:rsidTr="00C85BD2">
        <w:trPr>
          <w:trHeight w:val="285"/>
        </w:trPr>
        <w:tc>
          <w:tcPr>
            <w:tcW w:w="3002" w:type="dxa"/>
            <w:tcBorders>
              <w:top w:val="single" w:sz="4" w:space="0" w:color="4F81BD"/>
              <w:left w:val="single" w:sz="4" w:space="0" w:color="4F81BD"/>
              <w:bottom w:val="nil"/>
              <w:right w:val="nil"/>
            </w:tcBorders>
            <w:shd w:val="clear" w:color="auto" w:fill="auto"/>
            <w:vAlign w:val="center"/>
            <w:hideMark/>
          </w:tcPr>
          <w:p w14:paraId="325E538A"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Poor Loadout Choice</w:t>
            </w:r>
          </w:p>
        </w:tc>
        <w:tc>
          <w:tcPr>
            <w:tcW w:w="2109" w:type="dxa"/>
            <w:tcBorders>
              <w:top w:val="single" w:sz="4" w:space="0" w:color="4F81BD"/>
              <w:left w:val="nil"/>
              <w:bottom w:val="nil"/>
              <w:right w:val="nil"/>
            </w:tcBorders>
            <w:shd w:val="clear" w:color="auto" w:fill="auto"/>
            <w:vAlign w:val="center"/>
            <w:hideMark/>
          </w:tcPr>
          <w:p w14:paraId="67B79BF0"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15</w:t>
            </w:r>
          </w:p>
        </w:tc>
        <w:tc>
          <w:tcPr>
            <w:tcW w:w="2766" w:type="dxa"/>
            <w:tcBorders>
              <w:top w:val="single" w:sz="4" w:space="0" w:color="4F81BD"/>
              <w:left w:val="nil"/>
              <w:bottom w:val="nil"/>
              <w:right w:val="nil"/>
            </w:tcBorders>
            <w:shd w:val="clear" w:color="auto" w:fill="auto"/>
            <w:vAlign w:val="center"/>
            <w:hideMark/>
          </w:tcPr>
          <w:p w14:paraId="09E638FB"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11%</w:t>
            </w:r>
          </w:p>
        </w:tc>
        <w:tc>
          <w:tcPr>
            <w:tcW w:w="1408" w:type="dxa"/>
            <w:tcBorders>
              <w:top w:val="single" w:sz="4" w:space="0" w:color="4F81BD"/>
              <w:left w:val="nil"/>
              <w:bottom w:val="nil"/>
              <w:right w:val="single" w:sz="4" w:space="0" w:color="4F81BD"/>
            </w:tcBorders>
            <w:shd w:val="clear" w:color="auto" w:fill="auto"/>
            <w:vAlign w:val="center"/>
            <w:hideMark/>
          </w:tcPr>
          <w:p w14:paraId="6024B326"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84%</w:t>
            </w:r>
          </w:p>
        </w:tc>
      </w:tr>
      <w:tr w:rsidR="00C85BD2" w:rsidRPr="00C85BD2" w14:paraId="76E33693" w14:textId="77777777" w:rsidTr="00C85BD2">
        <w:trPr>
          <w:trHeight w:val="285"/>
        </w:trPr>
        <w:tc>
          <w:tcPr>
            <w:tcW w:w="3002" w:type="dxa"/>
            <w:tcBorders>
              <w:top w:val="single" w:sz="4" w:space="0" w:color="4F81BD"/>
              <w:left w:val="single" w:sz="4" w:space="0" w:color="4F81BD"/>
              <w:bottom w:val="nil"/>
              <w:right w:val="nil"/>
            </w:tcBorders>
            <w:shd w:val="clear" w:color="auto" w:fill="auto"/>
            <w:vAlign w:val="center"/>
            <w:hideMark/>
          </w:tcPr>
          <w:p w14:paraId="54BAA742"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Late Objective Push</w:t>
            </w:r>
          </w:p>
        </w:tc>
        <w:tc>
          <w:tcPr>
            <w:tcW w:w="2109" w:type="dxa"/>
            <w:tcBorders>
              <w:top w:val="single" w:sz="4" w:space="0" w:color="4F81BD"/>
              <w:left w:val="nil"/>
              <w:bottom w:val="nil"/>
              <w:right w:val="nil"/>
            </w:tcBorders>
            <w:shd w:val="clear" w:color="auto" w:fill="auto"/>
            <w:vAlign w:val="center"/>
            <w:hideMark/>
          </w:tcPr>
          <w:p w14:paraId="17AF6B5E"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10</w:t>
            </w:r>
          </w:p>
        </w:tc>
        <w:tc>
          <w:tcPr>
            <w:tcW w:w="2766" w:type="dxa"/>
            <w:tcBorders>
              <w:top w:val="single" w:sz="4" w:space="0" w:color="4F81BD"/>
              <w:left w:val="nil"/>
              <w:bottom w:val="nil"/>
              <w:right w:val="nil"/>
            </w:tcBorders>
            <w:shd w:val="clear" w:color="auto" w:fill="auto"/>
            <w:vAlign w:val="center"/>
            <w:hideMark/>
          </w:tcPr>
          <w:p w14:paraId="3FB6A733"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7%</w:t>
            </w:r>
          </w:p>
        </w:tc>
        <w:tc>
          <w:tcPr>
            <w:tcW w:w="1408" w:type="dxa"/>
            <w:tcBorders>
              <w:top w:val="single" w:sz="4" w:space="0" w:color="4F81BD"/>
              <w:left w:val="nil"/>
              <w:bottom w:val="nil"/>
              <w:right w:val="single" w:sz="4" w:space="0" w:color="4F81BD"/>
            </w:tcBorders>
            <w:shd w:val="clear" w:color="auto" w:fill="auto"/>
            <w:vAlign w:val="center"/>
            <w:hideMark/>
          </w:tcPr>
          <w:p w14:paraId="5D393641"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91%</w:t>
            </w:r>
          </w:p>
        </w:tc>
      </w:tr>
      <w:tr w:rsidR="00C85BD2" w:rsidRPr="00C85BD2" w14:paraId="5317DD32" w14:textId="77777777" w:rsidTr="00C85BD2">
        <w:trPr>
          <w:trHeight w:val="285"/>
        </w:trPr>
        <w:tc>
          <w:tcPr>
            <w:tcW w:w="3002" w:type="dxa"/>
            <w:tcBorders>
              <w:top w:val="single" w:sz="4" w:space="0" w:color="4F81BD"/>
              <w:left w:val="single" w:sz="4" w:space="0" w:color="4F81BD"/>
              <w:bottom w:val="single" w:sz="4" w:space="0" w:color="4F81BD"/>
              <w:right w:val="nil"/>
            </w:tcBorders>
            <w:shd w:val="clear" w:color="auto" w:fill="auto"/>
            <w:vAlign w:val="center"/>
            <w:hideMark/>
          </w:tcPr>
          <w:p w14:paraId="05B192E0"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Slow Reaction Time</w:t>
            </w:r>
          </w:p>
        </w:tc>
        <w:tc>
          <w:tcPr>
            <w:tcW w:w="2109" w:type="dxa"/>
            <w:tcBorders>
              <w:top w:val="single" w:sz="4" w:space="0" w:color="4F81BD"/>
              <w:left w:val="nil"/>
              <w:bottom w:val="single" w:sz="4" w:space="0" w:color="4F81BD"/>
              <w:right w:val="nil"/>
            </w:tcBorders>
            <w:shd w:val="clear" w:color="auto" w:fill="auto"/>
            <w:vAlign w:val="center"/>
            <w:hideMark/>
          </w:tcPr>
          <w:p w14:paraId="085C5D64"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5</w:t>
            </w:r>
          </w:p>
        </w:tc>
        <w:tc>
          <w:tcPr>
            <w:tcW w:w="2766" w:type="dxa"/>
            <w:tcBorders>
              <w:top w:val="single" w:sz="4" w:space="0" w:color="4F81BD"/>
              <w:left w:val="nil"/>
              <w:bottom w:val="single" w:sz="4" w:space="0" w:color="4F81BD"/>
              <w:right w:val="nil"/>
            </w:tcBorders>
            <w:shd w:val="clear" w:color="auto" w:fill="auto"/>
            <w:vAlign w:val="center"/>
            <w:hideMark/>
          </w:tcPr>
          <w:p w14:paraId="5A7779C7"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4%</w:t>
            </w:r>
          </w:p>
        </w:tc>
        <w:tc>
          <w:tcPr>
            <w:tcW w:w="1408" w:type="dxa"/>
            <w:tcBorders>
              <w:top w:val="single" w:sz="4" w:space="0" w:color="4F81BD"/>
              <w:left w:val="nil"/>
              <w:bottom w:val="single" w:sz="4" w:space="0" w:color="4F81BD"/>
              <w:right w:val="single" w:sz="4" w:space="0" w:color="4F81BD"/>
            </w:tcBorders>
            <w:shd w:val="clear" w:color="auto" w:fill="auto"/>
            <w:vAlign w:val="center"/>
            <w:hideMark/>
          </w:tcPr>
          <w:p w14:paraId="3487A6D4" w14:textId="77777777" w:rsidR="00C85BD2" w:rsidRPr="00C85BD2" w:rsidRDefault="00C85BD2" w:rsidP="00C85BD2">
            <w:pPr>
              <w:spacing w:after="0" w:line="240" w:lineRule="auto"/>
              <w:jc w:val="center"/>
              <w:rPr>
                <w:rFonts w:ascii="Calibri" w:eastAsia="Times New Roman" w:hAnsi="Calibri" w:cs="Calibri"/>
                <w:color w:val="000000"/>
                <w:kern w:val="0"/>
                <w:sz w:val="22"/>
                <w:szCs w:val="22"/>
                <w:lang w:val="en-PH" w:eastAsia="en-PH"/>
                <w14:ligatures w14:val="none"/>
              </w:rPr>
            </w:pPr>
            <w:r w:rsidRPr="00C85BD2">
              <w:rPr>
                <w:rFonts w:ascii="Calibri" w:eastAsia="Times New Roman" w:hAnsi="Calibri" w:cs="Calibri"/>
                <w:color w:val="000000"/>
                <w:kern w:val="0"/>
                <w:sz w:val="22"/>
                <w:szCs w:val="22"/>
                <w:lang w:val="en-PH" w:eastAsia="en-PH"/>
                <w14:ligatures w14:val="none"/>
              </w:rPr>
              <w:t>95%</w:t>
            </w:r>
          </w:p>
        </w:tc>
      </w:tr>
    </w:tbl>
    <w:p w14:paraId="7849CD7C" w14:textId="77777777" w:rsidR="00910315" w:rsidRDefault="00910315"/>
    <w:p w14:paraId="6A8EEDD6" w14:textId="71B61FEB" w:rsidR="00C6193A" w:rsidRDefault="00C85BD2">
      <w:r>
        <w:rPr>
          <w:noProof/>
        </w:rPr>
        <w:drawing>
          <wp:inline distT="0" distB="0" distL="0" distR="0" wp14:anchorId="75F360EA" wp14:editId="2170A529">
            <wp:extent cx="5943600" cy="4157980"/>
            <wp:effectExtent l="0" t="0" r="0" b="13970"/>
            <wp:docPr id="1" name="Chart 1">
              <a:extLst xmlns:a="http://schemas.openxmlformats.org/drawingml/2006/main">
                <a:ext uri="{FF2B5EF4-FFF2-40B4-BE49-F238E27FC236}">
                  <a16:creationId xmlns:a16="http://schemas.microsoft.com/office/drawing/2014/main" id="{EB93114A-F71C-C249-7B9F-E2E6808FB5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75ABCC" w14:textId="4127C609" w:rsidR="00C6193A" w:rsidRDefault="00C6193A" w:rsidP="00C6193A">
      <w:pPr>
        <w:jc w:val="center"/>
      </w:pPr>
      <w:r>
        <w:t xml:space="preserve">Figure 1: Pareto Chart of </w:t>
      </w:r>
      <w:r w:rsidR="00C85BD2">
        <w:t>Causes of Loss in Call of Duty: Mobile</w:t>
      </w:r>
    </w:p>
    <w:p w14:paraId="7BA8ADD6" w14:textId="5B503AA8" w:rsidR="00C6193A" w:rsidRDefault="00C85BD2" w:rsidP="00C85BD2">
      <w:pPr>
        <w:ind w:firstLine="720"/>
        <w:jc w:val="both"/>
      </w:pPr>
      <w:r w:rsidRPr="00C85BD2">
        <w:t>The Pareto chart shows that the majority of match losses in Call of Duty: Mobile are caused by a few key factors. Poor map awareness (33%), weak team coordination (22%), and low accuracy (18%) together account for approximately 73% of all losses. This indicates that focusing on improving players’ awareness of the battlefield, enhancing teamwork, and increasing shooting accuracy would address most of the problems encountered in matches. Meanwhile, other factors such as poor loadout choice, late objective pushes, and slow reaction time contribute less significantly to overall losses.</w:t>
      </w:r>
    </w:p>
    <w:sectPr w:rsidR="00C619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D06A" w14:textId="77777777" w:rsidR="0055199E" w:rsidRDefault="0055199E" w:rsidP="00036F4E">
      <w:pPr>
        <w:spacing w:after="0" w:line="240" w:lineRule="auto"/>
      </w:pPr>
      <w:r>
        <w:separator/>
      </w:r>
    </w:p>
  </w:endnote>
  <w:endnote w:type="continuationSeparator" w:id="0">
    <w:p w14:paraId="5E54966C" w14:textId="77777777" w:rsidR="0055199E" w:rsidRDefault="0055199E" w:rsidP="00036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AB14" w14:textId="77777777" w:rsidR="0055199E" w:rsidRDefault="0055199E" w:rsidP="00036F4E">
      <w:pPr>
        <w:spacing w:after="0" w:line="240" w:lineRule="auto"/>
      </w:pPr>
      <w:r>
        <w:separator/>
      </w:r>
    </w:p>
  </w:footnote>
  <w:footnote w:type="continuationSeparator" w:id="0">
    <w:p w14:paraId="47FFD04F" w14:textId="77777777" w:rsidR="0055199E" w:rsidRDefault="0055199E" w:rsidP="00036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7C0F" w14:textId="12A80586" w:rsidR="008D3398" w:rsidRDefault="008D3398">
    <w:pPr>
      <w:pStyle w:val="Header"/>
    </w:pPr>
    <w:r>
      <w:t xml:space="preserve">Submitted By: </w:t>
    </w:r>
    <w:proofErr w:type="spellStart"/>
    <w:r>
      <w:t>Jhunde</w:t>
    </w:r>
    <w:proofErr w:type="spellEnd"/>
    <w:r>
      <w:t xml:space="preserve"> Kyle </w:t>
    </w:r>
    <w:proofErr w:type="spellStart"/>
    <w:r>
      <w:t>Taghoy</w:t>
    </w:r>
    <w:proofErr w:type="spellEnd"/>
    <w:r>
      <w:t xml:space="preserve">, Michael Emmanuel </w:t>
    </w:r>
    <w:proofErr w:type="spellStart"/>
    <w:r>
      <w:t>Abondiente</w:t>
    </w:r>
    <w:proofErr w:type="spellEnd"/>
    <w:r>
      <w:t xml:space="preserve">               Section: BSIT-3A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3A"/>
    <w:rsid w:val="00036F4E"/>
    <w:rsid w:val="001E1357"/>
    <w:rsid w:val="001E3742"/>
    <w:rsid w:val="00404B94"/>
    <w:rsid w:val="0055199E"/>
    <w:rsid w:val="00654E3C"/>
    <w:rsid w:val="00724434"/>
    <w:rsid w:val="008D3398"/>
    <w:rsid w:val="00910315"/>
    <w:rsid w:val="00C6193A"/>
    <w:rsid w:val="00C85BD2"/>
    <w:rsid w:val="00E443A6"/>
    <w:rsid w:val="00ED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BF20"/>
  <w15:chartTrackingRefBased/>
  <w15:docId w15:val="{81BB8445-BA39-4254-A9D5-EA69F412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93A"/>
    <w:rPr>
      <w:rFonts w:eastAsiaTheme="majorEastAsia" w:cstheme="majorBidi"/>
      <w:color w:val="272727" w:themeColor="text1" w:themeTint="D8"/>
    </w:rPr>
  </w:style>
  <w:style w:type="paragraph" w:styleId="Title">
    <w:name w:val="Title"/>
    <w:basedOn w:val="Normal"/>
    <w:next w:val="Normal"/>
    <w:link w:val="TitleChar"/>
    <w:uiPriority w:val="10"/>
    <w:qFormat/>
    <w:rsid w:val="00C61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93A"/>
    <w:pPr>
      <w:spacing w:before="160"/>
      <w:jc w:val="center"/>
    </w:pPr>
    <w:rPr>
      <w:i/>
      <w:iCs/>
      <w:color w:val="404040" w:themeColor="text1" w:themeTint="BF"/>
    </w:rPr>
  </w:style>
  <w:style w:type="character" w:customStyle="1" w:styleId="QuoteChar">
    <w:name w:val="Quote Char"/>
    <w:basedOn w:val="DefaultParagraphFont"/>
    <w:link w:val="Quote"/>
    <w:uiPriority w:val="29"/>
    <w:rsid w:val="00C6193A"/>
    <w:rPr>
      <w:i/>
      <w:iCs/>
      <w:color w:val="404040" w:themeColor="text1" w:themeTint="BF"/>
    </w:rPr>
  </w:style>
  <w:style w:type="paragraph" w:styleId="ListParagraph">
    <w:name w:val="List Paragraph"/>
    <w:basedOn w:val="Normal"/>
    <w:uiPriority w:val="34"/>
    <w:qFormat/>
    <w:rsid w:val="00C6193A"/>
    <w:pPr>
      <w:ind w:left="720"/>
      <w:contextualSpacing/>
    </w:pPr>
  </w:style>
  <w:style w:type="character" w:styleId="IntenseEmphasis">
    <w:name w:val="Intense Emphasis"/>
    <w:basedOn w:val="DefaultParagraphFont"/>
    <w:uiPriority w:val="21"/>
    <w:qFormat/>
    <w:rsid w:val="00C6193A"/>
    <w:rPr>
      <w:i/>
      <w:iCs/>
      <w:color w:val="0F4761" w:themeColor="accent1" w:themeShade="BF"/>
    </w:rPr>
  </w:style>
  <w:style w:type="paragraph" w:styleId="IntenseQuote">
    <w:name w:val="Intense Quote"/>
    <w:basedOn w:val="Normal"/>
    <w:next w:val="Normal"/>
    <w:link w:val="IntenseQuoteChar"/>
    <w:uiPriority w:val="30"/>
    <w:qFormat/>
    <w:rsid w:val="00C61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93A"/>
    <w:rPr>
      <w:i/>
      <w:iCs/>
      <w:color w:val="0F4761" w:themeColor="accent1" w:themeShade="BF"/>
    </w:rPr>
  </w:style>
  <w:style w:type="character" w:styleId="IntenseReference">
    <w:name w:val="Intense Reference"/>
    <w:basedOn w:val="DefaultParagraphFont"/>
    <w:uiPriority w:val="32"/>
    <w:qFormat/>
    <w:rsid w:val="00C6193A"/>
    <w:rPr>
      <w:b/>
      <w:bCs/>
      <w:smallCaps/>
      <w:color w:val="0F4761" w:themeColor="accent1" w:themeShade="BF"/>
      <w:spacing w:val="5"/>
    </w:rPr>
  </w:style>
  <w:style w:type="paragraph" w:styleId="Footer">
    <w:name w:val="footer"/>
    <w:basedOn w:val="Normal"/>
    <w:link w:val="FooterChar"/>
    <w:uiPriority w:val="99"/>
    <w:unhideWhenUsed/>
    <w:rsid w:val="00036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F4E"/>
  </w:style>
  <w:style w:type="paragraph" w:styleId="Header">
    <w:name w:val="header"/>
    <w:basedOn w:val="Normal"/>
    <w:link w:val="HeaderChar"/>
    <w:uiPriority w:val="99"/>
    <w:unhideWhenUsed/>
    <w:rsid w:val="00724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0799">
      <w:bodyDiv w:val="1"/>
      <w:marLeft w:val="0"/>
      <w:marRight w:val="0"/>
      <w:marTop w:val="0"/>
      <w:marBottom w:val="0"/>
      <w:divBdr>
        <w:top w:val="none" w:sz="0" w:space="0" w:color="auto"/>
        <w:left w:val="none" w:sz="0" w:space="0" w:color="auto"/>
        <w:bottom w:val="none" w:sz="0" w:space="0" w:color="auto"/>
        <w:right w:val="none" w:sz="0" w:space="0" w:color="auto"/>
      </w:divBdr>
    </w:div>
    <w:div w:id="84701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scatter_chart_example_1to1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sz="1400" b="0" i="0" u="none" strike="noStrike" baseline="0"/>
              <a:t>Pareto Chart of Causes of Loss in Call of Duty: Mobile</a:t>
            </a:r>
            <a:endParaRPr lang="en-P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Sheet1!$B$32</c:f>
              <c:strCache>
                <c:ptCount val="1"/>
                <c:pt idx="0">
                  <c:v>Frequency</c:v>
                </c:pt>
              </c:strCache>
            </c:strRef>
          </c:tx>
          <c:spPr>
            <a:solidFill>
              <a:schemeClr val="accent1"/>
            </a:solidFill>
            <a:ln>
              <a:noFill/>
            </a:ln>
            <a:effectLst/>
          </c:spPr>
          <c:invertIfNegative val="0"/>
          <c:cat>
            <c:strRef>
              <c:f>Sheet1!$A$33:$A$38</c:f>
              <c:strCache>
                <c:ptCount val="6"/>
                <c:pt idx="0">
                  <c:v>Poor Map Awareness</c:v>
                </c:pt>
                <c:pt idx="1">
                  <c:v>Weak Team Coordination</c:v>
                </c:pt>
                <c:pt idx="2">
                  <c:v>Low Accuracy</c:v>
                </c:pt>
                <c:pt idx="3">
                  <c:v>Poor Loadout Choice</c:v>
                </c:pt>
                <c:pt idx="4">
                  <c:v>Late Objective Push</c:v>
                </c:pt>
                <c:pt idx="5">
                  <c:v>Slow Reaction Time</c:v>
                </c:pt>
              </c:strCache>
            </c:strRef>
          </c:cat>
          <c:val>
            <c:numRef>
              <c:f>Sheet1!$B$33:$B$38</c:f>
              <c:numCache>
                <c:formatCode>General</c:formatCode>
                <c:ptCount val="6"/>
                <c:pt idx="0">
                  <c:v>45</c:v>
                </c:pt>
                <c:pt idx="1">
                  <c:v>30</c:v>
                </c:pt>
                <c:pt idx="2">
                  <c:v>25</c:v>
                </c:pt>
                <c:pt idx="3">
                  <c:v>15</c:v>
                </c:pt>
                <c:pt idx="4">
                  <c:v>10</c:v>
                </c:pt>
                <c:pt idx="5">
                  <c:v>5</c:v>
                </c:pt>
              </c:numCache>
            </c:numRef>
          </c:val>
          <c:extLst>
            <c:ext xmlns:c16="http://schemas.microsoft.com/office/drawing/2014/chart" uri="{C3380CC4-5D6E-409C-BE32-E72D297353CC}">
              <c16:uniqueId val="{00000000-4AA2-4588-BFDE-B255D7A703A3}"/>
            </c:ext>
          </c:extLst>
        </c:ser>
        <c:dLbls>
          <c:showLegendKey val="0"/>
          <c:showVal val="0"/>
          <c:showCatName val="0"/>
          <c:showSerName val="0"/>
          <c:showPercent val="0"/>
          <c:showBubbleSize val="0"/>
        </c:dLbls>
        <c:gapWidth val="219"/>
        <c:overlap val="-27"/>
        <c:axId val="558784968"/>
        <c:axId val="558790872"/>
      </c:barChart>
      <c:lineChart>
        <c:grouping val="standard"/>
        <c:varyColors val="0"/>
        <c:ser>
          <c:idx val="1"/>
          <c:order val="1"/>
          <c:tx>
            <c:strRef>
              <c:f>Sheet1!$D$32</c:f>
              <c:strCache>
                <c:ptCount val="1"/>
                <c:pt idx="0">
                  <c:v>Cumulative Percentage</c:v>
                </c:pt>
              </c:strCache>
            </c:strRef>
          </c:tx>
          <c:spPr>
            <a:ln w="28575" cap="rnd">
              <a:solidFill>
                <a:schemeClr val="accent2"/>
              </a:solidFill>
              <a:round/>
            </a:ln>
            <a:effectLst/>
          </c:spPr>
          <c:marker>
            <c:symbol val="none"/>
          </c:marker>
          <c:cat>
            <c:strRef>
              <c:f>Sheet1!$A$33:$A$38</c:f>
              <c:strCache>
                <c:ptCount val="6"/>
                <c:pt idx="0">
                  <c:v>Poor Map Awareness</c:v>
                </c:pt>
                <c:pt idx="1">
                  <c:v>Weak Team Coordination</c:v>
                </c:pt>
                <c:pt idx="2">
                  <c:v>Low Accuracy</c:v>
                </c:pt>
                <c:pt idx="3">
                  <c:v>Poor Loadout Choice</c:v>
                </c:pt>
                <c:pt idx="4">
                  <c:v>Late Objective Push</c:v>
                </c:pt>
                <c:pt idx="5">
                  <c:v>Slow Reaction Time</c:v>
                </c:pt>
              </c:strCache>
            </c:strRef>
          </c:cat>
          <c:val>
            <c:numRef>
              <c:f>Sheet1!$D$33:$D$38</c:f>
              <c:numCache>
                <c:formatCode>0%</c:formatCode>
                <c:ptCount val="6"/>
                <c:pt idx="0">
                  <c:v>0.33</c:v>
                </c:pt>
                <c:pt idx="1">
                  <c:v>0.55000000000000004</c:v>
                </c:pt>
                <c:pt idx="2">
                  <c:v>0.73</c:v>
                </c:pt>
                <c:pt idx="3">
                  <c:v>0.84</c:v>
                </c:pt>
                <c:pt idx="4">
                  <c:v>0.91</c:v>
                </c:pt>
                <c:pt idx="5">
                  <c:v>0.95</c:v>
                </c:pt>
              </c:numCache>
            </c:numRef>
          </c:val>
          <c:smooth val="0"/>
          <c:extLst>
            <c:ext xmlns:c16="http://schemas.microsoft.com/office/drawing/2014/chart" uri="{C3380CC4-5D6E-409C-BE32-E72D297353CC}">
              <c16:uniqueId val="{00000001-4AA2-4588-BFDE-B255D7A703A3}"/>
            </c:ext>
          </c:extLst>
        </c:ser>
        <c:dLbls>
          <c:showLegendKey val="0"/>
          <c:showVal val="0"/>
          <c:showCatName val="0"/>
          <c:showSerName val="0"/>
          <c:showPercent val="0"/>
          <c:showBubbleSize val="0"/>
        </c:dLbls>
        <c:marker val="1"/>
        <c:smooth val="0"/>
        <c:axId val="558765616"/>
        <c:axId val="558764304"/>
      </c:lineChart>
      <c:catAx>
        <c:axId val="558784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90872"/>
        <c:crosses val="autoZero"/>
        <c:auto val="1"/>
        <c:lblAlgn val="ctr"/>
        <c:lblOffset val="100"/>
        <c:noMultiLvlLbl val="0"/>
      </c:catAx>
      <c:valAx>
        <c:axId val="55879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84968"/>
        <c:crosses val="autoZero"/>
        <c:crossBetween val="between"/>
      </c:valAx>
      <c:valAx>
        <c:axId val="558764304"/>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65616"/>
        <c:crosses val="max"/>
        <c:crossBetween val="between"/>
      </c:valAx>
      <c:catAx>
        <c:axId val="558765616"/>
        <c:scaling>
          <c:orientation val="minMax"/>
        </c:scaling>
        <c:delete val="1"/>
        <c:axPos val="b"/>
        <c:numFmt formatCode="General" sourceLinked="1"/>
        <c:majorTickMark val="out"/>
        <c:minorTickMark val="none"/>
        <c:tickLblPos val="nextTo"/>
        <c:crossAx val="5587643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c8a6ea6-caa7-42ae-ac64-a8cb81fc39f2}" enabled="1" method="Privileged" siteId="{12709065-6e6c-41c9-9e4d-fb0a436969ce}"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 Nuñez Ygot</dc:creator>
  <cp:keywords/>
  <dc:description/>
  <cp:lastModifiedBy>Sidereal</cp:lastModifiedBy>
  <cp:revision>6</cp:revision>
  <dcterms:created xsi:type="dcterms:W3CDTF">2025-09-02T03:12:00Z</dcterms:created>
  <dcterms:modified xsi:type="dcterms:W3CDTF">2025-09-23T17:45:00Z</dcterms:modified>
</cp:coreProperties>
</file>