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Trabajo Práctico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Se nos pide realizar una nueva implementación de arquitectura y persistencia, tomando como tema base los desarrollado en el </w:t>
      </w:r>
      <w:r w:rsidDel="00000000" w:rsidR="00000000" w:rsidRPr="00000000">
        <w:rPr>
          <w:b w:val="1"/>
          <w:highlight w:val="white"/>
          <w:rtl w:val="0"/>
        </w:rPr>
        <w:t xml:space="preserve">TP4.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Dicho refactor se realizará utilizando lo recientemente abordado en la materia(Autoload, Session y Json).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base a lo ya realizado anterior se nos pide inicialmente implementar una arquitectura de capas, conformada de la siguiente forma: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Modelo (Clases)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Config(Autoload)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Process(archivos de procesamiento)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Repository (Archivos Json para persistencia)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Style (archivos de estilo y js)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En la raíz estarán los formularios que debe implementar.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Una vez armada la estructura con sus clases principales, es momento de actualizar el procesamiento del formulario de logueo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index.php,</w:t>
      </w:r>
      <w:r w:rsidDel="00000000" w:rsidR="00000000" w:rsidRPr="00000000">
        <w:rPr>
          <w:i w:val="1"/>
          <w:highlight w:val="white"/>
          <w:rtl w:val="0"/>
        </w:rPr>
        <w:t xml:space="preserve"> para que al loguearse correctamente se guarde la información en una variable de Session y se pueda utilizar a lo largo de todo el sistema.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Al ingresar correctamente se deberán mostrar lo siguiente: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Nombre de usuario en la Barra de navegación.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jc w:val="left"/>
        <w:rPr>
          <w:i w:val="1"/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Encabezado con la información del Usuario.</w:t>
        <w:br w:type="textWrapping"/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5997779" cy="135064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1307" l="0" r="16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779" cy="13506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 vez ingresado en la vista de deberá ingresar la cabecera de la factura desde </w:t>
      </w:r>
      <w:r w:rsidDel="00000000" w:rsidR="00000000" w:rsidRPr="00000000">
        <w:rPr>
          <w:b w:val="1"/>
          <w:highlight w:val="white"/>
          <w:rtl w:val="0"/>
        </w:rPr>
        <w:t xml:space="preserve">add-bill.php</w:t>
      </w:r>
      <w:r w:rsidDel="00000000" w:rsidR="00000000" w:rsidRPr="00000000">
        <w:rPr>
          <w:highlight w:val="white"/>
          <w:rtl w:val="0"/>
        </w:rPr>
        <w:t xml:space="preserve">, a fin de que al enviarse a procesar se valide que: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exista el número y tipo de factura a ingresar.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 fecha no sea mayor al día de hoy.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Una validada la cabecera se accedera a la pantalla de ingreso de items donde se agregaran al listado los items que el usuario vaya agregando. (</w:t>
      </w:r>
      <w:r w:rsidDel="00000000" w:rsidR="00000000" w:rsidRPr="00000000">
        <w:rPr>
          <w:b w:val="1"/>
          <w:highlight w:val="white"/>
          <w:rtl w:val="0"/>
        </w:rPr>
        <w:t xml:space="preserve">bill-content.php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Los campos nombre, precio y cantidad son requeridos, valide lo que crea necesario.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medida que se van ingresando items se deben listar en su respectiva tabla, realizando los cálculos necesarios para los sub-totales y el total.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i w:val="1"/>
          <w:highlight w:val="white"/>
        </w:rPr>
        <w:drawing>
          <wp:inline distB="114300" distT="114300" distL="114300" distR="114300">
            <wp:extent cx="5402580" cy="3543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Por último, luego de haber cargado los items correspondientes a la factura se pide que al dar en el botón de </w:t>
      </w:r>
      <w:r w:rsidDel="00000000" w:rsidR="00000000" w:rsidRPr="00000000">
        <w:rPr>
          <w:b w:val="1"/>
          <w:highlight w:val="white"/>
          <w:rtl w:val="0"/>
        </w:rPr>
        <w:t xml:space="preserve">Procesar Factura </w:t>
      </w:r>
      <w:r w:rsidDel="00000000" w:rsidR="00000000" w:rsidRPr="00000000">
        <w:rPr>
          <w:highlight w:val="white"/>
          <w:rtl w:val="0"/>
        </w:rPr>
        <w:t xml:space="preserve">se guarde lo anteriormente cargado y se redireccione al listado de Facturas para visualizar las facturas cargadas. [</w:t>
      </w:r>
      <w:r w:rsidDel="00000000" w:rsidR="00000000" w:rsidRPr="00000000">
        <w:rPr>
          <w:b w:val="1"/>
          <w:highlight w:val="white"/>
          <w:rtl w:val="0"/>
        </w:rPr>
        <w:t xml:space="preserve">bill-list.php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dicha vista se deben listar las Facturas cargadas, indicando Fecha, tipo, Número e Importe (Total).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 por último el Importe Total que se lleva facturado.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402580" cy="20701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INFORMACIÓN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deberán utilizar obligatoriamente los conceptos recientemente aprendidos de autoload, Session y Json.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 les proporcionarán las vistas y archivos necesarios para poder completar dicho ejercicio.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3" w:hanging="36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73" w:hanging="360"/>
      </w:pPr>
      <w:rPr>
        <w:rFonts w:ascii="Arial" w:cs="Arial" w:eastAsia="Arial" w:hAnsi="Arial"/>
        <w:b w:val="1"/>
        <w:color w:val="000000"/>
      </w:rPr>
    </w:lvl>
    <w:lvl w:ilvl="2">
      <w:start w:val="1"/>
      <w:numFmt w:val="lowerRoman"/>
      <w:lvlText w:val="%3."/>
      <w:lvlJc w:val="right"/>
      <w:pPr>
        <w:ind w:left="2193" w:hanging="18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4."/>
      <w:lvlJc w:val="left"/>
      <w:pPr>
        <w:ind w:left="2913" w:hanging="360"/>
      </w:pPr>
      <w:rPr/>
    </w:lvl>
    <w:lvl w:ilvl="4">
      <w:start w:val="1"/>
      <w:numFmt w:val="lowerLetter"/>
      <w:lvlText w:val="%5."/>
      <w:lvlJc w:val="left"/>
      <w:pPr>
        <w:ind w:left="3633" w:hanging="360"/>
      </w:pPr>
      <w:rPr/>
    </w:lvl>
    <w:lvl w:ilvl="5">
      <w:start w:val="1"/>
      <w:numFmt w:val="lowerRoman"/>
      <w:lvlText w:val="%6."/>
      <w:lvlJc w:val="right"/>
      <w:pPr>
        <w:ind w:left="4353" w:hanging="180"/>
      </w:pPr>
      <w:rPr/>
    </w:lvl>
    <w:lvl w:ilvl="6">
      <w:start w:val="1"/>
      <w:numFmt w:val="decimal"/>
      <w:lvlText w:val="%7."/>
      <w:lvlJc w:val="left"/>
      <w:pPr>
        <w:ind w:left="5073" w:hanging="360"/>
      </w:pPr>
      <w:rPr/>
    </w:lvl>
    <w:lvl w:ilvl="7">
      <w:start w:val="1"/>
      <w:numFmt w:val="lowerLetter"/>
      <w:lvlText w:val="%8."/>
      <w:lvlJc w:val="left"/>
      <w:pPr>
        <w:ind w:left="5793" w:hanging="360"/>
      </w:pPr>
      <w:rPr/>
    </w:lvl>
    <w:lvl w:ilvl="8">
      <w:start w:val="1"/>
      <w:numFmt w:val="lowerRoman"/>
      <w:lvlText w:val="%9."/>
      <w:lvlJc w:val="right"/>
      <w:pPr>
        <w:ind w:left="65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27C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718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3718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505EED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8A7C6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8E5B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duFhfjiZZ7aAhXUGbTFFW8mbA==">AMUW2mUKImzIPMcugMVphz/0nA6HRL4gVBpcUudATFR21ctSTybvYotndvcUavR22rTPL1h7bCivxPT/MBrzs5MOv7/G0DjxqeRUIakxmB4C+3tO6CRB7s8=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</cp:coreProperties>
</file>