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 (FUZZY CONTROLLER) DOCUMENTATION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Provide the required details using the following guide.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By John Lavack 20001249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4680"/>
        <w:gridCol w:w="2655"/>
        <w:tblGridChange w:id="0">
          <w:tblGrid>
            <w:gridCol w:w="1905"/>
            <w:gridCol w:w="4680"/>
            <w:gridCol w:w="265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Components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Intructions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Inputs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81125" cy="4381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43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Specify all the inputs, including the coefficients (constants).  Note: This assignment requires implementing Yamakawa’s fuzzy controller design.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Fuzzy Rules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Two FAMMS: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Inputs in column and row titles. Outputs inside matrix</w:t>
            </w:r>
          </w:p>
          <w:tbl>
            <w:tblPr>
              <w:tblStyle w:val="Table2"/>
              <w:tblW w:w="430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0"/>
              <w:gridCol w:w="630"/>
              <w:gridCol w:w="825"/>
              <w:gridCol w:w="615"/>
              <w:gridCol w:w="615"/>
              <w:gridCol w:w="615"/>
              <w:gridCol w:w="615"/>
              <w:tblGridChange w:id="0">
                <w:tblGrid>
                  <w:gridCol w:w="390"/>
                  <w:gridCol w:w="630"/>
                  <w:gridCol w:w="825"/>
                  <w:gridCol w:w="615"/>
                  <w:gridCol w:w="615"/>
                  <w:gridCol w:w="615"/>
                  <w:gridCol w:w="615"/>
                </w:tblGrid>
              </w:tblGridChange>
            </w:tblGrid>
            <w:tr>
              <w:trPr>
                <w:cantSplit w:val="0"/>
                <w:trHeight w:val="400" w:hRule="atLeast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6"/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14300" distT="114300" distL="114300" distR="114300">
                        <wp:extent cx="85725" cy="114300"/>
                        <wp:effectExtent b="0" l="0" r="0" t="0"/>
                        <wp:docPr id="1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725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0" w:hRule="atLeast"/>
                <w:tblHeader w:val="0"/>
              </w:trPr>
              <w:tc>
                <w:tcPr>
                  <w:vMerge w:val="restart"/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14300" distT="114300" distL="114300" distR="114300">
                        <wp:extent cx="85725" cy="161925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725" cy="16192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12" w:val="single"/>
                    <w:right w:color="ffffff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000000" w:space="0" w:sz="12" w:val="single"/>
                    <w:bottom w:color="000000" w:space="0" w:sz="12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NL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000000" w:space="0" w:sz="12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NS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000000" w:space="0" w:sz="12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ZE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000000" w:space="0" w:sz="12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PS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000000" w:space="0" w:sz="12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PL</w:t>
                  </w:r>
                </w:p>
              </w:tc>
            </w:tr>
            <w:tr>
              <w:trPr>
                <w:cantSplit w:val="0"/>
                <w:trHeight w:val="400" w:hRule="atLeast"/>
                <w:tblHeader w:val="0"/>
              </w:trPr>
              <w:tc>
                <w:tcPr>
                  <w:vMerge w:val="continue"/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12" w:val="single"/>
                    <w:left w:color="ffffff" w:space="0" w:sz="8" w:val="single"/>
                    <w:bottom w:color="ffffff" w:space="0" w:sz="8" w:val="single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NL</w:t>
                  </w:r>
                </w:p>
              </w:tc>
              <w:tc>
                <w:tcPr>
                  <w:tcBorders>
                    <w:top w:color="ffffff" w:space="0" w:sz="12" w:val="single"/>
                    <w:left w:color="ffffff" w:space="0" w:sz="12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NVL</w:t>
                  </w:r>
                </w:p>
              </w:tc>
              <w:tc>
                <w:tcPr>
                  <w:tcBorders>
                    <w:top w:color="ffffff" w:space="0" w:sz="12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NL</w:t>
                  </w:r>
                </w:p>
              </w:tc>
              <w:tc>
                <w:tcPr>
                  <w:tcBorders>
                    <w:top w:color="ffffff" w:space="0" w:sz="12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NL</w:t>
                  </w:r>
                </w:p>
              </w:tc>
              <w:tc>
                <w:tcPr>
                  <w:tcBorders>
                    <w:top w:color="ffffff" w:space="0" w:sz="12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NM</w:t>
                  </w:r>
                </w:p>
              </w:tc>
              <w:tc>
                <w:tcPr>
                  <w:tcBorders>
                    <w:top w:color="ffffff" w:space="0" w:sz="12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NM</w:t>
                  </w:r>
                </w:p>
              </w:tc>
            </w:tr>
            <w:tr>
              <w:trPr>
                <w:cantSplit w:val="0"/>
                <w:trHeight w:val="400" w:hRule="atLeast"/>
                <w:tblHeader w:val="0"/>
              </w:trPr>
              <w:tc>
                <w:tcPr>
                  <w:vMerge w:val="continue"/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NS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12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NL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NM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NS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NS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PS</w:t>
                  </w:r>
                </w:p>
              </w:tc>
            </w:tr>
            <w:tr>
              <w:trPr>
                <w:cantSplit w:val="0"/>
                <w:trHeight w:val="400" w:hRule="atLeast"/>
                <w:tblHeader w:val="0"/>
              </w:trPr>
              <w:tc>
                <w:tcPr>
                  <w:vMerge w:val="continue"/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ZE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12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NM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NS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ZE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PS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PM</w:t>
                  </w:r>
                </w:p>
              </w:tc>
            </w:tr>
            <w:tr>
              <w:trPr>
                <w:cantSplit w:val="0"/>
                <w:trHeight w:val="400" w:hRule="atLeast"/>
                <w:tblHeader w:val="0"/>
              </w:trPr>
              <w:tc>
                <w:tcPr>
                  <w:vMerge w:val="continue"/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PS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12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NS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PS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PS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PM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PL</w:t>
                  </w:r>
                </w:p>
              </w:tc>
            </w:tr>
            <w:tr>
              <w:trPr>
                <w:cantSplit w:val="0"/>
                <w:trHeight w:val="400" w:hRule="atLeast"/>
                <w:tblHeader w:val="0"/>
              </w:trPr>
              <w:tc>
                <w:tcPr>
                  <w:vMerge w:val="continue"/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PL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12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PM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PM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PL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PL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PVL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2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0"/>
              <w:gridCol w:w="600"/>
              <w:gridCol w:w="705"/>
              <w:gridCol w:w="585"/>
              <w:gridCol w:w="585"/>
              <w:gridCol w:w="585"/>
              <w:gridCol w:w="690"/>
              <w:tblGridChange w:id="0">
                <w:tblGrid>
                  <w:gridCol w:w="450"/>
                  <w:gridCol w:w="600"/>
                  <w:gridCol w:w="705"/>
                  <w:gridCol w:w="585"/>
                  <w:gridCol w:w="585"/>
                  <w:gridCol w:w="585"/>
                  <w:gridCol w:w="690"/>
                </w:tblGrid>
              </w:tblGridChange>
            </w:tblGrid>
            <w:tr>
              <w:trPr>
                <w:cantSplit w:val="0"/>
                <w:trHeight w:val="400" w:hRule="atLeast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6"/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14300" distT="114300" distL="114300" distR="114300">
                        <wp:extent cx="152400" cy="114300"/>
                        <wp:effectExtent b="0" l="0" r="0" t="0"/>
                        <wp:docPr id="4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0" w:hRule="atLeast"/>
                <w:tblHeader w:val="0"/>
              </w:trPr>
              <w:tc>
                <w:tcPr>
                  <w:vMerge w:val="restart"/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14300" distT="114300" distL="114300" distR="114300">
                        <wp:extent cx="152400" cy="161925"/>
                        <wp:effectExtent b="0" l="0" r="0" t="0"/>
                        <wp:docPr id="3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1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6192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000000" w:space="0" w:sz="12" w:val="single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000000" w:space="0" w:sz="12" w:val="single"/>
                    <w:bottom w:color="000000" w:space="0" w:sz="12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NL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000000" w:space="0" w:sz="12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NS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000000" w:space="0" w:sz="12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ZE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000000" w:space="0" w:sz="12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PS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000000" w:space="0" w:sz="12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PL</w:t>
                  </w:r>
                </w:p>
              </w:tc>
            </w:tr>
            <w:tr>
              <w:trPr>
                <w:cantSplit w:val="0"/>
                <w:trHeight w:val="400" w:hRule="atLeast"/>
                <w:tblHeader w:val="0"/>
              </w:trPr>
              <w:tc>
                <w:tcPr>
                  <w:vMerge w:val="continue"/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12" w:val="single"/>
                    <w:left w:color="ffffff" w:space="0" w:sz="8" w:val="single"/>
                    <w:bottom w:color="ffffff" w:space="0" w:sz="8" w:val="single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NL</w:t>
                  </w:r>
                </w:p>
              </w:tc>
              <w:tc>
                <w:tcPr>
                  <w:tcBorders>
                    <w:top w:color="000000" w:space="0" w:sz="12" w:val="single"/>
                    <w:left w:color="000000" w:space="0" w:sz="12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PVL</w:t>
                  </w:r>
                </w:p>
              </w:tc>
              <w:tc>
                <w:tcPr>
                  <w:tcBorders>
                    <w:top w:color="000000" w:space="0" w:sz="12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PL</w:t>
                  </w:r>
                </w:p>
              </w:tc>
              <w:tc>
                <w:tcPr>
                  <w:tcBorders>
                    <w:top w:color="000000" w:space="0" w:sz="12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PM</w:t>
                  </w:r>
                </w:p>
              </w:tc>
              <w:tc>
                <w:tcPr>
                  <w:tcBorders>
                    <w:top w:color="000000" w:space="0" w:sz="12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PS</w:t>
                  </w:r>
                </w:p>
              </w:tc>
              <w:tc>
                <w:tcPr>
                  <w:tcBorders>
                    <w:top w:color="000000" w:space="0" w:sz="12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ZE</w:t>
                  </w:r>
                </w:p>
              </w:tc>
            </w:tr>
            <w:tr>
              <w:trPr>
                <w:cantSplit w:val="0"/>
                <w:trHeight w:val="400" w:hRule="atLeast"/>
                <w:tblHeader w:val="0"/>
              </w:trPr>
              <w:tc>
                <w:tcPr>
                  <w:vMerge w:val="continue"/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NS</w:t>
                  </w:r>
                </w:p>
              </w:tc>
              <w:tc>
                <w:tcPr>
                  <w:tcBorders>
                    <w:top w:color="ffffff" w:space="0" w:sz="8" w:val="single"/>
                    <w:left w:color="000000" w:space="0" w:sz="12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PL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PM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PS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ZE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NS</w:t>
                  </w:r>
                </w:p>
              </w:tc>
            </w:tr>
            <w:tr>
              <w:trPr>
                <w:cantSplit w:val="0"/>
                <w:trHeight w:val="400" w:hRule="atLeast"/>
                <w:tblHeader w:val="0"/>
              </w:trPr>
              <w:tc>
                <w:tcPr>
                  <w:vMerge w:val="continue"/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ZE</w:t>
                  </w:r>
                </w:p>
              </w:tc>
              <w:tc>
                <w:tcPr>
                  <w:tcBorders>
                    <w:top w:color="ffffff" w:space="0" w:sz="8" w:val="single"/>
                    <w:left w:color="000000" w:space="0" w:sz="12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PM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PS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ZE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NS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NM</w:t>
                  </w:r>
                </w:p>
              </w:tc>
            </w:tr>
            <w:tr>
              <w:trPr>
                <w:cantSplit w:val="0"/>
                <w:trHeight w:val="400" w:hRule="atLeast"/>
                <w:tblHeader w:val="0"/>
              </w:trPr>
              <w:tc>
                <w:tcPr>
                  <w:vMerge w:val="continue"/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PS</w:t>
                  </w:r>
                </w:p>
              </w:tc>
              <w:tc>
                <w:tcPr>
                  <w:tcBorders>
                    <w:top w:color="ffffff" w:space="0" w:sz="8" w:val="single"/>
                    <w:left w:color="000000" w:space="0" w:sz="12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PS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ZE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NZ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NM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NL</w:t>
                  </w:r>
                </w:p>
              </w:tc>
            </w:tr>
            <w:tr>
              <w:trPr>
                <w:cantSplit w:val="0"/>
                <w:trHeight w:val="400" w:hRule="atLeast"/>
                <w:tblHeader w:val="0"/>
              </w:trPr>
              <w:tc>
                <w:tcPr>
                  <w:vMerge w:val="continue"/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000000" w:space="0" w:sz="12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0"/>
                    </w:rPr>
                    <w:t xml:space="preserve">PL</w:t>
                  </w:r>
                </w:p>
              </w:tc>
              <w:tc>
                <w:tcPr>
                  <w:tcBorders>
                    <w:top w:color="ffffff" w:space="0" w:sz="8" w:val="single"/>
                    <w:left w:color="000000" w:space="0" w:sz="12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ZE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NS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NM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NL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NVL</w:t>
                  </w:r>
                </w:p>
              </w:tc>
            </w:tr>
          </w:tbl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NVL = -400</w:t>
            </w:r>
          </w:p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NL = -200</w:t>
            </w:r>
          </w:p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NM = -100</w:t>
            </w:r>
          </w:p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NS = -50</w:t>
            </w:r>
          </w:p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 = 0</w:t>
            </w:r>
          </w:p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 = 50</w:t>
            </w:r>
          </w:p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 = 100</w:t>
            </w:r>
          </w:p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 = 200</w:t>
            </w:r>
          </w:p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PVL = 400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Specify all the fuzzy rules in the system.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Fuzzy Membership functions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notation: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input ##  = type {a,b,c,d}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For X: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input nl = left { -1.75, -1.25, 0, 0}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input ns = regular { -1.75, -1.25, -0.75, -0.25}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input ze =regular { -0.75, -0.25, 0.25, 0.75}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input ps = regular{ 0.25, 0.75, 1.25, 1.75}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input pl = right { 1.25, 1.75, 0, 0}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For Y: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input nl = left { -1.75, -1.25, 0, 0}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input ns = regular { -1.75, -1.25, -0.75, -0.25}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input ze =regular { -0.75, -0.25, 0.25, 0.75}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input ps = regular{ 0.25, 0.75, 1.25, 1.75}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input pl = right { 1.25, 1.75, 0, 0}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Specify all the parameters of all membership functions used for the all inputs. (e.g. input, type, name, a=?,b=?,c=?,d=?)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Use the Fuzzy Sets Viewer Excel file to generate a diagram.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Defuzzification Method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Centroid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Specify method used.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159302 (Artificial Intelligence)</w:t>
    </w:r>
  </w:p>
  <w:p w:rsidR="00000000" w:rsidDel="00000000" w:rsidP="00000000" w:rsidRDefault="00000000" w:rsidRPr="00000000" w14:paraId="000000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Assignment #2</w:t>
    </w:r>
  </w:p>
  <w:p w:rsidR="00000000" w:rsidDel="00000000" w:rsidP="00000000" w:rsidRDefault="00000000" w:rsidRPr="00000000" w14:paraId="000000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GB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54681"/>
    <w:pPr>
      <w:widowControl w:val="0"/>
      <w:suppressAutoHyphens w:val="1"/>
      <w:spacing w:after="0" w:line="240" w:lineRule="auto"/>
    </w:pPr>
    <w:rPr>
      <w:rFonts w:ascii="Times New Roman" w:cs="Times New Roman" w:eastAsia="Arial" w:hAnsi="Times New Roman"/>
      <w:sz w:val="24"/>
      <w:szCs w:val="24"/>
      <w:lang w:val="en-GB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254681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n-A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254681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54681"/>
    <w:rPr>
      <w:rFonts w:ascii="Times New Roman" w:cs="Times New Roman" w:eastAsia="Arial" w:hAnsi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 w:val="1"/>
    <w:rsid w:val="00254681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54681"/>
    <w:rPr>
      <w:rFonts w:ascii="Times New Roman" w:cs="Times New Roman" w:eastAsia="Arial" w:hAnsi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 w:val="1"/>
    <w:rsid w:val="00AA094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IkHlBjeD9KS+k4LsmGMXPcJVNw==">CgMxLjA4AHIhMXpiR1VTa25EZWFtelZnR3RKVksteWFXTTR1N3dyZ1o0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2017-03-16T11:11:00Z</dcterms:created>
  <dc:creator>Reyes, Napoleon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9e4d68-54d0-40a5-8c9a-85a36c87352c_Enabled">
    <vt:lpwstr>true</vt:lpwstr>
  </property>
  <property fmtid="{D5CDD505-2E9C-101B-9397-08002B2CF9AE}" pid="3" name="MSIP_Label_bd9e4d68-54d0-40a5-8c9a-85a36c87352c_SetDate">
    <vt:lpwstr>2022-09-14T21:15:32Z</vt:lpwstr>
  </property>
  <property fmtid="{D5CDD505-2E9C-101B-9397-08002B2CF9AE}" pid="4" name="MSIP_Label_bd9e4d68-54d0-40a5-8c9a-85a36c87352c_Method">
    <vt:lpwstr>Privileged</vt:lpwstr>
  </property>
  <property fmtid="{D5CDD505-2E9C-101B-9397-08002B2CF9AE}" pid="5" name="MSIP_Label_bd9e4d68-54d0-40a5-8c9a-85a36c87352c_Name">
    <vt:lpwstr>Unclassified</vt:lpwstr>
  </property>
  <property fmtid="{D5CDD505-2E9C-101B-9397-08002B2CF9AE}" pid="6" name="MSIP_Label_bd9e4d68-54d0-40a5-8c9a-85a36c87352c_SiteId">
    <vt:lpwstr>388728e1-bbd0-4378-98dc-f8682e644300</vt:lpwstr>
  </property>
  <property fmtid="{D5CDD505-2E9C-101B-9397-08002B2CF9AE}" pid="7" name="MSIP_Label_bd9e4d68-54d0-40a5-8c9a-85a36c87352c_ActionId">
    <vt:lpwstr>12969bf5-b9bb-461f-a82c-358895dd75da</vt:lpwstr>
  </property>
  <property fmtid="{D5CDD505-2E9C-101B-9397-08002B2CF9AE}" pid="8" name="MSIP_Label_bd9e4d68-54d0-40a5-8c9a-85a36c87352c_ContentBits">
    <vt:lpwstr>0</vt:lpwstr>
  </property>
</Properties>
</file>