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B3BA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Parfait. Pour moi, c'est ici que </w:t>
      </w: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 cesse d'être un projet étudiant et commence à devenir une marque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900EFB0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Une marque, ce n'est pas juste un logo. C'est une identité complète. Quand quelqu'un voit ton produit, ton site ou une capture d'écran, il doit immédiatement reconnaître OWASP_SCAN_PRO.</w:t>
      </w:r>
    </w:p>
    <w:p w14:paraId="33F81C5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BD7893">
          <v:rect id="_x0000_i1025" style="width:0;height:1.5pt" o:hralign="center" o:hrstd="t" o:hr="t" fillcolor="#a0a0a0" stroked="f"/>
        </w:pict>
      </w:r>
    </w:p>
    <w:p w14:paraId="5064E524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BRAND BOOK</w:t>
      </w:r>
    </w:p>
    <w:p w14:paraId="49B76940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1C4D878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Version :</w:t>
      </w:r>
      <w:r w:rsidRPr="005801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1.0</w:t>
      </w:r>
      <w:r w:rsidRPr="005801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Statut :</w:t>
      </w:r>
      <w:r w:rsidRPr="005801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MVP</w:t>
      </w:r>
    </w:p>
    <w:p w14:paraId="65561B1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C78DED">
          <v:rect id="_x0000_i1026" style="width:0;height:1.5pt" o:hralign="center" o:hrstd="t" o:hr="t" fillcolor="#a0a0a0" stroked="f"/>
        </w:pict>
      </w:r>
    </w:p>
    <w:p w14:paraId="335B2125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Identité de la marque</w:t>
      </w:r>
    </w:p>
    <w:p w14:paraId="4A135AB6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Nom</w:t>
      </w:r>
    </w:p>
    <w:p w14:paraId="638BE2E3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</w:p>
    <w:p w14:paraId="088C1874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ce nom ?</w:t>
      </w:r>
    </w:p>
    <w:p w14:paraId="0192C288" w14:textId="77777777" w:rsidR="00580130" w:rsidRPr="00580130" w:rsidRDefault="00580130" w:rsidP="005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référence aux bonnes pratiques reconnues en sécurité Web. </w:t>
      </w:r>
    </w:p>
    <w:p w14:paraId="763D8B35" w14:textId="77777777" w:rsidR="00580130" w:rsidRPr="00580130" w:rsidRDefault="00580130" w:rsidP="005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représente la détection et l'analyse des vulnérabilités. </w:t>
      </w:r>
    </w:p>
    <w:p w14:paraId="32126C1D" w14:textId="77777777" w:rsidR="00580130" w:rsidRPr="00580130" w:rsidRDefault="00580130" w:rsidP="005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traduit une approche professionnelle, destinée aux entreprises. </w:t>
      </w:r>
    </w:p>
    <w:p w14:paraId="07CA5D4B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inspire immédiatement la cybersécurité, la fiabilité et le professionnalisme.</w:t>
      </w:r>
    </w:p>
    <w:p w14:paraId="7969C808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9C6D94">
          <v:rect id="_x0000_i1027" style="width:0;height:1.5pt" o:hralign="center" o:hrstd="t" o:hr="t" fillcolor="#a0a0a0" stroked="f"/>
        </w:pict>
      </w:r>
    </w:p>
    <w:p w14:paraId="6A2BC72D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Positionnement</w:t>
      </w:r>
    </w:p>
    <w:p w14:paraId="2C84F552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OWASP_SCAN_PRO est une </w:t>
      </w: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SaaS de gestion continue des vulnérabilités Web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, spécialement conçue pour les PME et les startups.</w:t>
      </w:r>
    </w:p>
    <w:p w14:paraId="03C41AD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mission est de rendre les outils et les pratiques de cybersécurité accessibles, simples à utiliser et collaboratifs, sans nécessiter une infrastructure complexe ou des équipes dédiées.</w:t>
      </w:r>
    </w:p>
    <w:p w14:paraId="1545771B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248E40">
          <v:rect id="_x0000_i1028" style="width:0;height:1.5pt" o:hralign="center" o:hrstd="t" o:hr="t" fillcolor="#a0a0a0" stroked="f"/>
        </w:pict>
      </w:r>
    </w:p>
    <w:p w14:paraId="24F6FC9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Vision</w:t>
      </w:r>
    </w:p>
    <w:p w14:paraId="3245B02F" w14:textId="77777777" w:rsidR="00580130" w:rsidRPr="00580130" w:rsidRDefault="00580130" w:rsidP="00580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Permettre à chaque PME d'accéder à un niveau de cybersécurité digne des grandes entreprises, grâce à une plateforme intelligente, collaborative et accessible.</w:t>
      </w:r>
    </w:p>
    <w:p w14:paraId="3684C7C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71EBA9">
          <v:rect id="_x0000_i1029" style="width:0;height:1.5pt" o:hralign="center" o:hrstd="t" o:hr="t" fillcolor="#a0a0a0" stroked="f"/>
        </w:pict>
      </w:r>
    </w:p>
    <w:p w14:paraId="1EF1DD50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Mission</w:t>
      </w:r>
    </w:p>
    <w:p w14:paraId="3FC417BC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aidons les PME à :</w:t>
      </w:r>
    </w:p>
    <w:p w14:paraId="60CF60AF" w14:textId="77777777" w:rsidR="00580130" w:rsidRPr="00580130" w:rsidRDefault="00580130" w:rsidP="005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; </w:t>
      </w:r>
    </w:p>
    <w:p w14:paraId="0EBD0E2A" w14:textId="77777777" w:rsidR="00580130" w:rsidRPr="00580130" w:rsidRDefault="00580130" w:rsidP="005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; </w:t>
      </w:r>
    </w:p>
    <w:p w14:paraId="05D52D04" w14:textId="77777777" w:rsidR="00580130" w:rsidRPr="00580130" w:rsidRDefault="00580130" w:rsidP="005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prioriser ; </w:t>
      </w:r>
    </w:p>
    <w:p w14:paraId="5E2C9811" w14:textId="77777777" w:rsidR="00580130" w:rsidRPr="00580130" w:rsidRDefault="00580130" w:rsidP="005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attribuer aux bonnes personnes ; </w:t>
      </w:r>
    </w:p>
    <w:p w14:paraId="6FD2A50E" w14:textId="77777777" w:rsidR="00580130" w:rsidRPr="00580130" w:rsidRDefault="00580130" w:rsidP="005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 correction jusqu'à leur résolution. </w:t>
      </w:r>
    </w:p>
    <w:p w14:paraId="7F1304F7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6ABE5C">
          <v:rect id="_x0000_i1030" style="width:0;height:1.5pt" o:hralign="center" o:hrstd="t" o:hr="t" fillcolor="#a0a0a0" stroked="f"/>
        </w:pict>
      </w:r>
    </w:p>
    <w:p w14:paraId="17B273BD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Valeurs</w:t>
      </w:r>
    </w:p>
    <w:p w14:paraId="340EE4D0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Accessibilité</w:t>
      </w:r>
    </w:p>
    <w:p w14:paraId="3A6CE085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La cybersécurité ne doit pas être réservée aux grandes entreprises.</w:t>
      </w:r>
    </w:p>
    <w:p w14:paraId="7DEE29C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15B4F4">
          <v:rect id="_x0000_i1031" style="width:0;height:1.5pt" o:hralign="center" o:hrstd="t" o:hr="t" fillcolor="#a0a0a0" stroked="f"/>
        </w:pict>
      </w:r>
    </w:p>
    <w:p w14:paraId="34C6955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Fiabilité</w:t>
      </w:r>
    </w:p>
    <w:p w14:paraId="415CB5E0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décisions doivent être fondées sur des analyses précises et traçables.</w:t>
      </w:r>
    </w:p>
    <w:p w14:paraId="1CBA28D8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CBACD7">
          <v:rect id="_x0000_i1032" style="width:0;height:1.5pt" o:hralign="center" o:hrstd="t" o:hr="t" fillcolor="#a0a0a0" stroked="f"/>
        </w:pict>
      </w:r>
    </w:p>
    <w:p w14:paraId="2CBDB179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Collaboration</w:t>
      </w:r>
    </w:p>
    <w:p w14:paraId="044E41FB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La sécurité est un travail collectif entre les auditeurs, les développeurs, les administrateurs systèmes et les responsables techniques.</w:t>
      </w:r>
    </w:p>
    <w:p w14:paraId="4945F78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B2706C">
          <v:rect id="_x0000_i1033" style="width:0;height:1.5pt" o:hralign="center" o:hrstd="t" o:hr="t" fillcolor="#a0a0a0" stroked="f"/>
        </w:pict>
      </w:r>
    </w:p>
    <w:p w14:paraId="1C36ACFF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Innovation</w:t>
      </w:r>
    </w:p>
    <w:p w14:paraId="7897852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L'intelligence artificielle vient assister les équipes, sans remplacer leur expertise.</w:t>
      </w:r>
    </w:p>
    <w:p w14:paraId="67DB42AA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8FC18B">
          <v:rect id="_x0000_i1034" style="width:0;height:1.5pt" o:hralign="center" o:hrstd="t" o:hr="t" fillcolor="#a0a0a0" stroked="f"/>
        </w:pict>
      </w:r>
    </w:p>
    <w:p w14:paraId="61996160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Transparence</w:t>
      </w:r>
    </w:p>
    <w:p w14:paraId="5439961C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action, chaque scan et chaque décision doivent être traçables.</w:t>
      </w:r>
    </w:p>
    <w:p w14:paraId="4040A223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00B0F5">
          <v:rect id="_x0000_i1035" style="width:0;height:1.5pt" o:hralign="center" o:hrstd="t" o:hr="t" fillcolor="#a0a0a0" stroked="f"/>
        </w:pict>
      </w:r>
    </w:p>
    <w:p w14:paraId="0A98FD1F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Personnalité de la marque</w:t>
      </w:r>
    </w:p>
    <w:p w14:paraId="2A335106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Si OWASP_SCAN_PRO était une personne, elle serait :</w:t>
      </w:r>
    </w:p>
    <w:p w14:paraId="0DB826F4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professionnelle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CBB14F6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calme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02015A7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moderne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9EBA446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méthodique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009EDE3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rassurante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7F82336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56BB14D" w14:textId="77777777" w:rsidR="00580130" w:rsidRPr="00580130" w:rsidRDefault="00580130" w:rsidP="005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5F7D92EA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agressive.</w:t>
      </w:r>
    </w:p>
    <w:p w14:paraId="6F7A00D5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alarmiste.</w:t>
      </w:r>
    </w:p>
    <w:p w14:paraId="367EE5D0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arrogante.</w:t>
      </w:r>
    </w:p>
    <w:p w14:paraId="3D432EE9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91A171">
          <v:rect id="_x0000_i1036" style="width:0;height:1.5pt" o:hralign="center" o:hrstd="t" o:hr="t" fillcolor="#a0a0a0" stroked="f"/>
        </w:pict>
      </w:r>
    </w:p>
    <w:p w14:paraId="556B6C05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Public cible</w:t>
      </w:r>
    </w:p>
    <w:p w14:paraId="151BF1AE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Principal</w:t>
      </w:r>
    </w:p>
    <w:p w14:paraId="6C136F55" w14:textId="77777777" w:rsidR="00580130" w:rsidRPr="00580130" w:rsidRDefault="00580130" w:rsidP="005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PME </w:t>
      </w:r>
    </w:p>
    <w:p w14:paraId="40A308E3" w14:textId="77777777" w:rsidR="00580130" w:rsidRPr="00580130" w:rsidRDefault="00580130" w:rsidP="005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Startups </w:t>
      </w:r>
    </w:p>
    <w:p w14:paraId="4998D3CA" w14:textId="77777777" w:rsidR="00580130" w:rsidRPr="00580130" w:rsidRDefault="00580130" w:rsidP="005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Agences web </w:t>
      </w:r>
    </w:p>
    <w:p w14:paraId="0701D8BC" w14:textId="77777777" w:rsidR="00580130" w:rsidRPr="00580130" w:rsidRDefault="00580130" w:rsidP="005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Équipes de développement </w:t>
      </w:r>
    </w:p>
    <w:p w14:paraId="6CE44A6F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Secondaire</w:t>
      </w:r>
    </w:p>
    <w:p w14:paraId="0D086FA0" w14:textId="77777777" w:rsidR="00580130" w:rsidRPr="00580130" w:rsidRDefault="00580130" w:rsidP="005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Écoles </w:t>
      </w:r>
    </w:p>
    <w:p w14:paraId="17AF04CD" w14:textId="77777777" w:rsidR="00580130" w:rsidRPr="00580130" w:rsidRDefault="00580130" w:rsidP="005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Universités </w:t>
      </w:r>
    </w:p>
    <w:p w14:paraId="3057DE60" w14:textId="77777777" w:rsidR="00580130" w:rsidRPr="00580130" w:rsidRDefault="00580130" w:rsidP="005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Cabinets de conseil </w:t>
      </w:r>
    </w:p>
    <w:p w14:paraId="35FAE1AA" w14:textId="77777777" w:rsidR="00580130" w:rsidRPr="00580130" w:rsidRDefault="00580130" w:rsidP="005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Intégrateurs </w:t>
      </w:r>
    </w:p>
    <w:p w14:paraId="74B019F6" w14:textId="77777777" w:rsidR="00580130" w:rsidRPr="00580130" w:rsidRDefault="00580130" w:rsidP="005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Hébergeurs </w:t>
      </w:r>
    </w:p>
    <w:p w14:paraId="22E0DF17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EB1809">
          <v:rect id="_x0000_i1037" style="width:0;height:1.5pt" o:hralign="center" o:hrstd="t" o:hr="t" fillcolor="#a0a0a0" stroked="f"/>
        </w:pict>
      </w:r>
    </w:p>
    <w:p w14:paraId="27DB3E6A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Promesse</w:t>
      </w:r>
    </w:p>
    <w:p w14:paraId="20F61FCF" w14:textId="77777777" w:rsidR="00580130" w:rsidRPr="00580130" w:rsidRDefault="00580130" w:rsidP="00580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Transformer la gestion des vulnérabilités en un processus simple, collaboratif et continu.</w:t>
      </w:r>
    </w:p>
    <w:p w14:paraId="1D2EFDA0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05DCA6">
          <v:rect id="_x0000_i1038" style="width:0;height:1.5pt" o:hralign="center" o:hrstd="t" o:hr="t" fillcolor="#a0a0a0" stroked="f"/>
        </w:pict>
      </w:r>
    </w:p>
    <w:p w14:paraId="2EC4AA29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Signature (</w:t>
      </w:r>
      <w:proofErr w:type="spellStart"/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Tagline</w:t>
      </w:r>
      <w:proofErr w:type="spellEnd"/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49C0A1DD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propose plusieurs options :</w:t>
      </w:r>
    </w:p>
    <w:p w14:paraId="7E0E733F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1 (ma préférée)</w:t>
      </w:r>
    </w:p>
    <w:p w14:paraId="0B684189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Secure. Track. </w:t>
      </w:r>
      <w:proofErr w:type="spellStart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Improve</w:t>
      </w:r>
      <w:proofErr w:type="spellEnd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</w:p>
    <w:p w14:paraId="39A6CBCF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EE9BCE">
          <v:rect id="_x0000_i1039" style="width:0;height:1.5pt" o:hralign="center" o:hrstd="t" o:hr="t" fillcolor="#a0a0a0" stroked="f"/>
        </w:pict>
      </w:r>
    </w:p>
    <w:p w14:paraId="4EE59007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Option 2</w:t>
      </w:r>
    </w:p>
    <w:p w14:paraId="57D32F7D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From Detection to Remediation.</w:t>
      </w:r>
    </w:p>
    <w:p w14:paraId="5BD1AB2C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DBFCF7">
          <v:rect id="_x0000_i1040" style="width:0;height:1.5pt" o:hralign="center" o:hrstd="t" o:hr="t" fillcolor="#a0a0a0" stroked="f"/>
        </w:pict>
      </w:r>
    </w:p>
    <w:p w14:paraId="15A08BE2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3</w:t>
      </w:r>
    </w:p>
    <w:p w14:paraId="4B2308DC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Continuous</w:t>
      </w:r>
      <w:proofErr w:type="spellEnd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 Security.</w:t>
      </w:r>
    </w:p>
    <w:p w14:paraId="1A17BCC3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843C03">
          <v:rect id="_x0000_i1041" style="width:0;height:1.5pt" o:hralign="center" o:hrstd="t" o:hr="t" fillcolor="#a0a0a0" stroked="f"/>
        </w:pict>
      </w:r>
    </w:p>
    <w:p w14:paraId="1BB13A57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4</w:t>
      </w:r>
    </w:p>
    <w:p w14:paraId="7917E99A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Security Beyond Scanning.</w:t>
      </w:r>
    </w:p>
    <w:p w14:paraId="2569BC85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FF2658">
          <v:rect id="_x0000_i1042" style="width:0;height:1.5pt" o:hralign="center" o:hrstd="t" o:hr="t" fillcolor="#a0a0a0" stroked="f"/>
        </w:pict>
      </w:r>
    </w:p>
    <w:p w14:paraId="647212A8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Option 5</w:t>
      </w:r>
    </w:p>
    <w:p w14:paraId="074296CB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Smarter</w:t>
      </w:r>
      <w:proofErr w:type="spellEnd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Vulnerability</w:t>
      </w:r>
      <w:proofErr w:type="spellEnd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Management.</w:t>
      </w:r>
    </w:p>
    <w:p w14:paraId="209FA278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Personnellement, </w:t>
      </w: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"Security Beyond Scanning"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résume parfaitement votre vision : vous allez au-delà de la simple détection.</w:t>
      </w:r>
    </w:p>
    <w:p w14:paraId="27289C54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6EBCFB">
          <v:rect id="_x0000_i1043" style="width:0;height:1.5pt" o:hralign="center" o:hrstd="t" o:hr="t" fillcolor="#a0a0a0" stroked="f"/>
        </w:pict>
      </w:r>
    </w:p>
    <w:p w14:paraId="5C0207F9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Logo</w:t>
      </w:r>
    </w:p>
    <w:p w14:paraId="54F8C3E8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un logo :</w:t>
      </w:r>
    </w:p>
    <w:p w14:paraId="66807D10" w14:textId="77777777" w:rsidR="00580130" w:rsidRPr="00580130" w:rsidRDefault="00580130" w:rsidP="005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A4AAA39" w14:textId="77777777" w:rsidR="00580130" w:rsidRPr="00580130" w:rsidRDefault="00580130" w:rsidP="005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géométrique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D713DA0" w14:textId="77777777" w:rsidR="00580130" w:rsidRPr="00580130" w:rsidRDefault="00580130" w:rsidP="005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moderne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C55F2B4" w14:textId="77777777" w:rsidR="00580130" w:rsidRPr="00580130" w:rsidRDefault="00580130" w:rsidP="005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facilement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reconnaissable. </w:t>
      </w:r>
    </w:p>
    <w:p w14:paraId="584C931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 symbole pourrait évoquer :</w:t>
      </w:r>
    </w:p>
    <w:p w14:paraId="0CB4DACA" w14:textId="77777777" w:rsidR="00580130" w:rsidRPr="00580130" w:rsidRDefault="00580130" w:rsidP="005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bouclier stylisé ; </w:t>
      </w:r>
    </w:p>
    <w:p w14:paraId="113A38A6" w14:textId="77777777" w:rsidR="00580130" w:rsidRPr="00580130" w:rsidRDefault="00580130" w:rsidP="005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radar ; </w:t>
      </w:r>
    </w:p>
    <w:p w14:paraId="019BF3CD" w14:textId="77777777" w:rsidR="00580130" w:rsidRPr="00580130" w:rsidRDefault="00580130" w:rsidP="005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cible ; </w:t>
      </w:r>
    </w:p>
    <w:p w14:paraId="56E4BB7D" w14:textId="77777777" w:rsidR="00580130" w:rsidRPr="00580130" w:rsidRDefault="00580130" w:rsidP="005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 ; </w:t>
      </w:r>
    </w:p>
    <w:p w14:paraId="1FF99736" w14:textId="77777777" w:rsidR="00580130" w:rsidRPr="00580130" w:rsidRDefault="00580130" w:rsidP="005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coche (validation). </w:t>
      </w:r>
    </w:p>
    <w:p w14:paraId="452AA7AB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 logo doit fonctionner :</w:t>
      </w:r>
    </w:p>
    <w:p w14:paraId="106F15AE" w14:textId="77777777" w:rsidR="00580130" w:rsidRPr="00580130" w:rsidRDefault="00580130" w:rsidP="00580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couleur ; </w:t>
      </w:r>
    </w:p>
    <w:p w14:paraId="109F5D6D" w14:textId="77777777" w:rsidR="00580130" w:rsidRPr="00580130" w:rsidRDefault="00580130" w:rsidP="00580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noir ; </w:t>
      </w:r>
    </w:p>
    <w:p w14:paraId="4CCFCE54" w14:textId="77777777" w:rsidR="00580130" w:rsidRPr="00580130" w:rsidRDefault="00580130" w:rsidP="00580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blanc ; </w:t>
      </w:r>
    </w:p>
    <w:p w14:paraId="5B2B3B0A" w14:textId="77777777" w:rsidR="00580130" w:rsidRPr="00580130" w:rsidRDefault="00580130" w:rsidP="00580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petite taille. </w:t>
      </w:r>
    </w:p>
    <w:p w14:paraId="2484D643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54E02C">
          <v:rect id="_x0000_i1044" style="width:0;height:1.5pt" o:hralign="center" o:hrstd="t" o:hr="t" fillcolor="#a0a0a0" stroked="f"/>
        </w:pict>
      </w:r>
    </w:p>
    <w:p w14:paraId="171C83D6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Palette officielle</w:t>
      </w:r>
    </w:p>
    <w:p w14:paraId="3BFA64C3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Couleur principale</w:t>
      </w:r>
    </w:p>
    <w:p w14:paraId="0FF85347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Violet</w:t>
      </w:r>
    </w:p>
    <w:p w14:paraId="449F7461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#6D28D9</w:t>
      </w:r>
    </w:p>
    <w:p w14:paraId="34407FCF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28BC8C">
          <v:rect id="_x0000_i1045" style="width:0;height:1.5pt" o:hralign="center" o:hrstd="t" o:hr="t" fillcolor="#a0a0a0" stroked="f"/>
        </w:pict>
      </w:r>
    </w:p>
    <w:p w14:paraId="2974087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Couleur secondaire</w:t>
      </w:r>
    </w:p>
    <w:p w14:paraId="6376402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Blanc cassé</w:t>
      </w:r>
    </w:p>
    <w:p w14:paraId="4A891B52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#FAFAFC</w:t>
      </w:r>
    </w:p>
    <w:p w14:paraId="08EA073D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D6020E">
          <v:rect id="_x0000_i1046" style="width:0;height:1.5pt" o:hralign="center" o:hrstd="t" o:hr="t" fillcolor="#a0a0a0" stroked="f"/>
        </w:pict>
      </w:r>
    </w:p>
    <w:p w14:paraId="15245899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Texte principal</w:t>
      </w:r>
    </w:p>
    <w:p w14:paraId="2E67AA38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#18181B</w:t>
      </w:r>
    </w:p>
    <w:p w14:paraId="59F9E881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199998">
          <v:rect id="_x0000_i1047" style="width:0;height:1.5pt" o:hralign="center" o:hrstd="t" o:hr="t" fillcolor="#a0a0a0" stroked="f"/>
        </w:pict>
      </w:r>
    </w:p>
    <w:p w14:paraId="6359859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Texte secondaire</w:t>
      </w:r>
    </w:p>
    <w:p w14:paraId="7C67AF53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#71717A</w:t>
      </w:r>
    </w:p>
    <w:p w14:paraId="30BDF472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264185">
          <v:rect id="_x0000_i1048" style="width:0;height:1.5pt" o:hralign="center" o:hrstd="t" o:hr="t" fillcolor="#a0a0a0" stroked="f"/>
        </w:pict>
      </w:r>
    </w:p>
    <w:p w14:paraId="02578578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Succès</w:t>
      </w:r>
    </w:p>
    <w:p w14:paraId="72A80E14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#16A34A</w:t>
      </w:r>
    </w:p>
    <w:p w14:paraId="34310C08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AC7B56">
          <v:rect id="_x0000_i1049" style="width:0;height:1.5pt" o:hralign="center" o:hrstd="t" o:hr="t" fillcolor="#a0a0a0" stroked="f"/>
        </w:pict>
      </w:r>
    </w:p>
    <w:p w14:paraId="58A75590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Alerte</w:t>
      </w:r>
    </w:p>
    <w:p w14:paraId="268A5A2B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#EA580C</w:t>
      </w:r>
    </w:p>
    <w:p w14:paraId="24B1E9D5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045AED">
          <v:rect id="_x0000_i1050" style="width:0;height:1.5pt" o:hralign="center" o:hrstd="t" o:hr="t" fillcolor="#a0a0a0" stroked="f"/>
        </w:pict>
      </w:r>
    </w:p>
    <w:p w14:paraId="58644B6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Critique</w:t>
      </w:r>
    </w:p>
    <w:p w14:paraId="1AAE4D2C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#DC2626</w:t>
      </w:r>
    </w:p>
    <w:p w14:paraId="2BD349C8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20F0EA">
          <v:rect id="_x0000_i1051" style="width:0;height:1.5pt" o:hralign="center" o:hrstd="t" o:hr="t" fillcolor="#a0a0a0" stroked="f"/>
        </w:pict>
      </w:r>
    </w:p>
    <w:p w14:paraId="63C24B5B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Information</w:t>
      </w:r>
    </w:p>
    <w:p w14:paraId="2FD1C9C3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#2563EB</w:t>
      </w:r>
    </w:p>
    <w:p w14:paraId="1E36004E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C73166">
          <v:rect id="_x0000_i1052" style="width:0;height:1.5pt" o:hralign="center" o:hrstd="t" o:hr="t" fillcolor="#a0a0a0" stroked="f"/>
        </w:pict>
      </w:r>
    </w:p>
    <w:p w14:paraId="18B6683C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Dégradé officiel</w:t>
      </w:r>
    </w:p>
    <w:p w14:paraId="28C98C9B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dégradé devient un élément de signature.</w:t>
      </w:r>
    </w:p>
    <w:p w14:paraId="5723E2BC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#5B21B6</w:t>
      </w:r>
    </w:p>
    <w:p w14:paraId="16BE2AA1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8761E49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674880D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#7C3AED</w:t>
      </w:r>
    </w:p>
    <w:p w14:paraId="3F9410AC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5067EF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DB0004F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08B14A" w14:textId="77777777" w:rsidR="00580130" w:rsidRPr="00580130" w:rsidRDefault="00580130" w:rsidP="00580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80130">
        <w:rPr>
          <w:rFonts w:ascii="Courier New" w:eastAsia="Times New Roman" w:hAnsi="Courier New" w:cs="Courier New"/>
          <w:sz w:val="20"/>
          <w:szCs w:val="20"/>
          <w:lang w:eastAsia="fr-FR"/>
        </w:rPr>
        <w:t>#A855F7</w:t>
      </w:r>
    </w:p>
    <w:p w14:paraId="1C862E84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À utiliser avec parcimonie :</w:t>
      </w:r>
    </w:p>
    <w:p w14:paraId="62B32E21" w14:textId="77777777" w:rsidR="00580130" w:rsidRPr="00580130" w:rsidRDefault="00580130" w:rsidP="00580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EFDA054" w14:textId="77777777" w:rsidR="00580130" w:rsidRPr="00580130" w:rsidRDefault="00580130" w:rsidP="00580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principaux ; </w:t>
      </w:r>
    </w:p>
    <w:p w14:paraId="32FC5F0E" w14:textId="77777777" w:rsidR="00580130" w:rsidRPr="00580130" w:rsidRDefault="00580130" w:rsidP="00580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clés ; </w:t>
      </w:r>
    </w:p>
    <w:p w14:paraId="16D759D4" w14:textId="77777777" w:rsidR="00580130" w:rsidRPr="00580130" w:rsidRDefault="00580130" w:rsidP="00580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scans. </w:t>
      </w:r>
    </w:p>
    <w:p w14:paraId="5E9DE744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BF0194">
          <v:rect id="_x0000_i1053" style="width:0;height:1.5pt" o:hralign="center" o:hrstd="t" o:hr="t" fillcolor="#a0a0a0" stroked="f"/>
        </w:pict>
      </w:r>
    </w:p>
    <w:p w14:paraId="6ABDFFF4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Typographie</w:t>
      </w:r>
    </w:p>
    <w:p w14:paraId="16113532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Police principale :</w:t>
      </w:r>
    </w:p>
    <w:p w14:paraId="2D3274D0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</w:t>
      </w:r>
    </w:p>
    <w:p w14:paraId="03B82B8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Hiérarchie :</w:t>
      </w:r>
    </w:p>
    <w:p w14:paraId="4B69A278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H1 </w:t>
      </w:r>
    </w:p>
    <w:p w14:paraId="2E8AAEAF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H2 </w:t>
      </w:r>
    </w:p>
    <w:p w14:paraId="195C484B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H3 </w:t>
      </w:r>
    </w:p>
    <w:p w14:paraId="044E1B20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Sous-titres </w:t>
      </w:r>
    </w:p>
    <w:p w14:paraId="43733EBE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Texte </w:t>
      </w:r>
    </w:p>
    <w:p w14:paraId="373AC7A1" w14:textId="77777777" w:rsidR="00580130" w:rsidRPr="00580130" w:rsidRDefault="00580130" w:rsidP="005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Légendes </w:t>
      </w:r>
    </w:p>
    <w:p w14:paraId="650945B3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privilégier une excellente lisibilité.</w:t>
      </w:r>
    </w:p>
    <w:p w14:paraId="2FC3D88B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AC5757">
          <v:rect id="_x0000_i1054" style="width:0;height:1.5pt" o:hralign="center" o:hrstd="t" o:hr="t" fillcolor="#a0a0a0" stroked="f"/>
        </w:pict>
      </w:r>
    </w:p>
    <w:p w14:paraId="07571149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Style des icônes</w:t>
      </w:r>
    </w:p>
    <w:p w14:paraId="323EC74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2D6EE91F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Lucide </w:t>
      </w:r>
      <w:proofErr w:type="spellStart"/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Icons</w:t>
      </w:r>
      <w:proofErr w:type="spellEnd"/>
    </w:p>
    <w:p w14:paraId="12F2224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6E1ACE38" w14:textId="77777777" w:rsidR="00580130" w:rsidRPr="00580130" w:rsidRDefault="00580130" w:rsidP="005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cohérence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56629EA" w14:textId="77777777" w:rsidR="00580130" w:rsidRPr="00580130" w:rsidRDefault="00580130" w:rsidP="005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simplicité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B62BB52" w14:textId="77777777" w:rsidR="00580130" w:rsidRPr="00580130" w:rsidRDefault="00580130" w:rsidP="005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modernité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5B8ECF0" w14:textId="77777777" w:rsidR="00580130" w:rsidRPr="00580130" w:rsidRDefault="00580130" w:rsidP="005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parfaite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intégration avec </w:t>
      </w:r>
      <w:proofErr w:type="spell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2669D37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9F96DF">
          <v:rect id="_x0000_i1055" style="width:0;height:1.5pt" o:hralign="center" o:hrstd="t" o:hr="t" fillcolor="#a0a0a0" stroked="f"/>
        </w:pict>
      </w:r>
    </w:p>
    <w:p w14:paraId="35A9FB48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Style des illustrations</w:t>
      </w:r>
    </w:p>
    <w:p w14:paraId="5519CAC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:</w:t>
      </w:r>
    </w:p>
    <w:p w14:paraId="59843789" w14:textId="77777777" w:rsidR="00580130" w:rsidRPr="00580130" w:rsidRDefault="00580130" w:rsidP="005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cadenas géants ; </w:t>
      </w:r>
    </w:p>
    <w:p w14:paraId="4053726A" w14:textId="77777777" w:rsidR="00580130" w:rsidRPr="00580130" w:rsidRDefault="00580130" w:rsidP="005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hackers à capuche ; </w:t>
      </w:r>
    </w:p>
    <w:p w14:paraId="5C5918B5" w14:textId="77777777" w:rsidR="00580130" w:rsidRPr="00580130" w:rsidRDefault="00580130" w:rsidP="005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écrans remplis de code vert. </w:t>
      </w:r>
    </w:p>
    <w:p w14:paraId="6115CD8A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Privilégier :</w:t>
      </w:r>
    </w:p>
    <w:p w14:paraId="1C7B15A8" w14:textId="77777777" w:rsidR="00580130" w:rsidRPr="00580130" w:rsidRDefault="00580130" w:rsidP="005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formes abstraites ; </w:t>
      </w:r>
    </w:p>
    <w:p w14:paraId="38FA7E70" w14:textId="77777777" w:rsidR="00580130" w:rsidRPr="00580130" w:rsidRDefault="00580130" w:rsidP="005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schémas de réseaux ; </w:t>
      </w:r>
    </w:p>
    <w:p w14:paraId="7CD14F33" w14:textId="77777777" w:rsidR="00580130" w:rsidRPr="00580130" w:rsidRDefault="00580130" w:rsidP="005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graphiques ; </w:t>
      </w:r>
    </w:p>
    <w:p w14:paraId="04D8406E" w14:textId="77777777" w:rsidR="00580130" w:rsidRPr="00580130" w:rsidRDefault="00580130" w:rsidP="005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illustrations sobres. </w:t>
      </w:r>
    </w:p>
    <w:p w14:paraId="772C7AD3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6BC2ED">
          <v:rect id="_x0000_i1056" style="width:0;height:1.5pt" o:hralign="center" o:hrstd="t" o:hr="t" fillcolor="#a0a0a0" stroked="f"/>
        </w:pict>
      </w:r>
    </w:p>
    <w:p w14:paraId="0070D9B5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Ton de communication</w:t>
      </w:r>
    </w:p>
    <w:p w14:paraId="045C9B59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:</w:t>
      </w:r>
    </w:p>
    <w:p w14:paraId="6FC04759" w14:textId="77777777" w:rsidR="00580130" w:rsidRPr="00580130" w:rsidRDefault="00580130" w:rsidP="005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clair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3E7E1880" w14:textId="77777777" w:rsidR="00580130" w:rsidRPr="00580130" w:rsidRDefault="00580130" w:rsidP="005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rassurant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67EC823" w14:textId="77777777" w:rsidR="00580130" w:rsidRPr="00580130" w:rsidRDefault="00580130" w:rsidP="005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8D08DD4" w14:textId="77777777" w:rsidR="00580130" w:rsidRPr="00580130" w:rsidRDefault="00580130" w:rsidP="005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orienté</w:t>
      </w:r>
      <w:proofErr w:type="gram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solution. </w:t>
      </w:r>
    </w:p>
    <w:p w14:paraId="03DDD0D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les formulations anxiogènes du type :</w:t>
      </w:r>
    </w:p>
    <w:p w14:paraId="6FA08A62" w14:textId="77777777" w:rsidR="00580130" w:rsidRPr="00580130" w:rsidRDefault="00580130" w:rsidP="00580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« Votre site est en danger ! »</w:t>
      </w:r>
    </w:p>
    <w:p w14:paraId="7CE9D519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Préférer :</w:t>
      </w:r>
    </w:p>
    <w:p w14:paraId="31A117E5" w14:textId="77777777" w:rsidR="00580130" w:rsidRPr="00580130" w:rsidRDefault="00580130" w:rsidP="00580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« Une vulnérabilité critique a été détectée et nécessite une correction prioritaire. »</w:t>
      </w:r>
    </w:p>
    <w:p w14:paraId="0C1E70C1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21D6BC">
          <v:rect id="_x0000_i1057" style="width:0;height:1.5pt" o:hralign="center" o:hrstd="t" o:hr="t" fillcolor="#a0a0a0" stroked="f"/>
        </w:pict>
      </w:r>
    </w:p>
    <w:p w14:paraId="06D8574F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Expérience utilisateur</w:t>
      </w:r>
    </w:p>
    <w:p w14:paraId="349A3835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écran doit répondre à trois questions :</w:t>
      </w:r>
    </w:p>
    <w:p w14:paraId="1B6B202C" w14:textId="77777777" w:rsidR="00580130" w:rsidRPr="00580130" w:rsidRDefault="00580130" w:rsidP="005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Où suis-je ? </w:t>
      </w:r>
    </w:p>
    <w:p w14:paraId="77BE066E" w14:textId="77777777" w:rsidR="00580130" w:rsidRPr="00580130" w:rsidRDefault="00580130" w:rsidP="005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 dois-je faire ? </w:t>
      </w:r>
    </w:p>
    <w:p w14:paraId="5009B0FB" w14:textId="77777777" w:rsidR="00580130" w:rsidRPr="00580130" w:rsidRDefault="00580130" w:rsidP="005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Quelle est la priorité ? </w:t>
      </w:r>
    </w:p>
    <w:p w14:paraId="1ED77350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ne doit jamais être perdu.</w:t>
      </w:r>
    </w:p>
    <w:p w14:paraId="4A6F8DA4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37E5EE">
          <v:rect id="_x0000_i1058" style="width:0;height:1.5pt" o:hralign="center" o:hrstd="t" o:hr="t" fillcolor="#a0a0a0" stroked="f"/>
        </w:pict>
      </w:r>
    </w:p>
    <w:p w14:paraId="3499B4A8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Style des tableaux de bord</w:t>
      </w:r>
    </w:p>
    <w:p w14:paraId="07B44FFA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raconter une histoire.</w:t>
      </w:r>
    </w:p>
    <w:p w14:paraId="2B6CCD1D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Ordre recommandé :</w:t>
      </w:r>
    </w:p>
    <w:p w14:paraId="08059A38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 global de sécurité. </w:t>
      </w:r>
    </w:p>
    <w:p w14:paraId="59FA1129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Indicateurs clés. </w:t>
      </w:r>
    </w:p>
    <w:p w14:paraId="69714249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Vulnérabilités critiques. </w:t>
      </w:r>
    </w:p>
    <w:p w14:paraId="3908D60B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 récente. </w:t>
      </w:r>
    </w:p>
    <w:p w14:paraId="23083093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Tendances. </w:t>
      </w:r>
    </w:p>
    <w:p w14:paraId="0C3C434F" w14:textId="77777777" w:rsidR="00580130" w:rsidRPr="00580130" w:rsidRDefault="00580130" w:rsidP="005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Répartition par catégories. </w:t>
      </w:r>
    </w:p>
    <w:p w14:paraId="7EEEE13F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7CAA0F">
          <v:rect id="_x0000_i1059" style="width:0;height:1.5pt" o:hralign="center" o:hrstd="t" o:hr="t" fillcolor="#a0a0a0" stroked="f"/>
        </w:pict>
      </w:r>
    </w:p>
    <w:p w14:paraId="2D442CE4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Animations</w:t>
      </w:r>
    </w:p>
    <w:p w14:paraId="2B7AFC2C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 courtes.</w:t>
      </w:r>
    </w:p>
    <w:p w14:paraId="2828F98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Maximum :</w:t>
      </w:r>
    </w:p>
    <w:p w14:paraId="46FA80B2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200 ms</w:t>
      </w:r>
    </w:p>
    <w:p w14:paraId="13280AC7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Transitions :</w:t>
      </w:r>
    </w:p>
    <w:p w14:paraId="02322D2B" w14:textId="77777777" w:rsidR="00580130" w:rsidRPr="00580130" w:rsidRDefault="00580130" w:rsidP="005801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Fade </w:t>
      </w:r>
    </w:p>
    <w:p w14:paraId="59FB78ED" w14:textId="77777777" w:rsidR="00580130" w:rsidRPr="00580130" w:rsidRDefault="00580130" w:rsidP="005801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Slide </w:t>
      </w:r>
    </w:p>
    <w:p w14:paraId="1F5AFFAF" w14:textId="77777777" w:rsidR="00580130" w:rsidRPr="00580130" w:rsidRDefault="00580130" w:rsidP="005801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Scale</w:t>
      </w:r>
      <w:proofErr w:type="spellEnd"/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10F900E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animation superflue.</w:t>
      </w:r>
    </w:p>
    <w:p w14:paraId="4D161465" w14:textId="77777777" w:rsidR="00580130" w:rsidRPr="00580130" w:rsidRDefault="00580130" w:rsidP="005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94F00C">
          <v:rect id="_x0000_i1060" style="width:0;height:1.5pt" o:hralign="center" o:hrstd="t" o:hr="t" fillcolor="#a0a0a0" stroked="f"/>
        </w:pict>
      </w:r>
    </w:p>
    <w:p w14:paraId="63194015" w14:textId="77777777" w:rsidR="00580130" w:rsidRPr="00580130" w:rsidRDefault="00580130" w:rsidP="005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Les principes qui guideront toutes nos décisions</w:t>
      </w:r>
    </w:p>
    <w:p w14:paraId="5ABC3F51" w14:textId="77777777" w:rsidR="00580130" w:rsidRPr="00580130" w:rsidRDefault="00580130" w:rsidP="005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nouvelle fonctionnalité devra respecter ces cinq principes :</w:t>
      </w:r>
    </w:p>
    <w:p w14:paraId="02D5F087" w14:textId="77777777" w:rsidR="00580130" w:rsidRPr="00580130" w:rsidRDefault="00580130" w:rsidP="005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Clarté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l'utilisateur comprend immédiatement ce qu'il voit. </w:t>
      </w:r>
    </w:p>
    <w:p w14:paraId="6479264F" w14:textId="77777777" w:rsidR="00580130" w:rsidRPr="00580130" w:rsidRDefault="00580130" w:rsidP="005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Cohérence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mêmes composants, mêmes comportements, même vocabulaire partout. </w:t>
      </w:r>
    </w:p>
    <w:p w14:paraId="16BF988B" w14:textId="77777777" w:rsidR="00580130" w:rsidRPr="00580130" w:rsidRDefault="00580130" w:rsidP="005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action importante laisse une trace. </w:t>
      </w:r>
    </w:p>
    <w:p w14:paraId="4F4BCFEE" w14:textId="77777777" w:rsidR="00580130" w:rsidRPr="00580130" w:rsidRDefault="00580130" w:rsidP="005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Collaboration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fonctionnalités doivent favoriser le travail entre les rôles (Super Admin, Auditeur, Employé). </w:t>
      </w:r>
    </w:p>
    <w:p w14:paraId="2A74C996" w14:textId="77777777" w:rsidR="00580130" w:rsidRPr="00580130" w:rsidRDefault="00580130" w:rsidP="005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Simplicité</w:t>
      </w:r>
      <w:r w:rsidRPr="005801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une fonctionnalité complexe doit paraître simple à utiliser. </w:t>
      </w:r>
    </w:p>
    <w:p w14:paraId="6B8B16A4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747"/>
    <w:multiLevelType w:val="multilevel"/>
    <w:tmpl w:val="25B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1D68"/>
    <w:multiLevelType w:val="multilevel"/>
    <w:tmpl w:val="9912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553A0"/>
    <w:multiLevelType w:val="multilevel"/>
    <w:tmpl w:val="AAF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6D2"/>
    <w:multiLevelType w:val="multilevel"/>
    <w:tmpl w:val="891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819A9"/>
    <w:multiLevelType w:val="multilevel"/>
    <w:tmpl w:val="31E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82A2A"/>
    <w:multiLevelType w:val="multilevel"/>
    <w:tmpl w:val="A04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D4FBB"/>
    <w:multiLevelType w:val="multilevel"/>
    <w:tmpl w:val="EF3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2D35"/>
    <w:multiLevelType w:val="multilevel"/>
    <w:tmpl w:val="173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95A58"/>
    <w:multiLevelType w:val="multilevel"/>
    <w:tmpl w:val="4CE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5648"/>
    <w:multiLevelType w:val="multilevel"/>
    <w:tmpl w:val="BF2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558B0"/>
    <w:multiLevelType w:val="multilevel"/>
    <w:tmpl w:val="202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405DA"/>
    <w:multiLevelType w:val="multilevel"/>
    <w:tmpl w:val="7D9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2169"/>
    <w:multiLevelType w:val="multilevel"/>
    <w:tmpl w:val="BFC6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462394"/>
    <w:multiLevelType w:val="multilevel"/>
    <w:tmpl w:val="22B6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E431C"/>
    <w:multiLevelType w:val="multilevel"/>
    <w:tmpl w:val="977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60196"/>
    <w:multiLevelType w:val="multilevel"/>
    <w:tmpl w:val="213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D48CF"/>
    <w:multiLevelType w:val="multilevel"/>
    <w:tmpl w:val="C70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05CB0"/>
    <w:multiLevelType w:val="multilevel"/>
    <w:tmpl w:val="19E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5"/>
  </w:num>
  <w:num w:numId="4">
    <w:abstractNumId w:val="3"/>
  </w:num>
  <w:num w:numId="5">
    <w:abstractNumId w:val="4"/>
  </w:num>
  <w:num w:numId="6">
    <w:abstractNumId w:val="17"/>
  </w:num>
  <w:num w:numId="7">
    <w:abstractNumId w:val="16"/>
  </w:num>
  <w:num w:numId="8">
    <w:abstractNumId w:val="11"/>
  </w:num>
  <w:num w:numId="9">
    <w:abstractNumId w:val="2"/>
  </w:num>
  <w:num w:numId="10">
    <w:abstractNumId w:val="9"/>
  </w:num>
  <w:num w:numId="11">
    <w:abstractNumId w:val="10"/>
  </w:num>
  <w:num w:numId="12">
    <w:abstractNumId w:val="8"/>
  </w:num>
  <w:num w:numId="13">
    <w:abstractNumId w:val="7"/>
  </w:num>
  <w:num w:numId="14">
    <w:abstractNumId w:val="6"/>
  </w:num>
  <w:num w:numId="15">
    <w:abstractNumId w:val="1"/>
  </w:num>
  <w:num w:numId="16">
    <w:abstractNumId w:val="12"/>
  </w:num>
  <w:num w:numId="17">
    <w:abstractNumId w:val="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130"/>
    <w:rsid w:val="003D64B2"/>
    <w:rsid w:val="00580130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0983"/>
  <w15:chartTrackingRefBased/>
  <w15:docId w15:val="{C150FAA7-AA48-444B-A75D-B5BF70C6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01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580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580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8013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58013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580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801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13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5801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9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3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4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9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7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6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4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9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4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4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8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3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8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3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8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7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0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3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9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9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9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3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824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2026-07-19T13:55:00Z</dcterms:created>
  <dcterms:modified xsi:type="dcterms:W3CDTF">2026-07-19T13:56:00Z</dcterms:modified>
</cp:coreProperties>
</file>