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11195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Security Architecture Document (SecAD)</w:t>
      </w:r>
    </w:p>
    <w:p w14:paraId="52DC4F94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D59724D">
          <v:rect id="_x0000_i1025" style="width:0;height:1.5pt" o:hralign="center" o:hrstd="t" o:hr="t" fillcolor="#a0a0a0" stroked="f"/>
        </w:pict>
      </w:r>
    </w:p>
    <w:p w14:paraId="68E5C16C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OWASP_SCAN_PRO</w:t>
      </w:r>
    </w:p>
    <w:p w14:paraId="513A3236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AD26B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Security Architecture Document</w:t>
      </w:r>
    </w:p>
    <w:p w14:paraId="40A523A0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Version :</w:t>
      </w: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1.0</w:t>
      </w:r>
    </w:p>
    <w:p w14:paraId="1A547B15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MVP</w:t>
      </w:r>
    </w:p>
    <w:p w14:paraId="360292D2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B82DB27">
          <v:rect id="_x0000_i1026" style="width:0;height:1.5pt" o:hralign="center" o:hrstd="t" o:hr="t" fillcolor="#a0a0a0" stroked="f"/>
        </w:pict>
      </w:r>
    </w:p>
    <w:p w14:paraId="1BC752FD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Objectif</w:t>
      </w:r>
    </w:p>
    <w:p w14:paraId="48C77F70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document définit les exigences de sécurité de la plateforme </w:t>
      </w:r>
      <w:r w:rsidRPr="00AD26B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OWASP_SCAN_PRO</w:t>
      </w: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870C920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Les objectifs sont de garantir :</w:t>
      </w:r>
    </w:p>
    <w:p w14:paraId="09E09783" w14:textId="77777777" w:rsidR="00AD26B1" w:rsidRPr="00AD26B1" w:rsidRDefault="00AD26B1" w:rsidP="00AD26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confidentialité ; </w:t>
      </w:r>
    </w:p>
    <w:p w14:paraId="082129A0" w14:textId="77777777" w:rsidR="00AD26B1" w:rsidRPr="00AD26B1" w:rsidRDefault="00AD26B1" w:rsidP="00AD26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l'intégrité ; </w:t>
      </w:r>
    </w:p>
    <w:p w14:paraId="7B4698F7" w14:textId="77777777" w:rsidR="00AD26B1" w:rsidRPr="00AD26B1" w:rsidRDefault="00AD26B1" w:rsidP="00AD26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disponibilité ; </w:t>
      </w:r>
    </w:p>
    <w:p w14:paraId="5E67449F" w14:textId="77777777" w:rsidR="00AD26B1" w:rsidRPr="00AD26B1" w:rsidRDefault="00AD26B1" w:rsidP="00AD26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traçabilité ; </w:t>
      </w:r>
    </w:p>
    <w:p w14:paraId="3AC08292" w14:textId="77777777" w:rsidR="00AD26B1" w:rsidRPr="00AD26B1" w:rsidRDefault="00AD26B1" w:rsidP="00AD26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non-répudiation ; </w:t>
      </w:r>
    </w:p>
    <w:p w14:paraId="065DE9B8" w14:textId="77777777" w:rsidR="00AD26B1" w:rsidRPr="00AD26B1" w:rsidRDefault="00AD26B1" w:rsidP="00AD26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contrôle d'accès ; </w:t>
      </w:r>
    </w:p>
    <w:p w14:paraId="5BDBE0AE" w14:textId="77777777" w:rsidR="00AD26B1" w:rsidRPr="00AD26B1" w:rsidRDefault="00AD26B1" w:rsidP="00AD26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l'isolation des entreprises (multi-tenant). </w:t>
      </w:r>
    </w:p>
    <w:p w14:paraId="1D474CD4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La sécurité est intégrée dès la conception (</w:t>
      </w:r>
      <w:r w:rsidRPr="00AD26B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Security by Design</w:t>
      </w: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535B1DC8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61E1F4B">
          <v:rect id="_x0000_i1027" style="width:0;height:1.5pt" o:hralign="center" o:hrstd="t" o:hr="t" fillcolor="#a0a0a0" stroked="f"/>
        </w:pict>
      </w:r>
    </w:p>
    <w:p w14:paraId="69926768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Principes de sécurité</w:t>
      </w:r>
    </w:p>
    <w:p w14:paraId="3095F43F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décisions techniques devront respecter les principes suivants :</w:t>
      </w:r>
    </w:p>
    <w:p w14:paraId="03C7EB35" w14:textId="77777777" w:rsidR="00AD26B1" w:rsidRPr="00AD26B1" w:rsidRDefault="00AD26B1" w:rsidP="00AD26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Security by Design. </w:t>
      </w:r>
    </w:p>
    <w:p w14:paraId="27970D53" w14:textId="77777777" w:rsidR="00AD26B1" w:rsidRPr="00AD26B1" w:rsidRDefault="00AD26B1" w:rsidP="00AD26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Least Privilege. </w:t>
      </w:r>
    </w:p>
    <w:p w14:paraId="68E6DE0D" w14:textId="77777777" w:rsidR="00AD26B1" w:rsidRPr="00AD26B1" w:rsidRDefault="00AD26B1" w:rsidP="00AD26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Defense in Depth. </w:t>
      </w:r>
    </w:p>
    <w:p w14:paraId="7BE17BB3" w14:textId="77777777" w:rsidR="00AD26B1" w:rsidRPr="00AD26B1" w:rsidRDefault="00AD26B1" w:rsidP="00AD26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Zero Trust (chaque requête est vérifiée). </w:t>
      </w:r>
    </w:p>
    <w:p w14:paraId="14538036" w14:textId="77777777" w:rsidR="00AD26B1" w:rsidRPr="00AD26B1" w:rsidRDefault="00AD26B1" w:rsidP="00AD26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Secure Defaults. </w:t>
      </w:r>
    </w:p>
    <w:p w14:paraId="626A4698" w14:textId="77777777" w:rsidR="00AD26B1" w:rsidRPr="00AD26B1" w:rsidRDefault="00AD26B1" w:rsidP="00AD26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Fail Secure. </w:t>
      </w:r>
    </w:p>
    <w:p w14:paraId="22233127" w14:textId="77777777" w:rsidR="00AD26B1" w:rsidRPr="00AD26B1" w:rsidRDefault="00AD26B1" w:rsidP="00AD26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Journalisation systématique. </w:t>
      </w:r>
    </w:p>
    <w:p w14:paraId="3B216947" w14:textId="77777777" w:rsidR="00AD26B1" w:rsidRPr="00AD26B1" w:rsidRDefault="00AD26B1" w:rsidP="00AD26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Chiffrement des données sensibles. </w:t>
      </w:r>
    </w:p>
    <w:p w14:paraId="0BD0A6E8" w14:textId="77777777" w:rsidR="00AD26B1" w:rsidRPr="00AD26B1" w:rsidRDefault="00AD26B1" w:rsidP="00AD26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Validation stricte des entrées. </w:t>
      </w:r>
    </w:p>
    <w:p w14:paraId="5E9FCB26" w14:textId="77777777" w:rsidR="00AD26B1" w:rsidRPr="00AD26B1" w:rsidRDefault="00AD26B1" w:rsidP="00AD26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Séparation des responsabilités. </w:t>
      </w:r>
    </w:p>
    <w:p w14:paraId="33416BD7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4CA33598">
          <v:rect id="_x0000_i1028" style="width:0;height:1.5pt" o:hralign="center" o:hrstd="t" o:hr="t" fillcolor="#a0a0a0" stroked="f"/>
        </w:pict>
      </w:r>
    </w:p>
    <w:p w14:paraId="6FD2D452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Architecture de sécurité</w:t>
      </w:r>
    </w:p>
    <w:p w14:paraId="062836FE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INTERNET</w:t>
      </w:r>
    </w:p>
    <w:p w14:paraId="4FD262A6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14:paraId="551F52DE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HTTPS (TLS)</w:t>
      </w:r>
    </w:p>
    <w:p w14:paraId="2DBB0350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</w:t>
      </w: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>│</w:t>
      </w:r>
    </w:p>
    <w:p w14:paraId="7A7AE6C8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Reverse Proxy (Nginx)</w:t>
      </w:r>
    </w:p>
    <w:p w14:paraId="57F474E0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     │</w:t>
      </w:r>
    </w:p>
    <w:p w14:paraId="583496B5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Frontend React (HTTPS)</w:t>
      </w:r>
    </w:p>
    <w:p w14:paraId="748675B8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     │</w:t>
      </w:r>
    </w:p>
    <w:p w14:paraId="655EF71F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API FastAPI</w:t>
      </w:r>
    </w:p>
    <w:p w14:paraId="073B5408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     │</w:t>
      </w:r>
    </w:p>
    <w:p w14:paraId="0A135C60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>──────────────────────────────────────────</w:t>
      </w:r>
    </w:p>
    <w:p w14:paraId="23CB7B76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04C1444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Auth</w:t>
      </w:r>
    </w:p>
    <w:p w14:paraId="11B2499A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FBE44B3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RBAC</w:t>
      </w:r>
    </w:p>
    <w:p w14:paraId="415E8A3A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2E9AF01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Audit</w:t>
      </w:r>
    </w:p>
    <w:p w14:paraId="39EBB4B2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27FE9C2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Validation</w:t>
      </w:r>
    </w:p>
    <w:p w14:paraId="203769D5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8E3C642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Rate Limiting</w:t>
      </w:r>
    </w:p>
    <w:p w14:paraId="25397618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8743F53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Logs</w:t>
      </w:r>
    </w:p>
    <w:p w14:paraId="0EAE2D5F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B0F3D4C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>──────────────────────────────────────────</w:t>
      </w:r>
    </w:p>
    <w:p w14:paraId="22AF77C2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0921D93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PostgreSQL</w:t>
      </w:r>
    </w:p>
    <w:p w14:paraId="408570E9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A4972AF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Redis</w:t>
      </w:r>
    </w:p>
    <w:p w14:paraId="4EC18DD2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26AA0DB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Docker Workers</w:t>
      </w:r>
    </w:p>
    <w:p w14:paraId="7FA9DD27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2961B14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>──────────────────────────────────────────</w:t>
      </w:r>
    </w:p>
    <w:p w14:paraId="4399961F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6210484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OWASP ZAP</w:t>
      </w:r>
    </w:p>
    <w:p w14:paraId="6BB73350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E386B89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Nmap</w:t>
      </w:r>
    </w:p>
    <w:p w14:paraId="05826122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5D4FA4A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Nikto</w:t>
      </w:r>
    </w:p>
    <w:p w14:paraId="0692D7C8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Toutes les communications passent exclusivement par HTTPS.</w:t>
      </w:r>
    </w:p>
    <w:p w14:paraId="4A6CC08A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C4BEEA6">
          <v:rect id="_x0000_i1029" style="width:0;height:1.5pt" o:hralign="center" o:hrstd="t" o:hr="t" fillcolor="#a0a0a0" stroked="f"/>
        </w:pict>
      </w:r>
    </w:p>
    <w:p w14:paraId="49234067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Authentification</w:t>
      </w:r>
    </w:p>
    <w:p w14:paraId="686A9A30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Une seule page de connexion.</w:t>
      </w:r>
    </w:p>
    <w:p w14:paraId="5CAA1D6B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Utilisateur</w:t>
      </w:r>
    </w:p>
    <w:p w14:paraId="053786FD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E4247B7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0FC60CFA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BEC8FF6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Login</w:t>
      </w:r>
    </w:p>
    <w:p w14:paraId="7D5BB298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1DF7671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4CFA564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D08CD17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Authentification</w:t>
      </w:r>
    </w:p>
    <w:p w14:paraId="75B0A413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4935A00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73F07775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B23ABF4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JWT</w:t>
      </w:r>
    </w:p>
    <w:p w14:paraId="52889192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C457776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7004D982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51942CC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RBAC</w:t>
      </w:r>
    </w:p>
    <w:p w14:paraId="3524353F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91B8103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F3122BC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B0E6D8C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Dashboard correspondant</w:t>
      </w:r>
    </w:p>
    <w:p w14:paraId="538D793D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utilisateurs passent obligatoirement par cette étape.</w:t>
      </w:r>
    </w:p>
    <w:p w14:paraId="7570E9C8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accès direct n'est autorisé.</w:t>
      </w:r>
    </w:p>
    <w:p w14:paraId="07C58895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80F1564">
          <v:rect id="_x0000_i1030" style="width:0;height:1.5pt" o:hralign="center" o:hrstd="t" o:hr="t" fillcolor="#a0a0a0" stroked="f"/>
        </w:pict>
      </w:r>
    </w:p>
    <w:p w14:paraId="40157766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Rôles</w:t>
      </w:r>
    </w:p>
    <w:p w14:paraId="12925189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Trois rôles uniquement.</w:t>
      </w:r>
    </w:p>
    <w:p w14:paraId="124EA135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Super Admin</w:t>
      </w:r>
    </w:p>
    <w:p w14:paraId="6D8B16B6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Administration.</w:t>
      </w:r>
    </w:p>
    <w:p w14:paraId="0BF3479F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Jamais de scan.</w:t>
      </w:r>
    </w:p>
    <w:p w14:paraId="0F0F49D9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5B49B48">
          <v:rect id="_x0000_i1031" style="width:0;height:1.5pt" o:hralign="center" o:hrstd="t" o:hr="t" fillcolor="#a0a0a0" stroked="f"/>
        </w:pict>
      </w:r>
    </w:p>
    <w:p w14:paraId="5890CE51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Auditeur</w:t>
      </w:r>
    </w:p>
    <w:p w14:paraId="4647D404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Scans.</w:t>
      </w:r>
    </w:p>
    <w:p w14:paraId="4C9D6815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Rapports.</w:t>
      </w:r>
    </w:p>
    <w:p w14:paraId="4DAEC42C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Suivi.</w:t>
      </w:r>
    </w:p>
    <w:p w14:paraId="44A89DF5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CB60009">
          <v:rect id="_x0000_i1032" style="width:0;height:1.5pt" o:hralign="center" o:hrstd="t" o:hr="t" fillcolor="#a0a0a0" stroked="f"/>
        </w:pict>
      </w:r>
    </w:p>
    <w:p w14:paraId="13C08EE8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Employé</w:t>
      </w:r>
    </w:p>
    <w:p w14:paraId="5D371805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Consultation.</w:t>
      </w:r>
    </w:p>
    <w:p w14:paraId="25A16B6F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Correction.</w:t>
      </w:r>
    </w:p>
    <w:p w14:paraId="3CA33F37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Commentaires.</w:t>
      </w:r>
    </w:p>
    <w:p w14:paraId="5DBCFC2B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D2C1BE1">
          <v:rect id="_x0000_i1033" style="width:0;height:1.5pt" o:hralign="center" o:hrstd="t" o:hr="t" fillcolor="#a0a0a0" stroked="f"/>
        </w:pict>
      </w:r>
    </w:p>
    <w:p w14:paraId="3622D9A2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Politique des mots de passe</w:t>
      </w:r>
    </w:p>
    <w:p w14:paraId="7203F7C9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Je recommande :</w:t>
      </w:r>
    </w:p>
    <w:p w14:paraId="1D45D55B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Minimum :</w:t>
      </w:r>
    </w:p>
    <w:p w14:paraId="1B16B6F0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12 caractères.</w:t>
      </w:r>
    </w:p>
    <w:p w14:paraId="5174D57A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Doivent contenir :</w:t>
      </w:r>
    </w:p>
    <w:p w14:paraId="0A2E7D52" w14:textId="77777777" w:rsidR="00AD26B1" w:rsidRPr="00AD26B1" w:rsidRDefault="00AD26B1" w:rsidP="00AD26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majuscule ; </w:t>
      </w:r>
    </w:p>
    <w:p w14:paraId="348A57A8" w14:textId="77777777" w:rsidR="00AD26B1" w:rsidRPr="00AD26B1" w:rsidRDefault="00AD26B1" w:rsidP="00AD26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minuscule ; </w:t>
      </w:r>
    </w:p>
    <w:p w14:paraId="3A518998" w14:textId="77777777" w:rsidR="00AD26B1" w:rsidRPr="00AD26B1" w:rsidRDefault="00AD26B1" w:rsidP="00AD26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chiffre ; </w:t>
      </w:r>
    </w:p>
    <w:p w14:paraId="65186395" w14:textId="77777777" w:rsidR="00AD26B1" w:rsidRPr="00AD26B1" w:rsidRDefault="00AD26B1" w:rsidP="00AD26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caractère spécial. </w:t>
      </w:r>
    </w:p>
    <w:p w14:paraId="73B14363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Les mots de passe ne sont jamais stockés en clair.</w:t>
      </w:r>
    </w:p>
    <w:p w14:paraId="72731B42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Algorithme :</w:t>
      </w:r>
    </w:p>
    <w:p w14:paraId="44E99B34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Argon2.</w:t>
      </w:r>
    </w:p>
    <w:p w14:paraId="50F3E6D7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03672F0">
          <v:rect id="_x0000_i1034" style="width:0;height:1.5pt" o:hralign="center" o:hrstd="t" o:hr="t" fillcolor="#a0a0a0" stroked="f"/>
        </w:pict>
      </w:r>
    </w:p>
    <w:p w14:paraId="37EBB4DA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Gestion des sessions</w:t>
      </w:r>
    </w:p>
    <w:p w14:paraId="6885D480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authentification :</w:t>
      </w:r>
    </w:p>
    <w:p w14:paraId="71363360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JWT Access Token</w:t>
      </w:r>
    </w:p>
    <w:p w14:paraId="475DD3E6" w14:textId="77777777" w:rsidR="00AD26B1" w:rsidRPr="00AD26B1" w:rsidRDefault="00AD26B1" w:rsidP="00AD26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596F94A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Refresh Token.</w:t>
      </w:r>
    </w:p>
    <w:p w14:paraId="3BE68AD0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Expiration configurable.</w:t>
      </w:r>
    </w:p>
    <w:p w14:paraId="16681C04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Déconnexion :</w:t>
      </w:r>
    </w:p>
    <w:p w14:paraId="33077FC0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 des jetons.</w:t>
      </w:r>
    </w:p>
    <w:p w14:paraId="41BCA85D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3E41FC1">
          <v:rect id="_x0000_i1035" style="width:0;height:1.5pt" o:hralign="center" o:hrstd="t" o:hr="t" fillcolor="#a0a0a0" stroked="f"/>
        </w:pict>
      </w:r>
    </w:p>
    <w:p w14:paraId="7D93D9CA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Contrôle d'accès</w:t>
      </w:r>
    </w:p>
    <w:p w14:paraId="2C170AB4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 contrôle d'accès est appliqué à chaque requête.</w:t>
      </w:r>
    </w:p>
    <w:p w14:paraId="0B0259A9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743659B2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Utilisateur</w:t>
      </w:r>
    </w:p>
    <w:p w14:paraId="641BEF6F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EBD5336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602E08F2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11A0CF2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JWT valide ?</w:t>
      </w:r>
    </w:p>
    <w:p w14:paraId="3F6F825F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3E943EA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6DF33D7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BD46BB1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Oui</w:t>
      </w:r>
    </w:p>
    <w:p w14:paraId="6F341BB2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D1776EC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483A0DEE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6354743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Permission ?</w:t>
      </w:r>
    </w:p>
    <w:p w14:paraId="74FBD371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BEB8ADC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63B2105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56E8379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Oui</w:t>
      </w:r>
    </w:p>
    <w:p w14:paraId="2BB69DD0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7D0FAEC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4736F8B7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2F05B2D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Accès</w:t>
      </w:r>
    </w:p>
    <w:p w14:paraId="79E686E4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Sinon :</w:t>
      </w:r>
    </w:p>
    <w:p w14:paraId="1BD1C5DA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HTTP 403.</w:t>
      </w:r>
    </w:p>
    <w:p w14:paraId="599FFAC2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1A2FC4B">
          <v:rect id="_x0000_i1036" style="width:0;height:1.5pt" o:hralign="center" o:hrstd="t" o:hr="t" fillcolor="#a0a0a0" stroked="f"/>
        </w:pict>
      </w:r>
    </w:p>
    <w:p w14:paraId="6963D804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RBAC</w:t>
      </w:r>
    </w:p>
    <w:p w14:paraId="3662EEBD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Le RBAC est obligatoire.</w:t>
      </w:r>
    </w:p>
    <w:p w14:paraId="0C6DA7F9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65D1B0BB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Permission</w:t>
      </w:r>
    </w:p>
    <w:p w14:paraId="3875D565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B8846E8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614E322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A5A79AC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START_SCAN</w:t>
      </w:r>
    </w:p>
    <w:p w14:paraId="7BFAB205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B8C5171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11D3DFC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9DFAF88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Auditeur uniquement</w:t>
      </w:r>
    </w:p>
    <w:p w14:paraId="255DDD15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Le Super Admin ne possède volontairement pas cette permission.</w:t>
      </w:r>
    </w:p>
    <w:p w14:paraId="1CF73EF4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4B58E8F">
          <v:rect id="_x0000_i1037" style="width:0;height:1.5pt" o:hralign="center" o:hrstd="t" o:hr="t" fillcolor="#a0a0a0" stroked="f"/>
        </w:pict>
      </w:r>
    </w:p>
    <w:p w14:paraId="5436E5B0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Isolation Multi-Tenant</w:t>
      </w:r>
    </w:p>
    <w:p w14:paraId="591682FA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La règle est simple.</w:t>
      </w:r>
    </w:p>
    <w:p w14:paraId="4FAB9C31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entreprise ne peut accéder aux données d'une autre.</w:t>
      </w:r>
    </w:p>
    <w:p w14:paraId="0593E8CF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requêtes utilisent :</w:t>
      </w:r>
    </w:p>
    <w:p w14:paraId="1656FAFC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tenant_id.</w:t>
      </w:r>
    </w:p>
    <w:p w14:paraId="21E7485A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requêtes SQL doivent être filtrées.</w:t>
      </w:r>
    </w:p>
    <w:p w14:paraId="40CF5E04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Exemple :</w:t>
      </w:r>
    </w:p>
    <w:p w14:paraId="6E569791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>SELECT *</w:t>
      </w:r>
    </w:p>
    <w:p w14:paraId="0B0186E5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4A0C459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>FROM scans</w:t>
      </w:r>
    </w:p>
    <w:p w14:paraId="36997D46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967B255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val="en-US" w:eastAsia="fr-FR"/>
        </w:rPr>
        <w:t>WHERE tenant_id = ?</w:t>
      </w:r>
    </w:p>
    <w:p w14:paraId="5A3140CB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Jamais :</w:t>
      </w:r>
    </w:p>
    <w:p w14:paraId="2E8F8463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SELECT *</w:t>
      </w:r>
    </w:p>
    <w:p w14:paraId="52D69F3B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EA78F66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FROM scans</w:t>
      </w:r>
    </w:p>
    <w:p w14:paraId="4D350449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42AB819">
          <v:rect id="_x0000_i1038" style="width:0;height:1.5pt" o:hralign="center" o:hrstd="t" o:hr="t" fillcolor="#a0a0a0" stroked="f"/>
        </w:pict>
      </w:r>
    </w:p>
    <w:p w14:paraId="05F24242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Protection des routes</w:t>
      </w:r>
    </w:p>
    <w:p w14:paraId="39E49A5F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routes sont protégées.</w:t>
      </w:r>
    </w:p>
    <w:p w14:paraId="1202F16D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15F49DF2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/api/admin</w:t>
      </w:r>
    </w:p>
    <w:p w14:paraId="645BFAFE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7B8D750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4928E743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13CCEF4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Super Admin</w:t>
      </w:r>
    </w:p>
    <w:p w14:paraId="54DC49C5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/api/scans</w:t>
      </w:r>
    </w:p>
    <w:p w14:paraId="2206F052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F3E46E3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3326F26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0DEC1E0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Auditeur</w:t>
      </w:r>
    </w:p>
    <w:p w14:paraId="4CC06346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/api/vulnerabilities</w:t>
      </w:r>
    </w:p>
    <w:p w14:paraId="0BAD576A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3FF2EF7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FB968B6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6F2E3AF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Employé</w:t>
      </w:r>
    </w:p>
    <w:p w14:paraId="6F159B0B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AE9F979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6D144FD3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F474CAF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Auditeur</w:t>
      </w:r>
    </w:p>
    <w:p w14:paraId="2D55B94E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CB2B61C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7F0122AA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99BD36F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Super Admin</w:t>
      </w:r>
    </w:p>
    <w:p w14:paraId="1A0B36F2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5E5811B">
          <v:rect id="_x0000_i1039" style="width:0;height:1.5pt" o:hralign="center" o:hrstd="t" o:hr="t" fillcolor="#a0a0a0" stroked="f"/>
        </w:pict>
      </w:r>
    </w:p>
    <w:p w14:paraId="3B47B1CA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11. Validation des entrées</w:t>
      </w:r>
    </w:p>
    <w:p w14:paraId="487C5DFC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données utilisateur sont validées.</w:t>
      </w:r>
    </w:p>
    <w:p w14:paraId="662E70F3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14:paraId="1EB00367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</w:p>
    <w:p w14:paraId="617F5A30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URL</w:t>
      </w:r>
    </w:p>
    <w:p w14:paraId="6DB3C01F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 IP</w:t>
      </w:r>
    </w:p>
    <w:p w14:paraId="23DE598D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Nom de domaine</w:t>
      </w:r>
    </w:p>
    <w:p w14:paraId="241E4C78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UUID</w:t>
      </w:r>
    </w:p>
    <w:p w14:paraId="39684DB1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Longueur</w:t>
      </w:r>
    </w:p>
    <w:p w14:paraId="71795EAF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Caractères autorisés</w:t>
      </w:r>
    </w:p>
    <w:p w14:paraId="5832422E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096C379">
          <v:rect id="_x0000_i1040" style="width:0;height:1.5pt" o:hralign="center" o:hrstd="t" o:hr="t" fillcolor="#a0a0a0" stroked="f"/>
        </w:pict>
      </w:r>
    </w:p>
    <w:p w14:paraId="1B21BA0D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Protection contre les attaques Web</w:t>
      </w:r>
    </w:p>
    <w:p w14:paraId="77EB484E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Le backend doit être conçu pour limiter les risques liés aux principales catégories de vulnérabilités.</w:t>
      </w:r>
    </w:p>
    <w:p w14:paraId="1841D266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 :</w:t>
      </w:r>
    </w:p>
    <w:p w14:paraId="3031427C" w14:textId="77777777" w:rsidR="00AD26B1" w:rsidRPr="00AD26B1" w:rsidRDefault="00AD26B1" w:rsidP="00AD26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requêtes paramétrées pour éviter les injections SQL ; </w:t>
      </w:r>
    </w:p>
    <w:p w14:paraId="6CD0680F" w14:textId="77777777" w:rsidR="00AD26B1" w:rsidRPr="00AD26B1" w:rsidRDefault="00AD26B1" w:rsidP="00AD26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validation et nettoyage des entrées ; </w:t>
      </w:r>
    </w:p>
    <w:p w14:paraId="1234FF90" w14:textId="77777777" w:rsidR="00AD26B1" w:rsidRPr="00AD26B1" w:rsidRDefault="00AD26B1" w:rsidP="00AD26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contrôle des droits avant chaque action ; </w:t>
      </w:r>
    </w:p>
    <w:p w14:paraId="163CF163" w14:textId="77777777" w:rsidR="00AD26B1" w:rsidRPr="00AD26B1" w:rsidRDefault="00AD26B1" w:rsidP="00AD26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sécurisée des sessions ; </w:t>
      </w:r>
    </w:p>
    <w:p w14:paraId="3B050DAD" w14:textId="77777777" w:rsidR="00AD26B1" w:rsidRPr="00AD26B1" w:rsidRDefault="00AD26B1" w:rsidP="00AD26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limitation des tentatives de connexion ; </w:t>
      </w:r>
    </w:p>
    <w:p w14:paraId="4BEA6DDA" w14:textId="77777777" w:rsidR="00AD26B1" w:rsidRPr="00AD26B1" w:rsidRDefault="00AD26B1" w:rsidP="00AD26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configuration d'en-têtes HTTP de sécurité ; </w:t>
      </w:r>
    </w:p>
    <w:p w14:paraId="7B853363" w14:textId="77777777" w:rsidR="00AD26B1" w:rsidRPr="00AD26B1" w:rsidRDefault="00AD26B1" w:rsidP="00AD26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politique CORS restrictive. </w:t>
      </w:r>
    </w:p>
    <w:p w14:paraId="40114C15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L'objectif est que la plateforme applique elle-même les bonnes pratiques qu'elle aide ses clients à vérifier.</w:t>
      </w:r>
    </w:p>
    <w:p w14:paraId="72A0A9DA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2D5CA8D">
          <v:rect id="_x0000_i1041" style="width:0;height:1.5pt" o:hralign="center" o:hrstd="t" o:hr="t" fillcolor="#a0a0a0" stroked="f"/>
        </w:pict>
      </w:r>
    </w:p>
    <w:p w14:paraId="18A10370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Non-répudiation</w:t>
      </w:r>
    </w:p>
    <w:p w14:paraId="740DA13F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L'un de tes objectifs principaux.</w:t>
      </w:r>
    </w:p>
    <w:p w14:paraId="49EFEB9E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scan possède :</w:t>
      </w:r>
    </w:p>
    <w:p w14:paraId="142EDE73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UUID</w:t>
      </w:r>
    </w:p>
    <w:p w14:paraId="65189148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Date</w:t>
      </w:r>
    </w:p>
    <w:p w14:paraId="7A8A5723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Heure</w:t>
      </w:r>
    </w:p>
    <w:p w14:paraId="283DCDB5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</w:p>
    <w:p w14:paraId="6609531F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Entreprise</w:t>
      </w:r>
    </w:p>
    <w:p w14:paraId="0EC6B936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Hash SHA-256</w:t>
      </w:r>
    </w:p>
    <w:p w14:paraId="78BC0423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</w:t>
      </w:r>
    </w:p>
    <w:p w14:paraId="5FF7A368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scan n'est anonyme.</w:t>
      </w:r>
    </w:p>
    <w:p w14:paraId="3A44ADD0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EC87C03">
          <v:rect id="_x0000_i1042" style="width:0;height:1.5pt" o:hralign="center" o:hrstd="t" o:hr="t" fillcolor="#a0a0a0" stroked="f"/>
        </w:pict>
      </w:r>
    </w:p>
    <w:p w14:paraId="77CCE704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14. Journalisation</w:t>
      </w:r>
    </w:p>
    <w:p w14:paraId="0AC77839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actions importantes sont enregistrées.</w:t>
      </w:r>
    </w:p>
    <w:p w14:paraId="215BC840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Connexion.</w:t>
      </w:r>
    </w:p>
    <w:p w14:paraId="591DF2CD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Déconnexion.</w:t>
      </w:r>
    </w:p>
    <w:p w14:paraId="6CF87B1C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utilisateur.</w:t>
      </w:r>
    </w:p>
    <w:p w14:paraId="1397DCCE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Suppression.</w:t>
      </w:r>
    </w:p>
    <w:p w14:paraId="43FE9996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Scan.</w:t>
      </w:r>
    </w:p>
    <w:p w14:paraId="1956E5AA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Téléchargement.</w:t>
      </w:r>
    </w:p>
    <w:p w14:paraId="35B559E3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Rapport.</w:t>
      </w:r>
    </w:p>
    <w:p w14:paraId="09463CF9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Notification.</w:t>
      </w:r>
    </w:p>
    <w:p w14:paraId="669DD853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Chat.</w:t>
      </w:r>
    </w:p>
    <w:p w14:paraId="5080C703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Politique.</w:t>
      </w:r>
    </w:p>
    <w:p w14:paraId="775F9647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RBAC.</w:t>
      </w:r>
    </w:p>
    <w:p w14:paraId="291519FB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C4A2B13">
          <v:rect id="_x0000_i1043" style="width:0;height:1.5pt" o:hralign="center" o:hrstd="t" o:hr="t" fillcolor="#a0a0a0" stroked="f"/>
        </w:pict>
      </w:r>
    </w:p>
    <w:p w14:paraId="29927326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journal contient :</w:t>
      </w:r>
    </w:p>
    <w:p w14:paraId="72583EC9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Date</w:t>
      </w:r>
    </w:p>
    <w:p w14:paraId="3E6D97E3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D68A47A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Utilisateur</w:t>
      </w:r>
    </w:p>
    <w:p w14:paraId="027A9AF7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497A383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Entreprise</w:t>
      </w:r>
    </w:p>
    <w:p w14:paraId="3868B1C2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3782FCD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Adresse IP</w:t>
      </w:r>
    </w:p>
    <w:p w14:paraId="54CE9A85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50AD25C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User Agent</w:t>
      </w:r>
    </w:p>
    <w:p w14:paraId="5B34D86E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55FD8F8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Action</w:t>
      </w:r>
    </w:p>
    <w:p w14:paraId="19134FE1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4EC1D8B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Résultat</w:t>
      </w:r>
    </w:p>
    <w:p w14:paraId="413616D1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316280A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Objet concerné</w:t>
      </w:r>
    </w:p>
    <w:p w14:paraId="140AF8DA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4634349">
          <v:rect id="_x0000_i1044" style="width:0;height:1.5pt" o:hralign="center" o:hrstd="t" o:hr="t" fillcolor="#a0a0a0" stroked="f"/>
        </w:pict>
      </w:r>
    </w:p>
    <w:p w14:paraId="03F98848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15. Protection des rapports</w:t>
      </w:r>
    </w:p>
    <w:p w14:paraId="16EDF7C4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Les rapports sont immuables.</w:t>
      </w:r>
    </w:p>
    <w:p w14:paraId="4246EA3A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rapport possède :</w:t>
      </w:r>
    </w:p>
    <w:p w14:paraId="35948C9C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SHA256</w:t>
      </w:r>
    </w:p>
    <w:p w14:paraId="1EE318D6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93C8D42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7303C356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269BA71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Intégrité</w:t>
      </w:r>
    </w:p>
    <w:p w14:paraId="5D227929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E8EFA55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E263997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B7C1DDD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Non-répudiation</w:t>
      </w:r>
    </w:p>
    <w:p w14:paraId="2392701E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modification après génération.</w:t>
      </w:r>
    </w:p>
    <w:p w14:paraId="43E3F7A7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F18F0A7">
          <v:rect id="_x0000_i1045" style="width:0;height:1.5pt" o:hralign="center" o:hrstd="t" o:hr="t" fillcolor="#a0a0a0" stroked="f"/>
        </w:pict>
      </w:r>
    </w:p>
    <w:p w14:paraId="1BA0A9D2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16. Scanner Security</w:t>
      </w:r>
    </w:p>
    <w:p w14:paraId="7D9FA332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Les scanners ne tournent jamais directement sur le backend.</w:t>
      </w:r>
    </w:p>
    <w:p w14:paraId="7044A10F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:</w:t>
      </w:r>
    </w:p>
    <w:p w14:paraId="13E3ABDF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Backend</w:t>
      </w:r>
    </w:p>
    <w:p w14:paraId="20454163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BEA2F5C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02279F56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5186196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Worker Docker</w:t>
      </w:r>
    </w:p>
    <w:p w14:paraId="53648BF0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3595BDD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262619C9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EB7E819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ZAP</w:t>
      </w:r>
    </w:p>
    <w:p w14:paraId="104FC3C7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F1661B6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78AF7AB3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F032154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Nmap</w:t>
      </w:r>
    </w:p>
    <w:p w14:paraId="3622A0E8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983B4D4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7CBD0CF7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BA76BC5" w14:textId="77777777" w:rsidR="00AD26B1" w:rsidRPr="00AD26B1" w:rsidRDefault="00AD26B1" w:rsidP="00AD2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6B1">
        <w:rPr>
          <w:rFonts w:ascii="Courier New" w:eastAsia="Times New Roman" w:hAnsi="Courier New" w:cs="Courier New"/>
          <w:sz w:val="20"/>
          <w:szCs w:val="20"/>
          <w:lang w:eastAsia="fr-FR"/>
        </w:rPr>
        <w:t>Nikto</w:t>
      </w:r>
    </w:p>
    <w:p w14:paraId="60DE5123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le scan :</w:t>
      </w:r>
    </w:p>
    <w:p w14:paraId="4BDB8D32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Destruction du Worker.</w:t>
      </w:r>
    </w:p>
    <w:p w14:paraId="40C49D11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AD52C28">
          <v:rect id="_x0000_i1046" style="width:0;height:1.5pt" o:hralign="center" o:hrstd="t" o:hr="t" fillcolor="#a0a0a0" stroked="f"/>
        </w:pict>
      </w:r>
    </w:p>
    <w:p w14:paraId="51CA7037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17. Sécurité de la base de données</w:t>
      </w:r>
    </w:p>
    <w:p w14:paraId="5E3FBC0E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PostgreSQL.</w:t>
      </w:r>
    </w:p>
    <w:p w14:paraId="4E1E4944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Compte dédié.</w:t>
      </w:r>
    </w:p>
    <w:p w14:paraId="7AED89EB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compte administrateur utilisé par l'application.</w:t>
      </w:r>
    </w:p>
    <w:p w14:paraId="05D102DF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local uniquement.</w:t>
      </w:r>
    </w:p>
    <w:p w14:paraId="3E67DA49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Sauvegardes quotidiennes.</w:t>
      </w:r>
    </w:p>
    <w:p w14:paraId="312E01FB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F0BCD2D">
          <v:rect id="_x0000_i1047" style="width:0;height:1.5pt" o:hralign="center" o:hrstd="t" o:hr="t" fillcolor="#a0a0a0" stroked="f"/>
        </w:pict>
      </w:r>
    </w:p>
    <w:p w14:paraId="4D0EBD65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18. Gestion des secrets</w:t>
      </w:r>
    </w:p>
    <w:p w14:paraId="4984A2E8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secret dans le code.</w:t>
      </w:r>
    </w:p>
    <w:p w14:paraId="006A889C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Utilisation de variables d'environnement.</w:t>
      </w:r>
    </w:p>
    <w:p w14:paraId="1207727C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14:paraId="42BFC029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JWT_SECRET</w:t>
      </w:r>
    </w:p>
    <w:p w14:paraId="513BC451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DATABASE_URL</w:t>
      </w:r>
    </w:p>
    <w:p w14:paraId="7CE72A4B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REDIS_URL</w:t>
      </w:r>
    </w:p>
    <w:p w14:paraId="4B4E7B67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OPENAI_API_KEY (si utilisée)</w:t>
      </w:r>
    </w:p>
    <w:p w14:paraId="1CE0F783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2CB1E9A">
          <v:rect id="_x0000_i1048" style="width:0;height:1.5pt" o:hralign="center" o:hrstd="t" o:hr="t" fillcolor="#a0a0a0" stroked="f"/>
        </w:pict>
      </w:r>
    </w:p>
    <w:p w14:paraId="7D840EF0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19. Sauvegardes</w:t>
      </w:r>
    </w:p>
    <w:p w14:paraId="4E3E0FC9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 quotidienne.</w:t>
      </w:r>
    </w:p>
    <w:p w14:paraId="3DF082F0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périodique de la restauration.</w:t>
      </w:r>
    </w:p>
    <w:p w14:paraId="4EDC00C3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Conservation des rapports.</w:t>
      </w:r>
    </w:p>
    <w:p w14:paraId="69160EEE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561B8F7">
          <v:rect id="_x0000_i1049" style="width:0;height:1.5pt" o:hralign="center" o:hrstd="t" o:hr="t" fillcolor="#a0a0a0" stroked="f"/>
        </w:pict>
      </w:r>
    </w:p>
    <w:p w14:paraId="0E47B55A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20. Journal d'audit</w:t>
      </w:r>
    </w:p>
    <w:p w14:paraId="7004FEF5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Les journaux d'audit ne sont jamais supprimés.</w:t>
      </w:r>
    </w:p>
    <w:p w14:paraId="0AB5DEDD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un Super Admin ne peut pas les modifier.</w:t>
      </w:r>
    </w:p>
    <w:p w14:paraId="7E338073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Ils sont uniquement consultables selon ses permissions.</w:t>
      </w:r>
    </w:p>
    <w:p w14:paraId="18D3B683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10185FD">
          <v:rect id="_x0000_i1050" style="width:0;height:1.5pt" o:hralign="center" o:hrstd="t" o:hr="t" fillcolor="#a0a0a0" stroked="f"/>
        </w:pict>
      </w:r>
    </w:p>
    <w:p w14:paraId="0D0D8773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21. Politique de sécurité du MVP</w:t>
      </w:r>
    </w:p>
    <w:p w14:paraId="5B1201AB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Le MVP intègre dès le départ :</w:t>
      </w:r>
    </w:p>
    <w:p w14:paraId="5CD6F47B" w14:textId="77777777" w:rsidR="00AD26B1" w:rsidRPr="00AD26B1" w:rsidRDefault="00AD26B1" w:rsidP="00AD26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authentification centralisée ; </w:t>
      </w:r>
    </w:p>
    <w:p w14:paraId="3D6DFA16" w14:textId="77777777" w:rsidR="00AD26B1" w:rsidRPr="00AD26B1" w:rsidRDefault="00AD26B1" w:rsidP="00AD26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RBAC ; </w:t>
      </w:r>
    </w:p>
    <w:p w14:paraId="3F1FEAF2" w14:textId="77777777" w:rsidR="00AD26B1" w:rsidRPr="00AD26B1" w:rsidRDefault="00AD26B1" w:rsidP="00AD26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isolation multi-tenant ; </w:t>
      </w:r>
    </w:p>
    <w:p w14:paraId="46850E4B" w14:textId="77777777" w:rsidR="00AD26B1" w:rsidRPr="00AD26B1" w:rsidRDefault="00AD26B1" w:rsidP="00AD26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chiffrement des mots de passe ; </w:t>
      </w:r>
    </w:p>
    <w:p w14:paraId="79823EEA" w14:textId="77777777" w:rsidR="00AD26B1" w:rsidRPr="00AD26B1" w:rsidRDefault="00AD26B1" w:rsidP="00AD26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HTTPS obligatoire ; </w:t>
      </w:r>
    </w:p>
    <w:p w14:paraId="14B497E3" w14:textId="77777777" w:rsidR="00AD26B1" w:rsidRPr="00AD26B1" w:rsidRDefault="00AD26B1" w:rsidP="00AD26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journalisation complète ; </w:t>
      </w:r>
    </w:p>
    <w:p w14:paraId="6F33A31F" w14:textId="77777777" w:rsidR="00AD26B1" w:rsidRPr="00AD26B1" w:rsidRDefault="00AD26B1" w:rsidP="00AD26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non-répudiation des scans et des rapports. </w:t>
      </w:r>
    </w:p>
    <w:p w14:paraId="2B05DD4A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Les fonctionnalités comme le MFA, le chiffrement applicatif de certaines données sensibles ou l'intégration à un fournisseur d'identité (SSO) sont prévues pour les versions ultérieures.</w:t>
      </w:r>
    </w:p>
    <w:p w14:paraId="1B0731A2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27E25D6">
          <v:rect id="_x0000_i1051" style="width:0;height:1.5pt" o:hralign="center" o:hrstd="t" o:hr="t" fillcolor="#a0a0a0" stroked="f"/>
        </w:pict>
      </w:r>
    </w:p>
    <w:p w14:paraId="7E07CDD8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22. Plan de réponse aux incidents (MVP)</w:t>
      </w:r>
    </w:p>
    <w:p w14:paraId="0C70C7F1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si le MVP reste simple, il est utile de prévoir un processus minimal :</w:t>
      </w:r>
    </w:p>
    <w:p w14:paraId="5DB30E63" w14:textId="77777777" w:rsidR="00AD26B1" w:rsidRPr="00AD26B1" w:rsidRDefault="00AD26B1" w:rsidP="00AD2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Détection d'un incident (par les journaux, une alerte ou un utilisateur). </w:t>
      </w:r>
    </w:p>
    <w:p w14:paraId="393BE1C1" w14:textId="77777777" w:rsidR="00AD26B1" w:rsidRPr="00AD26B1" w:rsidRDefault="00AD26B1" w:rsidP="00AD2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Qualification de l'incident. </w:t>
      </w:r>
    </w:p>
    <w:p w14:paraId="49507145" w14:textId="77777777" w:rsidR="00AD26B1" w:rsidRPr="00AD26B1" w:rsidRDefault="00AD26B1" w:rsidP="00AD2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Isolation si nécessaire (désactivation d'un compte, suspension d'un scan, etc.). </w:t>
      </w:r>
    </w:p>
    <w:p w14:paraId="2E163AD6" w14:textId="77777777" w:rsidR="00AD26B1" w:rsidRPr="00AD26B1" w:rsidRDefault="00AD26B1" w:rsidP="00AD2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Analyse des journaux. </w:t>
      </w:r>
    </w:p>
    <w:p w14:paraId="25DBE442" w14:textId="77777777" w:rsidR="00AD26B1" w:rsidRPr="00AD26B1" w:rsidRDefault="00AD26B1" w:rsidP="00AD2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Correction. </w:t>
      </w:r>
    </w:p>
    <w:p w14:paraId="7FD07A82" w14:textId="77777777" w:rsidR="00AD26B1" w:rsidRPr="00AD26B1" w:rsidRDefault="00AD26B1" w:rsidP="00AD2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Compte rendu interne. </w:t>
      </w:r>
    </w:p>
    <w:p w14:paraId="7BF8D8D1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C7E3DF0">
          <v:rect id="_x0000_i1052" style="width:0;height:1.5pt" o:hralign="center" o:hrstd="t" o:hr="t" fillcolor="#a0a0a0" stroked="f"/>
        </w:pict>
      </w:r>
    </w:p>
    <w:p w14:paraId="14A2B30E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ADR du Document 04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760"/>
        <w:gridCol w:w="5281"/>
      </w:tblGrid>
      <w:tr w:rsidR="00AD26B1" w:rsidRPr="00AD26B1" w14:paraId="6EF7CD44" w14:textId="77777777" w:rsidTr="00AD26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BCD91" w14:textId="77777777" w:rsidR="00AD26B1" w:rsidRPr="00AD26B1" w:rsidRDefault="00AD26B1" w:rsidP="00AD2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D26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FCA1754" w14:textId="77777777" w:rsidR="00AD26B1" w:rsidRPr="00AD26B1" w:rsidRDefault="00AD26B1" w:rsidP="00AD2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D26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Décision</w:t>
            </w:r>
          </w:p>
        </w:tc>
        <w:tc>
          <w:tcPr>
            <w:tcW w:w="0" w:type="auto"/>
            <w:vAlign w:val="center"/>
            <w:hideMark/>
          </w:tcPr>
          <w:p w14:paraId="06EDE1B0" w14:textId="77777777" w:rsidR="00AD26B1" w:rsidRPr="00AD26B1" w:rsidRDefault="00AD26B1" w:rsidP="00AD2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D26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Justification</w:t>
            </w:r>
          </w:p>
        </w:tc>
      </w:tr>
      <w:tr w:rsidR="00AD26B1" w:rsidRPr="00AD26B1" w14:paraId="095CC5BE" w14:textId="77777777" w:rsidTr="00AD2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899D" w14:textId="77777777" w:rsidR="00AD26B1" w:rsidRPr="00AD26B1" w:rsidRDefault="00AD26B1" w:rsidP="00AD2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26B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ADR-012</w:t>
            </w:r>
          </w:p>
        </w:tc>
        <w:tc>
          <w:tcPr>
            <w:tcW w:w="0" w:type="auto"/>
            <w:vAlign w:val="center"/>
            <w:hideMark/>
          </w:tcPr>
          <w:p w14:paraId="64CE12B1" w14:textId="77777777" w:rsidR="00AD26B1" w:rsidRPr="00AD26B1" w:rsidRDefault="00AD26B1" w:rsidP="00AD2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26B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Authentification centralisée</w:t>
            </w:r>
          </w:p>
        </w:tc>
        <w:tc>
          <w:tcPr>
            <w:tcW w:w="0" w:type="auto"/>
            <w:vAlign w:val="center"/>
            <w:hideMark/>
          </w:tcPr>
          <w:p w14:paraId="50AFF527" w14:textId="77777777" w:rsidR="00AD26B1" w:rsidRPr="00AD26B1" w:rsidRDefault="00AD26B1" w:rsidP="00AD2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26B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Garantit une gestion cohérente des accès.</w:t>
            </w:r>
          </w:p>
        </w:tc>
      </w:tr>
      <w:tr w:rsidR="00AD26B1" w:rsidRPr="00AD26B1" w14:paraId="1B5A9395" w14:textId="77777777" w:rsidTr="00AD2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C511" w14:textId="77777777" w:rsidR="00AD26B1" w:rsidRPr="00AD26B1" w:rsidRDefault="00AD26B1" w:rsidP="00AD2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26B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ADR-013</w:t>
            </w:r>
          </w:p>
        </w:tc>
        <w:tc>
          <w:tcPr>
            <w:tcW w:w="0" w:type="auto"/>
            <w:vAlign w:val="center"/>
            <w:hideMark/>
          </w:tcPr>
          <w:p w14:paraId="6906FC1C" w14:textId="77777777" w:rsidR="00AD26B1" w:rsidRPr="00AD26B1" w:rsidRDefault="00AD26B1" w:rsidP="00AD2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26B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RBAC strict</w:t>
            </w:r>
          </w:p>
        </w:tc>
        <w:tc>
          <w:tcPr>
            <w:tcW w:w="0" w:type="auto"/>
            <w:vAlign w:val="center"/>
            <w:hideMark/>
          </w:tcPr>
          <w:p w14:paraId="4C029D55" w14:textId="77777777" w:rsidR="00AD26B1" w:rsidRPr="00AD26B1" w:rsidRDefault="00AD26B1" w:rsidP="00AD2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26B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Respect du principe du moindre privilège.</w:t>
            </w:r>
          </w:p>
        </w:tc>
      </w:tr>
      <w:tr w:rsidR="00AD26B1" w:rsidRPr="00AD26B1" w14:paraId="4CCE5202" w14:textId="77777777" w:rsidTr="00AD2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7C77" w14:textId="77777777" w:rsidR="00AD26B1" w:rsidRPr="00AD26B1" w:rsidRDefault="00AD26B1" w:rsidP="00AD2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26B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ADR-014</w:t>
            </w:r>
          </w:p>
        </w:tc>
        <w:tc>
          <w:tcPr>
            <w:tcW w:w="0" w:type="auto"/>
            <w:vAlign w:val="center"/>
            <w:hideMark/>
          </w:tcPr>
          <w:p w14:paraId="319FCA0E" w14:textId="77777777" w:rsidR="00AD26B1" w:rsidRPr="00AD26B1" w:rsidRDefault="00AD26B1" w:rsidP="00AD2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26B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Isolation par </w:t>
            </w:r>
            <w:r w:rsidRPr="00AD26B1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5A17596B" w14:textId="77777777" w:rsidR="00AD26B1" w:rsidRPr="00AD26B1" w:rsidRDefault="00AD26B1" w:rsidP="00AD2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26B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Protection des données entre les entreprises.</w:t>
            </w:r>
          </w:p>
        </w:tc>
      </w:tr>
      <w:tr w:rsidR="00AD26B1" w:rsidRPr="00AD26B1" w14:paraId="45614ECD" w14:textId="77777777" w:rsidTr="00AD2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0566" w14:textId="77777777" w:rsidR="00AD26B1" w:rsidRPr="00AD26B1" w:rsidRDefault="00AD26B1" w:rsidP="00AD2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26B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ADR-015</w:t>
            </w:r>
          </w:p>
        </w:tc>
        <w:tc>
          <w:tcPr>
            <w:tcW w:w="0" w:type="auto"/>
            <w:vAlign w:val="center"/>
            <w:hideMark/>
          </w:tcPr>
          <w:p w14:paraId="3434D865" w14:textId="77777777" w:rsidR="00AD26B1" w:rsidRPr="00AD26B1" w:rsidRDefault="00AD26B1" w:rsidP="00AD2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26B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Hash SHA-256 des rapports</w:t>
            </w:r>
          </w:p>
        </w:tc>
        <w:tc>
          <w:tcPr>
            <w:tcW w:w="0" w:type="auto"/>
            <w:vAlign w:val="center"/>
            <w:hideMark/>
          </w:tcPr>
          <w:p w14:paraId="6A5E7953" w14:textId="77777777" w:rsidR="00AD26B1" w:rsidRPr="00AD26B1" w:rsidRDefault="00AD26B1" w:rsidP="00AD2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26B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Renforcement de la non-répudiation.</w:t>
            </w:r>
          </w:p>
        </w:tc>
      </w:tr>
      <w:tr w:rsidR="00AD26B1" w:rsidRPr="00AD26B1" w14:paraId="0A627100" w14:textId="77777777" w:rsidTr="00AD2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ECA8" w14:textId="77777777" w:rsidR="00AD26B1" w:rsidRPr="00AD26B1" w:rsidRDefault="00AD26B1" w:rsidP="00AD2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26B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ADR-016</w:t>
            </w:r>
          </w:p>
        </w:tc>
        <w:tc>
          <w:tcPr>
            <w:tcW w:w="0" w:type="auto"/>
            <w:vAlign w:val="center"/>
            <w:hideMark/>
          </w:tcPr>
          <w:p w14:paraId="743BCF3B" w14:textId="77777777" w:rsidR="00AD26B1" w:rsidRPr="00AD26B1" w:rsidRDefault="00AD26B1" w:rsidP="00AD2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26B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Workers Docker éphémères</w:t>
            </w:r>
          </w:p>
        </w:tc>
        <w:tc>
          <w:tcPr>
            <w:tcW w:w="0" w:type="auto"/>
            <w:vAlign w:val="center"/>
            <w:hideMark/>
          </w:tcPr>
          <w:p w14:paraId="358A0159" w14:textId="77777777" w:rsidR="00AD26B1" w:rsidRPr="00AD26B1" w:rsidRDefault="00AD26B1" w:rsidP="00AD2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26B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Isolation des moteurs de scan et réduction des risques.</w:t>
            </w:r>
          </w:p>
        </w:tc>
      </w:tr>
      <w:tr w:rsidR="00AD26B1" w:rsidRPr="00AD26B1" w14:paraId="60DCD0D2" w14:textId="77777777" w:rsidTr="00AD2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5D348" w14:textId="77777777" w:rsidR="00AD26B1" w:rsidRPr="00AD26B1" w:rsidRDefault="00AD26B1" w:rsidP="00AD2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26B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ADR-017</w:t>
            </w:r>
          </w:p>
        </w:tc>
        <w:tc>
          <w:tcPr>
            <w:tcW w:w="0" w:type="auto"/>
            <w:vAlign w:val="center"/>
            <w:hideMark/>
          </w:tcPr>
          <w:p w14:paraId="77D75987" w14:textId="77777777" w:rsidR="00AD26B1" w:rsidRPr="00AD26B1" w:rsidRDefault="00AD26B1" w:rsidP="00AD2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26B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Journaux d'audit immuables</w:t>
            </w:r>
          </w:p>
        </w:tc>
        <w:tc>
          <w:tcPr>
            <w:tcW w:w="0" w:type="auto"/>
            <w:vAlign w:val="center"/>
            <w:hideMark/>
          </w:tcPr>
          <w:p w14:paraId="1B92914C" w14:textId="77777777" w:rsidR="00AD26B1" w:rsidRPr="00AD26B1" w:rsidRDefault="00AD26B1" w:rsidP="00AD26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D26B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Traçabilité complète des actions sensibles.</w:t>
            </w:r>
          </w:p>
        </w:tc>
      </w:tr>
    </w:tbl>
    <w:p w14:paraId="1243FBAF" w14:textId="77777777" w:rsidR="00AD26B1" w:rsidRPr="00AD26B1" w:rsidRDefault="00AD26B1" w:rsidP="00AD2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21AE6B1">
          <v:rect id="_x0000_i1053" style="width:0;height:1.5pt" o:hralign="center" o:hrstd="t" o:hr="t" fillcolor="#a0a0a0" stroked="f"/>
        </w:pict>
      </w:r>
    </w:p>
    <w:p w14:paraId="551B118F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Recommandations supplémentaires</w:t>
      </w:r>
    </w:p>
    <w:p w14:paraId="0A7D8281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te conseille d'ajouter, dès le MVP, un </w:t>
      </w:r>
      <w:r w:rsidRPr="00AD26B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tableau de bord de sécurité interne</w:t>
      </w: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réservé aux administrateurs de la plateforme (côté startup, pas côté PME). Ce tableau permettrait de surveiller :</w:t>
      </w:r>
    </w:p>
    <w:p w14:paraId="0C044364" w14:textId="77777777" w:rsidR="00AD26B1" w:rsidRPr="00AD26B1" w:rsidRDefault="00AD26B1" w:rsidP="00AD2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l'état des workers de scan ; </w:t>
      </w:r>
    </w:p>
    <w:p w14:paraId="1A9A1378" w14:textId="77777777" w:rsidR="00AD26B1" w:rsidRPr="00AD26B1" w:rsidRDefault="00AD26B1" w:rsidP="00AD2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échecs de connexion répétés ; </w:t>
      </w:r>
    </w:p>
    <w:p w14:paraId="23E9A8A7" w14:textId="77777777" w:rsidR="00AD26B1" w:rsidRPr="00AD26B1" w:rsidRDefault="00AD26B1" w:rsidP="00AD2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erreurs applicatives critiques ; </w:t>
      </w:r>
    </w:p>
    <w:p w14:paraId="55F7E223" w14:textId="77777777" w:rsidR="00AD26B1" w:rsidRPr="00AD26B1" w:rsidRDefault="00AD26B1" w:rsidP="00AD2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consommation des ressources (CPU, mémoire, stockage) ; </w:t>
      </w:r>
    </w:p>
    <w:p w14:paraId="21AB3FE5" w14:textId="77777777" w:rsidR="00AD26B1" w:rsidRPr="00AD26B1" w:rsidRDefault="00AD26B1" w:rsidP="00AD2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sauvegardes et leur statut. </w:t>
      </w:r>
    </w:p>
    <w:p w14:paraId="41BEEC3D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Cela n'est pas visible par les clients, mais c'est essentiel pour exploiter un SaaS de manière professionnelle.</w:t>
      </w:r>
    </w:p>
    <w:p w14:paraId="5479B4E7" w14:textId="77777777" w:rsidR="00AD26B1" w:rsidRPr="00AD26B1" w:rsidRDefault="00AD26B1" w:rsidP="00AD2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D26B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Validation du Document 04</w:t>
      </w:r>
    </w:p>
    <w:p w14:paraId="5C1DEC77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Avec ce document, nous avons désormais défini :</w:t>
      </w:r>
    </w:p>
    <w:p w14:paraId="03057650" w14:textId="77777777" w:rsidR="00AD26B1" w:rsidRPr="00AD26B1" w:rsidRDefault="00AD26B1" w:rsidP="00AD2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exigences de sécurité ; </w:t>
      </w:r>
    </w:p>
    <w:p w14:paraId="03988FD1" w14:textId="77777777" w:rsidR="00AD26B1" w:rsidRPr="00AD26B1" w:rsidRDefault="00AD26B1" w:rsidP="00AD2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modèle d'authentification ; </w:t>
      </w:r>
    </w:p>
    <w:p w14:paraId="0ED1F39D" w14:textId="77777777" w:rsidR="00AD26B1" w:rsidRPr="00AD26B1" w:rsidRDefault="00AD26B1" w:rsidP="00AD2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RBAC ; </w:t>
      </w:r>
    </w:p>
    <w:p w14:paraId="277B785D" w14:textId="77777777" w:rsidR="00AD26B1" w:rsidRPr="00AD26B1" w:rsidRDefault="00AD26B1" w:rsidP="00AD2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l'isolation multi-tenant ; </w:t>
      </w:r>
    </w:p>
    <w:p w14:paraId="46C54411" w14:textId="77777777" w:rsidR="00AD26B1" w:rsidRPr="00AD26B1" w:rsidRDefault="00AD26B1" w:rsidP="00AD2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journalisation ; </w:t>
      </w:r>
    </w:p>
    <w:p w14:paraId="18D10BD2" w14:textId="77777777" w:rsidR="00AD26B1" w:rsidRPr="00AD26B1" w:rsidRDefault="00AD26B1" w:rsidP="00AD2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non-répudiation ; </w:t>
      </w:r>
    </w:p>
    <w:p w14:paraId="26BF2599" w14:textId="77777777" w:rsidR="00AD26B1" w:rsidRPr="00AD26B1" w:rsidRDefault="00AD26B1" w:rsidP="00AD2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protections de base de la plateforme. </w:t>
      </w:r>
    </w:p>
    <w:p w14:paraId="0E121BCD" w14:textId="77777777" w:rsidR="00AD26B1" w:rsidRPr="00AD26B1" w:rsidRDefault="00AD26B1" w:rsidP="00AD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6B1">
        <w:rPr>
          <w:rFonts w:ascii="Times New Roman" w:eastAsia="Times New Roman" w:hAnsi="Times New Roman" w:cs="Times New Roman"/>
          <w:sz w:val="24"/>
          <w:szCs w:val="24"/>
          <w:lang w:eastAsia="fr-FR"/>
        </w:rPr>
        <w:t>À partir de maintenant, l'architecture fonctionnelle, technique, la base de données et la sécurité sont cohérentes entre elles.</w:t>
      </w:r>
    </w:p>
    <w:p w14:paraId="1A528DDF" w14:textId="77777777" w:rsidR="003D64B2" w:rsidRDefault="003D64B2"/>
    <w:sectPr w:rsidR="003D6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D4E85"/>
    <w:multiLevelType w:val="multilevel"/>
    <w:tmpl w:val="1BB2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50F39"/>
    <w:multiLevelType w:val="multilevel"/>
    <w:tmpl w:val="592A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E3BDB"/>
    <w:multiLevelType w:val="multilevel"/>
    <w:tmpl w:val="2482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63B23"/>
    <w:multiLevelType w:val="multilevel"/>
    <w:tmpl w:val="D32A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47764"/>
    <w:multiLevelType w:val="multilevel"/>
    <w:tmpl w:val="1046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CE5038"/>
    <w:multiLevelType w:val="multilevel"/>
    <w:tmpl w:val="8CB8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401AD"/>
    <w:multiLevelType w:val="multilevel"/>
    <w:tmpl w:val="EC5A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461F0"/>
    <w:multiLevelType w:val="multilevel"/>
    <w:tmpl w:val="01DC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52E48"/>
    <w:multiLevelType w:val="multilevel"/>
    <w:tmpl w:val="90D8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8"/>
  </w:num>
  <w:num w:numId="5">
    <w:abstractNumId w:val="7"/>
  </w:num>
  <w:num w:numId="6">
    <w:abstractNumId w:val="1"/>
  </w:num>
  <w:num w:numId="7">
    <w:abstractNumId w:val="4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6B1"/>
    <w:rsid w:val="003D64B2"/>
    <w:rsid w:val="00AD26B1"/>
    <w:rsid w:val="00C5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C39D"/>
  <w15:chartTrackingRefBased/>
  <w15:docId w15:val="{36BFBBC5-6AB2-4D58-9778-0BB711B76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26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AD26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AD26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6B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AD26B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AD26B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D2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AD26B1"/>
    <w:rPr>
      <w:b/>
      <w:bCs/>
    </w:rPr>
  </w:style>
  <w:style w:type="character" w:styleId="Emphasis">
    <w:name w:val="Emphasis"/>
    <w:basedOn w:val="DefaultParagraphFont"/>
    <w:uiPriority w:val="20"/>
    <w:qFormat/>
    <w:rsid w:val="00AD26B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26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26B1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AD26B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D2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39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0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1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1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74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2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1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70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454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44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10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9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2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1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1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72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9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38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1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89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8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9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17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5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1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5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8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2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28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4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5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13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04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759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6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8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70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7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9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05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11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0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4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20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4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7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4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2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3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34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41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36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35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31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47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824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9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4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3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5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2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9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81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17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4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43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31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883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4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8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1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4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65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75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7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00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26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78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29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4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5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0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2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55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64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98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46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7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59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0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3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0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9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367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0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64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90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08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77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88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8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45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7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79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21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13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65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4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05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7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2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40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1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0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41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74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08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6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4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41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3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0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40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25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91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53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02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1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1141</Words>
  <Characters>6280</Characters>
  <Application>Microsoft Office Word</Application>
  <DocSecurity>0</DocSecurity>
  <Lines>52</Lines>
  <Paragraphs>14</Paragraphs>
  <ScaleCrop>false</ScaleCrop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Jelyl kefyl</dc:creator>
  <cp:keywords/>
  <dc:description/>
  <cp:lastModifiedBy>Jelyl kefyl</cp:lastModifiedBy>
  <cp:revision>1</cp:revision>
  <dcterms:created xsi:type="dcterms:W3CDTF">2026-07-17T08:12:00Z</dcterms:created>
  <dcterms:modified xsi:type="dcterms:W3CDTF">2026-07-17T08:12:00Z</dcterms:modified>
</cp:coreProperties>
</file>