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71F" w:rsidRDefault="00E2317D">
      <w:r>
        <w:t>Bücher:</w:t>
      </w:r>
    </w:p>
    <w:p w:rsidR="00E2317D" w:rsidRDefault="00E2317D" w:rsidP="00E2317D">
      <w:pPr>
        <w:pStyle w:val="Listenabsatz"/>
        <w:numPr>
          <w:ilvl w:val="0"/>
          <w:numId w:val="1"/>
        </w:numPr>
      </w:pPr>
      <w:r>
        <w:t>„Der Nordirlandkonflikt – Von seinen historischen Wurzeln bis zur Gegenwart“, Johannes Kandel, Dietz Verlag, Bonn 2005</w:t>
      </w:r>
      <w:bookmarkStart w:id="0" w:name="_GoBack"/>
      <w:bookmarkEnd w:id="0"/>
    </w:p>
    <w:sectPr w:rsidR="00E231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9529B"/>
    <w:multiLevelType w:val="hybridMultilevel"/>
    <w:tmpl w:val="D7AA5140"/>
    <w:lvl w:ilvl="0" w:tplc="05026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17D"/>
    <w:rsid w:val="008E371F"/>
    <w:rsid w:val="00E2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17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23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 Bückert</dc:creator>
  <cp:lastModifiedBy>Julian Bückert</cp:lastModifiedBy>
  <cp:revision>1</cp:revision>
  <dcterms:created xsi:type="dcterms:W3CDTF">2018-09-04T08:47:00Z</dcterms:created>
  <dcterms:modified xsi:type="dcterms:W3CDTF">2018-09-04T09:02:00Z</dcterms:modified>
</cp:coreProperties>
</file>