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9979" w14:textId="45415CD2" w:rsidR="005F5C71" w:rsidRPr="00F01BE3" w:rsidRDefault="005A7779">
      <w:pPr>
        <w:pStyle w:val="NormalWeb"/>
        <w:spacing w:before="0"/>
        <w:rPr>
          <w:rStyle w:val="StrongEmphasis"/>
          <w:rFonts w:ascii="Arial" w:hAnsi="Arial" w:cs="Arial"/>
          <w:color w:val="000000"/>
          <w:sz w:val="28"/>
          <w:szCs w:val="28"/>
        </w:rPr>
      </w:pPr>
      <w:r w:rsidRPr="00F01BE3">
        <w:rPr>
          <w:rStyle w:val="StrongEmphasis"/>
          <w:rFonts w:ascii="Arial" w:hAnsi="Arial" w:cs="Arial"/>
          <w:color w:val="000000"/>
          <w:sz w:val="28"/>
          <w:szCs w:val="28"/>
        </w:rPr>
        <w:t>Problema 4</w:t>
      </w:r>
      <w:r w:rsidR="008A715B" w:rsidRPr="00F01BE3">
        <w:rPr>
          <w:rStyle w:val="StrongEmphasis"/>
          <w:rFonts w:ascii="Arial" w:hAnsi="Arial" w:cs="Arial"/>
          <w:color w:val="000000"/>
          <w:sz w:val="28"/>
          <w:szCs w:val="28"/>
        </w:rPr>
        <w:t>: División en subredes. Planificación y asignación de direcciones</w:t>
      </w:r>
    </w:p>
    <w:p w14:paraId="69020F5B" w14:textId="25C76672" w:rsidR="005C7BE3" w:rsidRDefault="005C7BE3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  <w:t>Diagrama de topología</w:t>
      </w:r>
    </w:p>
    <w:p w14:paraId="4F45046B" w14:textId="29A43789" w:rsidR="005C7BE3" w:rsidRDefault="005C7BE3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noProof/>
          <w:color w:val="000000"/>
          <w:sz w:val="22"/>
          <w:szCs w:val="22"/>
          <w:lang w:eastAsia="es-ES"/>
        </w:rPr>
        <w:drawing>
          <wp:inline distT="0" distB="0" distL="0" distR="0" wp14:anchorId="5FE8DCCF" wp14:editId="5572A156">
            <wp:extent cx="5401945" cy="4055745"/>
            <wp:effectExtent l="0" t="0" r="0" b="0"/>
            <wp:docPr id="2" name="Imagen 2" descr="Sistema:Users:miguelamartintardio:Desktop:Captura de pantalla 2016-11-30 a la(s) 11.3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:Users:miguelamartintardio:Desktop:Captura de pantalla 2016-11-30 a la(s) 11.30.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F359" w14:textId="77777777" w:rsidR="005C7BE3" w:rsidRDefault="005C7BE3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</w:p>
    <w:p w14:paraId="6D1D8627" w14:textId="77777777" w:rsidR="005F5C71" w:rsidRDefault="008A715B">
      <w:pP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b/>
          <w:bCs/>
          <w:color w:val="000000"/>
          <w:sz w:val="22"/>
          <w:szCs w:val="22"/>
        </w:rPr>
        <w:t>Objetivo</w:t>
      </w:r>
    </w:p>
    <w:p w14:paraId="20B08626" w14:textId="62DDD6CF" w:rsidR="005F5C71" w:rsidRDefault="008A715B">
      <w:pPr>
        <w:rPr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Planificar la asignación de direcciones a los dispositivos de una red a partir de un esquema de </w:t>
      </w:r>
      <w:r w:rsidR="00230B0C">
        <w:rPr>
          <w:rFonts w:ascii="Arial" w:eastAsia="TimesNewRomanPSMT" w:hAnsi="Arial" w:cs="TimesNewRomanPSMT"/>
          <w:color w:val="000000"/>
          <w:sz w:val="22"/>
          <w:szCs w:val="22"/>
        </w:rPr>
        <w:t>división</w:t>
      </w:r>
      <w:r>
        <w:rPr>
          <w:rFonts w:ascii="Arial" w:eastAsia="TimesNewRomanPSMT" w:hAnsi="Arial" w:cs="TimesNewRomanPSMT"/>
          <w:color w:val="000000"/>
          <w:sz w:val="22"/>
          <w:szCs w:val="22"/>
        </w:rPr>
        <w:t xml:space="preserve"> en subredes con VLSM (Máscara de Longitud Variable).</w:t>
      </w:r>
    </w:p>
    <w:p w14:paraId="2F171C93" w14:textId="77777777" w:rsidR="005F5C71" w:rsidRDefault="005F5C71">
      <w:pPr>
        <w:rPr>
          <w:rFonts w:ascii="Arial" w:eastAsia="TimesNewRomanPSMT" w:hAnsi="Arial" w:cs="TimesNewRomanPSMT"/>
          <w:color w:val="000000"/>
          <w:sz w:val="22"/>
          <w:szCs w:val="22"/>
        </w:rPr>
      </w:pPr>
    </w:p>
    <w:p w14:paraId="24AFF2CB" w14:textId="1A00DF08" w:rsidR="005F5C71" w:rsidRDefault="00230B0C">
      <w:pPr>
        <w:spacing w:after="280"/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</w:pPr>
      <w:r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>Información</w:t>
      </w:r>
      <w:r w:rsidR="008A715B"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 xml:space="preserve"> </w:t>
      </w:r>
      <w:r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>básica</w:t>
      </w:r>
      <w:r w:rsidR="008A715B"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 xml:space="preserve"> / </w:t>
      </w:r>
      <w:r>
        <w:rPr>
          <w:rStyle w:val="StrongEmphasis"/>
          <w:rFonts w:ascii="Arial" w:eastAsia="TimesNewRomanPSMT" w:hAnsi="Arial" w:cs="TimesNewRomanPSMT"/>
          <w:color w:val="000000"/>
          <w:sz w:val="22"/>
          <w:szCs w:val="22"/>
        </w:rPr>
        <w:t>Preparación</w:t>
      </w:r>
    </w:p>
    <w:p w14:paraId="0D0222DA" w14:textId="77777777" w:rsidR="005F5C71" w:rsidRPr="00230B0C" w:rsidRDefault="008A715B">
      <w:pPr>
        <w:pStyle w:val="NormalWeb"/>
        <w:spacing w:before="0"/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230B0C"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Su institución tiene un espacio de direcciones inicial correspondiente a una red de </w:t>
      </w:r>
      <w:r w:rsidRPr="00230B0C">
        <w:rPr>
          <w:rStyle w:val="StrongEmphasis"/>
          <w:rFonts w:ascii="Arial" w:hAnsi="Arial" w:cs="Arial"/>
          <w:bCs w:val="0"/>
          <w:color w:val="000000" w:themeColor="text1"/>
          <w:sz w:val="22"/>
          <w:szCs w:val="22"/>
        </w:rPr>
        <w:t>Clase B 150.193.0.0/16</w:t>
      </w:r>
      <w:r w:rsidRPr="00230B0C"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. En su calidad de administrador de red del campus local de la institución, debe </w:t>
      </w:r>
      <w:r w:rsidRPr="00230B0C">
        <w:rPr>
          <w:rStyle w:val="StrongEmphasis"/>
          <w:rFonts w:ascii="Arial" w:hAnsi="Arial" w:cs="Arial"/>
          <w:color w:val="000000" w:themeColor="text1"/>
          <w:sz w:val="22"/>
          <w:szCs w:val="22"/>
        </w:rPr>
        <w:t>utilizar VLSM</w:t>
      </w:r>
      <w:r w:rsidRPr="00230B0C"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 para optimizar al mínimo el desperdicio de direcciones para las siguientes necesidades de hosts:</w:t>
      </w:r>
    </w:p>
    <w:p w14:paraId="25FFB527" w14:textId="3F47E380" w:rsidR="005F5C71" w:rsidRPr="00230B0C" w:rsidRDefault="0008002D">
      <w:pPr>
        <w:pStyle w:val="NormalWeb"/>
        <w:numPr>
          <w:ilvl w:val="0"/>
          <w:numId w:val="1"/>
        </w:numPr>
        <w:spacing w:before="0"/>
        <w:rPr>
          <w:rStyle w:val="StrongEmphasis"/>
          <w:rFonts w:ascii="Arial" w:hAnsi="Arial" w:cs="Arial"/>
          <w:bCs w:val="0"/>
          <w:color w:val="000000" w:themeColor="text1"/>
          <w:sz w:val="22"/>
          <w:szCs w:val="22"/>
        </w:rPr>
      </w:pPr>
      <w:r>
        <w:rPr>
          <w:rStyle w:val="StrongEmphasis"/>
          <w:rFonts w:ascii="Arial" w:hAnsi="Arial" w:cs="Arial"/>
          <w:bCs w:val="0"/>
          <w:color w:val="000000" w:themeColor="text1"/>
          <w:sz w:val="22"/>
          <w:szCs w:val="22"/>
        </w:rPr>
        <w:t>LAN X</w:t>
      </w:r>
      <w:r w:rsidR="008A715B" w:rsidRPr="00230B0C">
        <w:rPr>
          <w:rStyle w:val="StrongEmphasis"/>
          <w:rFonts w:ascii="Arial" w:hAnsi="Arial" w:cs="Arial"/>
          <w:bCs w:val="0"/>
          <w:color w:val="000000" w:themeColor="text1"/>
          <w:sz w:val="22"/>
          <w:szCs w:val="22"/>
        </w:rPr>
        <w:t>: 750 hosts</w:t>
      </w:r>
    </w:p>
    <w:p w14:paraId="5DD5563C" w14:textId="1364994F" w:rsidR="005F5C71" w:rsidRPr="00230B0C" w:rsidRDefault="0008002D">
      <w:pPr>
        <w:pStyle w:val="NormalWeb"/>
        <w:numPr>
          <w:ilvl w:val="0"/>
          <w:numId w:val="1"/>
        </w:numPr>
        <w:spacing w:before="0"/>
        <w:rPr>
          <w:rStyle w:val="StrongEmphasis"/>
          <w:rFonts w:ascii="Arial" w:hAnsi="Arial" w:cs="Arial"/>
          <w:bCs w:val="0"/>
          <w:color w:val="000000" w:themeColor="text1"/>
          <w:sz w:val="22"/>
          <w:szCs w:val="22"/>
        </w:rPr>
      </w:pPr>
      <w:r>
        <w:rPr>
          <w:rStyle w:val="StrongEmphasis"/>
          <w:rFonts w:ascii="Arial" w:hAnsi="Arial" w:cs="Arial"/>
          <w:bCs w:val="0"/>
          <w:color w:val="000000" w:themeColor="text1"/>
          <w:sz w:val="22"/>
          <w:szCs w:val="22"/>
        </w:rPr>
        <w:t>LAN Y</w:t>
      </w:r>
      <w:r w:rsidR="008A715B" w:rsidRPr="00230B0C">
        <w:rPr>
          <w:rStyle w:val="StrongEmphasis"/>
          <w:rFonts w:ascii="Arial" w:hAnsi="Arial" w:cs="Arial"/>
          <w:bCs w:val="0"/>
          <w:color w:val="000000" w:themeColor="text1"/>
          <w:sz w:val="22"/>
          <w:szCs w:val="22"/>
        </w:rPr>
        <w:t>: 400 hosts</w:t>
      </w:r>
    </w:p>
    <w:p w14:paraId="5C5A170F" w14:textId="715C19C9" w:rsidR="005F5C71" w:rsidRPr="00230B0C" w:rsidRDefault="0008002D">
      <w:pPr>
        <w:pStyle w:val="NormalWeb"/>
        <w:numPr>
          <w:ilvl w:val="0"/>
          <w:numId w:val="1"/>
        </w:numPr>
        <w:spacing w:before="0"/>
        <w:rPr>
          <w:rStyle w:val="StrongEmphasis"/>
          <w:rFonts w:ascii="Arial" w:hAnsi="Arial" w:cs="Arial"/>
          <w:bCs w:val="0"/>
          <w:color w:val="000000" w:themeColor="text1"/>
          <w:sz w:val="22"/>
          <w:szCs w:val="22"/>
        </w:rPr>
      </w:pPr>
      <w:r>
        <w:rPr>
          <w:rStyle w:val="StrongEmphasis"/>
          <w:rFonts w:ascii="Arial" w:hAnsi="Arial" w:cs="Arial"/>
          <w:bCs w:val="0"/>
          <w:color w:val="000000" w:themeColor="text1"/>
          <w:sz w:val="22"/>
          <w:szCs w:val="22"/>
        </w:rPr>
        <w:t>LAN Z</w:t>
      </w:r>
      <w:r w:rsidR="008A715B" w:rsidRPr="00230B0C">
        <w:rPr>
          <w:rStyle w:val="StrongEmphasis"/>
          <w:rFonts w:ascii="Arial" w:hAnsi="Arial" w:cs="Arial"/>
          <w:bCs w:val="0"/>
          <w:color w:val="000000" w:themeColor="text1"/>
          <w:sz w:val="22"/>
          <w:szCs w:val="22"/>
        </w:rPr>
        <w:t>: 625 hosts</w:t>
      </w:r>
    </w:p>
    <w:p w14:paraId="612CA0CC" w14:textId="672DF75A" w:rsidR="003315EA" w:rsidRDefault="007E01FC">
      <w:pPr>
        <w:suppressAutoHyphens w:val="0"/>
        <w:rPr>
          <w:rStyle w:val="StrongEmphasis"/>
          <w:rFonts w:ascii="Arial" w:hAnsi="Arial" w:cs="Arial"/>
          <w:b w:val="0"/>
          <w:color w:val="000000"/>
          <w:sz w:val="22"/>
          <w:szCs w:val="22"/>
        </w:rPr>
      </w:pPr>
      <w:r>
        <w:rPr>
          <w:rStyle w:val="StrongEmphasis"/>
          <w:rFonts w:ascii="Arial" w:hAnsi="Arial" w:cs="Arial"/>
          <w:b w:val="0"/>
          <w:color w:val="000000"/>
          <w:sz w:val="22"/>
          <w:szCs w:val="22"/>
        </w:rPr>
        <w:t>Ordenando en cuanto al número de host, tenemos</w:t>
      </w:r>
      <w:bookmarkStart w:id="0" w:name="_GoBack"/>
      <w:bookmarkEnd w:id="0"/>
      <w:r w:rsidR="003315EA" w:rsidRPr="00140528">
        <w:rPr>
          <w:rStyle w:val="StrongEmphasis"/>
          <w:rFonts w:ascii="Arial" w:hAnsi="Arial" w:cs="Arial"/>
          <w:b w:val="0"/>
          <w:color w:val="000000"/>
          <w:sz w:val="22"/>
          <w:szCs w:val="22"/>
        </w:rPr>
        <w:t>:</w:t>
      </w:r>
    </w:p>
    <w:p w14:paraId="077778F5" w14:textId="77777777" w:rsidR="00B928F2" w:rsidRPr="00140528" w:rsidRDefault="00B928F2">
      <w:pPr>
        <w:suppressAutoHyphens w:val="0"/>
        <w:rPr>
          <w:rStyle w:val="StrongEmphasis"/>
          <w:rFonts w:ascii="Arial" w:hAnsi="Arial" w:cs="Arial"/>
          <w:b w:val="0"/>
          <w:color w:val="000000"/>
          <w:sz w:val="22"/>
          <w:szCs w:val="22"/>
        </w:rPr>
      </w:pPr>
    </w:p>
    <w:p w14:paraId="50F8A776" w14:textId="77777777" w:rsidR="003315EA" w:rsidRPr="00140528" w:rsidRDefault="003315EA" w:rsidP="003315EA">
      <w:pPr>
        <w:pStyle w:val="NormalWeb"/>
        <w:numPr>
          <w:ilvl w:val="0"/>
          <w:numId w:val="1"/>
        </w:numPr>
        <w:spacing w:before="0"/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140528"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  <w:t>LAN X: 750 hosts</w:t>
      </w:r>
    </w:p>
    <w:p w14:paraId="01910FCF" w14:textId="77777777" w:rsidR="003315EA" w:rsidRPr="00140528" w:rsidRDefault="003315EA" w:rsidP="003315EA">
      <w:pPr>
        <w:pStyle w:val="NormalWeb"/>
        <w:numPr>
          <w:ilvl w:val="0"/>
          <w:numId w:val="1"/>
        </w:numPr>
        <w:spacing w:before="0"/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140528"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  <w:t>LAN Z: 625 hosts</w:t>
      </w:r>
    </w:p>
    <w:p w14:paraId="11D9B845" w14:textId="77777777" w:rsidR="003315EA" w:rsidRPr="00140528" w:rsidRDefault="00230B0C" w:rsidP="003315EA">
      <w:pPr>
        <w:pStyle w:val="NormalWeb"/>
        <w:numPr>
          <w:ilvl w:val="0"/>
          <w:numId w:val="1"/>
        </w:numPr>
        <w:spacing w:before="0"/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140528">
        <w:rPr>
          <w:rStyle w:val="StrongEmphasis"/>
          <w:rFonts w:ascii="Arial" w:hAnsi="Arial" w:cs="Arial"/>
          <w:b w:val="0"/>
          <w:color w:val="000000"/>
          <w:sz w:val="22"/>
          <w:szCs w:val="22"/>
        </w:rPr>
        <w:br w:type="page"/>
      </w:r>
      <w:r w:rsidR="003315EA" w:rsidRPr="00140528">
        <w:rPr>
          <w:rStyle w:val="StrongEmphasis"/>
          <w:rFonts w:ascii="Arial" w:hAnsi="Arial" w:cs="Arial"/>
          <w:b w:val="0"/>
          <w:bCs w:val="0"/>
          <w:color w:val="000000" w:themeColor="text1"/>
          <w:sz w:val="22"/>
          <w:szCs w:val="22"/>
        </w:rPr>
        <w:lastRenderedPageBreak/>
        <w:t>LAN Y: 400 hosts</w:t>
      </w:r>
    </w:p>
    <w:p w14:paraId="71924FC5" w14:textId="39D95207" w:rsidR="00230B0C" w:rsidRDefault="00230B0C">
      <w:pPr>
        <w:suppressAutoHyphens w:val="0"/>
        <w:rPr>
          <w:rStyle w:val="StrongEmphasis"/>
          <w:rFonts w:ascii="Arial" w:hAnsi="Arial" w:cs="Arial"/>
          <w:color w:val="000000"/>
          <w:sz w:val="22"/>
          <w:szCs w:val="22"/>
        </w:rPr>
      </w:pPr>
    </w:p>
    <w:p w14:paraId="07337D6F" w14:textId="2E78F66C" w:rsidR="005F5C71" w:rsidRDefault="008A715B">
      <w:pPr>
        <w:pStyle w:val="NormalWeb"/>
        <w:spacing w:before="0"/>
        <w:rPr>
          <w:rStyle w:val="StrongEmphasis"/>
          <w:rFonts w:ascii="Arial" w:hAnsi="Arial" w:cs="Arial"/>
          <w:color w:val="000000"/>
          <w:sz w:val="22"/>
          <w:szCs w:val="22"/>
        </w:rPr>
      </w:pPr>
      <w:r>
        <w:rPr>
          <w:rStyle w:val="StrongEmphasis"/>
          <w:rFonts w:ascii="Arial" w:hAnsi="Arial" w:cs="Arial"/>
          <w:color w:val="000000"/>
          <w:sz w:val="22"/>
          <w:szCs w:val="22"/>
        </w:rPr>
        <w:t>Tarea 1: División en subredes del espacio de direcciones</w:t>
      </w:r>
    </w:p>
    <w:p w14:paraId="5D5FBCC7" w14:textId="77777777" w:rsidR="005F5C71" w:rsidRDefault="008A715B">
      <w:pPr>
        <w:pStyle w:val="NormalWeb"/>
        <w:spacing w:before="0"/>
        <w:rPr>
          <w:rStyle w:val="StrongEmphasis"/>
          <w:rFonts w:ascii="Arial" w:hAnsi="Arial" w:cs="Arial"/>
          <w:b w:val="0"/>
          <w:bCs w:val="0"/>
          <w:color w:val="000000"/>
          <w:sz w:val="22"/>
          <w:szCs w:val="22"/>
        </w:rPr>
      </w:pPr>
      <w:r>
        <w:rPr>
          <w:rStyle w:val="StrongEmphasis"/>
          <w:rFonts w:ascii="Arial" w:hAnsi="Arial" w:cs="Arial"/>
          <w:b w:val="0"/>
          <w:bCs w:val="0"/>
          <w:color w:val="000000"/>
          <w:sz w:val="22"/>
          <w:szCs w:val="22"/>
        </w:rPr>
        <w:t xml:space="preserve">Complete la siguiente tabla para cada una de las subredes necesarias: </w:t>
      </w:r>
    </w:p>
    <w:tbl>
      <w:tblPr>
        <w:tblW w:w="11224" w:type="dxa"/>
        <w:tblInd w:w="-13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67"/>
        <w:gridCol w:w="3236"/>
        <w:gridCol w:w="3236"/>
        <w:gridCol w:w="956"/>
        <w:gridCol w:w="3236"/>
      </w:tblGrid>
      <w:tr w:rsidR="00AE292C" w14:paraId="1683F619" w14:textId="77777777" w:rsidTr="0092600E">
        <w:tc>
          <w:tcPr>
            <w:tcW w:w="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3CD9F3A3" w14:textId="77777777" w:rsidR="005F5C71" w:rsidRDefault="008A715B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Subred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106489C9" w14:textId="77777777" w:rsidR="005F5C71" w:rsidRDefault="008A715B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Dir. Subred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7C06A820" w14:textId="77777777" w:rsidR="005F5C71" w:rsidRDefault="008A715B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Máscara Subred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266CD81A" w14:textId="77777777" w:rsidR="005F5C71" w:rsidRDefault="008A715B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Rango hosts</w:t>
            </w:r>
          </w:p>
        </w:tc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54" w:type="dxa"/>
            </w:tcMar>
          </w:tcPr>
          <w:p w14:paraId="38AB1651" w14:textId="77777777" w:rsidR="005F5C71" w:rsidRDefault="008A715B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Dir. Broadcast</w:t>
            </w:r>
          </w:p>
        </w:tc>
      </w:tr>
      <w:tr w:rsidR="00AE292C" w14:paraId="289A073B" w14:textId="77777777" w:rsidTr="0092600E"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F84DA4C" w14:textId="2294A781" w:rsidR="005F5C71" w:rsidRDefault="00FC078E">
            <w:pPr>
              <w:pStyle w:val="TableContents"/>
            </w:pPr>
            <w:r>
              <w:t>X</w:t>
            </w:r>
            <w:r w:rsidR="001D1CA9">
              <w:t xml:space="preserve"> (n=10)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6B77ED0" w14:textId="27745F1B" w:rsidR="005F5C71" w:rsidRDefault="00AE292C">
            <w:pPr>
              <w:pStyle w:val="TableContents"/>
            </w:pPr>
            <w:r w:rsidRPr="00ED73A3">
              <w:t>150.193.000000</w:t>
            </w:r>
            <w:r w:rsidRPr="00AE292C">
              <w:rPr>
                <w:color w:val="C00000"/>
              </w:rPr>
              <w:t>00.00000000/22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888A5F0" w14:textId="7D1E3E52" w:rsidR="005F5C71" w:rsidRDefault="00AA07CD">
            <w:pPr>
              <w:pStyle w:val="TableContents"/>
            </w:pPr>
            <w:r w:rsidRPr="0002648E">
              <w:rPr>
                <w:color w:val="000000" w:themeColor="text1"/>
              </w:rPr>
              <w:t>255.255.111111</w:t>
            </w:r>
            <w:r w:rsidRPr="00AA07CD">
              <w:rPr>
                <w:color w:val="C00000"/>
              </w:rPr>
              <w:t>00.00000000</w:t>
            </w:r>
            <w:r w:rsidR="00ED73A3">
              <w:rPr>
                <w:color w:val="C00000"/>
              </w:rPr>
              <w:t>/22</w:t>
            </w:r>
          </w:p>
        </w:tc>
        <w:tc>
          <w:tcPr>
            <w:tcW w:w="9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CC87294" w14:textId="1401235A" w:rsidR="005F5C71" w:rsidRPr="00AE292C" w:rsidRDefault="00AE292C">
            <w:pPr>
              <w:pStyle w:val="TableContents"/>
              <w:rPr>
                <w:color w:val="C00000"/>
              </w:rPr>
            </w:pPr>
            <w:r w:rsidRPr="00AE292C">
              <w:rPr>
                <w:color w:val="C00000"/>
              </w:rPr>
              <w:t>0.1/22 -</w:t>
            </w:r>
          </w:p>
          <w:p w14:paraId="3D52C0C1" w14:textId="28EBEC56" w:rsidR="00AE292C" w:rsidRDefault="00AE292C">
            <w:pPr>
              <w:pStyle w:val="TableContents"/>
            </w:pPr>
            <w:r w:rsidRPr="00AE292C">
              <w:rPr>
                <w:color w:val="C00000"/>
              </w:rPr>
              <w:t>3.254/22</w:t>
            </w:r>
          </w:p>
        </w:tc>
        <w:tc>
          <w:tcPr>
            <w:tcW w:w="2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B97A6A" w14:textId="07C2272D" w:rsidR="005F5C71" w:rsidRDefault="00AE292C">
            <w:pPr>
              <w:pStyle w:val="TableContents"/>
            </w:pPr>
            <w:r w:rsidRPr="0092600E">
              <w:rPr>
                <w:color w:val="C00000"/>
              </w:rPr>
              <w:t>150.193.00000011.11111111</w:t>
            </w:r>
            <w:r w:rsidR="0092600E" w:rsidRPr="0092600E">
              <w:rPr>
                <w:color w:val="C00000"/>
              </w:rPr>
              <w:t>/22</w:t>
            </w:r>
          </w:p>
        </w:tc>
      </w:tr>
      <w:tr w:rsidR="00AE292C" w14:paraId="7056DA27" w14:textId="77777777" w:rsidTr="0092600E"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8142A4A" w14:textId="23013905" w:rsidR="005F5C71" w:rsidRDefault="00FC078E">
            <w:pPr>
              <w:pStyle w:val="TableContents"/>
            </w:pPr>
            <w:r>
              <w:t>Z</w:t>
            </w:r>
            <w:r w:rsidR="001D1CA9">
              <w:t xml:space="preserve"> (n=10)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8A73A23" w14:textId="5CEE5846" w:rsidR="005F5C71" w:rsidRDefault="00ED73A3">
            <w:pPr>
              <w:pStyle w:val="TableContents"/>
            </w:pPr>
            <w:r w:rsidRPr="00ED73A3">
              <w:t>150.193.00000</w:t>
            </w:r>
            <w:r>
              <w:rPr>
                <w:color w:val="C00000"/>
              </w:rPr>
              <w:t>1</w:t>
            </w:r>
            <w:r w:rsidRPr="00AE292C">
              <w:rPr>
                <w:color w:val="C00000"/>
              </w:rPr>
              <w:t>00.00000000/22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26E4813" w14:textId="4CE7FFA7" w:rsidR="005F5C71" w:rsidRDefault="00ED73A3">
            <w:pPr>
              <w:pStyle w:val="TableContents"/>
            </w:pPr>
            <w:r>
              <w:t>255.255.</w:t>
            </w:r>
            <w:r w:rsidRPr="00D8469E">
              <w:rPr>
                <w:color w:val="C00000"/>
              </w:rPr>
              <w:t>252.0/22</w:t>
            </w:r>
          </w:p>
        </w:tc>
        <w:tc>
          <w:tcPr>
            <w:tcW w:w="9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BCFE861" w14:textId="049328F5" w:rsidR="00FB6A9A" w:rsidRPr="00FB6A9A" w:rsidRDefault="00FB6A9A">
            <w:pPr>
              <w:pStyle w:val="TableContents"/>
              <w:rPr>
                <w:color w:val="C00000"/>
              </w:rPr>
            </w:pPr>
            <w:r w:rsidRPr="00FB6A9A">
              <w:rPr>
                <w:color w:val="C00000"/>
              </w:rPr>
              <w:t>4.1/22</w:t>
            </w:r>
            <w:r>
              <w:rPr>
                <w:color w:val="C00000"/>
              </w:rPr>
              <w:t xml:space="preserve"> - </w:t>
            </w:r>
            <w:r w:rsidR="007238B5">
              <w:rPr>
                <w:color w:val="C00000"/>
              </w:rPr>
              <w:t>7.254/22</w:t>
            </w:r>
          </w:p>
        </w:tc>
        <w:tc>
          <w:tcPr>
            <w:tcW w:w="2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12A529" w14:textId="00C5FD61" w:rsidR="005F5C71" w:rsidRPr="0092600E" w:rsidRDefault="0092600E">
            <w:pPr>
              <w:pStyle w:val="TableContents"/>
              <w:rPr>
                <w:color w:val="C00000"/>
              </w:rPr>
            </w:pPr>
            <w:r w:rsidRPr="0092600E">
              <w:rPr>
                <w:color w:val="C00000"/>
              </w:rPr>
              <w:t>150.193.00000111.11111111/22</w:t>
            </w:r>
          </w:p>
        </w:tc>
      </w:tr>
      <w:tr w:rsidR="00AE292C" w14:paraId="39AEB3DC" w14:textId="77777777" w:rsidTr="0092600E"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EFBF637" w14:textId="6252697A" w:rsidR="005F5C71" w:rsidRDefault="00FC078E">
            <w:pPr>
              <w:pStyle w:val="TableContents"/>
            </w:pPr>
            <w:r>
              <w:t>Y</w:t>
            </w:r>
            <w:r w:rsidR="001D1CA9">
              <w:t xml:space="preserve"> (n=9)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7C84801" w14:textId="30A9E0EC" w:rsidR="00B12E50" w:rsidRDefault="00B12E50">
            <w:pPr>
              <w:pStyle w:val="TableContents"/>
            </w:pPr>
            <w:r w:rsidRPr="00ED73A3">
              <w:t>150.</w:t>
            </w:r>
            <w:r>
              <w:t>193.0000</w:t>
            </w:r>
            <w:r w:rsidRPr="00B12E50">
              <w:rPr>
                <w:color w:val="C00000"/>
              </w:rPr>
              <w:t>1</w:t>
            </w:r>
            <w:r>
              <w:rPr>
                <w:color w:val="C00000"/>
              </w:rPr>
              <w:t>0</w:t>
            </w:r>
            <w:r w:rsidRPr="00AE292C">
              <w:rPr>
                <w:color w:val="C00000"/>
              </w:rPr>
              <w:t>00.00000000/22</w:t>
            </w:r>
          </w:p>
          <w:p w14:paraId="33217320" w14:textId="60D49E43" w:rsidR="005F5C71" w:rsidRDefault="00BE2C26">
            <w:pPr>
              <w:pStyle w:val="TableContents"/>
            </w:pPr>
            <w:r>
              <w:t>150.193.8.0/23</w:t>
            </w:r>
          </w:p>
        </w:tc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54A4F9E" w14:textId="6CBFF1F6" w:rsidR="005F5C71" w:rsidRDefault="00D8469E">
            <w:pPr>
              <w:pStyle w:val="TableContents"/>
            </w:pPr>
            <w:r>
              <w:t>255.255.</w:t>
            </w:r>
            <w:r w:rsidRPr="00D8469E">
              <w:rPr>
                <w:color w:val="C00000"/>
              </w:rPr>
              <w:t>254.0/23</w:t>
            </w:r>
          </w:p>
        </w:tc>
        <w:tc>
          <w:tcPr>
            <w:tcW w:w="9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EDD34B2" w14:textId="0656A274" w:rsidR="005F5C71" w:rsidRDefault="007238B5">
            <w:pPr>
              <w:pStyle w:val="TableContents"/>
            </w:pPr>
            <w:r>
              <w:rPr>
                <w:color w:val="C00000"/>
              </w:rPr>
              <w:t>8.1/23 - 9.254/23</w:t>
            </w:r>
          </w:p>
        </w:tc>
        <w:tc>
          <w:tcPr>
            <w:tcW w:w="29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3B5166" w14:textId="33509AB2" w:rsidR="005F5C71" w:rsidRDefault="003169B5">
            <w:pPr>
              <w:pStyle w:val="TableContents"/>
            </w:pPr>
            <w:r>
              <w:rPr>
                <w:color w:val="C00000"/>
              </w:rPr>
              <w:t>150.193.0000100</w:t>
            </w:r>
            <w:r w:rsidRPr="0092600E">
              <w:rPr>
                <w:color w:val="C00000"/>
              </w:rPr>
              <w:t>1.11111111</w:t>
            </w:r>
            <w:r>
              <w:rPr>
                <w:color w:val="C00000"/>
              </w:rPr>
              <w:t>/23</w:t>
            </w:r>
          </w:p>
        </w:tc>
      </w:tr>
    </w:tbl>
    <w:p w14:paraId="150B1DCC" w14:textId="77777777" w:rsidR="00230B0C" w:rsidRDefault="00230B0C">
      <w:pPr>
        <w:tabs>
          <w:tab w:val="left" w:pos="720"/>
        </w:tabs>
        <w:spacing w:after="280"/>
        <w:rPr>
          <w:rFonts w:ascii="Arial" w:hAnsi="Arial" w:cs="Arial"/>
          <w:b/>
          <w:bCs/>
          <w:sz w:val="22"/>
          <w:szCs w:val="22"/>
        </w:rPr>
      </w:pPr>
    </w:p>
    <w:p w14:paraId="4A1CBE71" w14:textId="77777777" w:rsidR="005F5C71" w:rsidRDefault="008A715B">
      <w:pPr>
        <w:tabs>
          <w:tab w:val="left" w:pos="720"/>
        </w:tabs>
        <w:spacing w:after="2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Tarea 2: Asignación de direcciones a los dispositivos de red</w:t>
      </w:r>
    </w:p>
    <w:p w14:paraId="4BC2CCB7" w14:textId="2D994334" w:rsidR="005F5C71" w:rsidRDefault="008A715B">
      <w:pPr>
        <w:tabs>
          <w:tab w:val="left" w:pos="720"/>
        </w:tabs>
        <w:spacing w:after="2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 la </w:t>
      </w:r>
      <w:r w:rsidR="00E23CEC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abla </w:t>
      </w:r>
      <w:r w:rsidR="00E23CEC">
        <w:rPr>
          <w:rFonts w:ascii="Arial" w:hAnsi="Arial" w:cs="Arial"/>
          <w:sz w:val="22"/>
          <w:szCs w:val="22"/>
        </w:rPr>
        <w:t xml:space="preserve">1 </w:t>
      </w:r>
      <w:r w:rsidR="005E4BEF">
        <w:rPr>
          <w:rFonts w:ascii="Arial" w:hAnsi="Arial" w:cs="Arial"/>
          <w:sz w:val="22"/>
          <w:szCs w:val="22"/>
        </w:rPr>
        <w:t>para los disposi</w:t>
      </w:r>
      <w:r w:rsidR="00230B0C">
        <w:rPr>
          <w:rFonts w:ascii="Arial" w:hAnsi="Arial" w:cs="Arial"/>
          <w:sz w:val="22"/>
          <w:szCs w:val="22"/>
        </w:rPr>
        <w:t>tivos del diagrama de topología, a partir de los siguientes dos criterios:</w:t>
      </w:r>
    </w:p>
    <w:p w14:paraId="42071F82" w14:textId="77777777" w:rsidR="00230B0C" w:rsidRPr="00230B0C" w:rsidRDefault="00230B0C" w:rsidP="00230B0C">
      <w:pPr>
        <w:pStyle w:val="Prrafodelista"/>
        <w:numPr>
          <w:ilvl w:val="0"/>
          <w:numId w:val="3"/>
        </w:numPr>
        <w:tabs>
          <w:tab w:val="left" w:pos="720"/>
        </w:tabs>
        <w:spacing w:after="280"/>
        <w:rPr>
          <w:rFonts w:ascii="Arial" w:hAnsi="Arial" w:cs="Arial"/>
          <w:i/>
          <w:sz w:val="22"/>
          <w:szCs w:val="22"/>
        </w:rPr>
      </w:pPr>
      <w:r w:rsidRPr="00230B0C">
        <w:rPr>
          <w:rFonts w:ascii="Arial" w:hAnsi="Arial" w:cs="Arial"/>
          <w:iCs/>
          <w:sz w:val="22"/>
          <w:szCs w:val="22"/>
        </w:rPr>
        <w:t>Para las interfaces de los routers se usará la última dirección disponible en el rango de hosts de la subred</w:t>
      </w:r>
      <w:r>
        <w:rPr>
          <w:rFonts w:ascii="Arial" w:hAnsi="Arial" w:cs="Arial"/>
          <w:iCs/>
          <w:sz w:val="22"/>
          <w:szCs w:val="22"/>
        </w:rPr>
        <w:t>.</w:t>
      </w:r>
    </w:p>
    <w:p w14:paraId="061F9429" w14:textId="26509812" w:rsidR="00230B0C" w:rsidRPr="00230B0C" w:rsidRDefault="00230B0C" w:rsidP="00230B0C">
      <w:pPr>
        <w:pStyle w:val="Prrafodelista"/>
        <w:numPr>
          <w:ilvl w:val="0"/>
          <w:numId w:val="3"/>
        </w:numPr>
        <w:tabs>
          <w:tab w:val="left" w:pos="720"/>
        </w:tabs>
        <w:spacing w:after="280"/>
        <w:rPr>
          <w:rFonts w:ascii="Arial" w:hAnsi="Arial" w:cs="Arial"/>
          <w:i/>
          <w:sz w:val="22"/>
          <w:szCs w:val="22"/>
        </w:rPr>
      </w:pPr>
      <w:r w:rsidRPr="00230B0C">
        <w:rPr>
          <w:rFonts w:ascii="Arial" w:hAnsi="Arial" w:cs="Arial"/>
          <w:iCs/>
          <w:sz w:val="22"/>
          <w:szCs w:val="22"/>
        </w:rPr>
        <w:t>Para la NIC de los hosts se comenzará por la primera dirección disponible en el rango de hosts de la subred</w:t>
      </w:r>
      <w:r w:rsidRPr="00230B0C">
        <w:rPr>
          <w:rFonts w:ascii="Arial" w:hAnsi="Arial" w:cs="Arial"/>
          <w:i/>
          <w:sz w:val="22"/>
          <w:szCs w:val="22"/>
        </w:rPr>
        <w:t>.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89"/>
        <w:gridCol w:w="1038"/>
        <w:gridCol w:w="2098"/>
        <w:gridCol w:w="1965"/>
        <w:gridCol w:w="1952"/>
      </w:tblGrid>
      <w:tr w:rsidR="005F5C71" w14:paraId="035321ED" w14:textId="77777777"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0B347641" w14:textId="77777777" w:rsidR="005F5C71" w:rsidRDefault="008A715B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Dispositivo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76A9530F" w14:textId="77777777" w:rsidR="005F5C71" w:rsidRDefault="008A715B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Interfaz</w:t>
            </w:r>
          </w:p>
        </w:tc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58E4502C" w14:textId="77777777" w:rsidR="005F5C71" w:rsidRDefault="008A715B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Dirección IP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tcMar>
              <w:left w:w="54" w:type="dxa"/>
            </w:tcMar>
          </w:tcPr>
          <w:p w14:paraId="49E48D36" w14:textId="77777777" w:rsidR="005F5C71" w:rsidRDefault="008A715B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Máscara subred</w:t>
            </w:r>
          </w:p>
        </w:tc>
        <w:tc>
          <w:tcPr>
            <w:tcW w:w="1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54" w:type="dxa"/>
            </w:tcMar>
          </w:tcPr>
          <w:p w14:paraId="600A39AA" w14:textId="77777777" w:rsidR="005F5C71" w:rsidRDefault="008A715B">
            <w:pPr>
              <w:pStyle w:val="TableContents"/>
              <w:jc w:val="center"/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FFFFFF"/>
                <w:sz w:val="22"/>
                <w:szCs w:val="22"/>
              </w:rPr>
              <w:t>Gateway</w:t>
            </w:r>
          </w:p>
        </w:tc>
      </w:tr>
      <w:tr w:rsidR="005F5C71" w14:paraId="4F5211A4" w14:textId="77777777">
        <w:tc>
          <w:tcPr>
            <w:tcW w:w="1392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7493B8B" w14:textId="4F0A8478" w:rsidR="005F5C71" w:rsidRPr="005C7BE3" w:rsidRDefault="00035AD1" w:rsidP="00F01BE3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R_Oficina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F7E110D" w14:textId="75A6265D" w:rsidR="005F5C71" w:rsidRPr="005C7BE3" w:rsidRDefault="0099045A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Fa0/0</w:t>
            </w:r>
          </w:p>
        </w:tc>
        <w:tc>
          <w:tcPr>
            <w:tcW w:w="2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260EA20" w14:textId="7655554F" w:rsidR="005F5C71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150.193.3.254</w:t>
            </w:r>
          </w:p>
        </w:tc>
        <w:tc>
          <w:tcPr>
            <w:tcW w:w="1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B02B5A0" w14:textId="22474F0D" w:rsidR="005F5C71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255.255.252.0</w:t>
            </w:r>
          </w:p>
        </w:tc>
        <w:tc>
          <w:tcPr>
            <w:tcW w:w="1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FE9975" w14:textId="77777777" w:rsidR="005F5C71" w:rsidRPr="005C7BE3" w:rsidRDefault="008A715B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5C7BE3">
              <w:rPr>
                <w:rFonts w:ascii="Arial" w:hAnsi="Arial"/>
                <w:b/>
                <w:sz w:val="22"/>
                <w:szCs w:val="22"/>
              </w:rPr>
              <w:t>No aplicable</w:t>
            </w:r>
          </w:p>
        </w:tc>
      </w:tr>
      <w:tr w:rsidR="005F5C71" w14:paraId="76C3ABDD" w14:textId="77777777">
        <w:tc>
          <w:tcPr>
            <w:tcW w:w="13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A7BAF66" w14:textId="77777777" w:rsidR="005F5C71" w:rsidRPr="005C7BE3" w:rsidRDefault="005F5C71" w:rsidP="00F01BE3">
            <w:pPr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604A856" w14:textId="55FA7009" w:rsidR="005F5C71" w:rsidRPr="005C7BE3" w:rsidRDefault="0099045A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Fa1/0</w:t>
            </w:r>
          </w:p>
        </w:tc>
        <w:tc>
          <w:tcPr>
            <w:tcW w:w="2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BBA9B45" w14:textId="6D26F7ED" w:rsidR="005F5C71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150.193.9.254</w:t>
            </w:r>
          </w:p>
        </w:tc>
        <w:tc>
          <w:tcPr>
            <w:tcW w:w="1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0E39077" w14:textId="094E69B4" w:rsidR="005F5C71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255.255.254.0</w:t>
            </w:r>
          </w:p>
        </w:tc>
        <w:tc>
          <w:tcPr>
            <w:tcW w:w="1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29FC5F" w14:textId="77777777" w:rsidR="005F5C71" w:rsidRPr="005C7BE3" w:rsidRDefault="008A715B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5C7BE3">
              <w:rPr>
                <w:rFonts w:ascii="Arial" w:hAnsi="Arial"/>
                <w:b/>
                <w:sz w:val="22"/>
                <w:szCs w:val="22"/>
              </w:rPr>
              <w:t>No aplicable</w:t>
            </w:r>
          </w:p>
        </w:tc>
      </w:tr>
      <w:tr w:rsidR="005F5C71" w14:paraId="5F852E2B" w14:textId="77777777">
        <w:tc>
          <w:tcPr>
            <w:tcW w:w="139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BA537F1" w14:textId="77777777" w:rsidR="005F5C71" w:rsidRPr="005C7BE3" w:rsidRDefault="005F5C71" w:rsidP="00F01BE3">
            <w:pPr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C5FFFBB" w14:textId="04B28898" w:rsidR="005F5C71" w:rsidRPr="005C7BE3" w:rsidRDefault="0099045A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Fa2/0</w:t>
            </w:r>
          </w:p>
        </w:tc>
        <w:tc>
          <w:tcPr>
            <w:tcW w:w="2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9E260FB" w14:textId="2A5C73D5" w:rsidR="005F5C71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150.193.7.254</w:t>
            </w:r>
          </w:p>
        </w:tc>
        <w:tc>
          <w:tcPr>
            <w:tcW w:w="1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CAF51ED" w14:textId="6274FF30" w:rsidR="005F5C71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255.255.252.0</w:t>
            </w:r>
          </w:p>
        </w:tc>
        <w:tc>
          <w:tcPr>
            <w:tcW w:w="1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E6DBA6" w14:textId="77777777" w:rsidR="005F5C71" w:rsidRPr="005C7BE3" w:rsidRDefault="008A715B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5C7BE3">
              <w:rPr>
                <w:rFonts w:ascii="Arial" w:hAnsi="Arial"/>
                <w:b/>
                <w:sz w:val="22"/>
                <w:szCs w:val="22"/>
              </w:rPr>
              <w:t>No aplicable</w:t>
            </w:r>
          </w:p>
        </w:tc>
      </w:tr>
      <w:tr w:rsidR="005C7BE3" w14:paraId="3FBE5DF3" w14:textId="77777777">
        <w:tc>
          <w:tcPr>
            <w:tcW w:w="13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F4B7E82" w14:textId="5DF42E61" w:rsidR="005C7BE3" w:rsidRPr="005C7BE3" w:rsidRDefault="00E97396" w:rsidP="00F01BE3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PC</w:t>
            </w:r>
            <w:r w:rsidR="005C7BE3">
              <w:rPr>
                <w:rFonts w:ascii="Arial" w:hAnsi="Arial"/>
                <w:b/>
                <w:sz w:val="22"/>
                <w:szCs w:val="22"/>
              </w:rPr>
              <w:t xml:space="preserve"> X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E4100C3" w14:textId="472EDE0F" w:rsidR="005C7BE3" w:rsidRPr="005C7BE3" w:rsidRDefault="005C7BE3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NIC</w:t>
            </w:r>
          </w:p>
        </w:tc>
        <w:tc>
          <w:tcPr>
            <w:tcW w:w="2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EC73A3E" w14:textId="42206BF2" w:rsidR="005C7BE3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150.193.0.1</w:t>
            </w:r>
          </w:p>
        </w:tc>
        <w:tc>
          <w:tcPr>
            <w:tcW w:w="1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C122AAC" w14:textId="4FA82F78" w:rsidR="005C7BE3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255.255.252.0</w:t>
            </w:r>
          </w:p>
        </w:tc>
        <w:tc>
          <w:tcPr>
            <w:tcW w:w="1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FBF3A2" w14:textId="7A24C457" w:rsidR="005C7BE3" w:rsidRPr="00435AE7" w:rsidRDefault="00931674">
            <w:pPr>
              <w:pStyle w:val="TableContents"/>
              <w:jc w:val="center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150.193.3.254</w:t>
            </w:r>
          </w:p>
        </w:tc>
      </w:tr>
      <w:tr w:rsidR="005F5C71" w14:paraId="32500541" w14:textId="77777777">
        <w:tc>
          <w:tcPr>
            <w:tcW w:w="13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34910AC" w14:textId="5568F86A" w:rsidR="005F5C71" w:rsidRPr="005C7BE3" w:rsidRDefault="00E97396" w:rsidP="00F01BE3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PC</w:t>
            </w:r>
            <w:r w:rsidR="008A715B" w:rsidRPr="005C7BE3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5C7BE3">
              <w:rPr>
                <w:rFonts w:ascii="Arial" w:hAnsi="Arial"/>
                <w:b/>
                <w:sz w:val="22"/>
                <w:szCs w:val="22"/>
              </w:rPr>
              <w:t>Y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5116348" w14:textId="77777777" w:rsidR="005F5C71" w:rsidRPr="005C7BE3" w:rsidRDefault="008A715B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5C7BE3">
              <w:rPr>
                <w:rFonts w:ascii="Arial" w:hAnsi="Arial"/>
                <w:b/>
                <w:sz w:val="22"/>
                <w:szCs w:val="22"/>
              </w:rPr>
              <w:t>NIC</w:t>
            </w:r>
          </w:p>
        </w:tc>
        <w:tc>
          <w:tcPr>
            <w:tcW w:w="2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71AC854" w14:textId="12175F29" w:rsidR="005F5C71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150.193.8.1</w:t>
            </w:r>
          </w:p>
        </w:tc>
        <w:tc>
          <w:tcPr>
            <w:tcW w:w="1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9840C12" w14:textId="14179FCA" w:rsidR="005F5C71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255.255.254.0</w:t>
            </w:r>
          </w:p>
        </w:tc>
        <w:tc>
          <w:tcPr>
            <w:tcW w:w="1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CFC1F0" w14:textId="7F9894B2" w:rsidR="005F5C71" w:rsidRPr="00435AE7" w:rsidRDefault="00931674">
            <w:pPr>
              <w:pStyle w:val="TableContents"/>
              <w:jc w:val="center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150.193.9.254</w:t>
            </w:r>
          </w:p>
        </w:tc>
      </w:tr>
      <w:tr w:rsidR="005F5C71" w14:paraId="1830E9B8" w14:textId="77777777">
        <w:tc>
          <w:tcPr>
            <w:tcW w:w="13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2E66C33" w14:textId="61AD9FCD" w:rsidR="005F5C71" w:rsidRPr="005C7BE3" w:rsidRDefault="00E97396" w:rsidP="00F01BE3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PC</w:t>
            </w:r>
            <w:r w:rsidR="008A715B" w:rsidRPr="005C7BE3">
              <w:rPr>
                <w:rFonts w:ascii="Arial" w:hAnsi="Arial"/>
                <w:b/>
                <w:sz w:val="22"/>
                <w:szCs w:val="22"/>
              </w:rPr>
              <w:t xml:space="preserve"> Z</w:t>
            </w:r>
          </w:p>
        </w:tc>
        <w:tc>
          <w:tcPr>
            <w:tcW w:w="10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CD1B559" w14:textId="77777777" w:rsidR="005F5C71" w:rsidRPr="005C7BE3" w:rsidRDefault="008A715B">
            <w:pPr>
              <w:pStyle w:val="TableContents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5C7BE3">
              <w:rPr>
                <w:rFonts w:ascii="Arial" w:hAnsi="Arial"/>
                <w:b/>
                <w:sz w:val="22"/>
                <w:szCs w:val="22"/>
              </w:rPr>
              <w:t>NIC</w:t>
            </w:r>
          </w:p>
        </w:tc>
        <w:tc>
          <w:tcPr>
            <w:tcW w:w="2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426E27C" w14:textId="7E8DB280" w:rsidR="005F5C71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150.193.4.1</w:t>
            </w:r>
          </w:p>
        </w:tc>
        <w:tc>
          <w:tcPr>
            <w:tcW w:w="1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2CB9001" w14:textId="069079CA" w:rsidR="005F5C71" w:rsidRPr="00435AE7" w:rsidRDefault="00931674">
            <w:pPr>
              <w:pStyle w:val="TableContents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255.255.252.0</w:t>
            </w:r>
          </w:p>
        </w:tc>
        <w:tc>
          <w:tcPr>
            <w:tcW w:w="1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6051D9" w14:textId="1DDFDBAF" w:rsidR="005F5C71" w:rsidRPr="00435AE7" w:rsidRDefault="00931674">
            <w:pPr>
              <w:pStyle w:val="TableContents"/>
              <w:jc w:val="center"/>
              <w:rPr>
                <w:rFonts w:ascii="Arial" w:hAnsi="Arial"/>
                <w:color w:val="C00000"/>
                <w:sz w:val="22"/>
                <w:szCs w:val="22"/>
              </w:rPr>
            </w:pPr>
            <w:r w:rsidRPr="00435AE7">
              <w:rPr>
                <w:rFonts w:ascii="Arial" w:hAnsi="Arial"/>
                <w:color w:val="C00000"/>
                <w:sz w:val="22"/>
                <w:szCs w:val="22"/>
              </w:rPr>
              <w:t>150.193.7.254</w:t>
            </w:r>
          </w:p>
        </w:tc>
      </w:tr>
    </w:tbl>
    <w:p w14:paraId="5FF89814" w14:textId="597FDA1A" w:rsidR="005C7BE3" w:rsidRPr="00E23CEC" w:rsidRDefault="00E23CEC" w:rsidP="00E23CEC">
      <w:pPr>
        <w:tabs>
          <w:tab w:val="left" w:pos="720"/>
        </w:tabs>
        <w:spacing w:after="280"/>
        <w:jc w:val="center"/>
        <w:rPr>
          <w:rFonts w:ascii="Arial" w:hAnsi="Arial" w:cs="Arial"/>
          <w:b/>
          <w:bCs/>
          <w:sz w:val="21"/>
          <w:szCs w:val="21"/>
        </w:rPr>
      </w:pPr>
      <w:r w:rsidRPr="00E23CEC">
        <w:rPr>
          <w:rFonts w:ascii="Arial" w:hAnsi="Arial" w:cs="Arial"/>
          <w:b/>
          <w:bCs/>
          <w:sz w:val="21"/>
          <w:szCs w:val="21"/>
        </w:rPr>
        <w:t>Tabla 1. Tabla de direcciones de los dispositivos</w:t>
      </w:r>
    </w:p>
    <w:p w14:paraId="0377251B" w14:textId="52A6260E" w:rsidR="00CA7831" w:rsidRDefault="00CA7831" w:rsidP="00CA7831">
      <w:pPr>
        <w:tabs>
          <w:tab w:val="left" w:pos="720"/>
        </w:tabs>
        <w:spacing w:after="2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Tarea 3: Conectar los dispositivos</w:t>
      </w:r>
    </w:p>
    <w:p w14:paraId="6205FEB3" w14:textId="2049E41A" w:rsidR="00CA7831" w:rsidRPr="00CA7831" w:rsidRDefault="005536B3" w:rsidP="00CA7831">
      <w:p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partir del archivo de </w:t>
      </w:r>
      <w:proofErr w:type="spellStart"/>
      <w:r>
        <w:rPr>
          <w:rFonts w:ascii="Arial" w:hAnsi="Arial" w:cs="Arial"/>
          <w:sz w:val="22"/>
          <w:szCs w:val="22"/>
        </w:rPr>
        <w:t>Packet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Tracer</w:t>
      </w:r>
      <w:proofErr w:type="spellEnd"/>
      <w:r>
        <w:rPr>
          <w:rFonts w:ascii="Arial" w:hAnsi="Arial" w:cs="Arial"/>
          <w:sz w:val="22"/>
          <w:szCs w:val="22"/>
        </w:rPr>
        <w:t xml:space="preserve"> adjunto, u</w:t>
      </w:r>
      <w:r w:rsidR="00CA7831" w:rsidRPr="00CA7831">
        <w:rPr>
          <w:rFonts w:ascii="Arial" w:hAnsi="Arial" w:cs="Arial"/>
          <w:sz w:val="22"/>
          <w:szCs w:val="22"/>
        </w:rPr>
        <w:t xml:space="preserve">se la </w:t>
      </w:r>
      <w:r w:rsidR="00E23CEC" w:rsidRPr="00E23CEC">
        <w:rPr>
          <w:rFonts w:ascii="Arial" w:hAnsi="Arial" w:cs="Arial"/>
          <w:b/>
          <w:bCs/>
          <w:sz w:val="22"/>
          <w:szCs w:val="22"/>
        </w:rPr>
        <w:t>T</w:t>
      </w:r>
      <w:r w:rsidR="00CA7831" w:rsidRPr="00E23CEC">
        <w:rPr>
          <w:rFonts w:ascii="Arial" w:hAnsi="Arial" w:cs="Arial"/>
          <w:b/>
          <w:bCs/>
          <w:sz w:val="22"/>
          <w:szCs w:val="22"/>
        </w:rPr>
        <w:t xml:space="preserve">abla </w:t>
      </w:r>
      <w:r w:rsidR="00E23CEC" w:rsidRPr="00E23CEC">
        <w:rPr>
          <w:rFonts w:ascii="Arial" w:hAnsi="Arial" w:cs="Arial"/>
          <w:b/>
          <w:bCs/>
          <w:sz w:val="22"/>
          <w:szCs w:val="22"/>
        </w:rPr>
        <w:t>2</w:t>
      </w:r>
      <w:r w:rsidR="00E23CEC">
        <w:rPr>
          <w:rFonts w:ascii="Arial" w:hAnsi="Arial" w:cs="Arial"/>
          <w:sz w:val="22"/>
          <w:szCs w:val="22"/>
        </w:rPr>
        <w:t xml:space="preserve"> </w:t>
      </w:r>
      <w:r w:rsidR="00CA7831" w:rsidRPr="00CA7831">
        <w:rPr>
          <w:rFonts w:ascii="Arial" w:hAnsi="Arial" w:cs="Arial"/>
          <w:sz w:val="22"/>
          <w:szCs w:val="22"/>
        </w:rPr>
        <w:t>y siga estas pautas para conectar correctamente todos los dispositivos</w:t>
      </w:r>
      <w:r>
        <w:rPr>
          <w:rFonts w:ascii="Arial" w:hAnsi="Arial" w:cs="Arial"/>
          <w:sz w:val="22"/>
          <w:szCs w:val="22"/>
        </w:rPr>
        <w:t xml:space="preserve"> del escenario</w:t>
      </w:r>
      <w:r w:rsidR="00CA7831" w:rsidRPr="00CA7831">
        <w:rPr>
          <w:rFonts w:ascii="Arial" w:hAnsi="Arial" w:cs="Arial"/>
          <w:sz w:val="22"/>
          <w:szCs w:val="22"/>
        </w:rPr>
        <w:t>:</w:t>
      </w:r>
    </w:p>
    <w:p w14:paraId="1B08FABD" w14:textId="5FD44E7E" w:rsidR="00CA7831" w:rsidRPr="00CA7831" w:rsidRDefault="00CA7831" w:rsidP="00CA7831">
      <w:pPr>
        <w:pStyle w:val="Prrafodelista"/>
        <w:numPr>
          <w:ilvl w:val="0"/>
          <w:numId w:val="7"/>
        </w:num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 w:rsidRPr="00CA7831">
        <w:rPr>
          <w:rFonts w:ascii="Arial" w:hAnsi="Arial" w:cs="Arial"/>
          <w:sz w:val="22"/>
          <w:szCs w:val="22"/>
        </w:rPr>
        <w:t>Seleccione el tipo de cable adecuado.</w:t>
      </w:r>
    </w:p>
    <w:p w14:paraId="4287D2BE" w14:textId="3148FDAC" w:rsidR="00CA7831" w:rsidRPr="00CA7831" w:rsidRDefault="00CA7831" w:rsidP="00CA7831">
      <w:pPr>
        <w:pStyle w:val="Prrafodelista"/>
        <w:numPr>
          <w:ilvl w:val="0"/>
          <w:numId w:val="7"/>
        </w:num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 w:rsidRPr="00CA7831">
        <w:rPr>
          <w:rFonts w:ascii="Arial" w:hAnsi="Arial" w:cs="Arial"/>
          <w:sz w:val="22"/>
          <w:szCs w:val="22"/>
        </w:rPr>
        <w:t>Haga clic en el primer dispositivo y seleccione la interfaz especificada.</w:t>
      </w:r>
    </w:p>
    <w:p w14:paraId="6FAC91B2" w14:textId="64C97F55" w:rsidR="00CA7831" w:rsidRPr="00CA7831" w:rsidRDefault="00CA7831" w:rsidP="00CA7831">
      <w:pPr>
        <w:pStyle w:val="Prrafodelista"/>
        <w:numPr>
          <w:ilvl w:val="0"/>
          <w:numId w:val="7"/>
        </w:num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 w:rsidRPr="00CA7831">
        <w:rPr>
          <w:rFonts w:ascii="Arial" w:hAnsi="Arial" w:cs="Arial"/>
          <w:sz w:val="22"/>
          <w:szCs w:val="22"/>
        </w:rPr>
        <w:t>Haga clic en el segundo dispositivo y seleccione la interfaz especificada.</w:t>
      </w:r>
    </w:p>
    <w:p w14:paraId="78ADED4D" w14:textId="77777777" w:rsidR="00F01BE3" w:rsidRDefault="00CA7831" w:rsidP="00CA7831">
      <w:p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  <w:sectPr w:rsidR="00F01BE3">
          <w:footerReference w:type="even" r:id="rId8"/>
          <w:footerReference w:type="default" r:id="rId9"/>
          <w:pgSz w:w="11905" w:h="16837"/>
          <w:pgMar w:top="1417" w:right="1701" w:bottom="708" w:left="1701" w:header="0" w:footer="0" w:gutter="0"/>
          <w:cols w:space="720"/>
          <w:formProt w:val="0"/>
          <w:docGrid w:linePitch="360"/>
        </w:sectPr>
      </w:pPr>
      <w:r w:rsidRPr="00CA7831">
        <w:rPr>
          <w:rFonts w:ascii="Arial" w:hAnsi="Arial" w:cs="Arial"/>
          <w:b/>
          <w:bCs/>
          <w:sz w:val="22"/>
          <w:szCs w:val="22"/>
        </w:rPr>
        <w:t>Nota:</w:t>
      </w:r>
      <w:r w:rsidRPr="00CA783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recuerde habilitar en las preferencias de </w:t>
      </w:r>
      <w:proofErr w:type="spellStart"/>
      <w:r>
        <w:rPr>
          <w:rFonts w:ascii="Arial" w:hAnsi="Arial" w:cs="Arial"/>
          <w:sz w:val="22"/>
          <w:szCs w:val="22"/>
        </w:rPr>
        <w:t>Packet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Tracer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 w:rsidRPr="00CA7831">
        <w:rPr>
          <w:rFonts w:ascii="Arial" w:hAnsi="Arial" w:cs="Arial"/>
          <w:b/>
          <w:bCs/>
          <w:sz w:val="22"/>
          <w:szCs w:val="22"/>
        </w:rPr>
        <w:t>Options&gt;</w:t>
      </w:r>
      <w:proofErr w:type="spellStart"/>
      <w:r w:rsidRPr="00CA7831">
        <w:rPr>
          <w:rFonts w:ascii="Arial" w:hAnsi="Arial" w:cs="Arial"/>
          <w:b/>
          <w:bCs/>
          <w:sz w:val="22"/>
          <w:szCs w:val="22"/>
        </w:rPr>
        <w:t>Preferences</w:t>
      </w:r>
      <w:proofErr w:type="spellEnd"/>
      <w:r w:rsidRPr="00CA7831">
        <w:rPr>
          <w:rFonts w:ascii="Arial" w:hAnsi="Arial" w:cs="Arial"/>
          <w:b/>
          <w:bCs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que se muestren las luces de estado de los enlaces (</w:t>
      </w:r>
      <w:r w:rsidRPr="00CA7831">
        <w:rPr>
          <w:rFonts w:ascii="Arial" w:hAnsi="Arial" w:cs="Arial"/>
          <w:b/>
          <w:bCs/>
          <w:sz w:val="22"/>
          <w:szCs w:val="22"/>
        </w:rPr>
        <w:t>Show Links Light</w:t>
      </w:r>
      <w:r>
        <w:rPr>
          <w:rFonts w:ascii="Arial" w:hAnsi="Arial" w:cs="Arial"/>
          <w:sz w:val="22"/>
          <w:szCs w:val="22"/>
        </w:rPr>
        <w:t>) y también el identificador de las interfaces conectadas (</w:t>
      </w:r>
      <w:proofErr w:type="spellStart"/>
      <w:r w:rsidRPr="00CA7831">
        <w:rPr>
          <w:rFonts w:ascii="Arial" w:hAnsi="Arial" w:cs="Arial"/>
          <w:b/>
          <w:bCs/>
          <w:sz w:val="22"/>
          <w:szCs w:val="22"/>
        </w:rPr>
        <w:t>Always</w:t>
      </w:r>
      <w:proofErr w:type="spellEnd"/>
      <w:r w:rsidRPr="00CA7831">
        <w:rPr>
          <w:rFonts w:ascii="Arial" w:hAnsi="Arial" w:cs="Arial"/>
          <w:b/>
          <w:bCs/>
          <w:sz w:val="22"/>
          <w:szCs w:val="22"/>
        </w:rPr>
        <w:t xml:space="preserve"> Show Port </w:t>
      </w:r>
      <w:proofErr w:type="spellStart"/>
      <w:r w:rsidRPr="00CA7831">
        <w:rPr>
          <w:rFonts w:ascii="Arial" w:hAnsi="Arial" w:cs="Arial"/>
          <w:b/>
          <w:bCs/>
          <w:sz w:val="22"/>
          <w:szCs w:val="22"/>
        </w:rPr>
        <w:t>Labels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tbl>
      <w:tblPr>
        <w:tblStyle w:val="TableNormal"/>
        <w:tblpPr w:leftFromText="141" w:rightFromText="141" w:vertAnchor="text" w:horzAnchor="margin" w:tblpY="225"/>
        <w:tblW w:w="9103" w:type="dxa"/>
        <w:tblLayout w:type="fixed"/>
        <w:tblLook w:val="01E0" w:firstRow="1" w:lastRow="1" w:firstColumn="1" w:lastColumn="1" w:noHBand="0" w:noVBand="0"/>
      </w:tblPr>
      <w:tblGrid>
        <w:gridCol w:w="1308"/>
        <w:gridCol w:w="1897"/>
        <w:gridCol w:w="2610"/>
        <w:gridCol w:w="1308"/>
        <w:gridCol w:w="1980"/>
      </w:tblGrid>
      <w:tr w:rsidR="00F01BE3" w:rsidRPr="001618F7" w14:paraId="61114D3A" w14:textId="77777777" w:rsidTr="00F01BE3">
        <w:trPr>
          <w:trHeight w:hRule="exact" w:val="488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58B9B295" w14:textId="77777777" w:rsidR="00F01BE3" w:rsidRPr="001618F7" w:rsidRDefault="00F01BE3" w:rsidP="00F01BE3">
            <w:pPr>
              <w:pStyle w:val="TableParagraph"/>
              <w:spacing w:before="125"/>
              <w:ind w:left="111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b/>
                <w:sz w:val="20"/>
                <w:lang w:val="es-ES_tradnl"/>
              </w:rPr>
              <w:lastRenderedPageBreak/>
              <w:t>Dispositivo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6704F4D0" w14:textId="77777777" w:rsidR="00F01BE3" w:rsidRPr="001618F7" w:rsidRDefault="00F01BE3" w:rsidP="00F01BE3">
            <w:pPr>
              <w:pStyle w:val="TableParagraph"/>
              <w:spacing w:before="125"/>
              <w:ind w:left="590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b/>
                <w:sz w:val="20"/>
                <w:lang w:val="es-ES_tradnl"/>
              </w:rPr>
              <w:t>Interfaz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4430C4FA" w14:textId="77777777" w:rsidR="00F01BE3" w:rsidRPr="001618F7" w:rsidRDefault="00F01BE3" w:rsidP="00F01BE3">
            <w:pPr>
              <w:pStyle w:val="TableParagraph"/>
              <w:spacing w:before="125"/>
              <w:ind w:left="663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b/>
                <w:sz w:val="20"/>
                <w:lang w:val="es-ES_tradnl"/>
              </w:rPr>
              <w:t>Tipo de</w:t>
            </w:r>
            <w:r w:rsidRPr="001618F7">
              <w:rPr>
                <w:rFonts w:ascii="Arial"/>
                <w:b/>
                <w:spacing w:val="-3"/>
                <w:sz w:val="20"/>
                <w:lang w:val="es-ES_tradnl"/>
              </w:rPr>
              <w:t xml:space="preserve"> </w:t>
            </w:r>
            <w:r w:rsidRPr="001618F7">
              <w:rPr>
                <w:rFonts w:ascii="Arial"/>
                <w:b/>
                <w:sz w:val="20"/>
                <w:lang w:val="es-ES_tradnl"/>
              </w:rPr>
              <w:t>cable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1E017680" w14:textId="77777777" w:rsidR="00F01BE3" w:rsidRPr="001618F7" w:rsidRDefault="00F01BE3" w:rsidP="00F01BE3">
            <w:pPr>
              <w:pStyle w:val="TableParagraph"/>
              <w:spacing w:before="125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b/>
                <w:sz w:val="20"/>
                <w:lang w:val="es-ES_tradnl"/>
              </w:rPr>
              <w:t>Dispositivo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</w:tcPr>
          <w:p w14:paraId="392BD182" w14:textId="77777777" w:rsidR="00F01BE3" w:rsidRPr="001618F7" w:rsidRDefault="00F01BE3" w:rsidP="00F01BE3">
            <w:pPr>
              <w:pStyle w:val="TableParagraph"/>
              <w:spacing w:before="125"/>
              <w:ind w:left="631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b/>
                <w:sz w:val="20"/>
                <w:lang w:val="es-ES_tradnl"/>
              </w:rPr>
              <w:t>Interfaz</w:t>
            </w:r>
          </w:p>
        </w:tc>
      </w:tr>
      <w:tr w:rsidR="00F01BE3" w:rsidRPr="001618F7" w14:paraId="5687AE92" w14:textId="77777777" w:rsidTr="00F01BE3">
        <w:trPr>
          <w:trHeight w:hRule="exact" w:val="745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6FCCA493" w14:textId="77777777" w:rsidR="00F01BE3" w:rsidRPr="001618F7" w:rsidRDefault="00F01BE3" w:rsidP="00F01BE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18D29AEF" w14:textId="7D39D45D" w:rsidR="00F01BE3" w:rsidRPr="001618F7" w:rsidRDefault="00D76D71" w:rsidP="00F01BE3">
            <w:pPr>
              <w:pStyle w:val="TableParagraph"/>
              <w:ind w:left="111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/>
                <w:sz w:val="20"/>
                <w:lang w:val="es-ES_tradnl"/>
              </w:rPr>
              <w:t>R_Ofici</w:t>
            </w:r>
            <w:r w:rsidR="002A5FD5">
              <w:rPr>
                <w:rFonts w:ascii="Arial"/>
                <w:sz w:val="20"/>
                <w:lang w:val="es-ES_tradnl"/>
              </w:rPr>
              <w:t>na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628E7C4B" w14:textId="77777777" w:rsidR="00F01BE3" w:rsidRPr="001618F7" w:rsidRDefault="00F01BE3" w:rsidP="00F01BE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0F432F4D" w14:textId="21BDAB3A" w:rsidR="00F01BE3" w:rsidRPr="001618F7" w:rsidRDefault="002A5FD5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/>
                <w:sz w:val="20"/>
                <w:lang w:val="es-ES_tradnl"/>
              </w:rPr>
              <w:t>Fast</w:t>
            </w:r>
            <w:r w:rsidR="00F01BE3" w:rsidRPr="001618F7">
              <w:rPr>
                <w:rFonts w:ascii="Arial"/>
                <w:sz w:val="20"/>
                <w:lang w:val="es-ES_tradnl"/>
              </w:rPr>
              <w:t>Ethernet0/0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1F7A5F96" w14:textId="77777777" w:rsidR="00F01BE3" w:rsidRPr="007E5314" w:rsidRDefault="00F01BE3" w:rsidP="00F01BE3">
            <w:pPr>
              <w:pStyle w:val="TableParagraph"/>
              <w:spacing w:before="78"/>
              <w:ind w:left="112" w:right="79"/>
              <w:rPr>
                <w:rFonts w:ascii="Arial" w:hAnsi="Arial"/>
                <w:sz w:val="18"/>
                <w:szCs w:val="21"/>
                <w:lang w:val="es-ES_tradnl"/>
              </w:rPr>
            </w:pP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 xml:space="preserve">Cable </w:t>
            </w:r>
            <w:r>
              <w:rPr>
                <w:rFonts w:ascii="Arial" w:hAnsi="Arial"/>
                <w:sz w:val="18"/>
                <w:szCs w:val="21"/>
                <w:lang w:val="es-ES_tradnl"/>
              </w:rPr>
              <w:t xml:space="preserve">de </w:t>
            </w: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cobre de conexión</w:t>
            </w:r>
            <w:r w:rsidRPr="007E5314">
              <w:rPr>
                <w:rFonts w:ascii="Arial" w:hAnsi="Arial"/>
                <w:spacing w:val="-8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directa</w:t>
            </w:r>
            <w:r>
              <w:rPr>
                <w:rFonts w:ascii="Arial" w:hAnsi="Arial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(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Copper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Straight-Through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34B1C354" w14:textId="77777777" w:rsidR="00F01BE3" w:rsidRPr="001618F7" w:rsidRDefault="00F01BE3" w:rsidP="00F01BE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229F2C15" w14:textId="5A85445D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Switch</w:t>
            </w:r>
            <w:r w:rsidR="002A5FD5">
              <w:rPr>
                <w:rFonts w:ascii="Arial"/>
                <w:sz w:val="20"/>
                <w:lang w:val="es-ES_tradnl"/>
              </w:rPr>
              <w:t xml:space="preserve"> A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4F6AEECE" w14:textId="77777777" w:rsidR="00F01BE3" w:rsidRPr="001618F7" w:rsidRDefault="00F01BE3" w:rsidP="00F01BE3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5458321F" w14:textId="59D98462" w:rsidR="00F01BE3" w:rsidRPr="001618F7" w:rsidRDefault="002A5FD5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/>
                <w:sz w:val="20"/>
                <w:lang w:val="es-ES_tradnl"/>
              </w:rPr>
              <w:t>Fast</w:t>
            </w:r>
            <w:r w:rsidR="00F01BE3">
              <w:rPr>
                <w:rFonts w:ascii="Arial"/>
                <w:sz w:val="20"/>
                <w:lang w:val="es-ES_tradnl"/>
              </w:rPr>
              <w:t>Ethernet0</w:t>
            </w:r>
            <w:r w:rsidR="00F01BE3" w:rsidRPr="001618F7">
              <w:rPr>
                <w:rFonts w:ascii="Arial"/>
                <w:sz w:val="20"/>
                <w:lang w:val="es-ES_tradnl"/>
              </w:rPr>
              <w:t>/1</w:t>
            </w:r>
          </w:p>
        </w:tc>
      </w:tr>
      <w:tr w:rsidR="00F01BE3" w:rsidRPr="001618F7" w14:paraId="4ADFB5F3" w14:textId="77777777" w:rsidTr="00F01BE3">
        <w:trPr>
          <w:trHeight w:hRule="exact" w:val="697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2E40F2AE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0CAAB64F" w14:textId="70CBA632" w:rsidR="00F01BE3" w:rsidRPr="001618F7" w:rsidRDefault="002A5FD5" w:rsidP="00F01BE3">
            <w:pPr>
              <w:pStyle w:val="TableParagraph"/>
              <w:ind w:left="111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/>
                <w:sz w:val="20"/>
                <w:lang w:val="es-ES_tradnl"/>
              </w:rPr>
              <w:t>R_Oficina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0C20B7EA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5E3C3CDC" w14:textId="740064B8" w:rsidR="00F01BE3" w:rsidRPr="001618F7" w:rsidRDefault="002A5FD5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/>
                <w:sz w:val="20"/>
                <w:lang w:val="es-ES_tradnl"/>
              </w:rPr>
              <w:t>Fast</w:t>
            </w:r>
            <w:r w:rsidR="00F01BE3" w:rsidRPr="001618F7">
              <w:rPr>
                <w:rFonts w:ascii="Arial"/>
                <w:sz w:val="20"/>
                <w:lang w:val="es-ES_tradnl"/>
              </w:rPr>
              <w:t>Ethernet</w:t>
            </w:r>
            <w:r>
              <w:rPr>
                <w:rFonts w:ascii="Arial"/>
                <w:sz w:val="20"/>
                <w:lang w:val="es-ES_tradnl"/>
              </w:rPr>
              <w:t>1</w:t>
            </w:r>
            <w:r w:rsidR="00F01BE3" w:rsidRPr="001618F7">
              <w:rPr>
                <w:rFonts w:ascii="Arial"/>
                <w:sz w:val="20"/>
                <w:lang w:val="es-ES_tradnl"/>
              </w:rPr>
              <w:t>/</w:t>
            </w:r>
            <w:r>
              <w:rPr>
                <w:rFonts w:ascii="Arial"/>
                <w:sz w:val="20"/>
                <w:lang w:val="es-ES_tradnl"/>
              </w:rPr>
              <w:t>0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47F7AE3F" w14:textId="77777777" w:rsidR="00F01BE3" w:rsidRPr="007E5314" w:rsidRDefault="00F01BE3" w:rsidP="00F01BE3">
            <w:pPr>
              <w:pStyle w:val="TableParagraph"/>
              <w:spacing w:before="78"/>
              <w:ind w:left="112" w:right="79"/>
              <w:rPr>
                <w:rFonts w:ascii="Arial" w:hAnsi="Arial"/>
                <w:sz w:val="18"/>
                <w:szCs w:val="21"/>
                <w:lang w:val="es-ES_tradnl"/>
              </w:rPr>
            </w:pP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Cable de cobre de conexión</w:t>
            </w:r>
            <w:r w:rsidRPr="007E5314">
              <w:rPr>
                <w:rFonts w:ascii="Arial" w:hAnsi="Arial"/>
                <w:spacing w:val="-8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directa</w:t>
            </w:r>
            <w:r>
              <w:rPr>
                <w:rFonts w:ascii="Arial" w:hAnsi="Arial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(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Copper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Straight-Through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03E47710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6EB861EC" w14:textId="5181B425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Switch</w:t>
            </w:r>
            <w:r w:rsidR="002A5FD5">
              <w:rPr>
                <w:rFonts w:ascii="Arial"/>
                <w:sz w:val="20"/>
                <w:lang w:val="es-ES_tradnl"/>
              </w:rPr>
              <w:t xml:space="preserve"> B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32919505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160EA514" w14:textId="03FDA964" w:rsidR="00F01BE3" w:rsidRPr="001618F7" w:rsidRDefault="002A5FD5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/>
                <w:sz w:val="20"/>
                <w:lang w:val="es-ES_tradnl"/>
              </w:rPr>
              <w:t>FastEthernet0</w:t>
            </w:r>
            <w:r w:rsidR="00F01BE3" w:rsidRPr="001618F7">
              <w:rPr>
                <w:rFonts w:ascii="Arial"/>
                <w:sz w:val="20"/>
                <w:lang w:val="es-ES_tradnl"/>
              </w:rPr>
              <w:t>/1</w:t>
            </w:r>
          </w:p>
        </w:tc>
      </w:tr>
      <w:tr w:rsidR="00F01BE3" w:rsidRPr="001618F7" w14:paraId="353AD0AE" w14:textId="77777777" w:rsidTr="00F01BE3">
        <w:trPr>
          <w:trHeight w:hRule="exact" w:val="708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03540246" w14:textId="77777777" w:rsidR="00F01BE3" w:rsidRPr="001618F7" w:rsidRDefault="00F01BE3" w:rsidP="00F01BE3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48E7E67C" w14:textId="484C3DD5" w:rsidR="00F01BE3" w:rsidRPr="001618F7" w:rsidRDefault="002A5FD5" w:rsidP="00F01BE3">
            <w:pPr>
              <w:pStyle w:val="TableParagraph"/>
              <w:ind w:left="111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/>
                <w:sz w:val="20"/>
                <w:lang w:val="es-ES_tradnl"/>
              </w:rPr>
              <w:t>R_Oficina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0381FF97" w14:textId="77777777" w:rsidR="00F01BE3" w:rsidRPr="001618F7" w:rsidRDefault="00F01BE3" w:rsidP="00F01BE3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2D36F47C" w14:textId="43210507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FastEthernet</w:t>
            </w:r>
            <w:r w:rsidR="002A5FD5">
              <w:rPr>
                <w:rFonts w:ascii="Arial"/>
                <w:sz w:val="20"/>
                <w:lang w:val="es-ES_tradnl"/>
              </w:rPr>
              <w:t>2</w:t>
            </w:r>
            <w:r w:rsidRPr="001618F7">
              <w:rPr>
                <w:rFonts w:ascii="Arial"/>
                <w:sz w:val="20"/>
                <w:lang w:val="es-ES_tradnl"/>
              </w:rPr>
              <w:t>/</w:t>
            </w:r>
            <w:r w:rsidR="002A5FD5">
              <w:rPr>
                <w:rFonts w:ascii="Arial"/>
                <w:sz w:val="20"/>
                <w:lang w:val="es-ES_tradnl"/>
              </w:rPr>
              <w:t>0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304E0E77" w14:textId="77777777" w:rsidR="00F01BE3" w:rsidRPr="007E5314" w:rsidRDefault="00F01BE3" w:rsidP="00F01BE3">
            <w:pPr>
              <w:pStyle w:val="TableParagraph"/>
              <w:spacing w:before="78"/>
              <w:ind w:left="112" w:right="79"/>
              <w:rPr>
                <w:rFonts w:ascii="Arial" w:hAnsi="Arial"/>
                <w:sz w:val="18"/>
                <w:szCs w:val="21"/>
                <w:lang w:val="es-ES_tradnl"/>
              </w:rPr>
            </w:pP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 xml:space="preserve">Cable </w:t>
            </w:r>
            <w:r>
              <w:rPr>
                <w:rFonts w:ascii="Arial" w:hAnsi="Arial"/>
                <w:sz w:val="18"/>
                <w:szCs w:val="21"/>
                <w:lang w:val="es-ES_tradnl"/>
              </w:rPr>
              <w:t xml:space="preserve">de </w:t>
            </w: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cobre de conexión</w:t>
            </w:r>
            <w:r w:rsidRPr="007E5314">
              <w:rPr>
                <w:rFonts w:ascii="Arial" w:hAnsi="Arial"/>
                <w:spacing w:val="-8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directa</w:t>
            </w:r>
            <w:r>
              <w:rPr>
                <w:rFonts w:ascii="Arial" w:hAnsi="Arial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(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Copper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Straight-Through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3D8DC7C4" w14:textId="77777777" w:rsidR="00F01BE3" w:rsidRPr="001618F7" w:rsidRDefault="00F01BE3" w:rsidP="00F01BE3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0335908F" w14:textId="7F2F2B88" w:rsidR="00F01BE3" w:rsidRPr="001618F7" w:rsidRDefault="002A5FD5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/>
                <w:sz w:val="20"/>
                <w:lang w:val="es-ES_tradnl"/>
              </w:rPr>
              <w:t>Switch C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38F77612" w14:textId="77777777" w:rsidR="00F01BE3" w:rsidRPr="001618F7" w:rsidRDefault="00F01BE3" w:rsidP="00F01BE3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08796C42" w14:textId="049C6E65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FastEthernet0</w:t>
            </w:r>
            <w:r w:rsidR="002A5FD5">
              <w:rPr>
                <w:rFonts w:ascii="Arial"/>
                <w:sz w:val="20"/>
                <w:lang w:val="es-ES_tradnl"/>
              </w:rPr>
              <w:t>/1</w:t>
            </w:r>
          </w:p>
        </w:tc>
      </w:tr>
      <w:tr w:rsidR="00F01BE3" w:rsidRPr="001618F7" w14:paraId="56EF4430" w14:textId="77777777" w:rsidTr="00F01BE3">
        <w:trPr>
          <w:trHeight w:hRule="exact" w:val="718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2C647F99" w14:textId="77777777" w:rsidR="00F01BE3" w:rsidRPr="001618F7" w:rsidRDefault="00F01BE3" w:rsidP="00F01BE3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267FE900" w14:textId="782FE282" w:rsidR="00F01BE3" w:rsidRPr="001618F7" w:rsidRDefault="002A5FD5" w:rsidP="00F01BE3">
            <w:pPr>
              <w:pStyle w:val="TableParagraph"/>
              <w:ind w:left="111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/>
                <w:sz w:val="20"/>
                <w:lang w:val="es-ES_tradnl"/>
              </w:rPr>
              <w:t>Switch A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141A655E" w14:textId="77777777" w:rsidR="00F01BE3" w:rsidRPr="001618F7" w:rsidRDefault="00F01BE3" w:rsidP="00F01BE3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53AF7BBF" w14:textId="5012772C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FastEthernet0/</w:t>
            </w:r>
            <w:r w:rsidR="002A5FD5">
              <w:rPr>
                <w:rFonts w:ascii="Arial"/>
                <w:sz w:val="20"/>
                <w:lang w:val="es-ES_tradnl"/>
              </w:rPr>
              <w:t>2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0E2B3BDC" w14:textId="77777777" w:rsidR="00F01BE3" w:rsidRPr="007E5314" w:rsidRDefault="00F01BE3" w:rsidP="00F01BE3">
            <w:pPr>
              <w:pStyle w:val="TableParagraph"/>
              <w:spacing w:before="78"/>
              <w:ind w:left="112" w:right="79"/>
              <w:rPr>
                <w:rFonts w:ascii="Arial" w:hAnsi="Arial"/>
                <w:sz w:val="18"/>
                <w:szCs w:val="21"/>
                <w:lang w:val="es-ES_tradnl"/>
              </w:rPr>
            </w:pP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 xml:space="preserve">Cable </w:t>
            </w:r>
            <w:r>
              <w:rPr>
                <w:rFonts w:ascii="Arial" w:hAnsi="Arial"/>
                <w:sz w:val="18"/>
                <w:szCs w:val="21"/>
                <w:lang w:val="es-ES_tradnl"/>
              </w:rPr>
              <w:t xml:space="preserve">de </w:t>
            </w: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cobre de conexión</w:t>
            </w:r>
            <w:r w:rsidRPr="007E5314">
              <w:rPr>
                <w:rFonts w:ascii="Arial" w:hAnsi="Arial"/>
                <w:spacing w:val="-8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directa</w:t>
            </w:r>
            <w:r>
              <w:rPr>
                <w:rFonts w:ascii="Arial" w:hAnsi="Arial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(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Copper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Straight-Through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2BA428DC" w14:textId="77777777" w:rsidR="00F01BE3" w:rsidRPr="001618F7" w:rsidRDefault="00F01BE3" w:rsidP="00F01BE3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53C053C4" w14:textId="12AACC94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PC</w:t>
            </w:r>
            <w:r w:rsidR="002A5FD5">
              <w:rPr>
                <w:rFonts w:ascii="Arial"/>
                <w:sz w:val="20"/>
                <w:lang w:val="es-ES_tradnl"/>
              </w:rPr>
              <w:t xml:space="preserve"> X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145A69DC" w14:textId="77777777" w:rsidR="00F01BE3" w:rsidRPr="001618F7" w:rsidRDefault="00F01BE3" w:rsidP="00F01BE3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6B9BE6B9" w14:textId="77777777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FastEthernet0</w:t>
            </w:r>
          </w:p>
        </w:tc>
      </w:tr>
      <w:tr w:rsidR="00F01BE3" w:rsidRPr="001618F7" w14:paraId="05484CB8" w14:textId="77777777" w:rsidTr="00F01BE3">
        <w:trPr>
          <w:trHeight w:hRule="exact" w:val="700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3417BE61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0DEF5A05" w14:textId="6556DDC2" w:rsidR="00F01BE3" w:rsidRPr="001618F7" w:rsidRDefault="002A5FD5" w:rsidP="00F01BE3">
            <w:pPr>
              <w:pStyle w:val="TableParagraph"/>
              <w:ind w:left="111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/>
                <w:sz w:val="20"/>
                <w:lang w:val="es-ES_tradnl"/>
              </w:rPr>
              <w:t>Switch B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325D2FEF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3C04AD8E" w14:textId="48A9AB3C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FastEthernet0/2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1A82F03D" w14:textId="77777777" w:rsidR="00F01BE3" w:rsidRPr="007E5314" w:rsidRDefault="00F01BE3" w:rsidP="00F01BE3">
            <w:pPr>
              <w:pStyle w:val="TableParagraph"/>
              <w:spacing w:before="78"/>
              <w:ind w:left="112" w:right="79"/>
              <w:rPr>
                <w:rFonts w:ascii="Arial" w:hAnsi="Arial"/>
                <w:sz w:val="18"/>
                <w:szCs w:val="21"/>
                <w:lang w:val="es-ES_tradnl"/>
              </w:rPr>
            </w:pP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 xml:space="preserve">Cable </w:t>
            </w:r>
            <w:r>
              <w:rPr>
                <w:rFonts w:ascii="Arial" w:hAnsi="Arial"/>
                <w:sz w:val="18"/>
                <w:szCs w:val="21"/>
                <w:lang w:val="es-ES_tradnl"/>
              </w:rPr>
              <w:t xml:space="preserve">de </w:t>
            </w: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cobre de conexión</w:t>
            </w:r>
            <w:r w:rsidRPr="007E5314">
              <w:rPr>
                <w:rFonts w:ascii="Arial" w:hAnsi="Arial"/>
                <w:spacing w:val="-8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directa</w:t>
            </w:r>
            <w:r>
              <w:rPr>
                <w:rFonts w:ascii="Arial" w:hAnsi="Arial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(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Copper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Straight-Through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2C470ADC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3C786454" w14:textId="74C017D2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PC</w:t>
            </w:r>
            <w:r w:rsidR="002A5FD5">
              <w:rPr>
                <w:rFonts w:ascii="Arial"/>
                <w:sz w:val="20"/>
                <w:lang w:val="es-ES_tradnl"/>
              </w:rPr>
              <w:t xml:space="preserve"> 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71ADAC26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2EB23281" w14:textId="77777777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FastEthernet0</w:t>
            </w:r>
          </w:p>
        </w:tc>
      </w:tr>
      <w:tr w:rsidR="00F01BE3" w:rsidRPr="001618F7" w14:paraId="52B12A96" w14:textId="77777777" w:rsidTr="00F01BE3">
        <w:trPr>
          <w:trHeight w:hRule="exact" w:val="709"/>
        </w:trPr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41B3D7C1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2B68E7B3" w14:textId="22110956" w:rsidR="00F01BE3" w:rsidRPr="001618F7" w:rsidRDefault="00F01BE3" w:rsidP="00F01BE3">
            <w:pPr>
              <w:pStyle w:val="TableParagraph"/>
              <w:ind w:left="111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Switch</w:t>
            </w:r>
            <w:r w:rsidR="002A5FD5">
              <w:rPr>
                <w:rFonts w:ascii="Arial"/>
                <w:sz w:val="20"/>
                <w:lang w:val="es-ES_tradnl"/>
              </w:rPr>
              <w:t xml:space="preserve"> C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728D76AC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380E8A9D" w14:textId="4A412D91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FastEthernet0/</w:t>
            </w:r>
            <w:r w:rsidR="002A5FD5">
              <w:rPr>
                <w:rFonts w:ascii="Arial"/>
                <w:sz w:val="20"/>
                <w:lang w:val="es-ES_tradnl"/>
              </w:rPr>
              <w:t>2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20E872B1" w14:textId="77777777" w:rsidR="00F01BE3" w:rsidRPr="007E5314" w:rsidRDefault="00F01BE3" w:rsidP="00F01BE3">
            <w:pPr>
              <w:pStyle w:val="TableParagraph"/>
              <w:spacing w:before="78"/>
              <w:ind w:left="112" w:right="79"/>
              <w:rPr>
                <w:rFonts w:ascii="Arial" w:hAnsi="Arial"/>
                <w:sz w:val="18"/>
                <w:szCs w:val="21"/>
                <w:lang w:val="es-ES_tradnl"/>
              </w:rPr>
            </w:pP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 xml:space="preserve">Cable </w:t>
            </w:r>
            <w:r>
              <w:rPr>
                <w:rFonts w:ascii="Arial" w:hAnsi="Arial"/>
                <w:sz w:val="18"/>
                <w:szCs w:val="21"/>
                <w:lang w:val="es-ES_tradnl"/>
              </w:rPr>
              <w:t xml:space="preserve">de </w:t>
            </w: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cobre de conexión</w:t>
            </w:r>
            <w:r w:rsidRPr="007E5314">
              <w:rPr>
                <w:rFonts w:ascii="Arial" w:hAnsi="Arial"/>
                <w:spacing w:val="-8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hAnsi="Arial"/>
                <w:sz w:val="18"/>
                <w:szCs w:val="21"/>
                <w:lang w:val="es-ES_tradnl"/>
              </w:rPr>
              <w:t>directa</w:t>
            </w:r>
            <w:r>
              <w:rPr>
                <w:rFonts w:ascii="Arial" w:hAnsi="Arial"/>
                <w:sz w:val="18"/>
                <w:szCs w:val="21"/>
                <w:lang w:val="es-ES_tradnl"/>
              </w:rPr>
              <w:t xml:space="preserve"> </w:t>
            </w:r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(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Copper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Straight-Through</w:t>
            </w:r>
            <w:proofErr w:type="spellEnd"/>
            <w:r w:rsidRPr="007E5314">
              <w:rPr>
                <w:rFonts w:ascii="Arial" w:eastAsia="Arial" w:hAnsi="Arial" w:cs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1084B8FC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4EB9565D" w14:textId="5D96E330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PC</w:t>
            </w:r>
            <w:r w:rsidR="002A5FD5">
              <w:rPr>
                <w:rFonts w:ascii="Arial"/>
                <w:sz w:val="20"/>
                <w:lang w:val="es-ES_tradnl"/>
              </w:rPr>
              <w:t xml:space="preserve"> Z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14:paraId="37331E2E" w14:textId="77777777" w:rsidR="00F01BE3" w:rsidRPr="001618F7" w:rsidRDefault="00F01BE3" w:rsidP="00F01BE3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  <w:lang w:val="es-ES_tradnl"/>
              </w:rPr>
            </w:pPr>
          </w:p>
          <w:p w14:paraId="3F198FDF" w14:textId="77777777" w:rsidR="00F01BE3" w:rsidRPr="001618F7" w:rsidRDefault="00F01BE3" w:rsidP="00F01BE3">
            <w:pPr>
              <w:pStyle w:val="TableParagraph"/>
              <w:ind w:left="112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1618F7">
              <w:rPr>
                <w:rFonts w:ascii="Arial"/>
                <w:sz w:val="20"/>
                <w:lang w:val="es-ES_tradnl"/>
              </w:rPr>
              <w:t>FastEthernet0</w:t>
            </w:r>
          </w:p>
        </w:tc>
      </w:tr>
    </w:tbl>
    <w:p w14:paraId="609C90DE" w14:textId="386D479F" w:rsidR="00E23CEC" w:rsidRPr="00E23CEC" w:rsidRDefault="00E23CEC" w:rsidP="00E23CEC">
      <w:pPr>
        <w:tabs>
          <w:tab w:val="left" w:pos="720"/>
        </w:tabs>
        <w:spacing w:after="280"/>
        <w:jc w:val="center"/>
        <w:rPr>
          <w:rFonts w:ascii="Arial" w:hAnsi="Arial" w:cs="Arial"/>
          <w:b/>
          <w:bCs/>
          <w:sz w:val="21"/>
          <w:szCs w:val="21"/>
        </w:rPr>
      </w:pPr>
      <w:r w:rsidRPr="00E23CEC">
        <w:rPr>
          <w:rFonts w:ascii="Arial" w:hAnsi="Arial" w:cs="Arial"/>
          <w:b/>
          <w:bCs/>
          <w:sz w:val="21"/>
          <w:szCs w:val="21"/>
        </w:rPr>
        <w:t xml:space="preserve">Tabla </w:t>
      </w:r>
      <w:r>
        <w:rPr>
          <w:rFonts w:ascii="Arial" w:hAnsi="Arial" w:cs="Arial"/>
          <w:b/>
          <w:bCs/>
          <w:sz w:val="21"/>
          <w:szCs w:val="21"/>
        </w:rPr>
        <w:t>2</w:t>
      </w:r>
      <w:r w:rsidRPr="00E23CEC">
        <w:rPr>
          <w:rFonts w:ascii="Arial" w:hAnsi="Arial" w:cs="Arial"/>
          <w:b/>
          <w:bCs/>
          <w:sz w:val="21"/>
          <w:szCs w:val="21"/>
        </w:rPr>
        <w:t xml:space="preserve">. Tabla de </w:t>
      </w:r>
      <w:r>
        <w:rPr>
          <w:rFonts w:ascii="Arial" w:hAnsi="Arial" w:cs="Arial"/>
          <w:b/>
          <w:bCs/>
          <w:sz w:val="21"/>
          <w:szCs w:val="21"/>
        </w:rPr>
        <w:t>conexiones</w:t>
      </w:r>
    </w:p>
    <w:p w14:paraId="059CAEDD" w14:textId="5492D7B4" w:rsidR="00230B0C" w:rsidRDefault="00230B0C" w:rsidP="00230B0C">
      <w:pPr>
        <w:tabs>
          <w:tab w:val="left" w:pos="720"/>
        </w:tabs>
        <w:spacing w:after="2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Tarea </w:t>
      </w:r>
      <w:r w:rsidR="00CA7831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b/>
          <w:bCs/>
          <w:sz w:val="22"/>
          <w:szCs w:val="22"/>
        </w:rPr>
        <w:t>: Configurar los dispositivos de red</w:t>
      </w:r>
    </w:p>
    <w:p w14:paraId="6B7E457F" w14:textId="2437C533" w:rsidR="00035AD1" w:rsidRDefault="005536B3" w:rsidP="00E97396">
      <w:p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230B0C">
        <w:rPr>
          <w:rFonts w:ascii="Arial" w:hAnsi="Arial" w:cs="Arial"/>
          <w:sz w:val="22"/>
          <w:szCs w:val="22"/>
        </w:rPr>
        <w:t>omplete la configuración de</w:t>
      </w:r>
      <w:r w:rsidR="00035A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red de </w:t>
      </w:r>
      <w:r w:rsidR="00035AD1">
        <w:rPr>
          <w:rFonts w:ascii="Arial" w:hAnsi="Arial" w:cs="Arial"/>
          <w:sz w:val="22"/>
          <w:szCs w:val="22"/>
        </w:rPr>
        <w:t xml:space="preserve">los </w:t>
      </w:r>
      <w:r w:rsidR="00E97396">
        <w:rPr>
          <w:rFonts w:ascii="Arial" w:hAnsi="Arial" w:cs="Arial"/>
          <w:b/>
          <w:bCs/>
          <w:sz w:val="22"/>
          <w:szCs w:val="22"/>
        </w:rPr>
        <w:t>PCs</w:t>
      </w:r>
      <w:r w:rsidR="00035AD1">
        <w:rPr>
          <w:rFonts w:ascii="Arial" w:hAnsi="Arial" w:cs="Arial"/>
          <w:sz w:val="22"/>
          <w:szCs w:val="22"/>
        </w:rPr>
        <w:t xml:space="preserve"> y del router </w:t>
      </w:r>
      <w:r w:rsidR="00035AD1" w:rsidRPr="00035AD1">
        <w:rPr>
          <w:rFonts w:ascii="Arial" w:hAnsi="Arial" w:cs="Arial"/>
          <w:b/>
          <w:bCs/>
          <w:sz w:val="22"/>
          <w:szCs w:val="22"/>
        </w:rPr>
        <w:t>R_Oficina</w:t>
      </w:r>
      <w:r w:rsidR="00035AD1">
        <w:rPr>
          <w:rFonts w:ascii="Arial" w:hAnsi="Arial" w:cs="Arial"/>
          <w:sz w:val="22"/>
          <w:szCs w:val="22"/>
        </w:rPr>
        <w:t>.</w:t>
      </w:r>
    </w:p>
    <w:p w14:paraId="471463DB" w14:textId="6ED42697" w:rsidR="00F8094A" w:rsidRDefault="00035AD1" w:rsidP="00E23CEC">
      <w:p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el router</w:t>
      </w:r>
      <w:r w:rsidR="00513D76">
        <w:rPr>
          <w:rFonts w:ascii="Arial" w:hAnsi="Arial" w:cs="Arial"/>
          <w:sz w:val="22"/>
          <w:szCs w:val="22"/>
        </w:rPr>
        <w:t xml:space="preserve"> </w:t>
      </w:r>
      <w:r w:rsidR="00513D76" w:rsidRPr="00513D76">
        <w:rPr>
          <w:rFonts w:ascii="Arial" w:hAnsi="Arial" w:cs="Arial"/>
          <w:b/>
          <w:bCs/>
          <w:sz w:val="22"/>
          <w:szCs w:val="22"/>
        </w:rPr>
        <w:t>R_Oficina</w:t>
      </w:r>
      <w:r>
        <w:rPr>
          <w:rFonts w:ascii="Arial" w:hAnsi="Arial" w:cs="Arial"/>
          <w:sz w:val="22"/>
          <w:szCs w:val="22"/>
        </w:rPr>
        <w:t xml:space="preserve">, </w:t>
      </w:r>
      <w:r w:rsidR="005536B3">
        <w:rPr>
          <w:rFonts w:ascii="Arial" w:hAnsi="Arial" w:cs="Arial"/>
          <w:sz w:val="22"/>
          <w:szCs w:val="22"/>
        </w:rPr>
        <w:t xml:space="preserve">deberá </w:t>
      </w:r>
      <w:r w:rsidR="005536B3" w:rsidRPr="00513D76">
        <w:rPr>
          <w:rFonts w:ascii="Arial" w:hAnsi="Arial" w:cs="Arial"/>
          <w:b/>
          <w:bCs/>
          <w:sz w:val="22"/>
          <w:szCs w:val="22"/>
        </w:rPr>
        <w:t xml:space="preserve">conectarte </w:t>
      </w:r>
      <w:r w:rsidR="005536B3">
        <w:rPr>
          <w:rFonts w:ascii="Arial" w:hAnsi="Arial" w:cs="Arial"/>
          <w:b/>
          <w:bCs/>
          <w:sz w:val="22"/>
          <w:szCs w:val="22"/>
        </w:rPr>
        <w:t xml:space="preserve">primero a través del puerto de administración (console) del </w:t>
      </w:r>
      <w:r w:rsidR="005536B3" w:rsidRPr="00513D76">
        <w:rPr>
          <w:rFonts w:ascii="Arial" w:hAnsi="Arial" w:cs="Arial"/>
          <w:b/>
          <w:bCs/>
          <w:sz w:val="22"/>
          <w:szCs w:val="22"/>
        </w:rPr>
        <w:t>router</w:t>
      </w:r>
      <w:r w:rsidR="005536B3">
        <w:rPr>
          <w:rFonts w:ascii="Arial" w:hAnsi="Arial" w:cs="Arial"/>
          <w:sz w:val="22"/>
          <w:szCs w:val="22"/>
        </w:rPr>
        <w:t xml:space="preserve"> a través de alguno de los PCs disponibles. Después, </w:t>
      </w:r>
      <w:r>
        <w:rPr>
          <w:rFonts w:ascii="Arial" w:hAnsi="Arial" w:cs="Arial"/>
          <w:sz w:val="22"/>
          <w:szCs w:val="22"/>
        </w:rPr>
        <w:t xml:space="preserve">realice una </w:t>
      </w:r>
      <w:r w:rsidRPr="00513D76">
        <w:rPr>
          <w:rFonts w:ascii="Arial" w:hAnsi="Arial" w:cs="Arial"/>
          <w:b/>
          <w:bCs/>
          <w:sz w:val="22"/>
          <w:szCs w:val="22"/>
        </w:rPr>
        <w:t>configuración básica</w:t>
      </w:r>
      <w:r w:rsidR="00E23CEC">
        <w:rPr>
          <w:rFonts w:ascii="Arial" w:hAnsi="Arial" w:cs="Arial"/>
          <w:sz w:val="22"/>
          <w:szCs w:val="22"/>
        </w:rPr>
        <w:t xml:space="preserve"> que </w:t>
      </w:r>
      <w:r w:rsidR="00513D76">
        <w:rPr>
          <w:rFonts w:ascii="Arial" w:hAnsi="Arial" w:cs="Arial"/>
          <w:sz w:val="22"/>
          <w:szCs w:val="22"/>
        </w:rPr>
        <w:t>debe proporcionar al route</w:t>
      </w:r>
      <w:r w:rsidR="00E23CEC">
        <w:rPr>
          <w:rFonts w:ascii="Arial" w:hAnsi="Arial" w:cs="Arial"/>
          <w:sz w:val="22"/>
          <w:szCs w:val="22"/>
        </w:rPr>
        <w:t>r:</w:t>
      </w:r>
    </w:p>
    <w:p w14:paraId="68D2BA00" w14:textId="24DB5718" w:rsidR="00513D76" w:rsidRDefault="00F8094A" w:rsidP="00513D76">
      <w:pPr>
        <w:pStyle w:val="Prrafodelista"/>
        <w:numPr>
          <w:ilvl w:val="0"/>
          <w:numId w:val="4"/>
        </w:num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 w:rsidR="00513D76">
        <w:rPr>
          <w:rFonts w:ascii="Arial" w:hAnsi="Arial" w:cs="Arial"/>
          <w:sz w:val="22"/>
          <w:szCs w:val="22"/>
        </w:rPr>
        <w:t>ombre de host.</w:t>
      </w:r>
    </w:p>
    <w:p w14:paraId="31FF8BF5" w14:textId="75569F2B" w:rsidR="00513D76" w:rsidRDefault="00513D76" w:rsidP="00513D76">
      <w:pPr>
        <w:pStyle w:val="Prrafodelista"/>
        <w:numPr>
          <w:ilvl w:val="0"/>
          <w:numId w:val="4"/>
        </w:num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Contraseña segura de acceso al modo </w:t>
      </w:r>
      <w:proofErr w:type="spellStart"/>
      <w:r w:rsidRPr="00513D76">
        <w:rPr>
          <w:rFonts w:ascii="Arial" w:hAnsi="Arial" w:cs="Arial"/>
          <w:b/>
          <w:bCs/>
          <w:sz w:val="22"/>
          <w:szCs w:val="22"/>
        </w:rPr>
        <w:t>enable</w:t>
      </w:r>
      <w:proofErr w:type="spellEnd"/>
      <w:r>
        <w:rPr>
          <w:rFonts w:ascii="Arial" w:hAnsi="Arial" w:cs="Arial"/>
          <w:sz w:val="22"/>
          <w:szCs w:val="22"/>
        </w:rPr>
        <w:t xml:space="preserve">. Usar la palabra </w:t>
      </w:r>
      <w:r w:rsidRPr="00513D76">
        <w:rPr>
          <w:rFonts w:ascii="Arial" w:hAnsi="Arial" w:cs="Arial"/>
          <w:b/>
          <w:bCs/>
          <w:sz w:val="22"/>
          <w:szCs w:val="22"/>
        </w:rPr>
        <w:t>cisco</w:t>
      </w:r>
      <w:r>
        <w:rPr>
          <w:rFonts w:ascii="Arial" w:hAnsi="Arial" w:cs="Arial"/>
          <w:sz w:val="22"/>
          <w:szCs w:val="22"/>
        </w:rPr>
        <w:t>.</w:t>
      </w:r>
    </w:p>
    <w:p w14:paraId="172525FE" w14:textId="3E93F614" w:rsidR="00513D76" w:rsidRDefault="00513D76" w:rsidP="00513D76">
      <w:pPr>
        <w:pStyle w:val="Prrafodelista"/>
        <w:numPr>
          <w:ilvl w:val="0"/>
          <w:numId w:val="4"/>
        </w:num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Deshabilitar la resolución DNS.</w:t>
      </w:r>
    </w:p>
    <w:p w14:paraId="5CBFA118" w14:textId="1E869C8D" w:rsidR="00513D76" w:rsidRDefault="00513D76" w:rsidP="00513D76">
      <w:pPr>
        <w:pStyle w:val="Prrafodelista"/>
        <w:numPr>
          <w:ilvl w:val="0"/>
          <w:numId w:val="4"/>
        </w:num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Asegurar el acceso por consola mediante una contraseña. Usar la palabra </w:t>
      </w:r>
      <w:r w:rsidRPr="00513D76">
        <w:rPr>
          <w:rFonts w:ascii="Arial" w:hAnsi="Arial" w:cs="Arial"/>
          <w:b/>
          <w:bCs/>
          <w:sz w:val="22"/>
          <w:szCs w:val="22"/>
        </w:rPr>
        <w:t>cisco</w:t>
      </w:r>
      <w:r>
        <w:rPr>
          <w:rFonts w:ascii="Arial" w:hAnsi="Arial" w:cs="Arial"/>
          <w:sz w:val="22"/>
          <w:szCs w:val="22"/>
        </w:rPr>
        <w:t>.</w:t>
      </w:r>
    </w:p>
    <w:p w14:paraId="6804E308" w14:textId="3C20D057" w:rsidR="00513D76" w:rsidRDefault="00513D76" w:rsidP="00513D76">
      <w:pPr>
        <w:pStyle w:val="Prrafodelista"/>
        <w:numPr>
          <w:ilvl w:val="0"/>
          <w:numId w:val="4"/>
        </w:num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Asegurar el acceso por terminal virtual (</w:t>
      </w:r>
      <w:proofErr w:type="spellStart"/>
      <w:r>
        <w:rPr>
          <w:rFonts w:ascii="Arial" w:hAnsi="Arial" w:cs="Arial"/>
          <w:sz w:val="22"/>
          <w:szCs w:val="22"/>
        </w:rPr>
        <w:t>vty</w:t>
      </w:r>
      <w:proofErr w:type="spellEnd"/>
      <w:r>
        <w:rPr>
          <w:rFonts w:ascii="Arial" w:hAnsi="Arial" w:cs="Arial"/>
          <w:sz w:val="22"/>
          <w:szCs w:val="22"/>
        </w:rPr>
        <w:t xml:space="preserve">) mediante una contraseña. Usar la palabra </w:t>
      </w:r>
      <w:r w:rsidRPr="00513D76">
        <w:rPr>
          <w:rFonts w:ascii="Arial" w:hAnsi="Arial" w:cs="Arial"/>
          <w:b/>
          <w:bCs/>
          <w:sz w:val="22"/>
          <w:szCs w:val="22"/>
        </w:rPr>
        <w:t>cisco</w:t>
      </w:r>
      <w:r>
        <w:rPr>
          <w:rFonts w:ascii="Arial" w:hAnsi="Arial" w:cs="Arial"/>
          <w:sz w:val="22"/>
          <w:szCs w:val="22"/>
        </w:rPr>
        <w:t>.</w:t>
      </w:r>
    </w:p>
    <w:p w14:paraId="1B4DF23C" w14:textId="77777777" w:rsidR="00E23CEC" w:rsidRDefault="00E23CEC" w:rsidP="00E23CEC">
      <w:p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continuación, realice</w:t>
      </w:r>
      <w:r w:rsidRPr="00E23CEC">
        <w:rPr>
          <w:rFonts w:ascii="Arial" w:hAnsi="Arial" w:cs="Arial"/>
          <w:sz w:val="22"/>
          <w:szCs w:val="22"/>
        </w:rPr>
        <w:t xml:space="preserve"> la configuración de las direcciones IP de las interfaces </w:t>
      </w:r>
      <w:r>
        <w:rPr>
          <w:rFonts w:ascii="Arial" w:hAnsi="Arial" w:cs="Arial"/>
          <w:sz w:val="22"/>
          <w:szCs w:val="22"/>
        </w:rPr>
        <w:t xml:space="preserve">para cada uno de los dispositivos del escenario según la información incluida en la </w:t>
      </w:r>
      <w:r w:rsidRPr="00E23CEC">
        <w:rPr>
          <w:rFonts w:ascii="Arial" w:hAnsi="Arial" w:cs="Arial"/>
          <w:b/>
          <w:bCs/>
          <w:sz w:val="22"/>
          <w:szCs w:val="22"/>
        </w:rPr>
        <w:t>Tabla 1</w:t>
      </w:r>
      <w:r w:rsidRPr="00E23CEC">
        <w:rPr>
          <w:rFonts w:ascii="Arial" w:hAnsi="Arial" w:cs="Arial"/>
          <w:sz w:val="22"/>
          <w:szCs w:val="22"/>
        </w:rPr>
        <w:t>.</w:t>
      </w:r>
    </w:p>
    <w:p w14:paraId="6B0AE658" w14:textId="124C7C6C" w:rsidR="00E23CEC" w:rsidRPr="00E23CEC" w:rsidRDefault="00E23CEC" w:rsidP="00E23CEC">
      <w:p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 w:rsidRPr="00E23CEC">
        <w:rPr>
          <w:rFonts w:ascii="Arial" w:hAnsi="Arial" w:cs="Arial"/>
          <w:sz w:val="22"/>
          <w:szCs w:val="22"/>
        </w:rPr>
        <w:t xml:space="preserve">Al finalizar recuerda guardar la configuración realizada en el archivo </w:t>
      </w:r>
      <w:r w:rsidRPr="00E23CEC">
        <w:rPr>
          <w:rFonts w:ascii="Arial" w:hAnsi="Arial" w:cs="Arial"/>
          <w:b/>
          <w:bCs/>
          <w:sz w:val="22"/>
          <w:szCs w:val="22"/>
        </w:rPr>
        <w:t>startup-config</w:t>
      </w:r>
      <w:r w:rsidRPr="00E23CEC">
        <w:rPr>
          <w:rFonts w:ascii="Arial" w:hAnsi="Arial" w:cs="Arial"/>
          <w:sz w:val="22"/>
          <w:szCs w:val="22"/>
        </w:rPr>
        <w:t>.</w:t>
      </w:r>
    </w:p>
    <w:p w14:paraId="51E56F8C" w14:textId="77777777" w:rsidR="00E23CEC" w:rsidRPr="00E23CEC" w:rsidRDefault="00E23CEC" w:rsidP="00E23CEC">
      <w:p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</w:p>
    <w:p w14:paraId="646FD5CB" w14:textId="1D9CBFD0" w:rsidR="00F76364" w:rsidRDefault="00F76364" w:rsidP="00F76364">
      <w:pPr>
        <w:tabs>
          <w:tab w:val="left" w:pos="720"/>
        </w:tabs>
        <w:spacing w:after="28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Tarea </w:t>
      </w:r>
      <w:r w:rsidR="00CA783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>: Pruebas de conectividad</w:t>
      </w:r>
    </w:p>
    <w:p w14:paraId="3EB82830" w14:textId="319A6ED7" w:rsidR="00F76364" w:rsidRDefault="00056AD5" w:rsidP="00F76364">
      <w:p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Una vez configurados todos los dispositivos, reali</w:t>
      </w:r>
      <w:r w:rsidR="00F12C95">
        <w:rPr>
          <w:rFonts w:ascii="Arial" w:hAnsi="Arial" w:cs="Arial"/>
          <w:sz w:val="22"/>
          <w:szCs w:val="22"/>
        </w:rPr>
        <w:t>ce</w:t>
      </w:r>
      <w:r>
        <w:rPr>
          <w:rFonts w:ascii="Arial" w:hAnsi="Arial" w:cs="Arial"/>
          <w:sz w:val="22"/>
          <w:szCs w:val="22"/>
        </w:rPr>
        <w:t xml:space="preserve"> las siguientes pruebas de conectividad:</w:t>
      </w:r>
    </w:p>
    <w:p w14:paraId="732ED1CD" w14:textId="4C500424" w:rsidR="00056AD5" w:rsidRDefault="00056AD5" w:rsidP="00E97396">
      <w:pPr>
        <w:pStyle w:val="Prrafodelista"/>
        <w:numPr>
          <w:ilvl w:val="0"/>
          <w:numId w:val="5"/>
        </w:num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Conectividad </w:t>
      </w:r>
      <w:r w:rsidR="00E97396">
        <w:rPr>
          <w:rFonts w:ascii="Arial" w:hAnsi="Arial" w:cs="Arial"/>
          <w:sz w:val="22"/>
          <w:szCs w:val="22"/>
        </w:rPr>
        <w:t>entre el PC y su puerta de enlace.</w:t>
      </w:r>
    </w:p>
    <w:p w14:paraId="0298F52E" w14:textId="3662AEDB" w:rsidR="00E97396" w:rsidRPr="00056AD5" w:rsidRDefault="00E97396" w:rsidP="00E97396">
      <w:pPr>
        <w:pStyle w:val="Prrafodelista"/>
        <w:numPr>
          <w:ilvl w:val="0"/>
          <w:numId w:val="5"/>
        </w:numPr>
        <w:tabs>
          <w:tab w:val="left" w:pos="720"/>
        </w:tabs>
        <w:spacing w:after="2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Conectividad entre PCs de diferentes subredes (LAN).</w:t>
      </w:r>
    </w:p>
    <w:p w14:paraId="4D522C07" w14:textId="77777777" w:rsidR="00F76364" w:rsidRPr="00FB3B94" w:rsidRDefault="00F76364">
      <w:pPr>
        <w:tabs>
          <w:tab w:val="left" w:pos="720"/>
        </w:tabs>
        <w:spacing w:after="280"/>
        <w:rPr>
          <w:rFonts w:ascii="Arial" w:hAnsi="Arial" w:cs="Arial"/>
          <w:i/>
          <w:sz w:val="22"/>
          <w:szCs w:val="22"/>
        </w:rPr>
      </w:pPr>
    </w:p>
    <w:sectPr w:rsidR="00F76364" w:rsidRPr="00FB3B94">
      <w:pgSz w:w="11905" w:h="16837"/>
      <w:pgMar w:top="1417" w:right="1701" w:bottom="708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A75F" w14:textId="77777777" w:rsidR="0052325D" w:rsidRDefault="0052325D" w:rsidP="00204ADF">
      <w:r>
        <w:separator/>
      </w:r>
    </w:p>
  </w:endnote>
  <w:endnote w:type="continuationSeparator" w:id="0">
    <w:p w14:paraId="526C54A9" w14:textId="77777777" w:rsidR="0052325D" w:rsidRDefault="0052325D" w:rsidP="0020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4189E" w14:textId="77777777" w:rsidR="00204ADF" w:rsidRDefault="00204ADF" w:rsidP="002B534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856944" w14:textId="77777777" w:rsidR="00204ADF" w:rsidRDefault="00204ADF" w:rsidP="00204ADF">
    <w:pPr>
      <w:pStyle w:val="Piedepgina"/>
      <w:ind w:right="360"/>
    </w:pPr>
  </w:p>
  <w:p w14:paraId="4BFE51DA" w14:textId="77777777" w:rsidR="007331DE" w:rsidRDefault="007331DE"/>
  <w:p w14:paraId="146E72BE" w14:textId="77777777" w:rsidR="007331DE" w:rsidRDefault="007331DE"/>
  <w:p w14:paraId="3FF98433" w14:textId="77777777" w:rsidR="007331DE" w:rsidRDefault="007331D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FE345" w14:textId="418611B4" w:rsidR="00204ADF" w:rsidRPr="00313BDC" w:rsidRDefault="00204ADF" w:rsidP="00313BDC">
    <w:pPr>
      <w:pStyle w:val="Piedepgina"/>
      <w:framePr w:wrap="none" w:vAnchor="text" w:hAnchor="page" w:x="10162" w:y="-360"/>
      <w:rPr>
        <w:rStyle w:val="Nmerodepgina"/>
        <w:rFonts w:ascii="Arial" w:hAnsi="Arial" w:cs="Arial"/>
        <w:color w:val="000000" w:themeColor="text1"/>
        <w:sz w:val="20"/>
        <w:szCs w:val="20"/>
      </w:rPr>
    </w:pPr>
    <w:r w:rsidRPr="00313BDC">
      <w:rPr>
        <w:rStyle w:val="Nmerodepgina"/>
        <w:rFonts w:ascii="Arial" w:hAnsi="Arial" w:cs="Arial"/>
        <w:color w:val="000000" w:themeColor="text1"/>
        <w:sz w:val="20"/>
        <w:szCs w:val="20"/>
      </w:rPr>
      <w:fldChar w:fldCharType="begin"/>
    </w:r>
    <w:r w:rsidRPr="00313BDC">
      <w:rPr>
        <w:rStyle w:val="Nmerodepgina"/>
        <w:rFonts w:ascii="Arial" w:hAnsi="Arial" w:cs="Arial"/>
        <w:color w:val="000000" w:themeColor="text1"/>
        <w:sz w:val="20"/>
        <w:szCs w:val="20"/>
      </w:rPr>
      <w:instrText xml:space="preserve">PAGE  </w:instrText>
    </w:r>
    <w:r w:rsidRPr="00313BDC">
      <w:rPr>
        <w:rStyle w:val="Nmerodepgina"/>
        <w:rFonts w:ascii="Arial" w:hAnsi="Arial" w:cs="Arial"/>
        <w:color w:val="000000" w:themeColor="text1"/>
        <w:sz w:val="20"/>
        <w:szCs w:val="20"/>
      </w:rPr>
      <w:fldChar w:fldCharType="separate"/>
    </w:r>
    <w:r w:rsidR="00435AE7">
      <w:rPr>
        <w:rStyle w:val="Nmerodepgina"/>
        <w:rFonts w:ascii="Arial" w:hAnsi="Arial" w:cs="Arial"/>
        <w:noProof/>
        <w:color w:val="000000" w:themeColor="text1"/>
        <w:sz w:val="20"/>
        <w:szCs w:val="20"/>
      </w:rPr>
      <w:t>3</w:t>
    </w:r>
    <w:r w:rsidRPr="00313BDC">
      <w:rPr>
        <w:rStyle w:val="Nmerodepgina"/>
        <w:rFonts w:ascii="Arial" w:hAnsi="Arial" w:cs="Arial"/>
        <w:color w:val="000000" w:themeColor="text1"/>
        <w:sz w:val="20"/>
        <w:szCs w:val="20"/>
      </w:rPr>
      <w:fldChar w:fldCharType="end"/>
    </w:r>
  </w:p>
  <w:p w14:paraId="05E1ED79" w14:textId="77777777" w:rsidR="00204ADF" w:rsidRDefault="00204ADF" w:rsidP="00204ADF">
    <w:pPr>
      <w:pStyle w:val="Piedepgina"/>
      <w:ind w:right="360"/>
    </w:pPr>
  </w:p>
  <w:p w14:paraId="497551F3" w14:textId="77777777" w:rsidR="007331DE" w:rsidRDefault="007331DE"/>
  <w:p w14:paraId="0473B480" w14:textId="77777777" w:rsidR="007331DE" w:rsidRDefault="007331DE"/>
  <w:p w14:paraId="77F9158A" w14:textId="77777777" w:rsidR="007331DE" w:rsidRDefault="007331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81391" w14:textId="77777777" w:rsidR="0052325D" w:rsidRDefault="0052325D" w:rsidP="00204ADF">
      <w:r>
        <w:separator/>
      </w:r>
    </w:p>
  </w:footnote>
  <w:footnote w:type="continuationSeparator" w:id="0">
    <w:p w14:paraId="73F61D1D" w14:textId="77777777" w:rsidR="0052325D" w:rsidRDefault="0052325D" w:rsidP="00204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766CB"/>
    <w:multiLevelType w:val="hybridMultilevel"/>
    <w:tmpl w:val="6DD4D20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C3D2B"/>
    <w:multiLevelType w:val="multilevel"/>
    <w:tmpl w:val="999C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9BB3F6A"/>
    <w:multiLevelType w:val="multilevel"/>
    <w:tmpl w:val="123042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A5326C6"/>
    <w:multiLevelType w:val="hybridMultilevel"/>
    <w:tmpl w:val="8DDEE9C2"/>
    <w:lvl w:ilvl="0" w:tplc="632AD18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B5F22"/>
    <w:multiLevelType w:val="hybridMultilevel"/>
    <w:tmpl w:val="B70E30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F30E0"/>
    <w:multiLevelType w:val="hybridMultilevel"/>
    <w:tmpl w:val="9F8061E8"/>
    <w:lvl w:ilvl="0" w:tplc="632AD180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35C1D"/>
    <w:multiLevelType w:val="hybridMultilevel"/>
    <w:tmpl w:val="8AA2EFE8"/>
    <w:lvl w:ilvl="0" w:tplc="C87014B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364FC"/>
    <w:multiLevelType w:val="hybridMultilevel"/>
    <w:tmpl w:val="BAD06E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C71"/>
    <w:rsid w:val="0002648E"/>
    <w:rsid w:val="00035AD1"/>
    <w:rsid w:val="00056AD5"/>
    <w:rsid w:val="0008002D"/>
    <w:rsid w:val="00090E7D"/>
    <w:rsid w:val="000C17B5"/>
    <w:rsid w:val="00140528"/>
    <w:rsid w:val="001C0C71"/>
    <w:rsid w:val="001D1CA9"/>
    <w:rsid w:val="00204ADF"/>
    <w:rsid w:val="00214116"/>
    <w:rsid w:val="00230B0C"/>
    <w:rsid w:val="002A5FD5"/>
    <w:rsid w:val="002B2886"/>
    <w:rsid w:val="00313BDC"/>
    <w:rsid w:val="003169B5"/>
    <w:rsid w:val="003315EA"/>
    <w:rsid w:val="00393D9A"/>
    <w:rsid w:val="003D7020"/>
    <w:rsid w:val="00435AE7"/>
    <w:rsid w:val="00513D76"/>
    <w:rsid w:val="0052325D"/>
    <w:rsid w:val="005536B3"/>
    <w:rsid w:val="005A7779"/>
    <w:rsid w:val="005C7BE3"/>
    <w:rsid w:val="005E4BEF"/>
    <w:rsid w:val="005F5C71"/>
    <w:rsid w:val="00606B86"/>
    <w:rsid w:val="007238B5"/>
    <w:rsid w:val="007331DE"/>
    <w:rsid w:val="007E01FC"/>
    <w:rsid w:val="008A715B"/>
    <w:rsid w:val="0092600E"/>
    <w:rsid w:val="00931674"/>
    <w:rsid w:val="0099045A"/>
    <w:rsid w:val="00AA07CD"/>
    <w:rsid w:val="00AC63B0"/>
    <w:rsid w:val="00AE292C"/>
    <w:rsid w:val="00B12E50"/>
    <w:rsid w:val="00B34350"/>
    <w:rsid w:val="00B43DC0"/>
    <w:rsid w:val="00B928F2"/>
    <w:rsid w:val="00BB005A"/>
    <w:rsid w:val="00BC0D89"/>
    <w:rsid w:val="00BE2C26"/>
    <w:rsid w:val="00CA7831"/>
    <w:rsid w:val="00D503D5"/>
    <w:rsid w:val="00D76D71"/>
    <w:rsid w:val="00D8469E"/>
    <w:rsid w:val="00DB4826"/>
    <w:rsid w:val="00DF2934"/>
    <w:rsid w:val="00E04EF8"/>
    <w:rsid w:val="00E23CEC"/>
    <w:rsid w:val="00E97396"/>
    <w:rsid w:val="00ED73A3"/>
    <w:rsid w:val="00F01BE3"/>
    <w:rsid w:val="00F12C95"/>
    <w:rsid w:val="00F76364"/>
    <w:rsid w:val="00F8094A"/>
    <w:rsid w:val="00FB3B94"/>
    <w:rsid w:val="00FB6A9A"/>
    <w:rsid w:val="00FC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FEA9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eastAsia="uz-Cyrl-U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9z0">
    <w:name w:val="WW8Num9z0"/>
    <w:rPr>
      <w:rFonts w:ascii="Symbol" w:hAnsi="Symbol"/>
      <w:sz w:val="20"/>
    </w:rPr>
  </w:style>
  <w:style w:type="character" w:customStyle="1" w:styleId="WW8Num9z1">
    <w:name w:val="WW8Num9z1"/>
    <w:rPr>
      <w:rFonts w:ascii="Courier New" w:hAnsi="Courier New"/>
      <w:sz w:val="20"/>
    </w:rPr>
  </w:style>
  <w:style w:type="character" w:customStyle="1" w:styleId="WW8Num9z2">
    <w:name w:val="WW8Num9z2"/>
    <w:rPr>
      <w:rFonts w:ascii="Wingdings" w:hAnsi="Wingdings"/>
      <w:sz w:val="20"/>
    </w:rPr>
  </w:style>
  <w:style w:type="character" w:customStyle="1" w:styleId="StrongEmphasis">
    <w:name w:val="Strong Emphasis"/>
    <w:basedOn w:val="Fuentedeprrafopredeter"/>
    <w:rPr>
      <w:b/>
      <w:bCs/>
    </w:rPr>
  </w:style>
  <w:style w:type="character" w:customStyle="1" w:styleId="Nmerodepgina1">
    <w:name w:val="Número de página1"/>
    <w:basedOn w:val="Fuentedeprrafopredeter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ncabezado1">
    <w:name w:val="Encabezado1"/>
    <w:basedOn w:val="Normal"/>
    <w:pPr>
      <w:tabs>
        <w:tab w:val="center" w:pos="4252"/>
        <w:tab w:val="right" w:pos="8504"/>
      </w:tabs>
    </w:pPr>
  </w:style>
  <w:style w:type="paragraph" w:customStyle="1" w:styleId="Epigrafenegrita">
    <w:name w:val="Epigrafe+negrita"/>
    <w:basedOn w:val="Encabezado1"/>
    <w:pPr>
      <w:tabs>
        <w:tab w:val="center" w:pos="4320"/>
        <w:tab w:val="right" w:pos="8640"/>
      </w:tabs>
      <w:overflowPunct w:val="0"/>
      <w:autoSpaceDE w:val="0"/>
      <w:textAlignment w:val="baseline"/>
    </w:pPr>
    <w:rPr>
      <w:b/>
      <w:sz w:val="16"/>
      <w:szCs w:val="20"/>
      <w:lang w:val="en-US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Piedepgina1">
    <w:name w:val="Pie de página1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FrameContents0">
    <w:name w:val="Frame Contents"/>
    <w:basedOn w:val="TextBody"/>
  </w:style>
  <w:style w:type="paragraph" w:styleId="Textodeglobo">
    <w:name w:val="Balloon Text"/>
    <w:basedOn w:val="Normal"/>
    <w:link w:val="TextodegloboCar"/>
    <w:uiPriority w:val="99"/>
    <w:semiHidden/>
    <w:unhideWhenUsed/>
    <w:rsid w:val="008A715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715B"/>
    <w:rPr>
      <w:rFonts w:ascii="Lucida Grande" w:eastAsia="Times New Roman" w:hAnsi="Lucida Grande" w:cs="Times New Roman"/>
      <w:sz w:val="18"/>
      <w:szCs w:val="18"/>
      <w:lang w:eastAsia="uz-Cyrl-UZ"/>
    </w:rPr>
  </w:style>
  <w:style w:type="paragraph" w:styleId="Prrafodelista">
    <w:name w:val="List Paragraph"/>
    <w:basedOn w:val="Normal"/>
    <w:uiPriority w:val="34"/>
    <w:qFormat/>
    <w:rsid w:val="00230B0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04A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ADF"/>
    <w:rPr>
      <w:rFonts w:ascii="Times New Roman" w:eastAsia="Times New Roman" w:hAnsi="Times New Roman" w:cs="Times New Roman"/>
      <w:lang w:eastAsia="uz-Cyrl-UZ"/>
    </w:rPr>
  </w:style>
  <w:style w:type="character" w:styleId="Nmerodepgina">
    <w:name w:val="page number"/>
    <w:basedOn w:val="Fuentedeprrafopredeter"/>
    <w:uiPriority w:val="99"/>
    <w:semiHidden/>
    <w:unhideWhenUsed/>
    <w:rsid w:val="00204ADF"/>
  </w:style>
  <w:style w:type="paragraph" w:styleId="Encabezado">
    <w:name w:val="header"/>
    <w:basedOn w:val="Normal"/>
    <w:link w:val="EncabezadoCar"/>
    <w:uiPriority w:val="99"/>
    <w:unhideWhenUsed/>
    <w:rsid w:val="00204A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4ADF"/>
    <w:rPr>
      <w:rFonts w:ascii="Times New Roman" w:eastAsia="Times New Roman" w:hAnsi="Times New Roman" w:cs="Times New Roman"/>
      <w:lang w:eastAsia="uz-Cyrl-UZ"/>
    </w:rPr>
  </w:style>
  <w:style w:type="table" w:customStyle="1" w:styleId="TableNormal">
    <w:name w:val="Table Normal"/>
    <w:uiPriority w:val="2"/>
    <w:semiHidden/>
    <w:unhideWhenUsed/>
    <w:qFormat/>
    <w:rsid w:val="00F01BE3"/>
    <w:pPr>
      <w:widowControl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01BE3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3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2 </vt:lpstr>
    </vt:vector>
  </TitlesOfParts>
  <Company>Centro Universitario de Mérida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 </dc:title>
  <dc:creator>Miguel Ángel Martín Tardío</dc:creator>
  <cp:lastModifiedBy>Alfonso Nguema Ela Nanguan</cp:lastModifiedBy>
  <cp:revision>57</cp:revision>
  <cp:lastPrinted>2005-04-13T00:28:00Z</cp:lastPrinted>
  <dcterms:created xsi:type="dcterms:W3CDTF">2004-05-05T15:29:00Z</dcterms:created>
  <dcterms:modified xsi:type="dcterms:W3CDTF">2018-12-12T08:00:00Z</dcterms:modified>
</cp:coreProperties>
</file>