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FBB1" w14:textId="35AC6C86" w:rsidR="00A45D7D" w:rsidRPr="003A2D18" w:rsidRDefault="00C401CF" w:rsidP="00AD50B4">
      <w:pPr>
        <w:spacing w:before="64"/>
        <w:ind w:left="284" w:right="244"/>
        <w:rPr>
          <w:b/>
          <w:sz w:val="28"/>
          <w:lang w:val="es-ES_tradnl"/>
        </w:rPr>
      </w:pPr>
      <w:r w:rsidRPr="003A2D18">
        <w:rPr>
          <w:b/>
          <w:sz w:val="28"/>
          <w:lang w:val="es-ES_tradnl"/>
        </w:rPr>
        <w:t xml:space="preserve">Práctica de laboratorio: </w:t>
      </w:r>
      <w:r w:rsidR="003A2D18">
        <w:rPr>
          <w:b/>
          <w:sz w:val="28"/>
          <w:lang w:val="es-ES_tradnl"/>
        </w:rPr>
        <w:t>Determinación y configuración de rutas estáticas</w:t>
      </w:r>
    </w:p>
    <w:p w14:paraId="4A2E9B84" w14:textId="77777777" w:rsidR="003A2D18" w:rsidRDefault="003A2D18" w:rsidP="003A2D18">
      <w:pPr>
        <w:pStyle w:val="Textoindependiente"/>
        <w:spacing w:before="8"/>
        <w:rPr>
          <w:b/>
          <w:sz w:val="24"/>
          <w:lang w:val="es-ES_tradnl"/>
        </w:rPr>
      </w:pPr>
    </w:p>
    <w:p w14:paraId="0851EE46" w14:textId="185D89E6" w:rsidR="003A2D18" w:rsidRDefault="003A2D18" w:rsidP="003A2D18">
      <w:pPr>
        <w:pStyle w:val="Textoindependiente"/>
        <w:spacing w:before="8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    Diagrama de topología</w:t>
      </w:r>
    </w:p>
    <w:p w14:paraId="320296EF" w14:textId="77777777" w:rsidR="00A45D7D" w:rsidRPr="00297227" w:rsidRDefault="00A45D7D">
      <w:pPr>
        <w:pStyle w:val="Textoindependiente"/>
        <w:rPr>
          <w:b/>
          <w:sz w:val="32"/>
          <w:lang w:val="es-ES_tradnl"/>
        </w:rPr>
      </w:pPr>
    </w:p>
    <w:p w14:paraId="22C060A9" w14:textId="364C4875" w:rsidR="00342076" w:rsidRDefault="003A2D18" w:rsidP="003A2D18">
      <w:pPr>
        <w:pStyle w:val="Textoindependiente"/>
        <w:spacing w:before="8"/>
        <w:jc w:val="center"/>
        <w:rPr>
          <w:b/>
          <w:sz w:val="24"/>
          <w:lang w:val="es-ES_tradnl"/>
        </w:rPr>
      </w:pPr>
      <w:r>
        <w:rPr>
          <w:b/>
          <w:noProof/>
          <w:sz w:val="24"/>
          <w:lang w:val="es-ES" w:eastAsia="es-ES"/>
        </w:rPr>
        <w:drawing>
          <wp:inline distT="0" distB="0" distL="0" distR="0" wp14:anchorId="22AB4B67" wp14:editId="2378CD20">
            <wp:extent cx="5510256" cy="1602921"/>
            <wp:effectExtent l="0" t="0" r="0" b="0"/>
            <wp:docPr id="2" name="Imagen 2" descr="Sistema:Users:miguelamartintardio:Desktop:Captura de pantalla 2016-12-05 a la(s) 13.5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:Users:miguelamartintardio:Desktop:Captura de pantalla 2016-12-05 a la(s) 13.57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56" cy="16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07E6" w14:textId="77777777" w:rsidR="00342076" w:rsidRDefault="00342076" w:rsidP="00342076">
      <w:pPr>
        <w:pStyle w:val="Textoindependiente"/>
        <w:spacing w:before="8"/>
        <w:rPr>
          <w:b/>
          <w:sz w:val="24"/>
          <w:lang w:val="es-ES_tradnl"/>
        </w:rPr>
      </w:pPr>
    </w:p>
    <w:p w14:paraId="6B8F067A" w14:textId="2E76A677" w:rsidR="003A2D18" w:rsidRDefault="003A2D18" w:rsidP="00342076">
      <w:pPr>
        <w:pStyle w:val="Textoindependiente"/>
        <w:spacing w:before="8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    Tabla de direccionamiento</w:t>
      </w:r>
    </w:p>
    <w:p w14:paraId="25544F65" w14:textId="77777777" w:rsidR="003A2D18" w:rsidRDefault="003A2D18" w:rsidP="00342076">
      <w:pPr>
        <w:pStyle w:val="Textoindependiente"/>
        <w:spacing w:before="8"/>
        <w:rPr>
          <w:b/>
          <w:sz w:val="24"/>
          <w:lang w:val="es-ES_tradnl"/>
        </w:rPr>
      </w:pPr>
    </w:p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768"/>
        <w:gridCol w:w="2311"/>
        <w:gridCol w:w="2035"/>
        <w:gridCol w:w="2033"/>
      </w:tblGrid>
      <w:tr w:rsidR="003A2D18" w:rsidRPr="00CA5871" w14:paraId="3FE358BC" w14:textId="77777777" w:rsidTr="002B1037">
        <w:trPr>
          <w:trHeight w:hRule="exact" w:val="655"/>
        </w:trPr>
        <w:tc>
          <w:tcPr>
            <w:tcW w:w="752" w:type="pct"/>
            <w:shd w:val="clear" w:color="auto" w:fill="000000" w:themeFill="text1"/>
            <w:vAlign w:val="center"/>
          </w:tcPr>
          <w:p w14:paraId="1B782C01" w14:textId="77777777" w:rsidR="003A2D18" w:rsidRPr="002B1037" w:rsidRDefault="003A2D18" w:rsidP="002B1037">
            <w:pPr>
              <w:pStyle w:val="TableParagraph"/>
              <w:spacing w:before="39"/>
              <w:jc w:val="center"/>
              <w:rPr>
                <w:color w:val="FFFFFF" w:themeColor="background1"/>
                <w:szCs w:val="20"/>
                <w:lang w:val="es-ES_tradnl"/>
              </w:rPr>
            </w:pPr>
            <w:r w:rsidRPr="002B1037">
              <w:rPr>
                <w:b/>
                <w:color w:val="FFFFFF" w:themeColor="background1"/>
                <w:lang w:val="es-ES_tradnl"/>
              </w:rPr>
              <w:t>Dispositivo</w:t>
            </w: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C3CD769" w14:textId="77777777" w:rsidR="003A2D18" w:rsidRPr="002B1037" w:rsidRDefault="003A2D18" w:rsidP="002B1037">
            <w:pPr>
              <w:pStyle w:val="TableParagraph"/>
              <w:spacing w:before="39"/>
              <w:jc w:val="center"/>
              <w:rPr>
                <w:color w:val="FFFFFF" w:themeColor="background1"/>
                <w:szCs w:val="20"/>
                <w:lang w:val="es-ES_tradnl"/>
              </w:rPr>
            </w:pPr>
            <w:r w:rsidRPr="002B1037">
              <w:rPr>
                <w:b/>
                <w:color w:val="FFFFFF" w:themeColor="background1"/>
                <w:lang w:val="es-ES_tradnl"/>
              </w:rPr>
              <w:t>Interfaz</w:t>
            </w:r>
          </w:p>
        </w:tc>
        <w:tc>
          <w:tcPr>
            <w:tcW w:w="1205" w:type="pct"/>
            <w:shd w:val="clear" w:color="auto" w:fill="000000" w:themeFill="text1"/>
            <w:vAlign w:val="center"/>
          </w:tcPr>
          <w:p w14:paraId="7520C80F" w14:textId="77777777" w:rsidR="003A2D18" w:rsidRPr="002B1037" w:rsidRDefault="003A2D18" w:rsidP="002B1037">
            <w:pPr>
              <w:pStyle w:val="TableParagraph"/>
              <w:spacing w:before="39"/>
              <w:jc w:val="center"/>
              <w:rPr>
                <w:color w:val="FFFFFF" w:themeColor="background1"/>
                <w:szCs w:val="20"/>
                <w:lang w:val="es-ES_tradnl"/>
              </w:rPr>
            </w:pPr>
            <w:r w:rsidRPr="002B1037">
              <w:rPr>
                <w:b/>
                <w:color w:val="FFFFFF" w:themeColor="background1"/>
                <w:lang w:val="es-ES_tradnl"/>
              </w:rPr>
              <w:t>Dirección</w:t>
            </w:r>
            <w:r w:rsidRPr="002B1037">
              <w:rPr>
                <w:b/>
                <w:color w:val="FFFFFF" w:themeColor="background1"/>
                <w:spacing w:val="-9"/>
                <w:lang w:val="es-ES_tradnl"/>
              </w:rPr>
              <w:t xml:space="preserve"> </w:t>
            </w:r>
            <w:r w:rsidRPr="002B1037">
              <w:rPr>
                <w:b/>
                <w:color w:val="FFFFFF" w:themeColor="background1"/>
                <w:lang w:val="es-ES_tradnl"/>
              </w:rPr>
              <w:t>IP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05A7DD77" w14:textId="77777777" w:rsidR="003A2D18" w:rsidRPr="002B1037" w:rsidRDefault="003A2D18" w:rsidP="002B1037">
            <w:pPr>
              <w:pStyle w:val="TableParagraph"/>
              <w:spacing w:before="39"/>
              <w:jc w:val="center"/>
              <w:rPr>
                <w:b/>
                <w:color w:val="FFFFFF" w:themeColor="background1"/>
                <w:lang w:val="es-ES_tradnl"/>
              </w:rPr>
            </w:pPr>
            <w:r w:rsidRPr="002B1037">
              <w:rPr>
                <w:b/>
                <w:color w:val="FFFFFF" w:themeColor="background1"/>
                <w:lang w:val="es-ES_tradnl"/>
              </w:rPr>
              <w:t>Máscara de</w:t>
            </w:r>
            <w:r w:rsidRPr="002B1037">
              <w:rPr>
                <w:b/>
                <w:color w:val="FFFFFF" w:themeColor="background1"/>
                <w:spacing w:val="-3"/>
                <w:lang w:val="es-ES_tradnl"/>
              </w:rPr>
              <w:t xml:space="preserve"> </w:t>
            </w:r>
            <w:r w:rsidRPr="002B1037">
              <w:rPr>
                <w:b/>
                <w:color w:val="FFFFFF" w:themeColor="background1"/>
                <w:lang w:val="es-ES_tradnl"/>
              </w:rPr>
              <w:t>subred</w:t>
            </w:r>
          </w:p>
        </w:tc>
        <w:tc>
          <w:tcPr>
            <w:tcW w:w="1060" w:type="pct"/>
            <w:shd w:val="clear" w:color="auto" w:fill="000000" w:themeFill="text1"/>
            <w:vAlign w:val="center"/>
          </w:tcPr>
          <w:p w14:paraId="13E7D502" w14:textId="77777777" w:rsidR="003A2D18" w:rsidRPr="002B1037" w:rsidRDefault="003A2D18" w:rsidP="002B1037">
            <w:pPr>
              <w:pStyle w:val="TableParagraph"/>
              <w:spacing w:before="39"/>
              <w:jc w:val="center"/>
              <w:rPr>
                <w:color w:val="FFFFFF" w:themeColor="background1"/>
                <w:szCs w:val="20"/>
                <w:lang w:val="es-ES_tradnl"/>
              </w:rPr>
            </w:pPr>
            <w:r w:rsidRPr="002B1037">
              <w:rPr>
                <w:b/>
                <w:color w:val="FFFFFF" w:themeColor="background1"/>
                <w:lang w:val="es-ES_tradnl"/>
              </w:rPr>
              <w:t>Puerta de enlace</w:t>
            </w:r>
          </w:p>
        </w:tc>
      </w:tr>
      <w:tr w:rsidR="003A2D18" w:rsidRPr="00D746B3" w14:paraId="48666A72" w14:textId="77777777" w:rsidTr="0009780A">
        <w:trPr>
          <w:trHeight w:hRule="exact" w:val="319"/>
        </w:trPr>
        <w:tc>
          <w:tcPr>
            <w:tcW w:w="752" w:type="pct"/>
            <w:vMerge w:val="restart"/>
            <w:vAlign w:val="center"/>
          </w:tcPr>
          <w:p w14:paraId="2E2265F4" w14:textId="7EA817B7" w:rsidR="003A2D18" w:rsidRPr="00A066C0" w:rsidRDefault="003A2D18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R1</w:t>
            </w:r>
          </w:p>
        </w:tc>
        <w:tc>
          <w:tcPr>
            <w:tcW w:w="922" w:type="pct"/>
            <w:vAlign w:val="center"/>
          </w:tcPr>
          <w:p w14:paraId="78ADFB7B" w14:textId="3C11B912" w:rsidR="003A2D18" w:rsidRPr="00A066C0" w:rsidRDefault="00D5699C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G0/0</w:t>
            </w:r>
          </w:p>
        </w:tc>
        <w:tc>
          <w:tcPr>
            <w:tcW w:w="1205" w:type="pct"/>
            <w:vAlign w:val="center"/>
          </w:tcPr>
          <w:p w14:paraId="4595A694" w14:textId="7B62B4CF" w:rsidR="003A2D18" w:rsidRPr="00CA5871" w:rsidRDefault="0009780A" w:rsidP="0009780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192.168.10.1</w:t>
            </w:r>
          </w:p>
        </w:tc>
        <w:tc>
          <w:tcPr>
            <w:tcW w:w="1061" w:type="pct"/>
            <w:vAlign w:val="center"/>
          </w:tcPr>
          <w:p w14:paraId="19245036" w14:textId="14BF5E9D" w:rsidR="003A2D18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2125F64B" w14:textId="42D11AC4" w:rsidR="003A2D18" w:rsidRPr="00D746B3" w:rsidRDefault="0009780A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D746B3">
              <w:rPr>
                <w:b/>
                <w:lang w:val="es-ES_tradnl"/>
              </w:rPr>
              <w:t>No aplicable</w:t>
            </w:r>
          </w:p>
        </w:tc>
      </w:tr>
      <w:tr w:rsidR="003A2D18" w:rsidRPr="00D746B3" w14:paraId="43DCF4F2" w14:textId="77777777" w:rsidTr="0009780A">
        <w:trPr>
          <w:trHeight w:hRule="exact" w:val="319"/>
        </w:trPr>
        <w:tc>
          <w:tcPr>
            <w:tcW w:w="752" w:type="pct"/>
            <w:vMerge/>
            <w:vAlign w:val="center"/>
          </w:tcPr>
          <w:p w14:paraId="0FD0082E" w14:textId="61A128D3" w:rsidR="003A2D18" w:rsidRPr="00A066C0" w:rsidRDefault="003A2D18" w:rsidP="0009780A">
            <w:pPr>
              <w:pStyle w:val="TableParagraph"/>
              <w:spacing w:before="38"/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922" w:type="pct"/>
            <w:vAlign w:val="center"/>
          </w:tcPr>
          <w:p w14:paraId="3AD6850F" w14:textId="4E5AFA82" w:rsidR="003A2D18" w:rsidRPr="00A066C0" w:rsidRDefault="003A2D18" w:rsidP="0009780A">
            <w:pPr>
              <w:pStyle w:val="TableParagraph"/>
              <w:spacing w:before="38"/>
              <w:jc w:val="center"/>
              <w:rPr>
                <w:b/>
                <w:szCs w:val="20"/>
                <w:lang w:val="es-ES_tradnl"/>
              </w:rPr>
            </w:pPr>
            <w:r w:rsidRPr="00A066C0">
              <w:rPr>
                <w:b/>
                <w:lang w:val="es-ES_tradnl"/>
              </w:rPr>
              <w:t>G0/</w:t>
            </w:r>
            <w:r w:rsidR="00D5699C" w:rsidRPr="00A066C0">
              <w:rPr>
                <w:b/>
                <w:lang w:val="es-ES_tradnl"/>
              </w:rPr>
              <w:t>1</w:t>
            </w:r>
          </w:p>
        </w:tc>
        <w:tc>
          <w:tcPr>
            <w:tcW w:w="1205" w:type="pct"/>
            <w:vAlign w:val="center"/>
          </w:tcPr>
          <w:p w14:paraId="52BB5AB4" w14:textId="0C9D78CB" w:rsidR="003A2D18" w:rsidRPr="00CA5871" w:rsidRDefault="0009780A" w:rsidP="0009780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192.168.11.1</w:t>
            </w:r>
          </w:p>
        </w:tc>
        <w:tc>
          <w:tcPr>
            <w:tcW w:w="1061" w:type="pct"/>
            <w:vAlign w:val="center"/>
          </w:tcPr>
          <w:p w14:paraId="78938574" w14:textId="102FA95D" w:rsidR="003A2D18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4E7399B8" w14:textId="77777777" w:rsidR="003A2D18" w:rsidRPr="00D746B3" w:rsidRDefault="003A2D18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D746B3">
              <w:rPr>
                <w:b/>
                <w:lang w:val="es-ES_tradnl"/>
              </w:rPr>
              <w:t>No aplicable</w:t>
            </w:r>
          </w:p>
        </w:tc>
      </w:tr>
      <w:tr w:rsidR="003A2D18" w:rsidRPr="00D746B3" w14:paraId="75E9C814" w14:textId="77777777" w:rsidTr="0009780A">
        <w:trPr>
          <w:trHeight w:hRule="exact" w:val="320"/>
        </w:trPr>
        <w:tc>
          <w:tcPr>
            <w:tcW w:w="752" w:type="pct"/>
            <w:vMerge/>
            <w:vAlign w:val="center"/>
          </w:tcPr>
          <w:p w14:paraId="0EADBE3C" w14:textId="77777777" w:rsidR="003A2D18" w:rsidRPr="00A066C0" w:rsidRDefault="003A2D18" w:rsidP="0009780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922" w:type="pct"/>
            <w:vAlign w:val="center"/>
          </w:tcPr>
          <w:p w14:paraId="3A67C0DD" w14:textId="77777777" w:rsidR="003A2D18" w:rsidRPr="00A066C0" w:rsidRDefault="003A2D18" w:rsidP="0009780A">
            <w:pPr>
              <w:pStyle w:val="TableParagraph"/>
              <w:spacing w:before="38"/>
              <w:jc w:val="center"/>
              <w:rPr>
                <w:b/>
                <w:szCs w:val="20"/>
                <w:lang w:val="es-ES_tradnl"/>
              </w:rPr>
            </w:pPr>
            <w:r w:rsidRPr="00A066C0">
              <w:rPr>
                <w:b/>
                <w:lang w:val="es-ES_tradnl"/>
              </w:rPr>
              <w:t>S0/0/0 (DCE)</w:t>
            </w:r>
          </w:p>
        </w:tc>
        <w:tc>
          <w:tcPr>
            <w:tcW w:w="1205" w:type="pct"/>
            <w:vAlign w:val="center"/>
          </w:tcPr>
          <w:p w14:paraId="395EB98C" w14:textId="0F810F4F" w:rsidR="003A2D18" w:rsidRPr="00CA5871" w:rsidRDefault="0009780A" w:rsidP="0009780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209.165.200.225</w:t>
            </w:r>
          </w:p>
        </w:tc>
        <w:tc>
          <w:tcPr>
            <w:tcW w:w="1061" w:type="pct"/>
            <w:vAlign w:val="center"/>
          </w:tcPr>
          <w:p w14:paraId="020112D8" w14:textId="6534F7DA" w:rsidR="003A2D18" w:rsidRPr="00CA5871" w:rsidRDefault="0009780A" w:rsidP="0009780A">
            <w:pPr>
              <w:jc w:val="center"/>
            </w:pPr>
            <w:r>
              <w:t>255.255.255.252</w:t>
            </w:r>
          </w:p>
        </w:tc>
        <w:tc>
          <w:tcPr>
            <w:tcW w:w="1060" w:type="pct"/>
            <w:vAlign w:val="center"/>
          </w:tcPr>
          <w:p w14:paraId="7E3C99EB" w14:textId="77777777" w:rsidR="003A2D18" w:rsidRPr="00D746B3" w:rsidRDefault="003A2D18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D746B3">
              <w:rPr>
                <w:b/>
                <w:lang w:val="es-ES_tradnl"/>
              </w:rPr>
              <w:t>No aplicable</w:t>
            </w:r>
          </w:p>
        </w:tc>
      </w:tr>
      <w:tr w:rsidR="00D5699C" w:rsidRPr="00D746B3" w14:paraId="2F607A01" w14:textId="77777777" w:rsidTr="0009780A">
        <w:trPr>
          <w:trHeight w:hRule="exact" w:val="319"/>
        </w:trPr>
        <w:tc>
          <w:tcPr>
            <w:tcW w:w="752" w:type="pct"/>
            <w:vMerge w:val="restart"/>
            <w:vAlign w:val="center"/>
          </w:tcPr>
          <w:p w14:paraId="706EA0BD" w14:textId="446C88DD" w:rsidR="00D5699C" w:rsidRPr="00A066C0" w:rsidRDefault="00D5699C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R2</w:t>
            </w:r>
          </w:p>
        </w:tc>
        <w:tc>
          <w:tcPr>
            <w:tcW w:w="922" w:type="pct"/>
            <w:vAlign w:val="center"/>
          </w:tcPr>
          <w:p w14:paraId="5F1955AD" w14:textId="013CA687" w:rsidR="00D5699C" w:rsidRPr="00A066C0" w:rsidRDefault="00D5699C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G0/0</w:t>
            </w:r>
          </w:p>
        </w:tc>
        <w:tc>
          <w:tcPr>
            <w:tcW w:w="1205" w:type="pct"/>
            <w:vAlign w:val="center"/>
          </w:tcPr>
          <w:p w14:paraId="69F8BC5D" w14:textId="3C156234" w:rsidR="00D5699C" w:rsidRPr="00CA5871" w:rsidRDefault="0009780A" w:rsidP="0009780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10.1.1.1</w:t>
            </w:r>
          </w:p>
        </w:tc>
        <w:tc>
          <w:tcPr>
            <w:tcW w:w="1061" w:type="pct"/>
            <w:vAlign w:val="center"/>
          </w:tcPr>
          <w:p w14:paraId="065F38EB" w14:textId="1B652FF9" w:rsidR="00D5699C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0E174FE3" w14:textId="6AFCB2C2" w:rsidR="00D5699C" w:rsidRPr="00D746B3" w:rsidRDefault="0009780A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D746B3">
              <w:rPr>
                <w:b/>
                <w:lang w:val="es-ES_tradnl"/>
              </w:rPr>
              <w:t>No aplicable</w:t>
            </w:r>
          </w:p>
        </w:tc>
      </w:tr>
      <w:tr w:rsidR="00D5699C" w:rsidRPr="00D746B3" w14:paraId="12A47D22" w14:textId="77777777" w:rsidTr="0009780A">
        <w:trPr>
          <w:trHeight w:hRule="exact" w:val="319"/>
        </w:trPr>
        <w:tc>
          <w:tcPr>
            <w:tcW w:w="752" w:type="pct"/>
            <w:vMerge/>
            <w:vAlign w:val="center"/>
          </w:tcPr>
          <w:p w14:paraId="24AD93D7" w14:textId="67DA7FFA" w:rsidR="00D5699C" w:rsidRPr="00A066C0" w:rsidRDefault="00D5699C" w:rsidP="0009780A">
            <w:pPr>
              <w:pStyle w:val="TableParagraph"/>
              <w:spacing w:before="38"/>
              <w:jc w:val="center"/>
              <w:rPr>
                <w:b/>
                <w:szCs w:val="20"/>
                <w:lang w:val="es-ES_tradnl"/>
              </w:rPr>
            </w:pPr>
          </w:p>
        </w:tc>
        <w:tc>
          <w:tcPr>
            <w:tcW w:w="922" w:type="pct"/>
            <w:vAlign w:val="center"/>
          </w:tcPr>
          <w:p w14:paraId="320D5A3A" w14:textId="733E447C" w:rsidR="00D5699C" w:rsidRPr="00A066C0" w:rsidRDefault="00D5699C" w:rsidP="0009780A">
            <w:pPr>
              <w:pStyle w:val="TableParagraph"/>
              <w:spacing w:before="38"/>
              <w:jc w:val="center"/>
              <w:rPr>
                <w:b/>
                <w:szCs w:val="20"/>
                <w:lang w:val="es-ES_tradnl"/>
              </w:rPr>
            </w:pPr>
            <w:r w:rsidRPr="00A066C0">
              <w:rPr>
                <w:b/>
                <w:lang w:val="es-ES_tradnl"/>
              </w:rPr>
              <w:t>G0/1</w:t>
            </w:r>
          </w:p>
        </w:tc>
        <w:tc>
          <w:tcPr>
            <w:tcW w:w="1205" w:type="pct"/>
            <w:vAlign w:val="center"/>
          </w:tcPr>
          <w:p w14:paraId="454B229C" w14:textId="13EE1716" w:rsidR="00D5699C" w:rsidRPr="00CA5871" w:rsidRDefault="0009780A" w:rsidP="0009780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10.1.2.1</w:t>
            </w:r>
          </w:p>
        </w:tc>
        <w:tc>
          <w:tcPr>
            <w:tcW w:w="1061" w:type="pct"/>
            <w:vAlign w:val="center"/>
          </w:tcPr>
          <w:p w14:paraId="6E7B95B5" w14:textId="2FF8603D" w:rsidR="00D5699C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162B3532" w14:textId="77777777" w:rsidR="00D5699C" w:rsidRPr="00D746B3" w:rsidRDefault="00D5699C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D746B3">
              <w:rPr>
                <w:b/>
                <w:lang w:val="es-ES_tradnl"/>
              </w:rPr>
              <w:t>No aplicable</w:t>
            </w:r>
          </w:p>
        </w:tc>
      </w:tr>
      <w:tr w:rsidR="003A2D18" w:rsidRPr="00D746B3" w14:paraId="29948FE3" w14:textId="77777777" w:rsidTr="0009780A">
        <w:trPr>
          <w:trHeight w:hRule="exact" w:val="320"/>
        </w:trPr>
        <w:tc>
          <w:tcPr>
            <w:tcW w:w="752" w:type="pct"/>
            <w:vMerge/>
            <w:vAlign w:val="center"/>
          </w:tcPr>
          <w:p w14:paraId="4B613D25" w14:textId="77777777" w:rsidR="003A2D18" w:rsidRPr="00A066C0" w:rsidRDefault="003A2D18" w:rsidP="0009780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922" w:type="pct"/>
            <w:vAlign w:val="center"/>
          </w:tcPr>
          <w:p w14:paraId="6C738C54" w14:textId="77777777" w:rsidR="003A2D18" w:rsidRPr="00A066C0" w:rsidRDefault="003A2D18" w:rsidP="0009780A">
            <w:pPr>
              <w:pStyle w:val="TableParagraph"/>
              <w:spacing w:before="38"/>
              <w:jc w:val="center"/>
              <w:rPr>
                <w:b/>
                <w:szCs w:val="20"/>
                <w:lang w:val="es-ES_tradnl"/>
              </w:rPr>
            </w:pPr>
            <w:r w:rsidRPr="00A066C0">
              <w:rPr>
                <w:b/>
                <w:lang w:val="es-ES_tradnl"/>
              </w:rPr>
              <w:t>S0/0/0</w:t>
            </w:r>
          </w:p>
        </w:tc>
        <w:tc>
          <w:tcPr>
            <w:tcW w:w="1205" w:type="pct"/>
            <w:vAlign w:val="center"/>
          </w:tcPr>
          <w:p w14:paraId="27DB7531" w14:textId="6690D54E" w:rsidR="003A2D18" w:rsidRPr="00CA5871" w:rsidRDefault="0009780A" w:rsidP="0009780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209.165.200.226</w:t>
            </w:r>
          </w:p>
        </w:tc>
        <w:tc>
          <w:tcPr>
            <w:tcW w:w="1061" w:type="pct"/>
            <w:vAlign w:val="center"/>
          </w:tcPr>
          <w:p w14:paraId="292BAA40" w14:textId="5D5406AC" w:rsidR="003A2D18" w:rsidRPr="00CA5871" w:rsidRDefault="0009780A" w:rsidP="0009780A">
            <w:pPr>
              <w:jc w:val="center"/>
            </w:pPr>
            <w:r>
              <w:t>255.255.255.252</w:t>
            </w:r>
          </w:p>
        </w:tc>
        <w:tc>
          <w:tcPr>
            <w:tcW w:w="1060" w:type="pct"/>
            <w:vAlign w:val="center"/>
          </w:tcPr>
          <w:p w14:paraId="0B2F1DBD" w14:textId="77777777" w:rsidR="003A2D18" w:rsidRPr="00D746B3" w:rsidRDefault="003A2D18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D746B3">
              <w:rPr>
                <w:b/>
                <w:lang w:val="es-ES_tradnl"/>
              </w:rPr>
              <w:t>No aplicable</w:t>
            </w:r>
          </w:p>
        </w:tc>
      </w:tr>
      <w:tr w:rsidR="003A2D18" w:rsidRPr="00CA5871" w14:paraId="5C2FA7DC" w14:textId="77777777" w:rsidTr="0009780A">
        <w:trPr>
          <w:trHeight w:hRule="exact" w:val="320"/>
        </w:trPr>
        <w:tc>
          <w:tcPr>
            <w:tcW w:w="752" w:type="pct"/>
            <w:vAlign w:val="center"/>
          </w:tcPr>
          <w:p w14:paraId="4360C218" w14:textId="6D3A25A3" w:rsidR="003A2D18" w:rsidRPr="00A066C0" w:rsidRDefault="003A2D18" w:rsidP="0009780A">
            <w:pPr>
              <w:jc w:val="center"/>
              <w:rPr>
                <w:b/>
              </w:rPr>
            </w:pPr>
            <w:r w:rsidRPr="00A066C0">
              <w:rPr>
                <w:b/>
                <w:lang w:val="es-ES_tradnl"/>
              </w:rPr>
              <w:t>PC1</w:t>
            </w:r>
          </w:p>
        </w:tc>
        <w:tc>
          <w:tcPr>
            <w:tcW w:w="922" w:type="pct"/>
            <w:vAlign w:val="center"/>
          </w:tcPr>
          <w:p w14:paraId="7202E942" w14:textId="77777777" w:rsidR="003A2D18" w:rsidRPr="00A066C0" w:rsidRDefault="003A2D18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NIC</w:t>
            </w:r>
          </w:p>
        </w:tc>
        <w:tc>
          <w:tcPr>
            <w:tcW w:w="1205" w:type="pct"/>
            <w:vAlign w:val="center"/>
          </w:tcPr>
          <w:p w14:paraId="74BB814F" w14:textId="7B90DF8E" w:rsidR="003A2D18" w:rsidRPr="00CA5871" w:rsidRDefault="0009780A" w:rsidP="0009780A">
            <w:pPr>
              <w:jc w:val="center"/>
            </w:pPr>
            <w:r>
              <w:t>192.168.10.10</w:t>
            </w:r>
          </w:p>
        </w:tc>
        <w:tc>
          <w:tcPr>
            <w:tcW w:w="1061" w:type="pct"/>
            <w:vAlign w:val="center"/>
          </w:tcPr>
          <w:p w14:paraId="585CA91C" w14:textId="7FDD3A13" w:rsidR="003A2D18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75D08949" w14:textId="6509F5E4" w:rsidR="003A2D18" w:rsidRPr="00CA5871" w:rsidRDefault="0009780A" w:rsidP="0009780A">
            <w:pPr>
              <w:jc w:val="center"/>
            </w:pPr>
            <w:r>
              <w:t>192.168.10.1</w:t>
            </w:r>
          </w:p>
        </w:tc>
      </w:tr>
      <w:tr w:rsidR="0009780A" w:rsidRPr="00CA5871" w14:paraId="52532A71" w14:textId="77777777" w:rsidTr="0009780A">
        <w:trPr>
          <w:trHeight w:hRule="exact" w:val="320"/>
        </w:trPr>
        <w:tc>
          <w:tcPr>
            <w:tcW w:w="752" w:type="pct"/>
            <w:vAlign w:val="center"/>
          </w:tcPr>
          <w:p w14:paraId="2B4783F5" w14:textId="6AC2BE0C" w:rsidR="0009780A" w:rsidRPr="00A066C0" w:rsidRDefault="0009780A" w:rsidP="0009780A">
            <w:pPr>
              <w:jc w:val="center"/>
              <w:rPr>
                <w:b/>
              </w:rPr>
            </w:pPr>
            <w:r w:rsidRPr="00A066C0">
              <w:rPr>
                <w:b/>
                <w:lang w:val="es-ES_tradnl"/>
              </w:rPr>
              <w:t>PC2</w:t>
            </w:r>
          </w:p>
        </w:tc>
        <w:tc>
          <w:tcPr>
            <w:tcW w:w="922" w:type="pct"/>
            <w:vAlign w:val="center"/>
          </w:tcPr>
          <w:p w14:paraId="719E0A18" w14:textId="77777777" w:rsidR="0009780A" w:rsidRPr="00A066C0" w:rsidRDefault="0009780A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NIC</w:t>
            </w:r>
          </w:p>
        </w:tc>
        <w:tc>
          <w:tcPr>
            <w:tcW w:w="1205" w:type="pct"/>
            <w:vAlign w:val="center"/>
          </w:tcPr>
          <w:p w14:paraId="56F62E7B" w14:textId="649C49AA" w:rsidR="0009780A" w:rsidRPr="00CA5871" w:rsidRDefault="0009780A" w:rsidP="0009780A">
            <w:pPr>
              <w:jc w:val="center"/>
            </w:pPr>
            <w:r>
              <w:t>192.168.11.10</w:t>
            </w:r>
          </w:p>
        </w:tc>
        <w:tc>
          <w:tcPr>
            <w:tcW w:w="1061" w:type="pct"/>
            <w:vAlign w:val="center"/>
          </w:tcPr>
          <w:p w14:paraId="3D6216F3" w14:textId="10933CEE" w:rsidR="0009780A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77174230" w14:textId="055199D4" w:rsidR="0009780A" w:rsidRPr="00CA5871" w:rsidRDefault="0009780A" w:rsidP="0009780A">
            <w:pPr>
              <w:jc w:val="center"/>
            </w:pPr>
            <w:r>
              <w:t>192.168.11.1</w:t>
            </w:r>
          </w:p>
        </w:tc>
      </w:tr>
      <w:tr w:rsidR="0009780A" w:rsidRPr="00CA5871" w14:paraId="2155E2DF" w14:textId="77777777" w:rsidTr="0009780A">
        <w:trPr>
          <w:trHeight w:hRule="exact" w:val="320"/>
        </w:trPr>
        <w:tc>
          <w:tcPr>
            <w:tcW w:w="752" w:type="pct"/>
            <w:vAlign w:val="center"/>
          </w:tcPr>
          <w:p w14:paraId="3430B0EC" w14:textId="07F1BE20" w:rsidR="0009780A" w:rsidRPr="00A066C0" w:rsidRDefault="0009780A" w:rsidP="0009780A">
            <w:pPr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PC3</w:t>
            </w:r>
          </w:p>
        </w:tc>
        <w:tc>
          <w:tcPr>
            <w:tcW w:w="922" w:type="pct"/>
            <w:vAlign w:val="center"/>
          </w:tcPr>
          <w:p w14:paraId="4B0020E8" w14:textId="7F5A5F22" w:rsidR="0009780A" w:rsidRPr="00A066C0" w:rsidRDefault="0009780A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NIC</w:t>
            </w:r>
          </w:p>
        </w:tc>
        <w:tc>
          <w:tcPr>
            <w:tcW w:w="1205" w:type="pct"/>
            <w:vAlign w:val="center"/>
          </w:tcPr>
          <w:p w14:paraId="5EFB2F95" w14:textId="26870C12" w:rsidR="0009780A" w:rsidRPr="00CA5871" w:rsidRDefault="0009780A" w:rsidP="0009780A">
            <w:pPr>
              <w:jc w:val="center"/>
            </w:pPr>
            <w:r>
              <w:t>10.1.1.10</w:t>
            </w:r>
          </w:p>
        </w:tc>
        <w:tc>
          <w:tcPr>
            <w:tcW w:w="1061" w:type="pct"/>
            <w:vAlign w:val="center"/>
          </w:tcPr>
          <w:p w14:paraId="655D5605" w14:textId="25E6CEE8" w:rsidR="0009780A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48B9F76D" w14:textId="229C4EE2" w:rsidR="0009780A" w:rsidRPr="00CA5871" w:rsidRDefault="0009780A" w:rsidP="0009780A">
            <w:pPr>
              <w:jc w:val="center"/>
            </w:pPr>
            <w:r>
              <w:t>10.1.1.1</w:t>
            </w:r>
          </w:p>
        </w:tc>
      </w:tr>
      <w:tr w:rsidR="0009780A" w:rsidRPr="00CA5871" w14:paraId="511AB07E" w14:textId="77777777" w:rsidTr="0009780A">
        <w:trPr>
          <w:trHeight w:hRule="exact" w:val="320"/>
        </w:trPr>
        <w:tc>
          <w:tcPr>
            <w:tcW w:w="752" w:type="pct"/>
            <w:vAlign w:val="center"/>
          </w:tcPr>
          <w:p w14:paraId="38B21D95" w14:textId="601777C3" w:rsidR="0009780A" w:rsidRPr="00A066C0" w:rsidRDefault="0009780A" w:rsidP="0009780A">
            <w:pPr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PC4</w:t>
            </w:r>
          </w:p>
        </w:tc>
        <w:tc>
          <w:tcPr>
            <w:tcW w:w="922" w:type="pct"/>
            <w:vAlign w:val="center"/>
          </w:tcPr>
          <w:p w14:paraId="2425BF5D" w14:textId="49009FC0" w:rsidR="0009780A" w:rsidRPr="00A066C0" w:rsidRDefault="0009780A" w:rsidP="0009780A">
            <w:pPr>
              <w:pStyle w:val="TableParagraph"/>
              <w:spacing w:before="38"/>
              <w:jc w:val="center"/>
              <w:rPr>
                <w:b/>
                <w:lang w:val="es-ES_tradnl"/>
              </w:rPr>
            </w:pPr>
            <w:r w:rsidRPr="00A066C0">
              <w:rPr>
                <w:b/>
                <w:lang w:val="es-ES_tradnl"/>
              </w:rPr>
              <w:t>NIC</w:t>
            </w:r>
          </w:p>
        </w:tc>
        <w:tc>
          <w:tcPr>
            <w:tcW w:w="1205" w:type="pct"/>
            <w:vAlign w:val="center"/>
          </w:tcPr>
          <w:p w14:paraId="572B0B48" w14:textId="6C0B4CB4" w:rsidR="0009780A" w:rsidRPr="00CA5871" w:rsidRDefault="0009780A" w:rsidP="0009780A">
            <w:pPr>
              <w:jc w:val="center"/>
            </w:pPr>
            <w:r>
              <w:t>10.1.2.10</w:t>
            </w:r>
          </w:p>
        </w:tc>
        <w:tc>
          <w:tcPr>
            <w:tcW w:w="1061" w:type="pct"/>
            <w:vAlign w:val="center"/>
          </w:tcPr>
          <w:p w14:paraId="295CA159" w14:textId="37F34B18" w:rsidR="0009780A" w:rsidRPr="00CA5871" w:rsidRDefault="0009780A" w:rsidP="0009780A">
            <w:pPr>
              <w:jc w:val="center"/>
            </w:pPr>
            <w:r>
              <w:t>255.255.255.0</w:t>
            </w:r>
          </w:p>
        </w:tc>
        <w:tc>
          <w:tcPr>
            <w:tcW w:w="1060" w:type="pct"/>
            <w:vAlign w:val="center"/>
          </w:tcPr>
          <w:p w14:paraId="61A6A527" w14:textId="4335CC75" w:rsidR="0009780A" w:rsidRPr="00CA5871" w:rsidRDefault="0009780A" w:rsidP="0009780A">
            <w:pPr>
              <w:jc w:val="center"/>
            </w:pPr>
            <w:r>
              <w:t>10.1.2.1</w:t>
            </w:r>
          </w:p>
        </w:tc>
      </w:tr>
    </w:tbl>
    <w:p w14:paraId="68F85F98" w14:textId="77777777" w:rsidR="003A2D18" w:rsidRDefault="003A2D18" w:rsidP="0009780A">
      <w:pPr>
        <w:pStyle w:val="Textoindependiente"/>
        <w:spacing w:before="8"/>
        <w:jc w:val="center"/>
        <w:rPr>
          <w:b/>
          <w:sz w:val="24"/>
          <w:lang w:val="es-ES_tradnl"/>
        </w:rPr>
      </w:pPr>
    </w:p>
    <w:p w14:paraId="03DA2578" w14:textId="77777777" w:rsidR="00A45D7D" w:rsidRPr="00297227" w:rsidRDefault="00C401CF" w:rsidP="00297227">
      <w:pPr>
        <w:spacing w:before="173"/>
        <w:ind w:right="1830"/>
        <w:rPr>
          <w:b/>
          <w:sz w:val="24"/>
          <w:lang w:val="es-ES_tradnl"/>
        </w:rPr>
      </w:pPr>
      <w:r w:rsidRPr="00297227">
        <w:rPr>
          <w:b/>
          <w:sz w:val="24"/>
          <w:lang w:val="es-ES_tradnl"/>
        </w:rPr>
        <w:t>Objetivos de aprendizaje</w:t>
      </w:r>
    </w:p>
    <w:p w14:paraId="62DC179A" w14:textId="77777777" w:rsidR="00A45D7D" w:rsidRPr="00297227" w:rsidRDefault="00C401CF" w:rsidP="00297227">
      <w:pPr>
        <w:pStyle w:val="Textoindependiente"/>
        <w:spacing w:before="119"/>
        <w:ind w:right="1830"/>
        <w:rPr>
          <w:sz w:val="22"/>
          <w:lang w:val="es-ES_tradnl"/>
        </w:rPr>
      </w:pPr>
      <w:r w:rsidRPr="00297227">
        <w:rPr>
          <w:sz w:val="22"/>
          <w:lang w:val="es-ES_tradnl"/>
        </w:rPr>
        <w:t>Al completar esta práctica de laboratorio podrá:</w:t>
      </w:r>
    </w:p>
    <w:p w14:paraId="308252D3" w14:textId="265670AD" w:rsidR="00A45D7D" w:rsidRPr="00297227" w:rsidRDefault="00FE3CA3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spacing w:before="120"/>
        <w:ind w:hanging="360"/>
        <w:rPr>
          <w:lang w:val="es-ES_tradnl"/>
        </w:rPr>
      </w:pPr>
      <w:r>
        <w:rPr>
          <w:lang w:val="es-ES_tradnl"/>
        </w:rPr>
        <w:t>Crear y configurar rutas estáticas de red.</w:t>
      </w:r>
    </w:p>
    <w:p w14:paraId="12B0475D" w14:textId="1484A461" w:rsidR="00A45D7D" w:rsidRPr="00297227" w:rsidRDefault="00AD50B4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ind w:hanging="360"/>
        <w:rPr>
          <w:lang w:val="es-ES_tradnl"/>
        </w:rPr>
      </w:pPr>
      <w:r>
        <w:rPr>
          <w:lang w:val="es-ES_tradnl"/>
        </w:rPr>
        <w:t>Comprobar la configuración de las rutas en el archivo de configuración</w:t>
      </w:r>
      <w:r w:rsidR="00EC1C71">
        <w:rPr>
          <w:lang w:val="es-ES_tradnl"/>
        </w:rPr>
        <w:t>.</w:t>
      </w:r>
    </w:p>
    <w:p w14:paraId="0FAE850B" w14:textId="6A71AF14" w:rsidR="00A45D7D" w:rsidRPr="00297227" w:rsidRDefault="00FE3CA3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ind w:hanging="360"/>
        <w:rPr>
          <w:lang w:val="es-ES_tradnl"/>
        </w:rPr>
      </w:pPr>
      <w:r>
        <w:rPr>
          <w:lang w:val="es-ES_tradnl"/>
        </w:rPr>
        <w:t>Visualizar la tabla de enrutamiento de un router.</w:t>
      </w:r>
    </w:p>
    <w:p w14:paraId="3532AAB3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73CB553D" w14:textId="1E214B13" w:rsidR="00A45D7D" w:rsidRPr="00297227" w:rsidRDefault="00C25F94">
      <w:pPr>
        <w:pStyle w:val="Ttulo11"/>
        <w:spacing w:before="210"/>
        <w:ind w:left="100" w:right="99"/>
        <w:rPr>
          <w:lang w:val="es-ES_tradnl"/>
        </w:rPr>
      </w:pPr>
      <w:r>
        <w:rPr>
          <w:lang w:val="es-ES_tradnl"/>
        </w:rPr>
        <w:t>Información adicional</w:t>
      </w:r>
    </w:p>
    <w:p w14:paraId="5A91F88C" w14:textId="5E51669D" w:rsidR="00A45D7D" w:rsidRPr="00297227" w:rsidRDefault="00C401CF" w:rsidP="00C105A3">
      <w:pPr>
        <w:pStyle w:val="Textoindependiente"/>
        <w:spacing w:before="119"/>
        <w:ind w:left="100" w:right="99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En esta </w:t>
      </w:r>
      <w:r w:rsidR="00C25F94">
        <w:rPr>
          <w:sz w:val="22"/>
          <w:lang w:val="es-ES_tradnl"/>
        </w:rPr>
        <w:t>actividad</w:t>
      </w:r>
      <w:r w:rsidRPr="00297227">
        <w:rPr>
          <w:sz w:val="22"/>
          <w:lang w:val="es-ES_tradnl"/>
        </w:rPr>
        <w:t xml:space="preserve"> de laboratorio, </w:t>
      </w:r>
      <w:r w:rsidR="00AD50B4">
        <w:rPr>
          <w:sz w:val="22"/>
          <w:lang w:val="es-ES_tradnl"/>
        </w:rPr>
        <w:t xml:space="preserve">a partir </w:t>
      </w:r>
      <w:r w:rsidR="00C25F94">
        <w:rPr>
          <w:sz w:val="22"/>
          <w:lang w:val="es-ES_tradnl"/>
        </w:rPr>
        <w:t xml:space="preserve">de un escenario de red </w:t>
      </w:r>
      <w:r w:rsidR="00AD7D90">
        <w:rPr>
          <w:sz w:val="22"/>
          <w:lang w:val="es-ES_tradnl"/>
        </w:rPr>
        <w:t xml:space="preserve">simulado </w:t>
      </w:r>
      <w:r w:rsidR="00C25F94">
        <w:rPr>
          <w:sz w:val="22"/>
          <w:lang w:val="es-ES_tradnl"/>
        </w:rPr>
        <w:t xml:space="preserve">proporcionado en un archivo PKT, deberá realizar las comprobaciones necesarias </w:t>
      </w:r>
      <w:r w:rsidR="00AD7D90">
        <w:rPr>
          <w:sz w:val="22"/>
          <w:lang w:val="es-ES_tradnl"/>
        </w:rPr>
        <w:t>y</w:t>
      </w:r>
      <w:r w:rsidR="00C25F94">
        <w:rPr>
          <w:sz w:val="22"/>
          <w:lang w:val="es-ES_tradnl"/>
        </w:rPr>
        <w:t xml:space="preserve"> completar la configuración </w:t>
      </w:r>
      <w:r w:rsidR="00AD7D90">
        <w:rPr>
          <w:sz w:val="22"/>
          <w:lang w:val="es-ES_tradnl"/>
        </w:rPr>
        <w:t>necesaria para</w:t>
      </w:r>
      <w:r w:rsidR="00C25F94">
        <w:rPr>
          <w:sz w:val="22"/>
          <w:lang w:val="es-ES_tradnl"/>
        </w:rPr>
        <w:t xml:space="preserve"> proporcionar conectividad entre todos los PCs</w:t>
      </w:r>
      <w:r w:rsidR="00D17D20">
        <w:rPr>
          <w:sz w:val="22"/>
          <w:lang w:val="es-ES_tradnl"/>
        </w:rPr>
        <w:t>, incluido el enrutamiento estático</w:t>
      </w:r>
      <w:r w:rsidR="00C25F94">
        <w:rPr>
          <w:sz w:val="22"/>
          <w:lang w:val="es-ES_tradnl"/>
        </w:rPr>
        <w:t>.</w:t>
      </w:r>
    </w:p>
    <w:p w14:paraId="2CF90893" w14:textId="77777777" w:rsidR="00297227" w:rsidRDefault="00297227">
      <w:pPr>
        <w:rPr>
          <w:szCs w:val="20"/>
          <w:lang w:val="es-ES_tradnl"/>
        </w:rPr>
      </w:pPr>
      <w:r>
        <w:rPr>
          <w:lang w:val="es-ES_tradnl"/>
        </w:rPr>
        <w:br w:type="page"/>
      </w:r>
    </w:p>
    <w:p w14:paraId="68CAB096" w14:textId="5372B179" w:rsidR="00A45D7D" w:rsidRDefault="00C401CF">
      <w:pPr>
        <w:pStyle w:val="Ttulo21"/>
        <w:ind w:left="280" w:right="99"/>
        <w:rPr>
          <w:sz w:val="24"/>
          <w:lang w:val="es-ES_tradnl"/>
        </w:rPr>
      </w:pPr>
      <w:r w:rsidRPr="00297227">
        <w:rPr>
          <w:sz w:val="24"/>
          <w:lang w:val="es-ES_tradnl"/>
        </w:rPr>
        <w:lastRenderedPageBreak/>
        <w:t xml:space="preserve">Tarea 1: </w:t>
      </w:r>
      <w:r w:rsidR="00D17D20">
        <w:rPr>
          <w:sz w:val="24"/>
          <w:lang w:val="es-ES_tradnl"/>
        </w:rPr>
        <w:t>Verificar la configuración de red</w:t>
      </w:r>
    </w:p>
    <w:p w14:paraId="4D73CA43" w14:textId="33C2F38F" w:rsidR="00C401CF" w:rsidRDefault="00C401CF" w:rsidP="00E54EFB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8"/>
        <w:ind w:left="280" w:right="298"/>
        <w:jc w:val="both"/>
        <w:rPr>
          <w:sz w:val="22"/>
          <w:lang w:val="es-ES_tradnl"/>
        </w:rPr>
      </w:pPr>
      <w:r w:rsidRPr="00C401CF">
        <w:rPr>
          <w:b/>
          <w:sz w:val="22"/>
          <w:lang w:val="es-ES_tradnl"/>
        </w:rPr>
        <w:t>Nota:</w:t>
      </w:r>
      <w:r>
        <w:rPr>
          <w:sz w:val="22"/>
          <w:lang w:val="es-ES_tradnl"/>
        </w:rPr>
        <w:t xml:space="preserve"> </w:t>
      </w:r>
      <w:r w:rsidR="00E54EFB">
        <w:rPr>
          <w:sz w:val="22"/>
          <w:lang w:val="es-ES_tradnl"/>
        </w:rPr>
        <w:t xml:space="preserve">Accede a los dispositivos con una </w:t>
      </w:r>
      <w:r w:rsidR="00E54EFB" w:rsidRPr="00E54EFB">
        <w:rPr>
          <w:b/>
          <w:bCs/>
          <w:sz w:val="22"/>
          <w:lang w:val="es-ES_tradnl"/>
        </w:rPr>
        <w:t>conexión por consola</w:t>
      </w:r>
      <w:r w:rsidR="00E54EFB">
        <w:rPr>
          <w:sz w:val="22"/>
          <w:lang w:val="es-ES_tradnl"/>
        </w:rPr>
        <w:t xml:space="preserve">. </w:t>
      </w:r>
      <w:r w:rsidR="009F1952">
        <w:rPr>
          <w:sz w:val="22"/>
          <w:lang w:val="es-ES_tradnl"/>
        </w:rPr>
        <w:t xml:space="preserve">La contraseña de acceso por consola es </w:t>
      </w:r>
      <w:r w:rsidR="009F1952" w:rsidRPr="009F1952">
        <w:rPr>
          <w:b/>
          <w:sz w:val="22"/>
          <w:lang w:val="es-ES_tradnl"/>
        </w:rPr>
        <w:t>cisco</w:t>
      </w:r>
      <w:r w:rsidR="009F1952">
        <w:rPr>
          <w:sz w:val="22"/>
          <w:lang w:val="es-ES_tradnl"/>
        </w:rPr>
        <w:t xml:space="preserve"> y para entrar en el modo EXEC privilegiado </w:t>
      </w:r>
      <w:r w:rsidR="009F1952" w:rsidRPr="009F1952">
        <w:rPr>
          <w:b/>
          <w:sz w:val="22"/>
          <w:lang w:val="es-ES_tradnl"/>
        </w:rPr>
        <w:t>class</w:t>
      </w:r>
      <w:r w:rsidR="009F1952">
        <w:rPr>
          <w:sz w:val="22"/>
          <w:lang w:val="es-ES_tradnl"/>
        </w:rPr>
        <w:t xml:space="preserve"> en ambos routers.</w:t>
      </w:r>
    </w:p>
    <w:p w14:paraId="792CEE2F" w14:textId="77777777" w:rsidR="004C6022" w:rsidRDefault="004C6022" w:rsidP="004C6022">
      <w:pPr>
        <w:pStyle w:val="Ttulo31"/>
        <w:jc w:val="both"/>
        <w:rPr>
          <w:sz w:val="22"/>
          <w:lang w:val="es-ES_tradnl"/>
        </w:rPr>
      </w:pPr>
    </w:p>
    <w:p w14:paraId="060CA04C" w14:textId="553ADD82" w:rsidR="004C6022" w:rsidRPr="00297227" w:rsidRDefault="004C6022" w:rsidP="004C6022">
      <w:pPr>
        <w:pStyle w:val="Ttulo31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Paso 1: </w:t>
      </w:r>
      <w:r>
        <w:rPr>
          <w:sz w:val="22"/>
          <w:lang w:val="es-ES_tradnl"/>
        </w:rPr>
        <w:t xml:space="preserve">Probar la conectividad </w:t>
      </w:r>
      <w:r w:rsidR="00955BBA">
        <w:rPr>
          <w:sz w:val="22"/>
          <w:lang w:val="es-ES_tradnl"/>
        </w:rPr>
        <w:t>de la red</w:t>
      </w:r>
      <w:r w:rsidRPr="00297227">
        <w:rPr>
          <w:sz w:val="22"/>
          <w:lang w:val="es-ES_tradnl"/>
        </w:rPr>
        <w:t>.</w:t>
      </w:r>
    </w:p>
    <w:p w14:paraId="53E76F8F" w14:textId="6DCF7780" w:rsidR="00955BBA" w:rsidRDefault="004C6022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Realiza un </w:t>
      </w:r>
      <w:r w:rsidR="00955BBA">
        <w:rPr>
          <w:sz w:val="22"/>
          <w:lang w:val="es-ES_tradnl"/>
        </w:rPr>
        <w:t xml:space="preserve">ping entre PC1 y su gateway por defecto ¿resulta </w:t>
      </w:r>
      <w:r w:rsidR="0047028C">
        <w:rPr>
          <w:sz w:val="22"/>
          <w:lang w:val="es-ES_tradnl"/>
        </w:rPr>
        <w:t>exitoso?</w:t>
      </w:r>
      <w:r w:rsidR="0047028C" w:rsidRPr="006F6D45">
        <w:rPr>
          <w:color w:val="FF0000"/>
          <w:sz w:val="22"/>
          <w:lang w:val="es-ES_tradnl"/>
        </w:rPr>
        <w:t xml:space="preserve"> </w:t>
      </w:r>
      <w:r w:rsidR="006F6D45" w:rsidRPr="006F6D45">
        <w:rPr>
          <w:color w:val="FF0000"/>
          <w:sz w:val="22"/>
          <w:lang w:val="es-ES_tradnl"/>
        </w:rPr>
        <w:t>Sí</w:t>
      </w:r>
    </w:p>
    <w:p w14:paraId="0C8841B2" w14:textId="7F30F575" w:rsidR="00D17D20" w:rsidRPr="00D17D20" w:rsidRDefault="00D17D20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Realiza un ping entre PC2 y su gateway por defecto ¿resulta </w:t>
      </w:r>
      <w:r w:rsidR="0047028C">
        <w:rPr>
          <w:sz w:val="22"/>
          <w:lang w:val="es-ES_tradnl"/>
        </w:rPr>
        <w:t xml:space="preserve">exitoso? </w:t>
      </w:r>
      <w:r w:rsidR="006F6D45" w:rsidRPr="006F6D45">
        <w:rPr>
          <w:color w:val="FF0000"/>
          <w:sz w:val="22"/>
          <w:lang w:val="es-ES_tradnl"/>
        </w:rPr>
        <w:t>Sí</w:t>
      </w:r>
    </w:p>
    <w:p w14:paraId="7D19174E" w14:textId="4ACC35FC" w:rsidR="00955BBA" w:rsidRDefault="00955BBA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Realiza un ping entre R1 y R2 ¿resulta </w:t>
      </w:r>
      <w:r w:rsidR="0047028C">
        <w:rPr>
          <w:sz w:val="22"/>
          <w:lang w:val="es-ES_tradnl"/>
        </w:rPr>
        <w:t xml:space="preserve">exitoso? </w:t>
      </w:r>
      <w:r w:rsidR="006F6D45" w:rsidRPr="006F6D45">
        <w:rPr>
          <w:color w:val="FF0000"/>
          <w:sz w:val="22"/>
          <w:lang w:val="es-ES_tradnl"/>
        </w:rPr>
        <w:t>Sí</w:t>
      </w:r>
    </w:p>
    <w:p w14:paraId="09DC44B8" w14:textId="51675B5F" w:rsidR="00955BBA" w:rsidRDefault="00D17D20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un ping entre PC3</w:t>
      </w:r>
      <w:r w:rsidR="00955BBA">
        <w:rPr>
          <w:sz w:val="22"/>
          <w:lang w:val="es-ES_tradnl"/>
        </w:rPr>
        <w:t xml:space="preserve"> y su gateway por defecto ¿resulta </w:t>
      </w:r>
      <w:r w:rsidR="0047028C">
        <w:rPr>
          <w:sz w:val="22"/>
          <w:lang w:val="es-ES_tradnl"/>
        </w:rPr>
        <w:t>exitoso?</w:t>
      </w:r>
      <w:r w:rsidR="006F6D45" w:rsidRPr="006F6D45">
        <w:rPr>
          <w:color w:val="FF0000"/>
          <w:sz w:val="22"/>
          <w:lang w:val="es-ES_tradnl"/>
        </w:rPr>
        <w:t xml:space="preserve"> </w:t>
      </w:r>
      <w:r w:rsidR="006F6D45">
        <w:rPr>
          <w:color w:val="FF0000"/>
          <w:sz w:val="22"/>
          <w:lang w:val="es-ES_tradnl"/>
        </w:rPr>
        <w:t>No</w:t>
      </w:r>
    </w:p>
    <w:p w14:paraId="701C5079" w14:textId="6F0AA176" w:rsidR="00955BBA" w:rsidRDefault="00D17D20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Realiza un ping entre PC4 y su gateway por defecto ¿resulta </w:t>
      </w:r>
      <w:r w:rsidR="0047028C">
        <w:rPr>
          <w:sz w:val="22"/>
          <w:lang w:val="es-ES_tradnl"/>
        </w:rPr>
        <w:t>exitoso?</w:t>
      </w:r>
      <w:r w:rsidR="006F6D45" w:rsidRPr="006F6D45">
        <w:rPr>
          <w:color w:val="FF0000"/>
          <w:sz w:val="22"/>
          <w:lang w:val="es-ES_tradnl"/>
        </w:rPr>
        <w:t xml:space="preserve"> </w:t>
      </w:r>
      <w:r w:rsidR="006F6D45">
        <w:rPr>
          <w:color w:val="FF0000"/>
          <w:sz w:val="22"/>
          <w:lang w:val="es-ES_tradnl"/>
        </w:rPr>
        <w:t>No</w:t>
      </w:r>
    </w:p>
    <w:p w14:paraId="714E45A2" w14:textId="6B2FE13D" w:rsidR="0004571D" w:rsidRPr="00D17D20" w:rsidRDefault="0004571D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un pi</w:t>
      </w:r>
      <w:r w:rsidR="00F01181">
        <w:rPr>
          <w:sz w:val="22"/>
          <w:lang w:val="es-ES_tradnl"/>
        </w:rPr>
        <w:t>ng entre PC1 y PC3 ¿resulta exi</w:t>
      </w:r>
      <w:r>
        <w:rPr>
          <w:sz w:val="22"/>
          <w:lang w:val="es-ES_tradnl"/>
        </w:rPr>
        <w:t>toso?</w:t>
      </w:r>
      <w:r w:rsidR="006F6D45" w:rsidRPr="006F6D45">
        <w:rPr>
          <w:color w:val="FF0000"/>
          <w:sz w:val="22"/>
          <w:lang w:val="es-ES_tradnl"/>
        </w:rPr>
        <w:t xml:space="preserve"> </w:t>
      </w:r>
      <w:r w:rsidR="006F6D45">
        <w:rPr>
          <w:color w:val="FF0000"/>
          <w:sz w:val="22"/>
          <w:lang w:val="es-ES_tradnl"/>
        </w:rPr>
        <w:t>No</w:t>
      </w:r>
    </w:p>
    <w:p w14:paraId="0D3EAA84" w14:textId="7BDA51DD" w:rsidR="00955BBA" w:rsidRPr="00955BBA" w:rsidRDefault="00955BBA" w:rsidP="00955BBA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  <w:r>
        <w:rPr>
          <w:sz w:val="22"/>
          <w:lang w:val="es-ES_tradnl"/>
        </w:rPr>
        <w:t>El resultado de las pruebas 1, 2 y 3 debe resultar exitoso, sin embargo, la</w:t>
      </w:r>
      <w:r w:rsidR="00D17D20">
        <w:rPr>
          <w:sz w:val="22"/>
          <w:lang w:val="es-ES_tradnl"/>
        </w:rPr>
        <w:t>s</w:t>
      </w:r>
      <w:r>
        <w:rPr>
          <w:sz w:val="22"/>
          <w:lang w:val="es-ES_tradnl"/>
        </w:rPr>
        <w:t xml:space="preserve"> prueba</w:t>
      </w:r>
      <w:r w:rsidR="00D17D20">
        <w:rPr>
          <w:sz w:val="22"/>
          <w:lang w:val="es-ES_tradnl"/>
        </w:rPr>
        <w:t>s</w:t>
      </w:r>
      <w:r>
        <w:rPr>
          <w:sz w:val="22"/>
          <w:lang w:val="es-ES_tradnl"/>
        </w:rPr>
        <w:t xml:space="preserve"> 4</w:t>
      </w:r>
      <w:r w:rsidR="00D17D20">
        <w:rPr>
          <w:sz w:val="22"/>
          <w:lang w:val="es-ES_tradnl"/>
        </w:rPr>
        <w:t>, 5 y 6</w:t>
      </w:r>
      <w:r>
        <w:rPr>
          <w:sz w:val="22"/>
          <w:lang w:val="es-ES_tradnl"/>
        </w:rPr>
        <w:t xml:space="preserve"> resulta</w:t>
      </w:r>
      <w:r w:rsidR="00D17D20">
        <w:rPr>
          <w:sz w:val="22"/>
          <w:lang w:val="es-ES_tradnl"/>
        </w:rPr>
        <w:t>rán</w:t>
      </w:r>
      <w:r>
        <w:rPr>
          <w:sz w:val="22"/>
          <w:lang w:val="es-ES_tradnl"/>
        </w:rPr>
        <w:t xml:space="preserve"> fallida</w:t>
      </w:r>
      <w:r w:rsidR="00D17D20">
        <w:rPr>
          <w:sz w:val="22"/>
          <w:lang w:val="es-ES_tradnl"/>
        </w:rPr>
        <w:t>s.</w:t>
      </w:r>
    </w:p>
    <w:p w14:paraId="7D8ED453" w14:textId="77777777" w:rsidR="00955BBA" w:rsidRDefault="00955BBA" w:rsidP="00955BBA">
      <w:pPr>
        <w:pStyle w:val="Ttulo31"/>
        <w:jc w:val="both"/>
        <w:rPr>
          <w:sz w:val="22"/>
          <w:lang w:val="es-ES_tradnl"/>
        </w:rPr>
      </w:pPr>
    </w:p>
    <w:p w14:paraId="659E8236" w14:textId="2CAB01AE" w:rsidR="00955BBA" w:rsidRPr="00297227" w:rsidRDefault="00947876" w:rsidP="00955BBA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2</w:t>
      </w:r>
      <w:r w:rsidR="00955BBA" w:rsidRPr="00297227">
        <w:rPr>
          <w:sz w:val="22"/>
          <w:lang w:val="es-ES_tradnl"/>
        </w:rPr>
        <w:t xml:space="preserve">: </w:t>
      </w:r>
      <w:r w:rsidR="00955BBA">
        <w:rPr>
          <w:sz w:val="22"/>
          <w:lang w:val="es-ES_tradnl"/>
        </w:rPr>
        <w:t xml:space="preserve">Revisar </w:t>
      </w:r>
      <w:r>
        <w:rPr>
          <w:sz w:val="22"/>
          <w:lang w:val="es-ES_tradnl"/>
        </w:rPr>
        <w:t>l</w:t>
      </w:r>
      <w:r w:rsidR="00955BBA">
        <w:rPr>
          <w:sz w:val="22"/>
          <w:lang w:val="es-ES_tradnl"/>
        </w:rPr>
        <w:t xml:space="preserve">a configuración de </w:t>
      </w:r>
      <w:r w:rsidR="00D17D20">
        <w:rPr>
          <w:sz w:val="22"/>
          <w:lang w:val="es-ES_tradnl"/>
        </w:rPr>
        <w:t>los dispositivos</w:t>
      </w:r>
    </w:p>
    <w:p w14:paraId="022B5BC8" w14:textId="62F7297B" w:rsidR="00955BBA" w:rsidRDefault="00D17D20" w:rsidP="00955BBA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Para resolver los problemas de conectividad anteriores, revise la configuración de red de los dispositivos </w:t>
      </w:r>
      <w:r w:rsidR="00E148AC">
        <w:rPr>
          <w:sz w:val="22"/>
          <w:lang w:val="es-ES_tradnl"/>
        </w:rPr>
        <w:t>de red y PCs involucrados</w:t>
      </w:r>
      <w:r>
        <w:rPr>
          <w:sz w:val="22"/>
          <w:lang w:val="es-ES_tradnl"/>
        </w:rPr>
        <w:t xml:space="preserve">. </w:t>
      </w:r>
      <w:r w:rsidR="00955BBA">
        <w:rPr>
          <w:sz w:val="22"/>
          <w:lang w:val="es-ES_tradnl"/>
        </w:rPr>
        <w:t xml:space="preserve">Asegúrese que disponen de la dirección correcta según la </w:t>
      </w:r>
      <w:r w:rsidR="00955BBA" w:rsidRPr="00156DA0">
        <w:rPr>
          <w:b/>
          <w:sz w:val="22"/>
          <w:lang w:val="es-ES_tradnl"/>
        </w:rPr>
        <w:t>Tabla de direccionamiento</w:t>
      </w:r>
      <w:r w:rsidR="00955BBA">
        <w:rPr>
          <w:sz w:val="22"/>
          <w:lang w:val="es-ES_tradnl"/>
        </w:rPr>
        <w:t xml:space="preserve"> de más arriba.</w:t>
      </w:r>
    </w:p>
    <w:p w14:paraId="3A43F5E7" w14:textId="52C832AF" w:rsidR="00955BBA" w:rsidRDefault="00955BBA" w:rsidP="00D17D20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>En R</w:t>
      </w:r>
      <w:r w:rsidR="009E4F6F">
        <w:rPr>
          <w:sz w:val="22"/>
          <w:lang w:val="es-ES_tradnl"/>
        </w:rPr>
        <w:t>1 y R2</w:t>
      </w:r>
      <w:r w:rsidR="00D17D20">
        <w:rPr>
          <w:sz w:val="22"/>
          <w:lang w:val="es-ES_tradnl"/>
        </w:rPr>
        <w:t>, ¿qué comando p</w:t>
      </w:r>
      <w:r w:rsidR="00E148AC">
        <w:rPr>
          <w:sz w:val="22"/>
          <w:lang w:val="es-ES_tradnl"/>
        </w:rPr>
        <w:t xml:space="preserve">uede utilizar para comprobar el estado actual de las </w:t>
      </w:r>
      <w:r w:rsidR="009E4F6F">
        <w:rPr>
          <w:sz w:val="22"/>
          <w:lang w:val="es-ES_tradnl"/>
        </w:rPr>
        <w:t>interfaces de red?</w:t>
      </w:r>
      <w:r w:rsidR="00EB02FD">
        <w:rPr>
          <w:sz w:val="22"/>
          <w:lang w:val="es-ES_tradnl"/>
        </w:rPr>
        <w:t xml:space="preserve"> </w:t>
      </w:r>
      <w:proofErr w:type="gramStart"/>
      <w:r w:rsidR="00EB02FD">
        <w:rPr>
          <w:color w:val="FF0000"/>
          <w:sz w:val="22"/>
          <w:lang w:val="es-ES_tradnl"/>
        </w:rPr>
        <w:t>s</w:t>
      </w:r>
      <w:r w:rsidR="00EB02FD" w:rsidRPr="00EB02FD">
        <w:rPr>
          <w:color w:val="FF0000"/>
          <w:sz w:val="22"/>
          <w:lang w:val="es-ES_tradnl"/>
        </w:rPr>
        <w:t>how</w:t>
      </w:r>
      <w:proofErr w:type="gramEnd"/>
      <w:r w:rsidR="00EB02FD" w:rsidRPr="00EB02FD">
        <w:rPr>
          <w:color w:val="FF0000"/>
          <w:sz w:val="22"/>
          <w:lang w:val="es-ES_tradnl"/>
        </w:rPr>
        <w:t xml:space="preserve"> ip interface brief</w:t>
      </w:r>
    </w:p>
    <w:p w14:paraId="5880D6CA" w14:textId="4BD657D0" w:rsidR="00B55ABD" w:rsidRDefault="00B55ABD" w:rsidP="00E148AC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En </w:t>
      </w:r>
      <w:r w:rsidR="009E4F6F">
        <w:rPr>
          <w:sz w:val="22"/>
          <w:lang w:val="es-ES_tradnl"/>
        </w:rPr>
        <w:t xml:space="preserve">R1 y </w:t>
      </w:r>
      <w:r>
        <w:rPr>
          <w:sz w:val="22"/>
          <w:lang w:val="es-ES_tradnl"/>
        </w:rPr>
        <w:t>R2, ¿</w:t>
      </w:r>
      <w:r w:rsidR="00E148AC">
        <w:rPr>
          <w:sz w:val="22"/>
          <w:lang w:val="es-ES_tradnl"/>
        </w:rPr>
        <w:t xml:space="preserve">qué comando puede utilizar para verificar en la configuración activa el direccionamiento de las </w:t>
      </w:r>
      <w:r w:rsidR="0047028C">
        <w:rPr>
          <w:sz w:val="22"/>
          <w:lang w:val="es-ES_tradnl"/>
        </w:rPr>
        <w:t>interfaces</w:t>
      </w:r>
      <w:r w:rsidR="0047028C" w:rsidRPr="00B55ABD">
        <w:rPr>
          <w:sz w:val="22"/>
          <w:lang w:val="es-ES_tradnl"/>
        </w:rPr>
        <w:t xml:space="preserve">? </w:t>
      </w:r>
      <w:proofErr w:type="gramStart"/>
      <w:r w:rsidR="00EB02FD" w:rsidRPr="00EB02FD">
        <w:rPr>
          <w:color w:val="FF0000"/>
          <w:sz w:val="22"/>
          <w:lang w:val="es-ES_tradnl"/>
        </w:rPr>
        <w:t>show</w:t>
      </w:r>
      <w:proofErr w:type="gramEnd"/>
      <w:r w:rsidR="00EB02FD" w:rsidRPr="00EB02FD">
        <w:rPr>
          <w:color w:val="FF0000"/>
          <w:sz w:val="22"/>
          <w:lang w:val="es-ES_tradnl"/>
        </w:rPr>
        <w:t xml:space="preserve"> ip route</w:t>
      </w:r>
    </w:p>
    <w:p w14:paraId="3F7929C2" w14:textId="77777777" w:rsidR="00A45D7D" w:rsidRDefault="00A45D7D">
      <w:pPr>
        <w:pStyle w:val="Textoindependiente"/>
        <w:spacing w:before="10"/>
        <w:rPr>
          <w:sz w:val="28"/>
          <w:lang w:val="es-ES_tradnl"/>
        </w:rPr>
      </w:pPr>
    </w:p>
    <w:p w14:paraId="524E5C81" w14:textId="48BD0CDE" w:rsidR="00947876" w:rsidRPr="00297227" w:rsidRDefault="00947876" w:rsidP="00947876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3</w:t>
      </w:r>
      <w:r w:rsidRPr="00297227">
        <w:rPr>
          <w:sz w:val="22"/>
          <w:lang w:val="es-ES_tradnl"/>
        </w:rPr>
        <w:t xml:space="preserve">: </w:t>
      </w:r>
      <w:r w:rsidR="00953F2D">
        <w:rPr>
          <w:sz w:val="22"/>
          <w:lang w:val="es-ES_tradnl"/>
        </w:rPr>
        <w:t>Completar el direccionamiento de red necesario</w:t>
      </w:r>
    </w:p>
    <w:p w14:paraId="233F94C9" w14:textId="19B7A0C2" w:rsidR="00947876" w:rsidRDefault="00953F2D" w:rsidP="00947876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  <w:r>
        <w:rPr>
          <w:sz w:val="22"/>
          <w:lang w:val="es-ES_tradnl"/>
        </w:rPr>
        <w:t>Una vez revisadas las configuraciones de red, proceda a completar la información de direccionamiento necesaria para garantizar la conectividad local.</w:t>
      </w:r>
    </w:p>
    <w:p w14:paraId="4B2ADCAD" w14:textId="4919D7E2" w:rsidR="00E54EFB" w:rsidRDefault="0047028C" w:rsidP="00136D62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¿A cuál o cuáles </w:t>
      </w:r>
      <w:r w:rsidR="00E54EFB">
        <w:rPr>
          <w:sz w:val="22"/>
          <w:lang w:val="es-ES_tradnl"/>
        </w:rPr>
        <w:t>dispositivos intermedios</w:t>
      </w:r>
      <w:r>
        <w:rPr>
          <w:sz w:val="22"/>
          <w:lang w:val="es-ES_tradnl"/>
        </w:rPr>
        <w:t xml:space="preserve"> y/o </w:t>
      </w:r>
      <w:r w:rsidR="00136D62">
        <w:rPr>
          <w:sz w:val="22"/>
          <w:lang w:val="es-ES_tradnl"/>
        </w:rPr>
        <w:t>PCs les faltaba i</w:t>
      </w:r>
      <w:r w:rsidR="00E54EFB">
        <w:rPr>
          <w:sz w:val="22"/>
          <w:lang w:val="es-ES_tradnl"/>
        </w:rPr>
        <w:t xml:space="preserve">nformación de direccionamiento? Anota a continuación los nombres de </w:t>
      </w:r>
      <w:r w:rsidR="004C6609">
        <w:rPr>
          <w:sz w:val="22"/>
          <w:lang w:val="es-ES_tradnl"/>
        </w:rPr>
        <w:t>estos,</w:t>
      </w:r>
      <w:r w:rsidR="00E54EFB">
        <w:rPr>
          <w:sz w:val="22"/>
          <w:lang w:val="es-ES_tradnl"/>
        </w:rPr>
        <w:t xml:space="preserve"> separados por comas:</w:t>
      </w:r>
    </w:p>
    <w:p w14:paraId="6FD3DF80" w14:textId="1D095866" w:rsidR="0050429E" w:rsidRPr="00A57156" w:rsidRDefault="00A57156" w:rsidP="00E54EFB">
      <w:pPr>
        <w:pStyle w:val="Textoindependiente"/>
        <w:spacing w:before="119"/>
        <w:ind w:left="980"/>
        <w:rPr>
          <w:color w:val="FF0000"/>
          <w:sz w:val="22"/>
          <w:lang w:val="es-ES_tradnl"/>
        </w:rPr>
      </w:pPr>
      <w:r w:rsidRPr="00A57156">
        <w:rPr>
          <w:color w:val="FF0000"/>
          <w:sz w:val="22"/>
          <w:lang w:val="es-ES_tradnl"/>
        </w:rPr>
        <w:t>R2 y PC4.</w:t>
      </w:r>
    </w:p>
    <w:p w14:paraId="02E14BE8" w14:textId="77777777" w:rsidR="00136D62" w:rsidRDefault="00136D62" w:rsidP="00156DA0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</w:p>
    <w:p w14:paraId="2643C51B" w14:textId="27E34EAB" w:rsidR="00A45D7D" w:rsidRPr="00297227" w:rsidRDefault="00C401CF">
      <w:pPr>
        <w:pStyle w:val="Ttulo21"/>
        <w:spacing w:before="72"/>
        <w:ind w:right="636"/>
        <w:rPr>
          <w:sz w:val="24"/>
          <w:lang w:val="es-ES_tradnl"/>
        </w:rPr>
      </w:pPr>
      <w:r w:rsidRPr="00297227">
        <w:rPr>
          <w:sz w:val="24"/>
          <w:lang w:val="es-ES_tradnl"/>
        </w:rPr>
        <w:t xml:space="preserve">Tarea 2: </w:t>
      </w:r>
      <w:r w:rsidR="00B23701">
        <w:rPr>
          <w:sz w:val="24"/>
          <w:lang w:val="es-ES_tradnl"/>
        </w:rPr>
        <w:t>Crear y configurar las rutas estáticas</w:t>
      </w:r>
    </w:p>
    <w:p w14:paraId="10ED572E" w14:textId="77777777" w:rsidR="00A45D7D" w:rsidRPr="00297227" w:rsidRDefault="00A45D7D">
      <w:pPr>
        <w:pStyle w:val="Textoindependiente"/>
        <w:spacing w:before="9"/>
        <w:rPr>
          <w:b/>
          <w:sz w:val="22"/>
          <w:lang w:val="es-ES_tradnl"/>
        </w:rPr>
      </w:pPr>
    </w:p>
    <w:p w14:paraId="7C36464A" w14:textId="41AA7061" w:rsidR="00A45D7D" w:rsidRPr="00297227" w:rsidRDefault="00C401CF">
      <w:pPr>
        <w:pStyle w:val="Ttulo31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Paso 1: </w:t>
      </w:r>
      <w:r w:rsidR="00B23701">
        <w:rPr>
          <w:sz w:val="22"/>
          <w:lang w:val="es-ES_tradnl"/>
        </w:rPr>
        <w:t>Crear las rutas estáticas</w:t>
      </w:r>
      <w:r w:rsidRPr="00297227">
        <w:rPr>
          <w:sz w:val="22"/>
          <w:lang w:val="es-ES_tradnl"/>
        </w:rPr>
        <w:t>.</w:t>
      </w:r>
    </w:p>
    <w:p w14:paraId="49338922" w14:textId="50440173" w:rsidR="00A45D7D" w:rsidRDefault="00B23701" w:rsidP="0047028C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A continuación, complete la siguiente tabla con las rutas estáticas necesarias para que cada router pueda alcanzar las redes remotas </w:t>
      </w:r>
      <w:r w:rsidR="0047028C">
        <w:rPr>
          <w:sz w:val="22"/>
          <w:lang w:val="es-ES_tradnl"/>
        </w:rPr>
        <w:t>conectadas al otro router</w:t>
      </w:r>
      <w:r>
        <w:rPr>
          <w:sz w:val="22"/>
          <w:lang w:val="es-ES_tradnl"/>
        </w:rPr>
        <w:t>:</w:t>
      </w:r>
    </w:p>
    <w:p w14:paraId="5BF88B6B" w14:textId="77777777" w:rsidR="00125F2B" w:rsidRDefault="00125F2B" w:rsidP="0047028C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</w:p>
    <w:tbl>
      <w:tblPr>
        <w:tblStyle w:val="Tablaconcuadrcula"/>
        <w:tblW w:w="4332" w:type="pct"/>
        <w:tblInd w:w="675" w:type="dxa"/>
        <w:tblLook w:val="04A0" w:firstRow="1" w:lastRow="0" w:firstColumn="1" w:lastColumn="0" w:noHBand="0" w:noVBand="1"/>
      </w:tblPr>
      <w:tblGrid>
        <w:gridCol w:w="1295"/>
        <w:gridCol w:w="2549"/>
        <w:gridCol w:w="2260"/>
        <w:gridCol w:w="2205"/>
      </w:tblGrid>
      <w:tr w:rsidR="00B23701" w:rsidRPr="00CA5871" w14:paraId="44D44FD7" w14:textId="77777777" w:rsidTr="00F01181">
        <w:tc>
          <w:tcPr>
            <w:tcW w:w="779" w:type="pct"/>
            <w:shd w:val="clear" w:color="auto" w:fill="000000" w:themeFill="text1"/>
            <w:vAlign w:val="center"/>
          </w:tcPr>
          <w:p w14:paraId="09D06755" w14:textId="77777777" w:rsidR="00B23701" w:rsidRPr="00CA5871" w:rsidRDefault="00B23701" w:rsidP="003F69C5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Dispositivo</w:t>
            </w:r>
          </w:p>
        </w:tc>
        <w:tc>
          <w:tcPr>
            <w:tcW w:w="1534" w:type="pct"/>
            <w:shd w:val="clear" w:color="auto" w:fill="000000" w:themeFill="text1"/>
            <w:vAlign w:val="center"/>
          </w:tcPr>
          <w:p w14:paraId="1B18E9E5" w14:textId="77777777" w:rsidR="00B23701" w:rsidRPr="00CA5871" w:rsidRDefault="00B23701" w:rsidP="003F69C5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D</w:t>
            </w: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estino</w:t>
            </w: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 xml:space="preserve"> (red remota)</w:t>
            </w:r>
          </w:p>
        </w:tc>
        <w:tc>
          <w:tcPr>
            <w:tcW w:w="1360" w:type="pct"/>
            <w:shd w:val="clear" w:color="auto" w:fill="000000" w:themeFill="text1"/>
            <w:vAlign w:val="center"/>
          </w:tcPr>
          <w:p w14:paraId="25D1AAA5" w14:textId="77777777" w:rsidR="00B23701" w:rsidRPr="00CA5871" w:rsidRDefault="00B23701" w:rsidP="003F69C5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Máscara de</w:t>
            </w:r>
          </w:p>
          <w:p w14:paraId="778C351C" w14:textId="77777777" w:rsidR="00B23701" w:rsidRPr="00CA5871" w:rsidRDefault="00B23701" w:rsidP="003F69C5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subred</w:t>
            </w:r>
          </w:p>
        </w:tc>
        <w:tc>
          <w:tcPr>
            <w:tcW w:w="1327" w:type="pct"/>
            <w:shd w:val="clear" w:color="auto" w:fill="000000" w:themeFill="text1"/>
            <w:vAlign w:val="center"/>
          </w:tcPr>
          <w:p w14:paraId="58DE63B7" w14:textId="77777777" w:rsidR="00B23701" w:rsidRPr="00CA5871" w:rsidRDefault="00B23701" w:rsidP="003F69C5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Siguiente</w:t>
            </w:r>
          </w:p>
          <w:p w14:paraId="66A436B9" w14:textId="77777777" w:rsidR="00B23701" w:rsidRPr="00CA5871" w:rsidRDefault="00B23701" w:rsidP="003F69C5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salto</w:t>
            </w:r>
          </w:p>
        </w:tc>
      </w:tr>
      <w:tr w:rsidR="00B23701" w:rsidRPr="00CA5871" w14:paraId="082797AA" w14:textId="77777777" w:rsidTr="00F01181">
        <w:trPr>
          <w:trHeight w:val="360"/>
        </w:trPr>
        <w:tc>
          <w:tcPr>
            <w:tcW w:w="779" w:type="pct"/>
            <w:vAlign w:val="center"/>
          </w:tcPr>
          <w:p w14:paraId="2007D5E1" w14:textId="77777777" w:rsidR="00B23701" w:rsidRPr="00342076" w:rsidRDefault="00B23701" w:rsidP="003F69C5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</w:pPr>
            <w:r w:rsidRPr="00342076"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  <w:t>R1</w:t>
            </w:r>
          </w:p>
        </w:tc>
        <w:tc>
          <w:tcPr>
            <w:tcW w:w="1534" w:type="pct"/>
            <w:vAlign w:val="center"/>
          </w:tcPr>
          <w:p w14:paraId="67A4EC5B" w14:textId="694BA396" w:rsidR="00B23701" w:rsidRPr="00D72371" w:rsidRDefault="00D9450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 w:rsidRPr="00D72371"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10.1.1.0</w:t>
            </w:r>
          </w:p>
        </w:tc>
        <w:tc>
          <w:tcPr>
            <w:tcW w:w="1360" w:type="pct"/>
            <w:vAlign w:val="center"/>
          </w:tcPr>
          <w:p w14:paraId="3D0C542C" w14:textId="4AB2F40A" w:rsidR="00B23701" w:rsidRPr="00D72371" w:rsidRDefault="00D9450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 w:rsidRPr="00D72371"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255.255.255.0</w:t>
            </w:r>
          </w:p>
        </w:tc>
        <w:tc>
          <w:tcPr>
            <w:tcW w:w="1327" w:type="pct"/>
            <w:vAlign w:val="center"/>
          </w:tcPr>
          <w:p w14:paraId="1D05F228" w14:textId="688C6B5D" w:rsidR="00B23701" w:rsidRPr="00D72371" w:rsidRDefault="00D9450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 w:rsidRPr="00D72371"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209.165.200.226</w:t>
            </w:r>
          </w:p>
        </w:tc>
      </w:tr>
      <w:tr w:rsidR="00B23701" w:rsidRPr="00CA5871" w14:paraId="1312FC0C" w14:textId="77777777" w:rsidTr="00F01181">
        <w:trPr>
          <w:trHeight w:val="407"/>
        </w:trPr>
        <w:tc>
          <w:tcPr>
            <w:tcW w:w="779" w:type="pct"/>
            <w:vAlign w:val="center"/>
          </w:tcPr>
          <w:p w14:paraId="71F211E6" w14:textId="21470A12" w:rsidR="00B23701" w:rsidRPr="00342076" w:rsidRDefault="00B23701" w:rsidP="003F69C5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  <w:t>R1</w:t>
            </w:r>
          </w:p>
        </w:tc>
        <w:tc>
          <w:tcPr>
            <w:tcW w:w="1534" w:type="pct"/>
            <w:vAlign w:val="center"/>
          </w:tcPr>
          <w:p w14:paraId="6EA586C8" w14:textId="6C7CF38E" w:rsidR="00B23701" w:rsidRPr="00D72371" w:rsidRDefault="00917C70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 w:rsidRPr="00D72371"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10.1.2.0</w:t>
            </w:r>
          </w:p>
        </w:tc>
        <w:tc>
          <w:tcPr>
            <w:tcW w:w="1360" w:type="pct"/>
            <w:vAlign w:val="center"/>
          </w:tcPr>
          <w:p w14:paraId="5F30ABF4" w14:textId="2DB9C5DF" w:rsidR="00B23701" w:rsidRPr="00D72371" w:rsidRDefault="00917C70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 w:rsidRPr="00D72371"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255.255.255.0</w:t>
            </w:r>
          </w:p>
        </w:tc>
        <w:tc>
          <w:tcPr>
            <w:tcW w:w="1327" w:type="pct"/>
            <w:vAlign w:val="center"/>
          </w:tcPr>
          <w:p w14:paraId="69418EDF" w14:textId="65247E70" w:rsidR="00B23701" w:rsidRPr="00D72371" w:rsidRDefault="00CA173D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 w:rsidRPr="00D72371"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209.165.200.226</w:t>
            </w:r>
          </w:p>
        </w:tc>
      </w:tr>
      <w:tr w:rsidR="00B23701" w:rsidRPr="00CA5871" w14:paraId="509CCCCD" w14:textId="77777777" w:rsidTr="00F01181">
        <w:trPr>
          <w:trHeight w:val="407"/>
        </w:trPr>
        <w:tc>
          <w:tcPr>
            <w:tcW w:w="779" w:type="pct"/>
            <w:vAlign w:val="center"/>
          </w:tcPr>
          <w:p w14:paraId="12E70EF2" w14:textId="3D5A1534" w:rsidR="00B23701" w:rsidRPr="00342076" w:rsidRDefault="00B23701" w:rsidP="003F69C5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  <w:t>R2</w:t>
            </w:r>
          </w:p>
        </w:tc>
        <w:tc>
          <w:tcPr>
            <w:tcW w:w="1534" w:type="pct"/>
            <w:vAlign w:val="center"/>
          </w:tcPr>
          <w:p w14:paraId="45352465" w14:textId="20B96AE7" w:rsidR="00B23701" w:rsidRPr="00D72371" w:rsidRDefault="00D7237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192.168.10.0</w:t>
            </w:r>
          </w:p>
        </w:tc>
        <w:tc>
          <w:tcPr>
            <w:tcW w:w="1360" w:type="pct"/>
            <w:vAlign w:val="center"/>
          </w:tcPr>
          <w:p w14:paraId="22C1FF4D" w14:textId="4C09733B" w:rsidR="00B23701" w:rsidRPr="00D72371" w:rsidRDefault="00D7237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255.255.255.0</w:t>
            </w:r>
          </w:p>
        </w:tc>
        <w:tc>
          <w:tcPr>
            <w:tcW w:w="1327" w:type="pct"/>
            <w:vAlign w:val="center"/>
          </w:tcPr>
          <w:p w14:paraId="076BE0D4" w14:textId="2868078A" w:rsidR="00B23701" w:rsidRPr="00D72371" w:rsidRDefault="00D7237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209.165.200.225</w:t>
            </w:r>
          </w:p>
        </w:tc>
      </w:tr>
      <w:tr w:rsidR="00B23701" w:rsidRPr="00CA5871" w14:paraId="0B38400A" w14:textId="77777777" w:rsidTr="00F01181">
        <w:trPr>
          <w:trHeight w:val="407"/>
        </w:trPr>
        <w:tc>
          <w:tcPr>
            <w:tcW w:w="779" w:type="pct"/>
            <w:vAlign w:val="center"/>
          </w:tcPr>
          <w:p w14:paraId="32E02440" w14:textId="43EC3C5D" w:rsidR="00B23701" w:rsidRPr="00342076" w:rsidRDefault="00B23701" w:rsidP="003F69C5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  <w:t>R2</w:t>
            </w:r>
          </w:p>
        </w:tc>
        <w:tc>
          <w:tcPr>
            <w:tcW w:w="1534" w:type="pct"/>
            <w:vAlign w:val="center"/>
          </w:tcPr>
          <w:p w14:paraId="5BDB7474" w14:textId="7453FBDE" w:rsidR="00B23701" w:rsidRPr="00D72371" w:rsidRDefault="000A46E7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192.168.11.0</w:t>
            </w:r>
          </w:p>
        </w:tc>
        <w:tc>
          <w:tcPr>
            <w:tcW w:w="1360" w:type="pct"/>
            <w:vAlign w:val="center"/>
          </w:tcPr>
          <w:p w14:paraId="0D0F71BE" w14:textId="60F5C92F" w:rsidR="00B23701" w:rsidRPr="00D72371" w:rsidRDefault="000A46E7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255.255.255.0</w:t>
            </w:r>
          </w:p>
        </w:tc>
        <w:tc>
          <w:tcPr>
            <w:tcW w:w="1327" w:type="pct"/>
            <w:vAlign w:val="center"/>
          </w:tcPr>
          <w:p w14:paraId="248B3335" w14:textId="7FAD3470" w:rsidR="00B23701" w:rsidRPr="00D72371" w:rsidRDefault="00D72371" w:rsidP="003F69C5">
            <w:pPr>
              <w:jc w:val="center"/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val="es-ES_tradnl" w:eastAsia="es-ES"/>
              </w:rPr>
              <w:t>209.165.200.225</w:t>
            </w:r>
          </w:p>
        </w:tc>
      </w:tr>
    </w:tbl>
    <w:p w14:paraId="387EA53C" w14:textId="77777777" w:rsidR="00C16965" w:rsidRDefault="00C16965">
      <w:pPr>
        <w:pStyle w:val="Ttulo31"/>
        <w:spacing w:before="0"/>
        <w:jc w:val="both"/>
        <w:rPr>
          <w:sz w:val="22"/>
          <w:lang w:val="es-ES_tradnl"/>
        </w:rPr>
      </w:pPr>
    </w:p>
    <w:p w14:paraId="54D07F1D" w14:textId="22AF41DE" w:rsidR="00A45D7D" w:rsidRPr="00297227" w:rsidRDefault="00C401CF">
      <w:pPr>
        <w:pStyle w:val="Ttulo31"/>
        <w:spacing w:before="0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Paso 2: </w:t>
      </w:r>
      <w:r w:rsidR="003F69C5">
        <w:rPr>
          <w:sz w:val="22"/>
          <w:lang w:val="es-ES_tradnl"/>
        </w:rPr>
        <w:t>Configurar rutas estáticas</w:t>
      </w:r>
      <w:r w:rsidR="00DE1EFD">
        <w:rPr>
          <w:sz w:val="22"/>
          <w:lang w:val="es-ES_tradnl"/>
        </w:rPr>
        <w:t xml:space="preserve"> </w:t>
      </w:r>
    </w:p>
    <w:p w14:paraId="1A7767E4" w14:textId="6B05E10A" w:rsidR="00A45D7D" w:rsidRDefault="003F69C5" w:rsidP="007C301E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Configura las rutas estáticas previstas en la tabla anterior en sus respectivos routers. </w:t>
      </w:r>
      <w:r w:rsidR="007D3583">
        <w:rPr>
          <w:sz w:val="22"/>
          <w:lang w:val="es-ES_tradnl"/>
        </w:rPr>
        <w:t>Al finalizar el proceso la información que contengan las respectivas tablas de enrutamiento debe parecerse a la que muestran las figuras siguientes:</w:t>
      </w:r>
    </w:p>
    <w:p w14:paraId="135EB0A7" w14:textId="651881DF" w:rsidR="00ED1F81" w:rsidRDefault="007D3583" w:rsidP="007C301E">
      <w:pPr>
        <w:pStyle w:val="Textoindependiente"/>
        <w:spacing w:before="118"/>
        <w:ind w:left="260" w:right="-39"/>
        <w:jc w:val="both"/>
        <w:rPr>
          <w:rFonts w:ascii="Courier" w:hAnsi="Courier"/>
          <w:sz w:val="22"/>
          <w:lang w:val="es-ES_tradnl"/>
        </w:rPr>
      </w:pPr>
      <w:r>
        <w:rPr>
          <w:rFonts w:ascii="Courier" w:hAnsi="Courier"/>
          <w:noProof/>
          <w:sz w:val="22"/>
          <w:lang w:val="es-ES" w:eastAsia="es-ES"/>
        </w:rPr>
        <w:drawing>
          <wp:inline distT="0" distB="0" distL="0" distR="0" wp14:anchorId="2281696F" wp14:editId="702C0DC0">
            <wp:extent cx="6096000" cy="3530600"/>
            <wp:effectExtent l="0" t="0" r="0" b="0"/>
            <wp:docPr id="3" name="Imagen 3" descr="Sistema:Users:miguelamartintardio:Desktop:Captura de pantalla 2016-12-05 a la(s) 16.1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:Users:miguelamartintardio:Desktop:Captura de pantalla 2016-12-05 a la(s) 16.11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CCCE" w14:textId="77777777" w:rsidR="007D3583" w:rsidRDefault="007D3583" w:rsidP="007C301E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</w:p>
    <w:p w14:paraId="783B436A" w14:textId="37BA7AF4" w:rsidR="007D3583" w:rsidRDefault="007D3583" w:rsidP="007C301E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noProof/>
          <w:sz w:val="22"/>
          <w:lang w:val="es-ES" w:eastAsia="es-ES"/>
        </w:rPr>
        <w:drawing>
          <wp:inline distT="0" distB="0" distL="0" distR="0" wp14:anchorId="631F6234" wp14:editId="3350A443">
            <wp:extent cx="6096000" cy="3213100"/>
            <wp:effectExtent l="0" t="0" r="0" b="0"/>
            <wp:docPr id="4" name="Imagen 4" descr="Sistema:Users:miguelamartintardio:Desktop:Captura de pantalla 2016-12-05 a la(s) 16.1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:Users:miguelamartintardio:Desktop:Captura de pantalla 2016-12-05 a la(s) 16.13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97AC" w14:textId="77777777" w:rsidR="009C2FD4" w:rsidRDefault="009C2FD4" w:rsidP="00DE1EFD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</w:p>
    <w:p w14:paraId="06BD9AC8" w14:textId="1235DBF8" w:rsidR="007C301E" w:rsidRDefault="007C301E" w:rsidP="00DE1EFD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  <w:r w:rsidRPr="007C301E">
        <w:rPr>
          <w:b/>
          <w:sz w:val="22"/>
          <w:lang w:val="es-ES_tradnl"/>
        </w:rPr>
        <w:t>MUY IMPORTANTE:</w:t>
      </w:r>
      <w:r>
        <w:rPr>
          <w:sz w:val="22"/>
          <w:lang w:val="es-ES_tradnl"/>
        </w:rPr>
        <w:t xml:space="preserve"> Para sustituir una ruta estática, primero debe eliminarse la errónea y a continuación introducir una nueva. </w:t>
      </w:r>
      <w:r w:rsidRPr="0047028C">
        <w:rPr>
          <w:b/>
          <w:bCs/>
          <w:sz w:val="22"/>
          <w:lang w:val="es-ES_tradnl"/>
        </w:rPr>
        <w:t xml:space="preserve">Las rutas estáticas NO </w:t>
      </w:r>
      <w:r w:rsidR="005567EE" w:rsidRPr="0047028C">
        <w:rPr>
          <w:b/>
          <w:bCs/>
          <w:sz w:val="22"/>
          <w:lang w:val="es-ES_tradnl"/>
        </w:rPr>
        <w:t>SE SOBREESCRIBEN</w:t>
      </w:r>
      <w:r w:rsidR="005567EE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 xml:space="preserve">en el archivo </w:t>
      </w:r>
      <w:r>
        <w:rPr>
          <w:sz w:val="22"/>
          <w:lang w:val="es-ES_tradnl"/>
        </w:rPr>
        <w:lastRenderedPageBreak/>
        <w:t xml:space="preserve">de configuración </w:t>
      </w:r>
      <w:r w:rsidR="0047028C">
        <w:rPr>
          <w:sz w:val="22"/>
          <w:lang w:val="es-ES_tradnl"/>
        </w:rPr>
        <w:t xml:space="preserve">activa </w:t>
      </w:r>
      <w:r>
        <w:rPr>
          <w:sz w:val="22"/>
          <w:lang w:val="es-ES_tradnl"/>
        </w:rPr>
        <w:t>del router.</w:t>
      </w:r>
    </w:p>
    <w:p w14:paraId="5906892B" w14:textId="77777777" w:rsidR="00E54EFB" w:rsidRDefault="00E54EFB" w:rsidP="00DE1EFD">
      <w:pPr>
        <w:pStyle w:val="Textoindependiente"/>
        <w:spacing w:before="119"/>
        <w:ind w:left="260"/>
        <w:jc w:val="both"/>
        <w:rPr>
          <w:sz w:val="22"/>
          <w:lang w:val="es-ES_tradnl"/>
        </w:rPr>
      </w:pPr>
    </w:p>
    <w:p w14:paraId="64510225" w14:textId="71EB17E1" w:rsidR="001259BA" w:rsidRDefault="002C1399" w:rsidP="001259BA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3</w:t>
      </w:r>
      <w:r w:rsidRPr="00297227">
        <w:rPr>
          <w:sz w:val="22"/>
          <w:lang w:val="es-ES_tradnl"/>
        </w:rPr>
        <w:t xml:space="preserve">: </w:t>
      </w:r>
      <w:r>
        <w:rPr>
          <w:sz w:val="22"/>
          <w:lang w:val="es-ES_tradnl"/>
        </w:rPr>
        <w:t>Probar la conectividad</w:t>
      </w:r>
    </w:p>
    <w:p w14:paraId="60A46958" w14:textId="77777777" w:rsidR="001135EF" w:rsidRPr="00E607C7" w:rsidRDefault="001135EF" w:rsidP="00AD226C">
      <w:pPr>
        <w:pStyle w:val="Ttulo31"/>
        <w:ind w:right="259"/>
        <w:rPr>
          <w:b w:val="0"/>
          <w:sz w:val="14"/>
          <w:lang w:val="es-ES_tradnl"/>
        </w:rPr>
      </w:pPr>
    </w:p>
    <w:p w14:paraId="52C5EC0F" w14:textId="2A9214F1" w:rsidR="00AD226C" w:rsidRPr="00AD226C" w:rsidRDefault="00AD226C" w:rsidP="00AD226C">
      <w:pPr>
        <w:pStyle w:val="Ttulo31"/>
        <w:ind w:right="259"/>
        <w:rPr>
          <w:b w:val="0"/>
          <w:sz w:val="22"/>
          <w:lang w:val="es-ES_tradnl"/>
        </w:rPr>
      </w:pPr>
      <w:r w:rsidRPr="00AD226C">
        <w:rPr>
          <w:b w:val="0"/>
          <w:sz w:val="22"/>
          <w:lang w:val="es-ES_tradnl"/>
        </w:rPr>
        <w:t>Usar el comando ping para probar la conectividad de la red. Utilice la siguiente tabla para probar la conectividad de cada dispositivo de red.</w:t>
      </w:r>
    </w:p>
    <w:p w14:paraId="0DFDDAD6" w14:textId="77777777" w:rsidR="00AD226C" w:rsidRPr="00AD226C" w:rsidRDefault="00AD226C" w:rsidP="00AD226C">
      <w:pPr>
        <w:pStyle w:val="Textoindependiente"/>
        <w:rPr>
          <w:lang w:val="es-ES_tradnl"/>
        </w:rPr>
      </w:pPr>
    </w:p>
    <w:p w14:paraId="5EC0FFFC" w14:textId="77777777" w:rsidR="00AD226C" w:rsidRPr="00AD226C" w:rsidRDefault="00AD226C" w:rsidP="00AD226C">
      <w:pPr>
        <w:pStyle w:val="Textoindependiente"/>
        <w:spacing w:before="7"/>
        <w:rPr>
          <w:sz w:val="10"/>
          <w:lang w:val="es-ES_tradnl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362"/>
        <w:gridCol w:w="2268"/>
        <w:gridCol w:w="2282"/>
      </w:tblGrid>
      <w:tr w:rsidR="00442673" w:rsidRPr="0004571D" w14:paraId="225A87E7" w14:textId="77777777" w:rsidTr="002701D6">
        <w:trPr>
          <w:trHeight w:hRule="exact" w:val="587"/>
          <w:jc w:val="center"/>
        </w:trPr>
        <w:tc>
          <w:tcPr>
            <w:tcW w:w="1111" w:type="dxa"/>
            <w:shd w:val="clear" w:color="auto" w:fill="000000" w:themeFill="text1"/>
            <w:vAlign w:val="center"/>
          </w:tcPr>
          <w:p w14:paraId="2D2941E3" w14:textId="51B6FC01" w:rsidR="00442673" w:rsidRPr="00E12C1C" w:rsidRDefault="00EA69B4" w:rsidP="00E12C1C">
            <w:pPr>
              <w:pStyle w:val="TableParagraph"/>
              <w:spacing w:before="59"/>
              <w:ind w:left="250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lang w:val="es-ES_tradnl"/>
              </w:rPr>
              <w:t>Origen</w:t>
            </w:r>
          </w:p>
        </w:tc>
        <w:tc>
          <w:tcPr>
            <w:tcW w:w="2630" w:type="dxa"/>
            <w:gridSpan w:val="2"/>
            <w:shd w:val="clear" w:color="auto" w:fill="000000" w:themeFill="text1"/>
            <w:vAlign w:val="center"/>
          </w:tcPr>
          <w:p w14:paraId="22D1650D" w14:textId="22EFA845" w:rsidR="00442673" w:rsidRPr="00E12C1C" w:rsidRDefault="00EA69B4" w:rsidP="00E12C1C">
            <w:pPr>
              <w:pStyle w:val="TableParagraph"/>
              <w:spacing w:before="59"/>
              <w:ind w:left="166" w:right="166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lang w:val="es-ES_tradnl"/>
              </w:rPr>
              <w:t>Destino</w:t>
            </w:r>
          </w:p>
        </w:tc>
        <w:tc>
          <w:tcPr>
            <w:tcW w:w="2282" w:type="dxa"/>
            <w:shd w:val="clear" w:color="auto" w:fill="000000" w:themeFill="text1"/>
            <w:vAlign w:val="center"/>
          </w:tcPr>
          <w:p w14:paraId="61D56473" w14:textId="77777777" w:rsidR="00442673" w:rsidRPr="00E12C1C" w:rsidRDefault="00442673" w:rsidP="00E12C1C">
            <w:pPr>
              <w:pStyle w:val="TableParagraph"/>
              <w:spacing w:before="59"/>
              <w:ind w:left="299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 w:rsidRPr="00E12C1C">
              <w:rPr>
                <w:b/>
                <w:color w:val="FFFFFF" w:themeColor="background1"/>
                <w:sz w:val="20"/>
                <w:lang w:val="es-ES_tradnl"/>
              </w:rPr>
              <w:t>Resultados de ping</w:t>
            </w:r>
          </w:p>
          <w:p w14:paraId="69D81996" w14:textId="65EB48E9" w:rsidR="00442673" w:rsidRPr="00E12C1C" w:rsidRDefault="00442673" w:rsidP="00E12C1C">
            <w:pPr>
              <w:pStyle w:val="TableParagraph"/>
              <w:spacing w:before="59"/>
              <w:ind w:left="299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 w:rsidRPr="00E12C1C">
              <w:rPr>
                <w:b/>
                <w:color w:val="FFFFFF" w:themeColor="background1"/>
                <w:sz w:val="20"/>
                <w:lang w:val="es-ES_tradnl"/>
              </w:rPr>
              <w:t>(Ok/Error)</w:t>
            </w:r>
          </w:p>
        </w:tc>
      </w:tr>
      <w:tr w:rsidR="00442673" w:rsidRPr="00AD226C" w14:paraId="0D04E814" w14:textId="77777777" w:rsidTr="002701D6">
        <w:trPr>
          <w:trHeight w:hRule="exact" w:val="407"/>
          <w:jc w:val="center"/>
        </w:trPr>
        <w:tc>
          <w:tcPr>
            <w:tcW w:w="1473" w:type="dxa"/>
            <w:gridSpan w:val="2"/>
          </w:tcPr>
          <w:p w14:paraId="1A77A091" w14:textId="63837337" w:rsidR="00442673" w:rsidRPr="00442673" w:rsidRDefault="00442673" w:rsidP="00442673">
            <w:pPr>
              <w:pStyle w:val="TableParagraph"/>
              <w:spacing w:before="81"/>
              <w:ind w:left="289"/>
              <w:jc w:val="center"/>
              <w:rPr>
                <w:b/>
                <w:sz w:val="20"/>
                <w:lang w:val="es-ES_tradnl"/>
              </w:rPr>
            </w:pPr>
            <w:r w:rsidRPr="00442673">
              <w:rPr>
                <w:b/>
                <w:sz w:val="20"/>
                <w:lang w:val="es-ES_tradnl"/>
              </w:rPr>
              <w:t>PC1</w:t>
            </w:r>
          </w:p>
        </w:tc>
        <w:tc>
          <w:tcPr>
            <w:tcW w:w="2268" w:type="dxa"/>
          </w:tcPr>
          <w:p w14:paraId="7A57A500" w14:textId="55D697FE" w:rsidR="00442673" w:rsidRPr="00A607E9" w:rsidRDefault="00A607E9" w:rsidP="00442673">
            <w:pPr>
              <w:pStyle w:val="TableParagraph"/>
              <w:spacing w:before="81"/>
              <w:ind w:left="166" w:right="166"/>
              <w:jc w:val="center"/>
              <w:rPr>
                <w:b/>
                <w:sz w:val="20"/>
                <w:lang w:val="es-ES_tradnl"/>
              </w:rPr>
            </w:pPr>
            <w:r w:rsidRPr="00A607E9">
              <w:rPr>
                <w:b/>
                <w:sz w:val="20"/>
                <w:lang w:val="es-ES_tradnl"/>
              </w:rPr>
              <w:t>PC4</w:t>
            </w:r>
          </w:p>
        </w:tc>
        <w:tc>
          <w:tcPr>
            <w:tcW w:w="2282" w:type="dxa"/>
          </w:tcPr>
          <w:p w14:paraId="3C831D39" w14:textId="58435F93" w:rsidR="00442673" w:rsidRPr="007D7B56" w:rsidRDefault="007D7B56" w:rsidP="007D7B56">
            <w:pPr>
              <w:jc w:val="center"/>
              <w:rPr>
                <w:color w:val="FF0000"/>
                <w:lang w:val="es-ES_tradnl"/>
              </w:rPr>
            </w:pPr>
            <w:r w:rsidRPr="007D7B56">
              <w:rPr>
                <w:color w:val="FF0000"/>
                <w:lang w:val="es-ES_tradnl"/>
              </w:rPr>
              <w:t>Ok</w:t>
            </w:r>
          </w:p>
        </w:tc>
      </w:tr>
      <w:tr w:rsidR="00442673" w:rsidRPr="00AD226C" w14:paraId="5941132E" w14:textId="77777777" w:rsidTr="002701D6">
        <w:trPr>
          <w:trHeight w:hRule="exact" w:val="360"/>
          <w:jc w:val="center"/>
        </w:trPr>
        <w:tc>
          <w:tcPr>
            <w:tcW w:w="1473" w:type="dxa"/>
            <w:gridSpan w:val="2"/>
          </w:tcPr>
          <w:p w14:paraId="53212FB7" w14:textId="0666652B" w:rsidR="00442673" w:rsidRPr="00442673" w:rsidRDefault="00A607E9" w:rsidP="00442673">
            <w:pPr>
              <w:pStyle w:val="TableParagraph"/>
              <w:spacing w:before="57"/>
              <w:ind w:left="289"/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PC2</w:t>
            </w:r>
          </w:p>
        </w:tc>
        <w:tc>
          <w:tcPr>
            <w:tcW w:w="2268" w:type="dxa"/>
          </w:tcPr>
          <w:p w14:paraId="3B306E60" w14:textId="43F79D8E" w:rsidR="00442673" w:rsidRPr="00A607E9" w:rsidRDefault="00A607E9" w:rsidP="00442673">
            <w:pPr>
              <w:pStyle w:val="TableParagraph"/>
              <w:spacing w:before="57"/>
              <w:ind w:left="166" w:right="166"/>
              <w:jc w:val="center"/>
              <w:rPr>
                <w:b/>
                <w:sz w:val="20"/>
                <w:lang w:val="es-ES_tradnl"/>
              </w:rPr>
            </w:pPr>
            <w:r w:rsidRPr="00A607E9">
              <w:rPr>
                <w:b/>
                <w:sz w:val="20"/>
                <w:lang w:val="es-ES_tradnl"/>
              </w:rPr>
              <w:t>PC3</w:t>
            </w:r>
          </w:p>
        </w:tc>
        <w:tc>
          <w:tcPr>
            <w:tcW w:w="2282" w:type="dxa"/>
          </w:tcPr>
          <w:p w14:paraId="4A347388" w14:textId="12B9E776" w:rsidR="00442673" w:rsidRPr="007D7B56" w:rsidRDefault="007D7B56" w:rsidP="007D7B56">
            <w:pPr>
              <w:jc w:val="center"/>
              <w:rPr>
                <w:color w:val="FF0000"/>
                <w:lang w:val="es-ES_tradnl"/>
              </w:rPr>
            </w:pPr>
            <w:r w:rsidRPr="007D7B56">
              <w:rPr>
                <w:color w:val="FF0000"/>
                <w:lang w:val="es-ES_tradnl"/>
              </w:rPr>
              <w:t>Ok</w:t>
            </w:r>
          </w:p>
        </w:tc>
      </w:tr>
    </w:tbl>
    <w:p w14:paraId="77D3B2AF" w14:textId="77777777" w:rsidR="00FE7F97" w:rsidRDefault="00FE7F97">
      <w:pPr>
        <w:pStyle w:val="Textoindependiente"/>
        <w:spacing w:before="117"/>
        <w:ind w:left="260" w:right="259"/>
        <w:rPr>
          <w:sz w:val="22"/>
          <w:lang w:val="es-ES_tradnl"/>
        </w:rPr>
      </w:pPr>
    </w:p>
    <w:p w14:paraId="6DDF05FD" w14:textId="6F0DDF69" w:rsidR="003A2D18" w:rsidRPr="00AD226C" w:rsidRDefault="000B11B9" w:rsidP="0047028C">
      <w:pPr>
        <w:pStyle w:val="Textoindependiente"/>
        <w:spacing w:before="117"/>
        <w:ind w:left="260" w:right="259"/>
        <w:rPr>
          <w:sz w:val="22"/>
          <w:lang w:val="es-ES_tradnl"/>
        </w:rPr>
      </w:pPr>
      <w:r>
        <w:rPr>
          <w:sz w:val="22"/>
          <w:lang w:val="es-ES_tradnl"/>
        </w:rPr>
        <w:t xml:space="preserve">Si </w:t>
      </w:r>
      <w:r w:rsidR="0047028C">
        <w:rPr>
          <w:sz w:val="22"/>
          <w:lang w:val="es-ES_tradnl"/>
        </w:rPr>
        <w:t>los resultados de las pruebas de conectividad son</w:t>
      </w:r>
      <w:r>
        <w:rPr>
          <w:sz w:val="22"/>
          <w:lang w:val="es-ES_tradnl"/>
        </w:rPr>
        <w:t xml:space="preserve"> </w:t>
      </w:r>
      <w:r w:rsidR="0047028C">
        <w:rPr>
          <w:sz w:val="22"/>
          <w:lang w:val="es-ES_tradnl"/>
        </w:rPr>
        <w:t>erróneos</w:t>
      </w:r>
      <w:r>
        <w:rPr>
          <w:sz w:val="22"/>
          <w:lang w:val="es-ES_tradnl"/>
        </w:rPr>
        <w:t>, revise la configuración de los hosts y el router. En caso de duda, pregunte al profe</w:t>
      </w:r>
      <w:bookmarkStart w:id="0" w:name="_GoBack"/>
      <w:bookmarkEnd w:id="0"/>
      <w:r>
        <w:rPr>
          <w:sz w:val="22"/>
          <w:lang w:val="es-ES_tradnl"/>
        </w:rPr>
        <w:t>sor</w:t>
      </w:r>
      <w:r w:rsidR="0047028C">
        <w:rPr>
          <w:sz w:val="22"/>
          <w:lang w:val="es-ES_tradnl"/>
        </w:rPr>
        <w:t>.</w:t>
      </w:r>
    </w:p>
    <w:sectPr w:rsidR="003A2D18" w:rsidRPr="00AD226C">
      <w:headerReference w:type="default" r:id="rId10"/>
      <w:footerReference w:type="even" r:id="rId11"/>
      <w:footerReference w:type="default" r:id="rId12"/>
      <w:pgSz w:w="12240" w:h="15840"/>
      <w:pgMar w:top="1140" w:right="1460" w:bottom="1020" w:left="1180" w:header="738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AAA3" w14:textId="77777777" w:rsidR="008B0A34" w:rsidRDefault="008B0A34">
      <w:r>
        <w:separator/>
      </w:r>
    </w:p>
  </w:endnote>
  <w:endnote w:type="continuationSeparator" w:id="0">
    <w:p w14:paraId="64513A29" w14:textId="77777777" w:rsidR="008B0A34" w:rsidRDefault="008B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A24EE" w14:textId="77777777" w:rsidR="003F69C5" w:rsidRDefault="003F69C5" w:rsidP="00953F2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3BD9AA" w14:textId="77777777" w:rsidR="003F69C5" w:rsidRDefault="003F69C5" w:rsidP="00E40ED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34A7" w14:textId="041A2664" w:rsidR="003F69C5" w:rsidRDefault="003F69C5" w:rsidP="00953F2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3CE0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C041D5D" w14:textId="77777777" w:rsidR="003F69C5" w:rsidRDefault="003F69C5" w:rsidP="00E40ED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CD0C2" w14:textId="77777777" w:rsidR="008B0A34" w:rsidRDefault="008B0A34">
      <w:r>
        <w:separator/>
      </w:r>
    </w:p>
  </w:footnote>
  <w:footnote w:type="continuationSeparator" w:id="0">
    <w:p w14:paraId="43B5C3E3" w14:textId="77777777" w:rsidR="008B0A34" w:rsidRDefault="008B0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FEA" w14:textId="77777777" w:rsidR="003F69C5" w:rsidRDefault="003F69C5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D35"/>
    <w:multiLevelType w:val="hybridMultilevel"/>
    <w:tmpl w:val="2356EB18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 w15:restartNumberingAfterBreak="0">
    <w:nsid w:val="097801F7"/>
    <w:multiLevelType w:val="hybridMultilevel"/>
    <w:tmpl w:val="346C77BA"/>
    <w:lvl w:ilvl="0" w:tplc="7C123902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81033B2">
      <w:numFmt w:val="bullet"/>
      <w:lvlText w:val="•"/>
      <w:lvlJc w:val="left"/>
      <w:pPr>
        <w:ind w:left="1866" w:hanging="361"/>
      </w:pPr>
      <w:rPr>
        <w:rFonts w:hint="default"/>
      </w:rPr>
    </w:lvl>
    <w:lvl w:ilvl="2" w:tplc="C5223562">
      <w:numFmt w:val="bullet"/>
      <w:lvlText w:val="•"/>
      <w:lvlJc w:val="left"/>
      <w:pPr>
        <w:ind w:left="2732" w:hanging="361"/>
      </w:pPr>
      <w:rPr>
        <w:rFonts w:hint="default"/>
      </w:rPr>
    </w:lvl>
    <w:lvl w:ilvl="3" w:tplc="501828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8E200356">
      <w:numFmt w:val="bullet"/>
      <w:lvlText w:val="•"/>
      <w:lvlJc w:val="left"/>
      <w:pPr>
        <w:ind w:left="4464" w:hanging="361"/>
      </w:pPr>
      <w:rPr>
        <w:rFonts w:hint="default"/>
      </w:rPr>
    </w:lvl>
    <w:lvl w:ilvl="5" w:tplc="6B921670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359E6A48">
      <w:numFmt w:val="bullet"/>
      <w:lvlText w:val="•"/>
      <w:lvlJc w:val="left"/>
      <w:pPr>
        <w:ind w:left="6196" w:hanging="361"/>
      </w:pPr>
      <w:rPr>
        <w:rFonts w:hint="default"/>
      </w:rPr>
    </w:lvl>
    <w:lvl w:ilvl="7" w:tplc="DAB62D66">
      <w:numFmt w:val="bullet"/>
      <w:lvlText w:val="•"/>
      <w:lvlJc w:val="left"/>
      <w:pPr>
        <w:ind w:left="7062" w:hanging="361"/>
      </w:pPr>
      <w:rPr>
        <w:rFonts w:hint="default"/>
      </w:rPr>
    </w:lvl>
    <w:lvl w:ilvl="8" w:tplc="1438EAA2">
      <w:numFmt w:val="bullet"/>
      <w:lvlText w:val="•"/>
      <w:lvlJc w:val="left"/>
      <w:pPr>
        <w:ind w:left="7928" w:hanging="361"/>
      </w:pPr>
      <w:rPr>
        <w:rFonts w:hint="default"/>
      </w:rPr>
    </w:lvl>
  </w:abstractNum>
  <w:abstractNum w:abstractNumId="2" w15:restartNumberingAfterBreak="0">
    <w:nsid w:val="1117432D"/>
    <w:multiLevelType w:val="hybridMultilevel"/>
    <w:tmpl w:val="C1AA28DC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 w15:restartNumberingAfterBreak="0">
    <w:nsid w:val="257238DA"/>
    <w:multiLevelType w:val="hybridMultilevel"/>
    <w:tmpl w:val="616A9A26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3C8868A5"/>
    <w:multiLevelType w:val="hybridMultilevel"/>
    <w:tmpl w:val="7D1E7650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3CBE7D3B"/>
    <w:multiLevelType w:val="hybridMultilevel"/>
    <w:tmpl w:val="496C0FD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E4B1432"/>
    <w:multiLevelType w:val="hybridMultilevel"/>
    <w:tmpl w:val="8E54C2FE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7" w15:restartNumberingAfterBreak="0">
    <w:nsid w:val="74A95731"/>
    <w:multiLevelType w:val="hybridMultilevel"/>
    <w:tmpl w:val="82CC624A"/>
    <w:lvl w:ilvl="0" w:tplc="0AD607D6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D5A425C">
      <w:numFmt w:val="bullet"/>
      <w:lvlText w:val="•"/>
      <w:lvlJc w:val="left"/>
      <w:pPr>
        <w:ind w:left="2062" w:hanging="361"/>
      </w:pPr>
      <w:rPr>
        <w:rFonts w:hint="default"/>
      </w:rPr>
    </w:lvl>
    <w:lvl w:ilvl="2" w:tplc="17B85240">
      <w:numFmt w:val="bullet"/>
      <w:lvlText w:val="•"/>
      <w:lvlJc w:val="left"/>
      <w:pPr>
        <w:ind w:left="3044" w:hanging="361"/>
      </w:pPr>
      <w:rPr>
        <w:rFonts w:hint="default"/>
      </w:rPr>
    </w:lvl>
    <w:lvl w:ilvl="3" w:tplc="EBACEACA">
      <w:numFmt w:val="bullet"/>
      <w:lvlText w:val="•"/>
      <w:lvlJc w:val="left"/>
      <w:pPr>
        <w:ind w:left="4026" w:hanging="361"/>
      </w:pPr>
      <w:rPr>
        <w:rFonts w:hint="default"/>
      </w:rPr>
    </w:lvl>
    <w:lvl w:ilvl="4" w:tplc="C832C0FC">
      <w:numFmt w:val="bullet"/>
      <w:lvlText w:val="•"/>
      <w:lvlJc w:val="left"/>
      <w:pPr>
        <w:ind w:left="5008" w:hanging="361"/>
      </w:pPr>
      <w:rPr>
        <w:rFonts w:hint="default"/>
      </w:rPr>
    </w:lvl>
    <w:lvl w:ilvl="5" w:tplc="388CC0B2">
      <w:numFmt w:val="bullet"/>
      <w:lvlText w:val="•"/>
      <w:lvlJc w:val="left"/>
      <w:pPr>
        <w:ind w:left="5990" w:hanging="361"/>
      </w:pPr>
      <w:rPr>
        <w:rFonts w:hint="default"/>
      </w:rPr>
    </w:lvl>
    <w:lvl w:ilvl="6" w:tplc="FA60E8E4"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10060D14">
      <w:numFmt w:val="bullet"/>
      <w:lvlText w:val="•"/>
      <w:lvlJc w:val="left"/>
      <w:pPr>
        <w:ind w:left="7954" w:hanging="361"/>
      </w:pPr>
      <w:rPr>
        <w:rFonts w:hint="default"/>
      </w:rPr>
    </w:lvl>
    <w:lvl w:ilvl="8" w:tplc="F9305A6E">
      <w:numFmt w:val="bullet"/>
      <w:lvlText w:val="•"/>
      <w:lvlJc w:val="left"/>
      <w:pPr>
        <w:ind w:left="8936" w:hanging="361"/>
      </w:pPr>
      <w:rPr>
        <w:rFonts w:hint="default"/>
      </w:rPr>
    </w:lvl>
  </w:abstractNum>
  <w:abstractNum w:abstractNumId="8" w15:restartNumberingAfterBreak="0">
    <w:nsid w:val="74C62866"/>
    <w:multiLevelType w:val="hybridMultilevel"/>
    <w:tmpl w:val="9A8432B4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7D"/>
    <w:rsid w:val="00007BCE"/>
    <w:rsid w:val="0004571D"/>
    <w:rsid w:val="00097581"/>
    <w:rsid w:val="0009780A"/>
    <w:rsid w:val="000A46E7"/>
    <w:rsid w:val="000B11B9"/>
    <w:rsid w:val="001135EF"/>
    <w:rsid w:val="00123CB8"/>
    <w:rsid w:val="001259BA"/>
    <w:rsid w:val="00125F2B"/>
    <w:rsid w:val="00136D62"/>
    <w:rsid w:val="00156DA0"/>
    <w:rsid w:val="00196BDB"/>
    <w:rsid w:val="001B1BD9"/>
    <w:rsid w:val="002701D6"/>
    <w:rsid w:val="002957B4"/>
    <w:rsid w:val="00297227"/>
    <w:rsid w:val="002B1037"/>
    <w:rsid w:val="002C1399"/>
    <w:rsid w:val="002D4FF0"/>
    <w:rsid w:val="0034044B"/>
    <w:rsid w:val="00342076"/>
    <w:rsid w:val="003A2D18"/>
    <w:rsid w:val="003D658F"/>
    <w:rsid w:val="003F416E"/>
    <w:rsid w:val="003F69C5"/>
    <w:rsid w:val="00402FDB"/>
    <w:rsid w:val="00442673"/>
    <w:rsid w:val="0047028C"/>
    <w:rsid w:val="004C568D"/>
    <w:rsid w:val="004C6022"/>
    <w:rsid w:val="004C6609"/>
    <w:rsid w:val="0050429E"/>
    <w:rsid w:val="005567EE"/>
    <w:rsid w:val="0065007F"/>
    <w:rsid w:val="00683CE0"/>
    <w:rsid w:val="006B1539"/>
    <w:rsid w:val="006F6D45"/>
    <w:rsid w:val="007376A1"/>
    <w:rsid w:val="007C301E"/>
    <w:rsid w:val="007D3583"/>
    <w:rsid w:val="007D7B56"/>
    <w:rsid w:val="008A70BB"/>
    <w:rsid w:val="008B0A34"/>
    <w:rsid w:val="00915D94"/>
    <w:rsid w:val="00916176"/>
    <w:rsid w:val="00917C70"/>
    <w:rsid w:val="009339E7"/>
    <w:rsid w:val="00947876"/>
    <w:rsid w:val="00953F2D"/>
    <w:rsid w:val="00954319"/>
    <w:rsid w:val="00955BBA"/>
    <w:rsid w:val="009C2FD4"/>
    <w:rsid w:val="009E4F6F"/>
    <w:rsid w:val="009F1952"/>
    <w:rsid w:val="00A066C0"/>
    <w:rsid w:val="00A45D7D"/>
    <w:rsid w:val="00A57156"/>
    <w:rsid w:val="00A607E9"/>
    <w:rsid w:val="00A60FCC"/>
    <w:rsid w:val="00A95E6E"/>
    <w:rsid w:val="00AD226C"/>
    <w:rsid w:val="00AD50B4"/>
    <w:rsid w:val="00AD7D90"/>
    <w:rsid w:val="00AF17BA"/>
    <w:rsid w:val="00B23701"/>
    <w:rsid w:val="00B50110"/>
    <w:rsid w:val="00B53993"/>
    <w:rsid w:val="00B55ABD"/>
    <w:rsid w:val="00B7388D"/>
    <w:rsid w:val="00B743BB"/>
    <w:rsid w:val="00BA37C2"/>
    <w:rsid w:val="00C105A3"/>
    <w:rsid w:val="00C119E4"/>
    <w:rsid w:val="00C16965"/>
    <w:rsid w:val="00C25F94"/>
    <w:rsid w:val="00C401CF"/>
    <w:rsid w:val="00C4353C"/>
    <w:rsid w:val="00C5366E"/>
    <w:rsid w:val="00CA173D"/>
    <w:rsid w:val="00CD095F"/>
    <w:rsid w:val="00CD398A"/>
    <w:rsid w:val="00CE683C"/>
    <w:rsid w:val="00D1682E"/>
    <w:rsid w:val="00D17D20"/>
    <w:rsid w:val="00D27EFA"/>
    <w:rsid w:val="00D5699C"/>
    <w:rsid w:val="00D72371"/>
    <w:rsid w:val="00D746B3"/>
    <w:rsid w:val="00D94501"/>
    <w:rsid w:val="00DB642B"/>
    <w:rsid w:val="00DE1EFD"/>
    <w:rsid w:val="00DE6C7F"/>
    <w:rsid w:val="00E12C1C"/>
    <w:rsid w:val="00E133E3"/>
    <w:rsid w:val="00E148AC"/>
    <w:rsid w:val="00E155EF"/>
    <w:rsid w:val="00E40ED1"/>
    <w:rsid w:val="00E54EFB"/>
    <w:rsid w:val="00E607C7"/>
    <w:rsid w:val="00EA1A50"/>
    <w:rsid w:val="00EA69B4"/>
    <w:rsid w:val="00EB02FD"/>
    <w:rsid w:val="00EC1C71"/>
    <w:rsid w:val="00ED1F81"/>
    <w:rsid w:val="00F01181"/>
    <w:rsid w:val="00FE3CA3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E41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pPr>
      <w:ind w:left="1000" w:right="1830"/>
      <w:outlineLvl w:val="1"/>
    </w:pPr>
    <w:rPr>
      <w:b/>
      <w:bCs/>
      <w:sz w:val="24"/>
      <w:szCs w:val="24"/>
    </w:rPr>
  </w:style>
  <w:style w:type="paragraph" w:customStyle="1" w:styleId="Ttulo21">
    <w:name w:val="Título 21"/>
    <w:basedOn w:val="Normal"/>
    <w:uiPriority w:val="1"/>
    <w:qFormat/>
    <w:pPr>
      <w:spacing w:before="132"/>
      <w:ind w:left="115" w:right="259"/>
      <w:outlineLvl w:val="2"/>
    </w:pPr>
    <w:rPr>
      <w:b/>
      <w:bCs/>
    </w:rPr>
  </w:style>
  <w:style w:type="paragraph" w:customStyle="1" w:styleId="Ttulo31">
    <w:name w:val="Título 31"/>
    <w:basedOn w:val="Normal"/>
    <w:uiPriority w:val="1"/>
    <w:qFormat/>
    <w:pPr>
      <w:spacing w:before="1"/>
      <w:ind w:left="260"/>
      <w:outlineLvl w:val="3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72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227"/>
    <w:rPr>
      <w:rFonts w:ascii="Lucida Grande" w:eastAsia="Arial" w:hAnsi="Lucida Grande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7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7227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297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227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226C"/>
    <w:rPr>
      <w:rFonts w:ascii="Arial" w:eastAsia="Arial" w:hAnsi="Arial" w:cs="Arial"/>
      <w:sz w:val="20"/>
      <w:szCs w:val="20"/>
    </w:rPr>
  </w:style>
  <w:style w:type="table" w:styleId="Tablaconcuadrcula">
    <w:name w:val="Table Grid"/>
    <w:basedOn w:val="Tablanormal"/>
    <w:uiPriority w:val="59"/>
    <w:rsid w:val="0050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E4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Nguema Ela Nanguan</cp:lastModifiedBy>
  <cp:revision>92</cp:revision>
  <dcterms:created xsi:type="dcterms:W3CDTF">2016-11-04T12:14:00Z</dcterms:created>
  <dcterms:modified xsi:type="dcterms:W3CDTF">2018-12-13T07:36:00Z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2016-11-04T00:00:00Z</vt:filetime>
  </property>
</Properties>
</file>