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626" w14:textId="77777777" w:rsidR="00CF4F7A" w:rsidRPr="004D0EAA" w:rsidRDefault="00CF4F7A" w:rsidP="004D0EAA">
      <w:pPr>
        <w:pStyle w:val="a6"/>
        <w:contextualSpacing/>
        <w:rPr>
          <w:b w:val="0"/>
          <w:sz w:val="28"/>
          <w:szCs w:val="28"/>
        </w:rPr>
      </w:pPr>
      <w:r w:rsidRPr="004D0EAA">
        <w:rPr>
          <w:b w:val="0"/>
          <w:sz w:val="28"/>
          <w:szCs w:val="28"/>
        </w:rPr>
        <w:t>Министерство образования Республики Беларусь</w:t>
      </w:r>
    </w:p>
    <w:p w14:paraId="3853A4D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BE6A49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4D0EA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A4422D2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02F8AB88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14:paraId="18D940B3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93C0A9" w14:textId="60BCFC48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Факультет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="004D0EAA">
        <w:rPr>
          <w:rFonts w:ascii="Times New Roman" w:hAnsi="Times New Roman" w:cs="Times New Roman"/>
          <w:sz w:val="28"/>
          <w:szCs w:val="28"/>
        </w:rPr>
        <w:t>инженерно-экономический</w:t>
      </w:r>
    </w:p>
    <w:p w14:paraId="7C52F59F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5A5D9FD" w14:textId="013C0B2F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Кафедра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Pr="004D0EAA">
        <w:rPr>
          <w:rFonts w:ascii="Times New Roman" w:hAnsi="Times New Roman" w:cs="Times New Roman"/>
          <w:sz w:val="28"/>
          <w:szCs w:val="28"/>
        </w:rPr>
        <w:t>экономики</w:t>
      </w:r>
    </w:p>
    <w:p w14:paraId="16A870E4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FF9439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14:paraId="25E62DCB" w14:textId="77777777" w:rsidR="00CF4F7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A778B7B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72EB325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59B5487" w14:textId="77777777" w:rsidR="00CF4F7A" w:rsidRPr="00AD4C9E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306A0D2" w14:textId="77777777" w:rsidR="00CF4F7A" w:rsidRPr="004D0EAA" w:rsidRDefault="004D0EAA" w:rsidP="004D0EAA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EAA">
        <w:rPr>
          <w:rFonts w:ascii="Times New Roman" w:hAnsi="Times New Roman" w:cs="Times New Roman"/>
          <w:b/>
          <w:caps/>
          <w:sz w:val="28"/>
          <w:szCs w:val="28"/>
        </w:rPr>
        <w:t xml:space="preserve">МАРКЕТИНГ </w:t>
      </w:r>
      <w:r w:rsidR="001C3BC1">
        <w:rPr>
          <w:rFonts w:ascii="Times New Roman" w:hAnsi="Times New Roman" w:cs="Times New Roman"/>
          <w:b/>
          <w:caps/>
          <w:sz w:val="28"/>
          <w:szCs w:val="28"/>
        </w:rPr>
        <w:t>п</w:t>
      </w:r>
      <w:r w:rsidRPr="004D0EAA">
        <w:rPr>
          <w:rFonts w:ascii="Times New Roman" w:hAnsi="Times New Roman" w:cs="Times New Roman"/>
          <w:b/>
          <w:caps/>
          <w:sz w:val="28"/>
          <w:szCs w:val="28"/>
        </w:rPr>
        <w:t>РОГРАММНЫХ ПРОДУКТОВ И УСЛУГ</w:t>
      </w:r>
    </w:p>
    <w:p w14:paraId="60549A10" w14:textId="77777777" w:rsidR="004D0EAA" w:rsidRPr="001C3BC1" w:rsidRDefault="004D0EAA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A748BB" w14:textId="351B7A62" w:rsidR="004D0EAA" w:rsidRPr="002837D9" w:rsidRDefault="001C3BC1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BC1">
        <w:rPr>
          <w:rFonts w:ascii="Times New Roman" w:hAnsi="Times New Roman" w:cs="Times New Roman"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40F4">
        <w:rPr>
          <w:rFonts w:ascii="Times New Roman" w:hAnsi="Times New Roman" w:cs="Times New Roman"/>
          <w:sz w:val="28"/>
          <w:szCs w:val="28"/>
        </w:rPr>
        <w:t xml:space="preserve"> </w:t>
      </w:r>
      <w:r w:rsidR="00A33145">
        <w:rPr>
          <w:rFonts w:ascii="Times New Roman" w:hAnsi="Times New Roman" w:cs="Times New Roman"/>
          <w:sz w:val="28"/>
          <w:szCs w:val="28"/>
        </w:rPr>
        <w:t>4</w:t>
      </w:r>
    </w:p>
    <w:p w14:paraId="349DFD82" w14:textId="77777777" w:rsidR="00F02859" w:rsidRPr="002837D9" w:rsidRDefault="00F02859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B126B0" w14:textId="48DE4D71" w:rsidR="004D0EAA" w:rsidRPr="00D2578C" w:rsidRDefault="00A33145" w:rsidP="00D2578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145">
        <w:rPr>
          <w:rFonts w:ascii="Times New Roman" w:hAnsi="Times New Roman" w:cs="Times New Roman"/>
          <w:b/>
          <w:bCs/>
          <w:sz w:val="28"/>
          <w:szCs w:val="28"/>
        </w:rPr>
        <w:t xml:space="preserve">КОНЦЕПЦИЯ НОВОГО ТОВАРА </w:t>
      </w:r>
      <w:r>
        <w:rPr>
          <w:rFonts w:ascii="Times New Roman" w:hAnsi="Times New Roman" w:cs="Times New Roman"/>
          <w:b/>
          <w:bCs/>
          <w:sz w:val="28"/>
          <w:szCs w:val="28"/>
        </w:rPr>
        <w:t>ИЛИ УСЛУГИ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A260FDF" w14:textId="37734D20" w:rsidR="00CF4F7A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D840F4">
        <w:rPr>
          <w:rFonts w:ascii="Times New Roman" w:hAnsi="Times New Roman" w:cs="Times New Roman"/>
          <w:sz w:val="28"/>
          <w:szCs w:val="28"/>
        </w:rPr>
        <w:t>№</w:t>
      </w:r>
      <w:r w:rsidR="002837D9">
        <w:rPr>
          <w:rFonts w:ascii="Times New Roman" w:hAnsi="Times New Roman" w:cs="Times New Roman"/>
          <w:sz w:val="28"/>
          <w:szCs w:val="28"/>
        </w:rPr>
        <w:t xml:space="preserve"> 150503</w:t>
      </w:r>
    </w:p>
    <w:p w14:paraId="713BA0FF" w14:textId="77777777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C3F50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35B075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4BDB91" w14:textId="77777777" w:rsidR="001C3BC1" w:rsidRDefault="001C3BC1" w:rsidP="002837D9">
      <w:pPr>
        <w:pStyle w:val="a5"/>
        <w:contextualSpacing/>
        <w:rPr>
          <w:rFonts w:ascii="Times New Roman" w:hAnsi="Times New Roman" w:cs="Times New Roman"/>
          <w:sz w:val="28"/>
          <w:szCs w:val="28"/>
        </w:rPr>
      </w:pPr>
    </w:p>
    <w:p w14:paraId="5F3304F1" w14:textId="77777777" w:rsidR="001C3BC1" w:rsidRPr="002837D9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518564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772020" w14:textId="77777777" w:rsidR="001C3BC1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CF4F7A" w:rsidRPr="004D0EAA" w14:paraId="7F2E814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5A183A73" w14:textId="77777777" w:rsidR="00CF4F7A" w:rsidRPr="004D0EAA" w:rsidRDefault="001C3BC1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D840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6E872AE9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2862461" w14:textId="1C348459" w:rsidR="002837D9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Ефимчик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И.</w:t>
            </w:r>
          </w:p>
        </w:tc>
      </w:tr>
      <w:tr w:rsidR="00CF4F7A" w:rsidRPr="004D0EAA" w14:paraId="55ABCFFD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621FA5A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08E10DB" w14:textId="77777777" w:rsidR="00CF4F7A" w:rsidRPr="004D0EAA" w:rsidRDefault="00CF4F7A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5298A4E" w14:textId="25C608C0" w:rsidR="00CF4F7A" w:rsidRPr="004D0EAA" w:rsidRDefault="002837D9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Федорович И. И.</w:t>
            </w:r>
          </w:p>
        </w:tc>
      </w:tr>
      <w:tr w:rsidR="00CF4F7A" w:rsidRPr="004D0EAA" w14:paraId="5B806D0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B570E47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15CB8CD1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CE5EB4B" w14:textId="394A6CFD" w:rsidR="00CF4F7A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Почебут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CF4F7A" w:rsidRPr="004D0EAA" w14:paraId="3F71C516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68E32B4F" w14:textId="77777777" w:rsidR="00CF4F7A" w:rsidRPr="004D0EAA" w:rsidRDefault="00CF4F7A" w:rsidP="00D840F4">
            <w:pPr>
              <w:pStyle w:val="a5"/>
              <w:tabs>
                <w:tab w:val="left" w:pos="318"/>
                <w:tab w:val="left" w:pos="601"/>
                <w:tab w:val="left" w:pos="885"/>
              </w:tabs>
              <w:ind w:firstLine="34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E017560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900D17F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14:paraId="17D5D218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0AA2AF91" w14:textId="6B3F3355" w:rsidR="00CF4F7A" w:rsidRPr="004D0EAA" w:rsidRDefault="001C3BC1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2837D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1E360799" w14:textId="77777777" w:rsidR="00CF4F7A" w:rsidRPr="004D0EAA" w:rsidRDefault="00CF4F7A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9CE3BB8" w14:textId="336A5377" w:rsidR="00CF4F7A" w:rsidRPr="004D0EAA" w:rsidRDefault="002837D9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Смирнов </w:t>
            </w:r>
            <w:r w:rsidR="00EF4162">
              <w:rPr>
                <w:rFonts w:ascii="Times New Roman" w:hAnsi="Times New Roman" w:cs="Times New Roman"/>
                <w:sz w:val="28"/>
                <w:szCs w:val="28"/>
              </w:rPr>
              <w:t>И. В.</w:t>
            </w:r>
          </w:p>
        </w:tc>
      </w:tr>
    </w:tbl>
    <w:p w14:paraId="00E9AACE" w14:textId="4D274786" w:rsidR="00CF4F7A" w:rsidRDefault="00CF4F7A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6EFB2B2" w14:textId="4F1F44C3" w:rsidR="002837D9" w:rsidRDefault="002837D9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D9DCF84" w14:textId="7C1104EC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33F6CA4C" w14:textId="1DBB8321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083C433" w14:textId="77777777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2BE92298" w14:textId="77777777" w:rsidR="002837D9" w:rsidRPr="004D0EAA" w:rsidRDefault="002837D9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1F4A4A46" w14:textId="3A5BB518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Минск 20</w:t>
      </w:r>
      <w:r w:rsidR="00F02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837D9">
        <w:rPr>
          <w:rFonts w:ascii="Times New Roman" w:hAnsi="Times New Roman" w:cs="Times New Roman"/>
          <w:sz w:val="28"/>
          <w:szCs w:val="28"/>
        </w:rPr>
        <w:t>3</w:t>
      </w:r>
    </w:p>
    <w:p w14:paraId="33034C8C" w14:textId="3A8AB435" w:rsidR="000D6C2E" w:rsidRPr="000D6C2E" w:rsidRDefault="000D6C2E" w:rsidP="000D6C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6C2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Концепция нового товара или услуги компании Блекаут </w:t>
      </w:r>
      <w:proofErr w:type="spellStart"/>
      <w:r w:rsidRPr="000D6C2E">
        <w:rPr>
          <w:rFonts w:ascii="Times New Roman" w:hAnsi="Times New Roman" w:cs="Times New Roman"/>
          <w:b/>
          <w:bCs/>
          <w:sz w:val="28"/>
          <w:szCs w:val="28"/>
        </w:rPr>
        <w:t>студио</w:t>
      </w:r>
      <w:proofErr w:type="spellEnd"/>
    </w:p>
    <w:p w14:paraId="7639572A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Виртуальное сопровождение мероприятий – инновационная услуга, предоставляемая компанией, которая объединяет техническую поддержку и цифровые решения для улучшения опыта участников мероприятий. Суть услуги заключается в создании интерактивной цифровой платформы, доступной участникам, где они могут в режиме реального времени взаимодействовать с техническими специалистами, получать персонализированный контент, участвовать в интерактивных сессиях и играх, а также получать техническое обеспечение и аналитику для успешного проведения мероприятий. Эта услуга способствует более высокой вовлеченности участников, увеличению эффективности проведения мероприятий и повышению удовлетворенности клиентов, предоставляя современные и инновационные решения для организации успешных событий.</w:t>
      </w:r>
    </w:p>
    <w:p w14:paraId="10D1EF88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Цифровая платформа для виртуального сопровождения мероприятий представляет собой веб-приложение или онлайн-портал, который обеспечивает участников мероприятия доступом к разнообразным интерактивным функциям, включая чат-поддержку, видеоконференции, опросы, персонализированный контент, интерактивные сессии и игры. Она также предоставляет техническую инфраструктуру для поддержки потокового видео, аналитические инструменты для оценки эффективности и обратную связь, обеспечивая участникам более вовлекающий и персонализированный опыт на мероприятиях.</w:t>
      </w:r>
    </w:p>
    <w:p w14:paraId="60DEDEE4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Целевая аудитория для данного продукта – это организаторы и участники разнообразных мероприятий, таких как корпоративные конференции, семинары, выставки, вебинары, и мероприятия в сфере образования и развлечений. Эти клиенты и компании ищут современные и интерактивные решения для улучшения опыта участников, обеспечения высокой вовлеченности, и оптимизации технической стороны проведения событий. Услуга "Виртуальное сопровождение мероприятий" предоставляет им инновационные инструменты и поддержку для успешной реализации и управления мероприятиями в цифровой среде.</w:t>
      </w:r>
    </w:p>
    <w:p w14:paraId="6119AA4A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Услуга "Виртуальное сопровождение мероприятий" должна появиться на рынке, так как она реагирует на изменяющиеся потребности в сфере мероприятий. Рост онлайн-формата мероприятий, возможность повышения вовлеченности участников, масштабирования и глобальной доступности, а также экономическая эффективность и удовлетворенность клиентов делают эту услугу важной для организаторов мероприятий, поддерживая их конкурентоспособность и способствуя современным тенденциям в организации событий.</w:t>
      </w:r>
    </w:p>
    <w:p w14:paraId="30A6D471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lastRenderedPageBreak/>
        <w:t>Виртуальное сопровождение мероприятий можно отнести к ассортиментной стратегии, называемой "расширением ассортимента" (</w:t>
      </w:r>
      <w:proofErr w:type="spellStart"/>
      <w:r w:rsidRPr="000D6C2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0D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C2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D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C2E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0D6C2E">
        <w:rPr>
          <w:rFonts w:ascii="Times New Roman" w:hAnsi="Times New Roman" w:cs="Times New Roman"/>
          <w:sz w:val="28"/>
          <w:szCs w:val="28"/>
        </w:rPr>
        <w:t>). Эта стратегия заключается в добавлении новых продуктов или услуг к существующему ассортименту компании с целью удовлетворения изменяющихся потребностей и требований клиентов. В данном случае, виртуальное сопровождение мероприятий представляет собой новую услугу, которая дополняет уже существующий ассортимент технических и организационных услуг для мероприятий. Это позволяет компании расширить свою линейку продуктов и услуг, предоставляя клиентам дополнительные опции и возможности.</w:t>
      </w:r>
    </w:p>
    <w:p w14:paraId="0B30BAB0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 xml:space="preserve">Существуют реальные аналоги услуги "Виртуальное сопровождение мероприятий". Существуют компании, такие как </w:t>
      </w:r>
      <w:proofErr w:type="spellStart"/>
      <w:r w:rsidRPr="000D6C2E">
        <w:rPr>
          <w:rFonts w:ascii="Times New Roman" w:hAnsi="Times New Roman" w:cs="Times New Roman"/>
          <w:sz w:val="28"/>
          <w:szCs w:val="28"/>
        </w:rPr>
        <w:t>Hopin</w:t>
      </w:r>
      <w:proofErr w:type="spellEnd"/>
      <w:r w:rsidRPr="000D6C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6C2E">
        <w:rPr>
          <w:rFonts w:ascii="Times New Roman" w:hAnsi="Times New Roman" w:cs="Times New Roman"/>
          <w:sz w:val="28"/>
          <w:szCs w:val="28"/>
        </w:rPr>
        <w:t>Remo</w:t>
      </w:r>
      <w:proofErr w:type="spellEnd"/>
      <w:r w:rsidRPr="000D6C2E">
        <w:rPr>
          <w:rFonts w:ascii="Times New Roman" w:hAnsi="Times New Roman" w:cs="Times New Roman"/>
          <w:sz w:val="28"/>
          <w:szCs w:val="28"/>
        </w:rPr>
        <w:t xml:space="preserve"> и другие, которые предоставляют интегрированные решения для виртуальных событий, включая лобби, виртуальные стенды и сетевое взаимодействие.</w:t>
      </w:r>
    </w:p>
    <w:p w14:paraId="677697ED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Стоимость разработки веб-сайта для услуги "Виртуальное сопровождение мероприятий" может значительно варьироваться в зависимости от множества факторов, включая:</w:t>
      </w:r>
    </w:p>
    <w:p w14:paraId="4BAF3C75" w14:textId="77777777" w:rsidR="000D6C2E" w:rsidRPr="000D6C2E" w:rsidRDefault="000D6C2E" w:rsidP="000D6C2E">
      <w:pPr>
        <w:pStyle w:val="a3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Масштаб и функциональность: чем более сложный и функциональный веб-сайт, тем выше его стоимость. Это может включать в себя функции видеотрансляции, интерактивные элементы, системы аналитики, интеграцию с другими платформами и многие другие возможности.</w:t>
      </w:r>
    </w:p>
    <w:p w14:paraId="1CAF3AC9" w14:textId="77777777" w:rsidR="000D6C2E" w:rsidRPr="000D6C2E" w:rsidRDefault="000D6C2E" w:rsidP="000D6C2E">
      <w:pPr>
        <w:pStyle w:val="a3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Дизайн и пользовательский интерфейс: качественный дизайн и интуитивно понятный пользовательский интерфейс могут потребовать дополнительных затрат.</w:t>
      </w:r>
    </w:p>
    <w:p w14:paraId="096EE22D" w14:textId="77777777" w:rsidR="000D6C2E" w:rsidRPr="000D6C2E" w:rsidRDefault="000D6C2E" w:rsidP="000D6C2E">
      <w:pPr>
        <w:pStyle w:val="a3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Технические требования: если требуется высокая надежность, безопасность и масштабируемость для поддержки большого числа участников, это также может повысить стоимость разработки.</w:t>
      </w:r>
    </w:p>
    <w:p w14:paraId="7DE791D0" w14:textId="77777777" w:rsidR="000D6C2E" w:rsidRPr="000D6C2E" w:rsidRDefault="000D6C2E" w:rsidP="000D6C2E">
      <w:pPr>
        <w:pStyle w:val="a3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Интеграции: если веб-сайт должен быть интегрирован с другими системами, это также может повысить стоимость.</w:t>
      </w:r>
    </w:p>
    <w:p w14:paraId="37D1E4FB" w14:textId="77777777" w:rsidR="000D6C2E" w:rsidRPr="000D6C2E" w:rsidRDefault="000D6C2E" w:rsidP="000D6C2E">
      <w:pPr>
        <w:pStyle w:val="a3"/>
        <w:numPr>
          <w:ilvl w:val="0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Региональные и регуляторные требования: региональные различия и соблюдение законодательства могут повлиять на стоимость.</w:t>
      </w:r>
    </w:p>
    <w:p w14:paraId="0A4A33F3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>Временные затраты на освоение услуги "Виртуальное сопровождение мероприятий" будут зависеть от множества факторов, включая сложность разработки веб-платформы, подготовку технической инфраструктуры, маркетинговые усилия и обучение персонала. В общем, процесс разработки и запуска может занять от нескольких месяцев до года или даже больше, в зависимости от амбиций проекта и доступных ресурсов. Важно провести детальное планирование и учитывать все этапы, начиная с концепции и заканчивая маркетинговыми усилиями для успешного внедрения услуги на рынок.</w:t>
      </w:r>
    </w:p>
    <w:p w14:paraId="5BB79EAF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lastRenderedPageBreak/>
        <w:t>Для усовершенствования услуги "Виртуальное сопровождение мероприятий" стоит учесть следующие важные элементы:</w:t>
      </w:r>
    </w:p>
    <w:p w14:paraId="2E4F7C43" w14:textId="77777777" w:rsidR="000D6C2E" w:rsidRPr="000D6C2E" w:rsidRDefault="000D6C2E" w:rsidP="000D6C2E">
      <w:pPr>
        <w:pStyle w:val="a3"/>
        <w:numPr>
          <w:ilvl w:val="0"/>
          <w:numId w:val="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 xml:space="preserve">Инновационные интерактивные функции: Добавление новых интерактивных элементов, таких как виртуальные стенды, обратная связь в реальном времени, и множество </w:t>
      </w:r>
      <w:proofErr w:type="spellStart"/>
      <w:r w:rsidRPr="000D6C2E">
        <w:rPr>
          <w:rFonts w:ascii="Times New Roman" w:hAnsi="Times New Roman" w:cs="Times New Roman"/>
          <w:sz w:val="28"/>
          <w:szCs w:val="28"/>
        </w:rPr>
        <w:t>участнических</w:t>
      </w:r>
      <w:proofErr w:type="spellEnd"/>
      <w:r w:rsidRPr="000D6C2E">
        <w:rPr>
          <w:rFonts w:ascii="Times New Roman" w:hAnsi="Times New Roman" w:cs="Times New Roman"/>
          <w:sz w:val="28"/>
          <w:szCs w:val="28"/>
        </w:rPr>
        <w:t xml:space="preserve"> сессий, для улучшения взаимодействия и вовлеченности участников.</w:t>
      </w:r>
    </w:p>
    <w:p w14:paraId="3A5EE444" w14:textId="77777777" w:rsidR="000D6C2E" w:rsidRPr="000D6C2E" w:rsidRDefault="000D6C2E" w:rsidP="000D6C2E">
      <w:pPr>
        <w:pStyle w:val="a3"/>
        <w:numPr>
          <w:ilvl w:val="0"/>
          <w:numId w:val="4"/>
        </w:numPr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C2E">
        <w:rPr>
          <w:rFonts w:ascii="Times New Roman" w:hAnsi="Times New Roman" w:cs="Times New Roman"/>
          <w:sz w:val="28"/>
          <w:szCs w:val="28"/>
        </w:rPr>
        <w:t xml:space="preserve">Многоканальный маркетинг и продвижение: Разработка многоканальной стратегии маркетинга, включая использование социальных сетей, электронной почты и рекламных кампаний, для максимальной видимости и привлечения новых клиентов к услуге. </w:t>
      </w:r>
    </w:p>
    <w:p w14:paraId="6567DAF2" w14:textId="77777777" w:rsidR="000D6C2E" w:rsidRPr="000D6C2E" w:rsidRDefault="000D6C2E" w:rsidP="000D6C2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4F7C5E" w14:textId="77777777" w:rsidR="000D6C2E" w:rsidRPr="000D6C2E" w:rsidRDefault="000D6C2E" w:rsidP="000D6C2E">
      <w:pPr>
        <w:pStyle w:val="a5"/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0D6C2E" w:rsidRPr="000D6C2E" w:rsidSect="004D0E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7EE0"/>
    <w:multiLevelType w:val="hybridMultilevel"/>
    <w:tmpl w:val="7C72C576"/>
    <w:lvl w:ilvl="0" w:tplc="04190001">
      <w:start w:val="1"/>
      <w:numFmt w:val="bullet"/>
      <w:lvlText w:val=""/>
      <w:lvlJc w:val="left"/>
      <w:pPr>
        <w:ind w:left="0" w:firstLine="73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E0887"/>
    <w:multiLevelType w:val="hybridMultilevel"/>
    <w:tmpl w:val="B362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864CA"/>
    <w:multiLevelType w:val="hybridMultilevel"/>
    <w:tmpl w:val="C1600EC6"/>
    <w:lvl w:ilvl="0" w:tplc="074EA53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2F58"/>
    <w:multiLevelType w:val="hybridMultilevel"/>
    <w:tmpl w:val="E70EAFE2"/>
    <w:lvl w:ilvl="0" w:tplc="04190001">
      <w:start w:val="1"/>
      <w:numFmt w:val="bullet"/>
      <w:lvlText w:val=""/>
      <w:lvlJc w:val="left"/>
      <w:pPr>
        <w:ind w:left="0" w:firstLine="73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5987394">
    <w:abstractNumId w:val="1"/>
  </w:num>
  <w:num w:numId="2" w16cid:durableId="804159486">
    <w:abstractNumId w:val="2"/>
  </w:num>
  <w:num w:numId="3" w16cid:durableId="224487606">
    <w:abstractNumId w:val="3"/>
  </w:num>
  <w:num w:numId="4" w16cid:durableId="1351300250">
    <w:abstractNumId w:val="0"/>
  </w:num>
  <w:num w:numId="5" w16cid:durableId="1510214901">
    <w:abstractNumId w:val="3"/>
  </w:num>
  <w:num w:numId="6" w16cid:durableId="26681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22"/>
    <w:rsid w:val="000D6C2E"/>
    <w:rsid w:val="001330E1"/>
    <w:rsid w:val="001C3BC1"/>
    <w:rsid w:val="002837D9"/>
    <w:rsid w:val="002C5844"/>
    <w:rsid w:val="00343751"/>
    <w:rsid w:val="003E1922"/>
    <w:rsid w:val="004921F9"/>
    <w:rsid w:val="004B7E66"/>
    <w:rsid w:val="004D0EAA"/>
    <w:rsid w:val="00526BDE"/>
    <w:rsid w:val="005A0E44"/>
    <w:rsid w:val="005E04D6"/>
    <w:rsid w:val="00613CB5"/>
    <w:rsid w:val="00683219"/>
    <w:rsid w:val="006972D2"/>
    <w:rsid w:val="006C27C4"/>
    <w:rsid w:val="007B3D37"/>
    <w:rsid w:val="008374CC"/>
    <w:rsid w:val="008B39AE"/>
    <w:rsid w:val="008E1A2A"/>
    <w:rsid w:val="009318F0"/>
    <w:rsid w:val="00A12DA9"/>
    <w:rsid w:val="00A33145"/>
    <w:rsid w:val="00A62022"/>
    <w:rsid w:val="00AD4C9E"/>
    <w:rsid w:val="00C05337"/>
    <w:rsid w:val="00CF4F7A"/>
    <w:rsid w:val="00D06E28"/>
    <w:rsid w:val="00D2578C"/>
    <w:rsid w:val="00D366E5"/>
    <w:rsid w:val="00D840F4"/>
    <w:rsid w:val="00D84BDB"/>
    <w:rsid w:val="00E21C62"/>
    <w:rsid w:val="00E76F84"/>
    <w:rsid w:val="00EE2234"/>
    <w:rsid w:val="00EF4162"/>
    <w:rsid w:val="00F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6DD8"/>
  <w15:docId w15:val="{316C513E-707F-4B2B-8FF1-AFA54E64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BDB"/>
  </w:style>
  <w:style w:type="paragraph" w:styleId="3">
    <w:name w:val="heading 3"/>
    <w:basedOn w:val="a"/>
    <w:link w:val="30"/>
    <w:uiPriority w:val="9"/>
    <w:qFormat/>
    <w:rsid w:val="003E1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9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E1922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locked/>
    <w:rsid w:val="00CF4F7A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CF4F7A"/>
    <w:pPr>
      <w:spacing w:after="120" w:line="240" w:lineRule="auto"/>
    </w:pPr>
    <w:rPr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CF4F7A"/>
  </w:style>
  <w:style w:type="paragraph" w:styleId="a6">
    <w:name w:val="Title"/>
    <w:basedOn w:val="a"/>
    <w:link w:val="a7"/>
    <w:qFormat/>
    <w:rsid w:val="00CF4F7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CF4F7A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8">
    <w:name w:val="Body Text Indent"/>
    <w:basedOn w:val="a"/>
    <w:link w:val="a9"/>
    <w:rsid w:val="00CF4F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F4F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Subtitle"/>
    <w:basedOn w:val="a"/>
    <w:link w:val="ab"/>
    <w:qFormat/>
    <w:rsid w:val="00CF4F7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CF4F7A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Федорович Илья Игоревич</cp:lastModifiedBy>
  <cp:revision>2</cp:revision>
  <dcterms:created xsi:type="dcterms:W3CDTF">2023-12-18T22:01:00Z</dcterms:created>
  <dcterms:modified xsi:type="dcterms:W3CDTF">2023-12-18T22:01:00Z</dcterms:modified>
</cp:coreProperties>
</file>