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55" w:rsidRPr="00F51155" w:rsidRDefault="00F51155">
      <w:pPr>
        <w:rPr>
          <w:rFonts w:ascii="Courier" w:hAnsi="Courier"/>
          <w:lang w:val="es-ES"/>
        </w:rPr>
      </w:pPr>
      <w:r>
        <w:rPr>
          <w:rFonts w:ascii="Courier" w:hAnsi="Courier"/>
          <w:b/>
          <w:lang w:val="es-ES"/>
        </w:rPr>
        <w:t>Nombre:</w:t>
      </w:r>
      <w:r>
        <w:rPr>
          <w:rFonts w:ascii="Courier" w:hAnsi="Courier"/>
          <w:lang w:val="es-ES"/>
        </w:rPr>
        <w:t xml:space="preserve"> </w:t>
      </w:r>
      <w:proofErr w:type="spellStart"/>
      <w:r>
        <w:rPr>
          <w:rFonts w:ascii="Courier" w:hAnsi="Courier"/>
          <w:lang w:val="es-ES"/>
        </w:rPr>
        <w:t>Jose</w:t>
      </w:r>
      <w:proofErr w:type="spellEnd"/>
      <w:r>
        <w:rPr>
          <w:rFonts w:ascii="Courier" w:hAnsi="Courier"/>
          <w:lang w:val="es-ES"/>
        </w:rPr>
        <w:t xml:space="preserve"> Luis Pineda Barrera</w:t>
      </w:r>
    </w:p>
    <w:p w:rsidR="00F51155" w:rsidRPr="00F51155" w:rsidRDefault="00F51155">
      <w:pPr>
        <w:rPr>
          <w:rFonts w:ascii="Courier" w:hAnsi="Courier"/>
          <w:lang w:val="es-ES"/>
        </w:rPr>
      </w:pPr>
      <w:r>
        <w:rPr>
          <w:rFonts w:ascii="Courier" w:hAnsi="Courier"/>
          <w:b/>
          <w:lang w:val="es-ES"/>
        </w:rPr>
        <w:t>Código:</w:t>
      </w:r>
      <w:r>
        <w:rPr>
          <w:rFonts w:ascii="Courier" w:hAnsi="Courier"/>
          <w:lang w:val="es-ES"/>
        </w:rPr>
        <w:t>6000684</w:t>
      </w:r>
    </w:p>
    <w:p w:rsidR="00F51155" w:rsidRDefault="00F51155">
      <w:pPr>
        <w:rPr>
          <w:rFonts w:ascii="Courier" w:hAnsi="Courier"/>
          <w:b/>
          <w:sz w:val="24"/>
          <w:szCs w:val="24"/>
          <w:lang w:val="es-ES"/>
        </w:rPr>
      </w:pPr>
    </w:p>
    <w:p w:rsidR="00243373" w:rsidRDefault="00F51155">
      <w:pPr>
        <w:rPr>
          <w:rFonts w:ascii="Courier" w:hAnsi="Courier"/>
          <w:b/>
          <w:sz w:val="24"/>
          <w:szCs w:val="24"/>
          <w:lang w:val="es-ES"/>
        </w:rPr>
      </w:pPr>
      <w:r>
        <w:rPr>
          <w:rFonts w:ascii="Courier" w:hAnsi="Courier"/>
          <w:b/>
          <w:sz w:val="24"/>
          <w:szCs w:val="24"/>
          <w:lang w:val="es-ES"/>
        </w:rPr>
        <w:t xml:space="preserve">Vistas Perspectivas y Ortografía en computación Grafica </w:t>
      </w:r>
    </w:p>
    <w:p w:rsidR="00F51155" w:rsidRPr="00F51155" w:rsidRDefault="00F51155" w:rsidP="00EF1DFA">
      <w:pPr>
        <w:pStyle w:val="Prrafodelista"/>
        <w:numPr>
          <w:ilvl w:val="0"/>
          <w:numId w:val="1"/>
        </w:numPr>
        <w:jc w:val="both"/>
        <w:rPr>
          <w:rFonts w:ascii="Courier" w:hAnsi="Courier" w:cs="Arial"/>
          <w:color w:val="FF0000"/>
          <w:shd w:val="clear" w:color="auto" w:fill="FFFFFF"/>
        </w:rPr>
      </w:pPr>
      <w:r w:rsidRPr="00F51155">
        <w:rPr>
          <w:rFonts w:ascii="Courier" w:hAnsi="Courier" w:cs="Arial"/>
          <w:color w:val="FF0000"/>
          <w:shd w:val="clear" w:color="auto" w:fill="FFFFFF"/>
        </w:rPr>
        <w:t>¿</w:t>
      </w:r>
      <w:r w:rsidRPr="00F51155">
        <w:rPr>
          <w:rFonts w:ascii="Courier" w:hAnsi="Courier" w:cs="Arial"/>
          <w:color w:val="FF0000"/>
          <w:shd w:val="clear" w:color="auto" w:fill="FFFFFF"/>
        </w:rPr>
        <w:t>Qué es la vista perspectiva y en qué situaciones se aplica?</w:t>
      </w:r>
    </w:p>
    <w:p w:rsidR="00F51155" w:rsidRDefault="00F51155" w:rsidP="00EF1DFA">
      <w:pPr>
        <w:pStyle w:val="Prrafodelista"/>
        <w:ind w:left="765"/>
        <w:jc w:val="both"/>
        <w:rPr>
          <w:rFonts w:ascii="Courier" w:hAnsi="Courier"/>
          <w:sz w:val="24"/>
          <w:szCs w:val="24"/>
          <w:lang w:val="es-ES"/>
        </w:rPr>
      </w:pPr>
      <w:r>
        <w:rPr>
          <w:rFonts w:ascii="Courier" w:hAnsi="Courier"/>
          <w:sz w:val="24"/>
          <w:szCs w:val="24"/>
          <w:lang w:val="es-ES"/>
        </w:rPr>
        <w:t>Es una técnica utilizada para representar objetos tridimensionales en una pantalla bidimensional que simulan la forma en la que se ven los objetos.</w:t>
      </w:r>
    </w:p>
    <w:p w:rsidR="00F51155" w:rsidRPr="00F51155" w:rsidRDefault="00F51155" w:rsidP="00EF1DFA">
      <w:pPr>
        <w:pStyle w:val="Prrafodelista"/>
        <w:ind w:left="765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  <w:lang w:val="es-ES"/>
        </w:rPr>
        <w:t>Este método se utiliza en una gran variedad de situaciones de la computación grafica como en los video juegos, animación y cine.</w:t>
      </w:r>
    </w:p>
    <w:p w:rsidR="00F51155" w:rsidRPr="00F51155" w:rsidRDefault="00F51155" w:rsidP="00EF1DF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ourier" w:hAnsi="Courier" w:cs="Arial"/>
          <w:color w:val="000000"/>
          <w:sz w:val="22"/>
          <w:szCs w:val="22"/>
        </w:rPr>
      </w:pPr>
      <w:r w:rsidRPr="00F51155">
        <w:rPr>
          <w:rFonts w:ascii="Courier" w:hAnsi="Courier" w:cs="Arial"/>
          <w:color w:val="FF0000"/>
          <w:sz w:val="22"/>
          <w:szCs w:val="22"/>
        </w:rPr>
        <w:t>¿Qué es la vista ortográfica y en qué situaciones se aplica?</w:t>
      </w:r>
    </w:p>
    <w:p w:rsidR="00F51155" w:rsidRDefault="00F51155" w:rsidP="00EF1DFA">
      <w:pPr>
        <w:pStyle w:val="NormalWeb"/>
        <w:spacing w:before="0" w:beforeAutospacing="0" w:after="0" w:afterAutospacing="0"/>
        <w:ind w:left="547"/>
        <w:jc w:val="both"/>
        <w:textAlignment w:val="baseline"/>
        <w:rPr>
          <w:rFonts w:ascii="Courier" w:hAnsi="Courier" w:cs="Arial"/>
          <w:color w:val="000000" w:themeColor="text1"/>
          <w:sz w:val="22"/>
          <w:szCs w:val="22"/>
        </w:rPr>
      </w:pPr>
      <w:r w:rsidRPr="00EF1DFA">
        <w:rPr>
          <w:rFonts w:ascii="Courier" w:hAnsi="Courier" w:cs="Arial"/>
          <w:color w:val="000000" w:themeColor="text1"/>
          <w:sz w:val="22"/>
          <w:szCs w:val="22"/>
        </w:rPr>
        <w:t xml:space="preserve">Es una técnica de proyección que se usa para representar escenas tridimensionales en dos dimensiones igual que la perspectiva, donde se proyectan las formas en </w:t>
      </w:r>
      <w:r w:rsidR="00EF1DFA" w:rsidRPr="00EF1DFA">
        <w:rPr>
          <w:rFonts w:ascii="Courier" w:hAnsi="Courier" w:cs="Arial"/>
          <w:color w:val="000000" w:themeColor="text1"/>
          <w:sz w:val="22"/>
          <w:szCs w:val="22"/>
        </w:rPr>
        <w:t>ángulo</w:t>
      </w:r>
      <w:r w:rsidRPr="00EF1DFA">
        <w:rPr>
          <w:rFonts w:ascii="Courier" w:hAnsi="Courier" w:cs="Arial"/>
          <w:color w:val="000000" w:themeColor="text1"/>
          <w:sz w:val="22"/>
          <w:szCs w:val="22"/>
        </w:rPr>
        <w:t xml:space="preserve"> recto con respecto al plano de proyección</w:t>
      </w:r>
      <w:r w:rsidR="00EF1DFA">
        <w:rPr>
          <w:rFonts w:ascii="Courier" w:hAnsi="Courier" w:cs="Arial"/>
          <w:color w:val="000000" w:themeColor="text1"/>
          <w:sz w:val="22"/>
          <w:szCs w:val="22"/>
        </w:rPr>
        <w:t>.</w:t>
      </w:r>
    </w:p>
    <w:p w:rsidR="00EF1DFA" w:rsidRDefault="00EF1DFA" w:rsidP="00EF1DFA">
      <w:pPr>
        <w:pStyle w:val="NormalWeb"/>
        <w:spacing w:before="0" w:beforeAutospacing="0" w:after="0" w:afterAutospacing="0"/>
        <w:ind w:left="547"/>
        <w:jc w:val="both"/>
        <w:textAlignment w:val="baseline"/>
        <w:rPr>
          <w:rFonts w:ascii="Courier" w:hAnsi="Courier" w:cs="Arial"/>
          <w:color w:val="000000"/>
          <w:sz w:val="22"/>
          <w:szCs w:val="22"/>
          <w:shd w:val="clear" w:color="auto" w:fill="FFFFFF"/>
        </w:rPr>
      </w:pPr>
      <w:r w:rsidRPr="00EF1DFA">
        <w:rPr>
          <w:rFonts w:ascii="Courier" w:hAnsi="Courier" w:cs="Arial"/>
          <w:color w:val="000000"/>
          <w:sz w:val="22"/>
          <w:szCs w:val="22"/>
          <w:shd w:val="clear" w:color="auto" w:fill="FFFFFF"/>
        </w:rPr>
        <w:t xml:space="preserve">Esta vista se usa donde se necesita una representación precisa y </w:t>
      </w:r>
      <w:r>
        <w:rPr>
          <w:rFonts w:ascii="Courier" w:hAnsi="Courier" w:cs="Arial"/>
          <w:color w:val="000000"/>
          <w:sz w:val="22"/>
          <w:szCs w:val="22"/>
          <w:shd w:val="clear" w:color="auto" w:fill="FFFFFF"/>
        </w:rPr>
        <w:t>clara</w:t>
      </w:r>
      <w:r w:rsidRPr="00EF1DFA">
        <w:rPr>
          <w:rFonts w:ascii="Courier" w:hAnsi="Courier" w:cs="Arial"/>
          <w:color w:val="000000"/>
          <w:sz w:val="22"/>
          <w:szCs w:val="22"/>
          <w:shd w:val="clear" w:color="auto" w:fill="FFFFFF"/>
        </w:rPr>
        <w:t xml:space="preserve"> de un objeto</w:t>
      </w:r>
      <w:r>
        <w:rPr>
          <w:rFonts w:ascii="Courier" w:hAnsi="Courier" w:cs="Arial"/>
          <w:color w:val="000000"/>
          <w:sz w:val="22"/>
          <w:szCs w:val="22"/>
          <w:shd w:val="clear" w:color="auto" w:fill="FFFFFF"/>
        </w:rPr>
        <w:t xml:space="preserve"> como en el diseño técnico, arquitectura e ingeniería.</w:t>
      </w:r>
    </w:p>
    <w:p w:rsidR="00EF1DFA" w:rsidRDefault="00EF1DFA" w:rsidP="00EF1DFA">
      <w:pPr>
        <w:pStyle w:val="NormalWeb"/>
        <w:spacing w:before="0" w:beforeAutospacing="0" w:after="0" w:afterAutospacing="0"/>
        <w:ind w:left="547"/>
        <w:jc w:val="both"/>
        <w:textAlignment w:val="baseline"/>
        <w:rPr>
          <w:rFonts w:ascii="Courier" w:hAnsi="Courier" w:cs="Arial"/>
          <w:color w:val="000000"/>
          <w:sz w:val="22"/>
          <w:szCs w:val="22"/>
          <w:shd w:val="clear" w:color="auto" w:fill="FFFFFF"/>
        </w:rPr>
      </w:pPr>
    </w:p>
    <w:p w:rsidR="00EF1DFA" w:rsidRDefault="00EF1DFA" w:rsidP="00EF1DF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ourier" w:eastAsia="Times New Roman" w:hAnsi="Courier" w:cs="Arial"/>
          <w:color w:val="FF0000"/>
          <w:lang w:eastAsia="es-CO"/>
        </w:rPr>
      </w:pPr>
      <w:r w:rsidRPr="00EF1DFA">
        <w:rPr>
          <w:rFonts w:ascii="Courier" w:eastAsia="Times New Roman" w:hAnsi="Courier" w:cs="Arial"/>
          <w:color w:val="FF0000"/>
          <w:lang w:eastAsia="es-CO"/>
        </w:rPr>
        <w:t>¿Cómo se calcula una vista en perspectiva en la computación gráfica y qué parámetros se utilizan en su cálculo?</w:t>
      </w:r>
    </w:p>
    <w:p w:rsidR="00EF1DFA" w:rsidRDefault="00EF1DFA" w:rsidP="00EF1DFA">
      <w:pPr>
        <w:spacing w:after="0" w:line="240" w:lineRule="auto"/>
        <w:ind w:left="547"/>
        <w:textAlignment w:val="baseline"/>
        <w:rPr>
          <w:rFonts w:ascii="Courier" w:eastAsia="Times New Roman" w:hAnsi="Courier" w:cs="Arial"/>
          <w:color w:val="000000" w:themeColor="text1"/>
          <w:lang w:eastAsia="es-CO"/>
        </w:rPr>
      </w:pPr>
      <w:r>
        <w:rPr>
          <w:rFonts w:ascii="Courier" w:eastAsia="Times New Roman" w:hAnsi="Courier" w:cs="Arial"/>
          <w:color w:val="000000" w:themeColor="text1"/>
          <w:lang w:eastAsia="es-CO"/>
        </w:rPr>
        <w:t xml:space="preserve">Para calcular una vista en perspectiva se utilizan cierta cantidad de parámetros que definen la posición del observador, la ubicación, forma de los objetos y la proyección de la imagen en la escena, sus principales son: </w:t>
      </w:r>
      <w:proofErr w:type="spellStart"/>
      <w:proofErr w:type="gramStart"/>
      <w:r>
        <w:rPr>
          <w:rFonts w:ascii="Courier" w:eastAsia="Times New Roman" w:hAnsi="Courier" w:cs="Arial"/>
          <w:color w:val="000000" w:themeColor="text1"/>
          <w:lang w:eastAsia="es-CO"/>
        </w:rPr>
        <w:t>eye</w:t>
      </w:r>
      <w:proofErr w:type="spellEnd"/>
      <w:r>
        <w:rPr>
          <w:rFonts w:ascii="Courier" w:eastAsia="Times New Roman" w:hAnsi="Courier" w:cs="Arial"/>
          <w:color w:val="000000" w:themeColor="text1"/>
          <w:lang w:eastAsia="es-CO"/>
        </w:rPr>
        <w:t>(</w:t>
      </w:r>
      <w:proofErr w:type="gramEnd"/>
      <w:r>
        <w:rPr>
          <w:rFonts w:ascii="Courier" w:eastAsia="Times New Roman" w:hAnsi="Courier" w:cs="Arial"/>
          <w:color w:val="000000" w:themeColor="text1"/>
          <w:lang w:eastAsia="es-CO"/>
        </w:rPr>
        <w:t>punto de vista),target(punto de mira),f(foco),</w:t>
      </w:r>
      <w:proofErr w:type="spellStart"/>
      <w:r>
        <w:rPr>
          <w:rFonts w:ascii="Courier" w:eastAsia="Times New Roman" w:hAnsi="Courier" w:cs="Arial"/>
          <w:color w:val="000000" w:themeColor="text1"/>
          <w:lang w:eastAsia="es-CO"/>
        </w:rPr>
        <w:t>fov</w:t>
      </w:r>
      <w:proofErr w:type="spellEnd"/>
      <w:r>
        <w:rPr>
          <w:rFonts w:ascii="Courier" w:eastAsia="Times New Roman" w:hAnsi="Courier" w:cs="Arial"/>
          <w:color w:val="000000" w:themeColor="text1"/>
          <w:lang w:eastAsia="es-CO"/>
        </w:rPr>
        <w:t>(ángulo de visión),</w:t>
      </w:r>
      <w:proofErr w:type="spellStart"/>
      <w:r>
        <w:rPr>
          <w:rFonts w:ascii="Courier" w:eastAsia="Times New Roman" w:hAnsi="Courier" w:cs="Arial"/>
          <w:color w:val="000000" w:themeColor="text1"/>
          <w:lang w:eastAsia="es-CO"/>
        </w:rPr>
        <w:t>aspect</w:t>
      </w:r>
      <w:proofErr w:type="spellEnd"/>
      <w:r>
        <w:rPr>
          <w:rFonts w:ascii="Courier" w:eastAsia="Times New Roman" w:hAnsi="Courier" w:cs="Arial"/>
          <w:color w:val="000000" w:themeColor="text1"/>
          <w:lang w:eastAsia="es-CO"/>
        </w:rPr>
        <w:t xml:space="preserve"> ratio(relación del aspecto),</w:t>
      </w:r>
      <w:proofErr w:type="spellStart"/>
      <w:r>
        <w:rPr>
          <w:rFonts w:ascii="Courier" w:eastAsia="Times New Roman" w:hAnsi="Courier" w:cs="Arial"/>
          <w:color w:val="000000" w:themeColor="text1"/>
          <w:lang w:eastAsia="es-CO"/>
        </w:rPr>
        <w:t>near</w:t>
      </w:r>
      <w:proofErr w:type="spellEnd"/>
      <w:r>
        <w:rPr>
          <w:rFonts w:ascii="Courier" w:eastAsia="Times New Roman" w:hAnsi="Courier" w:cs="Arial"/>
          <w:color w:val="000000" w:themeColor="text1"/>
          <w:lang w:eastAsia="es-CO"/>
        </w:rPr>
        <w:t>/</w:t>
      </w:r>
      <w:proofErr w:type="spellStart"/>
      <w:r>
        <w:rPr>
          <w:rFonts w:ascii="Courier" w:eastAsia="Times New Roman" w:hAnsi="Courier" w:cs="Arial"/>
          <w:color w:val="000000" w:themeColor="text1"/>
          <w:lang w:eastAsia="es-CO"/>
        </w:rPr>
        <w:t>far</w:t>
      </w:r>
      <w:proofErr w:type="spellEnd"/>
      <w:r>
        <w:rPr>
          <w:rFonts w:ascii="Courier" w:eastAsia="Times New Roman" w:hAnsi="Courier" w:cs="Arial"/>
          <w:color w:val="000000" w:themeColor="text1"/>
          <w:lang w:eastAsia="es-CO"/>
        </w:rPr>
        <w:t>(plano de proyección).</w:t>
      </w:r>
    </w:p>
    <w:p w:rsidR="00F462CA" w:rsidRDefault="00F462CA" w:rsidP="00EF1DFA">
      <w:pPr>
        <w:spacing w:after="0" w:line="240" w:lineRule="auto"/>
        <w:ind w:left="547"/>
        <w:textAlignment w:val="baseline"/>
        <w:rPr>
          <w:rFonts w:ascii="Courier" w:eastAsia="Times New Roman" w:hAnsi="Courier" w:cs="Arial"/>
          <w:color w:val="000000" w:themeColor="text1"/>
          <w:lang w:eastAsia="es-CO"/>
        </w:rPr>
      </w:pPr>
    </w:p>
    <w:p w:rsidR="00F462CA" w:rsidRDefault="00F462CA" w:rsidP="00F462C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ourier" w:eastAsia="Times New Roman" w:hAnsi="Courier" w:cs="Arial"/>
          <w:color w:val="FF0000"/>
          <w:lang w:eastAsia="es-CO"/>
        </w:rPr>
      </w:pPr>
      <w:r w:rsidRPr="00F462CA">
        <w:rPr>
          <w:rFonts w:ascii="Courier" w:eastAsia="Times New Roman" w:hAnsi="Courier" w:cs="Arial"/>
          <w:color w:val="FF0000"/>
          <w:lang w:eastAsia="es-CO"/>
        </w:rPr>
        <w:t>¿Cuáles elementos intervienen en la configuración de las vistas referidas y qué significado tiene cada uno de ellos en THREE.js?</w:t>
      </w:r>
    </w:p>
    <w:p w:rsidR="00F462CA" w:rsidRDefault="00F462CA" w:rsidP="00F462CA">
      <w:pPr>
        <w:pStyle w:val="Prrafodelista"/>
        <w:spacing w:after="0" w:line="240" w:lineRule="auto"/>
        <w:ind w:left="547"/>
        <w:textAlignment w:val="baseline"/>
        <w:rPr>
          <w:rFonts w:ascii="Courier" w:eastAsia="Times New Roman" w:hAnsi="Courier" w:cs="Arial"/>
          <w:color w:val="000000" w:themeColor="text1"/>
          <w:lang w:eastAsia="es-CO"/>
        </w:rPr>
      </w:pPr>
      <w:r>
        <w:rPr>
          <w:rFonts w:ascii="Courier" w:eastAsia="Times New Roman" w:hAnsi="Courier" w:cs="Arial"/>
          <w:color w:val="000000" w:themeColor="text1"/>
          <w:lang w:eastAsia="es-CO"/>
        </w:rPr>
        <w:t>En THREE.js intervienen varios elementos para la configuración de las vistas referidas (perspectiva y ortográfica) que definen la posición de la cámara y la escena en el espacio 3D; los principales son:</w:t>
      </w:r>
    </w:p>
    <w:p w:rsid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Arial"/>
          <w:color w:val="222222"/>
          <w:lang w:val="es-ES" w:eastAsia="es-CO"/>
        </w:rPr>
      </w:pPr>
    </w:p>
    <w:p w:rsid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Arial"/>
          <w:color w:val="222222"/>
          <w:lang w:val="es-ES" w:eastAsia="es-CO"/>
        </w:rPr>
      </w:pPr>
      <w:r w:rsidRPr="00F462CA">
        <w:rPr>
          <w:rFonts w:ascii="Courier" w:eastAsia="Times New Roman" w:hAnsi="Courier" w:cs="Arial"/>
          <w:color w:val="222222"/>
          <w:lang w:val="es-ES" w:eastAsia="es-CO"/>
        </w:rPr>
        <w:t xml:space="preserve">Cámara: representa la posición del observador en la escena y define la perspectiva o la ortografía de la vista. </w:t>
      </w:r>
    </w:p>
    <w:p w:rsidR="00F462CA" w:rsidRP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Calibri"/>
          <w:color w:val="222222"/>
          <w:lang w:eastAsia="es-CO"/>
        </w:rPr>
      </w:pPr>
      <w:r w:rsidRPr="00F462CA">
        <w:rPr>
          <w:rFonts w:ascii="Courier" w:eastAsia="Times New Roman" w:hAnsi="Courier" w:cs="Arial"/>
          <w:color w:val="222222"/>
          <w:lang w:val="es-ES" w:eastAsia="es-CO"/>
        </w:rPr>
        <w:t xml:space="preserve">Escena: representa el mundo virtual que se desea mostrar en la vista. En three.js </w:t>
      </w:r>
      <w:r>
        <w:rPr>
          <w:rFonts w:ascii="Courier" w:eastAsia="Times New Roman" w:hAnsi="Courier" w:cs="Arial"/>
          <w:color w:val="222222"/>
          <w:lang w:val="es-ES" w:eastAsia="es-CO"/>
        </w:rPr>
        <w:t>básicamente es donde se agregan las diferentes figuras</w:t>
      </w:r>
    </w:p>
    <w:p w:rsidR="00F462CA" w:rsidRP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Calibri"/>
          <w:color w:val="222222"/>
          <w:u w:val="single"/>
          <w:lang w:eastAsia="es-CO"/>
        </w:rPr>
      </w:pPr>
      <w:proofErr w:type="spellStart"/>
      <w:r w:rsidRPr="00F462CA">
        <w:rPr>
          <w:rFonts w:ascii="Courier" w:eastAsia="Times New Roman" w:hAnsi="Courier" w:cs="Arial"/>
          <w:color w:val="222222"/>
          <w:lang w:val="es-ES" w:eastAsia="es-CO"/>
        </w:rPr>
        <w:t>Renderizador</w:t>
      </w:r>
      <w:proofErr w:type="spellEnd"/>
      <w:r w:rsidRPr="00F462CA">
        <w:rPr>
          <w:rFonts w:ascii="Courier" w:eastAsia="Times New Roman" w:hAnsi="Courier" w:cs="Arial"/>
          <w:color w:val="222222"/>
          <w:lang w:val="es-ES" w:eastAsia="es-CO"/>
        </w:rPr>
        <w:t xml:space="preserve">: </w:t>
      </w:r>
      <w:r>
        <w:rPr>
          <w:rFonts w:ascii="Courier" w:eastAsia="Times New Roman" w:hAnsi="Courier" w:cs="Arial"/>
          <w:color w:val="222222"/>
          <w:lang w:val="es-ES" w:eastAsia="es-CO"/>
        </w:rPr>
        <w:t>S</w:t>
      </w:r>
      <w:r w:rsidRPr="00F462CA">
        <w:rPr>
          <w:rFonts w:ascii="Courier" w:eastAsia="Times New Roman" w:hAnsi="Courier" w:cs="Arial"/>
          <w:color w:val="222222"/>
          <w:lang w:val="es-ES" w:eastAsia="es-CO"/>
        </w:rPr>
        <w:t xml:space="preserve">e encarga de dibujar los objetos en la vista. En three.js </w:t>
      </w:r>
      <w:proofErr w:type="spellStart"/>
      <w:r>
        <w:rPr>
          <w:rFonts w:ascii="Courier" w:eastAsia="Times New Roman" w:hAnsi="Courier" w:cs="Arial"/>
          <w:color w:val="222222"/>
          <w:lang w:val="es-ES" w:eastAsia="es-CO"/>
        </w:rPr>
        <w:t>esta</w:t>
      </w:r>
      <w:proofErr w:type="spellEnd"/>
      <w:r>
        <w:rPr>
          <w:rFonts w:ascii="Courier" w:eastAsia="Times New Roman" w:hAnsi="Courier" w:cs="Arial"/>
          <w:color w:val="222222"/>
          <w:lang w:val="es-ES" w:eastAsia="es-CO"/>
        </w:rPr>
        <w:t xml:space="preserve"> encargado </w:t>
      </w:r>
      <w:proofErr w:type="spellStart"/>
      <w:r>
        <w:rPr>
          <w:rFonts w:ascii="Courier" w:eastAsia="Times New Roman" w:hAnsi="Courier" w:cs="Arial"/>
          <w:color w:val="222222"/>
          <w:lang w:val="es-ES" w:eastAsia="es-CO"/>
        </w:rPr>
        <w:t>WebGL</w:t>
      </w:r>
      <w:proofErr w:type="spellEnd"/>
      <w:r>
        <w:rPr>
          <w:rFonts w:ascii="Courier" w:eastAsia="Times New Roman" w:hAnsi="Courier" w:cs="Arial"/>
          <w:color w:val="222222"/>
          <w:lang w:val="es-ES" w:eastAsia="es-CO"/>
        </w:rPr>
        <w:t>.</w:t>
      </w:r>
      <w:bookmarkStart w:id="0" w:name="_GoBack"/>
      <w:bookmarkEnd w:id="0"/>
    </w:p>
    <w:p w:rsidR="00F462CA" w:rsidRP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Calibri"/>
          <w:color w:val="222222"/>
          <w:lang w:eastAsia="es-CO"/>
        </w:rPr>
      </w:pPr>
      <w:r w:rsidRPr="00F462CA">
        <w:rPr>
          <w:rFonts w:ascii="Courier" w:eastAsia="Times New Roman" w:hAnsi="Courier" w:cs="Arial"/>
          <w:color w:val="222222"/>
          <w:lang w:val="es-ES" w:eastAsia="es-CO"/>
        </w:rPr>
        <w:lastRenderedPageBreak/>
        <w:t> </w:t>
      </w:r>
      <w:r w:rsidRPr="00F462CA">
        <w:rPr>
          <w:rFonts w:ascii="Courier" w:eastAsia="Times New Roman" w:hAnsi="Courier" w:cs="Arial"/>
          <w:color w:val="222222"/>
          <w:lang w:val="es-ES" w:eastAsia="es-CO"/>
        </w:rPr>
        <w:t xml:space="preserve">Iluminación: representa las fuentes de luz en la escena y afecta la apariencia de los objetos en la vista. </w:t>
      </w:r>
    </w:p>
    <w:p w:rsidR="00F462CA" w:rsidRPr="00F462CA" w:rsidRDefault="00F462CA" w:rsidP="00F462CA">
      <w:pPr>
        <w:shd w:val="clear" w:color="auto" w:fill="FFFFFF"/>
        <w:spacing w:line="235" w:lineRule="atLeast"/>
        <w:rPr>
          <w:rFonts w:ascii="Courier" w:eastAsia="Times New Roman" w:hAnsi="Courier" w:cs="Calibri"/>
          <w:color w:val="222222"/>
          <w:lang w:eastAsia="es-CO"/>
        </w:rPr>
      </w:pPr>
      <w:r w:rsidRPr="00F462CA">
        <w:rPr>
          <w:rFonts w:ascii="Courier" w:eastAsia="Times New Roman" w:hAnsi="Courier" w:cs="Arial"/>
          <w:color w:val="222222"/>
          <w:lang w:val="es-ES" w:eastAsia="es-CO"/>
        </w:rPr>
        <w:t>Geometría y materiales: representan los objetos que se desean mostrar en la vista. En three.js se pueden crear geometrías 3D, como cubos, esferas donde se debe aplicarles materiales, como texturas y colores.</w:t>
      </w:r>
    </w:p>
    <w:p w:rsidR="00F462CA" w:rsidRPr="00F462CA" w:rsidRDefault="00F462CA" w:rsidP="00F462C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462CA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> </w:t>
      </w:r>
    </w:p>
    <w:p w:rsidR="00F462CA" w:rsidRPr="00F462CA" w:rsidRDefault="00F462CA" w:rsidP="00F46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462CA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</w:p>
    <w:p w:rsidR="00EF1DFA" w:rsidRPr="00F462CA" w:rsidRDefault="00EF1DFA" w:rsidP="00EF1DFA">
      <w:pPr>
        <w:spacing w:after="0" w:line="240" w:lineRule="auto"/>
        <w:ind w:left="547"/>
        <w:textAlignment w:val="baseline"/>
        <w:rPr>
          <w:rFonts w:ascii="Courier" w:eastAsia="Times New Roman" w:hAnsi="Courier" w:cs="Arial"/>
          <w:color w:val="000000" w:themeColor="text1"/>
          <w:lang w:eastAsia="es-CO"/>
        </w:rPr>
      </w:pPr>
    </w:p>
    <w:p w:rsidR="00EF1DFA" w:rsidRPr="00F462CA" w:rsidRDefault="00EF1DFA" w:rsidP="00EF1DFA">
      <w:pPr>
        <w:pStyle w:val="NormalWeb"/>
        <w:spacing w:before="0" w:beforeAutospacing="0" w:after="0" w:afterAutospacing="0"/>
        <w:ind w:left="547"/>
        <w:jc w:val="both"/>
        <w:textAlignment w:val="baseline"/>
        <w:rPr>
          <w:rFonts w:ascii="Courier" w:hAnsi="Courier" w:cs="Arial"/>
          <w:color w:val="000000" w:themeColor="text1"/>
          <w:sz w:val="22"/>
          <w:szCs w:val="22"/>
        </w:rPr>
      </w:pPr>
    </w:p>
    <w:p w:rsidR="00F51155" w:rsidRPr="00F51155" w:rsidRDefault="00F51155">
      <w:pPr>
        <w:rPr>
          <w:rFonts w:ascii="Courier" w:hAnsi="Courier"/>
          <w:sz w:val="24"/>
          <w:szCs w:val="24"/>
          <w:lang w:val="es-ES"/>
        </w:rPr>
      </w:pPr>
    </w:p>
    <w:sectPr w:rsidR="00F51155" w:rsidRPr="00F51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2F1D"/>
    <w:multiLevelType w:val="multilevel"/>
    <w:tmpl w:val="6132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143E"/>
    <w:multiLevelType w:val="multilevel"/>
    <w:tmpl w:val="935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528FD"/>
    <w:multiLevelType w:val="hybridMultilevel"/>
    <w:tmpl w:val="10F01F12"/>
    <w:lvl w:ilvl="0" w:tplc="72301A32">
      <w:start w:val="1"/>
      <w:numFmt w:val="decimal"/>
      <w:lvlText w:val="%1."/>
      <w:lvlJc w:val="left"/>
      <w:pPr>
        <w:ind w:left="547" w:hanging="405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A2ADF"/>
    <w:multiLevelType w:val="multilevel"/>
    <w:tmpl w:val="ACD6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55"/>
    <w:rsid w:val="00790FCD"/>
    <w:rsid w:val="00BA7376"/>
    <w:rsid w:val="00EF1DFA"/>
    <w:rsid w:val="00F462CA"/>
    <w:rsid w:val="00F5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F7E0"/>
  <w15:chartTrackingRefBased/>
  <w15:docId w15:val="{BC0C72BD-EB0A-472F-80F2-7026EA2B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1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462CA"/>
    <w:rPr>
      <w:color w:val="0000FF"/>
      <w:u w:val="single"/>
    </w:rPr>
  </w:style>
  <w:style w:type="character" w:customStyle="1" w:styleId="ams">
    <w:name w:val="ams"/>
    <w:basedOn w:val="Fuentedeprrafopredeter"/>
    <w:rsid w:val="00F4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2023-04-27T20:08:00Z</dcterms:created>
  <dcterms:modified xsi:type="dcterms:W3CDTF">2023-04-27T20:40:00Z</dcterms:modified>
</cp:coreProperties>
</file>