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37D1" w:rsidRPr="006C5842" w:rsidRDefault="002037D1" w:rsidP="002037D1">
      <w:pPr>
        <w:pStyle w:val="DescriptiveTitle"/>
        <w:ind w:right="37"/>
        <w:rPr>
          <w:rFonts w:ascii="Dubai" w:hAnsi="Dubai" w:cs="Dubai"/>
          <w:smallCaps/>
          <w:noProof/>
          <w:color w:val="000000" w:themeColor="text1"/>
          <w:sz w:val="16"/>
          <w:szCs w:val="16"/>
          <w:lang w:bidi="ar-AE"/>
        </w:rPr>
      </w:pPr>
    </w:p>
    <w:p w:rsidR="00FD40E0" w:rsidRPr="006C5842" w:rsidRDefault="00FD40E0" w:rsidP="002037D1">
      <w:pPr>
        <w:pStyle w:val="DescriptiveTitle"/>
        <w:ind w:right="37"/>
        <w:rPr>
          <w:rFonts w:ascii="Dubai" w:hAnsi="Dubai" w:cs="Dubai"/>
          <w:smallCaps/>
          <w:noProof/>
          <w:color w:val="000000" w:themeColor="text1"/>
          <w:sz w:val="16"/>
          <w:szCs w:val="16"/>
          <w:lang w:bidi="ar-AE"/>
        </w:rPr>
      </w:pPr>
    </w:p>
    <w:p w:rsidR="002037D1" w:rsidRPr="006C5842" w:rsidRDefault="002037D1" w:rsidP="002037D1">
      <w:pPr>
        <w:pStyle w:val="DescriptiveTitle"/>
        <w:ind w:right="37"/>
        <w:rPr>
          <w:rFonts w:ascii="Dubai" w:hAnsi="Dubai" w:cs="Dubai"/>
          <w:smallCaps/>
          <w:noProof/>
          <w:color w:val="000000" w:themeColor="text1"/>
          <w:sz w:val="16"/>
          <w:szCs w:val="16"/>
          <w:lang w:bidi="ar-AE"/>
        </w:rPr>
      </w:pPr>
    </w:p>
    <w:p w:rsidR="002037D1" w:rsidRPr="006C5842" w:rsidRDefault="002037D1" w:rsidP="002037D1">
      <w:pPr>
        <w:pStyle w:val="DescriptiveTitle"/>
        <w:ind w:right="37"/>
        <w:rPr>
          <w:rFonts w:ascii="Dubai" w:hAnsi="Dubai" w:cs="Dubai"/>
          <w:smallCaps/>
          <w:noProof/>
          <w:color w:val="000000" w:themeColor="text1"/>
          <w:sz w:val="16"/>
          <w:szCs w:val="16"/>
          <w:lang w:bidi="ar-AE"/>
        </w:rPr>
      </w:pPr>
    </w:p>
    <w:p w:rsidR="002037D1" w:rsidRPr="006C5842" w:rsidRDefault="002037D1" w:rsidP="002037D1">
      <w:pPr>
        <w:pStyle w:val="DescriptiveTitle"/>
        <w:ind w:right="37"/>
        <w:rPr>
          <w:rFonts w:ascii="Dubai" w:hAnsi="Dubai" w:cs="Dubai"/>
          <w:smallCaps/>
          <w:noProof/>
          <w:color w:val="000000" w:themeColor="text1"/>
          <w:sz w:val="16"/>
          <w:szCs w:val="16"/>
          <w:lang w:bidi="ar-AE"/>
        </w:rPr>
      </w:pPr>
    </w:p>
    <w:p w:rsidR="002037D1" w:rsidRPr="006C5842" w:rsidRDefault="002037D1" w:rsidP="002037D1">
      <w:pPr>
        <w:pStyle w:val="DescriptiveTitle"/>
        <w:ind w:right="37"/>
        <w:jc w:val="center"/>
        <w:rPr>
          <w:rFonts w:ascii="Dubai" w:hAnsi="Dubai" w:cs="Dubai"/>
          <w:smallCaps/>
          <w:noProof/>
          <w:color w:val="000000" w:themeColor="text1"/>
          <w:sz w:val="48"/>
          <w:szCs w:val="48"/>
          <w:lang w:bidi="ar-AE"/>
        </w:rPr>
      </w:pPr>
      <w:r w:rsidRPr="006C5842">
        <w:rPr>
          <w:rFonts w:ascii="Dubai" w:hAnsi="Dubai" w:cs="Dubai"/>
          <w:smallCaps/>
          <w:noProof/>
          <w:color w:val="000000" w:themeColor="text1"/>
          <w:sz w:val="48"/>
          <w:szCs w:val="48"/>
          <w:lang w:bidi="ar-AE"/>
        </w:rPr>
        <w:t>Information Technology Department</w:t>
      </w:r>
    </w:p>
    <w:p w:rsidR="00FD40E0" w:rsidRPr="006C5842" w:rsidRDefault="00FD40E0" w:rsidP="002037D1">
      <w:pPr>
        <w:pStyle w:val="DescriptiveTitle"/>
        <w:ind w:right="37"/>
        <w:jc w:val="center"/>
        <w:rPr>
          <w:rFonts w:ascii="Dubai" w:hAnsi="Dubai" w:cs="Dubai"/>
          <w:smallCaps/>
          <w:noProof/>
          <w:color w:val="000000" w:themeColor="text1"/>
          <w:sz w:val="48"/>
          <w:szCs w:val="48"/>
          <w:lang w:bidi="ar-AE"/>
        </w:rPr>
      </w:pPr>
    </w:p>
    <w:p w:rsidR="00FD40E0" w:rsidRPr="006C5842" w:rsidRDefault="00FD40E0" w:rsidP="002037D1">
      <w:pPr>
        <w:pStyle w:val="DescriptiveTitle"/>
        <w:ind w:right="37"/>
        <w:jc w:val="center"/>
        <w:rPr>
          <w:rFonts w:ascii="Dubai" w:hAnsi="Dubai" w:cs="Dubai"/>
          <w:smallCaps/>
          <w:noProof/>
          <w:color w:val="000000" w:themeColor="text1"/>
          <w:sz w:val="48"/>
          <w:szCs w:val="48"/>
          <w:lang w:bidi="ar-AE"/>
        </w:rPr>
      </w:pPr>
    </w:p>
    <w:p w:rsidR="002037D1" w:rsidRPr="006C5842" w:rsidRDefault="002037D1" w:rsidP="002037D1">
      <w:pPr>
        <w:pStyle w:val="DescriptiveTitle"/>
        <w:ind w:right="37"/>
        <w:jc w:val="center"/>
        <w:rPr>
          <w:rFonts w:ascii="Dubai" w:hAnsi="Dubai" w:cs="Dubai"/>
          <w:smallCaps/>
          <w:noProof/>
          <w:color w:val="000000" w:themeColor="text1"/>
          <w:sz w:val="48"/>
          <w:szCs w:val="48"/>
          <w:lang w:bidi="ar-AE"/>
        </w:rPr>
      </w:pPr>
      <w:r w:rsidRPr="006C5842">
        <w:rPr>
          <w:rFonts w:ascii="Dubai" w:hAnsi="Dubai" w:cs="Dubai"/>
          <w:smallCaps/>
          <w:noProof/>
          <w:color w:val="000000" w:themeColor="text1"/>
          <w:sz w:val="48"/>
          <w:szCs w:val="48"/>
          <w:lang w:bidi="ar-AE"/>
        </w:rPr>
        <w:t>ISO/IEC 20000-1:2011</w:t>
      </w:r>
    </w:p>
    <w:p w:rsidR="002037D1" w:rsidRPr="006C5842" w:rsidRDefault="002037D1" w:rsidP="002037D1">
      <w:pPr>
        <w:pStyle w:val="DescriptiveTitle"/>
        <w:ind w:right="37"/>
        <w:jc w:val="center"/>
        <w:rPr>
          <w:rFonts w:ascii="Dubai" w:hAnsi="Dubai" w:cs="Dubai"/>
          <w:smallCaps/>
          <w:noProof/>
          <w:color w:val="000000" w:themeColor="text1"/>
          <w:sz w:val="48"/>
          <w:szCs w:val="48"/>
          <w:lang w:bidi="ar-AE"/>
        </w:rPr>
      </w:pPr>
    </w:p>
    <w:p w:rsidR="002037D1" w:rsidRPr="006C5842" w:rsidRDefault="002037D1" w:rsidP="002037D1">
      <w:pPr>
        <w:pStyle w:val="DescriptiveTitle"/>
        <w:ind w:right="37"/>
        <w:jc w:val="center"/>
        <w:rPr>
          <w:rFonts w:ascii="Dubai" w:hAnsi="Dubai" w:cs="Dubai"/>
          <w:smallCaps/>
          <w:noProof/>
          <w:color w:val="000000" w:themeColor="text1"/>
          <w:sz w:val="48"/>
          <w:szCs w:val="48"/>
          <w:lang w:bidi="ar-AE"/>
        </w:rPr>
      </w:pPr>
      <w:r w:rsidRPr="006C5842">
        <w:rPr>
          <w:rFonts w:ascii="Dubai" w:hAnsi="Dubai" w:cs="Dubai"/>
          <w:smallCaps/>
          <w:noProof/>
          <w:color w:val="000000" w:themeColor="text1"/>
          <w:sz w:val="48"/>
          <w:szCs w:val="48"/>
          <w:lang w:bidi="ar-AE"/>
        </w:rPr>
        <w:t>Service Level Agreement</w:t>
      </w:r>
    </w:p>
    <w:p w:rsidR="002037D1" w:rsidRPr="00822433" w:rsidRDefault="00822433" w:rsidP="00822433">
      <w:pPr>
        <w:pStyle w:val="DescriptiveTitle"/>
        <w:ind w:right="37"/>
        <w:jc w:val="center"/>
        <w:rPr>
          <w:rFonts w:ascii="Dubai" w:hAnsi="Dubai" w:cs="Dubai"/>
          <w:smallCaps/>
          <w:noProof/>
          <w:color w:val="000000" w:themeColor="text1"/>
          <w:sz w:val="56"/>
          <w:szCs w:val="56"/>
          <w:lang w:bidi="ar-AE"/>
        </w:rPr>
      </w:pPr>
      <w:r>
        <w:rPr>
          <w:rFonts w:ascii="Dubai" w:hAnsi="Dubai" w:cs="Dubai"/>
          <w:smallCaps/>
          <w:noProof/>
          <w:color w:val="000000" w:themeColor="text1"/>
          <w:sz w:val="48"/>
          <w:szCs w:val="48"/>
          <w:lang w:bidi="ar-AE"/>
        </w:rPr>
        <w:t>Clinical Support Services &amp; Nursing Sector (CSSNS)</w:t>
      </w:r>
      <w:r w:rsidR="006C5842">
        <w:rPr>
          <w:rFonts w:ascii="Dubai" w:hAnsi="Dubai" w:cs="Dubai"/>
          <w:smallCaps/>
          <w:noProof/>
          <w:color w:val="000000" w:themeColor="text1"/>
          <w:sz w:val="48"/>
          <w:szCs w:val="48"/>
          <w:rtl/>
          <w:lang w:bidi="ar-AE"/>
        </w:rPr>
        <w:br/>
      </w:r>
    </w:p>
    <w:p w:rsidR="002037D1" w:rsidRPr="006C5842" w:rsidRDefault="004C12D6" w:rsidP="006833E2">
      <w:pPr>
        <w:spacing w:line="240" w:lineRule="auto"/>
        <w:ind w:right="37"/>
        <w:jc w:val="center"/>
        <w:rPr>
          <w:rFonts w:ascii="Dubai" w:hAnsi="Dubai" w:cs="Dubai"/>
          <w:smallCaps/>
          <w:color w:val="000000" w:themeColor="text1"/>
          <w:sz w:val="28"/>
          <w:szCs w:val="28"/>
          <w:highlight w:val="black"/>
        </w:rPr>
      </w:pPr>
      <w:r w:rsidRPr="006C5842">
        <w:rPr>
          <w:rFonts w:ascii="Dubai" w:hAnsi="Dubai" w:cs="Dubai"/>
          <w:smallCaps/>
          <w:color w:val="000000" w:themeColor="text1"/>
          <w:sz w:val="28"/>
          <w:szCs w:val="28"/>
        </w:rPr>
        <w:t>Version</w:t>
      </w:r>
      <w:r w:rsidR="00676C03" w:rsidRPr="006C5842">
        <w:rPr>
          <w:rFonts w:ascii="Dubai" w:hAnsi="Dubai" w:cs="Dubai"/>
          <w:smallCaps/>
          <w:color w:val="000000" w:themeColor="text1"/>
          <w:sz w:val="28"/>
          <w:szCs w:val="28"/>
        </w:rPr>
        <w:t xml:space="preserve"> </w:t>
      </w:r>
      <w:r w:rsidR="006833E2">
        <w:rPr>
          <w:rFonts w:ascii="Dubai" w:hAnsi="Dubai" w:cs="Dubai"/>
          <w:smallCaps/>
          <w:color w:val="000000" w:themeColor="text1"/>
          <w:sz w:val="28"/>
          <w:szCs w:val="28"/>
        </w:rPr>
        <w:t>0.1</w:t>
      </w:r>
    </w:p>
    <w:p w:rsidR="002037D1" w:rsidRPr="006C5842" w:rsidRDefault="00676C03" w:rsidP="002037D1">
      <w:pPr>
        <w:spacing w:line="240" w:lineRule="auto"/>
        <w:ind w:right="37"/>
        <w:jc w:val="center"/>
        <w:rPr>
          <w:rFonts w:ascii="Dubai" w:hAnsi="Dubai" w:cs="Dubai"/>
          <w:smallCaps/>
          <w:color w:val="000000" w:themeColor="text1"/>
          <w:sz w:val="28"/>
          <w:szCs w:val="28"/>
        </w:rPr>
      </w:pPr>
      <w:r w:rsidRPr="006C5842">
        <w:rPr>
          <w:rFonts w:ascii="Dubai" w:hAnsi="Dubai" w:cs="Dubai"/>
          <w:smallCaps/>
          <w:color w:val="000000" w:themeColor="text1"/>
          <w:sz w:val="28"/>
          <w:szCs w:val="28"/>
        </w:rPr>
        <w:t>Aug</w:t>
      </w:r>
      <w:r w:rsidR="002037D1" w:rsidRPr="006C5842">
        <w:rPr>
          <w:rFonts w:ascii="Dubai" w:hAnsi="Dubai" w:cs="Dubai"/>
          <w:smallCaps/>
          <w:color w:val="000000" w:themeColor="text1"/>
          <w:sz w:val="28"/>
          <w:szCs w:val="28"/>
        </w:rPr>
        <w:t xml:space="preserve"> 2018</w:t>
      </w:r>
    </w:p>
    <w:p w:rsidR="002037D1" w:rsidRPr="006C5842" w:rsidRDefault="002037D1" w:rsidP="002037D1">
      <w:pPr>
        <w:spacing w:line="240" w:lineRule="auto"/>
        <w:ind w:right="37"/>
        <w:jc w:val="center"/>
        <w:rPr>
          <w:rFonts w:ascii="Dubai" w:hAnsi="Dubai" w:cs="Dubai"/>
          <w:smallCaps/>
          <w:color w:val="000000" w:themeColor="text1"/>
          <w:sz w:val="28"/>
          <w:szCs w:val="28"/>
        </w:rPr>
      </w:pPr>
      <w:r w:rsidRPr="006C5842">
        <w:rPr>
          <w:rFonts w:ascii="Dubai" w:hAnsi="Dubai" w:cs="Dubai"/>
          <w:smallCaps/>
          <w:color w:val="000000" w:themeColor="text1"/>
          <w:sz w:val="28"/>
          <w:szCs w:val="28"/>
        </w:rPr>
        <w:t>Security Classification</w:t>
      </w:r>
    </w:p>
    <w:p w:rsidR="000E6FFD" w:rsidRPr="006C5842" w:rsidRDefault="002037D1" w:rsidP="002037D1">
      <w:pPr>
        <w:jc w:val="center"/>
        <w:rPr>
          <w:rFonts w:ascii="Dubai" w:hAnsi="Dubai" w:cs="Dubai"/>
          <w:color w:val="000000" w:themeColor="text1"/>
        </w:rPr>
      </w:pPr>
      <w:r w:rsidRPr="006C5842">
        <w:rPr>
          <w:rFonts w:ascii="Dubai" w:hAnsi="Dubai" w:cs="Dubai"/>
          <w:smallCaps/>
          <w:color w:val="000000" w:themeColor="text1"/>
          <w:sz w:val="28"/>
          <w:szCs w:val="28"/>
        </w:rPr>
        <w:t>confidential</w:t>
      </w:r>
    </w:p>
    <w:sdt>
      <w:sdtPr>
        <w:rPr>
          <w:rFonts w:ascii="Dubai" w:hAnsi="Dubai" w:cs="Dubai"/>
          <w:color w:val="000000" w:themeColor="text1"/>
        </w:rPr>
        <w:id w:val="-1965883932"/>
        <w:docPartObj>
          <w:docPartGallery w:val="Cover Pages"/>
          <w:docPartUnique/>
        </w:docPartObj>
      </w:sdtPr>
      <w:sdtContent>
        <w:p w:rsidR="00964743" w:rsidRPr="006C5842" w:rsidRDefault="00F46721" w:rsidP="00964743">
          <w:pPr>
            <w:rPr>
              <w:rFonts w:ascii="Dubai" w:hAnsi="Dubai" w:cs="Dubai"/>
              <w:color w:val="000000" w:themeColor="text1"/>
            </w:rPr>
          </w:pPr>
          <w:r w:rsidRPr="006C5842">
            <w:rPr>
              <w:rFonts w:ascii="Dubai" w:hAnsi="Dubai" w:cs="Dubai"/>
              <w:color w:val="000000" w:themeColor="text1"/>
            </w:rPr>
            <w:br w:type="page"/>
          </w:r>
          <w:bookmarkStart w:id="0" w:name="_Toc331664069"/>
          <w:r w:rsidR="00964743" w:rsidRPr="006C5842">
            <w:rPr>
              <w:rFonts w:ascii="Dubai" w:hAnsi="Dubai" w:cs="Dubai"/>
              <w:b/>
              <w:bCs/>
              <w:color w:val="000000" w:themeColor="text1"/>
              <w:sz w:val="28"/>
              <w:szCs w:val="28"/>
            </w:rPr>
            <w:t>Document Control</w:t>
          </w:r>
        </w:p>
        <w:tbl>
          <w:tblPr>
            <w:tblStyle w:val="ListTable4-Accent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46"/>
            <w:gridCol w:w="6704"/>
          </w:tblGrid>
          <w:tr w:rsidR="006C5842" w:rsidRPr="006C5842" w:rsidTr="00085C3D">
            <w:trPr>
              <w:cnfStyle w:val="100000000000" w:firstRow="1" w:lastRow="0" w:firstColumn="0" w:lastColumn="0" w:oddVBand="0" w:evenVBand="0" w:oddHBand="0"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5000" w:type="pct"/>
                <w:gridSpan w:val="2"/>
              </w:tcPr>
              <w:p w:rsidR="00964743" w:rsidRPr="006C5842" w:rsidRDefault="00964743" w:rsidP="00085C3D">
                <w:pPr>
                  <w:pStyle w:val="BuPTabellentext"/>
                  <w:rPr>
                    <w:rStyle w:val="BuP-Zeichen-fett"/>
                    <w:rFonts w:ascii="Dubai" w:hAnsi="Dubai" w:cs="Dubai"/>
                    <w:b/>
                    <w:color w:val="000000" w:themeColor="text1"/>
                    <w:sz w:val="22"/>
                    <w:szCs w:val="28"/>
                    <w:lang w:val="en-US"/>
                  </w:rPr>
                </w:pPr>
                <w:r w:rsidRPr="006C5842">
                  <w:rPr>
                    <w:rFonts w:ascii="Dubai" w:hAnsi="Dubai" w:cs="Dubai"/>
                    <w:color w:val="000000" w:themeColor="text1"/>
                    <w:sz w:val="22"/>
                    <w:szCs w:val="28"/>
                    <w:lang w:val="en-US"/>
                  </w:rPr>
                  <w:t>Document Information</w:t>
                </w:r>
              </w:p>
            </w:tc>
          </w:tr>
          <w:tr w:rsidR="006C5842" w:rsidRPr="006C5842" w:rsidTr="00085C3D">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5" w:type="pct"/>
                <w:shd w:val="clear" w:color="auto" w:fill="DEEAF6" w:themeFill="accent1" w:themeFillTint="33"/>
              </w:tcPr>
              <w:p w:rsidR="00964743" w:rsidRPr="006C5842" w:rsidRDefault="00964743" w:rsidP="00085C3D">
                <w:pPr>
                  <w:pStyle w:val="BuPTabellentext"/>
                  <w:rPr>
                    <w:rFonts w:ascii="Dubai" w:hAnsi="Dubai" w:cs="Dubai"/>
                    <w:b w:val="0"/>
                    <w:bCs w:val="0"/>
                    <w:color w:val="000000" w:themeColor="text1"/>
                    <w:sz w:val="22"/>
                    <w:szCs w:val="28"/>
                    <w:lang w:val="en-US"/>
                  </w:rPr>
                </w:pPr>
                <w:r w:rsidRPr="006C5842">
                  <w:rPr>
                    <w:rFonts w:ascii="Dubai" w:hAnsi="Dubai" w:cs="Dubai"/>
                    <w:b w:val="0"/>
                    <w:bCs w:val="0"/>
                    <w:color w:val="000000" w:themeColor="text1"/>
                    <w:sz w:val="22"/>
                    <w:szCs w:val="28"/>
                    <w:lang w:val="en-US"/>
                  </w:rPr>
                  <w:t>Document ID</w:t>
                </w:r>
              </w:p>
            </w:tc>
            <w:tc>
              <w:tcPr>
                <w:cnfStyle w:val="000100000000" w:firstRow="0" w:lastRow="0" w:firstColumn="0" w:lastColumn="1" w:oddVBand="0" w:evenVBand="0" w:oddHBand="0" w:evenHBand="0" w:firstRowFirstColumn="0" w:firstRowLastColumn="0" w:lastRowFirstColumn="0" w:lastRowLastColumn="0"/>
                <w:tcW w:w="3585" w:type="pct"/>
                <w:shd w:val="clear" w:color="auto" w:fill="DEEAF6" w:themeFill="accent1" w:themeFillTint="33"/>
              </w:tcPr>
              <w:p w:rsidR="00964743" w:rsidRPr="006C5842" w:rsidRDefault="00964743" w:rsidP="006C5842">
                <w:pPr>
                  <w:pStyle w:val="BuPTabellentext"/>
                  <w:rPr>
                    <w:rFonts w:ascii="Dubai" w:hAnsi="Dubai" w:cs="Dubai"/>
                    <w:b w:val="0"/>
                    <w:bCs w:val="0"/>
                    <w:color w:val="000000" w:themeColor="text1"/>
                    <w:sz w:val="22"/>
                    <w:szCs w:val="28"/>
                    <w:lang w:val="en-US"/>
                  </w:rPr>
                </w:pPr>
                <w:r w:rsidRPr="006C5842">
                  <w:rPr>
                    <w:rFonts w:ascii="Dubai" w:hAnsi="Dubai" w:cs="Dubai"/>
                    <w:b w:val="0"/>
                    <w:bCs w:val="0"/>
                    <w:color w:val="000000" w:themeColor="text1"/>
                    <w:sz w:val="22"/>
                    <w:szCs w:val="28"/>
                    <w:lang w:val="en-US"/>
                  </w:rPr>
                  <w:t>DHA.SLA.</w:t>
                </w:r>
                <w:r w:rsidR="00822433">
                  <w:rPr>
                    <w:rFonts w:ascii="Dubai" w:hAnsi="Dubai" w:cs="Dubai"/>
                    <w:b w:val="0"/>
                    <w:bCs w:val="0"/>
                    <w:color w:val="000000" w:themeColor="text1"/>
                    <w:sz w:val="22"/>
                    <w:szCs w:val="28"/>
                    <w:lang w:val="en-US"/>
                  </w:rPr>
                  <w:t>CSSNS</w:t>
                </w:r>
                <w:r w:rsidR="006C5842">
                  <w:rPr>
                    <w:rFonts w:ascii="Dubai" w:hAnsi="Dubai" w:cs="Dubai"/>
                    <w:b w:val="0"/>
                    <w:bCs w:val="0"/>
                    <w:color w:val="000000" w:themeColor="text1"/>
                    <w:sz w:val="22"/>
                    <w:szCs w:val="28"/>
                    <w:lang w:val="en-US"/>
                  </w:rPr>
                  <w:t>-01</w:t>
                </w:r>
              </w:p>
            </w:tc>
          </w:tr>
          <w:tr w:rsidR="006C5842" w:rsidRPr="006C5842" w:rsidTr="00085C3D">
            <w:trPr>
              <w:trHeight w:val="284"/>
            </w:trPr>
            <w:tc>
              <w:tcPr>
                <w:cnfStyle w:val="001000000000" w:firstRow="0" w:lastRow="0" w:firstColumn="1" w:lastColumn="0" w:oddVBand="0" w:evenVBand="0" w:oddHBand="0" w:evenHBand="0" w:firstRowFirstColumn="0" w:firstRowLastColumn="0" w:lastRowFirstColumn="0" w:lastRowLastColumn="0"/>
                <w:tcW w:w="1415" w:type="pct"/>
                <w:shd w:val="clear" w:color="auto" w:fill="DEEAF6" w:themeFill="accent1" w:themeFillTint="33"/>
              </w:tcPr>
              <w:p w:rsidR="00964743" w:rsidRPr="006C5842" w:rsidRDefault="00964743" w:rsidP="00085C3D">
                <w:pPr>
                  <w:pStyle w:val="BuPTabellentext"/>
                  <w:rPr>
                    <w:rFonts w:ascii="Dubai" w:hAnsi="Dubai" w:cs="Dubai"/>
                    <w:b w:val="0"/>
                    <w:bCs w:val="0"/>
                    <w:color w:val="000000" w:themeColor="text1"/>
                    <w:sz w:val="22"/>
                    <w:szCs w:val="28"/>
                    <w:lang w:val="en-US"/>
                  </w:rPr>
                </w:pPr>
                <w:r w:rsidRPr="006C5842">
                  <w:rPr>
                    <w:rFonts w:ascii="Dubai" w:hAnsi="Dubai" w:cs="Dubai"/>
                    <w:b w:val="0"/>
                    <w:bCs w:val="0"/>
                    <w:color w:val="000000" w:themeColor="text1"/>
                    <w:sz w:val="22"/>
                    <w:szCs w:val="28"/>
                    <w:lang w:val="en-US"/>
                  </w:rPr>
                  <w:t>Document Owner</w:t>
                </w:r>
              </w:p>
            </w:tc>
            <w:tc>
              <w:tcPr>
                <w:cnfStyle w:val="000100000000" w:firstRow="0" w:lastRow="0" w:firstColumn="0" w:lastColumn="1" w:oddVBand="0" w:evenVBand="0" w:oddHBand="0" w:evenHBand="0" w:firstRowFirstColumn="0" w:firstRowLastColumn="0" w:lastRowFirstColumn="0" w:lastRowLastColumn="0"/>
                <w:tcW w:w="3585" w:type="pct"/>
                <w:shd w:val="clear" w:color="auto" w:fill="DEEAF6" w:themeFill="accent1" w:themeFillTint="33"/>
              </w:tcPr>
              <w:p w:rsidR="00964743" w:rsidRPr="006C5842" w:rsidRDefault="00964743" w:rsidP="00085C3D">
                <w:pPr>
                  <w:pStyle w:val="BuPTabellentext"/>
                  <w:rPr>
                    <w:rFonts w:ascii="Dubai" w:hAnsi="Dubai" w:cs="Dubai"/>
                    <w:b w:val="0"/>
                    <w:bCs w:val="0"/>
                    <w:color w:val="000000" w:themeColor="text1"/>
                    <w:sz w:val="22"/>
                    <w:szCs w:val="28"/>
                    <w:lang w:val="en-US"/>
                  </w:rPr>
                </w:pPr>
                <w:r w:rsidRPr="006C5842">
                  <w:rPr>
                    <w:rFonts w:ascii="Dubai" w:hAnsi="Dubai" w:cs="Dubai"/>
                    <w:b w:val="0"/>
                    <w:bCs w:val="0"/>
                    <w:color w:val="000000" w:themeColor="text1"/>
                    <w:sz w:val="22"/>
                    <w:szCs w:val="28"/>
                    <w:lang w:val="en-US"/>
                  </w:rPr>
                  <w:t>Falah Hasan Al-</w:t>
                </w:r>
                <w:proofErr w:type="spellStart"/>
                <w:r w:rsidRPr="006C5842">
                  <w:rPr>
                    <w:rFonts w:ascii="Dubai" w:hAnsi="Dubai" w:cs="Dubai"/>
                    <w:b w:val="0"/>
                    <w:bCs w:val="0"/>
                    <w:color w:val="000000" w:themeColor="text1"/>
                    <w:sz w:val="22"/>
                    <w:szCs w:val="28"/>
                    <w:lang w:val="en-US"/>
                  </w:rPr>
                  <w:t>Dameiry</w:t>
                </w:r>
                <w:proofErr w:type="spellEnd"/>
              </w:p>
            </w:tc>
          </w:tr>
          <w:tr w:rsidR="006C5842" w:rsidRPr="006C5842" w:rsidTr="00085C3D">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5" w:type="pct"/>
                <w:shd w:val="clear" w:color="auto" w:fill="DEEAF6" w:themeFill="accent1" w:themeFillTint="33"/>
              </w:tcPr>
              <w:p w:rsidR="00964743" w:rsidRPr="006C5842" w:rsidRDefault="00964743" w:rsidP="00085C3D">
                <w:pPr>
                  <w:pStyle w:val="BuPTabellentext"/>
                  <w:rPr>
                    <w:rFonts w:ascii="Dubai" w:hAnsi="Dubai" w:cs="Dubai"/>
                    <w:b w:val="0"/>
                    <w:bCs w:val="0"/>
                    <w:color w:val="000000" w:themeColor="text1"/>
                    <w:sz w:val="22"/>
                    <w:szCs w:val="28"/>
                    <w:lang w:val="en-US"/>
                  </w:rPr>
                </w:pPr>
                <w:r w:rsidRPr="006C5842">
                  <w:rPr>
                    <w:rFonts w:ascii="Dubai" w:hAnsi="Dubai" w:cs="Dubai"/>
                    <w:b w:val="0"/>
                    <w:bCs w:val="0"/>
                    <w:color w:val="000000" w:themeColor="text1"/>
                    <w:sz w:val="22"/>
                    <w:szCs w:val="28"/>
                    <w:lang w:val="en-US"/>
                  </w:rPr>
                  <w:t>Issue Date</w:t>
                </w:r>
              </w:p>
            </w:tc>
            <w:tc>
              <w:tcPr>
                <w:cnfStyle w:val="000100000000" w:firstRow="0" w:lastRow="0" w:firstColumn="0" w:lastColumn="1" w:oddVBand="0" w:evenVBand="0" w:oddHBand="0" w:evenHBand="0" w:firstRowFirstColumn="0" w:firstRowLastColumn="0" w:lastRowFirstColumn="0" w:lastRowLastColumn="0"/>
                <w:tcW w:w="3585" w:type="pct"/>
                <w:shd w:val="clear" w:color="auto" w:fill="DEEAF6" w:themeFill="accent1" w:themeFillTint="33"/>
              </w:tcPr>
              <w:p w:rsidR="00964743" w:rsidRPr="006C5842" w:rsidRDefault="006C5842" w:rsidP="00085C3D">
                <w:pPr>
                  <w:pStyle w:val="BuPTabellentext"/>
                  <w:rPr>
                    <w:rFonts w:ascii="Dubai" w:hAnsi="Dubai" w:cs="Dubai"/>
                    <w:b w:val="0"/>
                    <w:bCs w:val="0"/>
                    <w:color w:val="000000" w:themeColor="text1"/>
                    <w:sz w:val="22"/>
                    <w:szCs w:val="28"/>
                    <w:lang w:val="en-US"/>
                  </w:rPr>
                </w:pPr>
                <w:r>
                  <w:rPr>
                    <w:rFonts w:ascii="Dubai" w:hAnsi="Dubai" w:cs="Dubai"/>
                    <w:b w:val="0"/>
                    <w:bCs w:val="0"/>
                    <w:color w:val="000000" w:themeColor="text1"/>
                    <w:sz w:val="22"/>
                    <w:szCs w:val="28"/>
                    <w:lang w:val="en-US"/>
                  </w:rPr>
                  <w:t>9</w:t>
                </w:r>
                <w:r w:rsidRPr="006C5842">
                  <w:rPr>
                    <w:rFonts w:ascii="Dubai" w:hAnsi="Dubai" w:cs="Dubai"/>
                    <w:b w:val="0"/>
                    <w:bCs w:val="0"/>
                    <w:color w:val="000000" w:themeColor="text1"/>
                    <w:sz w:val="22"/>
                    <w:szCs w:val="28"/>
                    <w:vertAlign w:val="superscript"/>
                    <w:lang w:val="en-US"/>
                  </w:rPr>
                  <w:t>TH</w:t>
                </w:r>
                <w:r>
                  <w:rPr>
                    <w:rFonts w:ascii="Dubai" w:hAnsi="Dubai" w:cs="Dubai"/>
                    <w:b w:val="0"/>
                    <w:bCs w:val="0"/>
                    <w:color w:val="000000" w:themeColor="text1"/>
                    <w:sz w:val="22"/>
                    <w:szCs w:val="28"/>
                    <w:lang w:val="en-US"/>
                  </w:rPr>
                  <w:t xml:space="preserve"> Aug 2018 </w:t>
                </w:r>
              </w:p>
            </w:tc>
          </w:tr>
          <w:tr w:rsidR="006C5842" w:rsidRPr="006C5842" w:rsidTr="00085C3D">
            <w:trPr>
              <w:cnfStyle w:val="010000000000" w:firstRow="0" w:lastRow="1"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5" w:type="pct"/>
                <w:shd w:val="clear" w:color="auto" w:fill="DEEAF6" w:themeFill="accent1" w:themeFillTint="33"/>
              </w:tcPr>
              <w:p w:rsidR="00964743" w:rsidRPr="006C5842" w:rsidRDefault="00964743" w:rsidP="00085C3D">
                <w:pPr>
                  <w:pStyle w:val="BuPTabellentext"/>
                  <w:rPr>
                    <w:rFonts w:ascii="Dubai" w:hAnsi="Dubai" w:cs="Dubai"/>
                    <w:b w:val="0"/>
                    <w:bCs w:val="0"/>
                    <w:color w:val="000000" w:themeColor="text1"/>
                    <w:sz w:val="22"/>
                    <w:szCs w:val="28"/>
                    <w:lang w:val="en-US"/>
                  </w:rPr>
                </w:pPr>
                <w:r w:rsidRPr="006C5842">
                  <w:rPr>
                    <w:rFonts w:ascii="Dubai" w:hAnsi="Dubai" w:cs="Dubai"/>
                    <w:b w:val="0"/>
                    <w:bCs w:val="0"/>
                    <w:color w:val="000000" w:themeColor="text1"/>
                    <w:sz w:val="22"/>
                    <w:szCs w:val="28"/>
                    <w:lang w:val="en-US"/>
                  </w:rPr>
                  <w:t>Last Saved Date</w:t>
                </w:r>
              </w:p>
            </w:tc>
            <w:tc>
              <w:tcPr>
                <w:cnfStyle w:val="000100000000" w:firstRow="0" w:lastRow="0" w:firstColumn="0" w:lastColumn="1" w:oddVBand="0" w:evenVBand="0" w:oddHBand="0" w:evenHBand="0" w:firstRowFirstColumn="0" w:firstRowLastColumn="0" w:lastRowFirstColumn="0" w:lastRowLastColumn="0"/>
                <w:tcW w:w="3585" w:type="pct"/>
                <w:shd w:val="clear" w:color="auto" w:fill="DEEAF6" w:themeFill="accent1" w:themeFillTint="33"/>
              </w:tcPr>
              <w:p w:rsidR="00964743" w:rsidRPr="006C5842" w:rsidRDefault="00964743" w:rsidP="00085C3D">
                <w:pPr>
                  <w:pStyle w:val="BuPTabellentext"/>
                  <w:rPr>
                    <w:rFonts w:ascii="Dubai" w:hAnsi="Dubai" w:cs="Dubai"/>
                    <w:b w:val="0"/>
                    <w:bCs w:val="0"/>
                    <w:color w:val="000000" w:themeColor="text1"/>
                    <w:sz w:val="22"/>
                    <w:szCs w:val="28"/>
                    <w:lang w:val="en-US"/>
                  </w:rPr>
                </w:pPr>
              </w:p>
            </w:tc>
          </w:tr>
        </w:tbl>
        <w:p w:rsidR="00964743" w:rsidRPr="006C5842" w:rsidRDefault="00964743" w:rsidP="00964743">
          <w:pPr>
            <w:ind w:right="37"/>
            <w:rPr>
              <w:rFonts w:ascii="Dubai" w:hAnsi="Dubai" w:cs="Dubai"/>
              <w:b/>
              <w:bCs/>
              <w:color w:val="000000" w:themeColor="text1"/>
              <w:sz w:val="28"/>
              <w:szCs w:val="28"/>
            </w:rPr>
          </w:pPr>
          <w:bookmarkStart w:id="1" w:name="_Toc210962243"/>
          <w:bookmarkStart w:id="2" w:name="_Toc11120784"/>
          <w:bookmarkStart w:id="3" w:name="_Toc11120358"/>
          <w:bookmarkStart w:id="4" w:name="_Toc11055832"/>
          <w:bookmarkStart w:id="5" w:name="_Toc9822970"/>
          <w:bookmarkStart w:id="6" w:name="_Toc9128185"/>
          <w:bookmarkStart w:id="7" w:name="_Toc7861998"/>
          <w:bookmarkStart w:id="8" w:name="_Toc57468546"/>
          <w:r w:rsidRPr="006C5842">
            <w:rPr>
              <w:rFonts w:ascii="Dubai" w:hAnsi="Dubai" w:cs="Dubai"/>
              <w:b/>
              <w:bCs/>
              <w:color w:val="000000" w:themeColor="text1"/>
              <w:sz w:val="28"/>
              <w:szCs w:val="28"/>
            </w:rPr>
            <w:t>Document History</w:t>
          </w:r>
          <w:bookmarkEnd w:id="1"/>
        </w:p>
        <w:tbl>
          <w:tblPr>
            <w:tblStyle w:val="GridTable4-Accent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8"/>
            <w:gridCol w:w="1576"/>
            <w:gridCol w:w="4271"/>
            <w:gridCol w:w="1795"/>
          </w:tblGrid>
          <w:tr w:rsidR="006C5842" w:rsidRPr="006C5842" w:rsidTr="001F6E57">
            <w:trPr>
              <w:cnfStyle w:val="100000000000" w:firstRow="1" w:lastRow="0" w:firstColumn="0" w:lastColumn="0" w:oddVBand="0" w:evenVBand="0" w:oddHBand="0"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913" w:type="pct"/>
              </w:tcPr>
              <w:p w:rsidR="00964743" w:rsidRPr="006C5842" w:rsidRDefault="00964743" w:rsidP="00085C3D">
                <w:pPr>
                  <w:pStyle w:val="BuPTextweirechts"/>
                  <w:spacing w:line="276" w:lineRule="auto"/>
                  <w:jc w:val="left"/>
                  <w:rPr>
                    <w:rStyle w:val="BuP-Zeichen-fett"/>
                    <w:rFonts w:ascii="Dubai" w:hAnsi="Dubai" w:cs="Dubai"/>
                    <w:color w:val="000000" w:themeColor="text1"/>
                    <w:sz w:val="22"/>
                  </w:rPr>
                </w:pPr>
                <w:bookmarkStart w:id="9" w:name="_Toc47073645"/>
                <w:r w:rsidRPr="006C5842">
                  <w:rPr>
                    <w:rStyle w:val="BuP-Zeichen-fett"/>
                    <w:rFonts w:ascii="Dubai" w:hAnsi="Dubai" w:cs="Dubai"/>
                    <w:color w:val="000000" w:themeColor="text1"/>
                    <w:sz w:val="22"/>
                  </w:rPr>
                  <w:t>Date</w:t>
                </w:r>
              </w:p>
            </w:tc>
            <w:tc>
              <w:tcPr>
                <w:cnfStyle w:val="000010000000" w:firstRow="0" w:lastRow="0" w:firstColumn="0" w:lastColumn="0" w:oddVBand="1" w:evenVBand="0" w:oddHBand="0" w:evenHBand="0" w:firstRowFirstColumn="0" w:firstRowLastColumn="0" w:lastRowFirstColumn="0" w:lastRowLastColumn="0"/>
                <w:tcW w:w="843" w:type="pct"/>
              </w:tcPr>
              <w:p w:rsidR="00964743" w:rsidRPr="006C5842" w:rsidRDefault="00964743" w:rsidP="00085C3D">
                <w:pPr>
                  <w:pStyle w:val="BuPTextweirechts"/>
                  <w:spacing w:line="276" w:lineRule="auto"/>
                  <w:jc w:val="left"/>
                  <w:rPr>
                    <w:rStyle w:val="BuP-Zeichen-fett"/>
                    <w:rFonts w:ascii="Dubai" w:hAnsi="Dubai" w:cs="Dubai"/>
                    <w:color w:val="000000" w:themeColor="text1"/>
                    <w:sz w:val="22"/>
                  </w:rPr>
                </w:pPr>
                <w:r w:rsidRPr="006C5842">
                  <w:rPr>
                    <w:rStyle w:val="BuP-Zeichen-fett"/>
                    <w:rFonts w:ascii="Dubai" w:hAnsi="Dubai" w:cs="Dubai"/>
                    <w:color w:val="000000" w:themeColor="text1"/>
                    <w:sz w:val="22"/>
                  </w:rPr>
                  <w:t>Version</w:t>
                </w:r>
              </w:p>
            </w:tc>
            <w:tc>
              <w:tcPr>
                <w:tcW w:w="2284" w:type="pct"/>
              </w:tcPr>
              <w:p w:rsidR="00964743" w:rsidRPr="006C5842" w:rsidRDefault="00964743" w:rsidP="00085C3D">
                <w:pPr>
                  <w:pStyle w:val="BuPTabellentextberschrift"/>
                  <w:spacing w:line="276" w:lineRule="auto"/>
                  <w:jc w:val="left"/>
                  <w:cnfStyle w:val="100000000000" w:firstRow="1" w:lastRow="0" w:firstColumn="0" w:lastColumn="0" w:oddVBand="0" w:evenVBand="0" w:oddHBand="0" w:evenHBand="0" w:firstRowFirstColumn="0" w:firstRowLastColumn="0" w:lastRowFirstColumn="0" w:lastRowLastColumn="0"/>
                  <w:rPr>
                    <w:rStyle w:val="BuP-Zeichen-fett"/>
                    <w:rFonts w:ascii="Dubai" w:hAnsi="Dubai" w:cs="Dubai"/>
                    <w:color w:val="000000" w:themeColor="text1"/>
                    <w:sz w:val="22"/>
                  </w:rPr>
                </w:pPr>
                <w:r w:rsidRPr="006C5842">
                  <w:rPr>
                    <w:rStyle w:val="BuP-Zeichen-fett"/>
                    <w:rFonts w:ascii="Dubai" w:hAnsi="Dubai" w:cs="Dubai"/>
                    <w:color w:val="000000" w:themeColor="text1"/>
                    <w:sz w:val="22"/>
                  </w:rPr>
                  <w:t>Change Description</w:t>
                </w:r>
              </w:p>
            </w:tc>
            <w:tc>
              <w:tcPr>
                <w:cnfStyle w:val="000100000000" w:firstRow="0" w:lastRow="0" w:firstColumn="0" w:lastColumn="1" w:oddVBand="0" w:evenVBand="0" w:oddHBand="0" w:evenHBand="0" w:firstRowFirstColumn="0" w:firstRowLastColumn="0" w:lastRowFirstColumn="0" w:lastRowLastColumn="0"/>
                <w:tcW w:w="960" w:type="pct"/>
              </w:tcPr>
              <w:p w:rsidR="00964743" w:rsidRPr="006C5842" w:rsidRDefault="00964743" w:rsidP="00085C3D">
                <w:pPr>
                  <w:pStyle w:val="BuPTabellentextberschrift"/>
                  <w:spacing w:line="276" w:lineRule="auto"/>
                  <w:jc w:val="left"/>
                  <w:rPr>
                    <w:rStyle w:val="BuP-Zeichen-fett"/>
                    <w:rFonts w:ascii="Dubai" w:hAnsi="Dubai" w:cs="Dubai"/>
                    <w:color w:val="000000" w:themeColor="text1"/>
                    <w:sz w:val="22"/>
                  </w:rPr>
                </w:pPr>
                <w:r w:rsidRPr="006C5842">
                  <w:rPr>
                    <w:rStyle w:val="BuP-Zeichen-fett"/>
                    <w:rFonts w:ascii="Dubai" w:hAnsi="Dubai" w:cs="Dubai"/>
                    <w:color w:val="000000" w:themeColor="text1"/>
                    <w:sz w:val="22"/>
                  </w:rPr>
                  <w:t>Author</w:t>
                </w:r>
              </w:p>
            </w:tc>
          </w:tr>
          <w:tr w:rsidR="006C5842" w:rsidRPr="006C5842" w:rsidTr="001F6E5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13" w:type="pct"/>
                <w:shd w:val="clear" w:color="auto" w:fill="DEEAF6" w:themeFill="accent1" w:themeFillTint="33"/>
                <w:vAlign w:val="center"/>
              </w:tcPr>
              <w:p w:rsidR="00964743" w:rsidRPr="006C5842" w:rsidRDefault="006833E2" w:rsidP="00085C3D">
                <w:pPr>
                  <w:rPr>
                    <w:rFonts w:ascii="Dubai" w:hAnsi="Dubai" w:cs="Dubai"/>
                    <w:b w:val="0"/>
                    <w:bCs w:val="0"/>
                    <w:color w:val="000000" w:themeColor="text1"/>
                  </w:rPr>
                </w:pPr>
                <w:r>
                  <w:rPr>
                    <w:rFonts w:ascii="Dubai" w:hAnsi="Dubai" w:cs="Dubai"/>
                    <w:b w:val="0"/>
                    <w:bCs w:val="0"/>
                    <w:color w:val="000000" w:themeColor="text1"/>
                  </w:rPr>
                  <w:t>9</w:t>
                </w:r>
                <w:r w:rsidRPr="006833E2">
                  <w:rPr>
                    <w:rFonts w:ascii="Dubai" w:hAnsi="Dubai" w:cs="Dubai"/>
                    <w:b w:val="0"/>
                    <w:bCs w:val="0"/>
                    <w:color w:val="000000" w:themeColor="text1"/>
                    <w:vertAlign w:val="superscript"/>
                  </w:rPr>
                  <w:t>TH</w:t>
                </w:r>
                <w:r>
                  <w:rPr>
                    <w:rFonts w:ascii="Dubai" w:hAnsi="Dubai" w:cs="Dubai"/>
                    <w:b w:val="0"/>
                    <w:bCs w:val="0"/>
                    <w:color w:val="000000" w:themeColor="text1"/>
                  </w:rPr>
                  <w:t xml:space="preserve"> Aug 2018 </w:t>
                </w:r>
              </w:p>
            </w:tc>
            <w:tc>
              <w:tcPr>
                <w:cnfStyle w:val="000010000000" w:firstRow="0" w:lastRow="0" w:firstColumn="0" w:lastColumn="0" w:oddVBand="1" w:evenVBand="0" w:oddHBand="0" w:evenHBand="0" w:firstRowFirstColumn="0" w:firstRowLastColumn="0" w:lastRowFirstColumn="0" w:lastRowLastColumn="0"/>
                <w:tcW w:w="843" w:type="pct"/>
                <w:shd w:val="clear" w:color="auto" w:fill="DEEAF6" w:themeFill="accent1" w:themeFillTint="33"/>
                <w:vAlign w:val="center"/>
              </w:tcPr>
              <w:p w:rsidR="00964743" w:rsidRPr="006C5842" w:rsidRDefault="00964743" w:rsidP="00085C3D">
                <w:pPr>
                  <w:rPr>
                    <w:rFonts w:ascii="Dubai" w:hAnsi="Dubai" w:cs="Dubai"/>
                    <w:color w:val="000000" w:themeColor="text1"/>
                  </w:rPr>
                </w:pPr>
                <w:r w:rsidRPr="006C5842">
                  <w:rPr>
                    <w:rFonts w:ascii="Dubai" w:hAnsi="Dubai" w:cs="Dubai"/>
                    <w:color w:val="000000" w:themeColor="text1"/>
                  </w:rPr>
                  <w:t>0.1</w:t>
                </w:r>
              </w:p>
            </w:tc>
            <w:tc>
              <w:tcPr>
                <w:tcW w:w="2284" w:type="pct"/>
                <w:shd w:val="clear" w:color="auto" w:fill="DEEAF6" w:themeFill="accent1" w:themeFillTint="33"/>
                <w:vAlign w:val="center"/>
              </w:tcPr>
              <w:p w:rsidR="00964743" w:rsidRPr="006C5842" w:rsidRDefault="001F6E57" w:rsidP="00085C3D">
                <w:pPr>
                  <w:pStyle w:val="BuPTabellentext"/>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2"/>
                    <w:lang w:val="en-US"/>
                  </w:rPr>
                </w:pPr>
                <w:r w:rsidRPr="006C5842">
                  <w:rPr>
                    <w:rFonts w:ascii="Dubai" w:hAnsi="Dubai" w:cs="Dubai"/>
                    <w:color w:val="000000" w:themeColor="text1"/>
                    <w:sz w:val="22"/>
                    <w:lang w:val="en-US"/>
                  </w:rPr>
                  <w:t>Initial draft</w:t>
                </w:r>
              </w:p>
            </w:tc>
            <w:tc>
              <w:tcPr>
                <w:cnfStyle w:val="000100000000" w:firstRow="0" w:lastRow="0" w:firstColumn="0" w:lastColumn="1" w:oddVBand="0" w:evenVBand="0" w:oddHBand="0" w:evenHBand="0" w:firstRowFirstColumn="0" w:firstRowLastColumn="0" w:lastRowFirstColumn="0" w:lastRowLastColumn="0"/>
                <w:tcW w:w="960" w:type="pct"/>
                <w:shd w:val="clear" w:color="auto" w:fill="DEEAF6" w:themeFill="accent1" w:themeFillTint="33"/>
                <w:vAlign w:val="center"/>
              </w:tcPr>
              <w:p w:rsidR="00964743" w:rsidRPr="006C5842" w:rsidRDefault="001F6E57" w:rsidP="00085C3D">
                <w:pPr>
                  <w:pStyle w:val="BuPTabellentext"/>
                  <w:rPr>
                    <w:rFonts w:ascii="Dubai" w:hAnsi="Dubai" w:cs="Dubai"/>
                    <w:b w:val="0"/>
                    <w:bCs w:val="0"/>
                    <w:color w:val="000000" w:themeColor="text1"/>
                    <w:sz w:val="22"/>
                    <w:lang w:val="en-US"/>
                  </w:rPr>
                </w:pPr>
                <w:r w:rsidRPr="006C5842">
                  <w:rPr>
                    <w:rFonts w:ascii="Dubai" w:hAnsi="Dubai" w:cs="Dubai"/>
                    <w:b w:val="0"/>
                    <w:bCs w:val="0"/>
                    <w:color w:val="000000" w:themeColor="text1"/>
                    <w:sz w:val="22"/>
                  </w:rPr>
                  <w:t>Falah Al-</w:t>
                </w:r>
                <w:proofErr w:type="spellStart"/>
                <w:r w:rsidRPr="006C5842">
                  <w:rPr>
                    <w:rFonts w:ascii="Dubai" w:hAnsi="Dubai" w:cs="Dubai"/>
                    <w:b w:val="0"/>
                    <w:bCs w:val="0"/>
                    <w:color w:val="000000" w:themeColor="text1"/>
                    <w:sz w:val="22"/>
                  </w:rPr>
                  <w:t>Dameiry</w:t>
                </w:r>
                <w:proofErr w:type="spellEnd"/>
              </w:p>
            </w:tc>
          </w:tr>
          <w:tr w:rsidR="006C5842" w:rsidRPr="006C5842" w:rsidTr="001F6E57">
            <w:trPr>
              <w:trHeight w:val="284"/>
            </w:trPr>
            <w:tc>
              <w:tcPr>
                <w:cnfStyle w:val="001000000000" w:firstRow="0" w:lastRow="0" w:firstColumn="1" w:lastColumn="0" w:oddVBand="0" w:evenVBand="0" w:oddHBand="0" w:evenHBand="0" w:firstRowFirstColumn="0" w:firstRowLastColumn="0" w:lastRowFirstColumn="0" w:lastRowLastColumn="0"/>
                <w:tcW w:w="913" w:type="pct"/>
                <w:shd w:val="clear" w:color="auto" w:fill="DEEAF6" w:themeFill="accent1" w:themeFillTint="33"/>
                <w:vAlign w:val="center"/>
              </w:tcPr>
              <w:p w:rsidR="00964743" w:rsidRPr="006C5842" w:rsidRDefault="00964743" w:rsidP="00085C3D">
                <w:pPr>
                  <w:rPr>
                    <w:rFonts w:ascii="Dubai" w:hAnsi="Dubai" w:cs="Dubai"/>
                    <w:b w:val="0"/>
                    <w:bCs w:val="0"/>
                    <w:color w:val="000000" w:themeColor="text1"/>
                  </w:rPr>
                </w:pPr>
              </w:p>
            </w:tc>
            <w:tc>
              <w:tcPr>
                <w:cnfStyle w:val="000010000000" w:firstRow="0" w:lastRow="0" w:firstColumn="0" w:lastColumn="0" w:oddVBand="1" w:evenVBand="0" w:oddHBand="0" w:evenHBand="0" w:firstRowFirstColumn="0" w:firstRowLastColumn="0" w:lastRowFirstColumn="0" w:lastRowLastColumn="0"/>
                <w:tcW w:w="843" w:type="pct"/>
                <w:shd w:val="clear" w:color="auto" w:fill="DEEAF6" w:themeFill="accent1" w:themeFillTint="33"/>
                <w:vAlign w:val="center"/>
              </w:tcPr>
              <w:p w:rsidR="00964743" w:rsidRPr="006C5842" w:rsidRDefault="00964743" w:rsidP="00085C3D">
                <w:pPr>
                  <w:rPr>
                    <w:rFonts w:ascii="Dubai" w:hAnsi="Dubai" w:cs="Dubai"/>
                    <w:color w:val="000000" w:themeColor="text1"/>
                  </w:rPr>
                </w:pPr>
              </w:p>
            </w:tc>
            <w:tc>
              <w:tcPr>
                <w:tcW w:w="2284" w:type="pct"/>
                <w:shd w:val="clear" w:color="auto" w:fill="DEEAF6" w:themeFill="accent1" w:themeFillTint="33"/>
                <w:vAlign w:val="center"/>
              </w:tcPr>
              <w:p w:rsidR="00964743" w:rsidRPr="006C5842" w:rsidRDefault="00964743" w:rsidP="00085C3D">
                <w:pPr>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rPr>
                </w:pPr>
              </w:p>
            </w:tc>
            <w:tc>
              <w:tcPr>
                <w:cnfStyle w:val="000100000000" w:firstRow="0" w:lastRow="0" w:firstColumn="0" w:lastColumn="1" w:oddVBand="0" w:evenVBand="0" w:oddHBand="0" w:evenHBand="0" w:firstRowFirstColumn="0" w:firstRowLastColumn="0" w:lastRowFirstColumn="0" w:lastRowLastColumn="0"/>
                <w:tcW w:w="960" w:type="pct"/>
                <w:shd w:val="clear" w:color="auto" w:fill="DEEAF6" w:themeFill="accent1" w:themeFillTint="33"/>
                <w:vAlign w:val="center"/>
              </w:tcPr>
              <w:p w:rsidR="00964743" w:rsidRPr="006C5842" w:rsidRDefault="00964743" w:rsidP="00085C3D">
                <w:pPr>
                  <w:rPr>
                    <w:rFonts w:ascii="Dubai" w:hAnsi="Dubai" w:cs="Dubai"/>
                    <w:b w:val="0"/>
                    <w:bCs w:val="0"/>
                    <w:color w:val="000000" w:themeColor="text1"/>
                  </w:rPr>
                </w:pPr>
              </w:p>
            </w:tc>
          </w:tr>
          <w:tr w:rsidR="006C5842" w:rsidRPr="006C5842" w:rsidTr="001F6E57">
            <w:trPr>
              <w:cnfStyle w:val="010000000000" w:firstRow="0" w:lastRow="1"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13" w:type="pct"/>
                <w:shd w:val="clear" w:color="auto" w:fill="DEEAF6" w:themeFill="accent1" w:themeFillTint="33"/>
                <w:vAlign w:val="center"/>
              </w:tcPr>
              <w:p w:rsidR="00964743" w:rsidRPr="006C5842" w:rsidRDefault="00964743" w:rsidP="00085C3D">
                <w:pPr>
                  <w:rPr>
                    <w:rFonts w:ascii="Dubai" w:hAnsi="Dubai" w:cs="Dubai"/>
                    <w:b w:val="0"/>
                    <w:bCs w:val="0"/>
                    <w:color w:val="000000" w:themeColor="text1"/>
                  </w:rPr>
                </w:pPr>
              </w:p>
            </w:tc>
            <w:tc>
              <w:tcPr>
                <w:cnfStyle w:val="000010000000" w:firstRow="0" w:lastRow="0" w:firstColumn="0" w:lastColumn="0" w:oddVBand="1" w:evenVBand="0" w:oddHBand="0" w:evenHBand="0" w:firstRowFirstColumn="0" w:firstRowLastColumn="0" w:lastRowFirstColumn="0" w:lastRowLastColumn="0"/>
                <w:tcW w:w="843" w:type="pct"/>
                <w:shd w:val="clear" w:color="auto" w:fill="DEEAF6" w:themeFill="accent1" w:themeFillTint="33"/>
                <w:vAlign w:val="center"/>
              </w:tcPr>
              <w:p w:rsidR="00964743" w:rsidRPr="006C5842" w:rsidRDefault="00964743" w:rsidP="00085C3D">
                <w:pPr>
                  <w:rPr>
                    <w:rFonts w:ascii="Dubai" w:hAnsi="Dubai" w:cs="Dubai"/>
                    <w:b w:val="0"/>
                    <w:bCs w:val="0"/>
                    <w:color w:val="000000" w:themeColor="text1"/>
                  </w:rPr>
                </w:pPr>
              </w:p>
            </w:tc>
            <w:tc>
              <w:tcPr>
                <w:tcW w:w="2284" w:type="pct"/>
                <w:shd w:val="clear" w:color="auto" w:fill="DEEAF6" w:themeFill="accent1" w:themeFillTint="33"/>
                <w:vAlign w:val="center"/>
              </w:tcPr>
              <w:p w:rsidR="00964743" w:rsidRPr="006C5842" w:rsidRDefault="00964743" w:rsidP="00085C3D">
                <w:pPr>
                  <w:cnfStyle w:val="010000000000" w:firstRow="0" w:lastRow="1" w:firstColumn="0" w:lastColumn="0" w:oddVBand="0" w:evenVBand="0" w:oddHBand="0" w:evenHBand="0" w:firstRowFirstColumn="0" w:firstRowLastColumn="0" w:lastRowFirstColumn="0" w:lastRowLastColumn="0"/>
                  <w:rPr>
                    <w:rFonts w:ascii="Dubai" w:hAnsi="Dubai" w:cs="Dubai"/>
                    <w:color w:val="000000" w:themeColor="text1"/>
                  </w:rPr>
                </w:pPr>
              </w:p>
            </w:tc>
            <w:tc>
              <w:tcPr>
                <w:cnfStyle w:val="000100000000" w:firstRow="0" w:lastRow="0" w:firstColumn="0" w:lastColumn="1" w:oddVBand="0" w:evenVBand="0" w:oddHBand="0" w:evenHBand="0" w:firstRowFirstColumn="0" w:firstRowLastColumn="0" w:lastRowFirstColumn="0" w:lastRowLastColumn="0"/>
                <w:tcW w:w="960" w:type="pct"/>
                <w:shd w:val="clear" w:color="auto" w:fill="DEEAF6" w:themeFill="accent1" w:themeFillTint="33"/>
                <w:vAlign w:val="center"/>
              </w:tcPr>
              <w:p w:rsidR="00964743" w:rsidRPr="006C5842" w:rsidRDefault="00964743" w:rsidP="00085C3D">
                <w:pPr>
                  <w:rPr>
                    <w:rFonts w:ascii="Dubai" w:hAnsi="Dubai" w:cs="Dubai"/>
                    <w:b w:val="0"/>
                    <w:bCs w:val="0"/>
                    <w:color w:val="000000" w:themeColor="text1"/>
                  </w:rPr>
                </w:pPr>
              </w:p>
            </w:tc>
          </w:tr>
        </w:tbl>
        <w:p w:rsidR="00964743" w:rsidRPr="006C5842" w:rsidRDefault="00964743" w:rsidP="00964743">
          <w:pPr>
            <w:ind w:right="37"/>
            <w:rPr>
              <w:rFonts w:ascii="Dubai" w:hAnsi="Dubai" w:cs="Dubai"/>
              <w:b/>
              <w:bCs/>
              <w:color w:val="000000" w:themeColor="text1"/>
              <w:sz w:val="28"/>
              <w:szCs w:val="28"/>
            </w:rPr>
          </w:pPr>
          <w:bookmarkStart w:id="10" w:name="_Toc210962244"/>
          <w:bookmarkEnd w:id="9"/>
          <w:r w:rsidRPr="006C5842">
            <w:rPr>
              <w:rFonts w:ascii="Dubai" w:hAnsi="Dubai" w:cs="Dubai"/>
              <w:b/>
              <w:bCs/>
              <w:color w:val="000000" w:themeColor="text1"/>
              <w:sz w:val="28"/>
              <w:szCs w:val="28"/>
            </w:rPr>
            <w:t>Sign Off</w:t>
          </w:r>
          <w:bookmarkEnd w:id="10"/>
        </w:p>
        <w:tbl>
          <w:tblPr>
            <w:tblStyle w:val="GridTable4-Accent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8"/>
            <w:gridCol w:w="2927"/>
            <w:gridCol w:w="2431"/>
            <w:gridCol w:w="1434"/>
          </w:tblGrid>
          <w:tr w:rsidR="006C5842" w:rsidRPr="006C5842" w:rsidTr="00042C76">
            <w:trPr>
              <w:cnfStyle w:val="100000000000" w:firstRow="1" w:lastRow="0" w:firstColumn="0" w:lastColumn="0" w:oddVBand="0" w:evenVBand="0" w:oddHBand="0"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368" w:type="pct"/>
              </w:tcPr>
              <w:p w:rsidR="00964743" w:rsidRPr="006C5842" w:rsidRDefault="00964743" w:rsidP="00085C3D">
                <w:pPr>
                  <w:pStyle w:val="BuPTextweirechts"/>
                  <w:spacing w:line="276" w:lineRule="auto"/>
                  <w:jc w:val="left"/>
                  <w:rPr>
                    <w:rStyle w:val="BuP-Zeichen-fett"/>
                    <w:rFonts w:ascii="Dubai" w:hAnsi="Dubai" w:cs="Dubai"/>
                    <w:color w:val="000000" w:themeColor="text1"/>
                    <w:sz w:val="22"/>
                  </w:rPr>
                </w:pPr>
                <w:r w:rsidRPr="006C5842">
                  <w:rPr>
                    <w:rStyle w:val="BuP-Zeichen-fett"/>
                    <w:rFonts w:ascii="Dubai" w:hAnsi="Dubai" w:cs="Dubai"/>
                    <w:color w:val="000000" w:themeColor="text1"/>
                    <w:sz w:val="22"/>
                  </w:rPr>
                  <w:t>Role / Organization</w:t>
                </w:r>
              </w:p>
            </w:tc>
            <w:tc>
              <w:tcPr>
                <w:cnfStyle w:val="000010000000" w:firstRow="0" w:lastRow="0" w:firstColumn="0" w:lastColumn="0" w:oddVBand="1" w:evenVBand="0" w:oddHBand="0" w:evenHBand="0" w:firstRowFirstColumn="0" w:firstRowLastColumn="0" w:lastRowFirstColumn="0" w:lastRowLastColumn="0"/>
                <w:tcW w:w="1565" w:type="pct"/>
              </w:tcPr>
              <w:p w:rsidR="00964743" w:rsidRPr="006C5842" w:rsidRDefault="00964743" w:rsidP="00085C3D">
                <w:pPr>
                  <w:pStyle w:val="BuPTextweirechts"/>
                  <w:spacing w:line="276" w:lineRule="auto"/>
                  <w:jc w:val="left"/>
                  <w:rPr>
                    <w:rStyle w:val="BuP-Zeichen-fett"/>
                    <w:rFonts w:ascii="Dubai" w:hAnsi="Dubai" w:cs="Dubai"/>
                    <w:color w:val="000000" w:themeColor="text1"/>
                    <w:sz w:val="22"/>
                  </w:rPr>
                </w:pPr>
                <w:r w:rsidRPr="006C5842">
                  <w:rPr>
                    <w:rStyle w:val="BuP-Zeichen-fett"/>
                    <w:rFonts w:ascii="Dubai" w:hAnsi="Dubai" w:cs="Dubai"/>
                    <w:color w:val="000000" w:themeColor="text1"/>
                    <w:sz w:val="22"/>
                  </w:rPr>
                  <w:t>Name</w:t>
                </w:r>
              </w:p>
            </w:tc>
            <w:tc>
              <w:tcPr>
                <w:tcW w:w="1300" w:type="pct"/>
              </w:tcPr>
              <w:p w:rsidR="00964743" w:rsidRPr="006C5842" w:rsidRDefault="00964743" w:rsidP="00085C3D">
                <w:pPr>
                  <w:pStyle w:val="BuPTabellentextberschrift"/>
                  <w:spacing w:line="276" w:lineRule="auto"/>
                  <w:jc w:val="left"/>
                  <w:cnfStyle w:val="100000000000" w:firstRow="1" w:lastRow="0" w:firstColumn="0" w:lastColumn="0" w:oddVBand="0" w:evenVBand="0" w:oddHBand="0" w:evenHBand="0" w:firstRowFirstColumn="0" w:firstRowLastColumn="0" w:lastRowFirstColumn="0" w:lastRowLastColumn="0"/>
                  <w:rPr>
                    <w:rStyle w:val="BuP-Zeichen-fett"/>
                    <w:rFonts w:ascii="Dubai" w:hAnsi="Dubai" w:cs="Dubai"/>
                    <w:color w:val="000000" w:themeColor="text1"/>
                    <w:sz w:val="22"/>
                  </w:rPr>
                </w:pPr>
                <w:r w:rsidRPr="006C5842">
                  <w:rPr>
                    <w:rStyle w:val="BuP-Zeichen-fett"/>
                    <w:rFonts w:ascii="Dubai" w:hAnsi="Dubai" w:cs="Dubai"/>
                    <w:color w:val="000000" w:themeColor="text1"/>
                    <w:sz w:val="22"/>
                  </w:rPr>
                  <w:t>Signature</w:t>
                </w:r>
              </w:p>
            </w:tc>
            <w:tc>
              <w:tcPr>
                <w:cnfStyle w:val="000100000000" w:firstRow="0" w:lastRow="0" w:firstColumn="0" w:lastColumn="1" w:oddVBand="0" w:evenVBand="0" w:oddHBand="0" w:evenHBand="0" w:firstRowFirstColumn="0" w:firstRowLastColumn="0" w:lastRowFirstColumn="0" w:lastRowLastColumn="0"/>
                <w:tcW w:w="767" w:type="pct"/>
              </w:tcPr>
              <w:p w:rsidR="00964743" w:rsidRPr="006C5842" w:rsidRDefault="00964743" w:rsidP="00085C3D">
                <w:pPr>
                  <w:pStyle w:val="BuPTabellentextberschrift"/>
                  <w:spacing w:line="276" w:lineRule="auto"/>
                  <w:jc w:val="left"/>
                  <w:rPr>
                    <w:rStyle w:val="BuP-Zeichen-fett"/>
                    <w:rFonts w:ascii="Dubai" w:hAnsi="Dubai" w:cs="Dubai"/>
                    <w:color w:val="000000" w:themeColor="text1"/>
                    <w:sz w:val="22"/>
                  </w:rPr>
                </w:pPr>
                <w:r w:rsidRPr="006C5842">
                  <w:rPr>
                    <w:rStyle w:val="BuP-Zeichen-fett"/>
                    <w:rFonts w:ascii="Dubai" w:hAnsi="Dubai" w:cs="Dubai"/>
                    <w:color w:val="000000" w:themeColor="text1"/>
                    <w:sz w:val="22"/>
                  </w:rPr>
                  <w:t>Date</w:t>
                </w:r>
              </w:p>
            </w:tc>
          </w:tr>
          <w:tr w:rsidR="006C5842" w:rsidRPr="006C5842" w:rsidTr="00042C76">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1368" w:type="pct"/>
                <w:shd w:val="clear" w:color="auto" w:fill="DEEAF6" w:themeFill="accent1" w:themeFillTint="33"/>
              </w:tcPr>
              <w:p w:rsidR="00964743" w:rsidRPr="006C5842" w:rsidRDefault="00964743" w:rsidP="00085C3D">
                <w:pPr>
                  <w:pStyle w:val="BuPTabellentext"/>
                  <w:rPr>
                    <w:rFonts w:ascii="Dubai" w:hAnsi="Dubai" w:cs="Dubai"/>
                    <w:b w:val="0"/>
                    <w:bCs w:val="0"/>
                    <w:color w:val="000000" w:themeColor="text1"/>
                    <w:sz w:val="22"/>
                    <w:lang w:val="en-US"/>
                  </w:rPr>
                </w:pPr>
                <w:r w:rsidRPr="006C5842">
                  <w:rPr>
                    <w:rFonts w:ascii="Dubai" w:hAnsi="Dubai" w:cs="Dubai"/>
                    <w:b w:val="0"/>
                    <w:bCs w:val="0"/>
                    <w:color w:val="000000" w:themeColor="text1"/>
                    <w:sz w:val="22"/>
                    <w:lang w:val="en-US"/>
                  </w:rPr>
                  <w:t>Excellence Projects Manager (Service Level Management Process Manager)</w:t>
                </w:r>
              </w:p>
            </w:tc>
            <w:tc>
              <w:tcPr>
                <w:cnfStyle w:val="000010000000" w:firstRow="0" w:lastRow="0" w:firstColumn="0" w:lastColumn="0" w:oddVBand="1" w:evenVBand="0" w:oddHBand="0" w:evenHBand="0" w:firstRowFirstColumn="0" w:firstRowLastColumn="0" w:lastRowFirstColumn="0" w:lastRowLastColumn="0"/>
                <w:tcW w:w="1565" w:type="pct"/>
                <w:shd w:val="clear" w:color="auto" w:fill="DEEAF6" w:themeFill="accent1" w:themeFillTint="33"/>
              </w:tcPr>
              <w:p w:rsidR="00964743" w:rsidRPr="006C5842" w:rsidRDefault="00964743" w:rsidP="00085C3D">
                <w:pPr>
                  <w:pStyle w:val="Text"/>
                  <w:tabs>
                    <w:tab w:val="left" w:pos="10260"/>
                  </w:tabs>
                  <w:spacing w:before="60" w:after="60"/>
                  <w:rPr>
                    <w:rFonts w:ascii="Dubai" w:hAnsi="Dubai" w:cs="Dubai"/>
                    <w:color w:val="000000" w:themeColor="text1"/>
                    <w:sz w:val="22"/>
                    <w:szCs w:val="22"/>
                  </w:rPr>
                </w:pPr>
                <w:r w:rsidRPr="006C5842">
                  <w:rPr>
                    <w:rFonts w:ascii="Dubai" w:hAnsi="Dubai" w:cs="Dubai"/>
                    <w:color w:val="000000" w:themeColor="text1"/>
                    <w:sz w:val="22"/>
                    <w:szCs w:val="22"/>
                  </w:rPr>
                  <w:t>Falah Hasan Al-</w:t>
                </w:r>
                <w:proofErr w:type="spellStart"/>
                <w:r w:rsidRPr="006C5842">
                  <w:rPr>
                    <w:rFonts w:ascii="Dubai" w:hAnsi="Dubai" w:cs="Dubai"/>
                    <w:color w:val="000000" w:themeColor="text1"/>
                    <w:sz w:val="22"/>
                    <w:szCs w:val="22"/>
                  </w:rPr>
                  <w:t>Dameiry</w:t>
                </w:r>
                <w:proofErr w:type="spellEnd"/>
              </w:p>
            </w:tc>
            <w:tc>
              <w:tcPr>
                <w:tcW w:w="1300" w:type="pct"/>
                <w:shd w:val="clear" w:color="auto" w:fill="DEEAF6" w:themeFill="accent1" w:themeFillTint="33"/>
              </w:tcPr>
              <w:p w:rsidR="00964743" w:rsidRPr="006C5842" w:rsidRDefault="00964743" w:rsidP="00085C3D">
                <w:pPr>
                  <w:pStyle w:val="BuPTabellentext"/>
                  <w:cnfStyle w:val="000000100000" w:firstRow="0" w:lastRow="0" w:firstColumn="0" w:lastColumn="0" w:oddVBand="0" w:evenVBand="0" w:oddHBand="1" w:evenHBand="0" w:firstRowFirstColumn="0" w:firstRowLastColumn="0" w:lastRowFirstColumn="0" w:lastRowLastColumn="0"/>
                  <w:rPr>
                    <w:rFonts w:ascii="Dubai" w:hAnsi="Dubai" w:cs="Dubai"/>
                    <w:color w:val="000000" w:themeColor="text1"/>
                    <w:sz w:val="22"/>
                    <w:lang w:val="en-US"/>
                  </w:rPr>
                </w:pPr>
              </w:p>
            </w:tc>
            <w:tc>
              <w:tcPr>
                <w:cnfStyle w:val="000100000000" w:firstRow="0" w:lastRow="0" w:firstColumn="0" w:lastColumn="1" w:oddVBand="0" w:evenVBand="0" w:oddHBand="0" w:evenHBand="0" w:firstRowFirstColumn="0" w:firstRowLastColumn="0" w:lastRowFirstColumn="0" w:lastRowLastColumn="0"/>
                <w:tcW w:w="767" w:type="pct"/>
                <w:shd w:val="clear" w:color="auto" w:fill="DEEAF6" w:themeFill="accent1" w:themeFillTint="33"/>
              </w:tcPr>
              <w:p w:rsidR="00964743" w:rsidRPr="006C5842" w:rsidRDefault="00964743" w:rsidP="00085C3D">
                <w:pPr>
                  <w:pStyle w:val="BuPTabellentext"/>
                  <w:rPr>
                    <w:rFonts w:ascii="Dubai" w:hAnsi="Dubai" w:cs="Dubai"/>
                    <w:b w:val="0"/>
                    <w:bCs w:val="0"/>
                    <w:color w:val="000000" w:themeColor="text1"/>
                    <w:sz w:val="22"/>
                    <w:lang w:val="en-US"/>
                  </w:rPr>
                </w:pPr>
              </w:p>
            </w:tc>
          </w:tr>
          <w:tr w:rsidR="006C5842" w:rsidRPr="006C5842" w:rsidTr="00042C76">
            <w:trPr>
              <w:trHeight w:val="456"/>
            </w:trPr>
            <w:tc>
              <w:tcPr>
                <w:cnfStyle w:val="001000000000" w:firstRow="0" w:lastRow="0" w:firstColumn="1" w:lastColumn="0" w:oddVBand="0" w:evenVBand="0" w:oddHBand="0" w:evenHBand="0" w:firstRowFirstColumn="0" w:firstRowLastColumn="0" w:lastRowFirstColumn="0" w:lastRowLastColumn="0"/>
                <w:tcW w:w="1368" w:type="pct"/>
                <w:shd w:val="clear" w:color="auto" w:fill="DEEAF6" w:themeFill="accent1" w:themeFillTint="33"/>
              </w:tcPr>
              <w:p w:rsidR="004E5E94" w:rsidRPr="006C5842" w:rsidRDefault="004E5E94" w:rsidP="006C5842">
                <w:pPr>
                  <w:pStyle w:val="BuPTabellentext"/>
                  <w:rPr>
                    <w:rFonts w:ascii="Dubai" w:hAnsi="Dubai" w:cs="Dubai"/>
                    <w:b w:val="0"/>
                    <w:bCs w:val="0"/>
                    <w:color w:val="000000" w:themeColor="text1"/>
                    <w:sz w:val="22"/>
                    <w:lang w:val="en-US"/>
                  </w:rPr>
                </w:pPr>
                <w:r w:rsidRPr="006C5842">
                  <w:rPr>
                    <w:rFonts w:ascii="Dubai" w:hAnsi="Dubai" w:cs="Dubai"/>
                    <w:b w:val="0"/>
                    <w:bCs w:val="0"/>
                    <w:color w:val="000000" w:themeColor="text1"/>
                    <w:sz w:val="22"/>
                    <w:lang w:val="en-US"/>
                  </w:rPr>
                  <w:t xml:space="preserve">CEO - </w:t>
                </w:r>
                <w:r w:rsidR="00822433">
                  <w:rPr>
                    <w:rFonts w:ascii="Dubai" w:hAnsi="Dubai" w:cs="Dubai"/>
                    <w:b w:val="0"/>
                    <w:bCs w:val="0"/>
                    <w:color w:val="000000" w:themeColor="text1"/>
                    <w:sz w:val="22"/>
                    <w:lang w:val="en-US"/>
                  </w:rPr>
                  <w:t>CSSNS</w:t>
                </w:r>
              </w:p>
            </w:tc>
            <w:tc>
              <w:tcPr>
                <w:cnfStyle w:val="000010000000" w:firstRow="0" w:lastRow="0" w:firstColumn="0" w:lastColumn="0" w:oddVBand="1" w:evenVBand="0" w:oddHBand="0" w:evenHBand="0" w:firstRowFirstColumn="0" w:firstRowLastColumn="0" w:lastRowFirstColumn="0" w:lastRowLastColumn="0"/>
                <w:tcW w:w="1565" w:type="pct"/>
                <w:shd w:val="clear" w:color="auto" w:fill="DEEAF6" w:themeFill="accent1" w:themeFillTint="33"/>
              </w:tcPr>
              <w:p w:rsidR="004E5E94" w:rsidRPr="006C5842" w:rsidRDefault="004E5E94" w:rsidP="004E5E94">
                <w:pPr>
                  <w:tabs>
                    <w:tab w:val="left" w:pos="3544"/>
                  </w:tabs>
                  <w:spacing w:before="60" w:after="60"/>
                  <w:rPr>
                    <w:rFonts w:ascii="Dubai" w:hAnsi="Dubai" w:cs="Dubai"/>
                    <w:color w:val="000000" w:themeColor="text1"/>
                  </w:rPr>
                </w:pPr>
              </w:p>
            </w:tc>
            <w:tc>
              <w:tcPr>
                <w:tcW w:w="1300" w:type="pct"/>
                <w:shd w:val="clear" w:color="auto" w:fill="DEEAF6" w:themeFill="accent1" w:themeFillTint="33"/>
              </w:tcPr>
              <w:p w:rsidR="004E5E94" w:rsidRPr="006C5842" w:rsidRDefault="004E5E94" w:rsidP="004E5E94">
                <w:pPr>
                  <w:pStyle w:val="BuPTabellentext"/>
                  <w:cnfStyle w:val="000000000000" w:firstRow="0" w:lastRow="0" w:firstColumn="0" w:lastColumn="0" w:oddVBand="0" w:evenVBand="0" w:oddHBand="0" w:evenHBand="0" w:firstRowFirstColumn="0" w:firstRowLastColumn="0" w:lastRowFirstColumn="0" w:lastRowLastColumn="0"/>
                  <w:rPr>
                    <w:rFonts w:ascii="Dubai" w:hAnsi="Dubai" w:cs="Dubai"/>
                    <w:color w:val="000000" w:themeColor="text1"/>
                    <w:sz w:val="22"/>
                    <w:lang w:val="en-US"/>
                  </w:rPr>
                </w:pPr>
              </w:p>
            </w:tc>
            <w:tc>
              <w:tcPr>
                <w:cnfStyle w:val="000100000000" w:firstRow="0" w:lastRow="0" w:firstColumn="0" w:lastColumn="1" w:oddVBand="0" w:evenVBand="0" w:oddHBand="0" w:evenHBand="0" w:firstRowFirstColumn="0" w:firstRowLastColumn="0" w:lastRowFirstColumn="0" w:lastRowLastColumn="0"/>
                <w:tcW w:w="767" w:type="pct"/>
                <w:shd w:val="clear" w:color="auto" w:fill="DEEAF6" w:themeFill="accent1" w:themeFillTint="33"/>
              </w:tcPr>
              <w:p w:rsidR="004E5E94" w:rsidRPr="006C5842" w:rsidRDefault="004E5E94" w:rsidP="004E5E94">
                <w:pPr>
                  <w:pStyle w:val="BuPTabellentext"/>
                  <w:rPr>
                    <w:rFonts w:ascii="Dubai" w:hAnsi="Dubai" w:cs="Dubai"/>
                    <w:b w:val="0"/>
                    <w:bCs w:val="0"/>
                    <w:color w:val="000000" w:themeColor="text1"/>
                    <w:sz w:val="22"/>
                    <w:lang w:val="en-US"/>
                  </w:rPr>
                </w:pPr>
              </w:p>
            </w:tc>
          </w:tr>
          <w:tr w:rsidR="006C5842" w:rsidRPr="006C5842" w:rsidTr="00042C76">
            <w:trPr>
              <w:cnfStyle w:val="010000000000" w:firstRow="0" w:lastRow="1" w:firstColumn="0" w:lastColumn="0" w:oddVBand="0" w:evenVBand="0" w:oddHBand="0"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1368" w:type="pct"/>
                <w:shd w:val="clear" w:color="auto" w:fill="DEEAF6" w:themeFill="accent1" w:themeFillTint="33"/>
              </w:tcPr>
              <w:p w:rsidR="00964743" w:rsidRPr="006C5842" w:rsidRDefault="00964743" w:rsidP="00085C3D">
                <w:pPr>
                  <w:pStyle w:val="BuPTabellentext"/>
                  <w:rPr>
                    <w:rFonts w:ascii="Dubai" w:hAnsi="Dubai" w:cs="Dubai"/>
                    <w:color w:val="000000" w:themeColor="text1"/>
                    <w:sz w:val="22"/>
                    <w:lang w:val="en-US"/>
                  </w:rPr>
                </w:pPr>
                <w:r w:rsidRPr="006C5842">
                  <w:rPr>
                    <w:rFonts w:ascii="Dubai" w:hAnsi="Dubai" w:cs="Dubai"/>
                    <w:b w:val="0"/>
                    <w:bCs w:val="0"/>
                    <w:color w:val="000000" w:themeColor="text1"/>
                    <w:sz w:val="22"/>
                    <w:lang w:val="en-US"/>
                  </w:rPr>
                  <w:t>Director – Information Technology Department</w:t>
                </w:r>
              </w:p>
            </w:tc>
            <w:tc>
              <w:tcPr>
                <w:cnfStyle w:val="000010000000" w:firstRow="0" w:lastRow="0" w:firstColumn="0" w:lastColumn="0" w:oddVBand="1" w:evenVBand="0" w:oddHBand="0" w:evenHBand="0" w:firstRowFirstColumn="0" w:firstRowLastColumn="0" w:lastRowFirstColumn="0" w:lastRowLastColumn="0"/>
                <w:tcW w:w="1565" w:type="pct"/>
                <w:shd w:val="clear" w:color="auto" w:fill="DEEAF6" w:themeFill="accent1" w:themeFillTint="33"/>
              </w:tcPr>
              <w:p w:rsidR="00964743" w:rsidRPr="006C5842" w:rsidRDefault="00964743" w:rsidP="00085C3D">
                <w:pPr>
                  <w:pStyle w:val="Text"/>
                  <w:framePr w:w="7920" w:h="1980" w:hRule="exact" w:hSpace="180" w:wrap="auto" w:hAnchor="page" w:xAlign="center" w:yAlign="bottom"/>
                  <w:tabs>
                    <w:tab w:val="left" w:pos="10260"/>
                  </w:tabs>
                  <w:spacing w:before="60" w:after="60"/>
                  <w:rPr>
                    <w:rFonts w:ascii="Dubai" w:hAnsi="Dubai" w:cs="Dubai"/>
                    <w:color w:val="000000" w:themeColor="text1"/>
                    <w:sz w:val="22"/>
                    <w:szCs w:val="22"/>
                  </w:rPr>
                </w:pPr>
                <w:r w:rsidRPr="006C5842">
                  <w:rPr>
                    <w:rFonts w:ascii="Dubai" w:hAnsi="Dubai" w:cs="Dubai"/>
                    <w:b w:val="0"/>
                    <w:bCs w:val="0"/>
                    <w:color w:val="000000" w:themeColor="text1"/>
                    <w:sz w:val="22"/>
                    <w:szCs w:val="22"/>
                    <w:lang w:val="en-GB"/>
                  </w:rPr>
                  <w:t xml:space="preserve">Ms. </w:t>
                </w:r>
                <w:r w:rsidRPr="006C5842">
                  <w:rPr>
                    <w:rFonts w:ascii="Dubai" w:hAnsi="Dubai" w:cs="Dubai"/>
                    <w:b w:val="0"/>
                    <w:bCs w:val="0"/>
                    <w:color w:val="000000" w:themeColor="text1"/>
                    <w:sz w:val="22"/>
                    <w:szCs w:val="22"/>
                  </w:rPr>
                  <w:t xml:space="preserve"> </w:t>
                </w:r>
                <w:r w:rsidRPr="006C5842">
                  <w:rPr>
                    <w:rFonts w:ascii="Dubai" w:hAnsi="Dubai" w:cs="Dubai"/>
                    <w:b w:val="0"/>
                    <w:bCs w:val="0"/>
                    <w:color w:val="000000" w:themeColor="text1"/>
                    <w:sz w:val="22"/>
                    <w:szCs w:val="22"/>
                    <w:lang w:val="en-GB"/>
                  </w:rPr>
                  <w:t>Amani Mahmood Mohd Saeed AlJassmi</w:t>
                </w:r>
              </w:p>
            </w:tc>
            <w:tc>
              <w:tcPr>
                <w:tcW w:w="1300" w:type="pct"/>
                <w:shd w:val="clear" w:color="auto" w:fill="DEEAF6" w:themeFill="accent1" w:themeFillTint="33"/>
              </w:tcPr>
              <w:p w:rsidR="00964743" w:rsidRPr="006C5842" w:rsidRDefault="00964743" w:rsidP="00085C3D">
                <w:pPr>
                  <w:pStyle w:val="BuPTabellentext"/>
                  <w:cnfStyle w:val="010000000000" w:firstRow="0" w:lastRow="1" w:firstColumn="0" w:lastColumn="0" w:oddVBand="0" w:evenVBand="0" w:oddHBand="0" w:evenHBand="0" w:firstRowFirstColumn="0" w:firstRowLastColumn="0" w:lastRowFirstColumn="0" w:lastRowLastColumn="0"/>
                  <w:rPr>
                    <w:rFonts w:ascii="Dubai" w:hAnsi="Dubai" w:cs="Dubai"/>
                    <w:color w:val="000000" w:themeColor="text1"/>
                    <w:sz w:val="22"/>
                    <w:lang w:val="en-US"/>
                  </w:rPr>
                </w:pPr>
              </w:p>
            </w:tc>
            <w:tc>
              <w:tcPr>
                <w:cnfStyle w:val="000100000000" w:firstRow="0" w:lastRow="0" w:firstColumn="0" w:lastColumn="1" w:oddVBand="0" w:evenVBand="0" w:oddHBand="0" w:evenHBand="0" w:firstRowFirstColumn="0" w:firstRowLastColumn="0" w:lastRowFirstColumn="0" w:lastRowLastColumn="0"/>
                <w:tcW w:w="767" w:type="pct"/>
                <w:shd w:val="clear" w:color="auto" w:fill="DEEAF6" w:themeFill="accent1" w:themeFillTint="33"/>
              </w:tcPr>
              <w:p w:rsidR="00964743" w:rsidRPr="006C5842" w:rsidRDefault="00964743" w:rsidP="00085C3D">
                <w:pPr>
                  <w:pStyle w:val="BuPTabellentext"/>
                  <w:rPr>
                    <w:rFonts w:ascii="Dubai" w:hAnsi="Dubai" w:cs="Dubai"/>
                    <w:color w:val="000000" w:themeColor="text1"/>
                    <w:sz w:val="22"/>
                    <w:lang w:val="en-US"/>
                  </w:rPr>
                </w:pPr>
              </w:p>
            </w:tc>
          </w:tr>
          <w:bookmarkEnd w:id="2"/>
          <w:bookmarkEnd w:id="3"/>
          <w:bookmarkEnd w:id="4"/>
          <w:bookmarkEnd w:id="5"/>
          <w:bookmarkEnd w:id="6"/>
          <w:bookmarkEnd w:id="7"/>
          <w:bookmarkEnd w:id="8"/>
        </w:tbl>
        <w:p w:rsidR="00964743" w:rsidRPr="006C5842" w:rsidRDefault="00964743" w:rsidP="00964743">
          <w:pPr>
            <w:spacing w:line="360" w:lineRule="exact"/>
            <w:rPr>
              <w:rFonts w:ascii="Dubai" w:hAnsi="Dubai" w:cs="Dubai"/>
              <w:b/>
              <w:color w:val="000000" w:themeColor="text1"/>
              <w:u w:val="single"/>
            </w:rPr>
          </w:pPr>
        </w:p>
        <w:p w:rsidR="009D4579" w:rsidRPr="006C5842" w:rsidRDefault="009D4579" w:rsidP="00964743">
          <w:pPr>
            <w:rPr>
              <w:rFonts w:ascii="Dubai" w:hAnsi="Dubai" w:cs="Dubai"/>
              <w:b/>
              <w:color w:val="000000" w:themeColor="text1"/>
              <w:u w:val="single"/>
            </w:rPr>
          </w:pPr>
        </w:p>
        <w:p w:rsidR="009D4579" w:rsidRPr="006C5842" w:rsidRDefault="009D4579">
          <w:pPr>
            <w:rPr>
              <w:rFonts w:ascii="Dubai" w:hAnsi="Dubai" w:cs="Dubai"/>
              <w:b/>
              <w:color w:val="000000" w:themeColor="text1"/>
              <w:u w:val="single"/>
            </w:rPr>
          </w:pPr>
          <w:r w:rsidRPr="006C5842">
            <w:rPr>
              <w:rFonts w:ascii="Dubai" w:hAnsi="Dubai" w:cs="Dubai"/>
              <w:b/>
              <w:color w:val="000000" w:themeColor="text1"/>
              <w:u w:val="single"/>
            </w:rPr>
            <w:br w:type="page"/>
          </w:r>
        </w:p>
        <w:p w:rsidR="00BE3F53" w:rsidRPr="006C5842" w:rsidRDefault="007740D3" w:rsidP="007740D3">
          <w:pPr>
            <w:spacing w:line="360" w:lineRule="exact"/>
            <w:ind w:left="284"/>
            <w:jc w:val="center"/>
            <w:rPr>
              <w:noProof/>
              <w:color w:val="000000" w:themeColor="text1"/>
            </w:rPr>
          </w:pPr>
          <w:r w:rsidRPr="006C5842">
            <w:rPr>
              <w:rFonts w:ascii="Dubai" w:hAnsi="Dubai" w:cs="Dubai"/>
              <w:b/>
              <w:color w:val="000000" w:themeColor="text1"/>
              <w:u w:val="single"/>
            </w:rPr>
            <w:t>Table of Contents</w:t>
          </w:r>
          <w:bookmarkEnd w:id="0"/>
          <w:r w:rsidRPr="006C5842">
            <w:rPr>
              <w:rFonts w:ascii="Dubai" w:hAnsi="Dubai" w:cs="Dubai"/>
              <w:caps/>
              <w:smallCaps/>
              <w:color w:val="000000" w:themeColor="text1"/>
              <w:szCs w:val="28"/>
            </w:rPr>
            <w:fldChar w:fldCharType="begin"/>
          </w:r>
          <w:r w:rsidRPr="006C5842">
            <w:rPr>
              <w:rFonts w:ascii="Dubai" w:hAnsi="Dubai" w:cs="Dubai"/>
              <w:caps/>
              <w:smallCaps/>
              <w:color w:val="000000" w:themeColor="text1"/>
              <w:szCs w:val="28"/>
            </w:rPr>
            <w:instrText xml:space="preserve"> TOC \o "1-3" \h \z \u </w:instrText>
          </w:r>
          <w:r w:rsidRPr="006C5842">
            <w:rPr>
              <w:rFonts w:ascii="Dubai" w:hAnsi="Dubai" w:cs="Dubai"/>
              <w:caps/>
              <w:smallCaps/>
              <w:color w:val="000000" w:themeColor="text1"/>
              <w:szCs w:val="28"/>
            </w:rPr>
            <w:fldChar w:fldCharType="separate"/>
          </w:r>
        </w:p>
        <w:p w:rsidR="00BE3F53" w:rsidRPr="006C5842" w:rsidRDefault="00000000">
          <w:pPr>
            <w:pStyle w:val="TOC1"/>
            <w:tabs>
              <w:tab w:val="left" w:pos="660"/>
              <w:tab w:val="right" w:leader="dot" w:pos="9350"/>
            </w:tabs>
            <w:rPr>
              <w:rFonts w:asciiTheme="minorHAnsi" w:eastAsiaTheme="minorEastAsia" w:hAnsiTheme="minorHAnsi" w:cstheme="minorBidi"/>
              <w:b w:val="0"/>
              <w:bCs w:val="0"/>
              <w:caps w:val="0"/>
              <w:noProof/>
              <w:color w:val="000000" w:themeColor="text1"/>
              <w:sz w:val="22"/>
              <w:szCs w:val="22"/>
              <w:lang w:bidi="ar-SA"/>
            </w:rPr>
          </w:pPr>
          <w:hyperlink w:anchor="_Toc520972024" w:history="1">
            <w:r w:rsidR="00BE3F53" w:rsidRPr="006C5842">
              <w:rPr>
                <w:rStyle w:val="Hyperlink"/>
                <w:rFonts w:ascii="Dubai" w:hAnsi="Dubai" w:cs="Dubai"/>
                <w:noProof/>
                <w:color w:val="000000" w:themeColor="text1"/>
              </w:rPr>
              <w:t>1.0.</w:t>
            </w:r>
            <w:r w:rsidR="00BE3F53" w:rsidRPr="006C5842">
              <w:rPr>
                <w:rFonts w:asciiTheme="minorHAnsi" w:eastAsiaTheme="minorEastAsia" w:hAnsiTheme="minorHAnsi" w:cstheme="minorBidi"/>
                <w:b w:val="0"/>
                <w:bCs w:val="0"/>
                <w:caps w:val="0"/>
                <w:noProof/>
                <w:color w:val="000000" w:themeColor="text1"/>
                <w:sz w:val="22"/>
                <w:szCs w:val="22"/>
                <w:lang w:bidi="ar-SA"/>
              </w:rPr>
              <w:tab/>
            </w:r>
            <w:r w:rsidR="00BE3F53" w:rsidRPr="006C5842">
              <w:rPr>
                <w:rStyle w:val="Hyperlink"/>
                <w:rFonts w:ascii="Dubai" w:hAnsi="Dubai" w:cs="Dubai"/>
                <w:noProof/>
                <w:color w:val="000000" w:themeColor="text1"/>
              </w:rPr>
              <w:t>Introduction</w:t>
            </w:r>
            <w:r w:rsidR="00BE3F53" w:rsidRPr="006C5842">
              <w:rPr>
                <w:noProof/>
                <w:webHidden/>
                <w:color w:val="000000" w:themeColor="text1"/>
              </w:rPr>
              <w:tab/>
            </w:r>
            <w:r w:rsidR="00BE3F53" w:rsidRPr="006C5842">
              <w:rPr>
                <w:noProof/>
                <w:webHidden/>
                <w:color w:val="000000" w:themeColor="text1"/>
              </w:rPr>
              <w:fldChar w:fldCharType="begin"/>
            </w:r>
            <w:r w:rsidR="00BE3F53" w:rsidRPr="006C5842">
              <w:rPr>
                <w:noProof/>
                <w:webHidden/>
                <w:color w:val="000000" w:themeColor="text1"/>
              </w:rPr>
              <w:instrText xml:space="preserve"> PAGEREF _Toc520972024 \h </w:instrText>
            </w:r>
            <w:r w:rsidR="00BE3F53" w:rsidRPr="006C5842">
              <w:rPr>
                <w:noProof/>
                <w:webHidden/>
                <w:color w:val="000000" w:themeColor="text1"/>
              </w:rPr>
            </w:r>
            <w:r w:rsidR="00BE3F53" w:rsidRPr="006C5842">
              <w:rPr>
                <w:noProof/>
                <w:webHidden/>
                <w:color w:val="000000" w:themeColor="text1"/>
              </w:rPr>
              <w:fldChar w:fldCharType="separate"/>
            </w:r>
            <w:r w:rsidR="00BE3F53" w:rsidRPr="006C5842">
              <w:rPr>
                <w:noProof/>
                <w:webHidden/>
                <w:color w:val="000000" w:themeColor="text1"/>
              </w:rPr>
              <w:t>4</w:t>
            </w:r>
            <w:r w:rsidR="00BE3F53" w:rsidRPr="006C5842">
              <w:rPr>
                <w:noProof/>
                <w:webHidden/>
                <w:color w:val="000000" w:themeColor="text1"/>
              </w:rPr>
              <w:fldChar w:fldCharType="end"/>
            </w:r>
          </w:hyperlink>
        </w:p>
        <w:p w:rsidR="00BE3F53" w:rsidRPr="006C5842" w:rsidRDefault="00000000">
          <w:pPr>
            <w:pStyle w:val="TOC1"/>
            <w:tabs>
              <w:tab w:val="left" w:pos="660"/>
              <w:tab w:val="right" w:leader="dot" w:pos="9350"/>
            </w:tabs>
            <w:rPr>
              <w:rFonts w:asciiTheme="minorHAnsi" w:eastAsiaTheme="minorEastAsia" w:hAnsiTheme="minorHAnsi" w:cstheme="minorBidi"/>
              <w:b w:val="0"/>
              <w:bCs w:val="0"/>
              <w:caps w:val="0"/>
              <w:noProof/>
              <w:color w:val="000000" w:themeColor="text1"/>
              <w:sz w:val="22"/>
              <w:szCs w:val="22"/>
              <w:lang w:bidi="ar-SA"/>
            </w:rPr>
          </w:pPr>
          <w:hyperlink w:anchor="_Toc520972025" w:history="1">
            <w:r w:rsidR="00BE3F53" w:rsidRPr="006C5842">
              <w:rPr>
                <w:rStyle w:val="Hyperlink"/>
                <w:rFonts w:ascii="Dubai" w:hAnsi="Dubai" w:cs="Dubai"/>
                <w:noProof/>
                <w:color w:val="000000" w:themeColor="text1"/>
              </w:rPr>
              <w:t>2.0.</w:t>
            </w:r>
            <w:r w:rsidR="00BE3F53" w:rsidRPr="006C5842">
              <w:rPr>
                <w:rFonts w:asciiTheme="minorHAnsi" w:eastAsiaTheme="minorEastAsia" w:hAnsiTheme="minorHAnsi" w:cstheme="minorBidi"/>
                <w:b w:val="0"/>
                <w:bCs w:val="0"/>
                <w:caps w:val="0"/>
                <w:noProof/>
                <w:color w:val="000000" w:themeColor="text1"/>
                <w:sz w:val="22"/>
                <w:szCs w:val="22"/>
                <w:lang w:bidi="ar-SA"/>
              </w:rPr>
              <w:tab/>
            </w:r>
            <w:r w:rsidR="00BE3F53" w:rsidRPr="006C5842">
              <w:rPr>
                <w:rStyle w:val="Hyperlink"/>
                <w:rFonts w:ascii="Dubai" w:hAnsi="Dubai" w:cs="Dubai"/>
                <w:noProof/>
                <w:color w:val="000000" w:themeColor="text1"/>
              </w:rPr>
              <w:t>Objectives</w:t>
            </w:r>
            <w:r w:rsidR="00BE3F53" w:rsidRPr="006C5842">
              <w:rPr>
                <w:noProof/>
                <w:webHidden/>
                <w:color w:val="000000" w:themeColor="text1"/>
              </w:rPr>
              <w:tab/>
            </w:r>
            <w:r w:rsidR="00BE3F53" w:rsidRPr="006C5842">
              <w:rPr>
                <w:noProof/>
                <w:webHidden/>
                <w:color w:val="000000" w:themeColor="text1"/>
              </w:rPr>
              <w:fldChar w:fldCharType="begin"/>
            </w:r>
            <w:r w:rsidR="00BE3F53" w:rsidRPr="006C5842">
              <w:rPr>
                <w:noProof/>
                <w:webHidden/>
                <w:color w:val="000000" w:themeColor="text1"/>
              </w:rPr>
              <w:instrText xml:space="preserve"> PAGEREF _Toc520972025 \h </w:instrText>
            </w:r>
            <w:r w:rsidR="00BE3F53" w:rsidRPr="006C5842">
              <w:rPr>
                <w:noProof/>
                <w:webHidden/>
                <w:color w:val="000000" w:themeColor="text1"/>
              </w:rPr>
            </w:r>
            <w:r w:rsidR="00BE3F53" w:rsidRPr="006C5842">
              <w:rPr>
                <w:noProof/>
                <w:webHidden/>
                <w:color w:val="000000" w:themeColor="text1"/>
              </w:rPr>
              <w:fldChar w:fldCharType="separate"/>
            </w:r>
            <w:r w:rsidR="00BE3F53" w:rsidRPr="006C5842">
              <w:rPr>
                <w:noProof/>
                <w:webHidden/>
                <w:color w:val="000000" w:themeColor="text1"/>
              </w:rPr>
              <w:t>4</w:t>
            </w:r>
            <w:r w:rsidR="00BE3F53" w:rsidRPr="006C5842">
              <w:rPr>
                <w:noProof/>
                <w:webHidden/>
                <w:color w:val="000000" w:themeColor="text1"/>
              </w:rPr>
              <w:fldChar w:fldCharType="end"/>
            </w:r>
          </w:hyperlink>
        </w:p>
        <w:p w:rsidR="00BE3F53" w:rsidRPr="006C5842" w:rsidRDefault="00000000">
          <w:pPr>
            <w:pStyle w:val="TOC1"/>
            <w:tabs>
              <w:tab w:val="left" w:pos="660"/>
              <w:tab w:val="right" w:leader="dot" w:pos="9350"/>
            </w:tabs>
            <w:rPr>
              <w:rFonts w:asciiTheme="minorHAnsi" w:eastAsiaTheme="minorEastAsia" w:hAnsiTheme="minorHAnsi" w:cstheme="minorBidi"/>
              <w:b w:val="0"/>
              <w:bCs w:val="0"/>
              <w:caps w:val="0"/>
              <w:noProof/>
              <w:color w:val="000000" w:themeColor="text1"/>
              <w:sz w:val="22"/>
              <w:szCs w:val="22"/>
              <w:lang w:bidi="ar-SA"/>
            </w:rPr>
          </w:pPr>
          <w:hyperlink w:anchor="_Toc520972026" w:history="1">
            <w:r w:rsidR="00BE3F53" w:rsidRPr="006C5842">
              <w:rPr>
                <w:rStyle w:val="Hyperlink"/>
                <w:rFonts w:ascii="Dubai" w:hAnsi="Dubai" w:cs="Dubai"/>
                <w:noProof/>
                <w:color w:val="000000" w:themeColor="text1"/>
              </w:rPr>
              <w:t>3.0.</w:t>
            </w:r>
            <w:r w:rsidR="00BE3F53" w:rsidRPr="006C5842">
              <w:rPr>
                <w:rFonts w:asciiTheme="minorHAnsi" w:eastAsiaTheme="minorEastAsia" w:hAnsiTheme="minorHAnsi" w:cstheme="minorBidi"/>
                <w:b w:val="0"/>
                <w:bCs w:val="0"/>
                <w:caps w:val="0"/>
                <w:noProof/>
                <w:color w:val="000000" w:themeColor="text1"/>
                <w:sz w:val="22"/>
                <w:szCs w:val="22"/>
                <w:lang w:bidi="ar-SA"/>
              </w:rPr>
              <w:tab/>
            </w:r>
            <w:r w:rsidR="00BE3F53" w:rsidRPr="006C5842">
              <w:rPr>
                <w:rStyle w:val="Hyperlink"/>
                <w:rFonts w:ascii="Dubai" w:hAnsi="Dubai" w:cs="Dubai"/>
                <w:noProof/>
                <w:color w:val="000000" w:themeColor="text1"/>
              </w:rPr>
              <w:t>Scope</w:t>
            </w:r>
            <w:r w:rsidR="00BE3F53" w:rsidRPr="006C5842">
              <w:rPr>
                <w:noProof/>
                <w:webHidden/>
                <w:color w:val="000000" w:themeColor="text1"/>
              </w:rPr>
              <w:tab/>
            </w:r>
            <w:r w:rsidR="00BE3F53" w:rsidRPr="006C5842">
              <w:rPr>
                <w:noProof/>
                <w:webHidden/>
                <w:color w:val="000000" w:themeColor="text1"/>
              </w:rPr>
              <w:fldChar w:fldCharType="begin"/>
            </w:r>
            <w:r w:rsidR="00BE3F53" w:rsidRPr="006C5842">
              <w:rPr>
                <w:noProof/>
                <w:webHidden/>
                <w:color w:val="000000" w:themeColor="text1"/>
              </w:rPr>
              <w:instrText xml:space="preserve"> PAGEREF _Toc520972026 \h </w:instrText>
            </w:r>
            <w:r w:rsidR="00BE3F53" w:rsidRPr="006C5842">
              <w:rPr>
                <w:noProof/>
                <w:webHidden/>
                <w:color w:val="000000" w:themeColor="text1"/>
              </w:rPr>
            </w:r>
            <w:r w:rsidR="00BE3F53" w:rsidRPr="006C5842">
              <w:rPr>
                <w:noProof/>
                <w:webHidden/>
                <w:color w:val="000000" w:themeColor="text1"/>
              </w:rPr>
              <w:fldChar w:fldCharType="separate"/>
            </w:r>
            <w:r w:rsidR="00BE3F53" w:rsidRPr="006C5842">
              <w:rPr>
                <w:noProof/>
                <w:webHidden/>
                <w:color w:val="000000" w:themeColor="text1"/>
              </w:rPr>
              <w:t>4</w:t>
            </w:r>
            <w:r w:rsidR="00BE3F53" w:rsidRPr="006C5842">
              <w:rPr>
                <w:noProof/>
                <w:webHidden/>
                <w:color w:val="000000" w:themeColor="text1"/>
              </w:rPr>
              <w:fldChar w:fldCharType="end"/>
            </w:r>
          </w:hyperlink>
        </w:p>
        <w:p w:rsidR="00BE3F53" w:rsidRPr="006C5842" w:rsidRDefault="00000000">
          <w:pPr>
            <w:pStyle w:val="TOC1"/>
            <w:tabs>
              <w:tab w:val="left" w:pos="660"/>
              <w:tab w:val="right" w:leader="dot" w:pos="9350"/>
            </w:tabs>
            <w:rPr>
              <w:rFonts w:asciiTheme="minorHAnsi" w:eastAsiaTheme="minorEastAsia" w:hAnsiTheme="minorHAnsi" w:cstheme="minorBidi"/>
              <w:b w:val="0"/>
              <w:bCs w:val="0"/>
              <w:caps w:val="0"/>
              <w:noProof/>
              <w:color w:val="000000" w:themeColor="text1"/>
              <w:sz w:val="22"/>
              <w:szCs w:val="22"/>
              <w:lang w:bidi="ar-SA"/>
            </w:rPr>
          </w:pPr>
          <w:hyperlink w:anchor="_Toc520972027" w:history="1">
            <w:r w:rsidR="00BE3F53" w:rsidRPr="006C5842">
              <w:rPr>
                <w:rStyle w:val="Hyperlink"/>
                <w:rFonts w:ascii="Dubai" w:hAnsi="Dubai" w:cs="Dubai"/>
                <w:noProof/>
                <w:color w:val="000000" w:themeColor="text1"/>
              </w:rPr>
              <w:t>4.0.</w:t>
            </w:r>
            <w:r w:rsidR="00BE3F53" w:rsidRPr="006C5842">
              <w:rPr>
                <w:rFonts w:asciiTheme="minorHAnsi" w:eastAsiaTheme="minorEastAsia" w:hAnsiTheme="minorHAnsi" w:cstheme="minorBidi"/>
                <w:b w:val="0"/>
                <w:bCs w:val="0"/>
                <w:caps w:val="0"/>
                <w:noProof/>
                <w:color w:val="000000" w:themeColor="text1"/>
                <w:sz w:val="22"/>
                <w:szCs w:val="22"/>
                <w:lang w:bidi="ar-SA"/>
              </w:rPr>
              <w:tab/>
            </w:r>
            <w:r w:rsidR="00BE3F53" w:rsidRPr="006C5842">
              <w:rPr>
                <w:rStyle w:val="Hyperlink"/>
                <w:rFonts w:ascii="Dubai" w:hAnsi="Dubai" w:cs="Dubai"/>
                <w:noProof/>
                <w:color w:val="000000" w:themeColor="text1"/>
              </w:rPr>
              <w:t>Definitions</w:t>
            </w:r>
            <w:r w:rsidR="00BE3F53" w:rsidRPr="006C5842">
              <w:rPr>
                <w:noProof/>
                <w:webHidden/>
                <w:color w:val="000000" w:themeColor="text1"/>
              </w:rPr>
              <w:tab/>
            </w:r>
            <w:r w:rsidR="00BE3F53" w:rsidRPr="006C5842">
              <w:rPr>
                <w:noProof/>
                <w:webHidden/>
                <w:color w:val="000000" w:themeColor="text1"/>
              </w:rPr>
              <w:fldChar w:fldCharType="begin"/>
            </w:r>
            <w:r w:rsidR="00BE3F53" w:rsidRPr="006C5842">
              <w:rPr>
                <w:noProof/>
                <w:webHidden/>
                <w:color w:val="000000" w:themeColor="text1"/>
              </w:rPr>
              <w:instrText xml:space="preserve"> PAGEREF _Toc520972027 \h </w:instrText>
            </w:r>
            <w:r w:rsidR="00BE3F53" w:rsidRPr="006C5842">
              <w:rPr>
                <w:noProof/>
                <w:webHidden/>
                <w:color w:val="000000" w:themeColor="text1"/>
              </w:rPr>
            </w:r>
            <w:r w:rsidR="00BE3F53" w:rsidRPr="006C5842">
              <w:rPr>
                <w:noProof/>
                <w:webHidden/>
                <w:color w:val="000000" w:themeColor="text1"/>
              </w:rPr>
              <w:fldChar w:fldCharType="separate"/>
            </w:r>
            <w:r w:rsidR="00BE3F53" w:rsidRPr="006C5842">
              <w:rPr>
                <w:noProof/>
                <w:webHidden/>
                <w:color w:val="000000" w:themeColor="text1"/>
              </w:rPr>
              <w:t>5</w:t>
            </w:r>
            <w:r w:rsidR="00BE3F53" w:rsidRPr="006C5842">
              <w:rPr>
                <w:noProof/>
                <w:webHidden/>
                <w:color w:val="000000" w:themeColor="text1"/>
              </w:rPr>
              <w:fldChar w:fldCharType="end"/>
            </w:r>
          </w:hyperlink>
        </w:p>
        <w:p w:rsidR="00BE3F53" w:rsidRPr="006C5842" w:rsidRDefault="00000000">
          <w:pPr>
            <w:pStyle w:val="TOC1"/>
            <w:tabs>
              <w:tab w:val="left" w:pos="660"/>
              <w:tab w:val="right" w:leader="dot" w:pos="9350"/>
            </w:tabs>
            <w:rPr>
              <w:rFonts w:asciiTheme="minorHAnsi" w:eastAsiaTheme="minorEastAsia" w:hAnsiTheme="minorHAnsi" w:cstheme="minorBidi"/>
              <w:b w:val="0"/>
              <w:bCs w:val="0"/>
              <w:caps w:val="0"/>
              <w:noProof/>
              <w:color w:val="000000" w:themeColor="text1"/>
              <w:sz w:val="22"/>
              <w:szCs w:val="22"/>
              <w:lang w:bidi="ar-SA"/>
            </w:rPr>
          </w:pPr>
          <w:hyperlink w:anchor="_Toc520972028" w:history="1">
            <w:r w:rsidR="00BE3F53" w:rsidRPr="006C5842">
              <w:rPr>
                <w:rStyle w:val="Hyperlink"/>
                <w:rFonts w:ascii="Dubai" w:hAnsi="Dubai" w:cs="Dubai"/>
                <w:noProof/>
                <w:color w:val="000000" w:themeColor="text1"/>
              </w:rPr>
              <w:t>5.0.</w:t>
            </w:r>
            <w:r w:rsidR="00BE3F53" w:rsidRPr="006C5842">
              <w:rPr>
                <w:rFonts w:asciiTheme="minorHAnsi" w:eastAsiaTheme="minorEastAsia" w:hAnsiTheme="minorHAnsi" w:cstheme="minorBidi"/>
                <w:b w:val="0"/>
                <w:bCs w:val="0"/>
                <w:caps w:val="0"/>
                <w:noProof/>
                <w:color w:val="000000" w:themeColor="text1"/>
                <w:sz w:val="22"/>
                <w:szCs w:val="22"/>
                <w:lang w:bidi="ar-SA"/>
              </w:rPr>
              <w:tab/>
            </w:r>
            <w:r w:rsidR="00BE3F53" w:rsidRPr="006C5842">
              <w:rPr>
                <w:rStyle w:val="Hyperlink"/>
                <w:rFonts w:ascii="Dubai" w:hAnsi="Dubai" w:cs="Dubai"/>
                <w:noProof/>
                <w:color w:val="000000" w:themeColor="text1"/>
              </w:rPr>
              <w:t>Roles and Responsibilities of IT Department</w:t>
            </w:r>
            <w:r w:rsidR="00BE3F53" w:rsidRPr="006C5842">
              <w:rPr>
                <w:noProof/>
                <w:webHidden/>
                <w:color w:val="000000" w:themeColor="text1"/>
              </w:rPr>
              <w:tab/>
            </w:r>
            <w:r w:rsidR="00BE3F53" w:rsidRPr="006C5842">
              <w:rPr>
                <w:noProof/>
                <w:webHidden/>
                <w:color w:val="000000" w:themeColor="text1"/>
              </w:rPr>
              <w:fldChar w:fldCharType="begin"/>
            </w:r>
            <w:r w:rsidR="00BE3F53" w:rsidRPr="006C5842">
              <w:rPr>
                <w:noProof/>
                <w:webHidden/>
                <w:color w:val="000000" w:themeColor="text1"/>
              </w:rPr>
              <w:instrText xml:space="preserve"> PAGEREF _Toc520972028 \h </w:instrText>
            </w:r>
            <w:r w:rsidR="00BE3F53" w:rsidRPr="006C5842">
              <w:rPr>
                <w:noProof/>
                <w:webHidden/>
                <w:color w:val="000000" w:themeColor="text1"/>
              </w:rPr>
            </w:r>
            <w:r w:rsidR="00BE3F53" w:rsidRPr="006C5842">
              <w:rPr>
                <w:noProof/>
                <w:webHidden/>
                <w:color w:val="000000" w:themeColor="text1"/>
              </w:rPr>
              <w:fldChar w:fldCharType="separate"/>
            </w:r>
            <w:r w:rsidR="00BE3F53" w:rsidRPr="006C5842">
              <w:rPr>
                <w:noProof/>
                <w:webHidden/>
                <w:color w:val="000000" w:themeColor="text1"/>
              </w:rPr>
              <w:t>5</w:t>
            </w:r>
            <w:r w:rsidR="00BE3F53" w:rsidRPr="006C5842">
              <w:rPr>
                <w:noProof/>
                <w:webHidden/>
                <w:color w:val="000000" w:themeColor="text1"/>
              </w:rPr>
              <w:fldChar w:fldCharType="end"/>
            </w:r>
          </w:hyperlink>
        </w:p>
        <w:p w:rsidR="00BE3F53" w:rsidRPr="006C5842" w:rsidRDefault="00000000">
          <w:pPr>
            <w:pStyle w:val="TOC2"/>
            <w:tabs>
              <w:tab w:val="left" w:pos="840"/>
              <w:tab w:val="right" w:leader="dot" w:pos="9350"/>
            </w:tabs>
            <w:rPr>
              <w:rFonts w:asciiTheme="minorHAnsi" w:eastAsiaTheme="minorEastAsia" w:hAnsiTheme="minorHAnsi" w:cstheme="minorBidi"/>
              <w:smallCaps w:val="0"/>
              <w:noProof/>
              <w:color w:val="000000" w:themeColor="text1"/>
              <w:sz w:val="22"/>
              <w:szCs w:val="22"/>
              <w:lang w:bidi="ar-SA"/>
            </w:rPr>
          </w:pPr>
          <w:hyperlink w:anchor="_Toc520972029" w:history="1">
            <w:r w:rsidR="00BE3F53" w:rsidRPr="006C5842">
              <w:rPr>
                <w:rStyle w:val="Hyperlink"/>
                <w:rFonts w:ascii="Dubai" w:hAnsi="Dubai" w:cs="Dubai"/>
                <w:noProof/>
                <w:color w:val="000000" w:themeColor="text1"/>
              </w:rPr>
              <w:t>5.1.0</w:t>
            </w:r>
            <w:r w:rsidR="00BE3F53" w:rsidRPr="006C5842">
              <w:rPr>
                <w:rFonts w:asciiTheme="minorHAnsi" w:eastAsiaTheme="minorEastAsia" w:hAnsiTheme="minorHAnsi" w:cstheme="minorBidi"/>
                <w:smallCaps w:val="0"/>
                <w:noProof/>
                <w:color w:val="000000" w:themeColor="text1"/>
                <w:sz w:val="22"/>
                <w:szCs w:val="22"/>
                <w:lang w:bidi="ar-SA"/>
              </w:rPr>
              <w:tab/>
            </w:r>
            <w:r w:rsidR="00BE3F53" w:rsidRPr="006C5842">
              <w:rPr>
                <w:rStyle w:val="Hyperlink"/>
                <w:rFonts w:ascii="Dubai" w:hAnsi="Dubai" w:cs="Dubai"/>
                <w:noProof/>
                <w:color w:val="000000" w:themeColor="text1"/>
              </w:rPr>
              <w:t>Service Window of IT Service Desk</w:t>
            </w:r>
            <w:r w:rsidR="00BE3F53" w:rsidRPr="006C5842">
              <w:rPr>
                <w:noProof/>
                <w:webHidden/>
                <w:color w:val="000000" w:themeColor="text1"/>
              </w:rPr>
              <w:tab/>
            </w:r>
            <w:r w:rsidR="00BE3F53" w:rsidRPr="006C5842">
              <w:rPr>
                <w:noProof/>
                <w:webHidden/>
                <w:color w:val="000000" w:themeColor="text1"/>
              </w:rPr>
              <w:fldChar w:fldCharType="begin"/>
            </w:r>
            <w:r w:rsidR="00BE3F53" w:rsidRPr="006C5842">
              <w:rPr>
                <w:noProof/>
                <w:webHidden/>
                <w:color w:val="000000" w:themeColor="text1"/>
              </w:rPr>
              <w:instrText xml:space="preserve"> PAGEREF _Toc520972029 \h </w:instrText>
            </w:r>
            <w:r w:rsidR="00BE3F53" w:rsidRPr="006C5842">
              <w:rPr>
                <w:noProof/>
                <w:webHidden/>
                <w:color w:val="000000" w:themeColor="text1"/>
              </w:rPr>
            </w:r>
            <w:r w:rsidR="00BE3F53" w:rsidRPr="006C5842">
              <w:rPr>
                <w:noProof/>
                <w:webHidden/>
                <w:color w:val="000000" w:themeColor="text1"/>
              </w:rPr>
              <w:fldChar w:fldCharType="separate"/>
            </w:r>
            <w:r w:rsidR="00BE3F53" w:rsidRPr="006C5842">
              <w:rPr>
                <w:noProof/>
                <w:webHidden/>
                <w:color w:val="000000" w:themeColor="text1"/>
              </w:rPr>
              <w:t>6</w:t>
            </w:r>
            <w:r w:rsidR="00BE3F53" w:rsidRPr="006C5842">
              <w:rPr>
                <w:noProof/>
                <w:webHidden/>
                <w:color w:val="000000" w:themeColor="text1"/>
              </w:rPr>
              <w:fldChar w:fldCharType="end"/>
            </w:r>
          </w:hyperlink>
        </w:p>
        <w:p w:rsidR="00BE3F53" w:rsidRPr="006C5842" w:rsidRDefault="00000000">
          <w:pPr>
            <w:pStyle w:val="TOC2"/>
            <w:tabs>
              <w:tab w:val="left" w:pos="840"/>
              <w:tab w:val="right" w:leader="dot" w:pos="9350"/>
            </w:tabs>
            <w:rPr>
              <w:rFonts w:asciiTheme="minorHAnsi" w:eastAsiaTheme="minorEastAsia" w:hAnsiTheme="minorHAnsi" w:cstheme="minorBidi"/>
              <w:smallCaps w:val="0"/>
              <w:noProof/>
              <w:color w:val="000000" w:themeColor="text1"/>
              <w:sz w:val="22"/>
              <w:szCs w:val="22"/>
              <w:lang w:bidi="ar-SA"/>
            </w:rPr>
          </w:pPr>
          <w:hyperlink w:anchor="_Toc520972030" w:history="1">
            <w:r w:rsidR="00BE3F53" w:rsidRPr="006C5842">
              <w:rPr>
                <w:rStyle w:val="Hyperlink"/>
                <w:rFonts w:ascii="Dubai" w:hAnsi="Dubai" w:cs="Dubai"/>
                <w:noProof/>
                <w:color w:val="000000" w:themeColor="text1"/>
              </w:rPr>
              <w:t>5.2.0</w:t>
            </w:r>
            <w:r w:rsidR="00BE3F53" w:rsidRPr="006C5842">
              <w:rPr>
                <w:rFonts w:asciiTheme="minorHAnsi" w:eastAsiaTheme="minorEastAsia" w:hAnsiTheme="minorHAnsi" w:cstheme="minorBidi"/>
                <w:smallCaps w:val="0"/>
                <w:noProof/>
                <w:color w:val="000000" w:themeColor="text1"/>
                <w:sz w:val="22"/>
                <w:szCs w:val="22"/>
                <w:lang w:bidi="ar-SA"/>
              </w:rPr>
              <w:tab/>
            </w:r>
            <w:r w:rsidR="00BE3F53" w:rsidRPr="006C5842">
              <w:rPr>
                <w:rStyle w:val="Hyperlink"/>
                <w:rFonts w:ascii="Dubai" w:hAnsi="Dubai" w:cs="Dubai"/>
                <w:noProof/>
                <w:color w:val="000000" w:themeColor="text1"/>
              </w:rPr>
              <w:t>Service Window for IT Department</w:t>
            </w:r>
            <w:r w:rsidR="00BE3F53" w:rsidRPr="006C5842">
              <w:rPr>
                <w:noProof/>
                <w:webHidden/>
                <w:color w:val="000000" w:themeColor="text1"/>
              </w:rPr>
              <w:tab/>
            </w:r>
            <w:r w:rsidR="00BE3F53" w:rsidRPr="006C5842">
              <w:rPr>
                <w:noProof/>
                <w:webHidden/>
                <w:color w:val="000000" w:themeColor="text1"/>
              </w:rPr>
              <w:fldChar w:fldCharType="begin"/>
            </w:r>
            <w:r w:rsidR="00BE3F53" w:rsidRPr="006C5842">
              <w:rPr>
                <w:noProof/>
                <w:webHidden/>
                <w:color w:val="000000" w:themeColor="text1"/>
              </w:rPr>
              <w:instrText xml:space="preserve"> PAGEREF _Toc520972030 \h </w:instrText>
            </w:r>
            <w:r w:rsidR="00BE3F53" w:rsidRPr="006C5842">
              <w:rPr>
                <w:noProof/>
                <w:webHidden/>
                <w:color w:val="000000" w:themeColor="text1"/>
              </w:rPr>
            </w:r>
            <w:r w:rsidR="00BE3F53" w:rsidRPr="006C5842">
              <w:rPr>
                <w:noProof/>
                <w:webHidden/>
                <w:color w:val="000000" w:themeColor="text1"/>
              </w:rPr>
              <w:fldChar w:fldCharType="separate"/>
            </w:r>
            <w:r w:rsidR="00BE3F53" w:rsidRPr="006C5842">
              <w:rPr>
                <w:noProof/>
                <w:webHidden/>
                <w:color w:val="000000" w:themeColor="text1"/>
              </w:rPr>
              <w:t>6</w:t>
            </w:r>
            <w:r w:rsidR="00BE3F53" w:rsidRPr="006C5842">
              <w:rPr>
                <w:noProof/>
                <w:webHidden/>
                <w:color w:val="000000" w:themeColor="text1"/>
              </w:rPr>
              <w:fldChar w:fldCharType="end"/>
            </w:r>
          </w:hyperlink>
        </w:p>
        <w:p w:rsidR="00BE3F53" w:rsidRPr="006C5842" w:rsidRDefault="00000000">
          <w:pPr>
            <w:pStyle w:val="TOC1"/>
            <w:tabs>
              <w:tab w:val="left" w:pos="660"/>
              <w:tab w:val="right" w:leader="dot" w:pos="9350"/>
            </w:tabs>
            <w:rPr>
              <w:rFonts w:asciiTheme="minorHAnsi" w:eastAsiaTheme="minorEastAsia" w:hAnsiTheme="minorHAnsi" w:cstheme="minorBidi"/>
              <w:b w:val="0"/>
              <w:bCs w:val="0"/>
              <w:caps w:val="0"/>
              <w:noProof/>
              <w:color w:val="000000" w:themeColor="text1"/>
              <w:sz w:val="22"/>
              <w:szCs w:val="22"/>
              <w:lang w:bidi="ar-SA"/>
            </w:rPr>
          </w:pPr>
          <w:hyperlink w:anchor="_Toc520972031" w:history="1">
            <w:r w:rsidR="00BE3F53" w:rsidRPr="006C5842">
              <w:rPr>
                <w:rStyle w:val="Hyperlink"/>
                <w:rFonts w:ascii="Dubai" w:hAnsi="Dubai" w:cs="Dubai"/>
                <w:noProof/>
                <w:color w:val="000000" w:themeColor="text1"/>
              </w:rPr>
              <w:t>6.0.</w:t>
            </w:r>
            <w:r w:rsidR="00BE3F53" w:rsidRPr="006C5842">
              <w:rPr>
                <w:rFonts w:asciiTheme="minorHAnsi" w:eastAsiaTheme="minorEastAsia" w:hAnsiTheme="minorHAnsi" w:cstheme="minorBidi"/>
                <w:b w:val="0"/>
                <w:bCs w:val="0"/>
                <w:caps w:val="0"/>
                <w:noProof/>
                <w:color w:val="000000" w:themeColor="text1"/>
                <w:sz w:val="22"/>
                <w:szCs w:val="22"/>
                <w:lang w:bidi="ar-SA"/>
              </w:rPr>
              <w:tab/>
            </w:r>
            <w:r w:rsidR="00BE3F53" w:rsidRPr="006C5842">
              <w:rPr>
                <w:rStyle w:val="Hyperlink"/>
                <w:rFonts w:ascii="Dubai" w:hAnsi="Dubai" w:cs="Dubai"/>
                <w:noProof/>
                <w:color w:val="000000" w:themeColor="text1"/>
              </w:rPr>
              <w:t>Service Definitions</w:t>
            </w:r>
            <w:r w:rsidR="00BE3F53" w:rsidRPr="006C5842">
              <w:rPr>
                <w:noProof/>
                <w:webHidden/>
                <w:color w:val="000000" w:themeColor="text1"/>
              </w:rPr>
              <w:tab/>
            </w:r>
            <w:r w:rsidR="00BE3F53" w:rsidRPr="006C5842">
              <w:rPr>
                <w:noProof/>
                <w:webHidden/>
                <w:color w:val="000000" w:themeColor="text1"/>
              </w:rPr>
              <w:fldChar w:fldCharType="begin"/>
            </w:r>
            <w:r w:rsidR="00BE3F53" w:rsidRPr="006C5842">
              <w:rPr>
                <w:noProof/>
                <w:webHidden/>
                <w:color w:val="000000" w:themeColor="text1"/>
              </w:rPr>
              <w:instrText xml:space="preserve"> PAGEREF _Toc520972031 \h </w:instrText>
            </w:r>
            <w:r w:rsidR="00BE3F53" w:rsidRPr="006C5842">
              <w:rPr>
                <w:noProof/>
                <w:webHidden/>
                <w:color w:val="000000" w:themeColor="text1"/>
              </w:rPr>
            </w:r>
            <w:r w:rsidR="00BE3F53" w:rsidRPr="006C5842">
              <w:rPr>
                <w:noProof/>
                <w:webHidden/>
                <w:color w:val="000000" w:themeColor="text1"/>
              </w:rPr>
              <w:fldChar w:fldCharType="separate"/>
            </w:r>
            <w:r w:rsidR="00BE3F53" w:rsidRPr="006C5842">
              <w:rPr>
                <w:noProof/>
                <w:webHidden/>
                <w:color w:val="000000" w:themeColor="text1"/>
              </w:rPr>
              <w:t>6</w:t>
            </w:r>
            <w:r w:rsidR="00BE3F53" w:rsidRPr="006C5842">
              <w:rPr>
                <w:noProof/>
                <w:webHidden/>
                <w:color w:val="000000" w:themeColor="text1"/>
              </w:rPr>
              <w:fldChar w:fldCharType="end"/>
            </w:r>
          </w:hyperlink>
        </w:p>
        <w:p w:rsidR="00BE3F53" w:rsidRPr="006C5842" w:rsidRDefault="00000000">
          <w:pPr>
            <w:pStyle w:val="TOC1"/>
            <w:tabs>
              <w:tab w:val="left" w:pos="660"/>
              <w:tab w:val="right" w:leader="dot" w:pos="9350"/>
            </w:tabs>
            <w:rPr>
              <w:rFonts w:asciiTheme="minorHAnsi" w:eastAsiaTheme="minorEastAsia" w:hAnsiTheme="minorHAnsi" w:cstheme="minorBidi"/>
              <w:b w:val="0"/>
              <w:bCs w:val="0"/>
              <w:caps w:val="0"/>
              <w:noProof/>
              <w:color w:val="000000" w:themeColor="text1"/>
              <w:sz w:val="22"/>
              <w:szCs w:val="22"/>
              <w:lang w:bidi="ar-SA"/>
            </w:rPr>
          </w:pPr>
          <w:hyperlink w:anchor="_Toc520972032" w:history="1">
            <w:r w:rsidR="00BE3F53" w:rsidRPr="006C5842">
              <w:rPr>
                <w:rStyle w:val="Hyperlink"/>
                <w:rFonts w:ascii="Dubai" w:hAnsi="Dubai" w:cs="Dubai"/>
                <w:noProof/>
                <w:color w:val="000000" w:themeColor="text1"/>
              </w:rPr>
              <w:t>7.0.</w:t>
            </w:r>
            <w:r w:rsidR="00BE3F53" w:rsidRPr="006C5842">
              <w:rPr>
                <w:rFonts w:asciiTheme="minorHAnsi" w:eastAsiaTheme="minorEastAsia" w:hAnsiTheme="minorHAnsi" w:cstheme="minorBidi"/>
                <w:b w:val="0"/>
                <w:bCs w:val="0"/>
                <w:caps w:val="0"/>
                <w:noProof/>
                <w:color w:val="000000" w:themeColor="text1"/>
                <w:sz w:val="22"/>
                <w:szCs w:val="22"/>
                <w:lang w:bidi="ar-SA"/>
              </w:rPr>
              <w:tab/>
            </w:r>
            <w:r w:rsidR="00BE3F53" w:rsidRPr="006C5842">
              <w:rPr>
                <w:rStyle w:val="Hyperlink"/>
                <w:rFonts w:ascii="Dubai" w:hAnsi="Dubai" w:cs="Dubai"/>
                <w:noProof/>
                <w:color w:val="000000" w:themeColor="text1"/>
              </w:rPr>
              <w:t>Exceptions</w:t>
            </w:r>
            <w:r w:rsidR="00BE3F53" w:rsidRPr="006C5842">
              <w:rPr>
                <w:noProof/>
                <w:webHidden/>
                <w:color w:val="000000" w:themeColor="text1"/>
              </w:rPr>
              <w:tab/>
            </w:r>
            <w:r w:rsidR="00BE3F53" w:rsidRPr="006C5842">
              <w:rPr>
                <w:noProof/>
                <w:webHidden/>
                <w:color w:val="000000" w:themeColor="text1"/>
              </w:rPr>
              <w:fldChar w:fldCharType="begin"/>
            </w:r>
            <w:r w:rsidR="00BE3F53" w:rsidRPr="006C5842">
              <w:rPr>
                <w:noProof/>
                <w:webHidden/>
                <w:color w:val="000000" w:themeColor="text1"/>
              </w:rPr>
              <w:instrText xml:space="preserve"> PAGEREF _Toc520972032 \h </w:instrText>
            </w:r>
            <w:r w:rsidR="00BE3F53" w:rsidRPr="006C5842">
              <w:rPr>
                <w:noProof/>
                <w:webHidden/>
                <w:color w:val="000000" w:themeColor="text1"/>
              </w:rPr>
            </w:r>
            <w:r w:rsidR="00BE3F53" w:rsidRPr="006C5842">
              <w:rPr>
                <w:noProof/>
                <w:webHidden/>
                <w:color w:val="000000" w:themeColor="text1"/>
              </w:rPr>
              <w:fldChar w:fldCharType="separate"/>
            </w:r>
            <w:r w:rsidR="00BE3F53" w:rsidRPr="006C5842">
              <w:rPr>
                <w:noProof/>
                <w:webHidden/>
                <w:color w:val="000000" w:themeColor="text1"/>
              </w:rPr>
              <w:t>7</w:t>
            </w:r>
            <w:r w:rsidR="00BE3F53" w:rsidRPr="006C5842">
              <w:rPr>
                <w:noProof/>
                <w:webHidden/>
                <w:color w:val="000000" w:themeColor="text1"/>
              </w:rPr>
              <w:fldChar w:fldCharType="end"/>
            </w:r>
          </w:hyperlink>
        </w:p>
        <w:p w:rsidR="00BE3F53" w:rsidRPr="006C5842" w:rsidRDefault="00000000">
          <w:pPr>
            <w:pStyle w:val="TOC1"/>
            <w:tabs>
              <w:tab w:val="left" w:pos="660"/>
              <w:tab w:val="right" w:leader="dot" w:pos="9350"/>
            </w:tabs>
            <w:rPr>
              <w:rFonts w:asciiTheme="minorHAnsi" w:eastAsiaTheme="minorEastAsia" w:hAnsiTheme="minorHAnsi" w:cstheme="minorBidi"/>
              <w:b w:val="0"/>
              <w:bCs w:val="0"/>
              <w:caps w:val="0"/>
              <w:noProof/>
              <w:color w:val="000000" w:themeColor="text1"/>
              <w:sz w:val="22"/>
              <w:szCs w:val="22"/>
              <w:lang w:bidi="ar-SA"/>
            </w:rPr>
          </w:pPr>
          <w:hyperlink w:anchor="_Toc520972033" w:history="1">
            <w:r w:rsidR="00BE3F53" w:rsidRPr="006C5842">
              <w:rPr>
                <w:rStyle w:val="Hyperlink"/>
                <w:rFonts w:ascii="Dubai" w:hAnsi="Dubai" w:cs="Dubai"/>
                <w:noProof/>
                <w:color w:val="000000" w:themeColor="text1"/>
              </w:rPr>
              <w:t>8.0.</w:t>
            </w:r>
            <w:r w:rsidR="00BE3F53" w:rsidRPr="006C5842">
              <w:rPr>
                <w:rFonts w:asciiTheme="minorHAnsi" w:eastAsiaTheme="minorEastAsia" w:hAnsiTheme="minorHAnsi" w:cstheme="minorBidi"/>
                <w:b w:val="0"/>
                <w:bCs w:val="0"/>
                <w:caps w:val="0"/>
                <w:noProof/>
                <w:color w:val="000000" w:themeColor="text1"/>
                <w:sz w:val="22"/>
                <w:szCs w:val="22"/>
                <w:lang w:bidi="ar-SA"/>
              </w:rPr>
              <w:tab/>
            </w:r>
            <w:r w:rsidR="00BE3F53" w:rsidRPr="006C5842">
              <w:rPr>
                <w:rStyle w:val="Hyperlink"/>
                <w:rFonts w:ascii="Dubai" w:hAnsi="Dubai" w:cs="Dubai"/>
                <w:noProof/>
                <w:color w:val="000000" w:themeColor="text1"/>
              </w:rPr>
              <w:t>Customer Complaint Criteria</w:t>
            </w:r>
            <w:r w:rsidR="00BE3F53" w:rsidRPr="006C5842">
              <w:rPr>
                <w:noProof/>
                <w:webHidden/>
                <w:color w:val="000000" w:themeColor="text1"/>
              </w:rPr>
              <w:tab/>
            </w:r>
            <w:r w:rsidR="00BE3F53" w:rsidRPr="006C5842">
              <w:rPr>
                <w:noProof/>
                <w:webHidden/>
                <w:color w:val="000000" w:themeColor="text1"/>
              </w:rPr>
              <w:fldChar w:fldCharType="begin"/>
            </w:r>
            <w:r w:rsidR="00BE3F53" w:rsidRPr="006C5842">
              <w:rPr>
                <w:noProof/>
                <w:webHidden/>
                <w:color w:val="000000" w:themeColor="text1"/>
              </w:rPr>
              <w:instrText xml:space="preserve"> PAGEREF _Toc520972033 \h </w:instrText>
            </w:r>
            <w:r w:rsidR="00BE3F53" w:rsidRPr="006C5842">
              <w:rPr>
                <w:noProof/>
                <w:webHidden/>
                <w:color w:val="000000" w:themeColor="text1"/>
              </w:rPr>
            </w:r>
            <w:r w:rsidR="00BE3F53" w:rsidRPr="006C5842">
              <w:rPr>
                <w:noProof/>
                <w:webHidden/>
                <w:color w:val="000000" w:themeColor="text1"/>
              </w:rPr>
              <w:fldChar w:fldCharType="separate"/>
            </w:r>
            <w:r w:rsidR="00BE3F53" w:rsidRPr="006C5842">
              <w:rPr>
                <w:noProof/>
                <w:webHidden/>
                <w:color w:val="000000" w:themeColor="text1"/>
              </w:rPr>
              <w:t>7</w:t>
            </w:r>
            <w:r w:rsidR="00BE3F53" w:rsidRPr="006C5842">
              <w:rPr>
                <w:noProof/>
                <w:webHidden/>
                <w:color w:val="000000" w:themeColor="text1"/>
              </w:rPr>
              <w:fldChar w:fldCharType="end"/>
            </w:r>
          </w:hyperlink>
        </w:p>
        <w:p w:rsidR="00BE3F53" w:rsidRPr="006C5842" w:rsidRDefault="00000000">
          <w:pPr>
            <w:pStyle w:val="TOC2"/>
            <w:tabs>
              <w:tab w:val="left" w:pos="840"/>
              <w:tab w:val="right" w:leader="dot" w:pos="9350"/>
            </w:tabs>
            <w:rPr>
              <w:rFonts w:asciiTheme="minorHAnsi" w:eastAsiaTheme="minorEastAsia" w:hAnsiTheme="minorHAnsi" w:cstheme="minorBidi"/>
              <w:smallCaps w:val="0"/>
              <w:noProof/>
              <w:color w:val="000000" w:themeColor="text1"/>
              <w:sz w:val="22"/>
              <w:szCs w:val="22"/>
              <w:lang w:bidi="ar-SA"/>
            </w:rPr>
          </w:pPr>
          <w:hyperlink w:anchor="_Toc520972034" w:history="1">
            <w:r w:rsidR="00BE3F53" w:rsidRPr="006C5842">
              <w:rPr>
                <w:rStyle w:val="Hyperlink"/>
                <w:rFonts w:ascii="Dubai" w:hAnsi="Dubai" w:cs="Dubai"/>
                <w:noProof/>
                <w:color w:val="000000" w:themeColor="text1"/>
              </w:rPr>
              <w:t>8.1.0</w:t>
            </w:r>
            <w:r w:rsidR="00BE3F53" w:rsidRPr="006C5842">
              <w:rPr>
                <w:rFonts w:asciiTheme="minorHAnsi" w:eastAsiaTheme="minorEastAsia" w:hAnsiTheme="minorHAnsi" w:cstheme="minorBidi"/>
                <w:smallCaps w:val="0"/>
                <w:noProof/>
                <w:color w:val="000000" w:themeColor="text1"/>
                <w:sz w:val="22"/>
                <w:szCs w:val="22"/>
                <w:lang w:bidi="ar-SA"/>
              </w:rPr>
              <w:tab/>
            </w:r>
            <w:r w:rsidR="00BE3F53" w:rsidRPr="006C5842">
              <w:rPr>
                <w:rStyle w:val="Hyperlink"/>
                <w:rFonts w:ascii="Dubai" w:hAnsi="Dubai" w:cs="Dubai"/>
                <w:noProof/>
                <w:color w:val="000000" w:themeColor="text1"/>
              </w:rPr>
              <w:t>Service Window for Complaints</w:t>
            </w:r>
            <w:r w:rsidR="00BE3F53" w:rsidRPr="006C5842">
              <w:rPr>
                <w:noProof/>
                <w:webHidden/>
                <w:color w:val="000000" w:themeColor="text1"/>
              </w:rPr>
              <w:tab/>
            </w:r>
            <w:r w:rsidR="00BE3F53" w:rsidRPr="006C5842">
              <w:rPr>
                <w:noProof/>
                <w:webHidden/>
                <w:color w:val="000000" w:themeColor="text1"/>
              </w:rPr>
              <w:fldChar w:fldCharType="begin"/>
            </w:r>
            <w:r w:rsidR="00BE3F53" w:rsidRPr="006C5842">
              <w:rPr>
                <w:noProof/>
                <w:webHidden/>
                <w:color w:val="000000" w:themeColor="text1"/>
              </w:rPr>
              <w:instrText xml:space="preserve"> PAGEREF _Toc520972034 \h </w:instrText>
            </w:r>
            <w:r w:rsidR="00BE3F53" w:rsidRPr="006C5842">
              <w:rPr>
                <w:noProof/>
                <w:webHidden/>
                <w:color w:val="000000" w:themeColor="text1"/>
              </w:rPr>
            </w:r>
            <w:r w:rsidR="00BE3F53" w:rsidRPr="006C5842">
              <w:rPr>
                <w:noProof/>
                <w:webHidden/>
                <w:color w:val="000000" w:themeColor="text1"/>
              </w:rPr>
              <w:fldChar w:fldCharType="separate"/>
            </w:r>
            <w:r w:rsidR="00BE3F53" w:rsidRPr="006C5842">
              <w:rPr>
                <w:noProof/>
                <w:webHidden/>
                <w:color w:val="000000" w:themeColor="text1"/>
              </w:rPr>
              <w:t>7</w:t>
            </w:r>
            <w:r w:rsidR="00BE3F53" w:rsidRPr="006C5842">
              <w:rPr>
                <w:noProof/>
                <w:webHidden/>
                <w:color w:val="000000" w:themeColor="text1"/>
              </w:rPr>
              <w:fldChar w:fldCharType="end"/>
            </w:r>
          </w:hyperlink>
        </w:p>
        <w:p w:rsidR="00BE3F53" w:rsidRPr="006C5842" w:rsidRDefault="00000000">
          <w:pPr>
            <w:pStyle w:val="TOC1"/>
            <w:tabs>
              <w:tab w:val="left" w:pos="660"/>
              <w:tab w:val="right" w:leader="dot" w:pos="9350"/>
            </w:tabs>
            <w:rPr>
              <w:rFonts w:asciiTheme="minorHAnsi" w:eastAsiaTheme="minorEastAsia" w:hAnsiTheme="minorHAnsi" w:cstheme="minorBidi"/>
              <w:b w:val="0"/>
              <w:bCs w:val="0"/>
              <w:caps w:val="0"/>
              <w:noProof/>
              <w:color w:val="000000" w:themeColor="text1"/>
              <w:sz w:val="22"/>
              <w:szCs w:val="22"/>
              <w:lang w:bidi="ar-SA"/>
            </w:rPr>
          </w:pPr>
          <w:hyperlink w:anchor="_Toc520972035" w:history="1">
            <w:r w:rsidR="00BE3F53" w:rsidRPr="006C5842">
              <w:rPr>
                <w:rStyle w:val="Hyperlink"/>
                <w:rFonts w:ascii="Dubai" w:hAnsi="Dubai" w:cs="Dubai"/>
                <w:noProof/>
                <w:color w:val="000000" w:themeColor="text1"/>
              </w:rPr>
              <w:t>9.0.</w:t>
            </w:r>
            <w:r w:rsidR="00BE3F53" w:rsidRPr="006C5842">
              <w:rPr>
                <w:rFonts w:asciiTheme="minorHAnsi" w:eastAsiaTheme="minorEastAsia" w:hAnsiTheme="minorHAnsi" w:cstheme="minorBidi"/>
                <w:b w:val="0"/>
                <w:bCs w:val="0"/>
                <w:caps w:val="0"/>
                <w:noProof/>
                <w:color w:val="000000" w:themeColor="text1"/>
                <w:sz w:val="22"/>
                <w:szCs w:val="22"/>
                <w:lang w:bidi="ar-SA"/>
              </w:rPr>
              <w:tab/>
            </w:r>
            <w:r w:rsidR="00BE3F53" w:rsidRPr="006C5842">
              <w:rPr>
                <w:rStyle w:val="Hyperlink"/>
                <w:rFonts w:ascii="Dubai" w:hAnsi="Dubai" w:cs="Dubai"/>
                <w:noProof/>
                <w:color w:val="000000" w:themeColor="text1"/>
              </w:rPr>
              <w:t>SLA Compliance Reporting</w:t>
            </w:r>
            <w:r w:rsidR="00BE3F53" w:rsidRPr="006C5842">
              <w:rPr>
                <w:noProof/>
                <w:webHidden/>
                <w:color w:val="000000" w:themeColor="text1"/>
              </w:rPr>
              <w:tab/>
            </w:r>
            <w:r w:rsidR="00BE3F53" w:rsidRPr="006C5842">
              <w:rPr>
                <w:noProof/>
                <w:webHidden/>
                <w:color w:val="000000" w:themeColor="text1"/>
              </w:rPr>
              <w:fldChar w:fldCharType="begin"/>
            </w:r>
            <w:r w:rsidR="00BE3F53" w:rsidRPr="006C5842">
              <w:rPr>
                <w:noProof/>
                <w:webHidden/>
                <w:color w:val="000000" w:themeColor="text1"/>
              </w:rPr>
              <w:instrText xml:space="preserve"> PAGEREF _Toc520972035 \h </w:instrText>
            </w:r>
            <w:r w:rsidR="00BE3F53" w:rsidRPr="006C5842">
              <w:rPr>
                <w:noProof/>
                <w:webHidden/>
                <w:color w:val="000000" w:themeColor="text1"/>
              </w:rPr>
            </w:r>
            <w:r w:rsidR="00BE3F53" w:rsidRPr="006C5842">
              <w:rPr>
                <w:noProof/>
                <w:webHidden/>
                <w:color w:val="000000" w:themeColor="text1"/>
              </w:rPr>
              <w:fldChar w:fldCharType="separate"/>
            </w:r>
            <w:r w:rsidR="00BE3F53" w:rsidRPr="006C5842">
              <w:rPr>
                <w:noProof/>
                <w:webHidden/>
                <w:color w:val="000000" w:themeColor="text1"/>
              </w:rPr>
              <w:t>8</w:t>
            </w:r>
            <w:r w:rsidR="00BE3F53" w:rsidRPr="006C5842">
              <w:rPr>
                <w:noProof/>
                <w:webHidden/>
                <w:color w:val="000000" w:themeColor="text1"/>
              </w:rPr>
              <w:fldChar w:fldCharType="end"/>
            </w:r>
          </w:hyperlink>
        </w:p>
        <w:p w:rsidR="00BE3F53" w:rsidRPr="006C5842" w:rsidRDefault="00000000">
          <w:pPr>
            <w:pStyle w:val="TOC2"/>
            <w:tabs>
              <w:tab w:val="left" w:pos="840"/>
              <w:tab w:val="right" w:leader="dot" w:pos="9350"/>
            </w:tabs>
            <w:rPr>
              <w:rFonts w:asciiTheme="minorHAnsi" w:eastAsiaTheme="minorEastAsia" w:hAnsiTheme="minorHAnsi" w:cstheme="minorBidi"/>
              <w:smallCaps w:val="0"/>
              <w:noProof/>
              <w:color w:val="000000" w:themeColor="text1"/>
              <w:sz w:val="22"/>
              <w:szCs w:val="22"/>
              <w:lang w:bidi="ar-SA"/>
            </w:rPr>
          </w:pPr>
          <w:hyperlink w:anchor="_Toc520972036" w:history="1">
            <w:r w:rsidR="00BE3F53" w:rsidRPr="006C5842">
              <w:rPr>
                <w:rStyle w:val="Hyperlink"/>
                <w:rFonts w:ascii="Dubai" w:hAnsi="Dubai" w:cs="Dubai"/>
                <w:noProof/>
                <w:color w:val="000000" w:themeColor="text1"/>
              </w:rPr>
              <w:t>9.1.</w:t>
            </w:r>
            <w:r w:rsidR="00BE3F53" w:rsidRPr="006C5842">
              <w:rPr>
                <w:rFonts w:asciiTheme="minorHAnsi" w:eastAsiaTheme="minorEastAsia" w:hAnsiTheme="minorHAnsi" w:cstheme="minorBidi"/>
                <w:smallCaps w:val="0"/>
                <w:noProof/>
                <w:color w:val="000000" w:themeColor="text1"/>
                <w:sz w:val="22"/>
                <w:szCs w:val="22"/>
                <w:lang w:bidi="ar-SA"/>
              </w:rPr>
              <w:tab/>
            </w:r>
            <w:r w:rsidR="00BE3F53" w:rsidRPr="006C5842">
              <w:rPr>
                <w:rStyle w:val="Hyperlink"/>
                <w:rFonts w:ascii="Dubai" w:hAnsi="Dubai" w:cs="Dubai"/>
                <w:noProof/>
                <w:color w:val="000000" w:themeColor="text1"/>
              </w:rPr>
              <w:t>Overview</w:t>
            </w:r>
            <w:r w:rsidR="00BE3F53" w:rsidRPr="006C5842">
              <w:rPr>
                <w:noProof/>
                <w:webHidden/>
                <w:color w:val="000000" w:themeColor="text1"/>
              </w:rPr>
              <w:tab/>
            </w:r>
            <w:r w:rsidR="00BE3F53" w:rsidRPr="006C5842">
              <w:rPr>
                <w:noProof/>
                <w:webHidden/>
                <w:color w:val="000000" w:themeColor="text1"/>
              </w:rPr>
              <w:fldChar w:fldCharType="begin"/>
            </w:r>
            <w:r w:rsidR="00BE3F53" w:rsidRPr="006C5842">
              <w:rPr>
                <w:noProof/>
                <w:webHidden/>
                <w:color w:val="000000" w:themeColor="text1"/>
              </w:rPr>
              <w:instrText xml:space="preserve"> PAGEREF _Toc520972036 \h </w:instrText>
            </w:r>
            <w:r w:rsidR="00BE3F53" w:rsidRPr="006C5842">
              <w:rPr>
                <w:noProof/>
                <w:webHidden/>
                <w:color w:val="000000" w:themeColor="text1"/>
              </w:rPr>
            </w:r>
            <w:r w:rsidR="00BE3F53" w:rsidRPr="006C5842">
              <w:rPr>
                <w:noProof/>
                <w:webHidden/>
                <w:color w:val="000000" w:themeColor="text1"/>
              </w:rPr>
              <w:fldChar w:fldCharType="separate"/>
            </w:r>
            <w:r w:rsidR="00BE3F53" w:rsidRPr="006C5842">
              <w:rPr>
                <w:noProof/>
                <w:webHidden/>
                <w:color w:val="000000" w:themeColor="text1"/>
              </w:rPr>
              <w:t>8</w:t>
            </w:r>
            <w:r w:rsidR="00BE3F53" w:rsidRPr="006C5842">
              <w:rPr>
                <w:noProof/>
                <w:webHidden/>
                <w:color w:val="000000" w:themeColor="text1"/>
              </w:rPr>
              <w:fldChar w:fldCharType="end"/>
            </w:r>
          </w:hyperlink>
        </w:p>
        <w:p w:rsidR="00BE3F53" w:rsidRPr="006C5842" w:rsidRDefault="00000000">
          <w:pPr>
            <w:pStyle w:val="TOC2"/>
            <w:tabs>
              <w:tab w:val="left" w:pos="840"/>
              <w:tab w:val="right" w:leader="dot" w:pos="9350"/>
            </w:tabs>
            <w:rPr>
              <w:rFonts w:asciiTheme="minorHAnsi" w:eastAsiaTheme="minorEastAsia" w:hAnsiTheme="minorHAnsi" w:cstheme="minorBidi"/>
              <w:smallCaps w:val="0"/>
              <w:noProof/>
              <w:color w:val="000000" w:themeColor="text1"/>
              <w:sz w:val="22"/>
              <w:szCs w:val="22"/>
              <w:lang w:bidi="ar-SA"/>
            </w:rPr>
          </w:pPr>
          <w:hyperlink w:anchor="_Toc520972037" w:history="1">
            <w:r w:rsidR="00BE3F53" w:rsidRPr="006C5842">
              <w:rPr>
                <w:rStyle w:val="Hyperlink"/>
                <w:rFonts w:ascii="Dubai" w:hAnsi="Dubai" w:cs="Dubai"/>
                <w:noProof/>
                <w:color w:val="000000" w:themeColor="text1"/>
              </w:rPr>
              <w:t>9.2.</w:t>
            </w:r>
            <w:r w:rsidR="00BE3F53" w:rsidRPr="006C5842">
              <w:rPr>
                <w:rFonts w:asciiTheme="minorHAnsi" w:eastAsiaTheme="minorEastAsia" w:hAnsiTheme="minorHAnsi" w:cstheme="minorBidi"/>
                <w:smallCaps w:val="0"/>
                <w:noProof/>
                <w:color w:val="000000" w:themeColor="text1"/>
                <w:sz w:val="22"/>
                <w:szCs w:val="22"/>
                <w:lang w:bidi="ar-SA"/>
              </w:rPr>
              <w:tab/>
            </w:r>
            <w:r w:rsidR="00BE3F53" w:rsidRPr="006C5842">
              <w:rPr>
                <w:rStyle w:val="Hyperlink"/>
                <w:rFonts w:ascii="Dubai" w:hAnsi="Dubai" w:cs="Dubai"/>
                <w:noProof/>
                <w:color w:val="000000" w:themeColor="text1"/>
              </w:rPr>
              <w:t>Report Structure</w:t>
            </w:r>
            <w:r w:rsidR="00BE3F53" w:rsidRPr="006C5842">
              <w:rPr>
                <w:noProof/>
                <w:webHidden/>
                <w:color w:val="000000" w:themeColor="text1"/>
              </w:rPr>
              <w:tab/>
            </w:r>
            <w:r w:rsidR="00BE3F53" w:rsidRPr="006C5842">
              <w:rPr>
                <w:noProof/>
                <w:webHidden/>
                <w:color w:val="000000" w:themeColor="text1"/>
              </w:rPr>
              <w:fldChar w:fldCharType="begin"/>
            </w:r>
            <w:r w:rsidR="00BE3F53" w:rsidRPr="006C5842">
              <w:rPr>
                <w:noProof/>
                <w:webHidden/>
                <w:color w:val="000000" w:themeColor="text1"/>
              </w:rPr>
              <w:instrText xml:space="preserve"> PAGEREF _Toc520972037 \h </w:instrText>
            </w:r>
            <w:r w:rsidR="00BE3F53" w:rsidRPr="006C5842">
              <w:rPr>
                <w:noProof/>
                <w:webHidden/>
                <w:color w:val="000000" w:themeColor="text1"/>
              </w:rPr>
            </w:r>
            <w:r w:rsidR="00BE3F53" w:rsidRPr="006C5842">
              <w:rPr>
                <w:noProof/>
                <w:webHidden/>
                <w:color w:val="000000" w:themeColor="text1"/>
              </w:rPr>
              <w:fldChar w:fldCharType="separate"/>
            </w:r>
            <w:r w:rsidR="00BE3F53" w:rsidRPr="006C5842">
              <w:rPr>
                <w:noProof/>
                <w:webHidden/>
                <w:color w:val="000000" w:themeColor="text1"/>
              </w:rPr>
              <w:t>8</w:t>
            </w:r>
            <w:r w:rsidR="00BE3F53" w:rsidRPr="006C5842">
              <w:rPr>
                <w:noProof/>
                <w:webHidden/>
                <w:color w:val="000000" w:themeColor="text1"/>
              </w:rPr>
              <w:fldChar w:fldCharType="end"/>
            </w:r>
          </w:hyperlink>
        </w:p>
        <w:p w:rsidR="00BE3F53" w:rsidRPr="006C5842" w:rsidRDefault="00000000">
          <w:pPr>
            <w:pStyle w:val="TOC2"/>
            <w:tabs>
              <w:tab w:val="left" w:pos="840"/>
              <w:tab w:val="right" w:leader="dot" w:pos="9350"/>
            </w:tabs>
            <w:rPr>
              <w:rFonts w:asciiTheme="minorHAnsi" w:eastAsiaTheme="minorEastAsia" w:hAnsiTheme="minorHAnsi" w:cstheme="minorBidi"/>
              <w:smallCaps w:val="0"/>
              <w:noProof/>
              <w:color w:val="000000" w:themeColor="text1"/>
              <w:sz w:val="22"/>
              <w:szCs w:val="22"/>
              <w:lang w:bidi="ar-SA"/>
            </w:rPr>
          </w:pPr>
          <w:hyperlink w:anchor="_Toc520972038" w:history="1">
            <w:r w:rsidR="00BE3F53" w:rsidRPr="006C5842">
              <w:rPr>
                <w:rStyle w:val="Hyperlink"/>
                <w:rFonts w:ascii="Dubai" w:hAnsi="Dubai" w:cs="Dubai"/>
                <w:noProof/>
                <w:color w:val="000000" w:themeColor="text1"/>
              </w:rPr>
              <w:t>9.3.</w:t>
            </w:r>
            <w:r w:rsidR="00BE3F53" w:rsidRPr="006C5842">
              <w:rPr>
                <w:rFonts w:asciiTheme="minorHAnsi" w:eastAsiaTheme="minorEastAsia" w:hAnsiTheme="minorHAnsi" w:cstheme="minorBidi"/>
                <w:smallCaps w:val="0"/>
                <w:noProof/>
                <w:color w:val="000000" w:themeColor="text1"/>
                <w:sz w:val="22"/>
                <w:szCs w:val="22"/>
                <w:lang w:bidi="ar-SA"/>
              </w:rPr>
              <w:tab/>
            </w:r>
            <w:r w:rsidR="00BE3F53" w:rsidRPr="006C5842">
              <w:rPr>
                <w:rStyle w:val="Hyperlink"/>
                <w:rFonts w:ascii="Dubai" w:hAnsi="Dubai" w:cs="Dubai"/>
                <w:noProof/>
                <w:color w:val="000000" w:themeColor="text1"/>
              </w:rPr>
              <w:t>SLA Review Process</w:t>
            </w:r>
            <w:r w:rsidR="00BE3F53" w:rsidRPr="006C5842">
              <w:rPr>
                <w:noProof/>
                <w:webHidden/>
                <w:color w:val="000000" w:themeColor="text1"/>
              </w:rPr>
              <w:tab/>
            </w:r>
            <w:r w:rsidR="00BE3F53" w:rsidRPr="006C5842">
              <w:rPr>
                <w:noProof/>
                <w:webHidden/>
                <w:color w:val="000000" w:themeColor="text1"/>
              </w:rPr>
              <w:fldChar w:fldCharType="begin"/>
            </w:r>
            <w:r w:rsidR="00BE3F53" w:rsidRPr="006C5842">
              <w:rPr>
                <w:noProof/>
                <w:webHidden/>
                <w:color w:val="000000" w:themeColor="text1"/>
              </w:rPr>
              <w:instrText xml:space="preserve"> PAGEREF _Toc520972038 \h </w:instrText>
            </w:r>
            <w:r w:rsidR="00BE3F53" w:rsidRPr="006C5842">
              <w:rPr>
                <w:noProof/>
                <w:webHidden/>
                <w:color w:val="000000" w:themeColor="text1"/>
              </w:rPr>
            </w:r>
            <w:r w:rsidR="00BE3F53" w:rsidRPr="006C5842">
              <w:rPr>
                <w:noProof/>
                <w:webHidden/>
                <w:color w:val="000000" w:themeColor="text1"/>
              </w:rPr>
              <w:fldChar w:fldCharType="separate"/>
            </w:r>
            <w:r w:rsidR="00BE3F53" w:rsidRPr="006C5842">
              <w:rPr>
                <w:noProof/>
                <w:webHidden/>
                <w:color w:val="000000" w:themeColor="text1"/>
              </w:rPr>
              <w:t>8</w:t>
            </w:r>
            <w:r w:rsidR="00BE3F53" w:rsidRPr="006C5842">
              <w:rPr>
                <w:noProof/>
                <w:webHidden/>
                <w:color w:val="000000" w:themeColor="text1"/>
              </w:rPr>
              <w:fldChar w:fldCharType="end"/>
            </w:r>
          </w:hyperlink>
        </w:p>
        <w:p w:rsidR="00BE3F53" w:rsidRPr="006C5842" w:rsidRDefault="00000000">
          <w:pPr>
            <w:pStyle w:val="TOC2"/>
            <w:tabs>
              <w:tab w:val="left" w:pos="840"/>
              <w:tab w:val="right" w:leader="dot" w:pos="9350"/>
            </w:tabs>
            <w:rPr>
              <w:rFonts w:asciiTheme="minorHAnsi" w:eastAsiaTheme="minorEastAsia" w:hAnsiTheme="minorHAnsi" w:cstheme="minorBidi"/>
              <w:smallCaps w:val="0"/>
              <w:noProof/>
              <w:color w:val="000000" w:themeColor="text1"/>
              <w:sz w:val="22"/>
              <w:szCs w:val="22"/>
              <w:lang w:bidi="ar-SA"/>
            </w:rPr>
          </w:pPr>
          <w:hyperlink w:anchor="_Toc520972039" w:history="1">
            <w:r w:rsidR="00BE3F53" w:rsidRPr="006C5842">
              <w:rPr>
                <w:rStyle w:val="Hyperlink"/>
                <w:rFonts w:ascii="Dubai" w:hAnsi="Dubai" w:cs="Dubai"/>
                <w:noProof/>
                <w:color w:val="000000" w:themeColor="text1"/>
              </w:rPr>
              <w:t>9.4.</w:t>
            </w:r>
            <w:r w:rsidR="00BE3F53" w:rsidRPr="006C5842">
              <w:rPr>
                <w:rFonts w:asciiTheme="minorHAnsi" w:eastAsiaTheme="minorEastAsia" w:hAnsiTheme="minorHAnsi" w:cstheme="minorBidi"/>
                <w:smallCaps w:val="0"/>
                <w:noProof/>
                <w:color w:val="000000" w:themeColor="text1"/>
                <w:sz w:val="22"/>
                <w:szCs w:val="22"/>
                <w:lang w:bidi="ar-SA"/>
              </w:rPr>
              <w:tab/>
            </w:r>
            <w:r w:rsidR="00BE3F53" w:rsidRPr="006C5842">
              <w:rPr>
                <w:rStyle w:val="Hyperlink"/>
                <w:rFonts w:ascii="Dubai" w:hAnsi="Dubai" w:cs="Dubai"/>
                <w:noProof/>
                <w:color w:val="000000" w:themeColor="text1"/>
              </w:rPr>
              <w:t>Changes to the SLA</w:t>
            </w:r>
            <w:r w:rsidR="00BE3F53" w:rsidRPr="006C5842">
              <w:rPr>
                <w:noProof/>
                <w:webHidden/>
                <w:color w:val="000000" w:themeColor="text1"/>
              </w:rPr>
              <w:tab/>
            </w:r>
            <w:r w:rsidR="00BE3F53" w:rsidRPr="006C5842">
              <w:rPr>
                <w:noProof/>
                <w:webHidden/>
                <w:color w:val="000000" w:themeColor="text1"/>
              </w:rPr>
              <w:fldChar w:fldCharType="begin"/>
            </w:r>
            <w:r w:rsidR="00BE3F53" w:rsidRPr="006C5842">
              <w:rPr>
                <w:noProof/>
                <w:webHidden/>
                <w:color w:val="000000" w:themeColor="text1"/>
              </w:rPr>
              <w:instrText xml:space="preserve"> PAGEREF _Toc520972039 \h </w:instrText>
            </w:r>
            <w:r w:rsidR="00BE3F53" w:rsidRPr="006C5842">
              <w:rPr>
                <w:noProof/>
                <w:webHidden/>
                <w:color w:val="000000" w:themeColor="text1"/>
              </w:rPr>
            </w:r>
            <w:r w:rsidR="00BE3F53" w:rsidRPr="006C5842">
              <w:rPr>
                <w:noProof/>
                <w:webHidden/>
                <w:color w:val="000000" w:themeColor="text1"/>
              </w:rPr>
              <w:fldChar w:fldCharType="separate"/>
            </w:r>
            <w:r w:rsidR="00BE3F53" w:rsidRPr="006C5842">
              <w:rPr>
                <w:noProof/>
                <w:webHidden/>
                <w:color w:val="000000" w:themeColor="text1"/>
              </w:rPr>
              <w:t>9</w:t>
            </w:r>
            <w:r w:rsidR="00BE3F53" w:rsidRPr="006C5842">
              <w:rPr>
                <w:noProof/>
                <w:webHidden/>
                <w:color w:val="000000" w:themeColor="text1"/>
              </w:rPr>
              <w:fldChar w:fldCharType="end"/>
            </w:r>
          </w:hyperlink>
        </w:p>
        <w:p w:rsidR="00BE3F53" w:rsidRPr="006C5842" w:rsidRDefault="00000000">
          <w:pPr>
            <w:pStyle w:val="TOC2"/>
            <w:tabs>
              <w:tab w:val="left" w:pos="840"/>
              <w:tab w:val="right" w:leader="dot" w:pos="9350"/>
            </w:tabs>
            <w:rPr>
              <w:rFonts w:asciiTheme="minorHAnsi" w:eastAsiaTheme="minorEastAsia" w:hAnsiTheme="minorHAnsi" w:cstheme="minorBidi"/>
              <w:smallCaps w:val="0"/>
              <w:noProof/>
              <w:color w:val="000000" w:themeColor="text1"/>
              <w:sz w:val="22"/>
              <w:szCs w:val="22"/>
              <w:lang w:bidi="ar-SA"/>
            </w:rPr>
          </w:pPr>
          <w:hyperlink w:anchor="_Toc520972040" w:history="1">
            <w:r w:rsidR="00BE3F53" w:rsidRPr="006C5842">
              <w:rPr>
                <w:rStyle w:val="Hyperlink"/>
                <w:rFonts w:ascii="Dubai" w:hAnsi="Dubai" w:cs="Dubai"/>
                <w:noProof/>
                <w:color w:val="000000" w:themeColor="text1"/>
              </w:rPr>
              <w:t>9.5.</w:t>
            </w:r>
            <w:r w:rsidR="00BE3F53" w:rsidRPr="006C5842">
              <w:rPr>
                <w:rFonts w:asciiTheme="minorHAnsi" w:eastAsiaTheme="minorEastAsia" w:hAnsiTheme="minorHAnsi" w:cstheme="minorBidi"/>
                <w:smallCaps w:val="0"/>
                <w:noProof/>
                <w:color w:val="000000" w:themeColor="text1"/>
                <w:sz w:val="22"/>
                <w:szCs w:val="22"/>
                <w:lang w:bidi="ar-SA"/>
              </w:rPr>
              <w:tab/>
            </w:r>
            <w:r w:rsidR="00BE3F53" w:rsidRPr="006C5842">
              <w:rPr>
                <w:rStyle w:val="Hyperlink"/>
                <w:rFonts w:ascii="Dubai" w:hAnsi="Dubai" w:cs="Dubai"/>
                <w:noProof/>
                <w:color w:val="000000" w:themeColor="text1"/>
              </w:rPr>
              <w:t>Shared Roles and Responsibilities</w:t>
            </w:r>
            <w:r w:rsidR="00BE3F53" w:rsidRPr="006C5842">
              <w:rPr>
                <w:noProof/>
                <w:webHidden/>
                <w:color w:val="000000" w:themeColor="text1"/>
              </w:rPr>
              <w:tab/>
            </w:r>
            <w:r w:rsidR="00BE3F53" w:rsidRPr="006C5842">
              <w:rPr>
                <w:noProof/>
                <w:webHidden/>
                <w:color w:val="000000" w:themeColor="text1"/>
              </w:rPr>
              <w:fldChar w:fldCharType="begin"/>
            </w:r>
            <w:r w:rsidR="00BE3F53" w:rsidRPr="006C5842">
              <w:rPr>
                <w:noProof/>
                <w:webHidden/>
                <w:color w:val="000000" w:themeColor="text1"/>
              </w:rPr>
              <w:instrText xml:space="preserve"> PAGEREF _Toc520972040 \h </w:instrText>
            </w:r>
            <w:r w:rsidR="00BE3F53" w:rsidRPr="006C5842">
              <w:rPr>
                <w:noProof/>
                <w:webHidden/>
                <w:color w:val="000000" w:themeColor="text1"/>
              </w:rPr>
            </w:r>
            <w:r w:rsidR="00BE3F53" w:rsidRPr="006C5842">
              <w:rPr>
                <w:noProof/>
                <w:webHidden/>
                <w:color w:val="000000" w:themeColor="text1"/>
              </w:rPr>
              <w:fldChar w:fldCharType="separate"/>
            </w:r>
            <w:r w:rsidR="00BE3F53" w:rsidRPr="006C5842">
              <w:rPr>
                <w:noProof/>
                <w:webHidden/>
                <w:color w:val="000000" w:themeColor="text1"/>
              </w:rPr>
              <w:t>9</w:t>
            </w:r>
            <w:r w:rsidR="00BE3F53" w:rsidRPr="006C5842">
              <w:rPr>
                <w:noProof/>
                <w:webHidden/>
                <w:color w:val="000000" w:themeColor="text1"/>
              </w:rPr>
              <w:fldChar w:fldCharType="end"/>
            </w:r>
          </w:hyperlink>
        </w:p>
        <w:p w:rsidR="00BE3F53" w:rsidRPr="006C5842" w:rsidRDefault="00000000">
          <w:pPr>
            <w:pStyle w:val="TOC2"/>
            <w:tabs>
              <w:tab w:val="left" w:pos="840"/>
              <w:tab w:val="right" w:leader="dot" w:pos="9350"/>
            </w:tabs>
            <w:rPr>
              <w:rFonts w:asciiTheme="minorHAnsi" w:eastAsiaTheme="minorEastAsia" w:hAnsiTheme="minorHAnsi" w:cstheme="minorBidi"/>
              <w:smallCaps w:val="0"/>
              <w:noProof/>
              <w:color w:val="000000" w:themeColor="text1"/>
              <w:sz w:val="22"/>
              <w:szCs w:val="22"/>
              <w:lang w:bidi="ar-SA"/>
            </w:rPr>
          </w:pPr>
          <w:hyperlink w:anchor="_Toc520972041" w:history="1">
            <w:r w:rsidR="00BE3F53" w:rsidRPr="006C5842">
              <w:rPr>
                <w:rStyle w:val="Hyperlink"/>
                <w:rFonts w:ascii="Dubai" w:hAnsi="Dubai" w:cs="Dubai"/>
                <w:noProof/>
                <w:color w:val="000000" w:themeColor="text1"/>
              </w:rPr>
              <w:t>9.6.</w:t>
            </w:r>
            <w:r w:rsidR="00BE3F53" w:rsidRPr="006C5842">
              <w:rPr>
                <w:rFonts w:asciiTheme="minorHAnsi" w:eastAsiaTheme="minorEastAsia" w:hAnsiTheme="minorHAnsi" w:cstheme="minorBidi"/>
                <w:smallCaps w:val="0"/>
                <w:noProof/>
                <w:color w:val="000000" w:themeColor="text1"/>
                <w:sz w:val="22"/>
                <w:szCs w:val="22"/>
                <w:lang w:bidi="ar-SA"/>
              </w:rPr>
              <w:tab/>
            </w:r>
            <w:r w:rsidR="00BE3F53" w:rsidRPr="006C5842">
              <w:rPr>
                <w:rStyle w:val="Hyperlink"/>
                <w:rFonts w:ascii="Dubai" w:hAnsi="Dubai" w:cs="Dubai"/>
                <w:noProof/>
                <w:color w:val="000000" w:themeColor="text1"/>
              </w:rPr>
              <w:t>Confidentiality</w:t>
            </w:r>
            <w:r w:rsidR="00BE3F53" w:rsidRPr="006C5842">
              <w:rPr>
                <w:noProof/>
                <w:webHidden/>
                <w:color w:val="000000" w:themeColor="text1"/>
              </w:rPr>
              <w:tab/>
            </w:r>
            <w:r w:rsidR="00BE3F53" w:rsidRPr="006C5842">
              <w:rPr>
                <w:noProof/>
                <w:webHidden/>
                <w:color w:val="000000" w:themeColor="text1"/>
              </w:rPr>
              <w:fldChar w:fldCharType="begin"/>
            </w:r>
            <w:r w:rsidR="00BE3F53" w:rsidRPr="006C5842">
              <w:rPr>
                <w:noProof/>
                <w:webHidden/>
                <w:color w:val="000000" w:themeColor="text1"/>
              </w:rPr>
              <w:instrText xml:space="preserve"> PAGEREF _Toc520972041 \h </w:instrText>
            </w:r>
            <w:r w:rsidR="00BE3F53" w:rsidRPr="006C5842">
              <w:rPr>
                <w:noProof/>
                <w:webHidden/>
                <w:color w:val="000000" w:themeColor="text1"/>
              </w:rPr>
            </w:r>
            <w:r w:rsidR="00BE3F53" w:rsidRPr="006C5842">
              <w:rPr>
                <w:noProof/>
                <w:webHidden/>
                <w:color w:val="000000" w:themeColor="text1"/>
              </w:rPr>
              <w:fldChar w:fldCharType="separate"/>
            </w:r>
            <w:r w:rsidR="00BE3F53" w:rsidRPr="006C5842">
              <w:rPr>
                <w:noProof/>
                <w:webHidden/>
                <w:color w:val="000000" w:themeColor="text1"/>
              </w:rPr>
              <w:t>9</w:t>
            </w:r>
            <w:r w:rsidR="00BE3F53" w:rsidRPr="006C5842">
              <w:rPr>
                <w:noProof/>
                <w:webHidden/>
                <w:color w:val="000000" w:themeColor="text1"/>
              </w:rPr>
              <w:fldChar w:fldCharType="end"/>
            </w:r>
          </w:hyperlink>
        </w:p>
        <w:p w:rsidR="00BE3F53" w:rsidRPr="006C5842" w:rsidRDefault="00000000">
          <w:pPr>
            <w:pStyle w:val="TOC1"/>
            <w:tabs>
              <w:tab w:val="left" w:pos="660"/>
              <w:tab w:val="right" w:leader="dot" w:pos="9350"/>
            </w:tabs>
            <w:rPr>
              <w:rFonts w:asciiTheme="minorHAnsi" w:eastAsiaTheme="minorEastAsia" w:hAnsiTheme="minorHAnsi" w:cstheme="minorBidi"/>
              <w:b w:val="0"/>
              <w:bCs w:val="0"/>
              <w:caps w:val="0"/>
              <w:noProof/>
              <w:color w:val="000000" w:themeColor="text1"/>
              <w:sz w:val="22"/>
              <w:szCs w:val="22"/>
              <w:lang w:bidi="ar-SA"/>
            </w:rPr>
          </w:pPr>
          <w:hyperlink w:anchor="_Toc520972042" w:history="1">
            <w:r w:rsidR="00BE3F53" w:rsidRPr="006C5842">
              <w:rPr>
                <w:rStyle w:val="Hyperlink"/>
                <w:rFonts w:ascii="Dubai" w:hAnsi="Dubai" w:cs="Dubai"/>
                <w:noProof/>
                <w:color w:val="000000" w:themeColor="text1"/>
              </w:rPr>
              <w:t>10.</w:t>
            </w:r>
            <w:r w:rsidR="00BE3F53" w:rsidRPr="006C5842">
              <w:rPr>
                <w:rFonts w:asciiTheme="minorHAnsi" w:eastAsiaTheme="minorEastAsia" w:hAnsiTheme="minorHAnsi" w:cstheme="minorBidi"/>
                <w:b w:val="0"/>
                <w:bCs w:val="0"/>
                <w:caps w:val="0"/>
                <w:noProof/>
                <w:color w:val="000000" w:themeColor="text1"/>
                <w:sz w:val="22"/>
                <w:szCs w:val="22"/>
                <w:lang w:bidi="ar-SA"/>
              </w:rPr>
              <w:tab/>
            </w:r>
            <w:r w:rsidR="00BE3F53" w:rsidRPr="006C5842">
              <w:rPr>
                <w:rStyle w:val="Hyperlink"/>
                <w:rFonts w:ascii="Dubai" w:hAnsi="Dubai" w:cs="Dubai"/>
                <w:noProof/>
                <w:color w:val="000000" w:themeColor="text1"/>
              </w:rPr>
              <w:t>Escalation Process</w:t>
            </w:r>
            <w:r w:rsidR="00BE3F53" w:rsidRPr="006C5842">
              <w:rPr>
                <w:noProof/>
                <w:webHidden/>
                <w:color w:val="000000" w:themeColor="text1"/>
              </w:rPr>
              <w:tab/>
            </w:r>
            <w:r w:rsidR="00BE3F53" w:rsidRPr="006C5842">
              <w:rPr>
                <w:noProof/>
                <w:webHidden/>
                <w:color w:val="000000" w:themeColor="text1"/>
              </w:rPr>
              <w:fldChar w:fldCharType="begin"/>
            </w:r>
            <w:r w:rsidR="00BE3F53" w:rsidRPr="006C5842">
              <w:rPr>
                <w:noProof/>
                <w:webHidden/>
                <w:color w:val="000000" w:themeColor="text1"/>
              </w:rPr>
              <w:instrText xml:space="preserve"> PAGEREF _Toc520972042 \h </w:instrText>
            </w:r>
            <w:r w:rsidR="00BE3F53" w:rsidRPr="006C5842">
              <w:rPr>
                <w:noProof/>
                <w:webHidden/>
                <w:color w:val="000000" w:themeColor="text1"/>
              </w:rPr>
            </w:r>
            <w:r w:rsidR="00BE3F53" w:rsidRPr="006C5842">
              <w:rPr>
                <w:noProof/>
                <w:webHidden/>
                <w:color w:val="000000" w:themeColor="text1"/>
              </w:rPr>
              <w:fldChar w:fldCharType="separate"/>
            </w:r>
            <w:r w:rsidR="00BE3F53" w:rsidRPr="006C5842">
              <w:rPr>
                <w:noProof/>
                <w:webHidden/>
                <w:color w:val="000000" w:themeColor="text1"/>
              </w:rPr>
              <w:t>9</w:t>
            </w:r>
            <w:r w:rsidR="00BE3F53" w:rsidRPr="006C5842">
              <w:rPr>
                <w:noProof/>
                <w:webHidden/>
                <w:color w:val="000000" w:themeColor="text1"/>
              </w:rPr>
              <w:fldChar w:fldCharType="end"/>
            </w:r>
          </w:hyperlink>
        </w:p>
        <w:p w:rsidR="00BE3F53" w:rsidRPr="006C5842" w:rsidRDefault="00000000">
          <w:pPr>
            <w:pStyle w:val="TOC2"/>
            <w:tabs>
              <w:tab w:val="left" w:pos="840"/>
              <w:tab w:val="right" w:leader="dot" w:pos="9350"/>
            </w:tabs>
            <w:rPr>
              <w:rFonts w:asciiTheme="minorHAnsi" w:eastAsiaTheme="minorEastAsia" w:hAnsiTheme="minorHAnsi" w:cstheme="minorBidi"/>
              <w:smallCaps w:val="0"/>
              <w:noProof/>
              <w:color w:val="000000" w:themeColor="text1"/>
              <w:sz w:val="22"/>
              <w:szCs w:val="22"/>
              <w:lang w:bidi="ar-SA"/>
            </w:rPr>
          </w:pPr>
          <w:hyperlink w:anchor="_Toc520972043" w:history="1">
            <w:r w:rsidR="00BE3F53" w:rsidRPr="006C5842">
              <w:rPr>
                <w:rStyle w:val="Hyperlink"/>
                <w:rFonts w:ascii="Dubai" w:hAnsi="Dubai" w:cs="Dubai"/>
                <w:noProof/>
                <w:color w:val="000000" w:themeColor="text1"/>
              </w:rPr>
              <w:t>10.1.</w:t>
            </w:r>
            <w:r w:rsidR="00BE3F53" w:rsidRPr="006C5842">
              <w:rPr>
                <w:rFonts w:asciiTheme="minorHAnsi" w:eastAsiaTheme="minorEastAsia" w:hAnsiTheme="minorHAnsi" w:cstheme="minorBidi"/>
                <w:smallCaps w:val="0"/>
                <w:noProof/>
                <w:color w:val="000000" w:themeColor="text1"/>
                <w:sz w:val="22"/>
                <w:szCs w:val="22"/>
                <w:lang w:bidi="ar-SA"/>
              </w:rPr>
              <w:tab/>
            </w:r>
            <w:r w:rsidR="00BE3F53" w:rsidRPr="006C5842">
              <w:rPr>
                <w:rStyle w:val="Hyperlink"/>
                <w:rFonts w:ascii="Dubai" w:hAnsi="Dubai" w:cs="Dubai"/>
                <w:noProof/>
                <w:color w:val="000000" w:themeColor="text1"/>
              </w:rPr>
              <w:t>IT Department/Section with Contact Details</w:t>
            </w:r>
            <w:r w:rsidR="00BE3F53" w:rsidRPr="006C5842">
              <w:rPr>
                <w:noProof/>
                <w:webHidden/>
                <w:color w:val="000000" w:themeColor="text1"/>
              </w:rPr>
              <w:tab/>
            </w:r>
            <w:r w:rsidR="00BE3F53" w:rsidRPr="006C5842">
              <w:rPr>
                <w:noProof/>
                <w:webHidden/>
                <w:color w:val="000000" w:themeColor="text1"/>
              </w:rPr>
              <w:fldChar w:fldCharType="begin"/>
            </w:r>
            <w:r w:rsidR="00BE3F53" w:rsidRPr="006C5842">
              <w:rPr>
                <w:noProof/>
                <w:webHidden/>
                <w:color w:val="000000" w:themeColor="text1"/>
              </w:rPr>
              <w:instrText xml:space="preserve"> PAGEREF _Toc520972043 \h </w:instrText>
            </w:r>
            <w:r w:rsidR="00BE3F53" w:rsidRPr="006C5842">
              <w:rPr>
                <w:noProof/>
                <w:webHidden/>
                <w:color w:val="000000" w:themeColor="text1"/>
              </w:rPr>
            </w:r>
            <w:r w:rsidR="00BE3F53" w:rsidRPr="006C5842">
              <w:rPr>
                <w:noProof/>
                <w:webHidden/>
                <w:color w:val="000000" w:themeColor="text1"/>
              </w:rPr>
              <w:fldChar w:fldCharType="separate"/>
            </w:r>
            <w:r w:rsidR="00BE3F53" w:rsidRPr="006C5842">
              <w:rPr>
                <w:noProof/>
                <w:webHidden/>
                <w:color w:val="000000" w:themeColor="text1"/>
              </w:rPr>
              <w:t>9</w:t>
            </w:r>
            <w:r w:rsidR="00BE3F53" w:rsidRPr="006C5842">
              <w:rPr>
                <w:noProof/>
                <w:webHidden/>
                <w:color w:val="000000" w:themeColor="text1"/>
              </w:rPr>
              <w:fldChar w:fldCharType="end"/>
            </w:r>
          </w:hyperlink>
        </w:p>
        <w:p w:rsidR="00BE3F53" w:rsidRPr="006C5842" w:rsidRDefault="00000000">
          <w:pPr>
            <w:pStyle w:val="TOC2"/>
            <w:tabs>
              <w:tab w:val="left" w:pos="840"/>
              <w:tab w:val="right" w:leader="dot" w:pos="9350"/>
            </w:tabs>
            <w:rPr>
              <w:rFonts w:asciiTheme="minorHAnsi" w:eastAsiaTheme="minorEastAsia" w:hAnsiTheme="minorHAnsi" w:cstheme="minorBidi"/>
              <w:smallCaps w:val="0"/>
              <w:noProof/>
              <w:color w:val="000000" w:themeColor="text1"/>
              <w:sz w:val="22"/>
              <w:szCs w:val="22"/>
              <w:lang w:bidi="ar-SA"/>
            </w:rPr>
          </w:pPr>
          <w:hyperlink w:anchor="_Toc520972044" w:history="1">
            <w:r w:rsidR="00BE3F53" w:rsidRPr="006C5842">
              <w:rPr>
                <w:rStyle w:val="Hyperlink"/>
                <w:rFonts w:ascii="Dubai" w:hAnsi="Dubai" w:cs="Dubai"/>
                <w:noProof/>
                <w:color w:val="000000" w:themeColor="text1"/>
              </w:rPr>
              <w:t>10.2.</w:t>
            </w:r>
            <w:r w:rsidR="00BE3F53" w:rsidRPr="006C5842">
              <w:rPr>
                <w:rFonts w:asciiTheme="minorHAnsi" w:eastAsiaTheme="minorEastAsia" w:hAnsiTheme="minorHAnsi" w:cstheme="minorBidi"/>
                <w:smallCaps w:val="0"/>
                <w:noProof/>
                <w:color w:val="000000" w:themeColor="text1"/>
                <w:sz w:val="22"/>
                <w:szCs w:val="22"/>
                <w:lang w:bidi="ar-SA"/>
              </w:rPr>
              <w:tab/>
            </w:r>
            <w:r w:rsidR="00BE3F53" w:rsidRPr="006C5842">
              <w:rPr>
                <w:rStyle w:val="Hyperlink"/>
                <w:rFonts w:ascii="Dubai" w:hAnsi="Dubai" w:cs="Dubai"/>
                <w:noProof/>
                <w:color w:val="000000" w:themeColor="text1"/>
              </w:rPr>
              <w:t>Strategy and Corporate Development Sector (SCDC) Escalation Chart</w:t>
            </w:r>
            <w:r w:rsidR="00BE3F53" w:rsidRPr="006C5842">
              <w:rPr>
                <w:noProof/>
                <w:webHidden/>
                <w:color w:val="000000" w:themeColor="text1"/>
              </w:rPr>
              <w:tab/>
            </w:r>
            <w:r w:rsidR="00BE3F53" w:rsidRPr="006C5842">
              <w:rPr>
                <w:noProof/>
                <w:webHidden/>
                <w:color w:val="000000" w:themeColor="text1"/>
              </w:rPr>
              <w:fldChar w:fldCharType="begin"/>
            </w:r>
            <w:r w:rsidR="00BE3F53" w:rsidRPr="006C5842">
              <w:rPr>
                <w:noProof/>
                <w:webHidden/>
                <w:color w:val="000000" w:themeColor="text1"/>
              </w:rPr>
              <w:instrText xml:space="preserve"> PAGEREF _Toc520972044 \h </w:instrText>
            </w:r>
            <w:r w:rsidR="00BE3F53" w:rsidRPr="006C5842">
              <w:rPr>
                <w:noProof/>
                <w:webHidden/>
                <w:color w:val="000000" w:themeColor="text1"/>
              </w:rPr>
            </w:r>
            <w:r w:rsidR="00BE3F53" w:rsidRPr="006C5842">
              <w:rPr>
                <w:noProof/>
                <w:webHidden/>
                <w:color w:val="000000" w:themeColor="text1"/>
              </w:rPr>
              <w:fldChar w:fldCharType="separate"/>
            </w:r>
            <w:r w:rsidR="00BE3F53" w:rsidRPr="006C5842">
              <w:rPr>
                <w:noProof/>
                <w:webHidden/>
                <w:color w:val="000000" w:themeColor="text1"/>
              </w:rPr>
              <w:t>10</w:t>
            </w:r>
            <w:r w:rsidR="00BE3F53" w:rsidRPr="006C5842">
              <w:rPr>
                <w:noProof/>
                <w:webHidden/>
                <w:color w:val="000000" w:themeColor="text1"/>
              </w:rPr>
              <w:fldChar w:fldCharType="end"/>
            </w:r>
          </w:hyperlink>
        </w:p>
        <w:p w:rsidR="00BE3F53" w:rsidRPr="006C5842" w:rsidRDefault="00000000">
          <w:pPr>
            <w:pStyle w:val="TOC1"/>
            <w:tabs>
              <w:tab w:val="left" w:pos="660"/>
              <w:tab w:val="right" w:leader="dot" w:pos="9350"/>
            </w:tabs>
            <w:rPr>
              <w:rFonts w:asciiTheme="minorHAnsi" w:eastAsiaTheme="minorEastAsia" w:hAnsiTheme="minorHAnsi" w:cstheme="minorBidi"/>
              <w:b w:val="0"/>
              <w:bCs w:val="0"/>
              <w:caps w:val="0"/>
              <w:noProof/>
              <w:color w:val="000000" w:themeColor="text1"/>
              <w:sz w:val="22"/>
              <w:szCs w:val="22"/>
              <w:lang w:bidi="ar-SA"/>
            </w:rPr>
          </w:pPr>
          <w:hyperlink w:anchor="_Toc520972045" w:history="1">
            <w:r w:rsidR="00BE3F53" w:rsidRPr="006C5842">
              <w:rPr>
                <w:rStyle w:val="Hyperlink"/>
                <w:rFonts w:ascii="Dubai" w:hAnsi="Dubai" w:cs="Dubai"/>
                <w:noProof/>
                <w:color w:val="000000" w:themeColor="text1"/>
              </w:rPr>
              <w:t>10.0.</w:t>
            </w:r>
            <w:r w:rsidR="00BE3F53" w:rsidRPr="006C5842">
              <w:rPr>
                <w:rFonts w:asciiTheme="minorHAnsi" w:eastAsiaTheme="minorEastAsia" w:hAnsiTheme="minorHAnsi" w:cstheme="minorBidi"/>
                <w:b w:val="0"/>
                <w:bCs w:val="0"/>
                <w:caps w:val="0"/>
                <w:noProof/>
                <w:color w:val="000000" w:themeColor="text1"/>
                <w:sz w:val="22"/>
                <w:szCs w:val="22"/>
                <w:lang w:bidi="ar-SA"/>
              </w:rPr>
              <w:tab/>
            </w:r>
            <w:r w:rsidR="00BE3F53" w:rsidRPr="006C5842">
              <w:rPr>
                <w:rStyle w:val="Hyperlink"/>
                <w:rFonts w:ascii="Dubai" w:hAnsi="Dubai" w:cs="Dubai"/>
                <w:noProof/>
                <w:color w:val="000000" w:themeColor="text1"/>
              </w:rPr>
              <w:t>Abbreviations</w:t>
            </w:r>
            <w:r w:rsidR="00BE3F53" w:rsidRPr="006C5842">
              <w:rPr>
                <w:noProof/>
                <w:webHidden/>
                <w:color w:val="000000" w:themeColor="text1"/>
              </w:rPr>
              <w:tab/>
            </w:r>
            <w:r w:rsidR="00BE3F53" w:rsidRPr="006C5842">
              <w:rPr>
                <w:noProof/>
                <w:webHidden/>
                <w:color w:val="000000" w:themeColor="text1"/>
              </w:rPr>
              <w:fldChar w:fldCharType="begin"/>
            </w:r>
            <w:r w:rsidR="00BE3F53" w:rsidRPr="006C5842">
              <w:rPr>
                <w:noProof/>
                <w:webHidden/>
                <w:color w:val="000000" w:themeColor="text1"/>
              </w:rPr>
              <w:instrText xml:space="preserve"> PAGEREF _Toc520972045 \h </w:instrText>
            </w:r>
            <w:r w:rsidR="00BE3F53" w:rsidRPr="006C5842">
              <w:rPr>
                <w:noProof/>
                <w:webHidden/>
                <w:color w:val="000000" w:themeColor="text1"/>
              </w:rPr>
            </w:r>
            <w:r w:rsidR="00BE3F53" w:rsidRPr="006C5842">
              <w:rPr>
                <w:noProof/>
                <w:webHidden/>
                <w:color w:val="000000" w:themeColor="text1"/>
              </w:rPr>
              <w:fldChar w:fldCharType="separate"/>
            </w:r>
            <w:r w:rsidR="00BE3F53" w:rsidRPr="006C5842">
              <w:rPr>
                <w:noProof/>
                <w:webHidden/>
                <w:color w:val="000000" w:themeColor="text1"/>
              </w:rPr>
              <w:t>10</w:t>
            </w:r>
            <w:r w:rsidR="00BE3F53" w:rsidRPr="006C5842">
              <w:rPr>
                <w:noProof/>
                <w:webHidden/>
                <w:color w:val="000000" w:themeColor="text1"/>
              </w:rPr>
              <w:fldChar w:fldCharType="end"/>
            </w:r>
          </w:hyperlink>
        </w:p>
        <w:p w:rsidR="00BE3F53" w:rsidRPr="006C5842" w:rsidRDefault="00000000">
          <w:pPr>
            <w:pStyle w:val="TOC1"/>
            <w:tabs>
              <w:tab w:val="left" w:pos="660"/>
              <w:tab w:val="right" w:leader="dot" w:pos="9350"/>
            </w:tabs>
            <w:rPr>
              <w:rFonts w:asciiTheme="minorHAnsi" w:eastAsiaTheme="minorEastAsia" w:hAnsiTheme="minorHAnsi" w:cstheme="minorBidi"/>
              <w:b w:val="0"/>
              <w:bCs w:val="0"/>
              <w:caps w:val="0"/>
              <w:noProof/>
              <w:color w:val="000000" w:themeColor="text1"/>
              <w:sz w:val="22"/>
              <w:szCs w:val="22"/>
              <w:lang w:bidi="ar-SA"/>
            </w:rPr>
          </w:pPr>
          <w:hyperlink w:anchor="_Toc520972046" w:history="1">
            <w:r w:rsidR="00BE3F53" w:rsidRPr="006C5842">
              <w:rPr>
                <w:rStyle w:val="Hyperlink"/>
                <w:rFonts w:ascii="Dubai" w:hAnsi="Dubai" w:cs="Dubai"/>
                <w:noProof/>
                <w:color w:val="000000" w:themeColor="text1"/>
              </w:rPr>
              <w:t>11.</w:t>
            </w:r>
            <w:r w:rsidR="00BE3F53" w:rsidRPr="006C5842">
              <w:rPr>
                <w:rFonts w:asciiTheme="minorHAnsi" w:eastAsiaTheme="minorEastAsia" w:hAnsiTheme="minorHAnsi" w:cstheme="minorBidi"/>
                <w:b w:val="0"/>
                <w:bCs w:val="0"/>
                <w:caps w:val="0"/>
                <w:noProof/>
                <w:color w:val="000000" w:themeColor="text1"/>
                <w:sz w:val="22"/>
                <w:szCs w:val="22"/>
                <w:lang w:bidi="ar-SA"/>
              </w:rPr>
              <w:tab/>
            </w:r>
            <w:r w:rsidR="00BE3F53" w:rsidRPr="006C5842">
              <w:rPr>
                <w:rStyle w:val="Hyperlink"/>
                <w:rFonts w:ascii="Dubai" w:hAnsi="Dubai" w:cs="Dubai"/>
                <w:noProof/>
                <w:color w:val="000000" w:themeColor="text1"/>
              </w:rPr>
              <w:t>Annexure</w:t>
            </w:r>
            <w:r w:rsidR="00BE3F53" w:rsidRPr="006C5842">
              <w:rPr>
                <w:noProof/>
                <w:webHidden/>
                <w:color w:val="000000" w:themeColor="text1"/>
              </w:rPr>
              <w:tab/>
            </w:r>
            <w:r w:rsidR="00BE3F53" w:rsidRPr="006C5842">
              <w:rPr>
                <w:noProof/>
                <w:webHidden/>
                <w:color w:val="000000" w:themeColor="text1"/>
              </w:rPr>
              <w:fldChar w:fldCharType="begin"/>
            </w:r>
            <w:r w:rsidR="00BE3F53" w:rsidRPr="006C5842">
              <w:rPr>
                <w:noProof/>
                <w:webHidden/>
                <w:color w:val="000000" w:themeColor="text1"/>
              </w:rPr>
              <w:instrText xml:space="preserve"> PAGEREF _Toc520972046 \h </w:instrText>
            </w:r>
            <w:r w:rsidR="00BE3F53" w:rsidRPr="006C5842">
              <w:rPr>
                <w:noProof/>
                <w:webHidden/>
                <w:color w:val="000000" w:themeColor="text1"/>
              </w:rPr>
            </w:r>
            <w:r w:rsidR="00BE3F53" w:rsidRPr="006C5842">
              <w:rPr>
                <w:noProof/>
                <w:webHidden/>
                <w:color w:val="000000" w:themeColor="text1"/>
              </w:rPr>
              <w:fldChar w:fldCharType="separate"/>
            </w:r>
            <w:r w:rsidR="00BE3F53" w:rsidRPr="006C5842">
              <w:rPr>
                <w:noProof/>
                <w:webHidden/>
                <w:color w:val="000000" w:themeColor="text1"/>
              </w:rPr>
              <w:t>11</w:t>
            </w:r>
            <w:r w:rsidR="00BE3F53" w:rsidRPr="006C5842">
              <w:rPr>
                <w:noProof/>
                <w:webHidden/>
                <w:color w:val="000000" w:themeColor="text1"/>
              </w:rPr>
              <w:fldChar w:fldCharType="end"/>
            </w:r>
          </w:hyperlink>
        </w:p>
        <w:p w:rsidR="00BE3F53" w:rsidRPr="006C5842" w:rsidRDefault="00000000">
          <w:pPr>
            <w:pStyle w:val="TOC2"/>
            <w:tabs>
              <w:tab w:val="left" w:pos="840"/>
              <w:tab w:val="right" w:leader="dot" w:pos="9350"/>
            </w:tabs>
            <w:rPr>
              <w:rFonts w:asciiTheme="minorHAnsi" w:eastAsiaTheme="minorEastAsia" w:hAnsiTheme="minorHAnsi" w:cstheme="minorBidi"/>
              <w:smallCaps w:val="0"/>
              <w:noProof/>
              <w:color w:val="000000" w:themeColor="text1"/>
              <w:sz w:val="22"/>
              <w:szCs w:val="22"/>
              <w:lang w:bidi="ar-SA"/>
            </w:rPr>
          </w:pPr>
          <w:hyperlink w:anchor="_Toc520972047" w:history="1">
            <w:r w:rsidR="00BE3F53" w:rsidRPr="006C5842">
              <w:rPr>
                <w:rStyle w:val="Hyperlink"/>
                <w:rFonts w:ascii="Dubai" w:hAnsi="Dubai" w:cs="Dubai"/>
                <w:noProof/>
                <w:color w:val="000000" w:themeColor="text1"/>
              </w:rPr>
              <w:t>11.1.</w:t>
            </w:r>
            <w:r w:rsidR="00BE3F53" w:rsidRPr="006C5842">
              <w:rPr>
                <w:rFonts w:asciiTheme="minorHAnsi" w:eastAsiaTheme="minorEastAsia" w:hAnsiTheme="minorHAnsi" w:cstheme="minorBidi"/>
                <w:smallCaps w:val="0"/>
                <w:noProof/>
                <w:color w:val="000000" w:themeColor="text1"/>
                <w:sz w:val="22"/>
                <w:szCs w:val="22"/>
                <w:lang w:bidi="ar-SA"/>
              </w:rPr>
              <w:tab/>
            </w:r>
            <w:r w:rsidR="00BE3F53" w:rsidRPr="006C5842">
              <w:rPr>
                <w:rStyle w:val="Hyperlink"/>
                <w:rFonts w:ascii="Dubai" w:hAnsi="Dubai" w:cs="Dubai"/>
                <w:noProof/>
                <w:color w:val="000000" w:themeColor="text1"/>
              </w:rPr>
              <w:t>List of Services (Annexure A)</w:t>
            </w:r>
            <w:r w:rsidR="00BE3F53" w:rsidRPr="006C5842">
              <w:rPr>
                <w:noProof/>
                <w:webHidden/>
                <w:color w:val="000000" w:themeColor="text1"/>
              </w:rPr>
              <w:tab/>
            </w:r>
            <w:r w:rsidR="00BE3F53" w:rsidRPr="006C5842">
              <w:rPr>
                <w:noProof/>
                <w:webHidden/>
                <w:color w:val="000000" w:themeColor="text1"/>
              </w:rPr>
              <w:fldChar w:fldCharType="begin"/>
            </w:r>
            <w:r w:rsidR="00BE3F53" w:rsidRPr="006C5842">
              <w:rPr>
                <w:noProof/>
                <w:webHidden/>
                <w:color w:val="000000" w:themeColor="text1"/>
              </w:rPr>
              <w:instrText xml:space="preserve"> PAGEREF _Toc520972047 \h </w:instrText>
            </w:r>
            <w:r w:rsidR="00BE3F53" w:rsidRPr="006C5842">
              <w:rPr>
                <w:noProof/>
                <w:webHidden/>
                <w:color w:val="000000" w:themeColor="text1"/>
              </w:rPr>
            </w:r>
            <w:r w:rsidR="00BE3F53" w:rsidRPr="006C5842">
              <w:rPr>
                <w:noProof/>
                <w:webHidden/>
                <w:color w:val="000000" w:themeColor="text1"/>
              </w:rPr>
              <w:fldChar w:fldCharType="separate"/>
            </w:r>
            <w:r w:rsidR="00BE3F53" w:rsidRPr="006C5842">
              <w:rPr>
                <w:noProof/>
                <w:webHidden/>
                <w:color w:val="000000" w:themeColor="text1"/>
              </w:rPr>
              <w:t>11</w:t>
            </w:r>
            <w:r w:rsidR="00BE3F53" w:rsidRPr="006C5842">
              <w:rPr>
                <w:noProof/>
                <w:webHidden/>
                <w:color w:val="000000" w:themeColor="text1"/>
              </w:rPr>
              <w:fldChar w:fldCharType="end"/>
            </w:r>
          </w:hyperlink>
        </w:p>
        <w:p w:rsidR="007740D3" w:rsidRPr="006C5842" w:rsidRDefault="007740D3" w:rsidP="007740D3">
          <w:pPr>
            <w:keepNext/>
            <w:spacing w:before="240" w:after="60" w:line="240" w:lineRule="auto"/>
            <w:ind w:left="426"/>
            <w:jc w:val="both"/>
            <w:outlineLvl w:val="0"/>
            <w:rPr>
              <w:rFonts w:ascii="Dubai" w:hAnsi="Dubai" w:cs="Dubai"/>
              <w:caps/>
              <w:smallCaps/>
              <w:color w:val="000000" w:themeColor="text1"/>
              <w:szCs w:val="28"/>
            </w:rPr>
          </w:pPr>
          <w:r w:rsidRPr="006C5842">
            <w:rPr>
              <w:rFonts w:ascii="Dubai" w:hAnsi="Dubai" w:cs="Dubai"/>
              <w:caps/>
              <w:smallCaps/>
              <w:color w:val="000000" w:themeColor="text1"/>
              <w:szCs w:val="28"/>
            </w:rPr>
            <w:fldChar w:fldCharType="end"/>
          </w:r>
          <w:bookmarkStart w:id="11" w:name="_Toc320096436"/>
        </w:p>
        <w:p w:rsidR="007740D3" w:rsidRPr="006C5842" w:rsidRDefault="007740D3" w:rsidP="007740D3">
          <w:pPr>
            <w:rPr>
              <w:rFonts w:ascii="Dubai" w:hAnsi="Dubai" w:cs="Dubai"/>
              <w:b/>
              <w:bCs/>
              <w:color w:val="000000" w:themeColor="text1"/>
              <w:sz w:val="28"/>
              <w:szCs w:val="28"/>
            </w:rPr>
          </w:pPr>
          <w:bookmarkStart w:id="12" w:name="_Toc314995505"/>
          <w:bookmarkEnd w:id="11"/>
          <w:r w:rsidRPr="006C5842">
            <w:rPr>
              <w:rFonts w:ascii="Dubai" w:hAnsi="Dubai" w:cs="Dubai"/>
              <w:b/>
              <w:bCs/>
              <w:color w:val="000000" w:themeColor="text1"/>
              <w:spacing w:val="4"/>
              <w:kern w:val="32"/>
              <w:sz w:val="40"/>
              <w:szCs w:val="40"/>
            </w:rPr>
            <w:br w:type="page"/>
          </w:r>
          <w:bookmarkEnd w:id="12"/>
        </w:p>
        <w:p w:rsidR="003471FE" w:rsidRPr="006C5842" w:rsidRDefault="003471FE" w:rsidP="009B1238">
          <w:pPr>
            <w:pStyle w:val="Heading1"/>
            <w:keepLines w:val="0"/>
            <w:numPr>
              <w:ilvl w:val="0"/>
              <w:numId w:val="2"/>
            </w:numPr>
            <w:spacing w:after="60" w:line="240" w:lineRule="auto"/>
            <w:rPr>
              <w:rFonts w:ascii="Dubai" w:hAnsi="Dubai" w:cs="Dubai"/>
              <w:color w:val="000000" w:themeColor="text1"/>
            </w:rPr>
          </w:pPr>
          <w:bookmarkStart w:id="13" w:name="_Toc497733244"/>
          <w:bookmarkStart w:id="14" w:name="_Toc520972024"/>
          <w:r w:rsidRPr="006C5842">
            <w:rPr>
              <w:rFonts w:ascii="Dubai" w:hAnsi="Dubai" w:cs="Dubai"/>
              <w:color w:val="000000" w:themeColor="text1"/>
            </w:rPr>
            <w:t>Introduction</w:t>
          </w:r>
          <w:bookmarkEnd w:id="13"/>
          <w:bookmarkEnd w:id="14"/>
        </w:p>
        <w:p w:rsidR="003471FE" w:rsidRDefault="003471FE" w:rsidP="006C5842">
          <w:pPr>
            <w:pStyle w:val="DescriptiveTitle"/>
            <w:ind w:right="37"/>
            <w:rPr>
              <w:rFonts w:ascii="Dubai" w:hAnsi="Dubai" w:cs="Dubai"/>
              <w:color w:val="000000" w:themeColor="text1"/>
              <w:sz w:val="24"/>
              <w:szCs w:val="24"/>
            </w:rPr>
          </w:pPr>
          <w:r w:rsidRPr="006C5842">
            <w:rPr>
              <w:rFonts w:ascii="Dubai" w:hAnsi="Dubai" w:cs="Dubai"/>
              <w:color w:val="000000" w:themeColor="text1"/>
              <w:sz w:val="24"/>
              <w:szCs w:val="24"/>
            </w:rPr>
            <w:t xml:space="preserve">This Service Level Agreement (SLA) Document defines service levels at which the IT Department provides its various Infrastructure, End User &amp; Application related services to the users in </w:t>
          </w:r>
          <w:r w:rsidR="00822433">
            <w:rPr>
              <w:rFonts w:ascii="Dubai" w:hAnsi="Dubai" w:cs="Dubai"/>
              <w:color w:val="000000" w:themeColor="text1"/>
              <w:sz w:val="24"/>
              <w:szCs w:val="24"/>
            </w:rPr>
            <w:t>Clinical Support Services &amp; Nursing Sector (CSSNS)</w:t>
          </w:r>
          <w:r w:rsidR="006C5842">
            <w:rPr>
              <w:rFonts w:ascii="Dubai" w:hAnsi="Dubai" w:cs="Dubai"/>
              <w:color w:val="000000" w:themeColor="text1"/>
              <w:sz w:val="24"/>
              <w:szCs w:val="24"/>
            </w:rPr>
            <w:t>.</w:t>
          </w:r>
        </w:p>
        <w:p w:rsidR="006C5842" w:rsidRPr="006C5842" w:rsidRDefault="006C5842" w:rsidP="006C5842">
          <w:pPr>
            <w:pStyle w:val="DescriptiveTitle"/>
            <w:ind w:right="37"/>
            <w:rPr>
              <w:rFonts w:ascii="Dubai" w:hAnsi="Dubai" w:cs="Dubai"/>
              <w:smallCaps/>
              <w:noProof/>
              <w:color w:val="000000" w:themeColor="text1"/>
              <w:sz w:val="56"/>
              <w:szCs w:val="56"/>
              <w:lang w:bidi="ar-AE"/>
            </w:rPr>
          </w:pPr>
        </w:p>
        <w:p w:rsidR="003471FE" w:rsidRPr="006C5842" w:rsidRDefault="003471FE" w:rsidP="009B1238">
          <w:pPr>
            <w:spacing w:after="0" w:line="240" w:lineRule="auto"/>
            <w:jc w:val="both"/>
            <w:rPr>
              <w:rFonts w:ascii="Dubai" w:hAnsi="Dubai" w:cs="Dubai"/>
              <w:color w:val="000000" w:themeColor="text1"/>
              <w:sz w:val="24"/>
              <w:szCs w:val="24"/>
            </w:rPr>
          </w:pPr>
          <w:r w:rsidRPr="006C5842">
            <w:rPr>
              <w:rFonts w:ascii="Dubai" w:hAnsi="Dubai" w:cs="Dubai"/>
              <w:color w:val="000000" w:themeColor="text1"/>
              <w:sz w:val="24"/>
              <w:szCs w:val="24"/>
            </w:rPr>
            <w:t>The IT Department delivers all of the services covered by this SLA.</w:t>
          </w:r>
        </w:p>
        <w:p w:rsidR="003471FE" w:rsidRPr="006C5842" w:rsidRDefault="003471FE" w:rsidP="009B1238">
          <w:pPr>
            <w:spacing w:after="0" w:line="240" w:lineRule="auto"/>
            <w:ind w:left="-426"/>
            <w:jc w:val="both"/>
            <w:rPr>
              <w:rFonts w:ascii="Dubai" w:hAnsi="Dubai" w:cs="Dubai"/>
              <w:color w:val="000000" w:themeColor="text1"/>
              <w:sz w:val="24"/>
              <w:szCs w:val="24"/>
            </w:rPr>
          </w:pPr>
        </w:p>
        <w:p w:rsidR="003471FE" w:rsidRPr="006C5842" w:rsidRDefault="003471FE" w:rsidP="009B1238">
          <w:pPr>
            <w:spacing w:after="0" w:line="240" w:lineRule="auto"/>
            <w:jc w:val="both"/>
            <w:rPr>
              <w:rFonts w:ascii="Dubai" w:hAnsi="Dubai" w:cs="Dubai"/>
              <w:color w:val="000000" w:themeColor="text1"/>
              <w:sz w:val="24"/>
              <w:szCs w:val="24"/>
            </w:rPr>
          </w:pPr>
          <w:r w:rsidRPr="006C5842">
            <w:rPr>
              <w:rFonts w:ascii="Dubai" w:hAnsi="Dubai" w:cs="Dubai"/>
              <w:color w:val="000000" w:themeColor="text1"/>
              <w:sz w:val="24"/>
              <w:szCs w:val="24"/>
            </w:rPr>
            <w:t>If alterations to the service levels or to the services described in this document are requ</w:t>
          </w:r>
          <w:r w:rsidR="00506B70" w:rsidRPr="006C5842">
            <w:rPr>
              <w:rFonts w:ascii="Dubai" w:hAnsi="Dubai" w:cs="Dubai"/>
              <w:color w:val="000000" w:themeColor="text1"/>
              <w:sz w:val="24"/>
              <w:szCs w:val="24"/>
            </w:rPr>
            <w:t>ired for a specific entity, changes will be agree</w:t>
          </w:r>
          <w:r w:rsidRPr="006C5842">
            <w:rPr>
              <w:rFonts w:ascii="Dubai" w:hAnsi="Dubai" w:cs="Dubai"/>
              <w:color w:val="000000" w:themeColor="text1"/>
              <w:sz w:val="24"/>
              <w:szCs w:val="24"/>
            </w:rPr>
            <w:t xml:space="preserve"> individually with the stakeholders</w:t>
          </w:r>
          <w:r w:rsidR="00356450" w:rsidRPr="006C5842">
            <w:rPr>
              <w:rFonts w:ascii="Dubai" w:hAnsi="Dubai" w:cs="Dubai"/>
              <w:color w:val="000000" w:themeColor="text1"/>
              <w:sz w:val="24"/>
              <w:szCs w:val="24"/>
            </w:rPr>
            <w:t>.  Document agreed adjustments should be</w:t>
          </w:r>
          <w:r w:rsidRPr="006C5842">
            <w:rPr>
              <w:rFonts w:ascii="Dubai" w:hAnsi="Dubai" w:cs="Dubai"/>
              <w:color w:val="000000" w:themeColor="text1"/>
              <w:sz w:val="24"/>
              <w:szCs w:val="24"/>
            </w:rPr>
            <w:t xml:space="preserve"> in a Specific Addendum.</w:t>
          </w:r>
        </w:p>
        <w:p w:rsidR="003471FE" w:rsidRPr="006C5842" w:rsidRDefault="003471FE" w:rsidP="009B1238">
          <w:pPr>
            <w:pStyle w:val="Heading1"/>
            <w:keepLines w:val="0"/>
            <w:numPr>
              <w:ilvl w:val="0"/>
              <w:numId w:val="2"/>
            </w:numPr>
            <w:spacing w:after="60" w:line="240" w:lineRule="auto"/>
            <w:rPr>
              <w:rFonts w:ascii="Dubai" w:hAnsi="Dubai" w:cs="Dubai"/>
              <w:color w:val="000000" w:themeColor="text1"/>
            </w:rPr>
          </w:pPr>
          <w:bookmarkStart w:id="15" w:name="_Toc497733245"/>
          <w:bookmarkStart w:id="16" w:name="_Toc520972025"/>
          <w:r w:rsidRPr="006C5842">
            <w:rPr>
              <w:rFonts w:ascii="Dubai" w:hAnsi="Dubai" w:cs="Dubai"/>
              <w:color w:val="000000" w:themeColor="text1"/>
            </w:rPr>
            <w:t>Objectives</w:t>
          </w:r>
          <w:bookmarkEnd w:id="15"/>
          <w:bookmarkEnd w:id="16"/>
          <w:r w:rsidRPr="006C5842">
            <w:rPr>
              <w:rFonts w:ascii="Dubai" w:hAnsi="Dubai" w:cs="Dubai"/>
              <w:color w:val="000000" w:themeColor="text1"/>
            </w:rPr>
            <w:t xml:space="preserve"> </w:t>
          </w:r>
        </w:p>
        <w:p w:rsidR="003471FE" w:rsidRPr="006C5842" w:rsidRDefault="003471FE" w:rsidP="006C5842">
          <w:pPr>
            <w:spacing w:after="0" w:line="240" w:lineRule="auto"/>
            <w:jc w:val="both"/>
            <w:rPr>
              <w:rFonts w:ascii="Dubai" w:hAnsi="Dubai" w:cs="Dubai"/>
              <w:color w:val="000000" w:themeColor="text1"/>
              <w:sz w:val="24"/>
              <w:szCs w:val="24"/>
            </w:rPr>
          </w:pPr>
          <w:r w:rsidRPr="006C5842">
            <w:rPr>
              <w:rFonts w:ascii="Dubai" w:hAnsi="Dubai" w:cs="Dubai"/>
              <w:color w:val="000000" w:themeColor="text1"/>
              <w:sz w:val="24"/>
              <w:szCs w:val="24"/>
            </w:rPr>
            <w:t xml:space="preserve">The objective of this document is to define the Service Level Agreement between the IT Department and </w:t>
          </w:r>
          <w:r w:rsidR="00822433">
            <w:rPr>
              <w:rFonts w:ascii="Dubai" w:hAnsi="Dubai" w:cs="Dubai"/>
              <w:color w:val="000000" w:themeColor="text1"/>
              <w:sz w:val="24"/>
              <w:szCs w:val="24"/>
            </w:rPr>
            <w:t>Clinical Support Services &amp; Nursing Sector (CSSNS)</w:t>
          </w:r>
          <w:r w:rsidR="00C821B5" w:rsidRPr="006C5842">
            <w:rPr>
              <w:rFonts w:ascii="Dubai" w:hAnsi="Dubai" w:cs="Dubai"/>
              <w:color w:val="000000" w:themeColor="text1"/>
              <w:sz w:val="24"/>
              <w:szCs w:val="24"/>
            </w:rPr>
            <w:t xml:space="preserve"> at</w:t>
          </w:r>
          <w:r w:rsidRPr="006C5842">
            <w:rPr>
              <w:rFonts w:ascii="Dubai" w:hAnsi="Dubai" w:cs="Dubai"/>
              <w:color w:val="000000" w:themeColor="text1"/>
              <w:sz w:val="24"/>
              <w:szCs w:val="24"/>
            </w:rPr>
            <w:t xml:space="preserve"> DHA.</w:t>
          </w:r>
        </w:p>
        <w:p w:rsidR="003471FE" w:rsidRPr="006C5842" w:rsidRDefault="003471FE" w:rsidP="009B1238">
          <w:pPr>
            <w:pStyle w:val="Heading1"/>
            <w:keepLines w:val="0"/>
            <w:numPr>
              <w:ilvl w:val="0"/>
              <w:numId w:val="2"/>
            </w:numPr>
            <w:spacing w:after="60" w:line="240" w:lineRule="auto"/>
            <w:rPr>
              <w:rFonts w:ascii="Dubai" w:hAnsi="Dubai" w:cs="Dubai"/>
              <w:color w:val="000000" w:themeColor="text1"/>
            </w:rPr>
          </w:pPr>
          <w:bookmarkStart w:id="17" w:name="_Toc329500169"/>
          <w:bookmarkStart w:id="18" w:name="_Toc497733246"/>
          <w:bookmarkStart w:id="19" w:name="_Toc520972026"/>
          <w:r w:rsidRPr="006C5842">
            <w:rPr>
              <w:rFonts w:ascii="Dubai" w:hAnsi="Dubai" w:cs="Dubai"/>
              <w:color w:val="000000" w:themeColor="text1"/>
            </w:rPr>
            <w:t>Scope</w:t>
          </w:r>
          <w:bookmarkEnd w:id="17"/>
          <w:bookmarkEnd w:id="18"/>
          <w:bookmarkEnd w:id="19"/>
        </w:p>
        <w:p w:rsidR="003471FE" w:rsidRPr="006C5842" w:rsidRDefault="003471FE" w:rsidP="00DB14A5">
          <w:pPr>
            <w:spacing w:after="0" w:line="240" w:lineRule="auto"/>
            <w:rPr>
              <w:rFonts w:ascii="Dubai" w:hAnsi="Dubai" w:cs="Dubai"/>
              <w:color w:val="000000" w:themeColor="text1"/>
              <w:sz w:val="24"/>
              <w:szCs w:val="24"/>
            </w:rPr>
          </w:pPr>
          <w:r w:rsidRPr="006C5842">
            <w:rPr>
              <w:rFonts w:ascii="Dubai" w:hAnsi="Dubai" w:cs="Dubai"/>
              <w:color w:val="000000" w:themeColor="text1"/>
              <w:sz w:val="24"/>
              <w:szCs w:val="24"/>
            </w:rPr>
            <w:t>The scopes of services covered in this version of the SLA are rest</w:t>
          </w:r>
          <w:r w:rsidR="00DB14A5" w:rsidRPr="006C5842">
            <w:rPr>
              <w:rFonts w:ascii="Dubai" w:hAnsi="Dubai" w:cs="Dubai"/>
              <w:color w:val="000000" w:themeColor="text1"/>
              <w:sz w:val="24"/>
              <w:szCs w:val="24"/>
            </w:rPr>
            <w:t xml:space="preserve">ricted to IT Department in DHA.  </w:t>
          </w:r>
          <w:r w:rsidRPr="006C5842">
            <w:rPr>
              <w:rFonts w:ascii="Dubai" w:hAnsi="Dubai" w:cs="Dubai"/>
              <w:color w:val="000000" w:themeColor="text1"/>
              <w:sz w:val="24"/>
              <w:szCs w:val="24"/>
            </w:rPr>
            <w:t>The scope of this document is:</w:t>
          </w:r>
        </w:p>
        <w:p w:rsidR="00C821B5" w:rsidRPr="006C5842" w:rsidRDefault="003471FE" w:rsidP="006C5842">
          <w:pPr>
            <w:numPr>
              <w:ilvl w:val="0"/>
              <w:numId w:val="1"/>
            </w:numPr>
            <w:overflowPunct w:val="0"/>
            <w:autoSpaceDE w:val="0"/>
            <w:autoSpaceDN w:val="0"/>
            <w:adjustRightInd w:val="0"/>
            <w:spacing w:before="60" w:after="60" w:line="240" w:lineRule="auto"/>
            <w:textAlignment w:val="baseline"/>
            <w:rPr>
              <w:rFonts w:ascii="Dubai" w:hAnsi="Dubai" w:cs="Dubai"/>
              <w:color w:val="000000" w:themeColor="text1"/>
              <w:sz w:val="24"/>
              <w:szCs w:val="24"/>
            </w:rPr>
          </w:pPr>
          <w:r w:rsidRPr="006C5842">
            <w:rPr>
              <w:rFonts w:ascii="Dubai" w:hAnsi="Dubai" w:cs="Dubai"/>
              <w:color w:val="000000" w:themeColor="text1"/>
              <w:sz w:val="24"/>
              <w:szCs w:val="24"/>
            </w:rPr>
            <w:t xml:space="preserve">To define the types of services provided by IT Department to </w:t>
          </w:r>
          <w:r w:rsidR="00822433">
            <w:rPr>
              <w:rFonts w:ascii="Dubai" w:hAnsi="Dubai" w:cs="Dubai"/>
              <w:color w:val="000000" w:themeColor="text1"/>
              <w:sz w:val="24"/>
              <w:szCs w:val="24"/>
            </w:rPr>
            <w:t>Clinical Support Services &amp; Nursing Sector (CSSNS)</w:t>
          </w:r>
          <w:r w:rsidR="00C821B5" w:rsidRPr="006C5842">
            <w:rPr>
              <w:rFonts w:ascii="Dubai" w:hAnsi="Dubai" w:cs="Dubai"/>
              <w:color w:val="000000" w:themeColor="text1"/>
              <w:sz w:val="24"/>
              <w:szCs w:val="24"/>
            </w:rPr>
            <w:t>.</w:t>
          </w:r>
        </w:p>
        <w:p w:rsidR="00C821B5" w:rsidRPr="006C5842" w:rsidRDefault="003471FE" w:rsidP="006C5842">
          <w:pPr>
            <w:numPr>
              <w:ilvl w:val="0"/>
              <w:numId w:val="1"/>
            </w:numPr>
            <w:overflowPunct w:val="0"/>
            <w:autoSpaceDE w:val="0"/>
            <w:autoSpaceDN w:val="0"/>
            <w:adjustRightInd w:val="0"/>
            <w:spacing w:before="60" w:after="60" w:line="240" w:lineRule="auto"/>
            <w:jc w:val="both"/>
            <w:textAlignment w:val="baseline"/>
            <w:rPr>
              <w:rFonts w:ascii="Dubai" w:hAnsi="Dubai" w:cs="Dubai"/>
              <w:color w:val="000000" w:themeColor="text1"/>
              <w:sz w:val="24"/>
              <w:szCs w:val="24"/>
            </w:rPr>
          </w:pPr>
          <w:r w:rsidRPr="006C5842">
            <w:rPr>
              <w:rFonts w:ascii="Dubai" w:hAnsi="Dubai" w:cs="Dubai"/>
              <w:color w:val="000000" w:themeColor="text1"/>
              <w:sz w:val="24"/>
              <w:szCs w:val="24"/>
            </w:rPr>
            <w:t xml:space="preserve">To define the levels of services provided </w:t>
          </w:r>
          <w:r w:rsidR="00C821B5" w:rsidRPr="006C5842">
            <w:rPr>
              <w:rFonts w:ascii="Dubai" w:hAnsi="Dubai" w:cs="Dubai"/>
              <w:color w:val="000000" w:themeColor="text1"/>
              <w:sz w:val="24"/>
              <w:szCs w:val="24"/>
            </w:rPr>
            <w:t>by IT</w:t>
          </w:r>
          <w:r w:rsidRPr="006C5842">
            <w:rPr>
              <w:rFonts w:ascii="Dubai" w:hAnsi="Dubai" w:cs="Dubai"/>
              <w:color w:val="000000" w:themeColor="text1"/>
              <w:sz w:val="24"/>
              <w:szCs w:val="24"/>
            </w:rPr>
            <w:t xml:space="preserve"> Department to the </w:t>
          </w:r>
          <w:r w:rsidR="00822433">
            <w:rPr>
              <w:rFonts w:ascii="Dubai" w:hAnsi="Dubai" w:cs="Dubai"/>
              <w:color w:val="000000" w:themeColor="text1"/>
              <w:sz w:val="24"/>
              <w:szCs w:val="24"/>
            </w:rPr>
            <w:t>Clinical Support Services &amp; Nursing Sector (CSSNS)</w:t>
          </w:r>
          <w:r w:rsidR="00C821B5" w:rsidRPr="006C5842">
            <w:rPr>
              <w:rFonts w:ascii="Dubai" w:hAnsi="Dubai" w:cs="Dubai"/>
              <w:color w:val="000000" w:themeColor="text1"/>
              <w:sz w:val="24"/>
              <w:szCs w:val="24"/>
            </w:rPr>
            <w:t>.</w:t>
          </w:r>
        </w:p>
        <w:p w:rsidR="00C821B5" w:rsidRPr="006C5842" w:rsidRDefault="003471FE" w:rsidP="006C5842">
          <w:pPr>
            <w:numPr>
              <w:ilvl w:val="0"/>
              <w:numId w:val="1"/>
            </w:numPr>
            <w:overflowPunct w:val="0"/>
            <w:autoSpaceDE w:val="0"/>
            <w:autoSpaceDN w:val="0"/>
            <w:adjustRightInd w:val="0"/>
            <w:spacing w:before="60" w:after="60" w:line="240" w:lineRule="auto"/>
            <w:jc w:val="both"/>
            <w:textAlignment w:val="baseline"/>
            <w:rPr>
              <w:rFonts w:ascii="Dubai" w:hAnsi="Dubai" w:cs="Dubai"/>
              <w:color w:val="000000" w:themeColor="text1"/>
              <w:sz w:val="24"/>
              <w:szCs w:val="24"/>
            </w:rPr>
          </w:pPr>
          <w:r w:rsidRPr="006C5842">
            <w:rPr>
              <w:rFonts w:ascii="Dubai" w:hAnsi="Dubai" w:cs="Dubai"/>
              <w:color w:val="000000" w:themeColor="text1"/>
              <w:sz w:val="24"/>
              <w:szCs w:val="24"/>
            </w:rPr>
            <w:t xml:space="preserve">To define </w:t>
          </w:r>
          <w:r w:rsidR="00356450" w:rsidRPr="006C5842">
            <w:rPr>
              <w:rFonts w:ascii="Dubai" w:hAnsi="Dubai" w:cs="Dubai"/>
              <w:color w:val="000000" w:themeColor="text1"/>
              <w:sz w:val="24"/>
              <w:szCs w:val="24"/>
            </w:rPr>
            <w:t>measurement of</w:t>
          </w:r>
          <w:r w:rsidRPr="006C5842">
            <w:rPr>
              <w:rFonts w:ascii="Dubai" w:hAnsi="Dubai" w:cs="Dubai"/>
              <w:color w:val="000000" w:themeColor="text1"/>
              <w:sz w:val="24"/>
              <w:szCs w:val="24"/>
            </w:rPr>
            <w:t xml:space="preserve"> the levels of service provided to </w:t>
          </w:r>
          <w:r w:rsidR="00822433">
            <w:rPr>
              <w:rFonts w:ascii="Dubai" w:hAnsi="Dubai" w:cs="Dubai"/>
              <w:color w:val="000000" w:themeColor="text1"/>
              <w:sz w:val="24"/>
              <w:szCs w:val="24"/>
            </w:rPr>
            <w:t>Clinical Support Services &amp; Nursing Sector (CSSNS)</w:t>
          </w:r>
          <w:r w:rsidR="00C821B5" w:rsidRPr="006C5842">
            <w:rPr>
              <w:rFonts w:ascii="Dubai" w:hAnsi="Dubai" w:cs="Dubai"/>
              <w:color w:val="000000" w:themeColor="text1"/>
              <w:sz w:val="24"/>
              <w:szCs w:val="24"/>
            </w:rPr>
            <w:t>.</w:t>
          </w:r>
        </w:p>
        <w:p w:rsidR="003471FE" w:rsidRPr="006C5842" w:rsidRDefault="003471FE" w:rsidP="00C821B5">
          <w:pPr>
            <w:numPr>
              <w:ilvl w:val="0"/>
              <w:numId w:val="1"/>
            </w:numPr>
            <w:overflowPunct w:val="0"/>
            <w:autoSpaceDE w:val="0"/>
            <w:autoSpaceDN w:val="0"/>
            <w:adjustRightInd w:val="0"/>
            <w:spacing w:before="60" w:after="60" w:line="240" w:lineRule="auto"/>
            <w:jc w:val="both"/>
            <w:textAlignment w:val="baseline"/>
            <w:rPr>
              <w:rFonts w:ascii="Dubai" w:hAnsi="Dubai" w:cs="Dubai"/>
              <w:color w:val="000000" w:themeColor="text1"/>
              <w:sz w:val="24"/>
              <w:szCs w:val="24"/>
            </w:rPr>
          </w:pPr>
          <w:r w:rsidRPr="006C5842">
            <w:rPr>
              <w:rFonts w:ascii="Dubai" w:hAnsi="Dubai" w:cs="Dubai"/>
              <w:color w:val="000000" w:themeColor="text1"/>
              <w:sz w:val="24"/>
              <w:szCs w:val="24"/>
            </w:rPr>
            <w:t>To define how to report KPI Metrics and status for each service delivered by IT Department</w:t>
          </w:r>
        </w:p>
        <w:p w:rsidR="00C821B5" w:rsidRPr="006C5842" w:rsidRDefault="003471FE" w:rsidP="006C5842">
          <w:pPr>
            <w:numPr>
              <w:ilvl w:val="0"/>
              <w:numId w:val="1"/>
            </w:numPr>
            <w:overflowPunct w:val="0"/>
            <w:autoSpaceDE w:val="0"/>
            <w:autoSpaceDN w:val="0"/>
            <w:adjustRightInd w:val="0"/>
            <w:spacing w:before="60" w:after="60" w:line="240" w:lineRule="auto"/>
            <w:jc w:val="both"/>
            <w:textAlignment w:val="baseline"/>
            <w:rPr>
              <w:rFonts w:ascii="Dubai" w:hAnsi="Dubai" w:cs="Dubai"/>
              <w:color w:val="000000" w:themeColor="text1"/>
              <w:sz w:val="24"/>
              <w:szCs w:val="24"/>
            </w:rPr>
          </w:pPr>
          <w:r w:rsidRPr="006C5842">
            <w:rPr>
              <w:rFonts w:ascii="Dubai" w:hAnsi="Dubai" w:cs="Dubai"/>
              <w:color w:val="000000" w:themeColor="text1"/>
              <w:sz w:val="24"/>
              <w:szCs w:val="24"/>
            </w:rPr>
            <w:t xml:space="preserve">To define the roles and responsibilities in the provision of the services to the </w:t>
          </w:r>
          <w:r w:rsidR="00822433">
            <w:rPr>
              <w:rFonts w:ascii="Dubai" w:hAnsi="Dubai" w:cs="Dubai"/>
              <w:color w:val="000000" w:themeColor="text1"/>
              <w:sz w:val="24"/>
              <w:szCs w:val="24"/>
            </w:rPr>
            <w:t>Clinical Support Services &amp; Nursing Sector (CSSNS).</w:t>
          </w:r>
        </w:p>
        <w:p w:rsidR="003471FE" w:rsidRPr="006C5842" w:rsidRDefault="003471FE" w:rsidP="00C821B5">
          <w:pPr>
            <w:numPr>
              <w:ilvl w:val="0"/>
              <w:numId w:val="1"/>
            </w:numPr>
            <w:overflowPunct w:val="0"/>
            <w:autoSpaceDE w:val="0"/>
            <w:autoSpaceDN w:val="0"/>
            <w:adjustRightInd w:val="0"/>
            <w:spacing w:before="60" w:after="60" w:line="240" w:lineRule="auto"/>
            <w:jc w:val="both"/>
            <w:textAlignment w:val="baseline"/>
            <w:rPr>
              <w:rFonts w:ascii="Dubai" w:hAnsi="Dubai" w:cs="Dubai"/>
              <w:color w:val="000000" w:themeColor="text1"/>
              <w:sz w:val="24"/>
              <w:szCs w:val="24"/>
            </w:rPr>
          </w:pPr>
          <w:r w:rsidRPr="006C5842">
            <w:rPr>
              <w:rFonts w:ascii="Dubai" w:hAnsi="Dubai" w:cs="Dubai"/>
              <w:color w:val="000000" w:themeColor="text1"/>
              <w:sz w:val="24"/>
              <w:szCs w:val="24"/>
            </w:rPr>
            <w:t>To define the mechanisms specifying how incidents &amp; Service Requests reported to IT Department will be managed</w:t>
          </w:r>
        </w:p>
        <w:p w:rsidR="00356450" w:rsidRPr="006C5842" w:rsidRDefault="003471FE" w:rsidP="009A1E3A">
          <w:pPr>
            <w:numPr>
              <w:ilvl w:val="0"/>
              <w:numId w:val="1"/>
            </w:numPr>
            <w:overflowPunct w:val="0"/>
            <w:autoSpaceDE w:val="0"/>
            <w:autoSpaceDN w:val="0"/>
            <w:adjustRightInd w:val="0"/>
            <w:spacing w:before="60" w:after="60" w:line="240" w:lineRule="auto"/>
            <w:jc w:val="both"/>
            <w:textAlignment w:val="baseline"/>
            <w:rPr>
              <w:rFonts w:ascii="Dubai" w:hAnsi="Dubai" w:cs="Dubai"/>
              <w:color w:val="000000" w:themeColor="text1"/>
              <w:sz w:val="24"/>
              <w:szCs w:val="24"/>
            </w:rPr>
          </w:pPr>
          <w:r w:rsidRPr="006C5842">
            <w:rPr>
              <w:rFonts w:ascii="Dubai" w:hAnsi="Dubai" w:cs="Dubai"/>
              <w:color w:val="000000" w:themeColor="text1"/>
              <w:sz w:val="24"/>
              <w:szCs w:val="24"/>
            </w:rPr>
            <w:t>To define how the SLA</w:t>
          </w:r>
          <w:r w:rsidR="00096BE3" w:rsidRPr="006C5842">
            <w:rPr>
              <w:rFonts w:ascii="Dubai" w:hAnsi="Dubai" w:cs="Dubai"/>
              <w:color w:val="000000" w:themeColor="text1"/>
              <w:sz w:val="24"/>
              <w:szCs w:val="24"/>
            </w:rPr>
            <w:t xml:space="preserve"> will be managed and maintained</w:t>
          </w:r>
        </w:p>
        <w:p w:rsidR="00356450" w:rsidRPr="006C5842" w:rsidRDefault="00356450" w:rsidP="009B1238">
          <w:pPr>
            <w:pStyle w:val="Heading1"/>
            <w:keepLines w:val="0"/>
            <w:numPr>
              <w:ilvl w:val="0"/>
              <w:numId w:val="2"/>
            </w:numPr>
            <w:spacing w:after="60" w:line="240" w:lineRule="auto"/>
            <w:rPr>
              <w:rFonts w:ascii="Dubai" w:hAnsi="Dubai" w:cs="Dubai"/>
              <w:color w:val="000000" w:themeColor="text1"/>
            </w:rPr>
          </w:pPr>
          <w:bookmarkStart w:id="20" w:name="_Toc234825612"/>
          <w:bookmarkStart w:id="21" w:name="_Toc329500170"/>
          <w:bookmarkStart w:id="22" w:name="_Toc497733247"/>
          <w:bookmarkStart w:id="23" w:name="_Toc520972027"/>
          <w:r w:rsidRPr="006C5842">
            <w:rPr>
              <w:rFonts w:ascii="Dubai" w:hAnsi="Dubai" w:cs="Dubai"/>
              <w:color w:val="000000" w:themeColor="text1"/>
            </w:rPr>
            <w:t>Definitions</w:t>
          </w:r>
          <w:bookmarkEnd w:id="20"/>
          <w:bookmarkEnd w:id="21"/>
          <w:bookmarkEnd w:id="22"/>
          <w:bookmarkEnd w:id="23"/>
        </w:p>
        <w:p w:rsidR="00356450" w:rsidRPr="006C5842" w:rsidRDefault="00356450" w:rsidP="009B1238">
          <w:pPr>
            <w:spacing w:after="0" w:line="240" w:lineRule="auto"/>
            <w:rPr>
              <w:rFonts w:ascii="Dubai" w:hAnsi="Dubai" w:cs="Dubai"/>
              <w:color w:val="000000" w:themeColor="text1"/>
              <w:sz w:val="24"/>
              <w:szCs w:val="24"/>
            </w:rPr>
          </w:pPr>
          <w:r w:rsidRPr="006C5842">
            <w:rPr>
              <w:rFonts w:ascii="Dubai" w:hAnsi="Dubai" w:cs="Dubai"/>
              <w:color w:val="000000" w:themeColor="text1"/>
              <w:sz w:val="24"/>
              <w:szCs w:val="24"/>
            </w:rPr>
            <w:t>The following table contains the definitions of key term</w:t>
          </w:r>
          <w:r w:rsidR="004075AC" w:rsidRPr="006C5842">
            <w:rPr>
              <w:rFonts w:ascii="Dubai" w:hAnsi="Dubai" w:cs="Dubai"/>
              <w:color w:val="000000" w:themeColor="text1"/>
              <w:sz w:val="24"/>
              <w:szCs w:val="24"/>
            </w:rPr>
            <w:t>s used in this SLA: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2"/>
            <w:gridCol w:w="7948"/>
          </w:tblGrid>
          <w:tr w:rsidR="006C5842" w:rsidRPr="006C5842" w:rsidTr="006D3FCA">
            <w:trPr>
              <w:tblHeader/>
            </w:trPr>
            <w:tc>
              <w:tcPr>
                <w:tcW w:w="750" w:type="pct"/>
                <w:shd w:val="clear" w:color="auto" w:fill="70AD47" w:themeFill="accent6"/>
              </w:tcPr>
              <w:p w:rsidR="00356450" w:rsidRPr="006C5842" w:rsidRDefault="00356450" w:rsidP="009B1238">
                <w:pPr>
                  <w:keepLines/>
                  <w:tabs>
                    <w:tab w:val="left" w:pos="720"/>
                  </w:tabs>
                  <w:overflowPunct w:val="0"/>
                  <w:autoSpaceDE w:val="0"/>
                  <w:autoSpaceDN w:val="0"/>
                  <w:adjustRightInd w:val="0"/>
                  <w:spacing w:before="60" w:after="60" w:line="240" w:lineRule="auto"/>
                  <w:textAlignment w:val="baseline"/>
                  <w:rPr>
                    <w:rFonts w:ascii="Dubai" w:hAnsi="Dubai" w:cs="Dubai"/>
                    <w:b/>
                    <w:color w:val="000000" w:themeColor="text1"/>
                    <w:lang w:val="en-GB"/>
                  </w:rPr>
                </w:pPr>
                <w:r w:rsidRPr="006C5842">
                  <w:rPr>
                    <w:rFonts w:ascii="Dubai" w:hAnsi="Dubai" w:cs="Dubai"/>
                    <w:b/>
                    <w:color w:val="000000" w:themeColor="text1"/>
                    <w:lang w:val="en-GB"/>
                  </w:rPr>
                  <w:t>Term</w:t>
                </w:r>
              </w:p>
            </w:tc>
            <w:tc>
              <w:tcPr>
                <w:tcW w:w="4250" w:type="pct"/>
                <w:shd w:val="clear" w:color="auto" w:fill="70AD47" w:themeFill="accent6"/>
              </w:tcPr>
              <w:p w:rsidR="00356450" w:rsidRPr="006C5842" w:rsidRDefault="00356450" w:rsidP="009B1238">
                <w:pPr>
                  <w:keepLines/>
                  <w:tabs>
                    <w:tab w:val="left" w:pos="720"/>
                  </w:tabs>
                  <w:overflowPunct w:val="0"/>
                  <w:autoSpaceDE w:val="0"/>
                  <w:autoSpaceDN w:val="0"/>
                  <w:adjustRightInd w:val="0"/>
                  <w:spacing w:before="60" w:after="60" w:line="240" w:lineRule="auto"/>
                  <w:textAlignment w:val="baseline"/>
                  <w:rPr>
                    <w:rFonts w:ascii="Dubai" w:hAnsi="Dubai" w:cs="Dubai"/>
                    <w:b/>
                    <w:color w:val="000000" w:themeColor="text1"/>
                    <w:lang w:val="en-GB"/>
                  </w:rPr>
                </w:pPr>
                <w:r w:rsidRPr="006C5842">
                  <w:rPr>
                    <w:rFonts w:ascii="Dubai" w:hAnsi="Dubai" w:cs="Dubai"/>
                    <w:b/>
                    <w:color w:val="000000" w:themeColor="text1"/>
                    <w:lang w:val="en-GB"/>
                  </w:rPr>
                  <w:t>Definition</w:t>
                </w:r>
              </w:p>
            </w:tc>
          </w:tr>
          <w:tr w:rsidR="006C5842" w:rsidRPr="006C5842" w:rsidTr="006D3FCA">
            <w:tc>
              <w:tcPr>
                <w:tcW w:w="750" w:type="pct"/>
                <w:vAlign w:val="center"/>
              </w:tcPr>
              <w:p w:rsidR="00356450" w:rsidRPr="006C5842" w:rsidRDefault="00356450" w:rsidP="009B1238">
                <w:pPr>
                  <w:keepLines/>
                  <w:tabs>
                    <w:tab w:val="left" w:pos="720"/>
                  </w:tabs>
                  <w:overflowPunct w:val="0"/>
                  <w:autoSpaceDE w:val="0"/>
                  <w:autoSpaceDN w:val="0"/>
                  <w:adjustRightInd w:val="0"/>
                  <w:spacing w:before="60" w:after="60" w:line="240" w:lineRule="auto"/>
                  <w:jc w:val="center"/>
                  <w:textAlignment w:val="baseline"/>
                  <w:rPr>
                    <w:rFonts w:ascii="Dubai" w:hAnsi="Dubai" w:cs="Dubai"/>
                    <w:color w:val="000000" w:themeColor="text1"/>
                    <w:sz w:val="20"/>
                    <w:szCs w:val="20"/>
                    <w:lang w:val="en-GB"/>
                  </w:rPr>
                </w:pPr>
                <w:r w:rsidRPr="006C5842">
                  <w:rPr>
                    <w:rFonts w:ascii="Dubai" w:hAnsi="Dubai" w:cs="Dubai"/>
                    <w:color w:val="000000" w:themeColor="text1"/>
                    <w:sz w:val="20"/>
                    <w:szCs w:val="20"/>
                    <w:lang w:val="en-GB"/>
                  </w:rPr>
                  <w:t>Availability</w:t>
                </w:r>
              </w:p>
            </w:tc>
            <w:tc>
              <w:tcPr>
                <w:tcW w:w="4250" w:type="pct"/>
                <w:vAlign w:val="center"/>
              </w:tcPr>
              <w:p w:rsidR="00356450" w:rsidRPr="006C5842" w:rsidRDefault="00356450" w:rsidP="009B1238">
                <w:pPr>
                  <w:keepLines/>
                  <w:tabs>
                    <w:tab w:val="left" w:pos="720"/>
                  </w:tabs>
                  <w:overflowPunct w:val="0"/>
                  <w:autoSpaceDE w:val="0"/>
                  <w:autoSpaceDN w:val="0"/>
                  <w:adjustRightInd w:val="0"/>
                  <w:spacing w:before="60" w:after="60" w:line="240" w:lineRule="auto"/>
                  <w:textAlignment w:val="baseline"/>
                  <w:rPr>
                    <w:rFonts w:ascii="Dubai" w:hAnsi="Dubai" w:cs="Dubai"/>
                    <w:color w:val="000000" w:themeColor="text1"/>
                    <w:sz w:val="20"/>
                    <w:szCs w:val="20"/>
                    <w:lang w:val="en-GB"/>
                  </w:rPr>
                </w:pPr>
                <w:r w:rsidRPr="006C5842">
                  <w:rPr>
                    <w:rFonts w:ascii="Dubai" w:hAnsi="Dubai" w:cs="Dubai"/>
                    <w:color w:val="000000" w:themeColor="text1"/>
                    <w:sz w:val="20"/>
                    <w:szCs w:val="20"/>
                    <w:lang w:val="en-GB"/>
                  </w:rPr>
                  <w:t xml:space="preserve">Ability of an IT Service or other configuration item (CI) to perform its agreed function when required. Availability is determined by reliability, maintainability, serviceability, performance and security. Availability usually calculated as a percentage. This calculation often based on the agreed service time and downtime. </w:t>
                </w:r>
              </w:p>
            </w:tc>
          </w:tr>
          <w:tr w:rsidR="006C5842" w:rsidRPr="006C5842" w:rsidTr="006D3FCA">
            <w:tc>
              <w:tcPr>
                <w:tcW w:w="750" w:type="pct"/>
                <w:vAlign w:val="center"/>
              </w:tcPr>
              <w:p w:rsidR="00356450" w:rsidRPr="006C5842" w:rsidRDefault="00356450" w:rsidP="009B1238">
                <w:pPr>
                  <w:keepLines/>
                  <w:tabs>
                    <w:tab w:val="left" w:pos="720"/>
                  </w:tabs>
                  <w:overflowPunct w:val="0"/>
                  <w:autoSpaceDE w:val="0"/>
                  <w:autoSpaceDN w:val="0"/>
                  <w:adjustRightInd w:val="0"/>
                  <w:spacing w:before="60" w:after="60" w:line="240" w:lineRule="auto"/>
                  <w:jc w:val="center"/>
                  <w:textAlignment w:val="baseline"/>
                  <w:rPr>
                    <w:rFonts w:ascii="Dubai" w:hAnsi="Dubai" w:cs="Dubai"/>
                    <w:color w:val="000000" w:themeColor="text1"/>
                    <w:sz w:val="20"/>
                    <w:szCs w:val="20"/>
                    <w:lang w:val="en-GB"/>
                  </w:rPr>
                </w:pPr>
                <w:r w:rsidRPr="006C5842">
                  <w:rPr>
                    <w:rFonts w:ascii="Dubai" w:hAnsi="Dubai" w:cs="Dubai"/>
                    <w:color w:val="000000" w:themeColor="text1"/>
                    <w:sz w:val="20"/>
                    <w:szCs w:val="20"/>
                    <w:lang w:val="en-GB"/>
                  </w:rPr>
                  <w:t>Response time</w:t>
                </w:r>
              </w:p>
            </w:tc>
            <w:tc>
              <w:tcPr>
                <w:tcW w:w="4250" w:type="pct"/>
                <w:vAlign w:val="center"/>
              </w:tcPr>
              <w:p w:rsidR="00356450" w:rsidRPr="006C5842" w:rsidRDefault="00356450" w:rsidP="009B1238">
                <w:pPr>
                  <w:keepLines/>
                  <w:tabs>
                    <w:tab w:val="left" w:pos="720"/>
                  </w:tabs>
                  <w:overflowPunct w:val="0"/>
                  <w:autoSpaceDE w:val="0"/>
                  <w:autoSpaceDN w:val="0"/>
                  <w:adjustRightInd w:val="0"/>
                  <w:spacing w:before="60" w:after="60" w:line="240" w:lineRule="auto"/>
                  <w:textAlignment w:val="baseline"/>
                  <w:rPr>
                    <w:rFonts w:ascii="Dubai" w:hAnsi="Dubai" w:cs="Dubai"/>
                    <w:color w:val="000000" w:themeColor="text1"/>
                    <w:sz w:val="20"/>
                    <w:szCs w:val="20"/>
                    <w:lang w:val="en-GB"/>
                  </w:rPr>
                </w:pPr>
                <w:r w:rsidRPr="006C5842">
                  <w:rPr>
                    <w:rFonts w:ascii="Dubai" w:hAnsi="Dubai" w:cs="Dubai"/>
                    <w:color w:val="000000" w:themeColor="text1"/>
                    <w:sz w:val="20"/>
                    <w:szCs w:val="20"/>
                    <w:lang w:val="en-GB"/>
                  </w:rPr>
                  <w:t xml:space="preserve">Means the time taken to assign the call to the respective domain or teams with in Response SLA’s of the respective customers. </w:t>
                </w:r>
              </w:p>
            </w:tc>
          </w:tr>
          <w:tr w:rsidR="006C5842" w:rsidRPr="006C5842" w:rsidTr="006D3FCA">
            <w:tc>
              <w:tcPr>
                <w:tcW w:w="750" w:type="pct"/>
                <w:vAlign w:val="center"/>
              </w:tcPr>
              <w:p w:rsidR="00356450" w:rsidRPr="006C5842" w:rsidRDefault="00356450" w:rsidP="009B1238">
                <w:pPr>
                  <w:keepLines/>
                  <w:tabs>
                    <w:tab w:val="left" w:pos="720"/>
                  </w:tabs>
                  <w:overflowPunct w:val="0"/>
                  <w:autoSpaceDE w:val="0"/>
                  <w:autoSpaceDN w:val="0"/>
                  <w:adjustRightInd w:val="0"/>
                  <w:spacing w:before="60" w:after="60" w:line="240" w:lineRule="auto"/>
                  <w:jc w:val="center"/>
                  <w:textAlignment w:val="baseline"/>
                  <w:rPr>
                    <w:rFonts w:ascii="Dubai" w:hAnsi="Dubai" w:cs="Dubai"/>
                    <w:color w:val="000000" w:themeColor="text1"/>
                    <w:sz w:val="20"/>
                    <w:szCs w:val="20"/>
                    <w:lang w:val="en-GB"/>
                  </w:rPr>
                </w:pPr>
                <w:r w:rsidRPr="006C5842">
                  <w:rPr>
                    <w:rFonts w:ascii="Dubai" w:hAnsi="Dubai" w:cs="Dubai"/>
                    <w:color w:val="000000" w:themeColor="text1"/>
                    <w:sz w:val="20"/>
                    <w:szCs w:val="20"/>
                    <w:lang w:val="en-GB"/>
                  </w:rPr>
                  <w:t>Resolution time</w:t>
                </w:r>
              </w:p>
            </w:tc>
            <w:tc>
              <w:tcPr>
                <w:tcW w:w="4250" w:type="pct"/>
                <w:vAlign w:val="center"/>
              </w:tcPr>
              <w:p w:rsidR="00356450" w:rsidRPr="006C5842" w:rsidRDefault="00356450" w:rsidP="009B1238">
                <w:pPr>
                  <w:keepLines/>
                  <w:tabs>
                    <w:tab w:val="left" w:pos="720"/>
                  </w:tabs>
                  <w:overflowPunct w:val="0"/>
                  <w:autoSpaceDE w:val="0"/>
                  <w:autoSpaceDN w:val="0"/>
                  <w:adjustRightInd w:val="0"/>
                  <w:spacing w:before="60" w:after="60" w:line="240" w:lineRule="auto"/>
                  <w:textAlignment w:val="baseline"/>
                  <w:rPr>
                    <w:rFonts w:ascii="Dubai" w:hAnsi="Dubai" w:cs="Dubai"/>
                    <w:color w:val="000000" w:themeColor="text1"/>
                    <w:sz w:val="20"/>
                    <w:szCs w:val="20"/>
                    <w:lang w:val="en-GB"/>
                  </w:rPr>
                </w:pPr>
                <w:r w:rsidRPr="006C5842">
                  <w:rPr>
                    <w:rFonts w:ascii="Dubai" w:hAnsi="Dubai" w:cs="Dubai"/>
                    <w:color w:val="000000" w:themeColor="text1"/>
                    <w:sz w:val="20"/>
                    <w:szCs w:val="20"/>
                    <w:lang w:val="en-GB"/>
                  </w:rPr>
                  <w:t>Means the time taken to resolve the call by the respective domain or teams with in Resolution SLA’s of the respective customers.</w:t>
                </w:r>
              </w:p>
            </w:tc>
          </w:tr>
          <w:tr w:rsidR="006C5842" w:rsidRPr="006C5842" w:rsidTr="006D3FCA">
            <w:trPr>
              <w:trHeight w:val="547"/>
            </w:trPr>
            <w:tc>
              <w:tcPr>
                <w:tcW w:w="750" w:type="pct"/>
                <w:vAlign w:val="center"/>
              </w:tcPr>
              <w:p w:rsidR="00356450" w:rsidRPr="006C5842" w:rsidRDefault="00356450" w:rsidP="009B1238">
                <w:pPr>
                  <w:keepLines/>
                  <w:tabs>
                    <w:tab w:val="left" w:pos="720"/>
                  </w:tabs>
                  <w:overflowPunct w:val="0"/>
                  <w:autoSpaceDE w:val="0"/>
                  <w:autoSpaceDN w:val="0"/>
                  <w:adjustRightInd w:val="0"/>
                  <w:spacing w:before="60" w:after="60" w:line="240" w:lineRule="auto"/>
                  <w:jc w:val="center"/>
                  <w:textAlignment w:val="baseline"/>
                  <w:rPr>
                    <w:rFonts w:ascii="Dubai" w:hAnsi="Dubai" w:cs="Dubai"/>
                    <w:color w:val="000000" w:themeColor="text1"/>
                    <w:sz w:val="20"/>
                    <w:szCs w:val="20"/>
                    <w:lang w:val="en-GB"/>
                  </w:rPr>
                </w:pPr>
                <w:r w:rsidRPr="006C5842">
                  <w:rPr>
                    <w:rFonts w:ascii="Dubai" w:hAnsi="Dubai" w:cs="Dubai"/>
                    <w:color w:val="000000" w:themeColor="text1"/>
                    <w:sz w:val="20"/>
                    <w:szCs w:val="20"/>
                    <w:lang w:val="en-GB"/>
                  </w:rPr>
                  <w:t>End-User</w:t>
                </w:r>
              </w:p>
            </w:tc>
            <w:tc>
              <w:tcPr>
                <w:tcW w:w="4250" w:type="pct"/>
                <w:vAlign w:val="center"/>
              </w:tcPr>
              <w:p w:rsidR="00356450" w:rsidRPr="006C5842" w:rsidRDefault="00356450" w:rsidP="009B1238">
                <w:pPr>
                  <w:keepLines/>
                  <w:tabs>
                    <w:tab w:val="left" w:pos="720"/>
                  </w:tabs>
                  <w:overflowPunct w:val="0"/>
                  <w:autoSpaceDE w:val="0"/>
                  <w:autoSpaceDN w:val="0"/>
                  <w:adjustRightInd w:val="0"/>
                  <w:spacing w:before="60" w:after="60" w:line="240" w:lineRule="auto"/>
                  <w:textAlignment w:val="baseline"/>
                  <w:rPr>
                    <w:rFonts w:ascii="Dubai" w:hAnsi="Dubai" w:cs="Dubai"/>
                    <w:color w:val="000000" w:themeColor="text1"/>
                    <w:sz w:val="20"/>
                    <w:szCs w:val="20"/>
                    <w:lang w:val="en-GB"/>
                  </w:rPr>
                </w:pPr>
                <w:r w:rsidRPr="006C5842">
                  <w:rPr>
                    <w:rFonts w:ascii="Dubai" w:hAnsi="Dubai" w:cs="Dubai"/>
                    <w:color w:val="000000" w:themeColor="text1"/>
                    <w:sz w:val="20"/>
                    <w:szCs w:val="20"/>
                    <w:lang w:val="en-GB"/>
                  </w:rPr>
                  <w:t>Defined as an individual user of a ‘system’.</w:t>
                </w:r>
              </w:p>
            </w:tc>
          </w:tr>
          <w:tr w:rsidR="006C5842" w:rsidRPr="006C5842" w:rsidTr="006D3FCA">
            <w:tc>
              <w:tcPr>
                <w:tcW w:w="750" w:type="pct"/>
                <w:vAlign w:val="center"/>
              </w:tcPr>
              <w:p w:rsidR="00356450" w:rsidRPr="006C5842" w:rsidRDefault="00356450" w:rsidP="009B1238">
                <w:pPr>
                  <w:keepLines/>
                  <w:tabs>
                    <w:tab w:val="left" w:pos="720"/>
                  </w:tabs>
                  <w:overflowPunct w:val="0"/>
                  <w:autoSpaceDE w:val="0"/>
                  <w:autoSpaceDN w:val="0"/>
                  <w:adjustRightInd w:val="0"/>
                  <w:spacing w:before="60" w:after="60" w:line="240" w:lineRule="auto"/>
                  <w:jc w:val="center"/>
                  <w:textAlignment w:val="baseline"/>
                  <w:rPr>
                    <w:rFonts w:ascii="Dubai" w:hAnsi="Dubai" w:cs="Dubai"/>
                    <w:color w:val="000000" w:themeColor="text1"/>
                    <w:sz w:val="20"/>
                    <w:szCs w:val="20"/>
                    <w:lang w:val="en-GB"/>
                  </w:rPr>
                </w:pPr>
                <w:r w:rsidRPr="006C5842">
                  <w:rPr>
                    <w:rFonts w:ascii="Dubai" w:hAnsi="Dubai" w:cs="Dubai"/>
                    <w:color w:val="000000" w:themeColor="text1"/>
                    <w:sz w:val="20"/>
                    <w:szCs w:val="20"/>
                    <w:lang w:val="en-GB"/>
                  </w:rPr>
                  <w:t>System</w:t>
                </w:r>
              </w:p>
            </w:tc>
            <w:tc>
              <w:tcPr>
                <w:tcW w:w="4250" w:type="pct"/>
                <w:vAlign w:val="center"/>
              </w:tcPr>
              <w:p w:rsidR="00356450" w:rsidRPr="006C5842" w:rsidRDefault="00356450" w:rsidP="009B1238">
                <w:pPr>
                  <w:keepLines/>
                  <w:tabs>
                    <w:tab w:val="left" w:pos="720"/>
                  </w:tabs>
                  <w:overflowPunct w:val="0"/>
                  <w:autoSpaceDE w:val="0"/>
                  <w:autoSpaceDN w:val="0"/>
                  <w:adjustRightInd w:val="0"/>
                  <w:spacing w:before="60" w:after="60" w:line="240" w:lineRule="auto"/>
                  <w:textAlignment w:val="baseline"/>
                  <w:rPr>
                    <w:rFonts w:ascii="Dubai" w:hAnsi="Dubai" w:cs="Dubai"/>
                    <w:color w:val="000000" w:themeColor="text1"/>
                    <w:sz w:val="20"/>
                    <w:szCs w:val="20"/>
                    <w:lang w:val="en-GB"/>
                  </w:rPr>
                </w:pPr>
                <w:r w:rsidRPr="006C5842">
                  <w:rPr>
                    <w:rFonts w:ascii="Dubai" w:hAnsi="Dubai" w:cs="Dubai"/>
                    <w:color w:val="000000" w:themeColor="text1"/>
                    <w:sz w:val="20"/>
                    <w:szCs w:val="20"/>
                    <w:lang w:val="en-GB"/>
                  </w:rPr>
                  <w:t>Defined as an application, technology infrastructure component or service, which separately defined for the purposes of this SLA.  Examples include; LAN, WAN, Phone System, Technical Support etc.</w:t>
                </w:r>
              </w:p>
            </w:tc>
          </w:tr>
        </w:tbl>
        <w:p w:rsidR="00356450" w:rsidRPr="006C5842" w:rsidRDefault="00356450" w:rsidP="009B1238">
          <w:pPr>
            <w:pStyle w:val="Heading1"/>
            <w:keepLines w:val="0"/>
            <w:numPr>
              <w:ilvl w:val="0"/>
              <w:numId w:val="2"/>
            </w:numPr>
            <w:spacing w:after="60" w:line="240" w:lineRule="auto"/>
            <w:rPr>
              <w:rFonts w:ascii="Dubai" w:hAnsi="Dubai" w:cs="Dubai"/>
              <w:color w:val="000000" w:themeColor="text1"/>
            </w:rPr>
          </w:pPr>
          <w:bookmarkStart w:id="24" w:name="_Toc329500171"/>
          <w:bookmarkStart w:id="25" w:name="_Toc497733248"/>
          <w:bookmarkStart w:id="26" w:name="_Toc520972028"/>
          <w:r w:rsidRPr="006C5842">
            <w:rPr>
              <w:rFonts w:ascii="Dubai" w:hAnsi="Dubai" w:cs="Dubai"/>
              <w:color w:val="000000" w:themeColor="text1"/>
            </w:rPr>
            <w:t>Roles and Responsibilities of IT Department</w:t>
          </w:r>
          <w:bookmarkEnd w:id="24"/>
          <w:bookmarkEnd w:id="25"/>
          <w:bookmarkEnd w:id="26"/>
        </w:p>
        <w:p w:rsidR="00C821B5" w:rsidRPr="006C5842" w:rsidRDefault="006F0D04" w:rsidP="00C821B5">
          <w:pPr>
            <w:keepLines/>
            <w:numPr>
              <w:ilvl w:val="0"/>
              <w:numId w:val="4"/>
            </w:numPr>
            <w:overflowPunct w:val="0"/>
            <w:autoSpaceDE w:val="0"/>
            <w:autoSpaceDN w:val="0"/>
            <w:adjustRightInd w:val="0"/>
            <w:spacing w:before="60" w:after="60" w:line="240" w:lineRule="auto"/>
            <w:jc w:val="both"/>
            <w:textAlignment w:val="baseline"/>
            <w:rPr>
              <w:rFonts w:ascii="Dubai" w:hAnsi="Dubai" w:cs="Dubai"/>
              <w:color w:val="000000" w:themeColor="text1"/>
              <w:sz w:val="24"/>
              <w:szCs w:val="24"/>
              <w:lang w:val="en-GB"/>
            </w:rPr>
          </w:pPr>
          <w:r w:rsidRPr="006C5842">
            <w:rPr>
              <w:rFonts w:ascii="Dubai" w:hAnsi="Dubai" w:cs="Dubai"/>
              <w:color w:val="000000" w:themeColor="text1"/>
              <w:sz w:val="24"/>
              <w:szCs w:val="24"/>
              <w:lang w:val="en-GB"/>
            </w:rPr>
            <w:t xml:space="preserve">Provide </w:t>
          </w:r>
          <w:r w:rsidR="00356450" w:rsidRPr="006C5842">
            <w:rPr>
              <w:rFonts w:ascii="Dubai" w:hAnsi="Dubai" w:cs="Dubai"/>
              <w:color w:val="000000" w:themeColor="text1"/>
              <w:sz w:val="24"/>
              <w:szCs w:val="24"/>
              <w:lang w:val="en-GB"/>
            </w:rPr>
            <w:t xml:space="preserve">agreed IT Infrastructure, Application and </w:t>
          </w:r>
          <w:r w:rsidR="00356450" w:rsidRPr="006C5842">
            <w:rPr>
              <w:rFonts w:ascii="Dubai" w:hAnsi="Dubai" w:cs="Dubai"/>
              <w:color w:val="000000" w:themeColor="text1"/>
              <w:sz w:val="24"/>
              <w:szCs w:val="24"/>
            </w:rPr>
            <w:t>End-User related</w:t>
          </w:r>
          <w:r w:rsidR="008A0540" w:rsidRPr="006C5842">
            <w:rPr>
              <w:rFonts w:ascii="Dubai" w:hAnsi="Dubai" w:cs="Dubai"/>
              <w:color w:val="000000" w:themeColor="text1"/>
              <w:sz w:val="24"/>
              <w:szCs w:val="24"/>
            </w:rPr>
            <w:t xml:space="preserve"> </w:t>
          </w:r>
          <w:r w:rsidR="00356450" w:rsidRPr="006C5842">
            <w:rPr>
              <w:rFonts w:ascii="Dubai" w:hAnsi="Dubai" w:cs="Dubai"/>
              <w:color w:val="000000" w:themeColor="text1"/>
              <w:sz w:val="24"/>
              <w:szCs w:val="24"/>
              <w:lang w:val="en-GB"/>
            </w:rPr>
            <w:t xml:space="preserve">services required by </w:t>
          </w:r>
          <w:r w:rsidR="00822433">
            <w:rPr>
              <w:rFonts w:ascii="Dubai" w:hAnsi="Dubai" w:cs="Dubai"/>
              <w:color w:val="000000" w:themeColor="text1"/>
              <w:sz w:val="24"/>
              <w:szCs w:val="24"/>
            </w:rPr>
            <w:t>Clinical Support Services &amp; Nursing Sector (CSSNS)</w:t>
          </w:r>
          <w:r w:rsidR="00B80249">
            <w:rPr>
              <w:rFonts w:ascii="Dubai" w:hAnsi="Dubai" w:cs="Dubai"/>
              <w:color w:val="000000" w:themeColor="text1"/>
              <w:sz w:val="24"/>
              <w:szCs w:val="24"/>
            </w:rPr>
            <w:t>.</w:t>
          </w:r>
        </w:p>
        <w:p w:rsidR="00356450" w:rsidRPr="006C5842" w:rsidRDefault="006F0D04" w:rsidP="00C821B5">
          <w:pPr>
            <w:keepLines/>
            <w:numPr>
              <w:ilvl w:val="0"/>
              <w:numId w:val="4"/>
            </w:numPr>
            <w:overflowPunct w:val="0"/>
            <w:autoSpaceDE w:val="0"/>
            <w:autoSpaceDN w:val="0"/>
            <w:adjustRightInd w:val="0"/>
            <w:spacing w:before="60" w:after="60" w:line="240" w:lineRule="auto"/>
            <w:jc w:val="both"/>
            <w:textAlignment w:val="baseline"/>
            <w:rPr>
              <w:rFonts w:ascii="Dubai" w:hAnsi="Dubai" w:cs="Dubai"/>
              <w:color w:val="000000" w:themeColor="text1"/>
              <w:sz w:val="24"/>
              <w:szCs w:val="24"/>
              <w:lang w:val="en-GB"/>
            </w:rPr>
          </w:pPr>
          <w:r w:rsidRPr="006C5842">
            <w:rPr>
              <w:rFonts w:ascii="Dubai" w:hAnsi="Dubai" w:cs="Dubai"/>
              <w:color w:val="000000" w:themeColor="text1"/>
              <w:sz w:val="24"/>
              <w:szCs w:val="24"/>
              <w:lang w:val="en-GB"/>
            </w:rPr>
            <w:t xml:space="preserve">Provide regular </w:t>
          </w:r>
          <w:r w:rsidR="00356450" w:rsidRPr="006C5842">
            <w:rPr>
              <w:rFonts w:ascii="Dubai" w:hAnsi="Dubai" w:cs="Dubai"/>
              <w:color w:val="000000" w:themeColor="text1"/>
              <w:sz w:val="24"/>
              <w:szCs w:val="24"/>
              <w:lang w:val="en-GB"/>
            </w:rPr>
            <w:t>half</w:t>
          </w:r>
          <w:r w:rsidRPr="006C5842">
            <w:rPr>
              <w:rFonts w:ascii="Dubai" w:hAnsi="Dubai" w:cs="Dubai"/>
              <w:color w:val="000000" w:themeColor="text1"/>
              <w:sz w:val="24"/>
              <w:szCs w:val="24"/>
              <w:lang w:val="en-GB"/>
            </w:rPr>
            <w:t>-yearly</w:t>
          </w:r>
          <w:r w:rsidR="00356450" w:rsidRPr="006C5842">
            <w:rPr>
              <w:rFonts w:ascii="Dubai" w:hAnsi="Dubai" w:cs="Dubai"/>
              <w:color w:val="000000" w:themeColor="text1"/>
              <w:sz w:val="24"/>
              <w:szCs w:val="24"/>
              <w:lang w:val="en-GB"/>
            </w:rPr>
            <w:t xml:space="preserve"> perform</w:t>
          </w:r>
          <w:r w:rsidRPr="006C5842">
            <w:rPr>
              <w:rFonts w:ascii="Dubai" w:hAnsi="Dubai" w:cs="Dubai"/>
              <w:color w:val="000000" w:themeColor="text1"/>
              <w:sz w:val="24"/>
              <w:szCs w:val="24"/>
              <w:lang w:val="en-GB"/>
            </w:rPr>
            <w:t xml:space="preserve">ance reports </w:t>
          </w:r>
          <w:r w:rsidR="00356450" w:rsidRPr="006C5842">
            <w:rPr>
              <w:rFonts w:ascii="Dubai" w:hAnsi="Dubai" w:cs="Dubai"/>
              <w:color w:val="000000" w:themeColor="text1"/>
              <w:sz w:val="24"/>
              <w:szCs w:val="24"/>
              <w:lang w:val="en-GB"/>
            </w:rPr>
            <w:t>of the core service levels defined i</w:t>
          </w:r>
          <w:r w:rsidRPr="006C5842">
            <w:rPr>
              <w:rFonts w:ascii="Dubai" w:hAnsi="Dubai" w:cs="Dubai"/>
              <w:color w:val="000000" w:themeColor="text1"/>
              <w:sz w:val="24"/>
              <w:szCs w:val="24"/>
              <w:lang w:val="en-GB"/>
            </w:rPr>
            <w:t>n this SLA</w:t>
          </w:r>
        </w:p>
        <w:p w:rsidR="00356450" w:rsidRPr="006C5842" w:rsidRDefault="00356450" w:rsidP="009B1238">
          <w:pPr>
            <w:keepLines/>
            <w:numPr>
              <w:ilvl w:val="0"/>
              <w:numId w:val="4"/>
            </w:numPr>
            <w:overflowPunct w:val="0"/>
            <w:autoSpaceDE w:val="0"/>
            <w:autoSpaceDN w:val="0"/>
            <w:adjustRightInd w:val="0"/>
            <w:spacing w:before="60" w:after="60" w:line="240" w:lineRule="auto"/>
            <w:jc w:val="both"/>
            <w:textAlignment w:val="baseline"/>
            <w:rPr>
              <w:rFonts w:ascii="Dubai" w:hAnsi="Dubai" w:cs="Dubai"/>
              <w:color w:val="000000" w:themeColor="text1"/>
              <w:sz w:val="24"/>
              <w:szCs w:val="24"/>
              <w:lang w:val="en-GB"/>
            </w:rPr>
          </w:pPr>
          <w:r w:rsidRPr="006C5842">
            <w:rPr>
              <w:rFonts w:ascii="Dubai" w:hAnsi="Dubai" w:cs="Dubai"/>
              <w:color w:val="000000" w:themeColor="text1"/>
              <w:sz w:val="24"/>
              <w:szCs w:val="24"/>
              <w:lang w:val="en-GB"/>
            </w:rPr>
            <w:t>IT Department provides the services to</w:t>
          </w:r>
          <w:r w:rsidR="00FC0345" w:rsidRPr="006C5842">
            <w:rPr>
              <w:rFonts w:ascii="Dubai" w:hAnsi="Dubai" w:cs="Dubai"/>
              <w:color w:val="000000" w:themeColor="text1"/>
              <w:sz w:val="24"/>
              <w:szCs w:val="24"/>
              <w:lang w:val="en-GB"/>
            </w:rPr>
            <w:t xml:space="preserve"> its end users through </w:t>
          </w:r>
          <w:r w:rsidRPr="006C5842">
            <w:rPr>
              <w:rFonts w:ascii="Dubai" w:hAnsi="Dubai" w:cs="Dubai"/>
              <w:color w:val="000000" w:themeColor="text1"/>
              <w:sz w:val="24"/>
              <w:szCs w:val="24"/>
              <w:lang w:val="en-GB"/>
            </w:rPr>
            <w:t>the following sections within the IT Department:</w:t>
          </w:r>
        </w:p>
        <w:p w:rsidR="00356450" w:rsidRPr="006C5842" w:rsidRDefault="006D3FCA" w:rsidP="009B1238">
          <w:pPr>
            <w:keepLines/>
            <w:numPr>
              <w:ilvl w:val="1"/>
              <w:numId w:val="4"/>
            </w:numPr>
            <w:overflowPunct w:val="0"/>
            <w:autoSpaceDE w:val="0"/>
            <w:autoSpaceDN w:val="0"/>
            <w:adjustRightInd w:val="0"/>
            <w:spacing w:before="60" w:after="60" w:line="240" w:lineRule="auto"/>
            <w:textAlignment w:val="baseline"/>
            <w:rPr>
              <w:rFonts w:ascii="Dubai" w:hAnsi="Dubai" w:cs="Dubai"/>
              <w:color w:val="000000" w:themeColor="text1"/>
              <w:sz w:val="24"/>
              <w:szCs w:val="24"/>
              <w:lang w:val="en-GB"/>
            </w:rPr>
          </w:pPr>
          <w:r w:rsidRPr="006C5842">
            <w:rPr>
              <w:rFonts w:ascii="Dubai" w:hAnsi="Dubai" w:cs="Dubai"/>
              <w:color w:val="000000" w:themeColor="text1"/>
              <w:sz w:val="24"/>
              <w:szCs w:val="24"/>
              <w:lang w:val="en-GB"/>
            </w:rPr>
            <w:t xml:space="preserve">IT </w:t>
          </w:r>
          <w:r w:rsidR="00535F50" w:rsidRPr="006C5842">
            <w:rPr>
              <w:rFonts w:ascii="Dubai" w:hAnsi="Dubai" w:cs="Dubai"/>
              <w:color w:val="000000" w:themeColor="text1"/>
              <w:sz w:val="24"/>
              <w:szCs w:val="24"/>
              <w:lang w:val="en-GB"/>
            </w:rPr>
            <w:t xml:space="preserve">Support Services Section </w:t>
          </w:r>
        </w:p>
        <w:p w:rsidR="00356450" w:rsidRPr="006C5842" w:rsidRDefault="006D3FCA" w:rsidP="00535F50">
          <w:pPr>
            <w:keepLines/>
            <w:numPr>
              <w:ilvl w:val="1"/>
              <w:numId w:val="4"/>
            </w:numPr>
            <w:overflowPunct w:val="0"/>
            <w:autoSpaceDE w:val="0"/>
            <w:autoSpaceDN w:val="0"/>
            <w:adjustRightInd w:val="0"/>
            <w:spacing w:before="60" w:after="60" w:line="240" w:lineRule="auto"/>
            <w:textAlignment w:val="baseline"/>
            <w:rPr>
              <w:rFonts w:ascii="Dubai" w:hAnsi="Dubai" w:cs="Dubai"/>
              <w:color w:val="000000" w:themeColor="text1"/>
              <w:sz w:val="24"/>
              <w:szCs w:val="24"/>
              <w:lang w:val="en-GB"/>
            </w:rPr>
          </w:pPr>
          <w:r w:rsidRPr="006C5842">
            <w:rPr>
              <w:rFonts w:ascii="Dubai" w:hAnsi="Dubai" w:cs="Dubai"/>
              <w:color w:val="000000" w:themeColor="text1"/>
              <w:sz w:val="24"/>
              <w:szCs w:val="24"/>
              <w:lang w:val="en-GB"/>
            </w:rPr>
            <w:t>IT I</w:t>
          </w:r>
          <w:r w:rsidR="00535F50" w:rsidRPr="006C5842">
            <w:rPr>
              <w:rFonts w:ascii="Dubai" w:hAnsi="Dubai" w:cs="Dubai"/>
              <w:color w:val="000000" w:themeColor="text1"/>
              <w:sz w:val="24"/>
              <w:szCs w:val="24"/>
              <w:lang w:val="en-GB"/>
            </w:rPr>
            <w:t xml:space="preserve">nfrastructure  Section </w:t>
          </w:r>
        </w:p>
        <w:p w:rsidR="00356450" w:rsidRPr="006C5842" w:rsidRDefault="00535F50" w:rsidP="009B1238">
          <w:pPr>
            <w:keepLines/>
            <w:numPr>
              <w:ilvl w:val="1"/>
              <w:numId w:val="4"/>
            </w:numPr>
            <w:overflowPunct w:val="0"/>
            <w:autoSpaceDE w:val="0"/>
            <w:autoSpaceDN w:val="0"/>
            <w:adjustRightInd w:val="0"/>
            <w:spacing w:before="60" w:after="60" w:line="240" w:lineRule="auto"/>
            <w:textAlignment w:val="baseline"/>
            <w:rPr>
              <w:rFonts w:ascii="Dubai" w:hAnsi="Dubai" w:cs="Dubai"/>
              <w:color w:val="000000" w:themeColor="text1"/>
              <w:sz w:val="24"/>
              <w:szCs w:val="24"/>
              <w:lang w:val="en-GB"/>
            </w:rPr>
          </w:pPr>
          <w:r w:rsidRPr="006C5842">
            <w:rPr>
              <w:rFonts w:ascii="Dubai" w:hAnsi="Dubai" w:cs="Dubai"/>
              <w:color w:val="000000" w:themeColor="text1"/>
              <w:sz w:val="24"/>
              <w:szCs w:val="24"/>
              <w:lang w:val="en-GB"/>
            </w:rPr>
            <w:t xml:space="preserve">E-Health Section </w:t>
          </w:r>
        </w:p>
        <w:p w:rsidR="00356450" w:rsidRPr="006C5842" w:rsidRDefault="00535F50" w:rsidP="009B1238">
          <w:pPr>
            <w:keepLines/>
            <w:numPr>
              <w:ilvl w:val="1"/>
              <w:numId w:val="4"/>
            </w:numPr>
            <w:overflowPunct w:val="0"/>
            <w:autoSpaceDE w:val="0"/>
            <w:autoSpaceDN w:val="0"/>
            <w:adjustRightInd w:val="0"/>
            <w:spacing w:before="60" w:after="60" w:line="240" w:lineRule="auto"/>
            <w:textAlignment w:val="baseline"/>
            <w:rPr>
              <w:rFonts w:ascii="Dubai" w:hAnsi="Dubai" w:cs="Dubai"/>
              <w:color w:val="000000" w:themeColor="text1"/>
              <w:sz w:val="24"/>
              <w:szCs w:val="24"/>
              <w:lang w:val="en-GB"/>
            </w:rPr>
          </w:pPr>
          <w:r w:rsidRPr="006C5842">
            <w:rPr>
              <w:rFonts w:ascii="Dubai" w:hAnsi="Dubai" w:cs="Dubai"/>
              <w:color w:val="000000" w:themeColor="text1"/>
              <w:sz w:val="24"/>
              <w:szCs w:val="24"/>
              <w:lang w:val="en-GB"/>
            </w:rPr>
            <w:t>A</w:t>
          </w:r>
          <w:r w:rsidR="002667F6" w:rsidRPr="006C5842">
            <w:rPr>
              <w:rFonts w:ascii="Dubai" w:hAnsi="Dubai" w:cs="Dubai"/>
              <w:color w:val="000000" w:themeColor="text1"/>
              <w:sz w:val="24"/>
              <w:szCs w:val="24"/>
              <w:lang w:val="en-GB"/>
            </w:rPr>
            <w:t>pplications Development Section</w:t>
          </w:r>
        </w:p>
        <w:p w:rsidR="002667F6" w:rsidRPr="006C5842" w:rsidRDefault="002667F6" w:rsidP="002667F6">
          <w:pPr>
            <w:keepLines/>
            <w:overflowPunct w:val="0"/>
            <w:autoSpaceDE w:val="0"/>
            <w:autoSpaceDN w:val="0"/>
            <w:adjustRightInd w:val="0"/>
            <w:spacing w:before="60" w:after="60" w:line="240" w:lineRule="auto"/>
            <w:textAlignment w:val="baseline"/>
            <w:rPr>
              <w:rFonts w:ascii="Dubai" w:hAnsi="Dubai" w:cs="Dubai"/>
              <w:color w:val="000000" w:themeColor="text1"/>
              <w:sz w:val="24"/>
              <w:szCs w:val="24"/>
              <w:lang w:val="en-GB"/>
            </w:rPr>
          </w:pPr>
        </w:p>
        <w:p w:rsidR="002667F6" w:rsidRPr="006C5842" w:rsidRDefault="002667F6" w:rsidP="002667F6">
          <w:pPr>
            <w:keepLines/>
            <w:overflowPunct w:val="0"/>
            <w:autoSpaceDE w:val="0"/>
            <w:autoSpaceDN w:val="0"/>
            <w:adjustRightInd w:val="0"/>
            <w:spacing w:before="60" w:after="60" w:line="240" w:lineRule="auto"/>
            <w:textAlignment w:val="baseline"/>
            <w:rPr>
              <w:rFonts w:ascii="Dubai" w:hAnsi="Dubai" w:cs="Dubai"/>
              <w:color w:val="000000" w:themeColor="text1"/>
              <w:sz w:val="24"/>
              <w:szCs w:val="24"/>
              <w:lang w:val="en-GB"/>
            </w:rPr>
          </w:pPr>
        </w:p>
        <w:p w:rsidR="00356450" w:rsidRPr="006C5842" w:rsidRDefault="00356450" w:rsidP="009B1238">
          <w:pPr>
            <w:pStyle w:val="Heading2"/>
            <w:keepLines w:val="0"/>
            <w:numPr>
              <w:ilvl w:val="1"/>
              <w:numId w:val="9"/>
            </w:numPr>
            <w:spacing w:before="160" w:after="120" w:line="440" w:lineRule="exact"/>
            <w:rPr>
              <w:rFonts w:ascii="Dubai" w:hAnsi="Dubai" w:cs="Dubai"/>
              <w:color w:val="000000" w:themeColor="text1"/>
              <w:sz w:val="28"/>
              <w:szCs w:val="28"/>
            </w:rPr>
          </w:pPr>
          <w:bookmarkStart w:id="27" w:name="_Toc329500172"/>
          <w:bookmarkStart w:id="28" w:name="_Toc497733249"/>
          <w:bookmarkStart w:id="29" w:name="_Toc520972029"/>
          <w:r w:rsidRPr="006C5842">
            <w:rPr>
              <w:rFonts w:ascii="Dubai" w:hAnsi="Dubai" w:cs="Dubai"/>
              <w:color w:val="000000" w:themeColor="text1"/>
              <w:sz w:val="28"/>
              <w:szCs w:val="28"/>
            </w:rPr>
            <w:t>Service Window of IT Service Desk</w:t>
          </w:r>
          <w:bookmarkEnd w:id="27"/>
          <w:bookmarkEnd w:id="28"/>
          <w:bookmarkEnd w:id="29"/>
        </w:p>
        <w:p w:rsidR="00C33D97" w:rsidRPr="006C5842" w:rsidRDefault="00356450" w:rsidP="009B1238">
          <w:pPr>
            <w:pStyle w:val="ListParagraph"/>
            <w:numPr>
              <w:ilvl w:val="0"/>
              <w:numId w:val="6"/>
            </w:numPr>
            <w:tabs>
              <w:tab w:val="left" w:pos="142"/>
            </w:tabs>
            <w:spacing w:after="220" w:line="240" w:lineRule="auto"/>
            <w:jc w:val="both"/>
            <w:rPr>
              <w:rFonts w:ascii="Dubai" w:hAnsi="Dubai" w:cs="Dubai"/>
              <w:color w:val="000000" w:themeColor="text1"/>
              <w:sz w:val="24"/>
              <w:szCs w:val="24"/>
            </w:rPr>
          </w:pPr>
          <w:r w:rsidRPr="006C5842">
            <w:rPr>
              <w:rFonts w:ascii="Dubai" w:hAnsi="Dubai" w:cs="Dubai"/>
              <w:color w:val="000000" w:themeColor="text1"/>
              <w:sz w:val="24"/>
              <w:szCs w:val="24"/>
            </w:rPr>
            <w:t>The service window for</w:t>
          </w:r>
          <w:r w:rsidR="00FC0345" w:rsidRPr="006C5842">
            <w:rPr>
              <w:rFonts w:ascii="Dubai" w:hAnsi="Dubai" w:cs="Dubai"/>
              <w:color w:val="000000" w:themeColor="text1"/>
              <w:sz w:val="24"/>
              <w:szCs w:val="24"/>
            </w:rPr>
            <w:t xml:space="preserve"> the Service Desk Team is 24/7</w:t>
          </w:r>
        </w:p>
        <w:p w:rsidR="00356450" w:rsidRPr="006C5842" w:rsidRDefault="00C33D97" w:rsidP="009B1238">
          <w:pPr>
            <w:pStyle w:val="ListParagraph"/>
            <w:numPr>
              <w:ilvl w:val="0"/>
              <w:numId w:val="6"/>
            </w:numPr>
            <w:tabs>
              <w:tab w:val="left" w:pos="142"/>
            </w:tabs>
            <w:spacing w:after="220" w:line="240" w:lineRule="auto"/>
            <w:jc w:val="both"/>
            <w:rPr>
              <w:rFonts w:ascii="Dubai" w:hAnsi="Dubai" w:cs="Dubai"/>
              <w:color w:val="000000" w:themeColor="text1"/>
              <w:sz w:val="24"/>
              <w:szCs w:val="24"/>
            </w:rPr>
          </w:pPr>
          <w:r w:rsidRPr="006C5842">
            <w:rPr>
              <w:rFonts w:ascii="Dubai" w:hAnsi="Dubai" w:cs="Dubai"/>
              <w:color w:val="000000" w:themeColor="text1"/>
              <w:sz w:val="24"/>
              <w:szCs w:val="24"/>
            </w:rPr>
            <w:t xml:space="preserve">The contact of </w:t>
          </w:r>
          <w:r w:rsidR="00356450" w:rsidRPr="006C5842">
            <w:rPr>
              <w:rFonts w:ascii="Dubai" w:hAnsi="Dubai" w:cs="Dubai"/>
              <w:color w:val="000000" w:themeColor="text1"/>
              <w:sz w:val="24"/>
              <w:szCs w:val="24"/>
            </w:rPr>
            <w:t xml:space="preserve">Service Desk </w:t>
          </w:r>
          <w:r w:rsidRPr="006C5842">
            <w:rPr>
              <w:rFonts w:ascii="Dubai" w:hAnsi="Dubai" w:cs="Dubai"/>
              <w:color w:val="000000" w:themeColor="text1"/>
              <w:sz w:val="24"/>
              <w:szCs w:val="24"/>
            </w:rPr>
            <w:t xml:space="preserve">is the </w:t>
          </w:r>
          <w:r w:rsidR="00356450" w:rsidRPr="006C5842">
            <w:rPr>
              <w:rFonts w:ascii="Dubai" w:hAnsi="Dubai" w:cs="Dubai"/>
              <w:color w:val="000000" w:themeColor="text1"/>
              <w:sz w:val="24"/>
              <w:szCs w:val="24"/>
            </w:rPr>
            <w:t>fol</w:t>
          </w:r>
          <w:r w:rsidRPr="006C5842">
            <w:rPr>
              <w:rFonts w:ascii="Dubai" w:hAnsi="Dubai" w:cs="Dubai"/>
              <w:color w:val="000000" w:themeColor="text1"/>
              <w:sz w:val="24"/>
              <w:szCs w:val="24"/>
            </w:rPr>
            <w:t>lowing;</w:t>
          </w:r>
        </w:p>
        <w:p w:rsidR="00356450" w:rsidRPr="006C5842" w:rsidRDefault="00356450" w:rsidP="009B1238">
          <w:pPr>
            <w:pStyle w:val="ListParagraph"/>
            <w:numPr>
              <w:ilvl w:val="0"/>
              <w:numId w:val="7"/>
            </w:numPr>
            <w:tabs>
              <w:tab w:val="left" w:pos="142"/>
            </w:tabs>
            <w:spacing w:after="220" w:line="240" w:lineRule="auto"/>
            <w:jc w:val="both"/>
            <w:rPr>
              <w:rFonts w:ascii="Dubai" w:hAnsi="Dubai" w:cs="Dubai"/>
              <w:color w:val="000000" w:themeColor="text1"/>
              <w:sz w:val="24"/>
              <w:szCs w:val="24"/>
              <w:lang w:val="nb-NO"/>
            </w:rPr>
          </w:pPr>
          <w:r w:rsidRPr="006C5842">
            <w:rPr>
              <w:rFonts w:ascii="Dubai" w:hAnsi="Dubai" w:cs="Dubai"/>
              <w:color w:val="000000" w:themeColor="text1"/>
              <w:sz w:val="24"/>
              <w:szCs w:val="24"/>
              <w:lang w:val="nb-NO"/>
            </w:rPr>
            <w:t xml:space="preserve">Via E-Mail: </w:t>
          </w:r>
          <w:r w:rsidR="00C821B5" w:rsidRPr="006C5842">
            <w:rPr>
              <w:rFonts w:ascii="Dubai" w:hAnsi="Dubai" w:cs="Dubai"/>
              <w:b/>
              <w:bCs/>
              <w:color w:val="000000" w:themeColor="text1"/>
              <w:sz w:val="24"/>
              <w:szCs w:val="24"/>
              <w:u w:val="single"/>
              <w:lang w:val="nb-NO"/>
            </w:rPr>
            <w:fldChar w:fldCharType="begin"/>
          </w:r>
          <w:r w:rsidR="00C821B5" w:rsidRPr="006C5842">
            <w:rPr>
              <w:rFonts w:ascii="Dubai" w:hAnsi="Dubai" w:cs="Dubai"/>
              <w:b/>
              <w:bCs/>
              <w:color w:val="000000" w:themeColor="text1"/>
              <w:sz w:val="24"/>
              <w:szCs w:val="24"/>
              <w:u w:val="single"/>
              <w:lang w:val="nb-NO"/>
            </w:rPr>
            <w:instrText xml:space="preserve"> HYPERLINK "mailto:ithelpdesk@dha.gov.ae" </w:instrText>
          </w:r>
          <w:r w:rsidR="00C821B5" w:rsidRPr="006C5842">
            <w:rPr>
              <w:rFonts w:ascii="Dubai" w:hAnsi="Dubai" w:cs="Dubai"/>
              <w:b/>
              <w:bCs/>
              <w:color w:val="000000" w:themeColor="text1"/>
              <w:sz w:val="24"/>
              <w:szCs w:val="24"/>
              <w:u w:val="single"/>
              <w:lang w:val="nb-NO"/>
            </w:rPr>
          </w:r>
          <w:r w:rsidR="00C821B5" w:rsidRPr="006C5842">
            <w:rPr>
              <w:rFonts w:ascii="Dubai" w:hAnsi="Dubai" w:cs="Dubai"/>
              <w:b/>
              <w:bCs/>
              <w:color w:val="000000" w:themeColor="text1"/>
              <w:sz w:val="24"/>
              <w:szCs w:val="24"/>
              <w:u w:val="single"/>
              <w:lang w:val="nb-NO"/>
            </w:rPr>
            <w:fldChar w:fldCharType="separate"/>
          </w:r>
          <w:r w:rsidRPr="006C5842">
            <w:rPr>
              <w:rFonts w:ascii="Dubai" w:hAnsi="Dubai" w:cs="Dubai"/>
              <w:b/>
              <w:bCs/>
              <w:color w:val="000000" w:themeColor="text1"/>
              <w:sz w:val="24"/>
              <w:szCs w:val="24"/>
              <w:u w:val="single"/>
              <w:lang w:val="nb-NO"/>
            </w:rPr>
            <w:t>ithelpdesk@dha.gov.ae</w:t>
          </w:r>
          <w:r w:rsidR="00C821B5" w:rsidRPr="006C5842">
            <w:rPr>
              <w:rFonts w:ascii="Dubai" w:hAnsi="Dubai" w:cs="Dubai"/>
              <w:b/>
              <w:bCs/>
              <w:color w:val="000000" w:themeColor="text1"/>
              <w:sz w:val="24"/>
              <w:szCs w:val="24"/>
              <w:u w:val="single"/>
              <w:lang w:val="nb-NO"/>
            </w:rPr>
            <w:fldChar w:fldCharType="end"/>
          </w:r>
          <w:r w:rsidRPr="006C5842">
            <w:rPr>
              <w:rFonts w:ascii="Dubai" w:hAnsi="Dubai" w:cs="Dubai"/>
              <w:color w:val="000000" w:themeColor="text1"/>
              <w:sz w:val="24"/>
              <w:szCs w:val="24"/>
              <w:lang w:val="nb-NO"/>
            </w:rPr>
            <w:t xml:space="preserve"> </w:t>
          </w:r>
        </w:p>
        <w:p w:rsidR="00C33D97" w:rsidRPr="006C5842" w:rsidRDefault="00356450" w:rsidP="009B1238">
          <w:pPr>
            <w:pStyle w:val="ListParagraph"/>
            <w:numPr>
              <w:ilvl w:val="0"/>
              <w:numId w:val="7"/>
            </w:numPr>
            <w:tabs>
              <w:tab w:val="left" w:pos="142"/>
            </w:tabs>
            <w:spacing w:after="220" w:line="240" w:lineRule="auto"/>
            <w:jc w:val="both"/>
            <w:rPr>
              <w:rFonts w:ascii="Dubai" w:hAnsi="Dubai" w:cs="Dubai"/>
              <w:color w:val="000000" w:themeColor="text1"/>
              <w:sz w:val="24"/>
              <w:szCs w:val="24"/>
            </w:rPr>
          </w:pPr>
          <w:r w:rsidRPr="006C5842">
            <w:rPr>
              <w:rFonts w:ascii="Dubai" w:hAnsi="Dubai" w:cs="Dubai"/>
              <w:color w:val="000000" w:themeColor="text1"/>
              <w:sz w:val="24"/>
              <w:szCs w:val="24"/>
            </w:rPr>
            <w:t xml:space="preserve">Via Phone: </w:t>
          </w:r>
          <w:r w:rsidRPr="006C5842">
            <w:rPr>
              <w:rFonts w:ascii="Dubai" w:hAnsi="Dubai" w:cs="Dubai"/>
              <w:b/>
              <w:bCs/>
              <w:color w:val="000000" w:themeColor="text1"/>
              <w:sz w:val="24"/>
              <w:szCs w:val="24"/>
            </w:rPr>
            <w:t>04 -2197333</w:t>
          </w:r>
          <w:r w:rsidRPr="006C5842">
            <w:rPr>
              <w:rFonts w:ascii="Dubai" w:hAnsi="Dubai" w:cs="Dubai"/>
              <w:color w:val="000000" w:themeColor="text1"/>
              <w:sz w:val="24"/>
              <w:szCs w:val="24"/>
            </w:rPr>
            <w:t xml:space="preserve"> (7333 within DHA)</w:t>
          </w:r>
        </w:p>
        <w:p w:rsidR="00C325DC" w:rsidRPr="006C5842" w:rsidRDefault="00356450" w:rsidP="009B1238">
          <w:pPr>
            <w:pStyle w:val="Heading2"/>
            <w:keepLines w:val="0"/>
            <w:numPr>
              <w:ilvl w:val="1"/>
              <w:numId w:val="9"/>
            </w:numPr>
            <w:spacing w:before="160" w:after="120" w:line="440" w:lineRule="exact"/>
            <w:rPr>
              <w:rFonts w:ascii="Dubai" w:hAnsi="Dubai" w:cs="Dubai"/>
              <w:color w:val="000000" w:themeColor="text1"/>
              <w:sz w:val="28"/>
              <w:szCs w:val="28"/>
            </w:rPr>
          </w:pPr>
          <w:bookmarkStart w:id="30" w:name="_Toc329500173"/>
          <w:bookmarkStart w:id="31" w:name="_Toc497733250"/>
          <w:bookmarkStart w:id="32" w:name="_Toc520972030"/>
          <w:r w:rsidRPr="006C5842">
            <w:rPr>
              <w:rFonts w:ascii="Dubai" w:hAnsi="Dubai" w:cs="Dubai"/>
              <w:color w:val="000000" w:themeColor="text1"/>
              <w:sz w:val="28"/>
              <w:szCs w:val="28"/>
            </w:rPr>
            <w:t>S</w:t>
          </w:r>
          <w:r w:rsidR="00060082" w:rsidRPr="006C5842">
            <w:rPr>
              <w:rFonts w:ascii="Dubai" w:hAnsi="Dubai" w:cs="Dubai"/>
              <w:color w:val="000000" w:themeColor="text1"/>
              <w:sz w:val="28"/>
              <w:szCs w:val="28"/>
            </w:rPr>
            <w:t xml:space="preserve">ervice Window for </w:t>
          </w:r>
          <w:r w:rsidRPr="006C5842">
            <w:rPr>
              <w:rFonts w:ascii="Dubai" w:hAnsi="Dubai" w:cs="Dubai"/>
              <w:color w:val="000000" w:themeColor="text1"/>
              <w:sz w:val="28"/>
              <w:szCs w:val="28"/>
            </w:rPr>
            <w:t>IT Department</w:t>
          </w:r>
          <w:bookmarkEnd w:id="30"/>
          <w:bookmarkEnd w:id="31"/>
          <w:bookmarkEnd w:id="32"/>
        </w:p>
        <w:p w:rsidR="00C33D97" w:rsidRPr="006C5842" w:rsidRDefault="00C33D97" w:rsidP="009B1238">
          <w:pPr>
            <w:pStyle w:val="ListParagraph"/>
            <w:numPr>
              <w:ilvl w:val="0"/>
              <w:numId w:val="8"/>
            </w:numPr>
            <w:tabs>
              <w:tab w:val="left" w:pos="142"/>
            </w:tabs>
            <w:spacing w:after="220" w:line="240" w:lineRule="auto"/>
            <w:jc w:val="both"/>
            <w:rPr>
              <w:rFonts w:ascii="Dubai" w:hAnsi="Dubai" w:cs="Dubai"/>
              <w:color w:val="000000" w:themeColor="text1"/>
              <w:sz w:val="24"/>
              <w:szCs w:val="24"/>
              <w:lang w:val="en-GB"/>
            </w:rPr>
          </w:pPr>
          <w:r w:rsidRPr="006C5842">
            <w:rPr>
              <w:rFonts w:ascii="Dubai" w:hAnsi="Dubai" w:cs="Dubai"/>
              <w:color w:val="000000" w:themeColor="text1"/>
              <w:sz w:val="24"/>
              <w:szCs w:val="24"/>
              <w:lang w:val="en-GB"/>
            </w:rPr>
            <w:t>AS per</w:t>
          </w:r>
          <w:r w:rsidR="00C325DC" w:rsidRPr="006C5842">
            <w:rPr>
              <w:rFonts w:ascii="Dubai" w:hAnsi="Dubai" w:cs="Dubai"/>
              <w:color w:val="000000" w:themeColor="text1"/>
              <w:sz w:val="24"/>
              <w:szCs w:val="24"/>
              <w:lang w:val="en-GB"/>
            </w:rPr>
            <w:t xml:space="preserve"> service’s fulfilment</w:t>
          </w:r>
          <w:r w:rsidRPr="006C5842">
            <w:rPr>
              <w:rFonts w:ascii="Dubai" w:hAnsi="Dubai" w:cs="Dubai"/>
              <w:color w:val="000000" w:themeColor="text1"/>
              <w:sz w:val="24"/>
              <w:szCs w:val="24"/>
              <w:lang w:val="en-GB"/>
            </w:rPr>
            <w:t xml:space="preserve"> time defined in Informa</w:t>
          </w:r>
          <w:r w:rsidR="00FC0345" w:rsidRPr="006C5842">
            <w:rPr>
              <w:rFonts w:ascii="Dubai" w:hAnsi="Dubai" w:cs="Dubai"/>
              <w:color w:val="000000" w:themeColor="text1"/>
              <w:sz w:val="24"/>
              <w:szCs w:val="24"/>
              <w:lang w:val="en-GB"/>
            </w:rPr>
            <w:t>tion T</w:t>
          </w:r>
          <w:r w:rsidRPr="006C5842">
            <w:rPr>
              <w:rFonts w:ascii="Dubai" w:hAnsi="Dubai" w:cs="Dubai"/>
              <w:color w:val="000000" w:themeColor="text1"/>
              <w:sz w:val="24"/>
              <w:szCs w:val="24"/>
              <w:lang w:val="en-GB"/>
            </w:rPr>
            <w:t xml:space="preserve">echnology </w:t>
          </w:r>
          <w:r w:rsidR="00FC0345" w:rsidRPr="006C5842">
            <w:rPr>
              <w:rFonts w:ascii="Dubai" w:hAnsi="Dubai" w:cs="Dubai"/>
              <w:color w:val="000000" w:themeColor="text1"/>
              <w:sz w:val="24"/>
              <w:szCs w:val="24"/>
              <w:lang w:val="en-GB"/>
            </w:rPr>
            <w:t>D</w:t>
          </w:r>
          <w:r w:rsidR="00C325DC" w:rsidRPr="006C5842">
            <w:rPr>
              <w:rFonts w:ascii="Dubai" w:hAnsi="Dubai" w:cs="Dubai"/>
              <w:color w:val="000000" w:themeColor="text1"/>
              <w:sz w:val="24"/>
              <w:szCs w:val="24"/>
              <w:lang w:val="en-GB"/>
            </w:rPr>
            <w:t>epartment</w:t>
          </w:r>
          <w:r w:rsidR="00C04F97" w:rsidRPr="006C5842">
            <w:rPr>
              <w:rFonts w:ascii="Dubai" w:hAnsi="Dubai" w:cs="Dubai"/>
              <w:color w:val="000000" w:themeColor="text1"/>
              <w:sz w:val="24"/>
              <w:szCs w:val="24"/>
              <w:lang w:val="en-GB"/>
            </w:rPr>
            <w:t xml:space="preserve"> S</w:t>
          </w:r>
          <w:r w:rsidRPr="006C5842">
            <w:rPr>
              <w:rFonts w:ascii="Dubai" w:hAnsi="Dubai" w:cs="Dubai"/>
              <w:color w:val="000000" w:themeColor="text1"/>
              <w:sz w:val="24"/>
              <w:szCs w:val="24"/>
              <w:lang w:val="en-GB"/>
            </w:rPr>
            <w:t xml:space="preserve">ervices </w:t>
          </w:r>
          <w:r w:rsidR="00C04F97" w:rsidRPr="006C5842">
            <w:rPr>
              <w:rFonts w:ascii="Dubai" w:hAnsi="Dubai" w:cs="Dubai"/>
              <w:color w:val="000000" w:themeColor="text1"/>
              <w:sz w:val="24"/>
              <w:szCs w:val="24"/>
              <w:lang w:val="en-GB"/>
            </w:rPr>
            <w:t>C</w:t>
          </w:r>
          <w:r w:rsidR="00FC0345" w:rsidRPr="006C5842">
            <w:rPr>
              <w:rFonts w:ascii="Dubai" w:hAnsi="Dubai" w:cs="Dubai"/>
              <w:color w:val="000000" w:themeColor="text1"/>
              <w:sz w:val="24"/>
              <w:szCs w:val="24"/>
              <w:lang w:val="en-GB"/>
            </w:rPr>
            <w:t>atalogue</w:t>
          </w:r>
        </w:p>
        <w:p w:rsidR="00C325DC" w:rsidRPr="006C5842" w:rsidRDefault="00C325DC" w:rsidP="009B1238">
          <w:pPr>
            <w:pStyle w:val="Heading1"/>
            <w:keepLines w:val="0"/>
            <w:numPr>
              <w:ilvl w:val="0"/>
              <w:numId w:val="2"/>
            </w:numPr>
            <w:spacing w:after="60" w:line="240" w:lineRule="auto"/>
            <w:rPr>
              <w:rFonts w:ascii="Dubai" w:hAnsi="Dubai" w:cs="Dubai"/>
              <w:color w:val="000000" w:themeColor="text1"/>
            </w:rPr>
          </w:pPr>
          <w:bookmarkStart w:id="33" w:name="_Toc497733251"/>
          <w:bookmarkStart w:id="34" w:name="_Toc520972031"/>
          <w:r w:rsidRPr="006C5842">
            <w:rPr>
              <w:rFonts w:ascii="Dubai" w:hAnsi="Dubai" w:cs="Dubai"/>
              <w:color w:val="000000" w:themeColor="text1"/>
            </w:rPr>
            <w:t>Service Definitions</w:t>
          </w:r>
          <w:bookmarkEnd w:id="33"/>
          <w:bookmarkEnd w:id="34"/>
        </w:p>
        <w:p w:rsidR="00C325DC" w:rsidRPr="006C5842" w:rsidRDefault="00C325DC" w:rsidP="001C2339">
          <w:pPr>
            <w:keepLines/>
            <w:tabs>
              <w:tab w:val="left" w:pos="720"/>
            </w:tabs>
            <w:overflowPunct w:val="0"/>
            <w:autoSpaceDE w:val="0"/>
            <w:autoSpaceDN w:val="0"/>
            <w:adjustRightInd w:val="0"/>
            <w:spacing w:before="60" w:after="60" w:line="240" w:lineRule="auto"/>
            <w:jc w:val="both"/>
            <w:textAlignment w:val="baseline"/>
            <w:rPr>
              <w:rFonts w:ascii="Dubai" w:hAnsi="Dubai" w:cs="Dubai"/>
              <w:color w:val="000000" w:themeColor="text1"/>
              <w:sz w:val="24"/>
              <w:szCs w:val="24"/>
              <w:lang w:val="en-GB"/>
            </w:rPr>
          </w:pPr>
          <w:r w:rsidRPr="006C5842">
            <w:rPr>
              <w:rFonts w:ascii="Dubai" w:hAnsi="Dubai" w:cs="Dubai"/>
              <w:color w:val="000000" w:themeColor="text1"/>
              <w:sz w:val="24"/>
              <w:szCs w:val="24"/>
              <w:lang w:val="en-GB"/>
            </w:rPr>
            <w:t xml:space="preserve">The following table defines the service provided as standard covered by this SLA and the corresponding roles and responsibilities </w:t>
          </w:r>
          <w:r w:rsidR="00A441A1" w:rsidRPr="006C5842">
            <w:rPr>
              <w:rFonts w:ascii="Dubai" w:hAnsi="Dubai" w:cs="Dubai"/>
              <w:color w:val="000000" w:themeColor="text1"/>
              <w:sz w:val="24"/>
              <w:szCs w:val="24"/>
              <w:lang w:val="en-GB"/>
            </w:rPr>
            <w:t>IT Department</w:t>
          </w:r>
          <w:r w:rsidR="001C2339" w:rsidRPr="006C5842">
            <w:rPr>
              <w:rFonts w:ascii="Dubai" w:hAnsi="Dubai" w:cs="Dubai"/>
              <w:color w:val="000000" w:themeColor="text1"/>
              <w:sz w:val="24"/>
              <w:szCs w:val="24"/>
              <w:lang w:val="en-GB"/>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6"/>
            <w:gridCol w:w="2842"/>
            <w:gridCol w:w="4093"/>
            <w:gridCol w:w="1079"/>
          </w:tblGrid>
          <w:tr w:rsidR="006C5842" w:rsidRPr="006C5842" w:rsidTr="00AF3E7B">
            <w:trPr>
              <w:trHeight w:val="395"/>
              <w:tblHeader/>
              <w:jc w:val="center"/>
            </w:trPr>
            <w:tc>
              <w:tcPr>
                <w:tcW w:w="714" w:type="pct"/>
                <w:shd w:val="clear" w:color="auto" w:fill="70AD47" w:themeFill="accent6"/>
                <w:vAlign w:val="center"/>
              </w:tcPr>
              <w:p w:rsidR="00587F16" w:rsidRPr="006C5842" w:rsidRDefault="00587F16" w:rsidP="009B1238">
                <w:pPr>
                  <w:keepLines/>
                  <w:tabs>
                    <w:tab w:val="left" w:pos="720"/>
                  </w:tabs>
                  <w:overflowPunct w:val="0"/>
                  <w:autoSpaceDE w:val="0"/>
                  <w:autoSpaceDN w:val="0"/>
                  <w:adjustRightInd w:val="0"/>
                  <w:spacing w:before="60" w:after="60" w:line="240" w:lineRule="auto"/>
                  <w:jc w:val="center"/>
                  <w:textAlignment w:val="baseline"/>
                  <w:rPr>
                    <w:rFonts w:ascii="Dubai" w:hAnsi="Dubai" w:cs="Dubai"/>
                    <w:b/>
                    <w:color w:val="000000" w:themeColor="text1"/>
                    <w:sz w:val="24"/>
                    <w:szCs w:val="24"/>
                    <w:lang w:val="en-GB"/>
                  </w:rPr>
                </w:pPr>
                <w:r w:rsidRPr="006C5842">
                  <w:rPr>
                    <w:rFonts w:ascii="Dubai" w:hAnsi="Dubai" w:cs="Dubai"/>
                    <w:b/>
                    <w:color w:val="000000" w:themeColor="text1"/>
                    <w:sz w:val="24"/>
                    <w:szCs w:val="24"/>
                    <w:lang w:val="en-GB"/>
                  </w:rPr>
                  <w:t>Service</w:t>
                </w:r>
              </w:p>
            </w:tc>
            <w:tc>
              <w:tcPr>
                <w:tcW w:w="1520" w:type="pct"/>
                <w:shd w:val="clear" w:color="auto" w:fill="70AD47" w:themeFill="accent6"/>
                <w:vAlign w:val="center"/>
              </w:tcPr>
              <w:p w:rsidR="00587F16" w:rsidRPr="006C5842" w:rsidRDefault="00587F16" w:rsidP="009B1238">
                <w:pPr>
                  <w:keepLines/>
                  <w:tabs>
                    <w:tab w:val="left" w:pos="720"/>
                  </w:tabs>
                  <w:overflowPunct w:val="0"/>
                  <w:autoSpaceDE w:val="0"/>
                  <w:autoSpaceDN w:val="0"/>
                  <w:adjustRightInd w:val="0"/>
                  <w:spacing w:before="60" w:after="60" w:line="240" w:lineRule="auto"/>
                  <w:jc w:val="center"/>
                  <w:textAlignment w:val="baseline"/>
                  <w:rPr>
                    <w:rFonts w:ascii="Dubai" w:hAnsi="Dubai" w:cs="Dubai"/>
                    <w:b/>
                    <w:color w:val="000000" w:themeColor="text1"/>
                    <w:sz w:val="24"/>
                    <w:szCs w:val="24"/>
                    <w:lang w:val="en-GB"/>
                  </w:rPr>
                </w:pPr>
                <w:r w:rsidRPr="006C5842">
                  <w:rPr>
                    <w:rFonts w:ascii="Dubai" w:hAnsi="Dubai" w:cs="Dubai"/>
                    <w:b/>
                    <w:color w:val="000000" w:themeColor="text1"/>
                    <w:sz w:val="24"/>
                    <w:szCs w:val="24"/>
                    <w:lang w:val="en-GB"/>
                  </w:rPr>
                  <w:t>Description</w:t>
                </w:r>
              </w:p>
            </w:tc>
            <w:tc>
              <w:tcPr>
                <w:tcW w:w="2189" w:type="pct"/>
                <w:shd w:val="clear" w:color="auto" w:fill="70AD47" w:themeFill="accent6"/>
                <w:vAlign w:val="center"/>
              </w:tcPr>
              <w:p w:rsidR="00587F16" w:rsidRPr="006C5842" w:rsidRDefault="00587F16" w:rsidP="009B1238">
                <w:pPr>
                  <w:keepLines/>
                  <w:tabs>
                    <w:tab w:val="left" w:pos="720"/>
                  </w:tabs>
                  <w:overflowPunct w:val="0"/>
                  <w:autoSpaceDE w:val="0"/>
                  <w:autoSpaceDN w:val="0"/>
                  <w:adjustRightInd w:val="0"/>
                  <w:spacing w:before="60" w:after="60" w:line="240" w:lineRule="auto"/>
                  <w:jc w:val="center"/>
                  <w:textAlignment w:val="baseline"/>
                  <w:rPr>
                    <w:rFonts w:ascii="Dubai" w:hAnsi="Dubai" w:cs="Dubai"/>
                    <w:b/>
                    <w:color w:val="000000" w:themeColor="text1"/>
                    <w:sz w:val="24"/>
                    <w:szCs w:val="24"/>
                    <w:lang w:val="en-GB"/>
                  </w:rPr>
                </w:pPr>
                <w:r w:rsidRPr="006C5842">
                  <w:rPr>
                    <w:rFonts w:ascii="Dubai" w:hAnsi="Dubai" w:cs="Dubai"/>
                    <w:b/>
                    <w:color w:val="000000" w:themeColor="text1"/>
                    <w:sz w:val="24"/>
                    <w:szCs w:val="24"/>
                    <w:lang w:val="en-GB"/>
                  </w:rPr>
                  <w:softHyphen/>
                </w:r>
                <w:r w:rsidRPr="006C5842">
                  <w:rPr>
                    <w:rFonts w:ascii="Dubai" w:hAnsi="Dubai" w:cs="Dubai"/>
                    <w:b/>
                    <w:color w:val="000000" w:themeColor="text1"/>
                    <w:sz w:val="24"/>
                    <w:szCs w:val="24"/>
                    <w:lang w:val="en-GB"/>
                  </w:rPr>
                  <w:softHyphen/>
                </w:r>
                <w:r w:rsidRPr="006C5842">
                  <w:rPr>
                    <w:rFonts w:ascii="Dubai" w:hAnsi="Dubai" w:cs="Dubai"/>
                    <w:b/>
                    <w:color w:val="000000" w:themeColor="text1"/>
                    <w:sz w:val="24"/>
                    <w:szCs w:val="24"/>
                    <w:lang w:val="en-GB"/>
                  </w:rPr>
                  <w:softHyphen/>
                </w:r>
                <w:r w:rsidRPr="006C5842">
                  <w:rPr>
                    <w:rFonts w:ascii="Dubai" w:hAnsi="Dubai" w:cs="Dubai"/>
                    <w:b/>
                    <w:color w:val="000000" w:themeColor="text1"/>
                    <w:sz w:val="24"/>
                    <w:szCs w:val="24"/>
                    <w:lang w:val="en-GB"/>
                  </w:rPr>
                  <w:softHyphen/>
                  <w:t>Measurable Metrics</w:t>
                </w:r>
              </w:p>
            </w:tc>
            <w:tc>
              <w:tcPr>
                <w:tcW w:w="578" w:type="pct"/>
                <w:shd w:val="clear" w:color="auto" w:fill="70AD47" w:themeFill="accent6"/>
              </w:tcPr>
              <w:p w:rsidR="00587F16" w:rsidRPr="006C5842" w:rsidRDefault="00587F16" w:rsidP="009B1238">
                <w:pPr>
                  <w:keepLines/>
                  <w:tabs>
                    <w:tab w:val="left" w:pos="720"/>
                  </w:tabs>
                  <w:overflowPunct w:val="0"/>
                  <w:autoSpaceDE w:val="0"/>
                  <w:autoSpaceDN w:val="0"/>
                  <w:adjustRightInd w:val="0"/>
                  <w:spacing w:before="60" w:after="60" w:line="240" w:lineRule="auto"/>
                  <w:jc w:val="center"/>
                  <w:textAlignment w:val="baseline"/>
                  <w:rPr>
                    <w:rFonts w:ascii="Dubai" w:hAnsi="Dubai" w:cs="Dubai"/>
                    <w:b/>
                    <w:color w:val="000000" w:themeColor="text1"/>
                    <w:sz w:val="24"/>
                    <w:szCs w:val="24"/>
                    <w:lang w:val="en-GB"/>
                  </w:rPr>
                </w:pPr>
                <w:r w:rsidRPr="006C5842">
                  <w:rPr>
                    <w:rFonts w:ascii="Dubai" w:hAnsi="Dubai" w:cs="Dubai"/>
                    <w:b/>
                    <w:color w:val="000000" w:themeColor="text1"/>
                    <w:sz w:val="24"/>
                    <w:szCs w:val="24"/>
                    <w:lang w:val="en-GB"/>
                  </w:rPr>
                  <w:t xml:space="preserve">Target </w:t>
                </w:r>
              </w:p>
            </w:tc>
          </w:tr>
          <w:tr w:rsidR="006C5842" w:rsidRPr="006C5842" w:rsidTr="00AF3E7B">
            <w:trPr>
              <w:trHeight w:val="1516"/>
              <w:jc w:val="center"/>
            </w:trPr>
            <w:tc>
              <w:tcPr>
                <w:tcW w:w="714" w:type="pct"/>
                <w:vMerge w:val="restart"/>
                <w:vAlign w:val="center"/>
              </w:tcPr>
              <w:p w:rsidR="008A0540" w:rsidRPr="006C5842" w:rsidRDefault="008A0540" w:rsidP="009B1238">
                <w:pPr>
                  <w:keepLines/>
                  <w:tabs>
                    <w:tab w:val="left" w:pos="720"/>
                  </w:tabs>
                  <w:overflowPunct w:val="0"/>
                  <w:autoSpaceDE w:val="0"/>
                  <w:autoSpaceDN w:val="0"/>
                  <w:adjustRightInd w:val="0"/>
                  <w:spacing w:before="60" w:after="60" w:line="240" w:lineRule="auto"/>
                  <w:jc w:val="center"/>
                  <w:textAlignment w:val="baseline"/>
                  <w:rPr>
                    <w:rFonts w:ascii="Dubai" w:hAnsi="Dubai" w:cs="Dubai"/>
                    <w:color w:val="000000" w:themeColor="text1"/>
                    <w:sz w:val="24"/>
                    <w:szCs w:val="24"/>
                    <w:lang w:val="en-GB"/>
                  </w:rPr>
                </w:pPr>
                <w:r w:rsidRPr="006C5842">
                  <w:rPr>
                    <w:rFonts w:ascii="Dubai" w:hAnsi="Dubai" w:cs="Dubai"/>
                    <w:color w:val="000000" w:themeColor="text1"/>
                    <w:sz w:val="24"/>
                    <w:szCs w:val="24"/>
                    <w:lang w:val="en-GB"/>
                  </w:rPr>
                  <w:t>Incidents</w:t>
                </w:r>
              </w:p>
              <w:p w:rsidR="008A0540" w:rsidRPr="006C5842" w:rsidRDefault="008A0540" w:rsidP="009B1238">
                <w:pPr>
                  <w:keepLines/>
                  <w:tabs>
                    <w:tab w:val="left" w:pos="720"/>
                  </w:tabs>
                  <w:overflowPunct w:val="0"/>
                  <w:autoSpaceDE w:val="0"/>
                  <w:autoSpaceDN w:val="0"/>
                  <w:adjustRightInd w:val="0"/>
                  <w:spacing w:before="60" w:after="60" w:line="240" w:lineRule="auto"/>
                  <w:jc w:val="center"/>
                  <w:textAlignment w:val="baseline"/>
                  <w:rPr>
                    <w:rFonts w:ascii="Dubai" w:hAnsi="Dubai" w:cs="Dubai"/>
                    <w:color w:val="000000" w:themeColor="text1"/>
                    <w:sz w:val="24"/>
                    <w:szCs w:val="24"/>
                    <w:lang w:val="en-GB"/>
                  </w:rPr>
                </w:pPr>
              </w:p>
            </w:tc>
            <w:tc>
              <w:tcPr>
                <w:tcW w:w="1520" w:type="pct"/>
                <w:vMerge w:val="restart"/>
                <w:vAlign w:val="center"/>
              </w:tcPr>
              <w:p w:rsidR="008A0540" w:rsidRPr="006C5842" w:rsidRDefault="008A0540" w:rsidP="009B1238">
                <w:pPr>
                  <w:spacing w:after="0" w:line="240" w:lineRule="auto"/>
                  <w:ind w:left="72"/>
                  <w:rPr>
                    <w:rFonts w:ascii="Dubai" w:hAnsi="Dubai" w:cs="Dubai"/>
                    <w:color w:val="000000" w:themeColor="text1"/>
                    <w:sz w:val="24"/>
                    <w:szCs w:val="24"/>
                  </w:rPr>
                </w:pPr>
                <w:r w:rsidRPr="006C5842">
                  <w:rPr>
                    <w:rFonts w:ascii="Dubai" w:hAnsi="Dubai" w:cs="Dubai"/>
                    <w:color w:val="000000" w:themeColor="text1"/>
                    <w:sz w:val="24"/>
                    <w:szCs w:val="24"/>
                  </w:rPr>
                  <w:t>Incidents are the break down or degradation of an IT Asset/Service, IT Department provides support for all incidents within the scope of IT Service Category</w:t>
                </w:r>
              </w:p>
              <w:p w:rsidR="008A0540" w:rsidRPr="006C5842" w:rsidRDefault="008A0540" w:rsidP="00C821B5">
                <w:pPr>
                  <w:rPr>
                    <w:rFonts w:ascii="Dubai" w:hAnsi="Dubai" w:cs="Dubai"/>
                    <w:color w:val="000000" w:themeColor="text1"/>
                    <w:sz w:val="24"/>
                    <w:szCs w:val="24"/>
                  </w:rPr>
                </w:pPr>
              </w:p>
              <w:p w:rsidR="008A0540" w:rsidRPr="006C5842" w:rsidRDefault="008A0540" w:rsidP="00C821B5">
                <w:pPr>
                  <w:rPr>
                    <w:rFonts w:ascii="Dubai" w:hAnsi="Dubai" w:cs="Dubai"/>
                    <w:color w:val="000000" w:themeColor="text1"/>
                    <w:sz w:val="24"/>
                    <w:szCs w:val="24"/>
                  </w:rPr>
                </w:pPr>
              </w:p>
              <w:p w:rsidR="008A0540" w:rsidRPr="006C5842" w:rsidRDefault="008A0540" w:rsidP="00C821B5">
                <w:pPr>
                  <w:rPr>
                    <w:rFonts w:ascii="Dubai" w:hAnsi="Dubai" w:cs="Dubai"/>
                    <w:color w:val="000000" w:themeColor="text1"/>
                    <w:sz w:val="24"/>
                    <w:szCs w:val="24"/>
                  </w:rPr>
                </w:pPr>
              </w:p>
              <w:p w:rsidR="008A0540" w:rsidRPr="006C5842" w:rsidRDefault="008A0540" w:rsidP="00C821B5">
                <w:pPr>
                  <w:rPr>
                    <w:rFonts w:ascii="Dubai" w:hAnsi="Dubai" w:cs="Dubai"/>
                    <w:color w:val="000000" w:themeColor="text1"/>
                    <w:sz w:val="24"/>
                    <w:szCs w:val="24"/>
                  </w:rPr>
                </w:pPr>
              </w:p>
            </w:tc>
            <w:tc>
              <w:tcPr>
                <w:tcW w:w="2189" w:type="pct"/>
              </w:tcPr>
              <w:p w:rsidR="008A0540" w:rsidRPr="006C5842" w:rsidRDefault="008A0540" w:rsidP="009B1238">
                <w:pPr>
                  <w:keepLines/>
                  <w:tabs>
                    <w:tab w:val="left" w:pos="720"/>
                  </w:tabs>
                  <w:overflowPunct w:val="0"/>
                  <w:autoSpaceDE w:val="0"/>
                  <w:autoSpaceDN w:val="0"/>
                  <w:adjustRightInd w:val="0"/>
                  <w:spacing w:before="60" w:after="60" w:line="240" w:lineRule="auto"/>
                  <w:textAlignment w:val="baseline"/>
                  <w:rPr>
                    <w:rFonts w:ascii="Dubai" w:hAnsi="Dubai" w:cs="Dubai"/>
                    <w:b/>
                    <w:bCs/>
                    <w:color w:val="000000" w:themeColor="text1"/>
                    <w:sz w:val="24"/>
                    <w:szCs w:val="24"/>
                    <w:lang w:val="en-GB"/>
                  </w:rPr>
                </w:pPr>
                <w:r w:rsidRPr="006C5842">
                  <w:rPr>
                    <w:rFonts w:ascii="Dubai" w:hAnsi="Dubai" w:cs="Dubai"/>
                    <w:b/>
                    <w:bCs/>
                    <w:color w:val="000000" w:themeColor="text1"/>
                    <w:sz w:val="24"/>
                    <w:szCs w:val="24"/>
                    <w:lang w:val="en-GB"/>
                  </w:rPr>
                  <w:t>Response Time:</w:t>
                </w:r>
              </w:p>
              <w:p w:rsidR="008A0540" w:rsidRPr="006C5842" w:rsidRDefault="008A0540" w:rsidP="009B1238">
                <w:pPr>
                  <w:keepLines/>
                  <w:tabs>
                    <w:tab w:val="left" w:pos="720"/>
                  </w:tabs>
                  <w:overflowPunct w:val="0"/>
                  <w:autoSpaceDE w:val="0"/>
                  <w:autoSpaceDN w:val="0"/>
                  <w:adjustRightInd w:val="0"/>
                  <w:spacing w:before="60" w:after="60" w:line="240" w:lineRule="auto"/>
                  <w:textAlignment w:val="baseline"/>
                  <w:rPr>
                    <w:rFonts w:ascii="Dubai" w:hAnsi="Dubai" w:cs="Dubai"/>
                    <w:bCs/>
                    <w:color w:val="000000" w:themeColor="text1"/>
                    <w:sz w:val="24"/>
                    <w:szCs w:val="24"/>
                    <w:lang w:val="en-GB"/>
                  </w:rPr>
                </w:pPr>
                <w:r w:rsidRPr="006C5842">
                  <w:rPr>
                    <w:rFonts w:ascii="Dubai" w:hAnsi="Dubai" w:cs="Dubai"/>
                    <w:bCs/>
                    <w:color w:val="000000" w:themeColor="text1"/>
                    <w:sz w:val="24"/>
                    <w:szCs w:val="24"/>
                    <w:lang w:val="en-GB"/>
                  </w:rPr>
                  <w:t>1-Critical(P0): 1 Business Hour</w:t>
                </w:r>
              </w:p>
              <w:p w:rsidR="008A0540" w:rsidRPr="006C5842" w:rsidRDefault="008A0540" w:rsidP="009B1238">
                <w:pPr>
                  <w:keepLines/>
                  <w:tabs>
                    <w:tab w:val="left" w:pos="720"/>
                  </w:tabs>
                  <w:overflowPunct w:val="0"/>
                  <w:autoSpaceDE w:val="0"/>
                  <w:autoSpaceDN w:val="0"/>
                  <w:adjustRightInd w:val="0"/>
                  <w:spacing w:before="60" w:after="60" w:line="240" w:lineRule="auto"/>
                  <w:textAlignment w:val="baseline"/>
                  <w:rPr>
                    <w:rFonts w:ascii="Dubai" w:hAnsi="Dubai" w:cs="Dubai"/>
                    <w:bCs/>
                    <w:color w:val="000000" w:themeColor="text1"/>
                    <w:sz w:val="24"/>
                    <w:szCs w:val="24"/>
                    <w:lang w:val="en-GB"/>
                  </w:rPr>
                </w:pPr>
                <w:r w:rsidRPr="006C5842">
                  <w:rPr>
                    <w:rFonts w:ascii="Dubai" w:hAnsi="Dubai" w:cs="Dubai"/>
                    <w:bCs/>
                    <w:color w:val="000000" w:themeColor="text1"/>
                    <w:sz w:val="24"/>
                    <w:szCs w:val="24"/>
                    <w:lang w:val="en-GB"/>
                  </w:rPr>
                  <w:t>2-High(P1): 4 Business Hours</w:t>
                </w:r>
              </w:p>
              <w:p w:rsidR="008A0540" w:rsidRPr="006C5842" w:rsidRDefault="008A0540" w:rsidP="009B1238">
                <w:pPr>
                  <w:keepLines/>
                  <w:tabs>
                    <w:tab w:val="left" w:pos="720"/>
                  </w:tabs>
                  <w:overflowPunct w:val="0"/>
                  <w:autoSpaceDE w:val="0"/>
                  <w:autoSpaceDN w:val="0"/>
                  <w:adjustRightInd w:val="0"/>
                  <w:spacing w:before="60" w:after="60" w:line="240" w:lineRule="auto"/>
                  <w:textAlignment w:val="baseline"/>
                  <w:rPr>
                    <w:rFonts w:ascii="Dubai" w:hAnsi="Dubai" w:cs="Dubai"/>
                    <w:bCs/>
                    <w:color w:val="000000" w:themeColor="text1"/>
                    <w:sz w:val="24"/>
                    <w:szCs w:val="24"/>
                    <w:lang w:val="en-GB"/>
                  </w:rPr>
                </w:pPr>
                <w:r w:rsidRPr="006C5842">
                  <w:rPr>
                    <w:rFonts w:ascii="Dubai" w:hAnsi="Dubai" w:cs="Dubai"/>
                    <w:bCs/>
                    <w:color w:val="000000" w:themeColor="text1"/>
                    <w:sz w:val="24"/>
                    <w:szCs w:val="24"/>
                    <w:lang w:val="en-GB"/>
                  </w:rPr>
                  <w:t>3-Medium(P2): 1 Business Day</w:t>
                </w:r>
              </w:p>
              <w:p w:rsidR="008A0540" w:rsidRPr="006C5842" w:rsidRDefault="008A0540" w:rsidP="009B1238">
                <w:pPr>
                  <w:keepLines/>
                  <w:tabs>
                    <w:tab w:val="left" w:pos="720"/>
                  </w:tabs>
                  <w:overflowPunct w:val="0"/>
                  <w:autoSpaceDE w:val="0"/>
                  <w:autoSpaceDN w:val="0"/>
                  <w:adjustRightInd w:val="0"/>
                  <w:spacing w:before="60" w:after="60" w:line="240" w:lineRule="auto"/>
                  <w:textAlignment w:val="baseline"/>
                  <w:rPr>
                    <w:rFonts w:ascii="Dubai" w:hAnsi="Dubai" w:cs="Dubai"/>
                    <w:b/>
                    <w:color w:val="000000" w:themeColor="text1"/>
                    <w:sz w:val="24"/>
                    <w:szCs w:val="24"/>
                    <w:lang w:val="en-GB"/>
                  </w:rPr>
                </w:pPr>
                <w:r w:rsidRPr="006C5842">
                  <w:rPr>
                    <w:rFonts w:ascii="Dubai" w:hAnsi="Dubai" w:cs="Dubai"/>
                    <w:bCs/>
                    <w:color w:val="000000" w:themeColor="text1"/>
                    <w:sz w:val="24"/>
                    <w:szCs w:val="24"/>
                    <w:lang w:val="en-GB"/>
                  </w:rPr>
                  <w:t>4-Low(P3): 2 Business Days</w:t>
                </w:r>
              </w:p>
            </w:tc>
            <w:tc>
              <w:tcPr>
                <w:tcW w:w="578" w:type="pct"/>
                <w:vAlign w:val="center"/>
              </w:tcPr>
              <w:p w:rsidR="008A0540" w:rsidRPr="006C5842" w:rsidRDefault="008E0D8D" w:rsidP="00587F16">
                <w:pPr>
                  <w:keepLines/>
                  <w:tabs>
                    <w:tab w:val="left" w:pos="720"/>
                  </w:tabs>
                  <w:overflowPunct w:val="0"/>
                  <w:autoSpaceDE w:val="0"/>
                  <w:autoSpaceDN w:val="0"/>
                  <w:adjustRightInd w:val="0"/>
                  <w:spacing w:before="60" w:after="60" w:line="240" w:lineRule="auto"/>
                  <w:jc w:val="center"/>
                  <w:textAlignment w:val="baseline"/>
                  <w:rPr>
                    <w:rFonts w:ascii="Dubai" w:hAnsi="Dubai" w:cs="Dubai"/>
                    <w:b/>
                    <w:bCs/>
                    <w:color w:val="000000" w:themeColor="text1"/>
                    <w:sz w:val="24"/>
                    <w:szCs w:val="24"/>
                    <w:lang w:val="en-GB"/>
                  </w:rPr>
                </w:pPr>
                <w:r w:rsidRPr="006C5842">
                  <w:rPr>
                    <w:rFonts w:ascii="Dubai" w:hAnsi="Dubai" w:cs="Dubai"/>
                    <w:b/>
                    <w:bCs/>
                    <w:color w:val="000000" w:themeColor="text1"/>
                    <w:sz w:val="24"/>
                    <w:szCs w:val="24"/>
                    <w:lang w:val="en-GB"/>
                  </w:rPr>
                  <w:t>90</w:t>
                </w:r>
                <w:r w:rsidR="008A0540" w:rsidRPr="006C5842">
                  <w:rPr>
                    <w:rFonts w:ascii="Dubai" w:hAnsi="Dubai" w:cs="Dubai"/>
                    <w:b/>
                    <w:bCs/>
                    <w:color w:val="000000" w:themeColor="text1"/>
                    <w:sz w:val="24"/>
                    <w:szCs w:val="24"/>
                    <w:lang w:val="en-GB"/>
                  </w:rPr>
                  <w:t>%</w:t>
                </w:r>
              </w:p>
            </w:tc>
          </w:tr>
          <w:tr w:rsidR="006C5842" w:rsidRPr="006C5842" w:rsidTr="00AF3E7B">
            <w:trPr>
              <w:trHeight w:val="877"/>
              <w:jc w:val="center"/>
            </w:trPr>
            <w:tc>
              <w:tcPr>
                <w:tcW w:w="714" w:type="pct"/>
                <w:vMerge/>
              </w:tcPr>
              <w:p w:rsidR="008A0540" w:rsidRPr="006C5842" w:rsidRDefault="008A0540" w:rsidP="009B1238">
                <w:pPr>
                  <w:keepLines/>
                  <w:tabs>
                    <w:tab w:val="left" w:pos="720"/>
                  </w:tabs>
                  <w:overflowPunct w:val="0"/>
                  <w:autoSpaceDE w:val="0"/>
                  <w:autoSpaceDN w:val="0"/>
                  <w:adjustRightInd w:val="0"/>
                  <w:spacing w:before="60" w:after="60" w:line="240" w:lineRule="auto"/>
                  <w:textAlignment w:val="baseline"/>
                  <w:rPr>
                    <w:rFonts w:ascii="Dubai" w:hAnsi="Dubai" w:cs="Dubai"/>
                    <w:color w:val="000000" w:themeColor="text1"/>
                    <w:sz w:val="24"/>
                    <w:szCs w:val="24"/>
                    <w:lang w:val="en-GB"/>
                  </w:rPr>
                </w:pPr>
              </w:p>
            </w:tc>
            <w:tc>
              <w:tcPr>
                <w:tcW w:w="1520" w:type="pct"/>
                <w:vMerge/>
              </w:tcPr>
              <w:p w:rsidR="008A0540" w:rsidRPr="006C5842" w:rsidRDefault="008A0540" w:rsidP="009B1238">
                <w:pPr>
                  <w:spacing w:after="0" w:line="240" w:lineRule="auto"/>
                  <w:ind w:left="72"/>
                  <w:rPr>
                    <w:rFonts w:ascii="Dubai" w:hAnsi="Dubai" w:cs="Dubai"/>
                    <w:color w:val="000000" w:themeColor="text1"/>
                    <w:sz w:val="24"/>
                    <w:szCs w:val="24"/>
                  </w:rPr>
                </w:pPr>
              </w:p>
            </w:tc>
            <w:tc>
              <w:tcPr>
                <w:tcW w:w="2189" w:type="pct"/>
              </w:tcPr>
              <w:p w:rsidR="008A0540" w:rsidRPr="006C5842" w:rsidRDefault="008A0540" w:rsidP="009B1238">
                <w:pPr>
                  <w:keepLines/>
                  <w:tabs>
                    <w:tab w:val="left" w:pos="720"/>
                  </w:tabs>
                  <w:overflowPunct w:val="0"/>
                  <w:autoSpaceDE w:val="0"/>
                  <w:autoSpaceDN w:val="0"/>
                  <w:adjustRightInd w:val="0"/>
                  <w:spacing w:before="60" w:after="60" w:line="240" w:lineRule="auto"/>
                  <w:textAlignment w:val="baseline"/>
                  <w:rPr>
                    <w:rFonts w:ascii="Dubai" w:hAnsi="Dubai" w:cs="Dubai"/>
                    <w:color w:val="000000" w:themeColor="text1"/>
                    <w:sz w:val="24"/>
                    <w:szCs w:val="24"/>
                    <w:lang w:val="en-GB"/>
                  </w:rPr>
                </w:pPr>
              </w:p>
              <w:p w:rsidR="008A0540" w:rsidRPr="006C5842" w:rsidRDefault="008A0540" w:rsidP="009B1238">
                <w:pPr>
                  <w:keepLines/>
                  <w:tabs>
                    <w:tab w:val="left" w:pos="720"/>
                  </w:tabs>
                  <w:overflowPunct w:val="0"/>
                  <w:autoSpaceDE w:val="0"/>
                  <w:autoSpaceDN w:val="0"/>
                  <w:adjustRightInd w:val="0"/>
                  <w:spacing w:before="60" w:after="60" w:line="240" w:lineRule="auto"/>
                  <w:textAlignment w:val="baseline"/>
                  <w:rPr>
                    <w:rFonts w:ascii="Dubai" w:hAnsi="Dubai" w:cs="Dubai"/>
                    <w:color w:val="000000" w:themeColor="text1"/>
                    <w:sz w:val="24"/>
                    <w:szCs w:val="24"/>
                    <w:lang w:val="en-GB"/>
                  </w:rPr>
                </w:pPr>
                <w:r w:rsidRPr="006C5842">
                  <w:rPr>
                    <w:rFonts w:ascii="Dubai" w:hAnsi="Dubai" w:cs="Dubai"/>
                    <w:b/>
                    <w:bCs/>
                    <w:color w:val="000000" w:themeColor="text1"/>
                    <w:sz w:val="24"/>
                    <w:szCs w:val="24"/>
                    <w:lang w:val="en-GB"/>
                  </w:rPr>
                  <w:t>Resolution Time</w:t>
                </w:r>
                <w:r w:rsidRPr="006C5842">
                  <w:rPr>
                    <w:rFonts w:ascii="Dubai" w:hAnsi="Dubai" w:cs="Dubai"/>
                    <w:color w:val="000000" w:themeColor="text1"/>
                    <w:sz w:val="24"/>
                    <w:szCs w:val="24"/>
                    <w:lang w:val="en-GB"/>
                  </w:rPr>
                  <w:t>:</w:t>
                </w:r>
              </w:p>
              <w:p w:rsidR="008A0540" w:rsidRPr="006C5842" w:rsidRDefault="008A0540" w:rsidP="009B1238">
                <w:pPr>
                  <w:keepLines/>
                  <w:tabs>
                    <w:tab w:val="left" w:pos="720"/>
                  </w:tabs>
                  <w:overflowPunct w:val="0"/>
                  <w:autoSpaceDE w:val="0"/>
                  <w:autoSpaceDN w:val="0"/>
                  <w:adjustRightInd w:val="0"/>
                  <w:spacing w:before="60" w:after="60" w:line="240" w:lineRule="auto"/>
                  <w:textAlignment w:val="baseline"/>
                  <w:rPr>
                    <w:rFonts w:ascii="Dubai" w:hAnsi="Dubai" w:cs="Dubai"/>
                    <w:bCs/>
                    <w:color w:val="000000" w:themeColor="text1"/>
                    <w:sz w:val="24"/>
                    <w:szCs w:val="24"/>
                    <w:lang w:val="en-GB"/>
                  </w:rPr>
                </w:pPr>
                <w:r w:rsidRPr="006C5842">
                  <w:rPr>
                    <w:rFonts w:ascii="Dubai" w:hAnsi="Dubai" w:cs="Dubai"/>
                    <w:bCs/>
                    <w:color w:val="000000" w:themeColor="text1"/>
                    <w:sz w:val="24"/>
                    <w:szCs w:val="24"/>
                    <w:lang w:val="en-GB"/>
                  </w:rPr>
                  <w:t>1</w:t>
                </w:r>
                <w:r w:rsidRPr="006C5842">
                  <w:rPr>
                    <w:rFonts w:ascii="Dubai" w:hAnsi="Dubai" w:cs="Dubai"/>
                    <w:b/>
                    <w:color w:val="000000" w:themeColor="text1"/>
                    <w:sz w:val="24"/>
                    <w:szCs w:val="24"/>
                    <w:lang w:val="en-GB"/>
                  </w:rPr>
                  <w:t>-</w:t>
                </w:r>
                <w:r w:rsidRPr="006C5842">
                  <w:rPr>
                    <w:rFonts w:ascii="Dubai" w:hAnsi="Dubai" w:cs="Dubai"/>
                    <w:bCs/>
                    <w:color w:val="000000" w:themeColor="text1"/>
                    <w:sz w:val="24"/>
                    <w:szCs w:val="24"/>
                    <w:lang w:val="en-GB"/>
                  </w:rPr>
                  <w:t>Critical: 7 Business Hours</w:t>
                </w:r>
              </w:p>
              <w:p w:rsidR="008A0540" w:rsidRPr="006C5842" w:rsidRDefault="008A0540" w:rsidP="009B1238">
                <w:pPr>
                  <w:keepLines/>
                  <w:tabs>
                    <w:tab w:val="left" w:pos="720"/>
                  </w:tabs>
                  <w:overflowPunct w:val="0"/>
                  <w:autoSpaceDE w:val="0"/>
                  <w:autoSpaceDN w:val="0"/>
                  <w:adjustRightInd w:val="0"/>
                  <w:spacing w:before="60" w:after="60" w:line="240" w:lineRule="auto"/>
                  <w:textAlignment w:val="baseline"/>
                  <w:rPr>
                    <w:rFonts w:ascii="Dubai" w:hAnsi="Dubai" w:cs="Dubai"/>
                    <w:bCs/>
                    <w:color w:val="000000" w:themeColor="text1"/>
                    <w:sz w:val="24"/>
                    <w:szCs w:val="24"/>
                    <w:lang w:val="en-GB"/>
                  </w:rPr>
                </w:pPr>
                <w:r w:rsidRPr="006C5842">
                  <w:rPr>
                    <w:rFonts w:ascii="Dubai" w:hAnsi="Dubai" w:cs="Dubai"/>
                    <w:bCs/>
                    <w:color w:val="000000" w:themeColor="text1"/>
                    <w:sz w:val="24"/>
                    <w:szCs w:val="24"/>
                    <w:lang w:val="en-GB"/>
                  </w:rPr>
                  <w:t>2-High: 4 Business Days</w:t>
                </w:r>
              </w:p>
              <w:p w:rsidR="008A0540" w:rsidRPr="006C5842" w:rsidRDefault="008A0540" w:rsidP="009B1238">
                <w:pPr>
                  <w:keepLines/>
                  <w:tabs>
                    <w:tab w:val="left" w:pos="720"/>
                  </w:tabs>
                  <w:overflowPunct w:val="0"/>
                  <w:autoSpaceDE w:val="0"/>
                  <w:autoSpaceDN w:val="0"/>
                  <w:adjustRightInd w:val="0"/>
                  <w:spacing w:before="60" w:after="60" w:line="240" w:lineRule="auto"/>
                  <w:textAlignment w:val="baseline"/>
                  <w:rPr>
                    <w:rFonts w:ascii="Dubai" w:hAnsi="Dubai" w:cs="Dubai"/>
                    <w:bCs/>
                    <w:color w:val="000000" w:themeColor="text1"/>
                    <w:sz w:val="24"/>
                    <w:szCs w:val="24"/>
                    <w:lang w:val="en-GB"/>
                  </w:rPr>
                </w:pPr>
                <w:r w:rsidRPr="006C5842">
                  <w:rPr>
                    <w:rFonts w:ascii="Dubai" w:hAnsi="Dubai" w:cs="Dubai"/>
                    <w:bCs/>
                    <w:color w:val="000000" w:themeColor="text1"/>
                    <w:sz w:val="24"/>
                    <w:szCs w:val="24"/>
                    <w:lang w:val="en-GB"/>
                  </w:rPr>
                  <w:t>3-Medium: 6 Business Days</w:t>
                </w:r>
              </w:p>
              <w:p w:rsidR="008A0540" w:rsidRPr="006C5842" w:rsidRDefault="008A0540" w:rsidP="009B1238">
                <w:pPr>
                  <w:keepLines/>
                  <w:tabs>
                    <w:tab w:val="left" w:pos="720"/>
                  </w:tabs>
                  <w:overflowPunct w:val="0"/>
                  <w:autoSpaceDE w:val="0"/>
                  <w:autoSpaceDN w:val="0"/>
                  <w:adjustRightInd w:val="0"/>
                  <w:spacing w:before="60" w:after="60" w:line="240" w:lineRule="auto"/>
                  <w:textAlignment w:val="baseline"/>
                  <w:rPr>
                    <w:rFonts w:ascii="Dubai" w:hAnsi="Dubai" w:cs="Dubai"/>
                    <w:bCs/>
                    <w:color w:val="000000" w:themeColor="text1"/>
                    <w:sz w:val="24"/>
                    <w:szCs w:val="24"/>
                    <w:lang w:val="en-GB"/>
                  </w:rPr>
                </w:pPr>
                <w:r w:rsidRPr="006C5842">
                  <w:rPr>
                    <w:rFonts w:ascii="Dubai" w:hAnsi="Dubai" w:cs="Dubai"/>
                    <w:bCs/>
                    <w:color w:val="000000" w:themeColor="text1"/>
                    <w:sz w:val="24"/>
                    <w:szCs w:val="24"/>
                    <w:lang w:val="en-GB"/>
                  </w:rPr>
                  <w:t xml:space="preserve">4-Low: 14 Business Days </w:t>
                </w:r>
              </w:p>
            </w:tc>
            <w:tc>
              <w:tcPr>
                <w:tcW w:w="578" w:type="pct"/>
                <w:vAlign w:val="center"/>
              </w:tcPr>
              <w:p w:rsidR="008A0540" w:rsidRPr="006C5842" w:rsidRDefault="008E0D8D" w:rsidP="00587F16">
                <w:pPr>
                  <w:keepLines/>
                  <w:tabs>
                    <w:tab w:val="left" w:pos="720"/>
                  </w:tabs>
                  <w:overflowPunct w:val="0"/>
                  <w:autoSpaceDE w:val="0"/>
                  <w:autoSpaceDN w:val="0"/>
                  <w:adjustRightInd w:val="0"/>
                  <w:spacing w:before="60" w:after="60" w:line="240" w:lineRule="auto"/>
                  <w:jc w:val="center"/>
                  <w:textAlignment w:val="baseline"/>
                  <w:rPr>
                    <w:rFonts w:ascii="Dubai" w:hAnsi="Dubai" w:cs="Dubai"/>
                    <w:b/>
                    <w:bCs/>
                    <w:color w:val="000000" w:themeColor="text1"/>
                    <w:sz w:val="24"/>
                    <w:szCs w:val="24"/>
                    <w:lang w:val="en-GB"/>
                  </w:rPr>
                </w:pPr>
                <w:r w:rsidRPr="006C5842">
                  <w:rPr>
                    <w:rFonts w:ascii="Dubai" w:hAnsi="Dubai" w:cs="Dubai"/>
                    <w:b/>
                    <w:bCs/>
                    <w:color w:val="000000" w:themeColor="text1"/>
                    <w:sz w:val="24"/>
                    <w:szCs w:val="24"/>
                    <w:lang w:val="en-GB"/>
                  </w:rPr>
                  <w:t>85%</w:t>
                </w:r>
              </w:p>
            </w:tc>
          </w:tr>
          <w:tr w:rsidR="006C5842" w:rsidRPr="006C5842" w:rsidTr="00AF3E7B">
            <w:trPr>
              <w:trHeight w:val="877"/>
              <w:jc w:val="center"/>
            </w:trPr>
            <w:tc>
              <w:tcPr>
                <w:tcW w:w="714" w:type="pct"/>
                <w:vAlign w:val="center"/>
              </w:tcPr>
              <w:p w:rsidR="00587F16" w:rsidRPr="006C5842" w:rsidRDefault="00587F16" w:rsidP="009B1238">
                <w:pPr>
                  <w:keepLines/>
                  <w:tabs>
                    <w:tab w:val="left" w:pos="720"/>
                  </w:tabs>
                  <w:overflowPunct w:val="0"/>
                  <w:autoSpaceDE w:val="0"/>
                  <w:autoSpaceDN w:val="0"/>
                  <w:adjustRightInd w:val="0"/>
                  <w:spacing w:before="60" w:after="60" w:line="240" w:lineRule="auto"/>
                  <w:jc w:val="center"/>
                  <w:textAlignment w:val="baseline"/>
                  <w:rPr>
                    <w:rFonts w:ascii="Dubai" w:hAnsi="Dubai" w:cs="Dubai"/>
                    <w:color w:val="000000" w:themeColor="text1"/>
                    <w:sz w:val="24"/>
                    <w:szCs w:val="24"/>
                    <w:lang w:val="en-GB"/>
                  </w:rPr>
                </w:pPr>
                <w:r w:rsidRPr="006C5842">
                  <w:rPr>
                    <w:rFonts w:ascii="Dubai" w:hAnsi="Dubai" w:cs="Dubai"/>
                    <w:color w:val="000000" w:themeColor="text1"/>
                    <w:sz w:val="24"/>
                    <w:szCs w:val="24"/>
                    <w:lang w:val="en-GB"/>
                  </w:rPr>
                  <w:t xml:space="preserve">Requests </w:t>
                </w:r>
              </w:p>
            </w:tc>
            <w:tc>
              <w:tcPr>
                <w:tcW w:w="1520" w:type="pct"/>
              </w:tcPr>
              <w:p w:rsidR="00587F16" w:rsidRPr="006C5842" w:rsidRDefault="00587F16" w:rsidP="009B1238">
                <w:pPr>
                  <w:spacing w:after="0" w:line="240" w:lineRule="auto"/>
                  <w:ind w:left="72"/>
                  <w:rPr>
                    <w:rFonts w:ascii="Dubai" w:hAnsi="Dubai" w:cs="Dubai"/>
                    <w:color w:val="000000" w:themeColor="text1"/>
                    <w:sz w:val="24"/>
                    <w:szCs w:val="24"/>
                  </w:rPr>
                </w:pPr>
                <w:r w:rsidRPr="006C5842">
                  <w:rPr>
                    <w:rFonts w:ascii="Dubai" w:hAnsi="Dubai" w:cs="Dubai"/>
                    <w:color w:val="000000" w:themeColor="text1"/>
                    <w:sz w:val="24"/>
                    <w:szCs w:val="24"/>
                  </w:rPr>
                  <w:t>IT Department provides Requests within the scope of service fulfillment time</w:t>
                </w:r>
              </w:p>
            </w:tc>
            <w:tc>
              <w:tcPr>
                <w:tcW w:w="2189" w:type="pct"/>
                <w:vAlign w:val="center"/>
              </w:tcPr>
              <w:p w:rsidR="00587F16" w:rsidRPr="006C5842" w:rsidRDefault="00587F16" w:rsidP="009B1238">
                <w:pPr>
                  <w:keepLines/>
                  <w:tabs>
                    <w:tab w:val="left" w:pos="720"/>
                  </w:tabs>
                  <w:overflowPunct w:val="0"/>
                  <w:autoSpaceDE w:val="0"/>
                  <w:autoSpaceDN w:val="0"/>
                  <w:adjustRightInd w:val="0"/>
                  <w:spacing w:before="60" w:after="60" w:line="240" w:lineRule="auto"/>
                  <w:textAlignment w:val="baseline"/>
                  <w:rPr>
                    <w:rFonts w:ascii="Dubai" w:hAnsi="Dubai" w:cs="Dubai"/>
                    <w:color w:val="000000" w:themeColor="text1"/>
                    <w:sz w:val="24"/>
                    <w:szCs w:val="24"/>
                    <w:lang w:val="en-GB"/>
                  </w:rPr>
                </w:pPr>
                <w:r w:rsidRPr="006C5842">
                  <w:rPr>
                    <w:rFonts w:ascii="Dubai" w:hAnsi="Dubai" w:cs="Dubai"/>
                    <w:b/>
                    <w:bCs/>
                    <w:color w:val="000000" w:themeColor="text1"/>
                    <w:sz w:val="24"/>
                    <w:szCs w:val="24"/>
                    <w:lang w:val="en-GB"/>
                  </w:rPr>
                  <w:t>Fulfilment time:</w:t>
                </w:r>
                <w:r w:rsidRPr="006C5842">
                  <w:rPr>
                    <w:rFonts w:ascii="Dubai" w:hAnsi="Dubai" w:cs="Dubai"/>
                    <w:color w:val="000000" w:themeColor="text1"/>
                    <w:sz w:val="24"/>
                    <w:szCs w:val="24"/>
                    <w:lang w:val="en-GB"/>
                  </w:rPr>
                  <w:br/>
                  <w:t>As defined in ITD Services Catalogue</w:t>
                </w:r>
              </w:p>
            </w:tc>
            <w:tc>
              <w:tcPr>
                <w:tcW w:w="578" w:type="pct"/>
                <w:vAlign w:val="center"/>
              </w:tcPr>
              <w:p w:rsidR="00587F16" w:rsidRPr="006C5842" w:rsidRDefault="008A0540" w:rsidP="008A0540">
                <w:pPr>
                  <w:keepLines/>
                  <w:tabs>
                    <w:tab w:val="left" w:pos="720"/>
                  </w:tabs>
                  <w:overflowPunct w:val="0"/>
                  <w:autoSpaceDE w:val="0"/>
                  <w:autoSpaceDN w:val="0"/>
                  <w:adjustRightInd w:val="0"/>
                  <w:spacing w:before="60" w:after="60" w:line="240" w:lineRule="auto"/>
                  <w:jc w:val="center"/>
                  <w:textAlignment w:val="baseline"/>
                  <w:rPr>
                    <w:rFonts w:ascii="Dubai" w:hAnsi="Dubai" w:cs="Dubai"/>
                    <w:b/>
                    <w:bCs/>
                    <w:color w:val="000000" w:themeColor="text1"/>
                    <w:sz w:val="24"/>
                    <w:szCs w:val="24"/>
                    <w:lang w:val="en-GB"/>
                  </w:rPr>
                </w:pPr>
                <w:r w:rsidRPr="006C5842">
                  <w:rPr>
                    <w:rFonts w:ascii="Dubai" w:hAnsi="Dubai" w:cs="Dubai"/>
                    <w:b/>
                    <w:bCs/>
                    <w:color w:val="000000" w:themeColor="text1"/>
                    <w:sz w:val="24"/>
                    <w:szCs w:val="24"/>
                    <w:lang w:val="en-GB"/>
                  </w:rPr>
                  <w:t>85%</w:t>
                </w:r>
              </w:p>
            </w:tc>
          </w:tr>
        </w:tbl>
        <w:p w:rsidR="00C325DC" w:rsidRPr="006C5842" w:rsidRDefault="00C325DC" w:rsidP="009B1238">
          <w:pPr>
            <w:pStyle w:val="Heading1"/>
            <w:keepLines w:val="0"/>
            <w:numPr>
              <w:ilvl w:val="0"/>
              <w:numId w:val="2"/>
            </w:numPr>
            <w:spacing w:after="60" w:line="240" w:lineRule="auto"/>
            <w:rPr>
              <w:rFonts w:ascii="Dubai" w:hAnsi="Dubai" w:cs="Dubai"/>
              <w:color w:val="000000" w:themeColor="text1"/>
            </w:rPr>
          </w:pPr>
          <w:bookmarkStart w:id="35" w:name="_Toc329500175"/>
          <w:bookmarkStart w:id="36" w:name="_Toc497733252"/>
          <w:bookmarkStart w:id="37" w:name="_Toc520972032"/>
          <w:r w:rsidRPr="006C5842">
            <w:rPr>
              <w:rFonts w:ascii="Dubai" w:hAnsi="Dubai" w:cs="Dubai"/>
              <w:color w:val="000000" w:themeColor="text1"/>
            </w:rPr>
            <w:t>Exceptions</w:t>
          </w:r>
          <w:bookmarkEnd w:id="35"/>
          <w:bookmarkEnd w:id="36"/>
          <w:bookmarkEnd w:id="37"/>
        </w:p>
        <w:p w:rsidR="00C325DC" w:rsidRPr="006C5842" w:rsidRDefault="00C325DC" w:rsidP="009B1238">
          <w:pPr>
            <w:numPr>
              <w:ilvl w:val="0"/>
              <w:numId w:val="11"/>
            </w:numPr>
            <w:spacing w:after="0" w:line="240" w:lineRule="auto"/>
            <w:ind w:right="-540"/>
            <w:jc w:val="both"/>
            <w:rPr>
              <w:rFonts w:ascii="Dubai" w:hAnsi="Dubai" w:cs="Dubai"/>
              <w:color w:val="000000" w:themeColor="text1"/>
              <w:sz w:val="24"/>
              <w:szCs w:val="24"/>
            </w:rPr>
          </w:pPr>
          <w:r w:rsidRPr="006C5842">
            <w:rPr>
              <w:rFonts w:ascii="Dubai" w:hAnsi="Dubai" w:cs="Dubai"/>
              <w:color w:val="000000" w:themeColor="text1"/>
              <w:sz w:val="24"/>
              <w:szCs w:val="24"/>
            </w:rPr>
            <w:t>All the timelines mentioned above are the time taken by DHA IT Staff to resolve the issue</w:t>
          </w:r>
        </w:p>
        <w:p w:rsidR="00C325DC" w:rsidRPr="006C5842" w:rsidRDefault="00C325DC" w:rsidP="009B1238">
          <w:pPr>
            <w:numPr>
              <w:ilvl w:val="0"/>
              <w:numId w:val="11"/>
            </w:numPr>
            <w:spacing w:after="0" w:line="240" w:lineRule="auto"/>
            <w:jc w:val="both"/>
            <w:rPr>
              <w:rFonts w:ascii="Dubai" w:hAnsi="Dubai" w:cs="Dubai"/>
              <w:color w:val="000000" w:themeColor="text1"/>
              <w:sz w:val="24"/>
              <w:szCs w:val="24"/>
            </w:rPr>
          </w:pPr>
          <w:r w:rsidRPr="006C5842">
            <w:rPr>
              <w:rFonts w:ascii="Dubai" w:hAnsi="Dubai" w:cs="Dubai"/>
              <w:color w:val="000000" w:themeColor="text1"/>
              <w:sz w:val="24"/>
              <w:szCs w:val="24"/>
            </w:rPr>
            <w:t>Any Incidents</w:t>
          </w:r>
          <w:r w:rsidR="00754580" w:rsidRPr="006C5842">
            <w:rPr>
              <w:rFonts w:ascii="Dubai" w:hAnsi="Dubai" w:cs="Dubai"/>
              <w:color w:val="000000" w:themeColor="text1"/>
              <w:sz w:val="24"/>
              <w:szCs w:val="24"/>
            </w:rPr>
            <w:t>/Requests</w:t>
          </w:r>
          <w:r w:rsidRPr="006C5842">
            <w:rPr>
              <w:rFonts w:ascii="Dubai" w:hAnsi="Dubai" w:cs="Dubai"/>
              <w:color w:val="000000" w:themeColor="text1"/>
              <w:sz w:val="24"/>
              <w:szCs w:val="24"/>
            </w:rPr>
            <w:t xml:space="preserve"> which </w:t>
          </w:r>
          <w:r w:rsidR="0045186B" w:rsidRPr="006C5842">
            <w:rPr>
              <w:rFonts w:ascii="Dubai" w:hAnsi="Dubai" w:cs="Dubai"/>
              <w:color w:val="000000" w:themeColor="text1"/>
              <w:sz w:val="24"/>
              <w:szCs w:val="24"/>
            </w:rPr>
            <w:t>are escalated to the suppliers/o</w:t>
          </w:r>
          <w:r w:rsidRPr="006C5842">
            <w:rPr>
              <w:rFonts w:ascii="Dubai" w:hAnsi="Dubai" w:cs="Dubai"/>
              <w:color w:val="000000" w:themeColor="text1"/>
              <w:sz w:val="24"/>
              <w:szCs w:val="24"/>
            </w:rPr>
            <w:t>ther Department may take more time to resolve and the elapsed time will be excluded at the time of SLA Performance Calculation</w:t>
          </w:r>
        </w:p>
        <w:p w:rsidR="00C325DC" w:rsidRPr="006C5842" w:rsidRDefault="0045186B" w:rsidP="009B1238">
          <w:pPr>
            <w:numPr>
              <w:ilvl w:val="0"/>
              <w:numId w:val="11"/>
            </w:numPr>
            <w:spacing w:after="0" w:line="240" w:lineRule="auto"/>
            <w:jc w:val="both"/>
            <w:rPr>
              <w:rFonts w:ascii="Dubai" w:hAnsi="Dubai" w:cs="Dubai"/>
              <w:color w:val="000000" w:themeColor="text1"/>
              <w:sz w:val="24"/>
              <w:szCs w:val="24"/>
            </w:rPr>
          </w:pPr>
          <w:r w:rsidRPr="006C5842">
            <w:rPr>
              <w:rFonts w:ascii="Dubai" w:hAnsi="Dubai" w:cs="Dubai"/>
              <w:color w:val="000000" w:themeColor="text1"/>
              <w:sz w:val="24"/>
              <w:szCs w:val="24"/>
            </w:rPr>
            <w:t xml:space="preserve">Any Planned Downtime </w:t>
          </w:r>
          <w:r w:rsidR="00C325DC" w:rsidRPr="006C5842">
            <w:rPr>
              <w:rFonts w:ascii="Dubai" w:hAnsi="Dubai" w:cs="Dubai"/>
              <w:color w:val="000000" w:themeColor="text1"/>
              <w:sz w:val="24"/>
              <w:szCs w:val="24"/>
            </w:rPr>
            <w:t>application</w:t>
          </w:r>
          <w:r w:rsidRPr="006C5842">
            <w:rPr>
              <w:rFonts w:ascii="Dubai" w:hAnsi="Dubai" w:cs="Dubai"/>
              <w:color w:val="000000" w:themeColor="text1"/>
              <w:sz w:val="24"/>
              <w:szCs w:val="24"/>
            </w:rPr>
            <w:t>s</w:t>
          </w:r>
          <w:r w:rsidR="00C325DC" w:rsidRPr="006C5842">
            <w:rPr>
              <w:rFonts w:ascii="Dubai" w:hAnsi="Dubai" w:cs="Dubai"/>
              <w:color w:val="000000" w:themeColor="text1"/>
              <w:sz w:val="24"/>
              <w:szCs w:val="24"/>
            </w:rPr>
            <w:t xml:space="preserve"> and systems will be excluded from the Availability SLA Calculation</w:t>
          </w:r>
        </w:p>
        <w:p w:rsidR="00C325DC" w:rsidRPr="006C5842" w:rsidRDefault="00C325DC" w:rsidP="009B1238">
          <w:pPr>
            <w:numPr>
              <w:ilvl w:val="0"/>
              <w:numId w:val="11"/>
            </w:numPr>
            <w:spacing w:after="0" w:line="240" w:lineRule="auto"/>
            <w:jc w:val="both"/>
            <w:rPr>
              <w:rFonts w:ascii="Dubai" w:hAnsi="Dubai" w:cs="Dubai"/>
              <w:color w:val="000000" w:themeColor="text1"/>
              <w:sz w:val="28"/>
              <w:szCs w:val="28"/>
            </w:rPr>
          </w:pPr>
          <w:r w:rsidRPr="006C5842">
            <w:rPr>
              <w:rFonts w:ascii="Dubai" w:hAnsi="Dubai" w:cs="Dubai"/>
              <w:color w:val="000000" w:themeColor="text1"/>
              <w:sz w:val="24"/>
              <w:szCs w:val="24"/>
            </w:rPr>
            <w:t>Any downtime/unavailability of applications hosted at other government entities will be excluded from the SLA Calculation</w:t>
          </w:r>
        </w:p>
        <w:p w:rsidR="00754580" w:rsidRPr="006C5842" w:rsidRDefault="00754580" w:rsidP="009B1238">
          <w:pPr>
            <w:pStyle w:val="Heading1"/>
            <w:keepLines w:val="0"/>
            <w:numPr>
              <w:ilvl w:val="0"/>
              <w:numId w:val="2"/>
            </w:numPr>
            <w:spacing w:after="60" w:line="240" w:lineRule="auto"/>
            <w:rPr>
              <w:rFonts w:ascii="Dubai" w:hAnsi="Dubai" w:cs="Dubai"/>
              <w:color w:val="000000" w:themeColor="text1"/>
            </w:rPr>
          </w:pPr>
          <w:bookmarkStart w:id="38" w:name="_Toc497733253"/>
          <w:bookmarkStart w:id="39" w:name="_Toc520972033"/>
          <w:r w:rsidRPr="006C5842">
            <w:rPr>
              <w:rFonts w:ascii="Dubai" w:hAnsi="Dubai" w:cs="Dubai"/>
              <w:color w:val="000000" w:themeColor="text1"/>
            </w:rPr>
            <w:t>Customer Complaint Criteria</w:t>
          </w:r>
          <w:bookmarkEnd w:id="38"/>
          <w:bookmarkEnd w:id="39"/>
        </w:p>
        <w:p w:rsidR="00754580" w:rsidRPr="006C5842" w:rsidRDefault="00754580" w:rsidP="009B1238">
          <w:pPr>
            <w:spacing w:after="0" w:line="240" w:lineRule="auto"/>
            <w:ind w:right="-540"/>
            <w:jc w:val="both"/>
            <w:rPr>
              <w:rFonts w:ascii="Dubai" w:hAnsi="Dubai" w:cs="Dubai"/>
              <w:color w:val="000000" w:themeColor="text1"/>
              <w:sz w:val="24"/>
              <w:szCs w:val="24"/>
            </w:rPr>
          </w:pPr>
          <w:r w:rsidRPr="006C5842">
            <w:rPr>
              <w:rFonts w:ascii="Dubai" w:hAnsi="Dubai" w:cs="Dubai"/>
              <w:color w:val="000000" w:themeColor="text1"/>
              <w:sz w:val="24"/>
              <w:szCs w:val="24"/>
            </w:rPr>
            <w:t>The scope of the customer complaints include all complaints from DHA Business at various locations &amp; departments for the services provided by DHA ITD as per the Service Catalogue.</w:t>
          </w:r>
        </w:p>
        <w:p w:rsidR="00754580" w:rsidRPr="006C5842" w:rsidRDefault="00754580" w:rsidP="009B1238">
          <w:pPr>
            <w:spacing w:after="0" w:line="240" w:lineRule="auto"/>
            <w:ind w:right="-540"/>
            <w:jc w:val="both"/>
            <w:rPr>
              <w:rFonts w:ascii="Dubai" w:hAnsi="Dubai" w:cs="Dubai"/>
              <w:color w:val="000000" w:themeColor="text1"/>
              <w:sz w:val="24"/>
              <w:szCs w:val="24"/>
            </w:rPr>
          </w:pPr>
          <w:r w:rsidRPr="006C5842">
            <w:rPr>
              <w:rFonts w:ascii="Dubai" w:hAnsi="Dubai" w:cs="Dubai"/>
              <w:color w:val="000000" w:themeColor="text1"/>
              <w:sz w:val="24"/>
              <w:szCs w:val="24"/>
            </w:rPr>
            <w:t>The following</w:t>
          </w:r>
          <w:r w:rsidR="001A1D4C" w:rsidRPr="006C5842">
            <w:rPr>
              <w:rFonts w:ascii="Dubai" w:hAnsi="Dubai" w:cs="Dubai"/>
              <w:color w:val="000000" w:themeColor="text1"/>
              <w:sz w:val="24"/>
              <w:szCs w:val="24"/>
            </w:rPr>
            <w:t xml:space="preserve"> considered</w:t>
          </w:r>
          <w:r w:rsidRPr="006C5842">
            <w:rPr>
              <w:rFonts w:ascii="Dubai" w:hAnsi="Dubai" w:cs="Dubai"/>
              <w:color w:val="000000" w:themeColor="text1"/>
              <w:sz w:val="24"/>
              <w:szCs w:val="24"/>
            </w:rPr>
            <w:t xml:space="preserve"> situations as the criteria to log a complaint:</w:t>
          </w:r>
        </w:p>
        <w:p w:rsidR="00754580" w:rsidRPr="006C5842" w:rsidRDefault="00754580" w:rsidP="009B1238">
          <w:pPr>
            <w:numPr>
              <w:ilvl w:val="0"/>
              <w:numId w:val="12"/>
            </w:numPr>
            <w:spacing w:after="0" w:line="240" w:lineRule="auto"/>
            <w:ind w:right="-540"/>
            <w:jc w:val="both"/>
            <w:rPr>
              <w:rFonts w:ascii="Dubai" w:hAnsi="Dubai" w:cs="Dubai"/>
              <w:color w:val="000000" w:themeColor="text1"/>
              <w:sz w:val="24"/>
              <w:szCs w:val="24"/>
            </w:rPr>
          </w:pPr>
          <w:r w:rsidRPr="006C5842">
            <w:rPr>
              <w:rFonts w:ascii="Dubai" w:hAnsi="Dubai" w:cs="Dubai"/>
              <w:color w:val="000000" w:themeColor="text1"/>
              <w:sz w:val="24"/>
              <w:szCs w:val="24"/>
            </w:rPr>
            <w:t xml:space="preserve">Repeat incidents which hamper the day-to-day activities of the users are </w:t>
          </w:r>
          <w:r w:rsidR="00036626" w:rsidRPr="006C5842">
            <w:rPr>
              <w:rFonts w:ascii="Dubai" w:hAnsi="Dubai" w:cs="Dubai"/>
              <w:color w:val="000000" w:themeColor="text1"/>
              <w:sz w:val="24"/>
              <w:szCs w:val="24"/>
            </w:rPr>
            <w:t>unattended by the IT Department</w:t>
          </w:r>
        </w:p>
        <w:p w:rsidR="00754580" w:rsidRPr="006C5842" w:rsidRDefault="00754580" w:rsidP="009B1238">
          <w:pPr>
            <w:numPr>
              <w:ilvl w:val="0"/>
              <w:numId w:val="12"/>
            </w:numPr>
            <w:spacing w:after="0" w:line="240" w:lineRule="auto"/>
            <w:ind w:right="-540"/>
            <w:jc w:val="both"/>
            <w:rPr>
              <w:rFonts w:ascii="Dubai" w:hAnsi="Dubai" w:cs="Dubai"/>
              <w:color w:val="000000" w:themeColor="text1"/>
              <w:sz w:val="24"/>
              <w:szCs w:val="24"/>
            </w:rPr>
          </w:pPr>
          <w:r w:rsidRPr="006C5842">
            <w:rPr>
              <w:rFonts w:ascii="Dubai" w:hAnsi="Dubai" w:cs="Dubai"/>
              <w:color w:val="000000" w:themeColor="text1"/>
              <w:sz w:val="24"/>
              <w:szCs w:val="24"/>
            </w:rPr>
            <w:t>Recurring breach of the SLA in terms of availability, response or resolution has been observed by Users (E.g.: Continuously any desktop related issue of a user/dept. is unattended for a longer time, No response from service desk)</w:t>
          </w:r>
        </w:p>
        <w:p w:rsidR="00754580" w:rsidRPr="006C5842" w:rsidRDefault="00754580" w:rsidP="009B1238">
          <w:pPr>
            <w:numPr>
              <w:ilvl w:val="0"/>
              <w:numId w:val="12"/>
            </w:numPr>
            <w:spacing w:after="0" w:line="240" w:lineRule="auto"/>
            <w:ind w:right="-540"/>
            <w:jc w:val="both"/>
            <w:rPr>
              <w:rFonts w:ascii="Dubai" w:hAnsi="Dubai" w:cs="Dubai"/>
              <w:color w:val="000000" w:themeColor="text1"/>
              <w:sz w:val="24"/>
              <w:szCs w:val="24"/>
            </w:rPr>
          </w:pPr>
          <w:r w:rsidRPr="006C5842">
            <w:rPr>
              <w:rFonts w:ascii="Dubai" w:hAnsi="Dubai" w:cs="Dubai"/>
              <w:color w:val="000000" w:themeColor="text1"/>
              <w:sz w:val="24"/>
              <w:szCs w:val="24"/>
            </w:rPr>
            <w:t>Inappropriate behavior or poor technical skills demonstrate</w:t>
          </w:r>
          <w:r w:rsidR="00036626" w:rsidRPr="006C5842">
            <w:rPr>
              <w:rFonts w:ascii="Dubai" w:hAnsi="Dubai" w:cs="Dubai"/>
              <w:color w:val="000000" w:themeColor="text1"/>
              <w:sz w:val="24"/>
              <w:szCs w:val="24"/>
            </w:rPr>
            <w:t>d by IT staff</w:t>
          </w:r>
          <w:r w:rsidRPr="006C5842">
            <w:rPr>
              <w:rFonts w:ascii="Dubai" w:hAnsi="Dubai" w:cs="Dubai"/>
              <w:color w:val="000000" w:themeColor="text1"/>
              <w:sz w:val="24"/>
              <w:szCs w:val="24"/>
            </w:rPr>
            <w:t xml:space="preserve"> (E.g.: Impolite behavior of IT Support engineers) </w:t>
          </w:r>
        </w:p>
        <w:p w:rsidR="00754580" w:rsidRPr="006C5842" w:rsidRDefault="00754580" w:rsidP="009B1238">
          <w:pPr>
            <w:numPr>
              <w:ilvl w:val="0"/>
              <w:numId w:val="12"/>
            </w:numPr>
            <w:spacing w:after="0" w:line="240" w:lineRule="auto"/>
            <w:ind w:right="-540"/>
            <w:jc w:val="both"/>
            <w:rPr>
              <w:rFonts w:ascii="Dubai" w:hAnsi="Dubai" w:cs="Dubai"/>
              <w:color w:val="000000" w:themeColor="text1"/>
              <w:sz w:val="24"/>
              <w:szCs w:val="24"/>
            </w:rPr>
          </w:pPr>
          <w:r w:rsidRPr="006C5842">
            <w:rPr>
              <w:rFonts w:ascii="Dubai" w:hAnsi="Dubai" w:cs="Dubai"/>
              <w:color w:val="000000" w:themeColor="text1"/>
              <w:sz w:val="24"/>
              <w:szCs w:val="24"/>
            </w:rPr>
            <w:t>Complaints (Apart from Incidents) raised by the senior management (CEO, D</w:t>
          </w:r>
          <w:r w:rsidR="00DC20FE" w:rsidRPr="006C5842">
            <w:rPr>
              <w:rFonts w:ascii="Dubai" w:hAnsi="Dubai" w:cs="Dubai"/>
              <w:color w:val="000000" w:themeColor="text1"/>
              <w:sz w:val="24"/>
              <w:szCs w:val="24"/>
            </w:rPr>
            <w:t>irector) of various departments and/or sectors</w:t>
          </w:r>
        </w:p>
        <w:p w:rsidR="00754580" w:rsidRPr="006C5842" w:rsidRDefault="00754580" w:rsidP="009B1238">
          <w:pPr>
            <w:pStyle w:val="Heading2"/>
            <w:keepLines w:val="0"/>
            <w:numPr>
              <w:ilvl w:val="1"/>
              <w:numId w:val="14"/>
            </w:numPr>
            <w:spacing w:before="160" w:after="120" w:line="440" w:lineRule="exact"/>
            <w:rPr>
              <w:rFonts w:ascii="Dubai" w:hAnsi="Dubai" w:cs="Dubai"/>
              <w:color w:val="000000" w:themeColor="text1"/>
              <w:sz w:val="28"/>
              <w:szCs w:val="28"/>
            </w:rPr>
          </w:pPr>
          <w:bookmarkStart w:id="40" w:name="_Toc497733254"/>
          <w:bookmarkStart w:id="41" w:name="_Toc520972034"/>
          <w:r w:rsidRPr="006C5842">
            <w:rPr>
              <w:rFonts w:ascii="Dubai" w:hAnsi="Dubai" w:cs="Dubai"/>
              <w:color w:val="000000" w:themeColor="text1"/>
              <w:sz w:val="28"/>
              <w:szCs w:val="28"/>
            </w:rPr>
            <w:t>Service Window for Complaints</w:t>
          </w:r>
          <w:bookmarkEnd w:id="40"/>
          <w:bookmarkEnd w:id="41"/>
        </w:p>
        <w:p w:rsidR="00754580" w:rsidRPr="006C5842" w:rsidRDefault="001A1D4C" w:rsidP="0025487D">
          <w:pPr>
            <w:tabs>
              <w:tab w:val="left" w:pos="142"/>
            </w:tabs>
            <w:spacing w:after="220" w:line="240" w:lineRule="auto"/>
            <w:ind w:left="450" w:hanging="450"/>
            <w:jc w:val="both"/>
            <w:rPr>
              <w:rFonts w:ascii="Dubai" w:hAnsi="Dubai" w:cs="Dubai"/>
              <w:color w:val="000000" w:themeColor="text1"/>
              <w:sz w:val="24"/>
              <w:szCs w:val="24"/>
            </w:rPr>
          </w:pPr>
          <w:r w:rsidRPr="006C5842">
            <w:rPr>
              <w:rFonts w:ascii="Dubai" w:hAnsi="Dubai" w:cs="Dubai"/>
              <w:color w:val="000000" w:themeColor="text1"/>
              <w:sz w:val="24"/>
              <w:szCs w:val="24"/>
            </w:rPr>
            <w:t xml:space="preserve">                </w:t>
          </w:r>
          <w:r w:rsidR="00754580" w:rsidRPr="006C5842">
            <w:rPr>
              <w:rFonts w:ascii="Dubai" w:hAnsi="Dubai" w:cs="Dubai"/>
              <w:color w:val="000000" w:themeColor="text1"/>
              <w:sz w:val="24"/>
              <w:szCs w:val="24"/>
            </w:rPr>
            <w:t>The complaints can be logged/registered to DHA IT Department through following channels:</w:t>
          </w:r>
        </w:p>
        <w:p w:rsidR="00754580" w:rsidRPr="006C5842" w:rsidRDefault="001A1D4C" w:rsidP="009B1238">
          <w:pPr>
            <w:tabs>
              <w:tab w:val="left" w:pos="142"/>
            </w:tabs>
            <w:spacing w:after="220" w:line="240" w:lineRule="auto"/>
            <w:ind w:left="450" w:hanging="450"/>
            <w:jc w:val="both"/>
            <w:rPr>
              <w:rFonts w:ascii="Dubai" w:hAnsi="Dubai" w:cs="Dubai"/>
              <w:color w:val="000000" w:themeColor="text1"/>
              <w:sz w:val="24"/>
              <w:szCs w:val="24"/>
              <w:lang w:val="nb-NO"/>
            </w:rPr>
          </w:pPr>
          <w:r w:rsidRPr="006C5842">
            <w:rPr>
              <w:rFonts w:ascii="Dubai" w:hAnsi="Dubai" w:cs="Dubai"/>
              <w:color w:val="000000" w:themeColor="text1"/>
              <w:sz w:val="24"/>
              <w:szCs w:val="24"/>
            </w:rPr>
            <w:t xml:space="preserve">                  </w:t>
          </w:r>
          <w:r w:rsidR="00754580" w:rsidRPr="006C5842">
            <w:rPr>
              <w:rFonts w:ascii="Dubai" w:hAnsi="Dubai" w:cs="Dubai"/>
              <w:color w:val="000000" w:themeColor="text1"/>
              <w:sz w:val="24"/>
              <w:szCs w:val="24"/>
              <w:lang w:val="nb-NO"/>
            </w:rPr>
            <w:t xml:space="preserve">Via </w:t>
          </w:r>
          <w:r w:rsidR="00754580" w:rsidRPr="006C5842">
            <w:rPr>
              <w:rFonts w:ascii="Dubai" w:hAnsi="Dubai" w:cs="Dubai"/>
              <w:b/>
              <w:bCs/>
              <w:color w:val="000000" w:themeColor="text1"/>
              <w:sz w:val="24"/>
              <w:szCs w:val="24"/>
              <w:lang w:val="nb-NO"/>
            </w:rPr>
            <w:t>Web portal</w:t>
          </w:r>
          <w:r w:rsidR="00754580" w:rsidRPr="006C5842">
            <w:rPr>
              <w:rFonts w:ascii="Dubai" w:hAnsi="Dubai" w:cs="Dubai"/>
              <w:color w:val="000000" w:themeColor="text1"/>
              <w:sz w:val="24"/>
              <w:szCs w:val="24"/>
              <w:lang w:val="nb-NO"/>
            </w:rPr>
            <w:t xml:space="preserve">: </w:t>
          </w:r>
          <w:hyperlink r:id="rId9" w:history="1">
            <w:r w:rsidR="00754580" w:rsidRPr="006C5842">
              <w:rPr>
                <w:rStyle w:val="Hyperlink"/>
                <w:rFonts w:ascii="Dubai" w:hAnsi="Dubai" w:cs="Dubai"/>
                <w:color w:val="000000" w:themeColor="text1"/>
                <w:sz w:val="24"/>
                <w:szCs w:val="24"/>
                <w:lang w:val="nb-NO"/>
              </w:rPr>
              <w:t>http://www.ecomplain.ae/</w:t>
            </w:r>
          </w:hyperlink>
          <w:r w:rsidR="00754580" w:rsidRPr="006C5842">
            <w:rPr>
              <w:rFonts w:ascii="Dubai" w:hAnsi="Dubai" w:cs="Dubai"/>
              <w:color w:val="000000" w:themeColor="text1"/>
              <w:sz w:val="24"/>
              <w:szCs w:val="24"/>
              <w:lang w:val="nb-NO"/>
            </w:rPr>
            <w:t xml:space="preserve"> </w:t>
          </w:r>
        </w:p>
        <w:p w:rsidR="0021299F" w:rsidRPr="006C5842" w:rsidRDefault="001A1D4C" w:rsidP="002136F8">
          <w:pPr>
            <w:tabs>
              <w:tab w:val="left" w:pos="142"/>
            </w:tabs>
            <w:spacing w:after="220" w:line="240" w:lineRule="auto"/>
            <w:ind w:left="450" w:hanging="450"/>
            <w:rPr>
              <w:rFonts w:ascii="Dubai" w:hAnsi="Dubai" w:cs="Dubai"/>
              <w:color w:val="000000" w:themeColor="text1"/>
              <w:sz w:val="24"/>
              <w:szCs w:val="24"/>
            </w:rPr>
          </w:pPr>
          <w:r w:rsidRPr="006C5842">
            <w:rPr>
              <w:rFonts w:ascii="Dubai" w:hAnsi="Dubai" w:cs="Dubai"/>
              <w:color w:val="000000" w:themeColor="text1"/>
              <w:sz w:val="24"/>
              <w:szCs w:val="24"/>
              <w:lang w:val="nb-NO"/>
            </w:rPr>
            <w:t xml:space="preserve">                  </w:t>
          </w:r>
          <w:r w:rsidR="00754580" w:rsidRPr="006C5842">
            <w:rPr>
              <w:rFonts w:ascii="Dubai" w:hAnsi="Dubai" w:cs="Dubai"/>
              <w:color w:val="000000" w:themeColor="text1"/>
              <w:sz w:val="24"/>
              <w:szCs w:val="24"/>
            </w:rPr>
            <w:t xml:space="preserve">Via </w:t>
          </w:r>
          <w:r w:rsidR="00AF7FDB" w:rsidRPr="006C5842">
            <w:rPr>
              <w:rFonts w:ascii="Dubai" w:hAnsi="Dubai" w:cs="Dubai"/>
              <w:b/>
              <w:bCs/>
              <w:color w:val="000000" w:themeColor="text1"/>
              <w:sz w:val="24"/>
              <w:szCs w:val="24"/>
            </w:rPr>
            <w:t>Business Relationship Process M</w:t>
          </w:r>
          <w:r w:rsidR="00754580" w:rsidRPr="006C5842">
            <w:rPr>
              <w:rFonts w:ascii="Dubai" w:hAnsi="Dubai" w:cs="Dubai"/>
              <w:b/>
              <w:bCs/>
              <w:color w:val="000000" w:themeColor="text1"/>
              <w:sz w:val="24"/>
              <w:szCs w:val="24"/>
            </w:rPr>
            <w:t>anager</w:t>
          </w:r>
          <w:r w:rsidR="00754580" w:rsidRPr="006C5842">
            <w:rPr>
              <w:rFonts w:ascii="Dubai" w:hAnsi="Dubai" w:cs="Dubai"/>
              <w:color w:val="000000" w:themeColor="text1"/>
              <w:sz w:val="24"/>
              <w:szCs w:val="24"/>
            </w:rPr>
            <w:t xml:space="preserve">: </w:t>
          </w:r>
          <w:r w:rsidR="0021299F" w:rsidRPr="006C5842">
            <w:rPr>
              <w:rFonts w:ascii="Dubai" w:hAnsi="Dubai" w:cs="Dubai"/>
              <w:color w:val="000000" w:themeColor="text1"/>
              <w:sz w:val="24"/>
              <w:szCs w:val="24"/>
            </w:rPr>
            <w:t>Ms</w:t>
          </w:r>
          <w:r w:rsidR="00AF7FDB" w:rsidRPr="006C5842">
            <w:rPr>
              <w:rFonts w:ascii="Dubai" w:hAnsi="Dubai" w:cs="Dubai"/>
              <w:color w:val="000000" w:themeColor="text1"/>
              <w:sz w:val="24"/>
              <w:szCs w:val="24"/>
            </w:rPr>
            <w:t>.</w:t>
          </w:r>
          <w:r w:rsidR="0021299F" w:rsidRPr="006C5842">
            <w:rPr>
              <w:rFonts w:ascii="Dubai" w:hAnsi="Dubai" w:cs="Dubai"/>
              <w:color w:val="000000" w:themeColor="text1"/>
              <w:sz w:val="24"/>
              <w:szCs w:val="24"/>
            </w:rPr>
            <w:t xml:space="preserve"> </w:t>
          </w:r>
          <w:r w:rsidR="002136F8" w:rsidRPr="006C5842">
            <w:rPr>
              <w:rFonts w:ascii="Dubai" w:hAnsi="Dubai" w:cs="Dubai"/>
              <w:color w:val="000000" w:themeColor="text1"/>
              <w:sz w:val="24"/>
              <w:szCs w:val="24"/>
            </w:rPr>
            <w:t>Saleha Khalfan Esmeel Jamooh Al Ali (</w:t>
          </w:r>
          <w:hyperlink r:id="rId10" w:history="1">
            <w:r w:rsidR="002136F8" w:rsidRPr="006C5842">
              <w:rPr>
                <w:rStyle w:val="Hyperlink"/>
                <w:rFonts w:ascii="Dubai" w:hAnsi="Dubai" w:cs="Dubai"/>
                <w:color w:val="000000" w:themeColor="text1"/>
                <w:sz w:val="24"/>
                <w:szCs w:val="24"/>
              </w:rPr>
              <w:t>SalKAlAli@dha.gov.ae</w:t>
            </w:r>
          </w:hyperlink>
          <w:r w:rsidR="002136F8" w:rsidRPr="006C5842">
            <w:rPr>
              <w:rFonts w:ascii="Dubai" w:hAnsi="Dubai" w:cs="Dubai"/>
              <w:color w:val="000000" w:themeColor="text1"/>
              <w:sz w:val="24"/>
              <w:szCs w:val="24"/>
            </w:rPr>
            <w:t>)</w:t>
          </w:r>
        </w:p>
        <w:p w:rsidR="001A1D4C" w:rsidRPr="006C5842" w:rsidRDefault="001A1D4C" w:rsidP="009B1238">
          <w:pPr>
            <w:pStyle w:val="Heading1"/>
            <w:keepLines w:val="0"/>
            <w:numPr>
              <w:ilvl w:val="0"/>
              <w:numId w:val="2"/>
            </w:numPr>
            <w:spacing w:after="60" w:line="240" w:lineRule="auto"/>
            <w:rPr>
              <w:rFonts w:ascii="Dubai" w:hAnsi="Dubai" w:cs="Dubai"/>
              <w:color w:val="000000" w:themeColor="text1"/>
            </w:rPr>
          </w:pPr>
          <w:bookmarkStart w:id="42" w:name="_Toc329500177"/>
          <w:bookmarkStart w:id="43" w:name="_Toc497733255"/>
          <w:bookmarkStart w:id="44" w:name="_Toc520972035"/>
          <w:r w:rsidRPr="006C5842">
            <w:rPr>
              <w:rFonts w:ascii="Dubai" w:hAnsi="Dubai" w:cs="Dubai"/>
              <w:color w:val="000000" w:themeColor="text1"/>
            </w:rPr>
            <w:t>SLA Compliance Reporting</w:t>
          </w:r>
          <w:bookmarkStart w:id="45" w:name="_Toc234825624"/>
          <w:bookmarkEnd w:id="42"/>
          <w:bookmarkEnd w:id="43"/>
          <w:bookmarkEnd w:id="44"/>
        </w:p>
        <w:p w:rsidR="004B6320" w:rsidRPr="006C5842" w:rsidRDefault="001A1D4C" w:rsidP="009B1238">
          <w:pPr>
            <w:pStyle w:val="Heading2"/>
            <w:keepLines w:val="0"/>
            <w:numPr>
              <w:ilvl w:val="1"/>
              <w:numId w:val="2"/>
            </w:numPr>
            <w:spacing w:before="0" w:line="440" w:lineRule="exact"/>
            <w:rPr>
              <w:rFonts w:ascii="Dubai" w:hAnsi="Dubai" w:cs="Dubai"/>
              <w:color w:val="000000" w:themeColor="text1"/>
            </w:rPr>
          </w:pPr>
          <w:bookmarkStart w:id="46" w:name="_Toc329500178"/>
          <w:bookmarkStart w:id="47" w:name="_Toc497733256"/>
          <w:bookmarkStart w:id="48" w:name="_Toc520972036"/>
          <w:r w:rsidRPr="006C5842">
            <w:rPr>
              <w:rFonts w:ascii="Dubai" w:hAnsi="Dubai" w:cs="Dubai"/>
              <w:color w:val="000000" w:themeColor="text1"/>
              <w:sz w:val="28"/>
              <w:szCs w:val="28"/>
            </w:rPr>
            <w:t>Overview</w:t>
          </w:r>
          <w:bookmarkEnd w:id="45"/>
          <w:bookmarkEnd w:id="46"/>
          <w:bookmarkEnd w:id="47"/>
          <w:bookmarkEnd w:id="48"/>
        </w:p>
        <w:p w:rsidR="001A1D4C" w:rsidRPr="006C5842" w:rsidRDefault="004B6320" w:rsidP="009B1238">
          <w:pPr>
            <w:ind w:left="1440"/>
            <w:jc w:val="both"/>
            <w:rPr>
              <w:rFonts w:ascii="Dubai" w:hAnsi="Dubai" w:cs="Dubai"/>
              <w:color w:val="000000" w:themeColor="text1"/>
              <w:sz w:val="24"/>
              <w:szCs w:val="24"/>
            </w:rPr>
          </w:pPr>
          <w:r w:rsidRPr="006C5842">
            <w:rPr>
              <w:rFonts w:ascii="Dubai" w:hAnsi="Dubai" w:cs="Dubai"/>
              <w:color w:val="000000" w:themeColor="text1"/>
              <w:sz w:val="24"/>
              <w:szCs w:val="24"/>
            </w:rPr>
            <w:t>This</w:t>
          </w:r>
          <w:r w:rsidR="001A1D4C" w:rsidRPr="006C5842">
            <w:rPr>
              <w:rFonts w:ascii="Dubai" w:hAnsi="Dubai" w:cs="Dubai"/>
              <w:color w:val="000000" w:themeColor="text1"/>
              <w:sz w:val="24"/>
              <w:szCs w:val="24"/>
            </w:rPr>
            <w:t xml:space="preserve"> section outlines SLA Reporting.  Service reports are produced as part of the standard services and report on the service levels achieved</w:t>
          </w:r>
        </w:p>
        <w:p w:rsidR="001A1D4C" w:rsidRPr="006C5842" w:rsidRDefault="001A1D4C" w:rsidP="009B1238">
          <w:pPr>
            <w:pStyle w:val="Heading2"/>
            <w:keepLines w:val="0"/>
            <w:numPr>
              <w:ilvl w:val="1"/>
              <w:numId w:val="2"/>
            </w:numPr>
            <w:spacing w:before="160" w:after="120" w:line="440" w:lineRule="exact"/>
            <w:rPr>
              <w:rFonts w:ascii="Dubai" w:hAnsi="Dubai" w:cs="Dubai"/>
              <w:color w:val="000000" w:themeColor="text1"/>
              <w:sz w:val="28"/>
              <w:szCs w:val="28"/>
            </w:rPr>
          </w:pPr>
          <w:bookmarkStart w:id="49" w:name="_Toc234825625"/>
          <w:bookmarkStart w:id="50" w:name="_Toc329500179"/>
          <w:bookmarkStart w:id="51" w:name="_Toc497733257"/>
          <w:bookmarkStart w:id="52" w:name="_Toc520972037"/>
          <w:r w:rsidRPr="006C5842">
            <w:rPr>
              <w:rFonts w:ascii="Dubai" w:hAnsi="Dubai" w:cs="Dubai"/>
              <w:color w:val="000000" w:themeColor="text1"/>
              <w:sz w:val="28"/>
              <w:szCs w:val="28"/>
            </w:rPr>
            <w:t>Report Structure</w:t>
          </w:r>
          <w:bookmarkEnd w:id="49"/>
          <w:bookmarkEnd w:id="50"/>
          <w:bookmarkEnd w:id="51"/>
          <w:bookmarkEnd w:id="52"/>
        </w:p>
        <w:p w:rsidR="001A1D4C" w:rsidRPr="006C5842" w:rsidRDefault="001A1D4C" w:rsidP="009B1238">
          <w:pPr>
            <w:ind w:left="1440"/>
            <w:jc w:val="both"/>
            <w:rPr>
              <w:rFonts w:ascii="Dubai" w:hAnsi="Dubai" w:cs="Dubai"/>
              <w:color w:val="000000" w:themeColor="text1"/>
              <w:sz w:val="24"/>
              <w:szCs w:val="24"/>
            </w:rPr>
          </w:pPr>
          <w:r w:rsidRPr="006C5842">
            <w:rPr>
              <w:rFonts w:ascii="Dubai" w:hAnsi="Dubai" w:cs="Dubai"/>
              <w:color w:val="000000" w:themeColor="text1"/>
              <w:sz w:val="24"/>
              <w:szCs w:val="24"/>
            </w:rPr>
            <w:t xml:space="preserve">For each of the services defined in this SLA, performance measurements are gathered and reported upon. </w:t>
          </w:r>
        </w:p>
        <w:p w:rsidR="001A1D4C" w:rsidRPr="006C5842" w:rsidRDefault="001A1D4C" w:rsidP="00822433">
          <w:pPr>
            <w:ind w:left="1440"/>
            <w:jc w:val="both"/>
            <w:rPr>
              <w:rFonts w:ascii="Dubai" w:hAnsi="Dubai" w:cs="Dubai"/>
              <w:color w:val="000000" w:themeColor="text1"/>
              <w:sz w:val="24"/>
              <w:szCs w:val="24"/>
            </w:rPr>
          </w:pPr>
          <w:r w:rsidRPr="006C5842">
            <w:rPr>
              <w:rFonts w:ascii="Dubai" w:hAnsi="Dubai" w:cs="Dubai"/>
              <w:color w:val="000000" w:themeColor="text1"/>
              <w:sz w:val="24"/>
              <w:szCs w:val="24"/>
            </w:rPr>
            <w:t xml:space="preserve">Root Cause Analysis (RCA) Report and Corrective Action &amp; Preventive Action (CAPA) Report for user escalations/complaints, major &amp; repeat Incidents, SLA Violation should be prepared and shared with </w:t>
          </w:r>
          <w:r w:rsidR="00822433">
            <w:rPr>
              <w:rFonts w:ascii="Dubai" w:hAnsi="Dubai" w:cs="Dubai"/>
              <w:color w:val="000000" w:themeColor="text1"/>
              <w:sz w:val="24"/>
              <w:szCs w:val="24"/>
            </w:rPr>
            <w:t>Clinical Support Services &amp; Nursing Sector (CSSNS)</w:t>
          </w:r>
          <w:r w:rsidR="00C821B5" w:rsidRPr="006C5842">
            <w:rPr>
              <w:rFonts w:ascii="Dubai" w:hAnsi="Dubai" w:cs="Dubai"/>
              <w:color w:val="000000" w:themeColor="text1"/>
              <w:sz w:val="24"/>
              <w:szCs w:val="24"/>
            </w:rPr>
            <w:t>.</w:t>
          </w:r>
          <w:r w:rsidRPr="006C5842">
            <w:rPr>
              <w:rFonts w:ascii="Dubai" w:hAnsi="Dubai" w:cs="Dubai"/>
              <w:color w:val="000000" w:themeColor="text1"/>
              <w:sz w:val="24"/>
              <w:szCs w:val="24"/>
            </w:rPr>
            <w:t xml:space="preserve">Mutually agreed report format shall be used. </w:t>
          </w:r>
        </w:p>
        <w:p w:rsidR="001A1D4C" w:rsidRPr="006C5842" w:rsidRDefault="00140C45" w:rsidP="009B1238">
          <w:pPr>
            <w:pStyle w:val="Heading2"/>
            <w:keepLines w:val="0"/>
            <w:numPr>
              <w:ilvl w:val="1"/>
              <w:numId w:val="2"/>
            </w:numPr>
            <w:spacing w:before="160" w:after="120" w:line="440" w:lineRule="exact"/>
            <w:rPr>
              <w:rFonts w:ascii="Dubai" w:hAnsi="Dubai" w:cs="Dubai"/>
              <w:color w:val="000000" w:themeColor="text1"/>
              <w:sz w:val="28"/>
              <w:szCs w:val="28"/>
            </w:rPr>
          </w:pPr>
          <w:bookmarkStart w:id="53" w:name="_Toc520972038"/>
          <w:r w:rsidRPr="006C5842">
            <w:rPr>
              <w:rFonts w:ascii="Dubai" w:hAnsi="Dubai" w:cs="Dubai"/>
              <w:color w:val="000000" w:themeColor="text1"/>
              <w:sz w:val="28"/>
              <w:szCs w:val="28"/>
            </w:rPr>
            <w:t>SLA Review Process</w:t>
          </w:r>
          <w:bookmarkEnd w:id="53"/>
        </w:p>
        <w:p w:rsidR="001A1D4C" w:rsidRPr="006C5842" w:rsidRDefault="001A1D4C" w:rsidP="009B1238">
          <w:pPr>
            <w:spacing w:before="60" w:after="60" w:line="240" w:lineRule="auto"/>
            <w:ind w:left="1440"/>
            <w:jc w:val="both"/>
            <w:rPr>
              <w:rFonts w:ascii="Dubai" w:hAnsi="Dubai" w:cs="Dubai"/>
              <w:color w:val="000000" w:themeColor="text1"/>
              <w:sz w:val="24"/>
              <w:szCs w:val="24"/>
            </w:rPr>
          </w:pPr>
          <w:r w:rsidRPr="006C5842">
            <w:rPr>
              <w:rFonts w:ascii="Dubai" w:hAnsi="Dubai" w:cs="Dubai"/>
              <w:color w:val="000000" w:themeColor="text1"/>
              <w:sz w:val="24"/>
              <w:szCs w:val="24"/>
            </w:rPr>
            <w:t xml:space="preserve">The SLA Report will </w:t>
          </w:r>
          <w:r w:rsidR="007244C6" w:rsidRPr="006C5842">
            <w:rPr>
              <w:rFonts w:ascii="Dubai" w:hAnsi="Dubai" w:cs="Dubai"/>
              <w:color w:val="000000" w:themeColor="text1"/>
              <w:sz w:val="24"/>
              <w:szCs w:val="24"/>
            </w:rPr>
            <w:t xml:space="preserve">be produced </w:t>
          </w:r>
          <w:r w:rsidRPr="006C5842">
            <w:rPr>
              <w:rFonts w:ascii="Dubai" w:hAnsi="Dubai" w:cs="Dubai"/>
              <w:color w:val="000000" w:themeColor="text1"/>
              <w:sz w:val="24"/>
              <w:szCs w:val="24"/>
            </w:rPr>
            <w:t>and will be made</w:t>
          </w:r>
          <w:r w:rsidR="007244C6" w:rsidRPr="006C5842">
            <w:rPr>
              <w:rFonts w:ascii="Dubai" w:hAnsi="Dubai" w:cs="Dubai"/>
              <w:color w:val="000000" w:themeColor="text1"/>
              <w:sz w:val="24"/>
              <w:szCs w:val="24"/>
            </w:rPr>
            <w:t xml:space="preserve"> available </w:t>
          </w:r>
          <w:r w:rsidRPr="006C5842">
            <w:rPr>
              <w:rFonts w:ascii="Dubai" w:hAnsi="Dubai" w:cs="Dubai"/>
              <w:color w:val="000000" w:themeColor="text1"/>
              <w:sz w:val="24"/>
              <w:szCs w:val="24"/>
            </w:rPr>
            <w:t xml:space="preserve">for analysis or business decision </w:t>
          </w:r>
          <w:proofErr w:type="gramStart"/>
          <w:r w:rsidRPr="006C5842">
            <w:rPr>
              <w:rFonts w:ascii="Dubai" w:hAnsi="Dubai" w:cs="Dubai"/>
              <w:color w:val="000000" w:themeColor="text1"/>
              <w:sz w:val="24"/>
              <w:szCs w:val="24"/>
            </w:rPr>
            <w:t>purpose</w:t>
          </w:r>
          <w:proofErr w:type="gramEnd"/>
          <w:r w:rsidRPr="006C5842">
            <w:rPr>
              <w:rFonts w:ascii="Dubai" w:hAnsi="Dubai" w:cs="Dubai"/>
              <w:color w:val="000000" w:themeColor="text1"/>
              <w:sz w:val="24"/>
              <w:szCs w:val="24"/>
            </w:rPr>
            <w:t>.</w:t>
          </w:r>
        </w:p>
        <w:p w:rsidR="004B6320" w:rsidRPr="006C5842" w:rsidRDefault="001A1D4C" w:rsidP="00822433">
          <w:pPr>
            <w:spacing w:before="60" w:after="60" w:line="240" w:lineRule="auto"/>
            <w:ind w:left="1440"/>
            <w:jc w:val="both"/>
            <w:rPr>
              <w:rFonts w:ascii="Dubai" w:hAnsi="Dubai" w:cs="Dubai"/>
              <w:color w:val="000000" w:themeColor="text1"/>
              <w:sz w:val="24"/>
              <w:szCs w:val="24"/>
            </w:rPr>
          </w:pPr>
          <w:r w:rsidRPr="006C5842">
            <w:rPr>
              <w:rFonts w:ascii="Dubai" w:hAnsi="Dubai" w:cs="Dubai"/>
              <w:color w:val="000000" w:themeColor="text1"/>
              <w:sz w:val="24"/>
              <w:szCs w:val="24"/>
            </w:rPr>
            <w:t xml:space="preserve">IT Department stakeholders will meet stakeholders from </w:t>
          </w:r>
          <w:r w:rsidR="00822433">
            <w:rPr>
              <w:rFonts w:ascii="Dubai" w:hAnsi="Dubai" w:cs="Dubai"/>
              <w:color w:val="000000" w:themeColor="text1"/>
              <w:sz w:val="24"/>
              <w:szCs w:val="24"/>
            </w:rPr>
            <w:t>Clinical Support Services &amp; Nursing Sector (CSSNS)</w:t>
          </w:r>
          <w:r w:rsidR="00C821B5" w:rsidRPr="006C5842">
            <w:rPr>
              <w:rFonts w:ascii="Dubai" w:hAnsi="Dubai" w:cs="Dubai"/>
              <w:color w:val="000000" w:themeColor="text1"/>
              <w:sz w:val="24"/>
              <w:szCs w:val="24"/>
            </w:rPr>
            <w:t>.</w:t>
          </w:r>
          <w:r w:rsidRPr="006C5842">
            <w:rPr>
              <w:rFonts w:ascii="Dubai" w:hAnsi="Dubai" w:cs="Dubai"/>
              <w:color w:val="000000" w:themeColor="text1"/>
              <w:sz w:val="24"/>
              <w:szCs w:val="24"/>
            </w:rPr>
            <w:t xml:space="preserve"> </w:t>
          </w:r>
          <w:r w:rsidR="007244C6" w:rsidRPr="006C5842">
            <w:rPr>
              <w:rFonts w:ascii="Dubai" w:hAnsi="Dubai" w:cs="Dubai"/>
              <w:color w:val="000000" w:themeColor="text1"/>
              <w:sz w:val="24"/>
              <w:szCs w:val="24"/>
            </w:rPr>
            <w:t>bi-annually</w:t>
          </w:r>
          <w:r w:rsidRPr="006C5842">
            <w:rPr>
              <w:rFonts w:ascii="Dubai" w:hAnsi="Dubai" w:cs="Dubai"/>
              <w:color w:val="000000" w:themeColor="text1"/>
              <w:sz w:val="24"/>
              <w:szCs w:val="24"/>
            </w:rPr>
            <w:t xml:space="preserve"> t</w:t>
          </w:r>
          <w:r w:rsidR="00C47874" w:rsidRPr="006C5842">
            <w:rPr>
              <w:rFonts w:ascii="Dubai" w:hAnsi="Dubai" w:cs="Dubai"/>
              <w:color w:val="000000" w:themeColor="text1"/>
              <w:sz w:val="24"/>
              <w:szCs w:val="24"/>
            </w:rPr>
            <w:t xml:space="preserve">o discuss and review </w:t>
          </w:r>
          <w:r w:rsidRPr="006C5842">
            <w:rPr>
              <w:rFonts w:ascii="Dubai" w:hAnsi="Dubai" w:cs="Dubai"/>
              <w:color w:val="000000" w:themeColor="text1"/>
              <w:sz w:val="24"/>
              <w:szCs w:val="24"/>
            </w:rPr>
            <w:t xml:space="preserve">performance and mutually agree on the actions of the pending issues, new requests (if any). </w:t>
          </w:r>
          <w:r w:rsidR="004B6320" w:rsidRPr="006C5842">
            <w:rPr>
              <w:rFonts w:ascii="Dubai" w:hAnsi="Dubai" w:cs="Dubai"/>
              <w:color w:val="000000" w:themeColor="text1"/>
              <w:sz w:val="24"/>
              <w:szCs w:val="24"/>
            </w:rPr>
            <w:t xml:space="preserve">The minutes of </w:t>
          </w:r>
          <w:proofErr w:type="gramStart"/>
          <w:r w:rsidR="004B6320" w:rsidRPr="006C5842">
            <w:rPr>
              <w:rFonts w:ascii="Dubai" w:hAnsi="Dubai" w:cs="Dubai"/>
              <w:color w:val="000000" w:themeColor="text1"/>
              <w:sz w:val="24"/>
              <w:szCs w:val="24"/>
            </w:rPr>
            <w:t>meeting</w:t>
          </w:r>
          <w:proofErr w:type="gramEnd"/>
          <w:r w:rsidR="004B6320" w:rsidRPr="006C5842">
            <w:rPr>
              <w:rFonts w:ascii="Dubai" w:hAnsi="Dubai" w:cs="Dubai"/>
              <w:color w:val="000000" w:themeColor="text1"/>
              <w:sz w:val="24"/>
              <w:szCs w:val="24"/>
            </w:rPr>
            <w:t xml:space="preserve"> will be formally recorded with the target dates.</w:t>
          </w:r>
        </w:p>
        <w:p w:rsidR="00140C45" w:rsidRPr="006C5842" w:rsidRDefault="00140C45" w:rsidP="009B1238">
          <w:pPr>
            <w:spacing w:before="60" w:after="60" w:line="240" w:lineRule="auto"/>
            <w:ind w:left="1440"/>
            <w:jc w:val="both"/>
            <w:rPr>
              <w:rFonts w:ascii="Dubai" w:hAnsi="Dubai" w:cs="Dubai"/>
              <w:color w:val="000000" w:themeColor="text1"/>
              <w:sz w:val="24"/>
              <w:szCs w:val="24"/>
            </w:rPr>
          </w:pPr>
        </w:p>
        <w:p w:rsidR="001A1D4C" w:rsidRPr="006C5842" w:rsidRDefault="00871AA6" w:rsidP="009B1238">
          <w:pPr>
            <w:spacing w:before="60" w:after="60" w:line="240" w:lineRule="auto"/>
            <w:ind w:left="1440"/>
            <w:jc w:val="both"/>
            <w:rPr>
              <w:rFonts w:ascii="Dubai" w:hAnsi="Dubai" w:cs="Dubai"/>
              <w:color w:val="000000" w:themeColor="text1"/>
              <w:sz w:val="24"/>
              <w:szCs w:val="24"/>
            </w:rPr>
          </w:pPr>
          <w:r w:rsidRPr="006C5842">
            <w:rPr>
              <w:rFonts w:ascii="Dubai" w:hAnsi="Dubai" w:cs="Dubai"/>
              <w:color w:val="000000" w:themeColor="text1"/>
              <w:sz w:val="24"/>
              <w:szCs w:val="24"/>
            </w:rPr>
            <w:t>The meeting</w:t>
          </w:r>
          <w:r w:rsidR="001A1D4C" w:rsidRPr="006C5842">
            <w:rPr>
              <w:rFonts w:ascii="Dubai" w:hAnsi="Dubai" w:cs="Dubai"/>
              <w:color w:val="000000" w:themeColor="text1"/>
              <w:sz w:val="24"/>
              <w:szCs w:val="24"/>
            </w:rPr>
            <w:t xml:space="preserve"> will focus on reviewing:</w:t>
          </w:r>
        </w:p>
        <w:p w:rsidR="001A1D4C" w:rsidRPr="006C5842" w:rsidRDefault="001A1D4C" w:rsidP="009B1238">
          <w:pPr>
            <w:numPr>
              <w:ilvl w:val="0"/>
              <w:numId w:val="15"/>
            </w:numPr>
            <w:spacing w:before="60" w:after="60" w:line="240" w:lineRule="auto"/>
            <w:ind w:left="2018"/>
            <w:jc w:val="both"/>
            <w:rPr>
              <w:rFonts w:ascii="Dubai" w:hAnsi="Dubai" w:cs="Dubai"/>
              <w:color w:val="000000" w:themeColor="text1"/>
              <w:sz w:val="24"/>
              <w:szCs w:val="24"/>
            </w:rPr>
          </w:pPr>
          <w:r w:rsidRPr="006C5842">
            <w:rPr>
              <w:rFonts w:ascii="Dubai" w:hAnsi="Dubai" w:cs="Dubai"/>
              <w:color w:val="000000" w:themeColor="text1"/>
              <w:sz w:val="24"/>
              <w:szCs w:val="24"/>
            </w:rPr>
            <w:t>SLA performance</w:t>
          </w:r>
        </w:p>
        <w:p w:rsidR="001A1D4C" w:rsidRPr="006C5842" w:rsidRDefault="001A1D4C" w:rsidP="009B1238">
          <w:pPr>
            <w:numPr>
              <w:ilvl w:val="0"/>
              <w:numId w:val="15"/>
            </w:numPr>
            <w:spacing w:before="60" w:after="60" w:line="240" w:lineRule="auto"/>
            <w:ind w:left="2018"/>
            <w:jc w:val="both"/>
            <w:rPr>
              <w:rFonts w:ascii="Dubai" w:hAnsi="Dubai" w:cs="Dubai"/>
              <w:color w:val="000000" w:themeColor="text1"/>
              <w:sz w:val="24"/>
              <w:szCs w:val="24"/>
            </w:rPr>
          </w:pPr>
          <w:r w:rsidRPr="006C5842">
            <w:rPr>
              <w:rFonts w:ascii="Dubai" w:hAnsi="Dubai" w:cs="Dubai"/>
              <w:color w:val="000000" w:themeColor="text1"/>
              <w:sz w:val="24"/>
              <w:szCs w:val="24"/>
            </w:rPr>
            <w:t>Management issues</w:t>
          </w:r>
        </w:p>
        <w:p w:rsidR="001A1D4C" w:rsidRPr="006C5842" w:rsidRDefault="001A1D4C" w:rsidP="009B1238">
          <w:pPr>
            <w:numPr>
              <w:ilvl w:val="0"/>
              <w:numId w:val="15"/>
            </w:numPr>
            <w:spacing w:before="60" w:after="60" w:line="240" w:lineRule="auto"/>
            <w:ind w:left="2018"/>
            <w:jc w:val="both"/>
            <w:rPr>
              <w:rFonts w:ascii="Dubai" w:hAnsi="Dubai" w:cs="Dubai"/>
              <w:color w:val="000000" w:themeColor="text1"/>
              <w:sz w:val="24"/>
              <w:szCs w:val="24"/>
            </w:rPr>
          </w:pPr>
          <w:r w:rsidRPr="006C5842">
            <w:rPr>
              <w:rFonts w:ascii="Dubai" w:hAnsi="Dubai" w:cs="Dubai"/>
              <w:color w:val="000000" w:themeColor="text1"/>
              <w:sz w:val="24"/>
              <w:szCs w:val="24"/>
            </w:rPr>
            <w:t>Escalations and Pending Activities</w:t>
          </w:r>
        </w:p>
        <w:p w:rsidR="001A1D4C" w:rsidRPr="006C5842" w:rsidRDefault="001A1D4C" w:rsidP="009B1238">
          <w:pPr>
            <w:numPr>
              <w:ilvl w:val="0"/>
              <w:numId w:val="15"/>
            </w:numPr>
            <w:spacing w:before="60" w:after="60" w:line="240" w:lineRule="auto"/>
            <w:ind w:left="2018"/>
            <w:jc w:val="both"/>
            <w:rPr>
              <w:rFonts w:ascii="Dubai" w:hAnsi="Dubai" w:cs="Dubai"/>
              <w:color w:val="000000" w:themeColor="text1"/>
              <w:sz w:val="24"/>
              <w:szCs w:val="24"/>
            </w:rPr>
          </w:pPr>
          <w:r w:rsidRPr="006C5842">
            <w:rPr>
              <w:rFonts w:ascii="Dubai" w:hAnsi="Dubai" w:cs="Dubai"/>
              <w:color w:val="000000" w:themeColor="text1"/>
              <w:sz w:val="24"/>
              <w:szCs w:val="24"/>
            </w:rPr>
            <w:t>Any Alterations to the SLA document or SLA service timelines will be reviewed annually</w:t>
          </w:r>
        </w:p>
        <w:p w:rsidR="001A1D4C" w:rsidRPr="006C5842" w:rsidRDefault="001A1D4C" w:rsidP="009B1238">
          <w:pPr>
            <w:pStyle w:val="Heading2"/>
            <w:keepLines w:val="0"/>
            <w:numPr>
              <w:ilvl w:val="1"/>
              <w:numId w:val="2"/>
            </w:numPr>
            <w:spacing w:before="160" w:after="120" w:line="440" w:lineRule="exact"/>
            <w:rPr>
              <w:rFonts w:ascii="Dubai" w:hAnsi="Dubai" w:cs="Dubai"/>
              <w:color w:val="000000" w:themeColor="text1"/>
              <w:sz w:val="28"/>
              <w:szCs w:val="28"/>
            </w:rPr>
          </w:pPr>
          <w:bookmarkStart w:id="54" w:name="_Toc234825629"/>
          <w:bookmarkStart w:id="55" w:name="_Toc329500182"/>
          <w:bookmarkStart w:id="56" w:name="_Toc497733260"/>
          <w:bookmarkStart w:id="57" w:name="_Toc520972039"/>
          <w:r w:rsidRPr="006C5842">
            <w:rPr>
              <w:rFonts w:ascii="Dubai" w:hAnsi="Dubai" w:cs="Dubai"/>
              <w:color w:val="000000" w:themeColor="text1"/>
              <w:sz w:val="28"/>
              <w:szCs w:val="28"/>
            </w:rPr>
            <w:t>Changes to the SLA</w:t>
          </w:r>
          <w:bookmarkEnd w:id="54"/>
          <w:bookmarkEnd w:id="55"/>
          <w:bookmarkEnd w:id="56"/>
          <w:bookmarkEnd w:id="57"/>
        </w:p>
        <w:p w:rsidR="001A1D4C" w:rsidRPr="006C5842" w:rsidRDefault="004B6320" w:rsidP="009B1238">
          <w:pPr>
            <w:spacing w:before="60" w:after="60" w:line="240" w:lineRule="auto"/>
            <w:ind w:left="1288" w:firstLine="142"/>
            <w:jc w:val="both"/>
            <w:rPr>
              <w:rFonts w:ascii="Dubai" w:hAnsi="Dubai" w:cs="Dubai"/>
              <w:color w:val="000000" w:themeColor="text1"/>
              <w:sz w:val="24"/>
              <w:szCs w:val="24"/>
            </w:rPr>
          </w:pPr>
          <w:r w:rsidRPr="006C5842">
            <w:rPr>
              <w:rFonts w:ascii="Dubai" w:hAnsi="Dubai" w:cs="Dubai"/>
              <w:color w:val="000000" w:themeColor="text1"/>
              <w:sz w:val="24"/>
              <w:szCs w:val="24"/>
            </w:rPr>
            <w:t>The IT Department at DHA owns this Master SLA Document</w:t>
          </w:r>
          <w:r w:rsidR="001A1D4C" w:rsidRPr="006C5842">
            <w:rPr>
              <w:rFonts w:ascii="Dubai" w:hAnsi="Dubai" w:cs="Dubai"/>
              <w:color w:val="000000" w:themeColor="text1"/>
              <w:sz w:val="24"/>
              <w:szCs w:val="24"/>
            </w:rPr>
            <w:t>.</w:t>
          </w:r>
        </w:p>
        <w:p w:rsidR="001A1D4C" w:rsidRPr="006C5842" w:rsidRDefault="001A1D4C" w:rsidP="009B1238">
          <w:pPr>
            <w:spacing w:before="60" w:after="60" w:line="240" w:lineRule="auto"/>
            <w:ind w:left="1288" w:firstLine="142"/>
            <w:jc w:val="both"/>
            <w:rPr>
              <w:rFonts w:ascii="Dubai" w:hAnsi="Dubai" w:cs="Dubai"/>
              <w:color w:val="000000" w:themeColor="text1"/>
              <w:sz w:val="24"/>
              <w:szCs w:val="24"/>
            </w:rPr>
          </w:pPr>
          <w:r w:rsidRPr="006C5842">
            <w:rPr>
              <w:rFonts w:ascii="Dubai" w:hAnsi="Dubai" w:cs="Dubai"/>
              <w:color w:val="000000" w:themeColor="text1"/>
              <w:sz w:val="24"/>
              <w:szCs w:val="24"/>
            </w:rPr>
            <w:t>Th</w:t>
          </w:r>
          <w:r w:rsidR="004B6320" w:rsidRPr="006C5842">
            <w:rPr>
              <w:rFonts w:ascii="Dubai" w:hAnsi="Dubai" w:cs="Dubai"/>
              <w:color w:val="000000" w:themeColor="text1"/>
              <w:sz w:val="24"/>
              <w:szCs w:val="24"/>
            </w:rPr>
            <w:t xml:space="preserve">e Master SLA document </w:t>
          </w:r>
          <w:r w:rsidRPr="006C5842">
            <w:rPr>
              <w:rFonts w:ascii="Dubai" w:hAnsi="Dubai" w:cs="Dubai"/>
              <w:color w:val="000000" w:themeColor="text1"/>
              <w:sz w:val="24"/>
              <w:szCs w:val="24"/>
            </w:rPr>
            <w:t xml:space="preserve">managed under strict change control.  </w:t>
          </w:r>
        </w:p>
        <w:p w:rsidR="001A1D4C" w:rsidRPr="006C5842" w:rsidRDefault="001A1D4C" w:rsidP="009B1238">
          <w:pPr>
            <w:spacing w:before="60" w:after="60" w:line="240" w:lineRule="auto"/>
            <w:ind w:left="1288" w:firstLine="142"/>
            <w:jc w:val="both"/>
            <w:rPr>
              <w:rFonts w:ascii="Dubai" w:hAnsi="Dubai" w:cs="Dubai"/>
              <w:color w:val="000000" w:themeColor="text1"/>
              <w:sz w:val="24"/>
              <w:szCs w:val="24"/>
            </w:rPr>
          </w:pPr>
          <w:r w:rsidRPr="006C5842">
            <w:rPr>
              <w:rFonts w:ascii="Dubai" w:hAnsi="Dubai" w:cs="Dubai"/>
              <w:color w:val="000000" w:themeColor="text1"/>
              <w:sz w:val="24"/>
              <w:szCs w:val="24"/>
            </w:rPr>
            <w:t xml:space="preserve">Changes to the Master SLA expected to be infrequent, and </w:t>
          </w:r>
          <w:r w:rsidR="004B6320" w:rsidRPr="006C5842">
            <w:rPr>
              <w:rFonts w:ascii="Dubai" w:hAnsi="Dubai" w:cs="Dubai"/>
              <w:color w:val="000000" w:themeColor="text1"/>
              <w:sz w:val="24"/>
              <w:szCs w:val="24"/>
            </w:rPr>
            <w:t xml:space="preserve">driven by changes such: </w:t>
          </w:r>
        </w:p>
        <w:p w:rsidR="001A1D4C" w:rsidRPr="006C5842" w:rsidRDefault="001A1D4C" w:rsidP="009B1238">
          <w:pPr>
            <w:numPr>
              <w:ilvl w:val="0"/>
              <w:numId w:val="15"/>
            </w:numPr>
            <w:spacing w:before="60" w:after="60" w:line="240" w:lineRule="auto"/>
            <w:ind w:left="2008"/>
            <w:jc w:val="both"/>
            <w:rPr>
              <w:rFonts w:ascii="Dubai" w:hAnsi="Dubai" w:cs="Dubai"/>
              <w:color w:val="000000" w:themeColor="text1"/>
              <w:sz w:val="24"/>
              <w:szCs w:val="24"/>
            </w:rPr>
          </w:pPr>
          <w:r w:rsidRPr="006C5842">
            <w:rPr>
              <w:rFonts w:ascii="Dubai" w:hAnsi="Dubai" w:cs="Dubai"/>
              <w:color w:val="000000" w:themeColor="text1"/>
              <w:sz w:val="24"/>
              <w:szCs w:val="24"/>
            </w:rPr>
            <w:t>Addition of new services</w:t>
          </w:r>
        </w:p>
        <w:p w:rsidR="001A1D4C" w:rsidRPr="006C5842" w:rsidRDefault="001A1D4C" w:rsidP="009B1238">
          <w:pPr>
            <w:numPr>
              <w:ilvl w:val="0"/>
              <w:numId w:val="15"/>
            </w:numPr>
            <w:spacing w:before="60" w:after="60" w:line="240" w:lineRule="auto"/>
            <w:ind w:left="2008"/>
            <w:jc w:val="both"/>
            <w:rPr>
              <w:rFonts w:ascii="Dubai" w:hAnsi="Dubai" w:cs="Dubai"/>
              <w:color w:val="000000" w:themeColor="text1"/>
              <w:sz w:val="24"/>
              <w:szCs w:val="24"/>
            </w:rPr>
          </w:pPr>
          <w:r w:rsidRPr="006C5842">
            <w:rPr>
              <w:rFonts w:ascii="Dubai" w:hAnsi="Dubai" w:cs="Dubai"/>
              <w:color w:val="000000" w:themeColor="text1"/>
              <w:sz w:val="24"/>
              <w:szCs w:val="24"/>
            </w:rPr>
            <w:t>Changes in government regulations</w:t>
          </w:r>
        </w:p>
        <w:p w:rsidR="001A1D4C" w:rsidRPr="006C5842" w:rsidRDefault="001A1D4C" w:rsidP="009B1238">
          <w:pPr>
            <w:numPr>
              <w:ilvl w:val="0"/>
              <w:numId w:val="15"/>
            </w:numPr>
            <w:spacing w:before="60" w:after="60" w:line="240" w:lineRule="auto"/>
            <w:ind w:left="2008"/>
            <w:jc w:val="both"/>
            <w:rPr>
              <w:rFonts w:ascii="Dubai" w:hAnsi="Dubai" w:cs="Dubai"/>
              <w:color w:val="000000" w:themeColor="text1"/>
              <w:sz w:val="24"/>
              <w:szCs w:val="24"/>
            </w:rPr>
          </w:pPr>
          <w:r w:rsidRPr="006C5842">
            <w:rPr>
              <w:rFonts w:ascii="Dubai" w:hAnsi="Dubai" w:cs="Dubai"/>
              <w:color w:val="000000" w:themeColor="text1"/>
              <w:sz w:val="24"/>
              <w:szCs w:val="24"/>
            </w:rPr>
            <w:t>Technology changes</w:t>
          </w:r>
        </w:p>
        <w:p w:rsidR="001A1D4C" w:rsidRPr="006C5842" w:rsidRDefault="001A1D4C" w:rsidP="009B1238">
          <w:pPr>
            <w:numPr>
              <w:ilvl w:val="0"/>
              <w:numId w:val="15"/>
            </w:numPr>
            <w:spacing w:before="60" w:after="60" w:line="240" w:lineRule="auto"/>
            <w:ind w:left="2008"/>
            <w:jc w:val="both"/>
            <w:rPr>
              <w:rFonts w:ascii="Dubai" w:hAnsi="Dubai" w:cs="Dubai"/>
              <w:color w:val="000000" w:themeColor="text1"/>
              <w:sz w:val="24"/>
              <w:szCs w:val="24"/>
            </w:rPr>
          </w:pPr>
          <w:r w:rsidRPr="006C5842">
            <w:rPr>
              <w:rFonts w:ascii="Dubai" w:hAnsi="Dubai" w:cs="Dubai"/>
              <w:color w:val="000000" w:themeColor="text1"/>
              <w:sz w:val="24"/>
              <w:szCs w:val="24"/>
            </w:rPr>
            <w:t>Tuning SLA for meeting Performance Issues (if required)</w:t>
          </w:r>
        </w:p>
        <w:p w:rsidR="001A1D4C" w:rsidRPr="006C5842" w:rsidRDefault="001A1D4C" w:rsidP="009B1238">
          <w:pPr>
            <w:pStyle w:val="Heading2"/>
            <w:keepLines w:val="0"/>
            <w:numPr>
              <w:ilvl w:val="1"/>
              <w:numId w:val="2"/>
            </w:numPr>
            <w:spacing w:before="160" w:after="120" w:line="440" w:lineRule="exact"/>
            <w:rPr>
              <w:rFonts w:ascii="Dubai" w:hAnsi="Dubai" w:cs="Dubai"/>
              <w:color w:val="000000" w:themeColor="text1"/>
              <w:sz w:val="28"/>
              <w:szCs w:val="28"/>
            </w:rPr>
          </w:pPr>
          <w:bookmarkStart w:id="58" w:name="_Toc497733262"/>
          <w:bookmarkStart w:id="59" w:name="_Toc520972040"/>
          <w:r w:rsidRPr="006C5842">
            <w:rPr>
              <w:rFonts w:ascii="Dubai" w:hAnsi="Dubai" w:cs="Dubai"/>
              <w:color w:val="000000" w:themeColor="text1"/>
              <w:sz w:val="28"/>
              <w:szCs w:val="28"/>
            </w:rPr>
            <w:t>Shared Roles and Responsibilities</w:t>
          </w:r>
          <w:bookmarkEnd w:id="58"/>
          <w:bookmarkEnd w:id="59"/>
        </w:p>
        <w:p w:rsidR="001A1D4C" w:rsidRPr="006C5842" w:rsidRDefault="001A1D4C" w:rsidP="009B1238">
          <w:pPr>
            <w:numPr>
              <w:ilvl w:val="0"/>
              <w:numId w:val="25"/>
            </w:numPr>
            <w:spacing w:before="60" w:after="60" w:line="240" w:lineRule="auto"/>
            <w:rPr>
              <w:rFonts w:ascii="Dubai" w:hAnsi="Dubai" w:cs="Dubai"/>
              <w:color w:val="000000" w:themeColor="text1"/>
              <w:sz w:val="24"/>
              <w:szCs w:val="24"/>
            </w:rPr>
          </w:pPr>
          <w:r w:rsidRPr="006C5842">
            <w:rPr>
              <w:rFonts w:ascii="Dubai" w:hAnsi="Dubai" w:cs="Dubai"/>
              <w:color w:val="000000" w:themeColor="text1"/>
              <w:sz w:val="24"/>
              <w:szCs w:val="24"/>
            </w:rPr>
            <w:t>Coordinate the tasks when needed interna</w:t>
          </w:r>
          <w:r w:rsidR="0083216E" w:rsidRPr="006C5842">
            <w:rPr>
              <w:rFonts w:ascii="Dubai" w:hAnsi="Dubai" w:cs="Dubai"/>
              <w:color w:val="000000" w:themeColor="text1"/>
              <w:sz w:val="24"/>
              <w:szCs w:val="24"/>
            </w:rPr>
            <w:t>lly with the IT concerned staff</w:t>
          </w:r>
        </w:p>
        <w:p w:rsidR="001A1D4C" w:rsidRPr="006C5842" w:rsidRDefault="0083216E" w:rsidP="00822433">
          <w:pPr>
            <w:numPr>
              <w:ilvl w:val="0"/>
              <w:numId w:val="25"/>
            </w:numPr>
            <w:spacing w:before="60" w:after="60" w:line="240" w:lineRule="auto"/>
            <w:rPr>
              <w:rFonts w:ascii="Dubai" w:hAnsi="Dubai" w:cs="Dubai"/>
              <w:color w:val="000000" w:themeColor="text1"/>
              <w:sz w:val="24"/>
              <w:szCs w:val="24"/>
            </w:rPr>
          </w:pPr>
          <w:r w:rsidRPr="006C5842">
            <w:rPr>
              <w:rFonts w:ascii="Dubai" w:hAnsi="Dubai" w:cs="Dubai"/>
              <w:color w:val="000000" w:themeColor="text1"/>
              <w:sz w:val="24"/>
              <w:szCs w:val="24"/>
            </w:rPr>
            <w:t xml:space="preserve">Identify the </w:t>
          </w:r>
          <w:r w:rsidR="00822433">
            <w:rPr>
              <w:rFonts w:ascii="Dubai" w:hAnsi="Dubai" w:cs="Dubai"/>
              <w:color w:val="000000" w:themeColor="text1"/>
              <w:sz w:val="24"/>
              <w:szCs w:val="24"/>
            </w:rPr>
            <w:t>CSSNS</w:t>
          </w:r>
          <w:r w:rsidR="00B80249">
            <w:rPr>
              <w:rFonts w:ascii="Dubai" w:hAnsi="Dubai" w:cs="Dubai"/>
              <w:color w:val="000000" w:themeColor="text1"/>
              <w:sz w:val="24"/>
              <w:szCs w:val="24"/>
            </w:rPr>
            <w:t xml:space="preserve"> </w:t>
          </w:r>
          <w:r w:rsidR="001A1D4C" w:rsidRPr="006C5842">
            <w:rPr>
              <w:rFonts w:ascii="Dubai" w:hAnsi="Dubai" w:cs="Dubai"/>
              <w:color w:val="000000" w:themeColor="text1"/>
              <w:sz w:val="24"/>
              <w:szCs w:val="24"/>
            </w:rPr>
            <w:t xml:space="preserve">requirements regularly from the IT services </w:t>
          </w:r>
        </w:p>
        <w:p w:rsidR="001A1D4C" w:rsidRPr="006C5842" w:rsidRDefault="0083216E" w:rsidP="009B1238">
          <w:pPr>
            <w:numPr>
              <w:ilvl w:val="0"/>
              <w:numId w:val="25"/>
            </w:numPr>
            <w:spacing w:before="60" w:after="60" w:line="240" w:lineRule="auto"/>
            <w:rPr>
              <w:rFonts w:ascii="Dubai" w:hAnsi="Dubai" w:cs="Dubai"/>
              <w:color w:val="000000" w:themeColor="text1"/>
              <w:sz w:val="24"/>
              <w:szCs w:val="24"/>
            </w:rPr>
          </w:pPr>
          <w:r w:rsidRPr="006C5842">
            <w:rPr>
              <w:rFonts w:ascii="Dubai" w:hAnsi="Dubai" w:cs="Dubai"/>
              <w:color w:val="000000" w:themeColor="text1"/>
              <w:sz w:val="24"/>
              <w:szCs w:val="24"/>
            </w:rPr>
            <w:t xml:space="preserve">Follow up all </w:t>
          </w:r>
          <w:r w:rsidR="001A1D4C" w:rsidRPr="006C5842">
            <w:rPr>
              <w:rFonts w:ascii="Dubai" w:hAnsi="Dubai" w:cs="Dubai"/>
              <w:color w:val="000000" w:themeColor="text1"/>
              <w:sz w:val="24"/>
              <w:szCs w:val="24"/>
            </w:rPr>
            <w:t xml:space="preserve">incidence </w:t>
          </w:r>
          <w:r w:rsidRPr="006C5842">
            <w:rPr>
              <w:rFonts w:ascii="Dubai" w:hAnsi="Dubai" w:cs="Dubai"/>
              <w:color w:val="000000" w:themeColor="text1"/>
              <w:sz w:val="24"/>
              <w:szCs w:val="24"/>
            </w:rPr>
            <w:t>and request</w:t>
          </w:r>
        </w:p>
        <w:p w:rsidR="00D14E4A" w:rsidRPr="006C5842" w:rsidRDefault="00D14E4A" w:rsidP="009B1238">
          <w:pPr>
            <w:numPr>
              <w:ilvl w:val="0"/>
              <w:numId w:val="25"/>
            </w:numPr>
            <w:spacing w:before="60" w:after="60" w:line="240" w:lineRule="auto"/>
            <w:rPr>
              <w:rFonts w:ascii="Dubai" w:hAnsi="Dubai" w:cs="Dubai"/>
              <w:color w:val="000000" w:themeColor="text1"/>
              <w:sz w:val="24"/>
              <w:szCs w:val="24"/>
            </w:rPr>
          </w:pPr>
          <w:r w:rsidRPr="006C5842">
            <w:rPr>
              <w:rFonts w:ascii="Dubai" w:hAnsi="Dubai" w:cs="Dubai"/>
              <w:color w:val="000000" w:themeColor="text1"/>
              <w:sz w:val="24"/>
              <w:szCs w:val="24"/>
            </w:rPr>
            <w:t>Monitor &amp; review jointly SLA with the IT Department</w:t>
          </w:r>
        </w:p>
        <w:p w:rsidR="001A1D4C" w:rsidRPr="006C5842" w:rsidRDefault="001A1D4C" w:rsidP="009B1238">
          <w:pPr>
            <w:pStyle w:val="Heading2"/>
            <w:keepLines w:val="0"/>
            <w:numPr>
              <w:ilvl w:val="1"/>
              <w:numId w:val="2"/>
            </w:numPr>
            <w:spacing w:before="160" w:after="120" w:line="440" w:lineRule="exact"/>
            <w:rPr>
              <w:rFonts w:ascii="Dubai" w:hAnsi="Dubai" w:cs="Dubai"/>
              <w:color w:val="000000" w:themeColor="text1"/>
              <w:sz w:val="28"/>
              <w:szCs w:val="28"/>
            </w:rPr>
          </w:pPr>
          <w:bookmarkStart w:id="60" w:name="_Toc497733263"/>
          <w:bookmarkStart w:id="61" w:name="_Toc520972041"/>
          <w:r w:rsidRPr="006C5842">
            <w:rPr>
              <w:rFonts w:ascii="Dubai" w:hAnsi="Dubai" w:cs="Dubai"/>
              <w:color w:val="000000" w:themeColor="text1"/>
              <w:sz w:val="28"/>
              <w:szCs w:val="28"/>
            </w:rPr>
            <w:t>Confidentiality</w:t>
          </w:r>
          <w:bookmarkEnd w:id="60"/>
          <w:bookmarkEnd w:id="61"/>
          <w:r w:rsidRPr="006C5842">
            <w:rPr>
              <w:rFonts w:ascii="Dubai" w:hAnsi="Dubai" w:cs="Dubai"/>
              <w:color w:val="000000" w:themeColor="text1"/>
              <w:sz w:val="28"/>
              <w:szCs w:val="28"/>
            </w:rPr>
            <w:t xml:space="preserve"> </w:t>
          </w:r>
        </w:p>
        <w:p w:rsidR="001A1D4C" w:rsidRPr="006C5842" w:rsidRDefault="001A1D4C" w:rsidP="009B1238">
          <w:pPr>
            <w:spacing w:before="60" w:after="60" w:line="240" w:lineRule="auto"/>
            <w:ind w:left="1440"/>
            <w:jc w:val="both"/>
            <w:rPr>
              <w:rFonts w:ascii="Dubai" w:hAnsi="Dubai" w:cs="Dubai"/>
              <w:color w:val="000000" w:themeColor="text1"/>
              <w:sz w:val="24"/>
              <w:szCs w:val="24"/>
            </w:rPr>
          </w:pPr>
          <w:r w:rsidRPr="006C5842">
            <w:rPr>
              <w:rFonts w:ascii="Dubai" w:hAnsi="Dubai" w:cs="Dubai"/>
              <w:color w:val="000000" w:themeColor="text1"/>
              <w:sz w:val="24"/>
              <w:szCs w:val="24"/>
            </w:rPr>
            <w:t>Both parties committed all times not to disclose any data, documents or information or reports related to the subject of this SLA to any third party.</w:t>
          </w:r>
        </w:p>
        <w:p w:rsidR="004B6320" w:rsidRPr="006C5842" w:rsidRDefault="00AC083E" w:rsidP="009B1238">
          <w:pPr>
            <w:pStyle w:val="Heading1"/>
            <w:keepLines w:val="0"/>
            <w:numPr>
              <w:ilvl w:val="0"/>
              <w:numId w:val="28"/>
            </w:numPr>
            <w:spacing w:after="60" w:line="240" w:lineRule="auto"/>
            <w:rPr>
              <w:rFonts w:ascii="Dubai" w:hAnsi="Dubai" w:cs="Dubai"/>
              <w:color w:val="000000" w:themeColor="text1"/>
            </w:rPr>
          </w:pPr>
          <w:bookmarkStart w:id="62" w:name="_Toc234825631"/>
          <w:bookmarkStart w:id="63" w:name="_Toc324665462"/>
          <w:bookmarkStart w:id="64" w:name="_Toc329500184"/>
          <w:bookmarkStart w:id="65" w:name="_Toc497733264"/>
          <w:r w:rsidRPr="006C5842">
            <w:rPr>
              <w:rFonts w:ascii="Dubai" w:hAnsi="Dubai" w:cs="Dubai"/>
              <w:color w:val="000000" w:themeColor="text1"/>
            </w:rPr>
            <w:t xml:space="preserve"> </w:t>
          </w:r>
          <w:bookmarkStart w:id="66" w:name="_Toc520972042"/>
          <w:r w:rsidR="004B6320" w:rsidRPr="006C5842">
            <w:rPr>
              <w:rFonts w:ascii="Dubai" w:hAnsi="Dubai" w:cs="Dubai"/>
              <w:color w:val="000000" w:themeColor="text1"/>
            </w:rPr>
            <w:t>Escalation Process</w:t>
          </w:r>
          <w:bookmarkEnd w:id="62"/>
          <w:bookmarkEnd w:id="63"/>
          <w:bookmarkEnd w:id="64"/>
          <w:bookmarkEnd w:id="65"/>
          <w:bookmarkEnd w:id="66"/>
          <w:r w:rsidR="004B6320" w:rsidRPr="006C5842">
            <w:rPr>
              <w:rFonts w:ascii="Dubai" w:hAnsi="Dubai" w:cs="Dubai"/>
              <w:color w:val="000000" w:themeColor="text1"/>
            </w:rPr>
            <w:t xml:space="preserve"> </w:t>
          </w:r>
        </w:p>
        <w:p w:rsidR="004B6320" w:rsidRPr="006C5842" w:rsidRDefault="004B6320" w:rsidP="009B1238">
          <w:pPr>
            <w:pStyle w:val="Heading2"/>
            <w:keepLines w:val="0"/>
            <w:numPr>
              <w:ilvl w:val="1"/>
              <w:numId w:val="28"/>
            </w:numPr>
            <w:spacing w:before="160" w:after="120" w:line="440" w:lineRule="exact"/>
            <w:rPr>
              <w:rFonts w:ascii="Dubai" w:hAnsi="Dubai" w:cs="Dubai"/>
              <w:color w:val="000000" w:themeColor="text1"/>
              <w:sz w:val="28"/>
              <w:szCs w:val="28"/>
            </w:rPr>
          </w:pPr>
          <w:bookmarkStart w:id="67" w:name="_Toc234825632"/>
          <w:bookmarkStart w:id="68" w:name="_Toc329500185"/>
          <w:bookmarkStart w:id="69" w:name="_Toc497733265"/>
          <w:bookmarkStart w:id="70" w:name="_Toc520972043"/>
          <w:r w:rsidRPr="006C5842">
            <w:rPr>
              <w:rFonts w:ascii="Dubai" w:hAnsi="Dubai" w:cs="Dubai"/>
              <w:color w:val="000000" w:themeColor="text1"/>
              <w:sz w:val="28"/>
              <w:szCs w:val="28"/>
            </w:rPr>
            <w:t>IT Department</w:t>
          </w:r>
          <w:r w:rsidR="0025487D" w:rsidRPr="006C5842">
            <w:rPr>
              <w:rFonts w:ascii="Dubai" w:hAnsi="Dubai" w:cs="Dubai"/>
              <w:color w:val="000000" w:themeColor="text1"/>
              <w:sz w:val="28"/>
              <w:szCs w:val="28"/>
            </w:rPr>
            <w:t>/S</w:t>
          </w:r>
          <w:r w:rsidR="00AC637F" w:rsidRPr="006C5842">
            <w:rPr>
              <w:rFonts w:ascii="Dubai" w:hAnsi="Dubai" w:cs="Dubai"/>
              <w:color w:val="000000" w:themeColor="text1"/>
              <w:sz w:val="28"/>
              <w:szCs w:val="28"/>
            </w:rPr>
            <w:t>ection</w:t>
          </w:r>
          <w:r w:rsidRPr="006C5842">
            <w:rPr>
              <w:rFonts w:ascii="Dubai" w:hAnsi="Dubai" w:cs="Dubai"/>
              <w:color w:val="000000" w:themeColor="text1"/>
              <w:sz w:val="28"/>
              <w:szCs w:val="28"/>
            </w:rPr>
            <w:t xml:space="preserve"> with Contact Details</w:t>
          </w:r>
          <w:bookmarkEnd w:id="67"/>
          <w:bookmarkEnd w:id="68"/>
          <w:bookmarkEnd w:id="69"/>
          <w:bookmarkEnd w:id="7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09"/>
            <w:gridCol w:w="2502"/>
            <w:gridCol w:w="2481"/>
            <w:gridCol w:w="2958"/>
          </w:tblGrid>
          <w:tr w:rsidR="006C5842" w:rsidRPr="006C5842" w:rsidTr="002D2E4C">
            <w:trPr>
              <w:trHeight w:val="349"/>
              <w:tblHeader/>
            </w:trPr>
            <w:tc>
              <w:tcPr>
                <w:tcW w:w="753" w:type="pct"/>
                <w:shd w:val="clear" w:color="auto" w:fill="70AD47" w:themeFill="accent6"/>
                <w:tcMar>
                  <w:top w:w="0" w:type="dxa"/>
                  <w:left w:w="108" w:type="dxa"/>
                  <w:bottom w:w="0" w:type="dxa"/>
                  <w:right w:w="108" w:type="dxa"/>
                </w:tcMar>
                <w:vAlign w:val="center"/>
              </w:tcPr>
              <w:p w:rsidR="00505480" w:rsidRPr="006C5842" w:rsidRDefault="00505480" w:rsidP="009B1238">
                <w:pPr>
                  <w:spacing w:after="60" w:line="240" w:lineRule="auto"/>
                  <w:jc w:val="center"/>
                  <w:rPr>
                    <w:rFonts w:ascii="Dubai" w:hAnsi="Dubai" w:cs="Dubai"/>
                    <w:color w:val="000000" w:themeColor="text1"/>
                  </w:rPr>
                </w:pPr>
                <w:r w:rsidRPr="006C5842">
                  <w:rPr>
                    <w:rFonts w:ascii="Dubai" w:hAnsi="Dubai" w:cs="Dubai"/>
                    <w:b/>
                    <w:bCs/>
                    <w:color w:val="000000" w:themeColor="text1"/>
                  </w:rPr>
                  <w:t>IT Section</w:t>
                </w:r>
              </w:p>
            </w:tc>
            <w:tc>
              <w:tcPr>
                <w:tcW w:w="1338" w:type="pct"/>
                <w:shd w:val="clear" w:color="auto" w:fill="70AD47" w:themeFill="accent6"/>
                <w:tcMar>
                  <w:top w:w="0" w:type="dxa"/>
                  <w:left w:w="108" w:type="dxa"/>
                  <w:bottom w:w="0" w:type="dxa"/>
                  <w:right w:w="108" w:type="dxa"/>
                </w:tcMar>
                <w:vAlign w:val="center"/>
              </w:tcPr>
              <w:p w:rsidR="00505480" w:rsidRPr="006C5842" w:rsidRDefault="00505480" w:rsidP="009B1238">
                <w:pPr>
                  <w:spacing w:after="60" w:line="240" w:lineRule="auto"/>
                  <w:jc w:val="center"/>
                  <w:rPr>
                    <w:rFonts w:ascii="Dubai" w:hAnsi="Dubai" w:cs="Dubai"/>
                    <w:color w:val="000000" w:themeColor="text1"/>
                  </w:rPr>
                </w:pPr>
                <w:r w:rsidRPr="006C5842">
                  <w:rPr>
                    <w:rFonts w:ascii="Dubai" w:hAnsi="Dubai" w:cs="Dubai"/>
                    <w:b/>
                    <w:bCs/>
                    <w:color w:val="000000" w:themeColor="text1"/>
                  </w:rPr>
                  <w:t>Level 1</w:t>
                </w:r>
              </w:p>
            </w:tc>
            <w:tc>
              <w:tcPr>
                <w:tcW w:w="1327" w:type="pct"/>
                <w:shd w:val="clear" w:color="auto" w:fill="70AD47" w:themeFill="accent6"/>
                <w:tcMar>
                  <w:top w:w="0" w:type="dxa"/>
                  <w:left w:w="108" w:type="dxa"/>
                  <w:bottom w:w="0" w:type="dxa"/>
                  <w:right w:w="108" w:type="dxa"/>
                </w:tcMar>
                <w:vAlign w:val="center"/>
              </w:tcPr>
              <w:p w:rsidR="00505480" w:rsidRPr="006C5842" w:rsidRDefault="00505480" w:rsidP="009B1238">
                <w:pPr>
                  <w:spacing w:after="60" w:line="240" w:lineRule="auto"/>
                  <w:jc w:val="center"/>
                  <w:rPr>
                    <w:rFonts w:ascii="Dubai" w:hAnsi="Dubai" w:cs="Dubai"/>
                    <w:color w:val="000000" w:themeColor="text1"/>
                  </w:rPr>
                </w:pPr>
                <w:r w:rsidRPr="006C5842">
                  <w:rPr>
                    <w:rFonts w:ascii="Dubai" w:hAnsi="Dubai" w:cs="Dubai"/>
                    <w:b/>
                    <w:bCs/>
                    <w:color w:val="000000" w:themeColor="text1"/>
                  </w:rPr>
                  <w:t>Level 2</w:t>
                </w:r>
              </w:p>
            </w:tc>
            <w:tc>
              <w:tcPr>
                <w:tcW w:w="1583" w:type="pct"/>
                <w:shd w:val="clear" w:color="auto" w:fill="70AD47" w:themeFill="accent6"/>
                <w:tcMar>
                  <w:top w:w="0" w:type="dxa"/>
                  <w:left w:w="108" w:type="dxa"/>
                  <w:bottom w:w="0" w:type="dxa"/>
                  <w:right w:w="108" w:type="dxa"/>
                </w:tcMar>
                <w:vAlign w:val="center"/>
              </w:tcPr>
              <w:p w:rsidR="00505480" w:rsidRPr="006C5842" w:rsidRDefault="00505480" w:rsidP="009B1238">
                <w:pPr>
                  <w:spacing w:after="60" w:line="240" w:lineRule="auto"/>
                  <w:jc w:val="center"/>
                  <w:rPr>
                    <w:rFonts w:ascii="Dubai" w:hAnsi="Dubai" w:cs="Dubai"/>
                    <w:color w:val="000000" w:themeColor="text1"/>
                  </w:rPr>
                </w:pPr>
                <w:r w:rsidRPr="006C5842">
                  <w:rPr>
                    <w:rFonts w:ascii="Dubai" w:hAnsi="Dubai" w:cs="Dubai"/>
                    <w:b/>
                    <w:bCs/>
                    <w:color w:val="000000" w:themeColor="text1"/>
                  </w:rPr>
                  <w:t>Level 3</w:t>
                </w:r>
              </w:p>
            </w:tc>
          </w:tr>
          <w:tr w:rsidR="006C5842" w:rsidRPr="006C5842" w:rsidTr="0025487D">
            <w:trPr>
              <w:trHeight w:val="570"/>
            </w:trPr>
            <w:tc>
              <w:tcPr>
                <w:tcW w:w="753" w:type="pct"/>
                <w:vMerge w:val="restart"/>
                <w:shd w:val="clear" w:color="auto" w:fill="FFFFFF"/>
                <w:tcMar>
                  <w:top w:w="0" w:type="dxa"/>
                  <w:left w:w="108" w:type="dxa"/>
                  <w:bottom w:w="0" w:type="dxa"/>
                  <w:right w:w="108" w:type="dxa"/>
                </w:tcMar>
                <w:vAlign w:val="center"/>
              </w:tcPr>
              <w:p w:rsidR="00505480" w:rsidRPr="006C5842" w:rsidRDefault="0025487D" w:rsidP="009B1238">
                <w:pPr>
                  <w:spacing w:after="60" w:line="240" w:lineRule="auto"/>
                  <w:rPr>
                    <w:rFonts w:ascii="Dubai" w:hAnsi="Dubai" w:cs="Dubai"/>
                    <w:color w:val="000000" w:themeColor="text1"/>
                    <w:sz w:val="24"/>
                    <w:szCs w:val="24"/>
                  </w:rPr>
                </w:pPr>
                <w:r w:rsidRPr="006C5842">
                  <w:rPr>
                    <w:rFonts w:ascii="Dubai" w:hAnsi="Dubai" w:cs="Dubai"/>
                    <w:color w:val="000000" w:themeColor="text1"/>
                    <w:sz w:val="20"/>
                  </w:rPr>
                  <w:t xml:space="preserve">IT </w:t>
                </w:r>
                <w:r w:rsidR="00535F50" w:rsidRPr="006C5842">
                  <w:rPr>
                    <w:rFonts w:ascii="Dubai" w:hAnsi="Dubai" w:cs="Dubai"/>
                    <w:color w:val="000000" w:themeColor="text1"/>
                    <w:sz w:val="20"/>
                  </w:rPr>
                  <w:t xml:space="preserve">Infrastructure section </w:t>
                </w:r>
              </w:p>
            </w:tc>
            <w:tc>
              <w:tcPr>
                <w:tcW w:w="1338" w:type="pct"/>
                <w:shd w:val="clear" w:color="auto" w:fill="FFFFFF"/>
                <w:tcMar>
                  <w:top w:w="0" w:type="dxa"/>
                  <w:left w:w="108" w:type="dxa"/>
                  <w:bottom w:w="0" w:type="dxa"/>
                  <w:right w:w="108" w:type="dxa"/>
                </w:tcMar>
                <w:vAlign w:val="center"/>
              </w:tcPr>
              <w:p w:rsidR="00505480" w:rsidRPr="006C5842" w:rsidRDefault="00505480" w:rsidP="009B1238">
                <w:pPr>
                  <w:spacing w:after="60" w:line="240" w:lineRule="auto"/>
                  <w:jc w:val="center"/>
                  <w:rPr>
                    <w:rFonts w:ascii="Dubai" w:hAnsi="Dubai" w:cs="Dubai"/>
                    <w:color w:val="000000" w:themeColor="text1"/>
                    <w:sz w:val="20"/>
                  </w:rPr>
                </w:pPr>
                <w:r w:rsidRPr="006C5842">
                  <w:rPr>
                    <w:rFonts w:ascii="Dubai" w:hAnsi="Dubai" w:cs="Dubai"/>
                    <w:color w:val="000000" w:themeColor="text1"/>
                    <w:sz w:val="20"/>
                  </w:rPr>
                  <w:t>Mr. Abduladhim M Ali A Rahman Sultan Alolama</w:t>
                </w:r>
              </w:p>
            </w:tc>
            <w:tc>
              <w:tcPr>
                <w:tcW w:w="1327" w:type="pct"/>
                <w:shd w:val="clear" w:color="auto" w:fill="FFFFFF"/>
                <w:tcMar>
                  <w:top w:w="0" w:type="dxa"/>
                  <w:left w:w="108" w:type="dxa"/>
                  <w:bottom w:w="0" w:type="dxa"/>
                  <w:right w:w="108" w:type="dxa"/>
                </w:tcMar>
                <w:vAlign w:val="center"/>
              </w:tcPr>
              <w:p w:rsidR="00505480" w:rsidRPr="006C5842" w:rsidRDefault="00505480" w:rsidP="009B1238">
                <w:pPr>
                  <w:spacing w:after="60" w:line="240" w:lineRule="auto"/>
                  <w:jc w:val="center"/>
                  <w:rPr>
                    <w:rFonts w:ascii="Dubai" w:hAnsi="Dubai" w:cs="Dubai"/>
                    <w:color w:val="000000" w:themeColor="text1"/>
                    <w:sz w:val="20"/>
                  </w:rPr>
                </w:pPr>
                <w:r w:rsidRPr="006C5842">
                  <w:rPr>
                    <w:rFonts w:ascii="Dubai" w:hAnsi="Dubai" w:cs="Dubai"/>
                    <w:color w:val="000000" w:themeColor="text1"/>
                    <w:sz w:val="20"/>
                  </w:rPr>
                  <w:t>Mrs. Budoor Mohd Buhannad</w:t>
                </w:r>
              </w:p>
            </w:tc>
            <w:tc>
              <w:tcPr>
                <w:tcW w:w="1583" w:type="pct"/>
                <w:shd w:val="clear" w:color="auto" w:fill="FFFFFF"/>
                <w:tcMar>
                  <w:top w:w="0" w:type="dxa"/>
                  <w:left w:w="108" w:type="dxa"/>
                  <w:bottom w:w="0" w:type="dxa"/>
                  <w:right w:w="108" w:type="dxa"/>
                </w:tcMar>
                <w:vAlign w:val="center"/>
              </w:tcPr>
              <w:p w:rsidR="00505480" w:rsidRPr="006C5842" w:rsidRDefault="00505480" w:rsidP="009B1238">
                <w:pPr>
                  <w:spacing w:after="60" w:line="240" w:lineRule="auto"/>
                  <w:jc w:val="center"/>
                  <w:rPr>
                    <w:rFonts w:ascii="Dubai" w:hAnsi="Dubai" w:cs="Dubai"/>
                    <w:color w:val="000000" w:themeColor="text1"/>
                    <w:sz w:val="24"/>
                    <w:szCs w:val="24"/>
                  </w:rPr>
                </w:pPr>
                <w:r w:rsidRPr="006C5842">
                  <w:rPr>
                    <w:rFonts w:ascii="Dubai" w:hAnsi="Dubai" w:cs="Dubai"/>
                    <w:color w:val="000000" w:themeColor="text1"/>
                    <w:sz w:val="20"/>
                  </w:rPr>
                  <w:t>Ms. Amani Mahmood Mohd Saeed AlJassmi (Director)</w:t>
                </w:r>
              </w:p>
            </w:tc>
          </w:tr>
          <w:tr w:rsidR="006C5842" w:rsidRPr="006C5842" w:rsidTr="0025487D">
            <w:trPr>
              <w:trHeight w:val="111"/>
            </w:trPr>
            <w:tc>
              <w:tcPr>
                <w:tcW w:w="753" w:type="pct"/>
                <w:vMerge/>
                <w:vAlign w:val="center"/>
              </w:tcPr>
              <w:p w:rsidR="00505480" w:rsidRPr="006C5842" w:rsidRDefault="00505480" w:rsidP="009B1238">
                <w:pPr>
                  <w:spacing w:after="0" w:line="240" w:lineRule="auto"/>
                  <w:rPr>
                    <w:rFonts w:ascii="Dubai" w:hAnsi="Dubai" w:cs="Dubai"/>
                    <w:color w:val="000000" w:themeColor="text1"/>
                    <w:sz w:val="24"/>
                    <w:szCs w:val="24"/>
                  </w:rPr>
                </w:pPr>
              </w:p>
            </w:tc>
            <w:tc>
              <w:tcPr>
                <w:tcW w:w="1338" w:type="pct"/>
                <w:tcMar>
                  <w:top w:w="0" w:type="dxa"/>
                  <w:left w:w="108" w:type="dxa"/>
                  <w:bottom w:w="0" w:type="dxa"/>
                  <w:right w:w="108" w:type="dxa"/>
                </w:tcMar>
                <w:vAlign w:val="center"/>
              </w:tcPr>
              <w:p w:rsidR="00505480" w:rsidRPr="006C5842" w:rsidRDefault="00505480" w:rsidP="009B1238">
                <w:pPr>
                  <w:spacing w:after="60" w:line="111" w:lineRule="atLeast"/>
                  <w:jc w:val="center"/>
                  <w:rPr>
                    <w:rFonts w:ascii="Dubai" w:hAnsi="Dubai" w:cs="Dubai"/>
                    <w:color w:val="000000" w:themeColor="text1"/>
                    <w:sz w:val="20"/>
                    <w:u w:val="single"/>
                  </w:rPr>
                </w:pPr>
                <w:r w:rsidRPr="006C5842">
                  <w:rPr>
                    <w:rFonts w:ascii="Dubai" w:hAnsi="Dubai" w:cs="Dubai"/>
                    <w:color w:val="000000" w:themeColor="text1"/>
                    <w:sz w:val="20"/>
                    <w:u w:val="single"/>
                  </w:rPr>
                  <w:t>AbMAlolama@dha.gov.ae</w:t>
                </w:r>
              </w:p>
            </w:tc>
            <w:tc>
              <w:tcPr>
                <w:tcW w:w="1327" w:type="pct"/>
                <w:tcMar>
                  <w:top w:w="0" w:type="dxa"/>
                  <w:left w:w="108" w:type="dxa"/>
                  <w:bottom w:w="0" w:type="dxa"/>
                  <w:right w:w="108" w:type="dxa"/>
                </w:tcMar>
                <w:vAlign w:val="center"/>
              </w:tcPr>
              <w:p w:rsidR="00505480" w:rsidRPr="006C5842" w:rsidRDefault="00505480" w:rsidP="009B1238">
                <w:pPr>
                  <w:spacing w:after="60" w:line="111" w:lineRule="atLeast"/>
                  <w:jc w:val="center"/>
                  <w:rPr>
                    <w:rFonts w:ascii="Dubai" w:hAnsi="Dubai" w:cs="Dubai"/>
                    <w:color w:val="000000" w:themeColor="text1"/>
                    <w:sz w:val="24"/>
                    <w:szCs w:val="24"/>
                  </w:rPr>
                </w:pPr>
                <w:r w:rsidRPr="006C5842">
                  <w:rPr>
                    <w:rFonts w:ascii="Dubai" w:hAnsi="Dubai" w:cs="Dubai"/>
                    <w:color w:val="000000" w:themeColor="text1"/>
                    <w:sz w:val="20"/>
                    <w:u w:val="single"/>
                  </w:rPr>
                  <w:t>bmBuhannad@dha.gov.ae</w:t>
                </w:r>
              </w:p>
            </w:tc>
            <w:tc>
              <w:tcPr>
                <w:tcW w:w="1583" w:type="pct"/>
                <w:tcMar>
                  <w:top w:w="0" w:type="dxa"/>
                  <w:left w:w="108" w:type="dxa"/>
                  <w:bottom w:w="0" w:type="dxa"/>
                  <w:right w:w="108" w:type="dxa"/>
                </w:tcMar>
                <w:vAlign w:val="center"/>
              </w:tcPr>
              <w:p w:rsidR="00505480" w:rsidRPr="006C5842" w:rsidRDefault="00505480" w:rsidP="009B1238">
                <w:pPr>
                  <w:spacing w:after="60" w:line="111" w:lineRule="atLeast"/>
                  <w:jc w:val="center"/>
                  <w:rPr>
                    <w:rFonts w:ascii="Dubai" w:hAnsi="Dubai" w:cs="Dubai"/>
                    <w:color w:val="000000" w:themeColor="text1"/>
                    <w:sz w:val="24"/>
                    <w:szCs w:val="24"/>
                  </w:rPr>
                </w:pPr>
                <w:r w:rsidRPr="006C5842">
                  <w:rPr>
                    <w:rFonts w:ascii="Dubai" w:hAnsi="Dubai" w:cs="Dubai"/>
                    <w:color w:val="000000" w:themeColor="text1"/>
                    <w:sz w:val="20"/>
                    <w:u w:val="single"/>
                  </w:rPr>
                  <w:t>amjassmi@dha.gov.ae</w:t>
                </w:r>
              </w:p>
            </w:tc>
          </w:tr>
          <w:tr w:rsidR="006C5842" w:rsidRPr="006C5842" w:rsidTr="0025487D">
            <w:trPr>
              <w:trHeight w:val="111"/>
            </w:trPr>
            <w:tc>
              <w:tcPr>
                <w:tcW w:w="753" w:type="pct"/>
                <w:vMerge w:val="restart"/>
                <w:tcMar>
                  <w:top w:w="0" w:type="dxa"/>
                  <w:left w:w="108" w:type="dxa"/>
                  <w:bottom w:w="0" w:type="dxa"/>
                  <w:right w:w="108" w:type="dxa"/>
                </w:tcMar>
                <w:vAlign w:val="center"/>
              </w:tcPr>
              <w:p w:rsidR="00505480" w:rsidRPr="006C5842" w:rsidRDefault="0025487D" w:rsidP="009B1238">
                <w:pPr>
                  <w:spacing w:after="60" w:line="111" w:lineRule="atLeast"/>
                  <w:rPr>
                    <w:rFonts w:ascii="Dubai" w:hAnsi="Dubai" w:cs="Dubai"/>
                    <w:color w:val="000000" w:themeColor="text1"/>
                    <w:sz w:val="24"/>
                    <w:szCs w:val="24"/>
                  </w:rPr>
                </w:pPr>
                <w:r w:rsidRPr="006C5842">
                  <w:rPr>
                    <w:rFonts w:ascii="Dubai" w:hAnsi="Dubai" w:cs="Dubai"/>
                    <w:color w:val="000000" w:themeColor="text1"/>
                    <w:sz w:val="20"/>
                  </w:rPr>
                  <w:t xml:space="preserve">IT </w:t>
                </w:r>
                <w:r w:rsidR="00535F50" w:rsidRPr="006C5842">
                  <w:rPr>
                    <w:rFonts w:ascii="Dubai" w:hAnsi="Dubai" w:cs="Dubai"/>
                    <w:color w:val="000000" w:themeColor="text1"/>
                    <w:sz w:val="20"/>
                  </w:rPr>
                  <w:t xml:space="preserve">Applications Development Section </w:t>
                </w:r>
              </w:p>
            </w:tc>
            <w:tc>
              <w:tcPr>
                <w:tcW w:w="1338" w:type="pct"/>
                <w:tcMar>
                  <w:top w:w="0" w:type="dxa"/>
                  <w:left w:w="108" w:type="dxa"/>
                  <w:bottom w:w="0" w:type="dxa"/>
                  <w:right w:w="108" w:type="dxa"/>
                </w:tcMar>
                <w:vAlign w:val="center"/>
              </w:tcPr>
              <w:p w:rsidR="00505480" w:rsidRPr="006C5842" w:rsidRDefault="00505480" w:rsidP="009B1238">
                <w:pPr>
                  <w:spacing w:after="60" w:line="240" w:lineRule="auto"/>
                  <w:jc w:val="center"/>
                  <w:rPr>
                    <w:rFonts w:ascii="Dubai" w:hAnsi="Dubai" w:cs="Dubai"/>
                    <w:color w:val="000000" w:themeColor="text1"/>
                    <w:sz w:val="20"/>
                  </w:rPr>
                </w:pPr>
                <w:r w:rsidRPr="006C5842">
                  <w:rPr>
                    <w:rFonts w:ascii="Dubai" w:hAnsi="Dubai" w:cs="Dubai"/>
                    <w:color w:val="000000" w:themeColor="text1"/>
                    <w:sz w:val="20"/>
                  </w:rPr>
                  <w:t>Mrs. Fatma Rashed Saleh Ali Al Mehrzi</w:t>
                </w:r>
              </w:p>
            </w:tc>
            <w:tc>
              <w:tcPr>
                <w:tcW w:w="1327" w:type="pct"/>
                <w:tcMar>
                  <w:top w:w="0" w:type="dxa"/>
                  <w:left w:w="108" w:type="dxa"/>
                  <w:bottom w:w="0" w:type="dxa"/>
                  <w:right w:w="108" w:type="dxa"/>
                </w:tcMar>
                <w:vAlign w:val="center"/>
              </w:tcPr>
              <w:p w:rsidR="00505480" w:rsidRPr="006C5842" w:rsidRDefault="00505480" w:rsidP="009B1238">
                <w:pPr>
                  <w:spacing w:after="60" w:line="240" w:lineRule="auto"/>
                  <w:jc w:val="center"/>
                  <w:rPr>
                    <w:rFonts w:ascii="Dubai" w:hAnsi="Dubai" w:cs="Dubai"/>
                    <w:color w:val="000000" w:themeColor="text1"/>
                    <w:sz w:val="20"/>
                  </w:rPr>
                </w:pPr>
                <w:r w:rsidRPr="006C5842">
                  <w:rPr>
                    <w:rFonts w:ascii="Dubai" w:hAnsi="Dubai" w:cs="Dubai"/>
                    <w:color w:val="000000" w:themeColor="text1"/>
                    <w:sz w:val="20"/>
                  </w:rPr>
                  <w:t>Ms. Maitha Mohammad Abdulla AlJarn AlMheiri</w:t>
                </w:r>
              </w:p>
            </w:tc>
            <w:tc>
              <w:tcPr>
                <w:tcW w:w="1583" w:type="pct"/>
                <w:tcMar>
                  <w:top w:w="0" w:type="dxa"/>
                  <w:left w:w="108" w:type="dxa"/>
                  <w:bottom w:w="0" w:type="dxa"/>
                  <w:right w:w="108" w:type="dxa"/>
                </w:tcMar>
                <w:vAlign w:val="center"/>
              </w:tcPr>
              <w:p w:rsidR="00505480" w:rsidRPr="006C5842" w:rsidRDefault="00505480" w:rsidP="009B1238">
                <w:pPr>
                  <w:spacing w:after="60" w:line="111" w:lineRule="atLeast"/>
                  <w:jc w:val="center"/>
                  <w:rPr>
                    <w:rFonts w:ascii="Dubai" w:hAnsi="Dubai" w:cs="Dubai"/>
                    <w:color w:val="000000" w:themeColor="text1"/>
                    <w:sz w:val="24"/>
                    <w:szCs w:val="24"/>
                  </w:rPr>
                </w:pPr>
                <w:r w:rsidRPr="006C5842">
                  <w:rPr>
                    <w:rFonts w:ascii="Dubai" w:hAnsi="Dubai" w:cs="Dubai"/>
                    <w:color w:val="000000" w:themeColor="text1"/>
                    <w:sz w:val="20"/>
                  </w:rPr>
                  <w:t>Ms. Amani Mahmood Mohd Saeed AlJassmi (Director)</w:t>
                </w:r>
              </w:p>
            </w:tc>
          </w:tr>
          <w:tr w:rsidR="006C5842" w:rsidRPr="006C5842" w:rsidTr="0025487D">
            <w:trPr>
              <w:trHeight w:val="111"/>
            </w:trPr>
            <w:tc>
              <w:tcPr>
                <w:tcW w:w="753" w:type="pct"/>
                <w:vMerge/>
                <w:vAlign w:val="center"/>
              </w:tcPr>
              <w:p w:rsidR="00505480" w:rsidRPr="006C5842" w:rsidRDefault="00505480" w:rsidP="009B1238">
                <w:pPr>
                  <w:spacing w:after="0" w:line="240" w:lineRule="auto"/>
                  <w:rPr>
                    <w:rFonts w:ascii="Dubai" w:hAnsi="Dubai" w:cs="Dubai"/>
                    <w:color w:val="000000" w:themeColor="text1"/>
                    <w:sz w:val="24"/>
                    <w:szCs w:val="24"/>
                  </w:rPr>
                </w:pPr>
              </w:p>
            </w:tc>
            <w:tc>
              <w:tcPr>
                <w:tcW w:w="1338" w:type="pct"/>
                <w:tcMar>
                  <w:top w:w="0" w:type="dxa"/>
                  <w:left w:w="108" w:type="dxa"/>
                  <w:bottom w:w="0" w:type="dxa"/>
                  <w:right w:w="108" w:type="dxa"/>
                </w:tcMar>
                <w:vAlign w:val="center"/>
              </w:tcPr>
              <w:p w:rsidR="00505480" w:rsidRPr="006C5842" w:rsidRDefault="00505480" w:rsidP="009B1238">
                <w:pPr>
                  <w:spacing w:after="60" w:line="111" w:lineRule="atLeast"/>
                  <w:jc w:val="center"/>
                  <w:rPr>
                    <w:rFonts w:ascii="Dubai" w:hAnsi="Dubai" w:cs="Dubai"/>
                    <w:color w:val="000000" w:themeColor="text1"/>
                    <w:sz w:val="24"/>
                    <w:szCs w:val="24"/>
                  </w:rPr>
                </w:pPr>
                <w:r w:rsidRPr="006C5842">
                  <w:rPr>
                    <w:rFonts w:ascii="Dubai" w:hAnsi="Dubai" w:cs="Dubai"/>
                    <w:color w:val="000000" w:themeColor="text1"/>
                    <w:sz w:val="20"/>
                    <w:u w:val="single"/>
                  </w:rPr>
                  <w:t>FRAMehrzi@dha.gov.ae</w:t>
                </w:r>
              </w:p>
            </w:tc>
            <w:tc>
              <w:tcPr>
                <w:tcW w:w="1327" w:type="pct"/>
                <w:tcMar>
                  <w:top w:w="0" w:type="dxa"/>
                  <w:left w:w="108" w:type="dxa"/>
                  <w:bottom w:w="0" w:type="dxa"/>
                  <w:right w:w="108" w:type="dxa"/>
                </w:tcMar>
                <w:vAlign w:val="center"/>
              </w:tcPr>
              <w:p w:rsidR="00505480" w:rsidRPr="006C5842" w:rsidRDefault="00505480" w:rsidP="009B1238">
                <w:pPr>
                  <w:spacing w:after="60" w:line="111" w:lineRule="atLeast"/>
                  <w:jc w:val="center"/>
                  <w:rPr>
                    <w:rFonts w:ascii="Dubai" w:hAnsi="Dubai" w:cs="Dubai"/>
                    <w:color w:val="000000" w:themeColor="text1"/>
                    <w:sz w:val="24"/>
                    <w:szCs w:val="24"/>
                  </w:rPr>
                </w:pPr>
                <w:r w:rsidRPr="006C5842">
                  <w:rPr>
                    <w:rFonts w:ascii="Dubai" w:hAnsi="Dubai" w:cs="Dubai"/>
                    <w:color w:val="000000" w:themeColor="text1"/>
                    <w:sz w:val="20"/>
                    <w:u w:val="single"/>
                  </w:rPr>
                  <w:t>MMAlMheiri@dha.gov.ae</w:t>
                </w:r>
              </w:p>
            </w:tc>
            <w:tc>
              <w:tcPr>
                <w:tcW w:w="1583" w:type="pct"/>
                <w:tcMar>
                  <w:top w:w="0" w:type="dxa"/>
                  <w:left w:w="108" w:type="dxa"/>
                  <w:bottom w:w="0" w:type="dxa"/>
                  <w:right w:w="108" w:type="dxa"/>
                </w:tcMar>
                <w:vAlign w:val="center"/>
              </w:tcPr>
              <w:p w:rsidR="00505480" w:rsidRPr="006C5842" w:rsidRDefault="00505480" w:rsidP="009B1238">
                <w:pPr>
                  <w:spacing w:after="60" w:line="111" w:lineRule="atLeast"/>
                  <w:jc w:val="center"/>
                  <w:rPr>
                    <w:rFonts w:ascii="Dubai" w:hAnsi="Dubai" w:cs="Dubai"/>
                    <w:color w:val="000000" w:themeColor="text1"/>
                    <w:sz w:val="24"/>
                    <w:szCs w:val="24"/>
                  </w:rPr>
                </w:pPr>
                <w:r w:rsidRPr="006C5842">
                  <w:rPr>
                    <w:rFonts w:ascii="Dubai" w:hAnsi="Dubai" w:cs="Dubai"/>
                    <w:color w:val="000000" w:themeColor="text1"/>
                    <w:sz w:val="20"/>
                    <w:u w:val="single"/>
                  </w:rPr>
                  <w:t>amjassmi@dha.gov.ae</w:t>
                </w:r>
              </w:p>
            </w:tc>
          </w:tr>
          <w:tr w:rsidR="006C5842" w:rsidRPr="006C5842" w:rsidTr="0025487D">
            <w:trPr>
              <w:trHeight w:val="111"/>
            </w:trPr>
            <w:tc>
              <w:tcPr>
                <w:tcW w:w="753" w:type="pct"/>
                <w:vMerge w:val="restart"/>
                <w:tcMar>
                  <w:top w:w="0" w:type="dxa"/>
                  <w:left w:w="108" w:type="dxa"/>
                  <w:bottom w:w="0" w:type="dxa"/>
                  <w:right w:w="108" w:type="dxa"/>
                </w:tcMar>
                <w:vAlign w:val="center"/>
              </w:tcPr>
              <w:p w:rsidR="00505480" w:rsidRPr="006C5842" w:rsidRDefault="00535F50" w:rsidP="009B1238">
                <w:pPr>
                  <w:spacing w:after="60" w:line="111" w:lineRule="atLeast"/>
                  <w:rPr>
                    <w:rFonts w:ascii="Dubai" w:hAnsi="Dubai" w:cs="Dubai"/>
                    <w:color w:val="000000" w:themeColor="text1"/>
                    <w:sz w:val="24"/>
                    <w:szCs w:val="24"/>
                  </w:rPr>
                </w:pPr>
                <w:r w:rsidRPr="006C5842">
                  <w:rPr>
                    <w:rFonts w:ascii="Dubai" w:hAnsi="Dubai" w:cs="Dubai"/>
                    <w:color w:val="000000" w:themeColor="text1"/>
                    <w:sz w:val="20"/>
                  </w:rPr>
                  <w:t xml:space="preserve">E-Health Section </w:t>
                </w:r>
              </w:p>
            </w:tc>
            <w:tc>
              <w:tcPr>
                <w:tcW w:w="1338" w:type="pct"/>
                <w:tcMar>
                  <w:top w:w="0" w:type="dxa"/>
                  <w:left w:w="108" w:type="dxa"/>
                  <w:bottom w:w="0" w:type="dxa"/>
                  <w:right w:w="108" w:type="dxa"/>
                </w:tcMar>
                <w:vAlign w:val="center"/>
              </w:tcPr>
              <w:p w:rsidR="00505480" w:rsidRPr="006C5842" w:rsidRDefault="00505480" w:rsidP="009B1238">
                <w:pPr>
                  <w:spacing w:after="60" w:line="111" w:lineRule="atLeast"/>
                  <w:jc w:val="center"/>
                  <w:rPr>
                    <w:rFonts w:ascii="Dubai" w:hAnsi="Dubai" w:cs="Dubai"/>
                    <w:color w:val="000000" w:themeColor="text1"/>
                    <w:sz w:val="20"/>
                  </w:rPr>
                </w:pPr>
                <w:r w:rsidRPr="006C5842">
                  <w:rPr>
                    <w:rFonts w:ascii="Dubai" w:hAnsi="Dubai" w:cs="Dubai"/>
                    <w:color w:val="000000" w:themeColor="text1"/>
                    <w:sz w:val="20"/>
                  </w:rPr>
                  <w:t>Mrs. Noora Hassan Abdulla AlBerei</w:t>
                </w:r>
              </w:p>
            </w:tc>
            <w:tc>
              <w:tcPr>
                <w:tcW w:w="1327" w:type="pct"/>
                <w:tcMar>
                  <w:top w:w="0" w:type="dxa"/>
                  <w:left w:w="108" w:type="dxa"/>
                  <w:bottom w:w="0" w:type="dxa"/>
                  <w:right w:w="108" w:type="dxa"/>
                </w:tcMar>
                <w:vAlign w:val="center"/>
              </w:tcPr>
              <w:p w:rsidR="00505480" w:rsidRPr="006C5842" w:rsidRDefault="00505480" w:rsidP="009B1238">
                <w:pPr>
                  <w:spacing w:after="60" w:line="111" w:lineRule="atLeast"/>
                  <w:jc w:val="center"/>
                  <w:rPr>
                    <w:rFonts w:ascii="Dubai" w:hAnsi="Dubai" w:cs="Dubai"/>
                    <w:color w:val="000000" w:themeColor="text1"/>
                    <w:sz w:val="24"/>
                    <w:szCs w:val="24"/>
                  </w:rPr>
                </w:pPr>
                <w:r w:rsidRPr="006C5842">
                  <w:rPr>
                    <w:rFonts w:ascii="Dubai" w:hAnsi="Dubai" w:cs="Dubai"/>
                    <w:color w:val="000000" w:themeColor="text1"/>
                    <w:sz w:val="20"/>
                  </w:rPr>
                  <w:t>Mrs. Ameera Al Sheiban</w:t>
                </w:r>
              </w:p>
            </w:tc>
            <w:tc>
              <w:tcPr>
                <w:tcW w:w="1583" w:type="pct"/>
                <w:tcMar>
                  <w:top w:w="0" w:type="dxa"/>
                  <w:left w:w="108" w:type="dxa"/>
                  <w:bottom w:w="0" w:type="dxa"/>
                  <w:right w:w="108" w:type="dxa"/>
                </w:tcMar>
                <w:vAlign w:val="center"/>
              </w:tcPr>
              <w:p w:rsidR="00505480" w:rsidRPr="006C5842" w:rsidRDefault="00505480" w:rsidP="009B1238">
                <w:pPr>
                  <w:spacing w:after="60" w:line="111" w:lineRule="atLeast"/>
                  <w:jc w:val="center"/>
                  <w:rPr>
                    <w:rFonts w:ascii="Dubai" w:hAnsi="Dubai" w:cs="Dubai"/>
                    <w:color w:val="000000" w:themeColor="text1"/>
                    <w:sz w:val="24"/>
                    <w:szCs w:val="24"/>
                  </w:rPr>
                </w:pPr>
                <w:r w:rsidRPr="006C5842">
                  <w:rPr>
                    <w:rFonts w:ascii="Dubai" w:hAnsi="Dubai" w:cs="Dubai"/>
                    <w:color w:val="000000" w:themeColor="text1"/>
                    <w:sz w:val="20"/>
                  </w:rPr>
                  <w:t>Ms. Amani Mahmood Mohd Saeed AlJassmi (Director)</w:t>
                </w:r>
              </w:p>
            </w:tc>
          </w:tr>
          <w:tr w:rsidR="006C5842" w:rsidRPr="006C5842" w:rsidTr="0025487D">
            <w:trPr>
              <w:trHeight w:val="111"/>
            </w:trPr>
            <w:tc>
              <w:tcPr>
                <w:tcW w:w="753" w:type="pct"/>
                <w:vMerge/>
                <w:vAlign w:val="center"/>
              </w:tcPr>
              <w:p w:rsidR="00505480" w:rsidRPr="006C5842" w:rsidRDefault="00505480" w:rsidP="009B1238">
                <w:pPr>
                  <w:spacing w:after="0" w:line="240" w:lineRule="auto"/>
                  <w:rPr>
                    <w:rFonts w:ascii="Dubai" w:hAnsi="Dubai" w:cs="Dubai"/>
                    <w:color w:val="000000" w:themeColor="text1"/>
                    <w:sz w:val="24"/>
                    <w:szCs w:val="24"/>
                  </w:rPr>
                </w:pPr>
              </w:p>
            </w:tc>
            <w:tc>
              <w:tcPr>
                <w:tcW w:w="1338" w:type="pct"/>
                <w:tcMar>
                  <w:top w:w="0" w:type="dxa"/>
                  <w:left w:w="108" w:type="dxa"/>
                  <w:bottom w:w="0" w:type="dxa"/>
                  <w:right w:w="108" w:type="dxa"/>
                </w:tcMar>
                <w:vAlign w:val="center"/>
              </w:tcPr>
              <w:p w:rsidR="00505480" w:rsidRPr="006C5842" w:rsidRDefault="00505480" w:rsidP="009B1238">
                <w:pPr>
                  <w:spacing w:after="60" w:line="111" w:lineRule="atLeast"/>
                  <w:jc w:val="center"/>
                  <w:rPr>
                    <w:rFonts w:ascii="Dubai" w:hAnsi="Dubai" w:cs="Dubai"/>
                    <w:color w:val="000000" w:themeColor="text1"/>
                    <w:sz w:val="24"/>
                    <w:szCs w:val="24"/>
                  </w:rPr>
                </w:pPr>
                <w:r w:rsidRPr="006C5842">
                  <w:rPr>
                    <w:rFonts w:ascii="Dubai" w:hAnsi="Dubai" w:cs="Dubai"/>
                    <w:color w:val="000000" w:themeColor="text1"/>
                    <w:sz w:val="20"/>
                    <w:u w:val="single"/>
                  </w:rPr>
                  <w:t>NHAlBerei@dha.gov.ae</w:t>
                </w:r>
              </w:p>
            </w:tc>
            <w:tc>
              <w:tcPr>
                <w:tcW w:w="1327" w:type="pct"/>
                <w:tcMar>
                  <w:top w:w="0" w:type="dxa"/>
                  <w:left w:w="108" w:type="dxa"/>
                  <w:bottom w:w="0" w:type="dxa"/>
                  <w:right w:w="108" w:type="dxa"/>
                </w:tcMar>
                <w:vAlign w:val="center"/>
              </w:tcPr>
              <w:p w:rsidR="00505480" w:rsidRPr="006C5842" w:rsidRDefault="00505480" w:rsidP="009B1238">
                <w:pPr>
                  <w:spacing w:after="60" w:line="111" w:lineRule="atLeast"/>
                  <w:jc w:val="center"/>
                  <w:rPr>
                    <w:rFonts w:ascii="Dubai" w:hAnsi="Dubai" w:cs="Dubai"/>
                    <w:color w:val="000000" w:themeColor="text1"/>
                    <w:sz w:val="24"/>
                    <w:szCs w:val="24"/>
                  </w:rPr>
                </w:pPr>
                <w:r w:rsidRPr="006C5842">
                  <w:rPr>
                    <w:rFonts w:ascii="Dubai" w:hAnsi="Dubai" w:cs="Dubai"/>
                    <w:color w:val="000000" w:themeColor="text1"/>
                    <w:sz w:val="20"/>
                    <w:u w:val="single"/>
                  </w:rPr>
                  <w:t>ameeras@dha.gov.ae</w:t>
                </w:r>
              </w:p>
            </w:tc>
            <w:tc>
              <w:tcPr>
                <w:tcW w:w="1583" w:type="pct"/>
                <w:tcMar>
                  <w:top w:w="0" w:type="dxa"/>
                  <w:left w:w="108" w:type="dxa"/>
                  <w:bottom w:w="0" w:type="dxa"/>
                  <w:right w:w="108" w:type="dxa"/>
                </w:tcMar>
                <w:vAlign w:val="center"/>
              </w:tcPr>
              <w:p w:rsidR="00505480" w:rsidRPr="006C5842" w:rsidRDefault="00505480" w:rsidP="009B1238">
                <w:pPr>
                  <w:spacing w:after="60" w:line="111" w:lineRule="atLeast"/>
                  <w:jc w:val="center"/>
                  <w:rPr>
                    <w:rFonts w:ascii="Dubai" w:hAnsi="Dubai" w:cs="Dubai"/>
                    <w:color w:val="000000" w:themeColor="text1"/>
                    <w:sz w:val="24"/>
                    <w:szCs w:val="24"/>
                  </w:rPr>
                </w:pPr>
                <w:r w:rsidRPr="006C5842">
                  <w:rPr>
                    <w:rFonts w:ascii="Dubai" w:hAnsi="Dubai" w:cs="Dubai"/>
                    <w:color w:val="000000" w:themeColor="text1"/>
                    <w:sz w:val="20"/>
                    <w:u w:val="single"/>
                  </w:rPr>
                  <w:t>amjassmi@dha.gov.ae</w:t>
                </w:r>
              </w:p>
            </w:tc>
          </w:tr>
          <w:tr w:rsidR="006C5842" w:rsidRPr="006C5842" w:rsidTr="0025487D">
            <w:trPr>
              <w:trHeight w:val="111"/>
            </w:trPr>
            <w:tc>
              <w:tcPr>
                <w:tcW w:w="753" w:type="pct"/>
                <w:vMerge w:val="restart"/>
                <w:tcMar>
                  <w:top w:w="0" w:type="dxa"/>
                  <w:left w:w="108" w:type="dxa"/>
                  <w:bottom w:w="0" w:type="dxa"/>
                  <w:right w:w="108" w:type="dxa"/>
                </w:tcMar>
                <w:vAlign w:val="center"/>
              </w:tcPr>
              <w:p w:rsidR="00535F50" w:rsidRPr="006C5842" w:rsidRDefault="0025487D" w:rsidP="00535F50">
                <w:pPr>
                  <w:keepLines/>
                  <w:overflowPunct w:val="0"/>
                  <w:autoSpaceDE w:val="0"/>
                  <w:autoSpaceDN w:val="0"/>
                  <w:adjustRightInd w:val="0"/>
                  <w:spacing w:before="60" w:after="60" w:line="240" w:lineRule="auto"/>
                  <w:textAlignment w:val="baseline"/>
                  <w:rPr>
                    <w:rFonts w:ascii="Dubai" w:hAnsi="Dubai" w:cs="Dubai"/>
                    <w:color w:val="000000" w:themeColor="text1"/>
                    <w:sz w:val="24"/>
                    <w:szCs w:val="24"/>
                    <w:lang w:val="en-GB"/>
                  </w:rPr>
                </w:pPr>
                <w:r w:rsidRPr="006C5842">
                  <w:rPr>
                    <w:rFonts w:ascii="Dubai" w:hAnsi="Dubai" w:cs="Dubai"/>
                    <w:color w:val="000000" w:themeColor="text1"/>
                    <w:sz w:val="24"/>
                    <w:szCs w:val="24"/>
                    <w:lang w:val="en-GB"/>
                  </w:rPr>
                  <w:t xml:space="preserve">IT </w:t>
                </w:r>
                <w:r w:rsidR="00535F50" w:rsidRPr="006C5842">
                  <w:rPr>
                    <w:rFonts w:ascii="Dubai" w:hAnsi="Dubai" w:cs="Dubai"/>
                    <w:color w:val="000000" w:themeColor="text1"/>
                    <w:sz w:val="24"/>
                    <w:szCs w:val="24"/>
                    <w:lang w:val="en-GB"/>
                  </w:rPr>
                  <w:t xml:space="preserve">Support Services Section </w:t>
                </w:r>
              </w:p>
              <w:p w:rsidR="00505480" w:rsidRPr="006C5842" w:rsidRDefault="00505480" w:rsidP="00535F50">
                <w:pPr>
                  <w:keepLines/>
                  <w:overflowPunct w:val="0"/>
                  <w:autoSpaceDE w:val="0"/>
                  <w:autoSpaceDN w:val="0"/>
                  <w:adjustRightInd w:val="0"/>
                  <w:spacing w:before="60" w:after="60" w:line="240" w:lineRule="auto"/>
                  <w:ind w:left="1156"/>
                  <w:textAlignment w:val="baseline"/>
                  <w:rPr>
                    <w:rFonts w:ascii="Dubai" w:hAnsi="Dubai" w:cs="Dubai"/>
                    <w:color w:val="000000" w:themeColor="text1"/>
                    <w:sz w:val="24"/>
                    <w:szCs w:val="24"/>
                  </w:rPr>
                </w:pPr>
              </w:p>
            </w:tc>
            <w:tc>
              <w:tcPr>
                <w:tcW w:w="1338" w:type="pct"/>
                <w:tcMar>
                  <w:top w:w="0" w:type="dxa"/>
                  <w:left w:w="108" w:type="dxa"/>
                  <w:bottom w:w="0" w:type="dxa"/>
                  <w:right w:w="108" w:type="dxa"/>
                </w:tcMar>
                <w:vAlign w:val="center"/>
              </w:tcPr>
              <w:p w:rsidR="00505480" w:rsidRPr="006C5842" w:rsidRDefault="00505480" w:rsidP="009B1238">
                <w:pPr>
                  <w:spacing w:after="60" w:line="111" w:lineRule="atLeast"/>
                  <w:jc w:val="center"/>
                  <w:rPr>
                    <w:rFonts w:ascii="Dubai" w:hAnsi="Dubai" w:cs="Dubai"/>
                    <w:color w:val="000000" w:themeColor="text1"/>
                    <w:sz w:val="20"/>
                  </w:rPr>
                </w:pPr>
                <w:r w:rsidRPr="006C5842">
                  <w:rPr>
                    <w:rFonts w:ascii="Dubai" w:hAnsi="Dubai" w:cs="Dubai"/>
                    <w:color w:val="000000" w:themeColor="text1"/>
                    <w:sz w:val="20"/>
                  </w:rPr>
                  <w:t xml:space="preserve">1) Mr. Albert George Hettiaratchy </w:t>
                </w:r>
              </w:p>
              <w:p w:rsidR="00505480" w:rsidRPr="006C5842" w:rsidRDefault="00505480" w:rsidP="009B1238">
                <w:pPr>
                  <w:spacing w:after="60" w:line="111" w:lineRule="atLeast"/>
                  <w:jc w:val="center"/>
                  <w:rPr>
                    <w:rFonts w:ascii="Dubai" w:hAnsi="Dubai" w:cs="Dubai"/>
                    <w:color w:val="000000" w:themeColor="text1"/>
                    <w:sz w:val="20"/>
                  </w:rPr>
                </w:pPr>
                <w:r w:rsidRPr="006C5842">
                  <w:rPr>
                    <w:rFonts w:ascii="Dubai" w:hAnsi="Dubai" w:cs="Dubai"/>
                    <w:color w:val="000000" w:themeColor="text1"/>
                    <w:sz w:val="20"/>
                  </w:rPr>
                  <w:t>2) Mr. Omar Suhail Saeed Mohammad AlMehairbi</w:t>
                </w:r>
              </w:p>
            </w:tc>
            <w:tc>
              <w:tcPr>
                <w:tcW w:w="1327" w:type="pct"/>
                <w:tcMar>
                  <w:top w:w="0" w:type="dxa"/>
                  <w:left w:w="108" w:type="dxa"/>
                  <w:bottom w:w="0" w:type="dxa"/>
                  <w:right w:w="108" w:type="dxa"/>
                </w:tcMar>
                <w:vAlign w:val="center"/>
              </w:tcPr>
              <w:p w:rsidR="00505480" w:rsidRPr="006C5842" w:rsidRDefault="00505480" w:rsidP="009B1238">
                <w:pPr>
                  <w:spacing w:after="60" w:line="111" w:lineRule="atLeast"/>
                  <w:jc w:val="center"/>
                  <w:rPr>
                    <w:rFonts w:ascii="Dubai" w:hAnsi="Dubai" w:cs="Dubai"/>
                    <w:color w:val="000000" w:themeColor="text1"/>
                    <w:sz w:val="24"/>
                    <w:szCs w:val="24"/>
                  </w:rPr>
                </w:pPr>
                <w:r w:rsidRPr="006C5842">
                  <w:rPr>
                    <w:rFonts w:ascii="Dubai" w:hAnsi="Dubai" w:cs="Dubai"/>
                    <w:color w:val="000000" w:themeColor="text1"/>
                    <w:sz w:val="20"/>
                  </w:rPr>
                  <w:t xml:space="preserve">Mrs. Hayat Ahmed Al Hammadi </w:t>
                </w:r>
              </w:p>
            </w:tc>
            <w:tc>
              <w:tcPr>
                <w:tcW w:w="1583" w:type="pct"/>
                <w:tcMar>
                  <w:top w:w="0" w:type="dxa"/>
                  <w:left w:w="108" w:type="dxa"/>
                  <w:bottom w:w="0" w:type="dxa"/>
                  <w:right w:w="108" w:type="dxa"/>
                </w:tcMar>
                <w:vAlign w:val="center"/>
              </w:tcPr>
              <w:p w:rsidR="00505480" w:rsidRPr="006C5842" w:rsidRDefault="00505480" w:rsidP="009B1238">
                <w:pPr>
                  <w:spacing w:after="60" w:line="111" w:lineRule="atLeast"/>
                  <w:jc w:val="center"/>
                  <w:rPr>
                    <w:rFonts w:ascii="Dubai" w:hAnsi="Dubai" w:cs="Dubai"/>
                    <w:color w:val="000000" w:themeColor="text1"/>
                    <w:sz w:val="24"/>
                    <w:szCs w:val="24"/>
                  </w:rPr>
                </w:pPr>
                <w:r w:rsidRPr="006C5842">
                  <w:rPr>
                    <w:rFonts w:ascii="Dubai" w:hAnsi="Dubai" w:cs="Dubai"/>
                    <w:color w:val="000000" w:themeColor="text1"/>
                    <w:sz w:val="20"/>
                  </w:rPr>
                  <w:t>Ms. Amani Mahmood Mohd Saeed AlJassmi (Director)</w:t>
                </w:r>
              </w:p>
            </w:tc>
          </w:tr>
          <w:tr w:rsidR="00505480" w:rsidRPr="006C5842" w:rsidTr="0025487D">
            <w:trPr>
              <w:trHeight w:val="111"/>
            </w:trPr>
            <w:tc>
              <w:tcPr>
                <w:tcW w:w="753" w:type="pct"/>
                <w:vMerge/>
                <w:vAlign w:val="center"/>
              </w:tcPr>
              <w:p w:rsidR="00505480" w:rsidRPr="006C5842" w:rsidRDefault="00505480" w:rsidP="009B1238">
                <w:pPr>
                  <w:spacing w:after="0" w:line="240" w:lineRule="auto"/>
                  <w:rPr>
                    <w:rFonts w:ascii="Dubai" w:hAnsi="Dubai" w:cs="Dubai"/>
                    <w:color w:val="000000" w:themeColor="text1"/>
                    <w:sz w:val="24"/>
                    <w:szCs w:val="24"/>
                  </w:rPr>
                </w:pPr>
              </w:p>
            </w:tc>
            <w:tc>
              <w:tcPr>
                <w:tcW w:w="1338" w:type="pct"/>
                <w:tcMar>
                  <w:top w:w="0" w:type="dxa"/>
                  <w:left w:w="108" w:type="dxa"/>
                  <w:bottom w:w="0" w:type="dxa"/>
                  <w:right w:w="108" w:type="dxa"/>
                </w:tcMar>
                <w:vAlign w:val="center"/>
              </w:tcPr>
              <w:p w:rsidR="00505480" w:rsidRPr="006C5842" w:rsidRDefault="00000000" w:rsidP="009B1238">
                <w:pPr>
                  <w:spacing w:after="60" w:line="240" w:lineRule="auto"/>
                  <w:jc w:val="center"/>
                  <w:rPr>
                    <w:rFonts w:ascii="Dubai" w:hAnsi="Dubai" w:cs="Dubai"/>
                    <w:color w:val="000000" w:themeColor="text1"/>
                    <w:sz w:val="24"/>
                    <w:szCs w:val="24"/>
                  </w:rPr>
                </w:pPr>
                <w:hyperlink r:id="rId11" w:history="1">
                  <w:r w:rsidR="00505480" w:rsidRPr="006C5842">
                    <w:rPr>
                      <w:rStyle w:val="Hyperlink"/>
                      <w:rFonts w:ascii="Dubai" w:hAnsi="Dubai" w:cs="Dubai"/>
                      <w:color w:val="000000" w:themeColor="text1"/>
                      <w:sz w:val="20"/>
                    </w:rPr>
                    <w:t>georgehetti@dha.gov.ae</w:t>
                  </w:r>
                </w:hyperlink>
              </w:p>
              <w:p w:rsidR="00505480" w:rsidRPr="006C5842" w:rsidRDefault="00505480" w:rsidP="009B1238">
                <w:pPr>
                  <w:spacing w:after="60" w:line="240" w:lineRule="auto"/>
                  <w:jc w:val="center"/>
                  <w:rPr>
                    <w:rFonts w:ascii="Dubai" w:hAnsi="Dubai" w:cs="Dubai"/>
                    <w:color w:val="000000" w:themeColor="text1"/>
                    <w:sz w:val="24"/>
                    <w:szCs w:val="24"/>
                  </w:rPr>
                </w:pPr>
                <w:r w:rsidRPr="006C5842">
                  <w:rPr>
                    <w:rStyle w:val="Hyperlink"/>
                    <w:rFonts w:ascii="Dubai" w:hAnsi="Dubai" w:cs="Dubai"/>
                    <w:color w:val="000000" w:themeColor="text1"/>
                    <w:sz w:val="20"/>
                  </w:rPr>
                  <w:t>OSAlMehairbi@dha.gov.ae</w:t>
                </w:r>
              </w:p>
            </w:tc>
            <w:tc>
              <w:tcPr>
                <w:tcW w:w="1327" w:type="pct"/>
                <w:tcMar>
                  <w:top w:w="0" w:type="dxa"/>
                  <w:left w:w="108" w:type="dxa"/>
                  <w:bottom w:w="0" w:type="dxa"/>
                  <w:right w:w="108" w:type="dxa"/>
                </w:tcMar>
                <w:vAlign w:val="center"/>
              </w:tcPr>
              <w:p w:rsidR="00505480" w:rsidRPr="006C5842" w:rsidRDefault="00000000" w:rsidP="009B1238">
                <w:pPr>
                  <w:spacing w:after="60" w:line="111" w:lineRule="atLeast"/>
                  <w:jc w:val="center"/>
                  <w:rPr>
                    <w:rFonts w:ascii="Dubai" w:hAnsi="Dubai" w:cs="Dubai"/>
                    <w:color w:val="000000" w:themeColor="text1"/>
                    <w:sz w:val="24"/>
                    <w:szCs w:val="24"/>
                  </w:rPr>
                </w:pPr>
                <w:hyperlink r:id="rId12" w:history="1">
                  <w:r w:rsidR="00505480" w:rsidRPr="006C5842">
                    <w:rPr>
                      <w:rFonts w:ascii="Dubai" w:hAnsi="Dubai" w:cs="Dubai"/>
                      <w:color w:val="000000" w:themeColor="text1"/>
                      <w:sz w:val="20"/>
                      <w:u w:val="single"/>
                    </w:rPr>
                    <w:t>haalhammadi@dha.gov.ae</w:t>
                  </w:r>
                </w:hyperlink>
              </w:p>
            </w:tc>
            <w:tc>
              <w:tcPr>
                <w:tcW w:w="1583" w:type="pct"/>
                <w:tcMar>
                  <w:top w:w="0" w:type="dxa"/>
                  <w:left w:w="108" w:type="dxa"/>
                  <w:bottom w:w="0" w:type="dxa"/>
                  <w:right w:w="108" w:type="dxa"/>
                </w:tcMar>
                <w:vAlign w:val="center"/>
              </w:tcPr>
              <w:p w:rsidR="00505480" w:rsidRPr="006C5842" w:rsidRDefault="00505480" w:rsidP="009B1238">
                <w:pPr>
                  <w:spacing w:after="60" w:line="111" w:lineRule="atLeast"/>
                  <w:jc w:val="center"/>
                  <w:rPr>
                    <w:rFonts w:ascii="Dubai" w:hAnsi="Dubai" w:cs="Dubai"/>
                    <w:color w:val="000000" w:themeColor="text1"/>
                    <w:sz w:val="24"/>
                    <w:szCs w:val="24"/>
                  </w:rPr>
                </w:pPr>
                <w:r w:rsidRPr="006C5842">
                  <w:rPr>
                    <w:rFonts w:ascii="Dubai" w:hAnsi="Dubai" w:cs="Dubai"/>
                    <w:color w:val="000000" w:themeColor="text1"/>
                    <w:sz w:val="20"/>
                    <w:u w:val="single"/>
                  </w:rPr>
                  <w:t>amjassmi@dha.gov.ae</w:t>
                </w:r>
              </w:p>
            </w:tc>
          </w:tr>
        </w:tbl>
        <w:p w:rsidR="004B6320" w:rsidRPr="006C5842" w:rsidRDefault="004B6320" w:rsidP="009B1238">
          <w:pPr>
            <w:spacing w:after="0" w:line="240" w:lineRule="auto"/>
            <w:rPr>
              <w:rFonts w:ascii="Dubai" w:hAnsi="Dubai" w:cs="Dubai"/>
              <w:i/>
              <w:color w:val="000000" w:themeColor="text1"/>
              <w:sz w:val="20"/>
            </w:rPr>
          </w:pPr>
        </w:p>
        <w:p w:rsidR="004B6320" w:rsidRPr="006C5842" w:rsidRDefault="004B6320" w:rsidP="009B1238">
          <w:pPr>
            <w:spacing w:after="0" w:line="240" w:lineRule="auto"/>
            <w:ind w:left="720"/>
            <w:rPr>
              <w:rFonts w:ascii="Dubai" w:hAnsi="Dubai" w:cs="Dubai"/>
              <w:i/>
              <w:color w:val="000000" w:themeColor="text1"/>
              <w:sz w:val="24"/>
              <w:szCs w:val="24"/>
            </w:rPr>
          </w:pPr>
          <w:r w:rsidRPr="006C5842">
            <w:rPr>
              <w:rFonts w:ascii="Dubai" w:hAnsi="Dubai" w:cs="Dubai"/>
              <w:i/>
              <w:color w:val="000000" w:themeColor="text1"/>
              <w:sz w:val="20"/>
            </w:rPr>
            <w:t>Note: - Any escalations which may require higher authorization &amp; beyond IT Director level, has to be forwarded to CEO - Shared Support Services Sector Office</w:t>
          </w:r>
          <w:r w:rsidRPr="006C5842">
            <w:rPr>
              <w:rFonts w:ascii="Dubai" w:hAnsi="Dubai" w:cs="Dubai"/>
              <w:i/>
              <w:color w:val="000000" w:themeColor="text1"/>
              <w:sz w:val="24"/>
              <w:szCs w:val="24"/>
            </w:rPr>
            <w:t>.</w:t>
          </w:r>
        </w:p>
        <w:p w:rsidR="004B6320" w:rsidRPr="006C5842" w:rsidRDefault="00E73F11" w:rsidP="00E73F11">
          <w:pPr>
            <w:pStyle w:val="Heading2"/>
            <w:keepLines w:val="0"/>
            <w:numPr>
              <w:ilvl w:val="1"/>
              <w:numId w:val="28"/>
            </w:numPr>
            <w:spacing w:before="160" w:after="120" w:line="440" w:lineRule="exact"/>
            <w:rPr>
              <w:rFonts w:ascii="Dubai" w:hAnsi="Dubai" w:cs="Dubai"/>
              <w:color w:val="000000" w:themeColor="text1"/>
              <w:sz w:val="28"/>
              <w:szCs w:val="28"/>
            </w:rPr>
          </w:pPr>
          <w:bookmarkStart w:id="71" w:name="_Toc234825633"/>
          <w:bookmarkStart w:id="72" w:name="_Toc329500186"/>
          <w:bookmarkStart w:id="73" w:name="_Toc497733266"/>
          <w:bookmarkStart w:id="74" w:name="_Toc520972044"/>
          <w:r w:rsidRPr="006C5842">
            <w:rPr>
              <w:rFonts w:ascii="Dubai" w:hAnsi="Dubai" w:cs="Dubai"/>
              <w:color w:val="000000" w:themeColor="text1"/>
              <w:sz w:val="28"/>
              <w:szCs w:val="28"/>
            </w:rPr>
            <w:t>Strategy and Corporate Development Sector</w:t>
          </w:r>
          <w:r w:rsidR="007F67A6" w:rsidRPr="006C5842">
            <w:rPr>
              <w:rFonts w:ascii="Dubai" w:hAnsi="Dubai" w:cs="Dubai"/>
              <w:color w:val="000000" w:themeColor="text1"/>
              <w:sz w:val="28"/>
              <w:szCs w:val="28"/>
            </w:rPr>
            <w:t xml:space="preserve"> </w:t>
          </w:r>
          <w:r w:rsidRPr="006C5842">
            <w:rPr>
              <w:rFonts w:ascii="Dubai" w:hAnsi="Dubai" w:cs="Dubai"/>
              <w:color w:val="000000" w:themeColor="text1"/>
              <w:sz w:val="28"/>
              <w:szCs w:val="28"/>
            </w:rPr>
            <w:t xml:space="preserve">(SCDC) </w:t>
          </w:r>
          <w:r w:rsidR="007F67A6" w:rsidRPr="006C5842">
            <w:rPr>
              <w:rFonts w:ascii="Dubai" w:hAnsi="Dubai" w:cs="Dubai"/>
              <w:color w:val="000000" w:themeColor="text1"/>
              <w:sz w:val="28"/>
              <w:szCs w:val="28"/>
            </w:rPr>
            <w:t>Escalation C</w:t>
          </w:r>
          <w:r w:rsidR="004B6320" w:rsidRPr="006C5842">
            <w:rPr>
              <w:rFonts w:ascii="Dubai" w:hAnsi="Dubai" w:cs="Dubai"/>
              <w:color w:val="000000" w:themeColor="text1"/>
              <w:sz w:val="28"/>
              <w:szCs w:val="28"/>
            </w:rPr>
            <w:t>hart</w:t>
          </w:r>
          <w:bookmarkEnd w:id="71"/>
          <w:bookmarkEnd w:id="72"/>
          <w:bookmarkEnd w:id="73"/>
          <w:bookmarkEnd w:id="74"/>
        </w:p>
        <w:tbl>
          <w:tblPr>
            <w:tblStyle w:val="TableGrid"/>
            <w:tblW w:w="5000" w:type="pct"/>
            <w:tblLook w:val="04A0" w:firstRow="1" w:lastRow="0" w:firstColumn="1" w:lastColumn="0" w:noHBand="0" w:noVBand="1"/>
          </w:tblPr>
          <w:tblGrid>
            <w:gridCol w:w="3116"/>
            <w:gridCol w:w="3117"/>
            <w:gridCol w:w="3117"/>
          </w:tblGrid>
          <w:tr w:rsidR="006C5842" w:rsidRPr="006C5842" w:rsidTr="00234610">
            <w:tc>
              <w:tcPr>
                <w:tcW w:w="1666" w:type="pct"/>
                <w:shd w:val="clear" w:color="auto" w:fill="A8D08D" w:themeFill="accent6" w:themeFillTint="99"/>
                <w:vAlign w:val="center"/>
              </w:tcPr>
              <w:p w:rsidR="00234610" w:rsidRPr="006C5842" w:rsidRDefault="00234610" w:rsidP="00234610">
                <w:pPr>
                  <w:rPr>
                    <w:rFonts w:ascii="Dubai" w:hAnsi="Dubai" w:cs="Dubai"/>
                    <w:color w:val="000000" w:themeColor="text1"/>
                  </w:rPr>
                </w:pPr>
                <w:r w:rsidRPr="006C5842">
                  <w:rPr>
                    <w:rFonts w:ascii="Dubai" w:hAnsi="Dubai" w:cs="Dubai"/>
                    <w:b/>
                    <w:color w:val="000000" w:themeColor="text1"/>
                  </w:rPr>
                  <w:t>Level 1</w:t>
                </w:r>
              </w:p>
            </w:tc>
            <w:tc>
              <w:tcPr>
                <w:tcW w:w="1667" w:type="pct"/>
                <w:shd w:val="clear" w:color="auto" w:fill="A8D08D" w:themeFill="accent6" w:themeFillTint="99"/>
                <w:vAlign w:val="center"/>
              </w:tcPr>
              <w:p w:rsidR="00234610" w:rsidRPr="006C5842" w:rsidRDefault="00234610" w:rsidP="00234610">
                <w:pPr>
                  <w:rPr>
                    <w:rFonts w:ascii="Dubai" w:hAnsi="Dubai" w:cs="Dubai"/>
                    <w:color w:val="000000" w:themeColor="text1"/>
                  </w:rPr>
                </w:pPr>
                <w:r w:rsidRPr="006C5842">
                  <w:rPr>
                    <w:rFonts w:ascii="Dubai" w:hAnsi="Dubai" w:cs="Dubai"/>
                    <w:b/>
                    <w:color w:val="000000" w:themeColor="text1"/>
                  </w:rPr>
                  <w:t>Level 2</w:t>
                </w:r>
              </w:p>
            </w:tc>
            <w:tc>
              <w:tcPr>
                <w:tcW w:w="1667" w:type="pct"/>
                <w:shd w:val="clear" w:color="auto" w:fill="A8D08D" w:themeFill="accent6" w:themeFillTint="99"/>
                <w:vAlign w:val="center"/>
              </w:tcPr>
              <w:p w:rsidR="00234610" w:rsidRPr="006C5842" w:rsidRDefault="00234610" w:rsidP="00234610">
                <w:pPr>
                  <w:rPr>
                    <w:rFonts w:ascii="Dubai" w:hAnsi="Dubai" w:cs="Dubai"/>
                    <w:color w:val="000000" w:themeColor="text1"/>
                  </w:rPr>
                </w:pPr>
                <w:r w:rsidRPr="006C5842">
                  <w:rPr>
                    <w:rFonts w:ascii="Dubai" w:hAnsi="Dubai" w:cs="Dubai"/>
                    <w:b/>
                    <w:color w:val="000000" w:themeColor="text1"/>
                  </w:rPr>
                  <w:t>Level 3</w:t>
                </w:r>
              </w:p>
            </w:tc>
          </w:tr>
          <w:tr w:rsidR="006C5842" w:rsidRPr="006C5842" w:rsidTr="00234610">
            <w:tc>
              <w:tcPr>
                <w:tcW w:w="1666" w:type="pct"/>
                <w:vAlign w:val="center"/>
              </w:tcPr>
              <w:p w:rsidR="00234610" w:rsidRPr="006C5842" w:rsidRDefault="00822433" w:rsidP="00234610">
                <w:pPr>
                  <w:jc w:val="center"/>
                  <w:rPr>
                    <w:rFonts w:ascii="Dubai" w:hAnsi="Dubai" w:cs="Dubai"/>
                    <w:color w:val="000000" w:themeColor="text1"/>
                  </w:rPr>
                </w:pPr>
                <w:r w:rsidRPr="00822433">
                  <w:rPr>
                    <w:color w:val="000000" w:themeColor="text1"/>
                  </w:rPr>
                  <w:t>Nidal Khalid AbuKubbah</w:t>
                </w:r>
                <w:r w:rsidR="00B80249">
                  <w:rPr>
                    <w:color w:val="000000" w:themeColor="text1"/>
                  </w:rPr>
                  <w:br/>
                </w:r>
                <w:r w:rsidRPr="00822433">
                  <w:rPr>
                    <w:rStyle w:val="Hyperlink"/>
                    <w:rFonts w:ascii="Dubai" w:hAnsi="Dubai" w:cs="Dubai"/>
                    <w:sz w:val="20"/>
                    <w:szCs w:val="20"/>
                  </w:rPr>
                  <w:t>nkAbuKubbah@dha.gov.ae</w:t>
                </w:r>
              </w:p>
            </w:tc>
            <w:tc>
              <w:tcPr>
                <w:tcW w:w="1667" w:type="pct"/>
                <w:vAlign w:val="center"/>
              </w:tcPr>
              <w:p w:rsidR="00234610" w:rsidRPr="006C5842" w:rsidRDefault="00234610" w:rsidP="00234610">
                <w:pPr>
                  <w:jc w:val="center"/>
                  <w:rPr>
                    <w:rFonts w:ascii="Dubai" w:hAnsi="Dubai" w:cs="Dubai"/>
                    <w:color w:val="000000" w:themeColor="text1"/>
                  </w:rPr>
                </w:pPr>
              </w:p>
            </w:tc>
            <w:tc>
              <w:tcPr>
                <w:tcW w:w="1667" w:type="pct"/>
                <w:vAlign w:val="center"/>
              </w:tcPr>
              <w:p w:rsidR="00234610" w:rsidRPr="006C5842" w:rsidRDefault="00234610" w:rsidP="00234610">
                <w:pPr>
                  <w:jc w:val="center"/>
                  <w:rPr>
                    <w:rFonts w:ascii="Dubai" w:hAnsi="Dubai" w:cs="Dubai"/>
                    <w:color w:val="000000" w:themeColor="text1"/>
                  </w:rPr>
                </w:pPr>
              </w:p>
            </w:tc>
          </w:tr>
          <w:tr w:rsidR="00234610" w:rsidRPr="006C5842" w:rsidTr="00234610">
            <w:tc>
              <w:tcPr>
                <w:tcW w:w="1666" w:type="pct"/>
                <w:vAlign w:val="center"/>
              </w:tcPr>
              <w:p w:rsidR="00234610" w:rsidRPr="006C5842" w:rsidRDefault="00822433" w:rsidP="00234610">
                <w:pPr>
                  <w:jc w:val="center"/>
                  <w:rPr>
                    <w:rFonts w:ascii="Dubai" w:hAnsi="Dubai" w:cs="Dubai"/>
                    <w:color w:val="000000" w:themeColor="text1"/>
                  </w:rPr>
                </w:pPr>
                <w:r>
                  <w:rPr>
                    <w:rFonts w:ascii="Dubai" w:hAnsi="Dubai" w:cs="Dubai"/>
                    <w:b/>
                    <w:bCs/>
                    <w:color w:val="000000" w:themeColor="text1"/>
                  </w:rPr>
                  <w:t xml:space="preserve">Consult </w:t>
                </w:r>
                <w:r w:rsidR="00B80249">
                  <w:rPr>
                    <w:rFonts w:ascii="Dubai" w:hAnsi="Dubai" w:cs="Dubai"/>
                    <w:b/>
                    <w:bCs/>
                    <w:color w:val="000000" w:themeColor="text1"/>
                  </w:rPr>
                  <w:t xml:space="preserve"> </w:t>
                </w:r>
                <w:r w:rsidR="00B80249">
                  <w:rPr>
                    <w:rFonts w:ascii="Dubai" w:hAnsi="Dubai" w:cs="Dubai"/>
                    <w:b/>
                    <w:bCs/>
                    <w:color w:val="000000" w:themeColor="text1"/>
                  </w:rPr>
                  <w:br/>
                </w:r>
                <w:r>
                  <w:rPr>
                    <w:rFonts w:ascii="Dubai Medium" w:hAnsi="Dubai Medium" w:cs="Dubai Medium"/>
                    <w:sz w:val="24"/>
                    <w:szCs w:val="24"/>
                    <w:rtl/>
                  </w:rPr>
                  <w:t>0505066061</w:t>
                </w:r>
              </w:p>
            </w:tc>
            <w:tc>
              <w:tcPr>
                <w:tcW w:w="1667" w:type="pct"/>
                <w:vAlign w:val="center"/>
              </w:tcPr>
              <w:p w:rsidR="00234610" w:rsidRPr="006C5842" w:rsidRDefault="00234610" w:rsidP="00234610">
                <w:pPr>
                  <w:tabs>
                    <w:tab w:val="left" w:pos="3544"/>
                  </w:tabs>
                  <w:spacing w:before="60" w:after="60"/>
                  <w:jc w:val="center"/>
                  <w:rPr>
                    <w:rFonts w:ascii="Dubai" w:hAnsi="Dubai" w:cs="Dubai"/>
                    <w:color w:val="000000" w:themeColor="text1"/>
                  </w:rPr>
                </w:pPr>
              </w:p>
              <w:p w:rsidR="00234610" w:rsidRPr="006C5842" w:rsidRDefault="00234610" w:rsidP="00234610">
                <w:pPr>
                  <w:jc w:val="center"/>
                  <w:rPr>
                    <w:rFonts w:ascii="Dubai" w:hAnsi="Dubai" w:cs="Dubai"/>
                    <w:color w:val="000000" w:themeColor="text1"/>
                  </w:rPr>
                </w:pPr>
              </w:p>
            </w:tc>
            <w:tc>
              <w:tcPr>
                <w:tcW w:w="1667" w:type="pct"/>
                <w:vAlign w:val="center"/>
              </w:tcPr>
              <w:p w:rsidR="007E7D0E" w:rsidRPr="006C5842" w:rsidRDefault="00234610" w:rsidP="00B80249">
                <w:pPr>
                  <w:tabs>
                    <w:tab w:val="left" w:pos="3544"/>
                  </w:tabs>
                  <w:spacing w:before="60" w:after="60"/>
                  <w:jc w:val="center"/>
                  <w:rPr>
                    <w:rFonts w:ascii="Dubai" w:hAnsi="Dubai" w:cs="Dubai"/>
                    <w:b/>
                    <w:bCs/>
                    <w:color w:val="000000" w:themeColor="text1"/>
                  </w:rPr>
                </w:pPr>
                <w:r w:rsidRPr="006C5842">
                  <w:rPr>
                    <w:rFonts w:ascii="Dubai" w:hAnsi="Dubai" w:cs="Dubai"/>
                    <w:b/>
                    <w:bCs/>
                    <w:color w:val="000000" w:themeColor="text1"/>
                  </w:rPr>
                  <w:t xml:space="preserve">Chief Executive Officer / </w:t>
                </w:r>
                <w:r w:rsidR="007E7D0E" w:rsidRPr="006C5842">
                  <w:rPr>
                    <w:rFonts w:ascii="Dubai" w:hAnsi="Dubai" w:cs="Dubai"/>
                    <w:b/>
                    <w:bCs/>
                    <w:color w:val="000000" w:themeColor="text1"/>
                  </w:rPr>
                  <w:br/>
                </w:r>
                <w:r w:rsidR="00822433">
                  <w:rPr>
                    <w:rFonts w:ascii="Dubai" w:hAnsi="Dubai" w:cs="Dubai"/>
                    <w:b/>
                    <w:bCs/>
                    <w:color w:val="000000" w:themeColor="text1"/>
                  </w:rPr>
                  <w:t xml:space="preserve">CSSNS </w:t>
                </w:r>
              </w:p>
              <w:p w:rsidR="00234610" w:rsidRPr="006C5842" w:rsidRDefault="00234610" w:rsidP="00234610">
                <w:pPr>
                  <w:jc w:val="center"/>
                  <w:rPr>
                    <w:rFonts w:ascii="Dubai" w:hAnsi="Dubai" w:cs="Dubai"/>
                    <w:color w:val="000000" w:themeColor="text1"/>
                  </w:rPr>
                </w:pPr>
              </w:p>
            </w:tc>
          </w:tr>
        </w:tbl>
        <w:p w:rsidR="002E7705" w:rsidRPr="006C5842" w:rsidRDefault="002E7705" w:rsidP="009B1238">
          <w:pPr>
            <w:spacing w:after="0" w:line="240" w:lineRule="auto"/>
            <w:rPr>
              <w:rFonts w:ascii="Dubai" w:hAnsi="Dubai" w:cs="Dubai"/>
              <w:color w:val="000000" w:themeColor="text1"/>
              <w:sz w:val="24"/>
              <w:szCs w:val="24"/>
            </w:rPr>
          </w:pPr>
        </w:p>
        <w:p w:rsidR="004B6320" w:rsidRPr="006C5842" w:rsidRDefault="004B6320" w:rsidP="009B1238">
          <w:pPr>
            <w:pStyle w:val="Heading1"/>
            <w:keepLines w:val="0"/>
            <w:numPr>
              <w:ilvl w:val="0"/>
              <w:numId w:val="2"/>
            </w:numPr>
            <w:spacing w:after="60" w:line="240" w:lineRule="auto"/>
            <w:rPr>
              <w:rFonts w:ascii="Dubai" w:hAnsi="Dubai" w:cs="Dubai"/>
              <w:color w:val="000000" w:themeColor="text1"/>
            </w:rPr>
          </w:pPr>
          <w:bookmarkStart w:id="75" w:name="_Abbreviations"/>
          <w:bookmarkStart w:id="76" w:name="_Toc329500187"/>
          <w:bookmarkStart w:id="77" w:name="_Toc497733267"/>
          <w:bookmarkStart w:id="78" w:name="_Toc520972045"/>
          <w:bookmarkEnd w:id="75"/>
          <w:r w:rsidRPr="006C5842">
            <w:rPr>
              <w:rFonts w:ascii="Dubai" w:hAnsi="Dubai" w:cs="Dubai"/>
              <w:color w:val="000000" w:themeColor="text1"/>
            </w:rPr>
            <w:t>Abbreviations</w:t>
          </w:r>
          <w:bookmarkEnd w:id="76"/>
          <w:bookmarkEnd w:id="77"/>
          <w:bookmarkEnd w:id="78"/>
        </w:p>
        <w:p w:rsidR="004B6320" w:rsidRPr="006C5842" w:rsidRDefault="004B6320" w:rsidP="009B1238">
          <w:pPr>
            <w:numPr>
              <w:ilvl w:val="0"/>
              <w:numId w:val="26"/>
            </w:numPr>
            <w:spacing w:after="0" w:line="240" w:lineRule="auto"/>
            <w:rPr>
              <w:rFonts w:ascii="Dubai" w:hAnsi="Dubai" w:cs="Dubai"/>
              <w:color w:val="000000" w:themeColor="text1"/>
            </w:rPr>
          </w:pPr>
          <w:r w:rsidRPr="006C5842">
            <w:rPr>
              <w:rFonts w:ascii="Dubai" w:hAnsi="Dubai" w:cs="Dubai"/>
              <w:color w:val="000000" w:themeColor="text1"/>
            </w:rPr>
            <w:t>SLA: Service Level Agreement</w:t>
          </w:r>
        </w:p>
        <w:p w:rsidR="00822433" w:rsidRDefault="00822433" w:rsidP="00822433">
          <w:pPr>
            <w:numPr>
              <w:ilvl w:val="0"/>
              <w:numId w:val="26"/>
            </w:numPr>
            <w:spacing w:after="0" w:line="240" w:lineRule="auto"/>
            <w:rPr>
              <w:rFonts w:ascii="Dubai" w:hAnsi="Dubai" w:cs="Dubai"/>
              <w:color w:val="000000" w:themeColor="text1"/>
              <w:sz w:val="24"/>
              <w:szCs w:val="24"/>
            </w:rPr>
          </w:pPr>
          <w:r>
            <w:rPr>
              <w:rFonts w:ascii="Dubai" w:hAnsi="Dubai" w:cs="Dubai"/>
              <w:color w:val="000000" w:themeColor="text1"/>
            </w:rPr>
            <w:t>CSSNS</w:t>
          </w:r>
          <w:r w:rsidR="004B6320" w:rsidRPr="00822433">
            <w:rPr>
              <w:rFonts w:ascii="Dubai" w:hAnsi="Dubai" w:cs="Dubai"/>
              <w:color w:val="000000" w:themeColor="text1"/>
            </w:rPr>
            <w:t xml:space="preserve">: </w:t>
          </w:r>
          <w:r>
            <w:rPr>
              <w:rFonts w:ascii="Dubai" w:hAnsi="Dubai" w:cs="Dubai"/>
              <w:color w:val="000000" w:themeColor="text1"/>
              <w:sz w:val="24"/>
              <w:szCs w:val="24"/>
            </w:rPr>
            <w:t>Clinical Support Services &amp; Nursing Sector</w:t>
          </w:r>
        </w:p>
        <w:p w:rsidR="004B6320" w:rsidRPr="00822433" w:rsidRDefault="004B6320" w:rsidP="00E54603">
          <w:pPr>
            <w:numPr>
              <w:ilvl w:val="0"/>
              <w:numId w:val="26"/>
            </w:numPr>
            <w:spacing w:after="0" w:line="240" w:lineRule="auto"/>
            <w:rPr>
              <w:rFonts w:ascii="Dubai" w:hAnsi="Dubai" w:cs="Dubai"/>
              <w:color w:val="000000" w:themeColor="text1"/>
              <w:sz w:val="24"/>
              <w:szCs w:val="24"/>
            </w:rPr>
          </w:pPr>
          <w:r w:rsidRPr="00822433">
            <w:rPr>
              <w:rFonts w:ascii="Dubai" w:hAnsi="Dubai" w:cs="Dubai"/>
              <w:color w:val="000000" w:themeColor="text1"/>
            </w:rPr>
            <w:t>IT: Information Technology</w:t>
          </w:r>
        </w:p>
        <w:p w:rsidR="00D578B8" w:rsidRPr="006C5842" w:rsidRDefault="003C3A0E" w:rsidP="009B1238">
          <w:pPr>
            <w:pStyle w:val="Heading1"/>
            <w:keepLines w:val="0"/>
            <w:numPr>
              <w:ilvl w:val="0"/>
              <w:numId w:val="28"/>
            </w:numPr>
            <w:spacing w:after="60" w:line="240" w:lineRule="auto"/>
            <w:rPr>
              <w:rFonts w:ascii="Dubai" w:hAnsi="Dubai" w:cs="Dubai"/>
              <w:color w:val="000000" w:themeColor="text1"/>
            </w:rPr>
          </w:pPr>
          <w:bookmarkStart w:id="79" w:name="_Toc329500188"/>
          <w:bookmarkStart w:id="80" w:name="_Toc497733268"/>
          <w:r w:rsidRPr="006C5842">
            <w:rPr>
              <w:rFonts w:ascii="Dubai" w:hAnsi="Dubai" w:cs="Dubai"/>
              <w:color w:val="000000" w:themeColor="text1"/>
            </w:rPr>
            <w:t xml:space="preserve"> </w:t>
          </w:r>
          <w:bookmarkStart w:id="81" w:name="_Toc520972046"/>
          <w:r w:rsidR="00D578B8" w:rsidRPr="006C5842">
            <w:rPr>
              <w:rFonts w:ascii="Dubai" w:hAnsi="Dubai" w:cs="Dubai"/>
              <w:color w:val="000000" w:themeColor="text1"/>
            </w:rPr>
            <w:t>Annexure</w:t>
          </w:r>
          <w:bookmarkEnd w:id="79"/>
          <w:bookmarkEnd w:id="80"/>
          <w:bookmarkEnd w:id="81"/>
        </w:p>
        <w:p w:rsidR="001A607D" w:rsidRPr="006C5842" w:rsidRDefault="00D578B8" w:rsidP="00F16DC4">
          <w:pPr>
            <w:pStyle w:val="Heading2"/>
            <w:keepLines w:val="0"/>
            <w:numPr>
              <w:ilvl w:val="1"/>
              <w:numId w:val="28"/>
            </w:numPr>
            <w:spacing w:before="160" w:after="120" w:line="440" w:lineRule="exact"/>
            <w:rPr>
              <w:rFonts w:ascii="Dubai" w:hAnsi="Dubai" w:cs="Dubai"/>
              <w:color w:val="000000" w:themeColor="text1"/>
              <w:sz w:val="28"/>
              <w:szCs w:val="28"/>
            </w:rPr>
          </w:pPr>
          <w:bookmarkStart w:id="82" w:name="_Cost_of_Services"/>
          <w:bookmarkStart w:id="83" w:name="_Toc329500189"/>
          <w:bookmarkStart w:id="84" w:name="_Toc497733269"/>
          <w:bookmarkStart w:id="85" w:name="_Toc520972047"/>
          <w:bookmarkEnd w:id="82"/>
          <w:r w:rsidRPr="006C5842">
            <w:rPr>
              <w:rFonts w:ascii="Dubai" w:hAnsi="Dubai" w:cs="Dubai"/>
              <w:color w:val="000000" w:themeColor="text1"/>
              <w:sz w:val="28"/>
              <w:szCs w:val="28"/>
            </w:rPr>
            <w:t>List of Services (Annexure A)</w:t>
          </w:r>
          <w:bookmarkEnd w:id="83"/>
          <w:bookmarkEnd w:id="84"/>
          <w:bookmarkEnd w:id="85"/>
          <w:r w:rsidR="00AD228B" w:rsidRPr="006C5842">
            <w:rPr>
              <w:rFonts w:ascii="Dubai" w:hAnsi="Dubai" w:cs="Dubai"/>
              <w:color w:val="000000" w:themeColor="text1"/>
            </w:rPr>
            <w:t xml:space="preserve">             </w:t>
          </w:r>
        </w:p>
        <w:tbl>
          <w:tblPr>
            <w:tblW w:w="5000" w:type="pct"/>
            <w:tblLook w:val="04A0" w:firstRow="1" w:lastRow="0" w:firstColumn="1" w:lastColumn="0" w:noHBand="0" w:noVBand="1"/>
          </w:tblPr>
          <w:tblGrid>
            <w:gridCol w:w="555"/>
            <w:gridCol w:w="3841"/>
            <w:gridCol w:w="4954"/>
          </w:tblGrid>
          <w:tr w:rsidR="006C5842" w:rsidRPr="006C5842" w:rsidTr="00550AD4">
            <w:trPr>
              <w:trHeight w:val="336"/>
              <w:tblHeader/>
            </w:trPr>
            <w:tc>
              <w:tcPr>
                <w:tcW w:w="297" w:type="pct"/>
                <w:tcBorders>
                  <w:top w:val="single" w:sz="4" w:space="0" w:color="auto"/>
                  <w:left w:val="single" w:sz="4" w:space="0" w:color="auto"/>
                  <w:bottom w:val="single" w:sz="4" w:space="0" w:color="auto"/>
                  <w:right w:val="single" w:sz="4" w:space="0" w:color="auto"/>
                </w:tcBorders>
                <w:shd w:val="clear" w:color="auto" w:fill="92D050"/>
                <w:noWrap/>
                <w:vAlign w:val="center"/>
                <w:hideMark/>
              </w:tcPr>
              <w:p w:rsidR="002F3550" w:rsidRPr="006C5842" w:rsidRDefault="002F3550" w:rsidP="009B1238">
                <w:pPr>
                  <w:spacing w:after="0" w:line="240" w:lineRule="auto"/>
                  <w:jc w:val="center"/>
                  <w:rPr>
                    <w:rFonts w:ascii="Dubai" w:eastAsia="Times New Roman" w:hAnsi="Dubai" w:cs="Dubai"/>
                    <w:b/>
                    <w:bCs/>
                    <w:color w:val="000000" w:themeColor="text1"/>
                    <w:sz w:val="18"/>
                    <w:szCs w:val="18"/>
                  </w:rPr>
                </w:pPr>
                <w:r w:rsidRPr="006C5842">
                  <w:rPr>
                    <w:rFonts w:ascii="Dubai" w:eastAsia="Times New Roman" w:hAnsi="Dubai" w:cs="Dubai"/>
                    <w:b/>
                    <w:bCs/>
                    <w:color w:val="000000" w:themeColor="text1"/>
                    <w:sz w:val="18"/>
                    <w:szCs w:val="18"/>
                  </w:rPr>
                  <w:t>No.</w:t>
                </w:r>
              </w:p>
            </w:tc>
            <w:tc>
              <w:tcPr>
                <w:tcW w:w="2054" w:type="pct"/>
                <w:tcBorders>
                  <w:top w:val="single" w:sz="4" w:space="0" w:color="auto"/>
                  <w:left w:val="nil"/>
                  <w:bottom w:val="single" w:sz="4" w:space="0" w:color="auto"/>
                  <w:right w:val="single" w:sz="4" w:space="0" w:color="auto"/>
                </w:tcBorders>
                <w:shd w:val="clear" w:color="auto" w:fill="92D050"/>
                <w:noWrap/>
                <w:vAlign w:val="center"/>
                <w:hideMark/>
              </w:tcPr>
              <w:p w:rsidR="002F3550" w:rsidRPr="006C5842" w:rsidRDefault="002F3550" w:rsidP="009B1238">
                <w:pPr>
                  <w:spacing w:after="0" w:line="240" w:lineRule="auto"/>
                  <w:jc w:val="center"/>
                  <w:rPr>
                    <w:rFonts w:ascii="Dubai" w:eastAsia="Times New Roman" w:hAnsi="Dubai" w:cs="Dubai"/>
                    <w:b/>
                    <w:bCs/>
                    <w:color w:val="000000" w:themeColor="text1"/>
                    <w:sz w:val="18"/>
                    <w:szCs w:val="18"/>
                  </w:rPr>
                </w:pPr>
                <w:r w:rsidRPr="006C5842">
                  <w:rPr>
                    <w:rFonts w:ascii="Dubai" w:eastAsia="Times New Roman" w:hAnsi="Dubai" w:cs="Dubai"/>
                    <w:b/>
                    <w:bCs/>
                    <w:color w:val="000000" w:themeColor="text1"/>
                    <w:sz w:val="18"/>
                    <w:szCs w:val="18"/>
                  </w:rPr>
                  <w:t>Functional Group</w:t>
                </w:r>
              </w:p>
            </w:tc>
            <w:tc>
              <w:tcPr>
                <w:tcW w:w="2649" w:type="pct"/>
                <w:tcBorders>
                  <w:top w:val="single" w:sz="4" w:space="0" w:color="auto"/>
                  <w:left w:val="nil"/>
                  <w:bottom w:val="single" w:sz="4" w:space="0" w:color="auto"/>
                  <w:right w:val="single" w:sz="4" w:space="0" w:color="auto"/>
                </w:tcBorders>
                <w:shd w:val="clear" w:color="auto" w:fill="92D050"/>
                <w:noWrap/>
                <w:vAlign w:val="center"/>
                <w:hideMark/>
              </w:tcPr>
              <w:p w:rsidR="002F3550" w:rsidRPr="006C5842" w:rsidRDefault="002F3550" w:rsidP="009B1238">
                <w:pPr>
                  <w:spacing w:after="0" w:line="240" w:lineRule="auto"/>
                  <w:jc w:val="center"/>
                  <w:rPr>
                    <w:rFonts w:ascii="Dubai" w:eastAsia="Times New Roman" w:hAnsi="Dubai" w:cs="Dubai"/>
                    <w:b/>
                    <w:bCs/>
                    <w:color w:val="000000" w:themeColor="text1"/>
                    <w:sz w:val="18"/>
                    <w:szCs w:val="18"/>
                  </w:rPr>
                </w:pPr>
                <w:r w:rsidRPr="006C5842">
                  <w:rPr>
                    <w:rFonts w:ascii="Dubai" w:eastAsia="Times New Roman" w:hAnsi="Dubai" w:cs="Dubai"/>
                    <w:b/>
                    <w:bCs/>
                    <w:color w:val="000000" w:themeColor="text1"/>
                    <w:sz w:val="18"/>
                    <w:szCs w:val="18"/>
                  </w:rPr>
                  <w:t>Service Group</w:t>
                </w:r>
              </w:p>
            </w:tc>
          </w:tr>
          <w:tr w:rsidR="006C5842" w:rsidRPr="006C5842" w:rsidTr="00550AD4">
            <w:trPr>
              <w:trHeight w:val="638"/>
            </w:trPr>
            <w:tc>
              <w:tcPr>
                <w:tcW w:w="297" w:type="pct"/>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rsidR="002F3550" w:rsidRPr="006C5842" w:rsidRDefault="002F3550" w:rsidP="009B1238">
                <w:pPr>
                  <w:spacing w:after="0" w:line="240" w:lineRule="auto"/>
                  <w:jc w:val="center"/>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1</w:t>
                </w:r>
              </w:p>
            </w:tc>
            <w:tc>
              <w:tcPr>
                <w:tcW w:w="2054" w:type="pct"/>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Application Services - Business Analysis</w:t>
                </w:r>
              </w:p>
            </w:tc>
            <w:tc>
              <w:tcPr>
                <w:tcW w:w="2649" w:type="pct"/>
                <w:tcBorders>
                  <w:top w:val="nil"/>
                  <w:left w:val="nil"/>
                  <w:bottom w:val="single" w:sz="4" w:space="0" w:color="auto"/>
                  <w:right w:val="single" w:sz="4" w:space="0" w:color="auto"/>
                </w:tcBorders>
                <w:shd w:val="clear" w:color="auto" w:fill="FFFFFF" w:themeFill="background1"/>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Request for new Application Business Requirement Study</w:t>
                </w:r>
              </w:p>
            </w:tc>
          </w:tr>
          <w:tr w:rsidR="006C5842" w:rsidRPr="006C5842" w:rsidTr="00550AD4">
            <w:trPr>
              <w:trHeight w:val="692"/>
            </w:trPr>
            <w:tc>
              <w:tcPr>
                <w:tcW w:w="297" w:type="pct"/>
                <w:vMerge/>
                <w:tcBorders>
                  <w:top w:val="nil"/>
                  <w:left w:val="single" w:sz="4" w:space="0" w:color="auto"/>
                  <w:bottom w:val="single" w:sz="4" w:space="0" w:color="auto"/>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054" w:type="pct"/>
                <w:vMerge/>
                <w:tcBorders>
                  <w:top w:val="nil"/>
                  <w:left w:val="single" w:sz="4" w:space="0" w:color="auto"/>
                  <w:bottom w:val="single" w:sz="4" w:space="0" w:color="auto"/>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649" w:type="pct"/>
                <w:tcBorders>
                  <w:top w:val="nil"/>
                  <w:left w:val="nil"/>
                  <w:bottom w:val="single" w:sz="4" w:space="0" w:color="auto"/>
                  <w:right w:val="single" w:sz="4" w:space="0" w:color="auto"/>
                </w:tcBorders>
                <w:shd w:val="clear" w:color="auto" w:fill="FFFFFF" w:themeFill="background1"/>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Request for Enhance/Change existing Application Study</w:t>
                </w:r>
              </w:p>
            </w:tc>
          </w:tr>
          <w:tr w:rsidR="006C5842" w:rsidRPr="006C5842" w:rsidTr="00550AD4">
            <w:trPr>
              <w:trHeight w:val="336"/>
            </w:trPr>
            <w:tc>
              <w:tcPr>
                <w:tcW w:w="297" w:type="pct"/>
                <w:vMerge/>
                <w:tcBorders>
                  <w:top w:val="nil"/>
                  <w:left w:val="single" w:sz="4" w:space="0" w:color="auto"/>
                  <w:bottom w:val="single" w:sz="4" w:space="0" w:color="auto"/>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054" w:type="pct"/>
                <w:vMerge/>
                <w:tcBorders>
                  <w:top w:val="nil"/>
                  <w:left w:val="single" w:sz="4" w:space="0" w:color="auto"/>
                  <w:bottom w:val="single" w:sz="4" w:space="0" w:color="auto"/>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649" w:type="pct"/>
                <w:tcBorders>
                  <w:top w:val="nil"/>
                  <w:left w:val="nil"/>
                  <w:bottom w:val="single" w:sz="4" w:space="0" w:color="auto"/>
                  <w:right w:val="single" w:sz="4" w:space="0" w:color="auto"/>
                </w:tcBorders>
                <w:shd w:val="clear" w:color="auto" w:fill="FFFFFF" w:themeFill="background1"/>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Request to decommission / retire application/system</w:t>
                </w:r>
              </w:p>
            </w:tc>
          </w:tr>
          <w:tr w:rsidR="006C5842" w:rsidRPr="006C5842" w:rsidTr="00550AD4">
            <w:trPr>
              <w:trHeight w:val="672"/>
            </w:trPr>
            <w:tc>
              <w:tcPr>
                <w:tcW w:w="297" w:type="pct"/>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rsidR="002F3550" w:rsidRPr="006C5842" w:rsidRDefault="002F3550" w:rsidP="009B1238">
                <w:pPr>
                  <w:spacing w:after="0" w:line="240" w:lineRule="auto"/>
                  <w:jc w:val="center"/>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2</w:t>
                </w:r>
              </w:p>
            </w:tc>
            <w:tc>
              <w:tcPr>
                <w:tcW w:w="2054" w:type="pct"/>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Application Services - Support</w:t>
                </w:r>
              </w:p>
            </w:tc>
            <w:tc>
              <w:tcPr>
                <w:tcW w:w="2649" w:type="pct"/>
                <w:tcBorders>
                  <w:top w:val="nil"/>
                  <w:left w:val="nil"/>
                  <w:bottom w:val="single" w:sz="4" w:space="0" w:color="auto"/>
                  <w:right w:val="single" w:sz="4" w:space="0" w:color="auto"/>
                </w:tcBorders>
                <w:shd w:val="clear" w:color="auto" w:fill="FFFFFF" w:themeFill="background1"/>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 xml:space="preserve">Request for New/Modify/Deactivate User Access </w:t>
                </w:r>
              </w:p>
            </w:tc>
          </w:tr>
          <w:tr w:rsidR="006C5842" w:rsidRPr="006C5842" w:rsidTr="00550AD4">
            <w:trPr>
              <w:trHeight w:val="336"/>
            </w:trPr>
            <w:tc>
              <w:tcPr>
                <w:tcW w:w="297" w:type="pct"/>
                <w:vMerge/>
                <w:tcBorders>
                  <w:top w:val="nil"/>
                  <w:left w:val="single" w:sz="4" w:space="0" w:color="auto"/>
                  <w:bottom w:val="single" w:sz="4" w:space="0" w:color="auto"/>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054" w:type="pct"/>
                <w:vMerge/>
                <w:tcBorders>
                  <w:top w:val="nil"/>
                  <w:left w:val="single" w:sz="4" w:space="0" w:color="auto"/>
                  <w:bottom w:val="single" w:sz="4" w:space="0" w:color="auto"/>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649" w:type="pct"/>
                <w:tcBorders>
                  <w:top w:val="nil"/>
                  <w:left w:val="nil"/>
                  <w:bottom w:val="single" w:sz="4" w:space="0" w:color="auto"/>
                  <w:right w:val="single" w:sz="4" w:space="0" w:color="auto"/>
                </w:tcBorders>
                <w:shd w:val="clear" w:color="auto" w:fill="FFFFFF" w:themeFill="background1"/>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Request for Application Administrator Support</w:t>
                </w:r>
              </w:p>
            </w:tc>
          </w:tr>
          <w:tr w:rsidR="006C5842" w:rsidRPr="006C5842" w:rsidTr="00550AD4">
            <w:trPr>
              <w:trHeight w:val="336"/>
            </w:trPr>
            <w:tc>
              <w:tcPr>
                <w:tcW w:w="297" w:type="pct"/>
                <w:vMerge/>
                <w:tcBorders>
                  <w:top w:val="nil"/>
                  <w:left w:val="single" w:sz="4" w:space="0" w:color="auto"/>
                  <w:bottom w:val="single" w:sz="4" w:space="0" w:color="auto"/>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054" w:type="pct"/>
                <w:vMerge/>
                <w:tcBorders>
                  <w:top w:val="nil"/>
                  <w:left w:val="single" w:sz="4" w:space="0" w:color="auto"/>
                  <w:bottom w:val="single" w:sz="4" w:space="0" w:color="auto"/>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649" w:type="pct"/>
                <w:tcBorders>
                  <w:top w:val="nil"/>
                  <w:left w:val="nil"/>
                  <w:bottom w:val="single" w:sz="4" w:space="0" w:color="auto"/>
                  <w:right w:val="single" w:sz="4" w:space="0" w:color="auto"/>
                </w:tcBorders>
                <w:shd w:val="clear" w:color="auto" w:fill="FFFFFF" w:themeFill="background1"/>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 xml:space="preserve">Request for Training </w:t>
                </w:r>
              </w:p>
            </w:tc>
          </w:tr>
          <w:tr w:rsidR="006C5842" w:rsidRPr="006C5842" w:rsidTr="00550AD4">
            <w:trPr>
              <w:trHeight w:val="336"/>
            </w:trPr>
            <w:tc>
              <w:tcPr>
                <w:tcW w:w="297" w:type="pct"/>
                <w:vMerge/>
                <w:tcBorders>
                  <w:top w:val="nil"/>
                  <w:left w:val="single" w:sz="4" w:space="0" w:color="auto"/>
                  <w:bottom w:val="single" w:sz="4" w:space="0" w:color="auto"/>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054" w:type="pct"/>
                <w:vMerge/>
                <w:tcBorders>
                  <w:top w:val="nil"/>
                  <w:left w:val="single" w:sz="4" w:space="0" w:color="auto"/>
                  <w:bottom w:val="single" w:sz="4" w:space="0" w:color="auto"/>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649" w:type="pct"/>
                <w:tcBorders>
                  <w:top w:val="nil"/>
                  <w:left w:val="nil"/>
                  <w:bottom w:val="single" w:sz="4" w:space="0" w:color="auto"/>
                  <w:right w:val="single" w:sz="4" w:space="0" w:color="auto"/>
                </w:tcBorders>
                <w:shd w:val="clear" w:color="auto" w:fill="FFFFFF" w:themeFill="background1"/>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Request for Reports - Application</w:t>
                </w:r>
              </w:p>
            </w:tc>
          </w:tr>
          <w:tr w:rsidR="006C5842" w:rsidRPr="006C5842" w:rsidTr="00550AD4">
            <w:trPr>
              <w:trHeight w:val="336"/>
            </w:trPr>
            <w:tc>
              <w:tcPr>
                <w:tcW w:w="297" w:type="pct"/>
                <w:vMerge w:val="restart"/>
                <w:tcBorders>
                  <w:top w:val="nil"/>
                  <w:left w:val="single" w:sz="4" w:space="0" w:color="auto"/>
                  <w:bottom w:val="nil"/>
                  <w:right w:val="single" w:sz="4" w:space="0" w:color="auto"/>
                </w:tcBorders>
                <w:shd w:val="clear" w:color="auto" w:fill="FFFFFF" w:themeFill="background1"/>
                <w:vAlign w:val="center"/>
                <w:hideMark/>
              </w:tcPr>
              <w:p w:rsidR="002F3550" w:rsidRPr="006C5842" w:rsidRDefault="002F3550" w:rsidP="009B1238">
                <w:pPr>
                  <w:spacing w:after="0" w:line="240" w:lineRule="auto"/>
                  <w:jc w:val="center"/>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3</w:t>
                </w:r>
              </w:p>
            </w:tc>
            <w:tc>
              <w:tcPr>
                <w:tcW w:w="2054" w:type="pct"/>
                <w:vMerge w:val="restart"/>
                <w:tcBorders>
                  <w:top w:val="nil"/>
                  <w:left w:val="single" w:sz="4" w:space="0" w:color="auto"/>
                  <w:bottom w:val="nil"/>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IT Consultancy Services and PMO</w:t>
                </w:r>
              </w:p>
            </w:tc>
            <w:tc>
              <w:tcPr>
                <w:tcW w:w="2649" w:type="pct"/>
                <w:tcBorders>
                  <w:top w:val="nil"/>
                  <w:left w:val="nil"/>
                  <w:bottom w:val="single" w:sz="4" w:space="0" w:color="auto"/>
                  <w:right w:val="single" w:sz="4" w:space="0" w:color="auto"/>
                </w:tcBorders>
                <w:shd w:val="clear" w:color="auto" w:fill="FFFFFF" w:themeFill="background1"/>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Demand Management</w:t>
                </w:r>
              </w:p>
            </w:tc>
          </w:tr>
          <w:tr w:rsidR="006C5842" w:rsidRPr="006C5842" w:rsidTr="00550AD4">
            <w:trPr>
              <w:trHeight w:val="336"/>
            </w:trPr>
            <w:tc>
              <w:tcPr>
                <w:tcW w:w="297" w:type="pct"/>
                <w:vMerge/>
                <w:tcBorders>
                  <w:top w:val="nil"/>
                  <w:left w:val="single" w:sz="4" w:space="0" w:color="auto"/>
                  <w:bottom w:val="nil"/>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054" w:type="pct"/>
                <w:vMerge/>
                <w:tcBorders>
                  <w:top w:val="nil"/>
                  <w:left w:val="single" w:sz="4" w:space="0" w:color="auto"/>
                  <w:bottom w:val="nil"/>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649" w:type="pct"/>
                <w:tcBorders>
                  <w:top w:val="nil"/>
                  <w:left w:val="nil"/>
                  <w:bottom w:val="single" w:sz="4" w:space="0" w:color="auto"/>
                  <w:right w:val="single" w:sz="4" w:space="0" w:color="auto"/>
                </w:tcBorders>
                <w:shd w:val="clear" w:color="auto" w:fill="FFFFFF" w:themeFill="background1"/>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Project Management</w:t>
                </w:r>
              </w:p>
            </w:tc>
          </w:tr>
          <w:tr w:rsidR="006C5842" w:rsidRPr="006C5842" w:rsidTr="00550AD4">
            <w:trPr>
              <w:trHeight w:val="336"/>
            </w:trPr>
            <w:tc>
              <w:tcPr>
                <w:tcW w:w="297" w:type="pct"/>
                <w:vMerge/>
                <w:tcBorders>
                  <w:top w:val="nil"/>
                  <w:left w:val="single" w:sz="4" w:space="0" w:color="auto"/>
                  <w:bottom w:val="nil"/>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054" w:type="pct"/>
                <w:vMerge/>
                <w:tcBorders>
                  <w:top w:val="nil"/>
                  <w:left w:val="single" w:sz="4" w:space="0" w:color="auto"/>
                  <w:bottom w:val="nil"/>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649" w:type="pct"/>
                <w:tcBorders>
                  <w:top w:val="nil"/>
                  <w:left w:val="nil"/>
                  <w:bottom w:val="single" w:sz="4" w:space="0" w:color="auto"/>
                  <w:right w:val="single" w:sz="4" w:space="0" w:color="auto"/>
                </w:tcBorders>
                <w:shd w:val="clear" w:color="auto" w:fill="FFFFFF" w:themeFill="background1"/>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IT Project Consultancy</w:t>
                </w:r>
              </w:p>
            </w:tc>
          </w:tr>
          <w:tr w:rsidR="006C5842" w:rsidRPr="006C5842" w:rsidTr="00550AD4">
            <w:trPr>
              <w:trHeight w:val="336"/>
            </w:trPr>
            <w:tc>
              <w:tcPr>
                <w:tcW w:w="297" w:type="pct"/>
                <w:vMerge/>
                <w:tcBorders>
                  <w:top w:val="nil"/>
                  <w:left w:val="single" w:sz="4" w:space="0" w:color="auto"/>
                  <w:bottom w:val="nil"/>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054" w:type="pct"/>
                <w:vMerge/>
                <w:tcBorders>
                  <w:top w:val="nil"/>
                  <w:left w:val="single" w:sz="4" w:space="0" w:color="auto"/>
                  <w:bottom w:val="nil"/>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649" w:type="pct"/>
                <w:tcBorders>
                  <w:top w:val="nil"/>
                  <w:left w:val="nil"/>
                  <w:bottom w:val="single" w:sz="4" w:space="0" w:color="auto"/>
                  <w:right w:val="single" w:sz="4" w:space="0" w:color="auto"/>
                </w:tcBorders>
                <w:shd w:val="clear" w:color="auto" w:fill="FFFFFF" w:themeFill="background1"/>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 xml:space="preserve">Request For Review (RFR) ITAB </w:t>
                </w:r>
              </w:p>
            </w:tc>
          </w:tr>
          <w:tr w:rsidR="006C5842" w:rsidRPr="006C5842" w:rsidTr="00550AD4">
            <w:trPr>
              <w:trHeight w:val="336"/>
            </w:trPr>
            <w:tc>
              <w:tcPr>
                <w:tcW w:w="297" w:type="pct"/>
                <w:vMerge w:val="restart"/>
                <w:tcBorders>
                  <w:top w:val="single" w:sz="4" w:space="0" w:color="auto"/>
                  <w:left w:val="single" w:sz="4" w:space="0" w:color="auto"/>
                  <w:bottom w:val="nil"/>
                  <w:right w:val="single" w:sz="4" w:space="0" w:color="auto"/>
                </w:tcBorders>
                <w:shd w:val="clear" w:color="auto" w:fill="FFFFFF" w:themeFill="background1"/>
                <w:vAlign w:val="center"/>
                <w:hideMark/>
              </w:tcPr>
              <w:p w:rsidR="002F3550" w:rsidRPr="006C5842" w:rsidRDefault="002F3550" w:rsidP="009B1238">
                <w:pPr>
                  <w:spacing w:after="0" w:line="240" w:lineRule="auto"/>
                  <w:jc w:val="center"/>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4</w:t>
                </w:r>
              </w:p>
            </w:tc>
            <w:tc>
              <w:tcPr>
                <w:tcW w:w="2054" w:type="pct"/>
                <w:vMerge w:val="restart"/>
                <w:tcBorders>
                  <w:top w:val="single" w:sz="4" w:space="0" w:color="auto"/>
                  <w:left w:val="single" w:sz="4" w:space="0" w:color="auto"/>
                  <w:bottom w:val="nil"/>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IT Governance Security Services</w:t>
                </w:r>
              </w:p>
            </w:tc>
            <w:tc>
              <w:tcPr>
                <w:tcW w:w="2649" w:type="pct"/>
                <w:tcBorders>
                  <w:top w:val="nil"/>
                  <w:left w:val="nil"/>
                  <w:bottom w:val="single" w:sz="4" w:space="0" w:color="auto"/>
                  <w:right w:val="single" w:sz="4" w:space="0" w:color="auto"/>
                </w:tcBorders>
                <w:shd w:val="clear" w:color="auto" w:fill="FFFFFF" w:themeFill="background1"/>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Security Awareness</w:t>
                </w:r>
              </w:p>
            </w:tc>
          </w:tr>
          <w:tr w:rsidR="006C5842" w:rsidRPr="006C5842" w:rsidTr="00550AD4">
            <w:trPr>
              <w:trHeight w:val="360"/>
            </w:trPr>
            <w:tc>
              <w:tcPr>
                <w:tcW w:w="297" w:type="pct"/>
                <w:vMerge/>
                <w:tcBorders>
                  <w:top w:val="single" w:sz="4" w:space="0" w:color="auto"/>
                  <w:left w:val="single" w:sz="4" w:space="0" w:color="auto"/>
                  <w:bottom w:val="nil"/>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054" w:type="pct"/>
                <w:vMerge/>
                <w:tcBorders>
                  <w:top w:val="single" w:sz="4" w:space="0" w:color="auto"/>
                  <w:left w:val="single" w:sz="4" w:space="0" w:color="auto"/>
                  <w:bottom w:val="nil"/>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649" w:type="pct"/>
                <w:tcBorders>
                  <w:top w:val="nil"/>
                  <w:left w:val="nil"/>
                  <w:bottom w:val="single" w:sz="4" w:space="0" w:color="auto"/>
                  <w:right w:val="single" w:sz="4" w:space="0" w:color="auto"/>
                </w:tcBorders>
                <w:shd w:val="clear" w:color="auto" w:fill="FFFFFF" w:themeFill="background1"/>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Security Testing</w:t>
                </w:r>
              </w:p>
            </w:tc>
          </w:tr>
          <w:tr w:rsidR="006C5842" w:rsidRPr="006C5842" w:rsidTr="00550AD4">
            <w:trPr>
              <w:trHeight w:val="360"/>
            </w:trPr>
            <w:tc>
              <w:tcPr>
                <w:tcW w:w="297" w:type="pct"/>
                <w:vMerge/>
                <w:tcBorders>
                  <w:top w:val="single" w:sz="4" w:space="0" w:color="auto"/>
                  <w:left w:val="single" w:sz="4" w:space="0" w:color="auto"/>
                  <w:bottom w:val="nil"/>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054" w:type="pct"/>
                <w:vMerge/>
                <w:tcBorders>
                  <w:top w:val="single" w:sz="4" w:space="0" w:color="auto"/>
                  <w:left w:val="single" w:sz="4" w:space="0" w:color="auto"/>
                  <w:bottom w:val="nil"/>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649" w:type="pct"/>
                <w:tcBorders>
                  <w:top w:val="nil"/>
                  <w:left w:val="nil"/>
                  <w:bottom w:val="single" w:sz="4" w:space="0" w:color="auto"/>
                  <w:right w:val="single" w:sz="4" w:space="0" w:color="auto"/>
                </w:tcBorders>
                <w:shd w:val="clear" w:color="auto" w:fill="FFFFFF" w:themeFill="background1"/>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Security Consultancy</w:t>
                </w:r>
              </w:p>
            </w:tc>
          </w:tr>
          <w:tr w:rsidR="006C5842" w:rsidRPr="006C5842" w:rsidTr="00550AD4">
            <w:trPr>
              <w:trHeight w:val="336"/>
            </w:trPr>
            <w:tc>
              <w:tcPr>
                <w:tcW w:w="297" w:type="pct"/>
                <w:vMerge/>
                <w:tcBorders>
                  <w:top w:val="single" w:sz="4" w:space="0" w:color="auto"/>
                  <w:left w:val="single" w:sz="4" w:space="0" w:color="auto"/>
                  <w:bottom w:val="nil"/>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054" w:type="pct"/>
                <w:vMerge/>
                <w:tcBorders>
                  <w:top w:val="single" w:sz="4" w:space="0" w:color="auto"/>
                  <w:left w:val="single" w:sz="4" w:space="0" w:color="auto"/>
                  <w:bottom w:val="nil"/>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649" w:type="pct"/>
                <w:tcBorders>
                  <w:top w:val="nil"/>
                  <w:left w:val="nil"/>
                  <w:bottom w:val="single" w:sz="4" w:space="0" w:color="auto"/>
                  <w:right w:val="single" w:sz="4" w:space="0" w:color="auto"/>
                </w:tcBorders>
                <w:shd w:val="clear" w:color="auto" w:fill="FFFFFF" w:themeFill="background1"/>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Security Monitoring</w:t>
                </w:r>
              </w:p>
            </w:tc>
          </w:tr>
          <w:tr w:rsidR="006C5842" w:rsidRPr="006C5842" w:rsidTr="00550AD4">
            <w:trPr>
              <w:trHeight w:val="336"/>
            </w:trPr>
            <w:tc>
              <w:tcPr>
                <w:tcW w:w="297" w:type="pct"/>
                <w:vMerge/>
                <w:tcBorders>
                  <w:top w:val="single" w:sz="4" w:space="0" w:color="auto"/>
                  <w:left w:val="single" w:sz="4" w:space="0" w:color="auto"/>
                  <w:bottom w:val="nil"/>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054" w:type="pct"/>
                <w:vMerge/>
                <w:tcBorders>
                  <w:top w:val="single" w:sz="4" w:space="0" w:color="auto"/>
                  <w:left w:val="single" w:sz="4" w:space="0" w:color="auto"/>
                  <w:bottom w:val="nil"/>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649" w:type="pct"/>
                <w:tcBorders>
                  <w:top w:val="nil"/>
                  <w:left w:val="nil"/>
                  <w:bottom w:val="single" w:sz="4" w:space="0" w:color="auto"/>
                  <w:right w:val="single" w:sz="4" w:space="0" w:color="auto"/>
                </w:tcBorders>
                <w:shd w:val="clear" w:color="auto" w:fill="FFFFFF" w:themeFill="background1"/>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Security Compliance Services</w:t>
                </w:r>
              </w:p>
            </w:tc>
          </w:tr>
          <w:tr w:rsidR="006C5842" w:rsidRPr="006C5842" w:rsidTr="00550AD4">
            <w:trPr>
              <w:trHeight w:val="368"/>
            </w:trPr>
            <w:tc>
              <w:tcPr>
                <w:tcW w:w="297" w:type="pct"/>
                <w:vMerge/>
                <w:tcBorders>
                  <w:top w:val="single" w:sz="4" w:space="0" w:color="auto"/>
                  <w:left w:val="single" w:sz="4" w:space="0" w:color="auto"/>
                  <w:bottom w:val="nil"/>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054" w:type="pct"/>
                <w:vMerge/>
                <w:tcBorders>
                  <w:top w:val="single" w:sz="4" w:space="0" w:color="auto"/>
                  <w:left w:val="single" w:sz="4" w:space="0" w:color="auto"/>
                  <w:bottom w:val="nil"/>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649" w:type="pct"/>
                <w:tcBorders>
                  <w:top w:val="nil"/>
                  <w:left w:val="nil"/>
                  <w:bottom w:val="single" w:sz="4" w:space="0" w:color="auto"/>
                  <w:right w:val="single" w:sz="4" w:space="0" w:color="auto"/>
                </w:tcBorders>
                <w:shd w:val="clear" w:color="auto" w:fill="FFFFFF" w:themeFill="background1"/>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Security Policy Services</w:t>
                </w:r>
              </w:p>
            </w:tc>
          </w:tr>
          <w:tr w:rsidR="006C5842" w:rsidRPr="006C5842" w:rsidTr="00550AD4">
            <w:trPr>
              <w:trHeight w:val="336"/>
            </w:trPr>
            <w:tc>
              <w:tcPr>
                <w:tcW w:w="297" w:type="pct"/>
                <w:vMerge w:val="restart"/>
                <w:tcBorders>
                  <w:top w:val="single" w:sz="4" w:space="0" w:color="auto"/>
                  <w:left w:val="single" w:sz="4" w:space="0" w:color="auto"/>
                  <w:bottom w:val="nil"/>
                  <w:right w:val="single" w:sz="4" w:space="0" w:color="auto"/>
                </w:tcBorders>
                <w:shd w:val="clear" w:color="auto" w:fill="FFFFFF" w:themeFill="background1"/>
                <w:vAlign w:val="center"/>
                <w:hideMark/>
              </w:tcPr>
              <w:p w:rsidR="002F3550" w:rsidRPr="006C5842" w:rsidRDefault="002F3550" w:rsidP="009B1238">
                <w:pPr>
                  <w:spacing w:after="0" w:line="240" w:lineRule="auto"/>
                  <w:jc w:val="center"/>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5</w:t>
                </w:r>
              </w:p>
            </w:tc>
            <w:tc>
              <w:tcPr>
                <w:tcW w:w="2054" w:type="pct"/>
                <w:vMerge w:val="restart"/>
                <w:tcBorders>
                  <w:top w:val="single" w:sz="4" w:space="0" w:color="auto"/>
                  <w:left w:val="single" w:sz="4" w:space="0" w:color="auto"/>
                  <w:bottom w:val="nil"/>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User Support Services - Hardware</w:t>
                </w:r>
              </w:p>
            </w:tc>
            <w:tc>
              <w:tcPr>
                <w:tcW w:w="2649" w:type="pct"/>
                <w:tcBorders>
                  <w:top w:val="nil"/>
                  <w:left w:val="nil"/>
                  <w:bottom w:val="single" w:sz="4" w:space="0" w:color="auto"/>
                  <w:right w:val="single" w:sz="4" w:space="0" w:color="auto"/>
                </w:tcBorders>
                <w:shd w:val="clear" w:color="auto" w:fill="FFFFFF" w:themeFill="background1"/>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New/Used  IT Asset request</w:t>
                </w:r>
              </w:p>
            </w:tc>
          </w:tr>
          <w:tr w:rsidR="006C5842" w:rsidRPr="006C5842" w:rsidTr="00550AD4">
            <w:trPr>
              <w:trHeight w:val="336"/>
            </w:trPr>
            <w:tc>
              <w:tcPr>
                <w:tcW w:w="297" w:type="pct"/>
                <w:vMerge/>
                <w:tcBorders>
                  <w:top w:val="single" w:sz="4" w:space="0" w:color="auto"/>
                  <w:left w:val="single" w:sz="4" w:space="0" w:color="auto"/>
                  <w:bottom w:val="nil"/>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054" w:type="pct"/>
                <w:vMerge/>
                <w:tcBorders>
                  <w:top w:val="single" w:sz="4" w:space="0" w:color="auto"/>
                  <w:left w:val="single" w:sz="4" w:space="0" w:color="auto"/>
                  <w:bottom w:val="nil"/>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649" w:type="pct"/>
                <w:tcBorders>
                  <w:top w:val="nil"/>
                  <w:left w:val="nil"/>
                  <w:bottom w:val="single" w:sz="4" w:space="0" w:color="auto"/>
                  <w:right w:val="single" w:sz="4" w:space="0" w:color="auto"/>
                </w:tcBorders>
                <w:shd w:val="clear" w:color="auto" w:fill="FFFFFF" w:themeFill="background1"/>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Support for IT Asset (Non Standard)</w:t>
                </w:r>
              </w:p>
            </w:tc>
          </w:tr>
          <w:tr w:rsidR="006C5842" w:rsidRPr="006C5842" w:rsidTr="00550AD4">
            <w:trPr>
              <w:trHeight w:val="336"/>
            </w:trPr>
            <w:tc>
              <w:tcPr>
                <w:tcW w:w="297" w:type="pct"/>
                <w:vMerge/>
                <w:tcBorders>
                  <w:top w:val="single" w:sz="4" w:space="0" w:color="auto"/>
                  <w:left w:val="single" w:sz="4" w:space="0" w:color="auto"/>
                  <w:bottom w:val="nil"/>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054" w:type="pct"/>
                <w:vMerge/>
                <w:tcBorders>
                  <w:top w:val="single" w:sz="4" w:space="0" w:color="auto"/>
                  <w:left w:val="single" w:sz="4" w:space="0" w:color="auto"/>
                  <w:bottom w:val="nil"/>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649" w:type="pct"/>
                <w:tcBorders>
                  <w:top w:val="nil"/>
                  <w:left w:val="nil"/>
                  <w:bottom w:val="single" w:sz="4" w:space="0" w:color="auto"/>
                  <w:right w:val="single" w:sz="4" w:space="0" w:color="auto"/>
                </w:tcBorders>
                <w:shd w:val="clear" w:color="auto" w:fill="FFFFFF" w:themeFill="background1"/>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IT Asset Replacement</w:t>
                </w:r>
              </w:p>
            </w:tc>
          </w:tr>
          <w:tr w:rsidR="006C5842" w:rsidRPr="006C5842" w:rsidTr="00550AD4">
            <w:trPr>
              <w:trHeight w:val="336"/>
            </w:trPr>
            <w:tc>
              <w:tcPr>
                <w:tcW w:w="297" w:type="pct"/>
                <w:vMerge/>
                <w:tcBorders>
                  <w:top w:val="single" w:sz="4" w:space="0" w:color="auto"/>
                  <w:left w:val="single" w:sz="4" w:space="0" w:color="auto"/>
                  <w:bottom w:val="nil"/>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054" w:type="pct"/>
                <w:vMerge/>
                <w:tcBorders>
                  <w:top w:val="single" w:sz="4" w:space="0" w:color="auto"/>
                  <w:left w:val="single" w:sz="4" w:space="0" w:color="auto"/>
                  <w:bottom w:val="nil"/>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649" w:type="pct"/>
                <w:tcBorders>
                  <w:top w:val="nil"/>
                  <w:left w:val="nil"/>
                  <w:bottom w:val="single" w:sz="4" w:space="0" w:color="auto"/>
                  <w:right w:val="single" w:sz="4" w:space="0" w:color="auto"/>
                </w:tcBorders>
                <w:shd w:val="clear" w:color="auto" w:fill="FFFFFF" w:themeFill="background1"/>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IT Asset Relocation - Bulk/Group/Individual</w:t>
                </w:r>
              </w:p>
            </w:tc>
          </w:tr>
          <w:tr w:rsidR="006C5842" w:rsidRPr="006C5842" w:rsidTr="00550AD4">
            <w:trPr>
              <w:trHeight w:val="336"/>
            </w:trPr>
            <w:tc>
              <w:tcPr>
                <w:tcW w:w="297" w:type="pct"/>
                <w:vMerge/>
                <w:tcBorders>
                  <w:top w:val="single" w:sz="4" w:space="0" w:color="auto"/>
                  <w:left w:val="single" w:sz="4" w:space="0" w:color="auto"/>
                  <w:bottom w:val="nil"/>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054" w:type="pct"/>
                <w:vMerge/>
                <w:tcBorders>
                  <w:top w:val="single" w:sz="4" w:space="0" w:color="auto"/>
                  <w:left w:val="single" w:sz="4" w:space="0" w:color="auto"/>
                  <w:bottom w:val="nil"/>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649" w:type="pct"/>
                <w:tcBorders>
                  <w:top w:val="nil"/>
                  <w:left w:val="nil"/>
                  <w:bottom w:val="single" w:sz="4" w:space="0" w:color="auto"/>
                  <w:right w:val="single" w:sz="4" w:space="0" w:color="auto"/>
                </w:tcBorders>
                <w:shd w:val="clear" w:color="auto" w:fill="FFFFFF" w:themeFill="background1"/>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Return of assigned IT Asset</w:t>
                </w:r>
              </w:p>
            </w:tc>
          </w:tr>
          <w:tr w:rsidR="006C5842" w:rsidRPr="006C5842" w:rsidTr="00550AD4">
            <w:trPr>
              <w:trHeight w:val="336"/>
            </w:trPr>
            <w:tc>
              <w:tcPr>
                <w:tcW w:w="297" w:type="pct"/>
                <w:vMerge/>
                <w:tcBorders>
                  <w:top w:val="single" w:sz="4" w:space="0" w:color="auto"/>
                  <w:left w:val="single" w:sz="4" w:space="0" w:color="auto"/>
                  <w:bottom w:val="nil"/>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054" w:type="pct"/>
                <w:vMerge/>
                <w:tcBorders>
                  <w:top w:val="single" w:sz="4" w:space="0" w:color="auto"/>
                  <w:left w:val="single" w:sz="4" w:space="0" w:color="auto"/>
                  <w:bottom w:val="nil"/>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649" w:type="pct"/>
                <w:tcBorders>
                  <w:top w:val="nil"/>
                  <w:left w:val="nil"/>
                  <w:bottom w:val="single" w:sz="4" w:space="0" w:color="auto"/>
                  <w:right w:val="single" w:sz="4" w:space="0" w:color="auto"/>
                </w:tcBorders>
                <w:shd w:val="clear" w:color="auto" w:fill="FFFFFF" w:themeFill="background1"/>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Request for Changing the IT Asset ownership</w:t>
                </w:r>
              </w:p>
            </w:tc>
          </w:tr>
          <w:tr w:rsidR="006C5842" w:rsidRPr="006C5842" w:rsidTr="00550AD4">
            <w:trPr>
              <w:trHeight w:val="336"/>
            </w:trPr>
            <w:tc>
              <w:tcPr>
                <w:tcW w:w="297" w:type="pct"/>
                <w:vMerge/>
                <w:tcBorders>
                  <w:top w:val="single" w:sz="4" w:space="0" w:color="auto"/>
                  <w:left w:val="single" w:sz="4" w:space="0" w:color="auto"/>
                  <w:bottom w:val="nil"/>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054" w:type="pct"/>
                <w:vMerge/>
                <w:tcBorders>
                  <w:top w:val="single" w:sz="4" w:space="0" w:color="auto"/>
                  <w:left w:val="single" w:sz="4" w:space="0" w:color="auto"/>
                  <w:bottom w:val="nil"/>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649" w:type="pct"/>
                <w:tcBorders>
                  <w:top w:val="nil"/>
                  <w:left w:val="nil"/>
                  <w:bottom w:val="single" w:sz="4" w:space="0" w:color="auto"/>
                  <w:right w:val="single" w:sz="4" w:space="0" w:color="auto"/>
                </w:tcBorders>
                <w:shd w:val="clear" w:color="auto" w:fill="FFFFFF" w:themeFill="background1"/>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Request for IT Asset Clearance</w:t>
                </w:r>
              </w:p>
            </w:tc>
          </w:tr>
          <w:tr w:rsidR="006C5842" w:rsidRPr="006C5842" w:rsidTr="00550AD4">
            <w:trPr>
              <w:trHeight w:val="336"/>
            </w:trPr>
            <w:tc>
              <w:tcPr>
                <w:tcW w:w="297" w:type="pct"/>
                <w:vMerge/>
                <w:tcBorders>
                  <w:top w:val="single" w:sz="4" w:space="0" w:color="auto"/>
                  <w:left w:val="single" w:sz="4" w:space="0" w:color="auto"/>
                  <w:bottom w:val="nil"/>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054" w:type="pct"/>
                <w:vMerge/>
                <w:tcBorders>
                  <w:top w:val="single" w:sz="4" w:space="0" w:color="auto"/>
                  <w:left w:val="single" w:sz="4" w:space="0" w:color="auto"/>
                  <w:bottom w:val="nil"/>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649" w:type="pct"/>
                <w:tcBorders>
                  <w:top w:val="nil"/>
                  <w:left w:val="nil"/>
                  <w:bottom w:val="single" w:sz="4" w:space="0" w:color="auto"/>
                  <w:right w:val="single" w:sz="4" w:space="0" w:color="auto"/>
                </w:tcBorders>
                <w:shd w:val="clear" w:color="auto" w:fill="FFFFFF" w:themeFill="background1"/>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New Full Package</w:t>
                </w:r>
              </w:p>
            </w:tc>
          </w:tr>
          <w:tr w:rsidR="006C5842" w:rsidRPr="006C5842" w:rsidTr="00550AD4">
            <w:trPr>
              <w:trHeight w:val="360"/>
            </w:trPr>
            <w:tc>
              <w:tcPr>
                <w:tcW w:w="297" w:type="pct"/>
                <w:vMerge w:val="restart"/>
                <w:tcBorders>
                  <w:top w:val="single" w:sz="4" w:space="0" w:color="auto"/>
                  <w:left w:val="single" w:sz="4" w:space="0" w:color="auto"/>
                  <w:bottom w:val="nil"/>
                  <w:right w:val="single" w:sz="4" w:space="0" w:color="auto"/>
                </w:tcBorders>
                <w:shd w:val="clear" w:color="auto" w:fill="FFFFFF" w:themeFill="background1"/>
                <w:vAlign w:val="center"/>
                <w:hideMark/>
              </w:tcPr>
              <w:p w:rsidR="002F3550" w:rsidRPr="006C5842" w:rsidRDefault="002F3550" w:rsidP="009B1238">
                <w:pPr>
                  <w:spacing w:after="0" w:line="240" w:lineRule="auto"/>
                  <w:jc w:val="center"/>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6</w:t>
                </w:r>
              </w:p>
            </w:tc>
            <w:tc>
              <w:tcPr>
                <w:tcW w:w="2054" w:type="pct"/>
                <w:vMerge w:val="restart"/>
                <w:tcBorders>
                  <w:top w:val="single" w:sz="4" w:space="0" w:color="auto"/>
                  <w:left w:val="single" w:sz="4" w:space="0" w:color="auto"/>
                  <w:bottom w:val="nil"/>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User Support Services - Software</w:t>
                </w:r>
              </w:p>
            </w:tc>
            <w:tc>
              <w:tcPr>
                <w:tcW w:w="2649" w:type="pct"/>
                <w:tcBorders>
                  <w:top w:val="nil"/>
                  <w:left w:val="nil"/>
                  <w:bottom w:val="single" w:sz="4" w:space="0" w:color="auto"/>
                  <w:right w:val="single" w:sz="4" w:space="0" w:color="auto"/>
                </w:tcBorders>
                <w:shd w:val="clear" w:color="auto" w:fill="FFFFFF" w:themeFill="background1"/>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Installation/Uninstallation of Licensed Software</w:t>
                </w:r>
              </w:p>
            </w:tc>
          </w:tr>
          <w:tr w:rsidR="006C5842" w:rsidRPr="006C5842" w:rsidTr="00550AD4">
            <w:trPr>
              <w:trHeight w:val="336"/>
            </w:trPr>
            <w:tc>
              <w:tcPr>
                <w:tcW w:w="297" w:type="pct"/>
                <w:vMerge/>
                <w:tcBorders>
                  <w:top w:val="single" w:sz="4" w:space="0" w:color="auto"/>
                  <w:left w:val="single" w:sz="4" w:space="0" w:color="auto"/>
                  <w:bottom w:val="nil"/>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054" w:type="pct"/>
                <w:vMerge/>
                <w:tcBorders>
                  <w:top w:val="single" w:sz="4" w:space="0" w:color="auto"/>
                  <w:left w:val="single" w:sz="4" w:space="0" w:color="auto"/>
                  <w:bottom w:val="nil"/>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649" w:type="pct"/>
                <w:tcBorders>
                  <w:top w:val="nil"/>
                  <w:left w:val="nil"/>
                  <w:bottom w:val="single" w:sz="4" w:space="0" w:color="auto"/>
                  <w:right w:val="single" w:sz="4" w:space="0" w:color="auto"/>
                </w:tcBorders>
                <w:shd w:val="clear" w:color="auto" w:fill="FFFFFF" w:themeFill="background1"/>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Upgrade of Licensed Software</w:t>
                </w:r>
              </w:p>
            </w:tc>
          </w:tr>
          <w:tr w:rsidR="006C5842" w:rsidRPr="006C5842" w:rsidTr="00550AD4">
            <w:trPr>
              <w:trHeight w:val="336"/>
            </w:trPr>
            <w:tc>
              <w:tcPr>
                <w:tcW w:w="297" w:type="pct"/>
                <w:vMerge/>
                <w:tcBorders>
                  <w:top w:val="single" w:sz="4" w:space="0" w:color="auto"/>
                  <w:left w:val="single" w:sz="4" w:space="0" w:color="auto"/>
                  <w:bottom w:val="nil"/>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054" w:type="pct"/>
                <w:vMerge/>
                <w:tcBorders>
                  <w:top w:val="single" w:sz="4" w:space="0" w:color="auto"/>
                  <w:left w:val="single" w:sz="4" w:space="0" w:color="auto"/>
                  <w:bottom w:val="nil"/>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649" w:type="pct"/>
                <w:tcBorders>
                  <w:top w:val="nil"/>
                  <w:left w:val="nil"/>
                  <w:bottom w:val="single" w:sz="4" w:space="0" w:color="auto"/>
                  <w:right w:val="single" w:sz="4" w:space="0" w:color="auto"/>
                </w:tcBorders>
                <w:shd w:val="clear" w:color="auto" w:fill="FFFFFF" w:themeFill="background1"/>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Upgrade of Operating System(OS)</w:t>
                </w:r>
              </w:p>
            </w:tc>
          </w:tr>
          <w:tr w:rsidR="006C5842" w:rsidRPr="006C5842" w:rsidTr="00550AD4">
            <w:trPr>
              <w:trHeight w:val="336"/>
            </w:trPr>
            <w:tc>
              <w:tcPr>
                <w:tcW w:w="297" w:type="pct"/>
                <w:vMerge/>
                <w:tcBorders>
                  <w:top w:val="single" w:sz="4" w:space="0" w:color="auto"/>
                  <w:left w:val="single" w:sz="4" w:space="0" w:color="auto"/>
                  <w:bottom w:val="nil"/>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054" w:type="pct"/>
                <w:vMerge/>
                <w:tcBorders>
                  <w:top w:val="single" w:sz="4" w:space="0" w:color="auto"/>
                  <w:left w:val="single" w:sz="4" w:space="0" w:color="auto"/>
                  <w:bottom w:val="nil"/>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649" w:type="pct"/>
                <w:tcBorders>
                  <w:top w:val="nil"/>
                  <w:left w:val="nil"/>
                  <w:bottom w:val="single" w:sz="4" w:space="0" w:color="auto"/>
                  <w:right w:val="single" w:sz="4" w:space="0" w:color="auto"/>
                </w:tcBorders>
                <w:shd w:val="clear" w:color="auto" w:fill="FFFFFF" w:themeFill="background1"/>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Onsite Technical Support</w:t>
                </w:r>
              </w:p>
            </w:tc>
          </w:tr>
          <w:tr w:rsidR="006C5842" w:rsidRPr="006C5842" w:rsidTr="00550AD4">
            <w:trPr>
              <w:trHeight w:val="336"/>
            </w:trPr>
            <w:tc>
              <w:tcPr>
                <w:tcW w:w="297" w:type="pct"/>
                <w:vMerge/>
                <w:tcBorders>
                  <w:top w:val="single" w:sz="4" w:space="0" w:color="auto"/>
                  <w:left w:val="single" w:sz="4" w:space="0" w:color="auto"/>
                  <w:bottom w:val="nil"/>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054" w:type="pct"/>
                <w:vMerge/>
                <w:tcBorders>
                  <w:top w:val="single" w:sz="4" w:space="0" w:color="auto"/>
                  <w:left w:val="single" w:sz="4" w:space="0" w:color="auto"/>
                  <w:bottom w:val="nil"/>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649" w:type="pct"/>
                <w:tcBorders>
                  <w:top w:val="nil"/>
                  <w:left w:val="nil"/>
                  <w:bottom w:val="single" w:sz="4" w:space="0" w:color="auto"/>
                  <w:right w:val="single" w:sz="4" w:space="0" w:color="auto"/>
                </w:tcBorders>
                <w:shd w:val="clear" w:color="auto" w:fill="FFFFFF" w:themeFill="background1"/>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Request to Copy End User Data</w:t>
                </w:r>
              </w:p>
            </w:tc>
          </w:tr>
          <w:tr w:rsidR="006C5842" w:rsidRPr="006C5842" w:rsidTr="00550AD4">
            <w:trPr>
              <w:trHeight w:val="336"/>
            </w:trPr>
            <w:tc>
              <w:tcPr>
                <w:tcW w:w="297" w:type="pct"/>
                <w:tcBorders>
                  <w:top w:val="nil"/>
                  <w:left w:val="single" w:sz="4" w:space="0" w:color="auto"/>
                  <w:bottom w:val="nil"/>
                  <w:right w:val="single" w:sz="4" w:space="0" w:color="auto"/>
                </w:tcBorders>
                <w:shd w:val="clear" w:color="auto" w:fill="FFFFFF" w:themeFill="background1"/>
                <w:vAlign w:val="center"/>
                <w:hideMark/>
              </w:tcPr>
              <w:p w:rsidR="002F3550" w:rsidRPr="006C5842" w:rsidRDefault="002F3550" w:rsidP="009B1238">
                <w:pPr>
                  <w:spacing w:after="0" w:line="240" w:lineRule="auto"/>
                  <w:jc w:val="center"/>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 </w:t>
                </w:r>
              </w:p>
            </w:tc>
            <w:tc>
              <w:tcPr>
                <w:tcW w:w="2054" w:type="pct"/>
                <w:tcBorders>
                  <w:top w:val="nil"/>
                  <w:left w:val="nil"/>
                  <w:bottom w:val="nil"/>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 </w:t>
                </w:r>
              </w:p>
            </w:tc>
            <w:tc>
              <w:tcPr>
                <w:tcW w:w="2649" w:type="pct"/>
                <w:tcBorders>
                  <w:top w:val="nil"/>
                  <w:left w:val="nil"/>
                  <w:bottom w:val="single" w:sz="4" w:space="0" w:color="auto"/>
                  <w:right w:val="single" w:sz="4" w:space="0" w:color="auto"/>
                </w:tcBorders>
                <w:shd w:val="clear" w:color="auto" w:fill="FFFFFF" w:themeFill="background1"/>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Uninstallation of unutilized licensed software</w:t>
                </w:r>
              </w:p>
            </w:tc>
          </w:tr>
          <w:tr w:rsidR="006C5842" w:rsidRPr="006C5842" w:rsidTr="00550AD4">
            <w:trPr>
              <w:trHeight w:val="300"/>
            </w:trPr>
            <w:tc>
              <w:tcPr>
                <w:tcW w:w="297" w:type="pct"/>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2F3550" w:rsidRPr="006C5842" w:rsidRDefault="002F3550" w:rsidP="009B1238">
                <w:pPr>
                  <w:spacing w:after="0" w:line="240" w:lineRule="auto"/>
                  <w:jc w:val="center"/>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7</w:t>
                </w:r>
              </w:p>
            </w:tc>
            <w:tc>
              <w:tcPr>
                <w:tcW w:w="2054" w:type="pct"/>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 xml:space="preserve">Operations </w:t>
                </w:r>
                <w:r w:rsidR="002D602C" w:rsidRPr="006C5842">
                  <w:rPr>
                    <w:rFonts w:ascii="Dubai" w:eastAsia="Times New Roman" w:hAnsi="Dubai" w:cs="Dubai"/>
                    <w:color w:val="000000" w:themeColor="text1"/>
                    <w:sz w:val="18"/>
                    <w:szCs w:val="18"/>
                  </w:rPr>
                  <w:t xml:space="preserve">Services </w:t>
                </w:r>
                <w:r w:rsidRPr="006C5842">
                  <w:rPr>
                    <w:rFonts w:ascii="Dubai" w:eastAsia="Times New Roman" w:hAnsi="Dubai" w:cs="Dubai"/>
                    <w:color w:val="000000" w:themeColor="text1"/>
                    <w:sz w:val="18"/>
                    <w:szCs w:val="18"/>
                  </w:rPr>
                  <w:t>- AD/Email/DNS/S</w:t>
                </w:r>
                <w:r w:rsidR="002D602C" w:rsidRPr="006C5842">
                  <w:rPr>
                    <w:rFonts w:ascii="Dubai" w:eastAsia="Times New Roman" w:hAnsi="Dubai" w:cs="Dubai"/>
                    <w:color w:val="000000" w:themeColor="text1"/>
                    <w:sz w:val="18"/>
                    <w:szCs w:val="18"/>
                  </w:rPr>
                  <w:t>hared Folder/Z drive/Internet</w:t>
                </w:r>
              </w:p>
            </w:tc>
            <w:tc>
              <w:tcPr>
                <w:tcW w:w="2649" w:type="pct"/>
                <w:tcBorders>
                  <w:top w:val="nil"/>
                  <w:left w:val="nil"/>
                  <w:bottom w:val="single" w:sz="4" w:space="0" w:color="auto"/>
                  <w:right w:val="single" w:sz="4" w:space="0" w:color="auto"/>
                </w:tcBorders>
                <w:shd w:val="clear" w:color="auto" w:fill="FFFFFF" w:themeFill="background1"/>
                <w:noWrap/>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User Account Creation/Disabling/Extension</w:t>
                </w:r>
              </w:p>
            </w:tc>
          </w:tr>
          <w:tr w:rsidR="006C5842" w:rsidRPr="006C5842" w:rsidTr="00550AD4">
            <w:trPr>
              <w:trHeight w:val="336"/>
            </w:trPr>
            <w:tc>
              <w:tcPr>
                <w:tcW w:w="297" w:type="pct"/>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054" w:type="pct"/>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649" w:type="pct"/>
                <w:tcBorders>
                  <w:top w:val="nil"/>
                  <w:left w:val="nil"/>
                  <w:bottom w:val="single" w:sz="4" w:space="0" w:color="auto"/>
                  <w:right w:val="single" w:sz="4" w:space="0" w:color="auto"/>
                </w:tcBorders>
                <w:shd w:val="clear" w:color="auto" w:fill="FFFFFF" w:themeFill="background1"/>
                <w:noWrap/>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Group Creation/Deletion/Modification</w:t>
                </w:r>
              </w:p>
            </w:tc>
          </w:tr>
          <w:tr w:rsidR="006C5842" w:rsidRPr="006C5842" w:rsidTr="00550AD4">
            <w:trPr>
              <w:trHeight w:val="336"/>
            </w:trPr>
            <w:tc>
              <w:tcPr>
                <w:tcW w:w="297" w:type="pct"/>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054" w:type="pct"/>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649" w:type="pct"/>
                <w:tcBorders>
                  <w:top w:val="nil"/>
                  <w:left w:val="nil"/>
                  <w:bottom w:val="single" w:sz="4" w:space="0" w:color="auto"/>
                  <w:right w:val="single" w:sz="4" w:space="0" w:color="auto"/>
                </w:tcBorders>
                <w:shd w:val="clear" w:color="auto" w:fill="FFFFFF" w:themeFill="background1"/>
                <w:noWrap/>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Add/Remove PC/Servers</w:t>
                </w:r>
              </w:p>
            </w:tc>
          </w:tr>
          <w:tr w:rsidR="006C5842" w:rsidRPr="006C5842" w:rsidTr="00550AD4">
            <w:trPr>
              <w:trHeight w:val="336"/>
            </w:trPr>
            <w:tc>
              <w:tcPr>
                <w:tcW w:w="297" w:type="pct"/>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054" w:type="pct"/>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649" w:type="pct"/>
                <w:tcBorders>
                  <w:top w:val="nil"/>
                  <w:left w:val="nil"/>
                  <w:bottom w:val="single" w:sz="4" w:space="0" w:color="auto"/>
                  <w:right w:val="single" w:sz="4" w:space="0" w:color="auto"/>
                </w:tcBorders>
                <w:shd w:val="clear" w:color="auto" w:fill="FFFFFF" w:themeFill="background1"/>
                <w:noWrap/>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 xml:space="preserve">Email Account (Staff/Outsource) - Create/Disable/Delete </w:t>
                </w:r>
              </w:p>
            </w:tc>
          </w:tr>
          <w:tr w:rsidR="006C5842" w:rsidRPr="006C5842" w:rsidTr="00550AD4">
            <w:trPr>
              <w:trHeight w:val="336"/>
            </w:trPr>
            <w:tc>
              <w:tcPr>
                <w:tcW w:w="297" w:type="pct"/>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054" w:type="pct"/>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649" w:type="pct"/>
                <w:tcBorders>
                  <w:top w:val="nil"/>
                  <w:left w:val="nil"/>
                  <w:bottom w:val="single" w:sz="4" w:space="0" w:color="auto"/>
                  <w:right w:val="single" w:sz="4" w:space="0" w:color="auto"/>
                </w:tcBorders>
                <w:shd w:val="clear" w:color="auto" w:fill="FFFFFF" w:themeFill="background1"/>
                <w:noWrap/>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Email Group - Create/Delete</w:t>
                </w:r>
              </w:p>
            </w:tc>
          </w:tr>
          <w:tr w:rsidR="006C5842" w:rsidRPr="006C5842" w:rsidTr="00550AD4">
            <w:trPr>
              <w:trHeight w:val="336"/>
            </w:trPr>
            <w:tc>
              <w:tcPr>
                <w:tcW w:w="297" w:type="pct"/>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054" w:type="pct"/>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649" w:type="pct"/>
                <w:tcBorders>
                  <w:top w:val="nil"/>
                  <w:left w:val="nil"/>
                  <w:bottom w:val="single" w:sz="4" w:space="0" w:color="auto"/>
                  <w:right w:val="single" w:sz="4" w:space="0" w:color="auto"/>
                </w:tcBorders>
                <w:shd w:val="clear" w:color="auto" w:fill="FFFFFF" w:themeFill="background1"/>
                <w:noWrap/>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Add/Remove User from Email Group</w:t>
                </w:r>
              </w:p>
            </w:tc>
          </w:tr>
          <w:tr w:rsidR="006C5842" w:rsidRPr="006C5842" w:rsidTr="00550AD4">
            <w:trPr>
              <w:trHeight w:val="336"/>
            </w:trPr>
            <w:tc>
              <w:tcPr>
                <w:tcW w:w="297" w:type="pct"/>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054" w:type="pct"/>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649" w:type="pct"/>
                <w:tcBorders>
                  <w:top w:val="nil"/>
                  <w:left w:val="nil"/>
                  <w:bottom w:val="single" w:sz="4" w:space="0" w:color="auto"/>
                  <w:right w:val="single" w:sz="4" w:space="0" w:color="auto"/>
                </w:tcBorders>
                <w:shd w:val="clear" w:color="auto" w:fill="FFFFFF" w:themeFill="background1"/>
                <w:noWrap/>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Grant/Revoke - Send on behalf email</w:t>
                </w:r>
              </w:p>
            </w:tc>
          </w:tr>
          <w:tr w:rsidR="006C5842" w:rsidRPr="006C5842" w:rsidTr="00550AD4">
            <w:trPr>
              <w:trHeight w:val="336"/>
            </w:trPr>
            <w:tc>
              <w:tcPr>
                <w:tcW w:w="297" w:type="pct"/>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054" w:type="pct"/>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649" w:type="pct"/>
                <w:tcBorders>
                  <w:top w:val="nil"/>
                  <w:left w:val="nil"/>
                  <w:bottom w:val="single" w:sz="4" w:space="0" w:color="auto"/>
                  <w:right w:val="single" w:sz="4" w:space="0" w:color="auto"/>
                </w:tcBorders>
                <w:shd w:val="clear" w:color="auto" w:fill="FFFFFF" w:themeFill="background1"/>
                <w:noWrap/>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Increase mailbox size to 2 GB</w:t>
                </w:r>
              </w:p>
            </w:tc>
          </w:tr>
          <w:tr w:rsidR="006C5842" w:rsidRPr="006C5842" w:rsidTr="00550AD4">
            <w:trPr>
              <w:trHeight w:val="336"/>
            </w:trPr>
            <w:tc>
              <w:tcPr>
                <w:tcW w:w="297" w:type="pct"/>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054" w:type="pct"/>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649" w:type="pct"/>
                <w:tcBorders>
                  <w:top w:val="nil"/>
                  <w:left w:val="nil"/>
                  <w:bottom w:val="single" w:sz="4" w:space="0" w:color="auto"/>
                  <w:right w:val="single" w:sz="4" w:space="0" w:color="auto"/>
                </w:tcBorders>
                <w:shd w:val="clear" w:color="auto" w:fill="FFFFFF" w:themeFill="background1"/>
                <w:noWrap/>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Increase email recipient limit to more than 50</w:t>
                </w:r>
              </w:p>
            </w:tc>
          </w:tr>
          <w:tr w:rsidR="006C5842" w:rsidRPr="006C5842" w:rsidTr="00550AD4">
            <w:trPr>
              <w:trHeight w:val="336"/>
            </w:trPr>
            <w:tc>
              <w:tcPr>
                <w:tcW w:w="297" w:type="pct"/>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054" w:type="pct"/>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649" w:type="pct"/>
                <w:tcBorders>
                  <w:top w:val="nil"/>
                  <w:left w:val="nil"/>
                  <w:bottom w:val="single" w:sz="4" w:space="0" w:color="auto"/>
                  <w:right w:val="single" w:sz="4" w:space="0" w:color="auto"/>
                </w:tcBorders>
                <w:shd w:val="clear" w:color="auto" w:fill="FFFFFF" w:themeFill="background1"/>
                <w:noWrap/>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Emails restoration</w:t>
                </w:r>
              </w:p>
            </w:tc>
          </w:tr>
          <w:tr w:rsidR="006C5842" w:rsidRPr="006C5842" w:rsidTr="00550AD4">
            <w:trPr>
              <w:trHeight w:val="336"/>
            </w:trPr>
            <w:tc>
              <w:tcPr>
                <w:tcW w:w="297" w:type="pct"/>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054" w:type="pct"/>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649" w:type="pct"/>
                <w:tcBorders>
                  <w:top w:val="nil"/>
                  <w:left w:val="nil"/>
                  <w:bottom w:val="single" w:sz="4" w:space="0" w:color="auto"/>
                  <w:right w:val="single" w:sz="4" w:space="0" w:color="auto"/>
                </w:tcBorders>
                <w:shd w:val="clear" w:color="auto" w:fill="FFFFFF" w:themeFill="background1"/>
                <w:noWrap/>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Password reset</w:t>
                </w:r>
              </w:p>
            </w:tc>
          </w:tr>
          <w:tr w:rsidR="006C5842" w:rsidRPr="006C5842" w:rsidTr="00550AD4">
            <w:trPr>
              <w:trHeight w:val="336"/>
            </w:trPr>
            <w:tc>
              <w:tcPr>
                <w:tcW w:w="297" w:type="pct"/>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054" w:type="pct"/>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649" w:type="pct"/>
                <w:tcBorders>
                  <w:top w:val="nil"/>
                  <w:left w:val="nil"/>
                  <w:bottom w:val="single" w:sz="4" w:space="0" w:color="auto"/>
                  <w:right w:val="single" w:sz="4" w:space="0" w:color="auto"/>
                </w:tcBorders>
                <w:shd w:val="clear" w:color="auto" w:fill="FFFFFF" w:themeFill="background1"/>
                <w:noWrap/>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Shared Folder Create/Rename/Delete</w:t>
                </w:r>
              </w:p>
            </w:tc>
          </w:tr>
          <w:tr w:rsidR="006C5842" w:rsidRPr="006C5842" w:rsidTr="00550AD4">
            <w:trPr>
              <w:trHeight w:val="336"/>
            </w:trPr>
            <w:tc>
              <w:tcPr>
                <w:tcW w:w="297" w:type="pct"/>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054" w:type="pct"/>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649" w:type="pct"/>
                <w:tcBorders>
                  <w:top w:val="nil"/>
                  <w:left w:val="nil"/>
                  <w:bottom w:val="single" w:sz="4" w:space="0" w:color="auto"/>
                  <w:right w:val="single" w:sz="4" w:space="0" w:color="auto"/>
                </w:tcBorders>
                <w:shd w:val="clear" w:color="auto" w:fill="FFFFFF" w:themeFill="background1"/>
                <w:noWrap/>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Shared Folder Grant/Revoke Access Permission</w:t>
                </w:r>
              </w:p>
            </w:tc>
          </w:tr>
          <w:tr w:rsidR="006C5842" w:rsidRPr="006C5842" w:rsidTr="00550AD4">
            <w:trPr>
              <w:trHeight w:val="336"/>
            </w:trPr>
            <w:tc>
              <w:tcPr>
                <w:tcW w:w="297" w:type="pct"/>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054" w:type="pct"/>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649" w:type="pct"/>
                <w:tcBorders>
                  <w:top w:val="nil"/>
                  <w:left w:val="nil"/>
                  <w:bottom w:val="single" w:sz="4" w:space="0" w:color="auto"/>
                  <w:right w:val="single" w:sz="4" w:space="0" w:color="auto"/>
                </w:tcBorders>
                <w:shd w:val="clear" w:color="auto" w:fill="FFFFFF" w:themeFill="background1"/>
                <w:noWrap/>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Shared folders restoration</w:t>
                </w:r>
              </w:p>
            </w:tc>
          </w:tr>
          <w:tr w:rsidR="006C5842" w:rsidRPr="006C5842" w:rsidTr="00550AD4">
            <w:trPr>
              <w:trHeight w:val="336"/>
            </w:trPr>
            <w:tc>
              <w:tcPr>
                <w:tcW w:w="297" w:type="pct"/>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054" w:type="pct"/>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649" w:type="pct"/>
                <w:tcBorders>
                  <w:top w:val="nil"/>
                  <w:left w:val="nil"/>
                  <w:bottom w:val="single" w:sz="4" w:space="0" w:color="auto"/>
                  <w:right w:val="single" w:sz="4" w:space="0" w:color="auto"/>
                </w:tcBorders>
                <w:shd w:val="clear" w:color="auto" w:fill="FFFFFF" w:themeFill="background1"/>
                <w:noWrap/>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Enable/Disable Z: Drive</w:t>
                </w:r>
              </w:p>
            </w:tc>
          </w:tr>
          <w:tr w:rsidR="006C5842" w:rsidRPr="006C5842" w:rsidTr="00550AD4">
            <w:trPr>
              <w:trHeight w:val="336"/>
            </w:trPr>
            <w:tc>
              <w:tcPr>
                <w:tcW w:w="297" w:type="pct"/>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054" w:type="pct"/>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649" w:type="pct"/>
                <w:tcBorders>
                  <w:top w:val="nil"/>
                  <w:left w:val="nil"/>
                  <w:bottom w:val="single" w:sz="4" w:space="0" w:color="auto"/>
                  <w:right w:val="single" w:sz="4" w:space="0" w:color="auto"/>
                </w:tcBorders>
                <w:shd w:val="clear" w:color="auto" w:fill="FFFFFF" w:themeFill="background1"/>
                <w:noWrap/>
                <w:vAlign w:val="bottom"/>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Internet access blocking</w:t>
                </w:r>
              </w:p>
            </w:tc>
          </w:tr>
          <w:tr w:rsidR="006C5842" w:rsidRPr="006C5842" w:rsidTr="00550AD4">
            <w:trPr>
              <w:trHeight w:val="300"/>
            </w:trPr>
            <w:tc>
              <w:tcPr>
                <w:tcW w:w="297" w:type="pct"/>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rsidR="002F3550" w:rsidRPr="006C5842" w:rsidRDefault="002F3550" w:rsidP="009B1238">
                <w:pPr>
                  <w:spacing w:after="0" w:line="240" w:lineRule="auto"/>
                  <w:jc w:val="center"/>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8</w:t>
                </w:r>
              </w:p>
            </w:tc>
            <w:tc>
              <w:tcPr>
                <w:tcW w:w="2054" w:type="pct"/>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 xml:space="preserve">Operations </w:t>
                </w:r>
                <w:r w:rsidR="002D602C" w:rsidRPr="006C5842">
                  <w:rPr>
                    <w:rFonts w:ascii="Dubai" w:eastAsia="Times New Roman" w:hAnsi="Dubai" w:cs="Dubai"/>
                    <w:color w:val="000000" w:themeColor="text1"/>
                    <w:sz w:val="18"/>
                    <w:szCs w:val="18"/>
                  </w:rPr>
                  <w:t>Services- Telecommunication</w:t>
                </w:r>
              </w:p>
            </w:tc>
            <w:tc>
              <w:tcPr>
                <w:tcW w:w="2649" w:type="pct"/>
                <w:tcBorders>
                  <w:top w:val="nil"/>
                  <w:left w:val="nil"/>
                  <w:bottom w:val="single" w:sz="4" w:space="0" w:color="auto"/>
                  <w:right w:val="single" w:sz="4" w:space="0" w:color="auto"/>
                </w:tcBorders>
                <w:shd w:val="clear" w:color="auto" w:fill="FFFFFF" w:themeFill="background1"/>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 xml:space="preserve">Telephone Set - Hardware </w:t>
                </w:r>
                <w:r w:rsidRPr="006C5842">
                  <w:rPr>
                    <w:rFonts w:ascii="Dubai" w:eastAsia="Times New Roman" w:hAnsi="Dubai" w:cs="Dubai"/>
                    <w:color w:val="000000" w:themeColor="text1"/>
                    <w:sz w:val="18"/>
                    <w:szCs w:val="18"/>
                  </w:rPr>
                  <w:br/>
                  <w:t>(Telephone Set and its accessories, Cisco Conference phones, Headsets, Cisco DX80, Cisco ATA Cards, Cisco speakers)</w:t>
                </w:r>
              </w:p>
            </w:tc>
          </w:tr>
          <w:tr w:rsidR="006C5842" w:rsidRPr="006C5842" w:rsidTr="00550AD4">
            <w:trPr>
              <w:trHeight w:val="336"/>
            </w:trPr>
            <w:tc>
              <w:tcPr>
                <w:tcW w:w="297" w:type="pct"/>
                <w:vMerge/>
                <w:tcBorders>
                  <w:top w:val="nil"/>
                  <w:left w:val="single" w:sz="4" w:space="0" w:color="auto"/>
                  <w:bottom w:val="single" w:sz="4" w:space="0" w:color="000000"/>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054" w:type="pct"/>
                <w:vMerge/>
                <w:tcBorders>
                  <w:top w:val="nil"/>
                  <w:left w:val="single" w:sz="4" w:space="0" w:color="auto"/>
                  <w:bottom w:val="single" w:sz="4" w:space="0" w:color="000000"/>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649" w:type="pct"/>
                <w:tcBorders>
                  <w:top w:val="nil"/>
                  <w:left w:val="nil"/>
                  <w:bottom w:val="single" w:sz="4" w:space="0" w:color="auto"/>
                  <w:right w:val="single" w:sz="4" w:space="0" w:color="auto"/>
                </w:tcBorders>
                <w:shd w:val="clear" w:color="auto" w:fill="FFFFFF" w:themeFill="background1"/>
                <w:noWrap/>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Telecom New Line (Extension)</w:t>
                </w:r>
              </w:p>
            </w:tc>
          </w:tr>
          <w:tr w:rsidR="006C5842" w:rsidRPr="006C5842" w:rsidTr="00550AD4">
            <w:trPr>
              <w:trHeight w:val="336"/>
            </w:trPr>
            <w:tc>
              <w:tcPr>
                <w:tcW w:w="297" w:type="pct"/>
                <w:vMerge/>
                <w:tcBorders>
                  <w:top w:val="nil"/>
                  <w:left w:val="single" w:sz="4" w:space="0" w:color="auto"/>
                  <w:bottom w:val="single" w:sz="4" w:space="0" w:color="000000"/>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054" w:type="pct"/>
                <w:vMerge/>
                <w:tcBorders>
                  <w:top w:val="nil"/>
                  <w:left w:val="single" w:sz="4" w:space="0" w:color="auto"/>
                  <w:bottom w:val="single" w:sz="4" w:space="0" w:color="000000"/>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649" w:type="pct"/>
                <w:tcBorders>
                  <w:top w:val="nil"/>
                  <w:left w:val="nil"/>
                  <w:bottom w:val="single" w:sz="4" w:space="0" w:color="auto"/>
                  <w:right w:val="single" w:sz="4" w:space="0" w:color="auto"/>
                </w:tcBorders>
                <w:shd w:val="clear" w:color="auto" w:fill="FFFFFF" w:themeFill="background1"/>
                <w:noWrap/>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Telecom New Line (Etisalat Line)</w:t>
                </w:r>
              </w:p>
            </w:tc>
          </w:tr>
          <w:tr w:rsidR="006C5842" w:rsidRPr="006C5842" w:rsidTr="00550AD4">
            <w:trPr>
              <w:trHeight w:val="336"/>
            </w:trPr>
            <w:tc>
              <w:tcPr>
                <w:tcW w:w="297" w:type="pct"/>
                <w:vMerge/>
                <w:tcBorders>
                  <w:top w:val="nil"/>
                  <w:left w:val="single" w:sz="4" w:space="0" w:color="auto"/>
                  <w:bottom w:val="single" w:sz="4" w:space="0" w:color="000000"/>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054" w:type="pct"/>
                <w:vMerge/>
                <w:tcBorders>
                  <w:top w:val="nil"/>
                  <w:left w:val="single" w:sz="4" w:space="0" w:color="auto"/>
                  <w:bottom w:val="single" w:sz="4" w:space="0" w:color="000000"/>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649" w:type="pct"/>
                <w:tcBorders>
                  <w:top w:val="nil"/>
                  <w:left w:val="nil"/>
                  <w:bottom w:val="single" w:sz="4" w:space="0" w:color="auto"/>
                  <w:right w:val="single" w:sz="4" w:space="0" w:color="auto"/>
                </w:tcBorders>
                <w:shd w:val="clear" w:color="auto" w:fill="FFFFFF" w:themeFill="background1"/>
                <w:noWrap/>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Telecom 00 Facility</w:t>
                </w:r>
              </w:p>
            </w:tc>
          </w:tr>
          <w:tr w:rsidR="006C5842" w:rsidRPr="006C5842" w:rsidTr="00550AD4">
            <w:trPr>
              <w:trHeight w:val="336"/>
            </w:trPr>
            <w:tc>
              <w:tcPr>
                <w:tcW w:w="297" w:type="pct"/>
                <w:vMerge/>
                <w:tcBorders>
                  <w:top w:val="nil"/>
                  <w:left w:val="single" w:sz="4" w:space="0" w:color="auto"/>
                  <w:bottom w:val="single" w:sz="4" w:space="0" w:color="000000"/>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054" w:type="pct"/>
                <w:vMerge/>
                <w:tcBorders>
                  <w:top w:val="nil"/>
                  <w:left w:val="single" w:sz="4" w:space="0" w:color="auto"/>
                  <w:bottom w:val="single" w:sz="4" w:space="0" w:color="000000"/>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649" w:type="pct"/>
                <w:tcBorders>
                  <w:top w:val="nil"/>
                  <w:left w:val="nil"/>
                  <w:bottom w:val="single" w:sz="4" w:space="0" w:color="auto"/>
                  <w:right w:val="single" w:sz="4" w:space="0" w:color="auto"/>
                </w:tcBorders>
                <w:shd w:val="clear" w:color="auto" w:fill="FFFFFF" w:themeFill="background1"/>
                <w:noWrap/>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Telecom 0 Facility</w:t>
                </w:r>
              </w:p>
            </w:tc>
          </w:tr>
          <w:tr w:rsidR="006C5842" w:rsidRPr="006C5842" w:rsidTr="00550AD4">
            <w:trPr>
              <w:trHeight w:val="125"/>
            </w:trPr>
            <w:tc>
              <w:tcPr>
                <w:tcW w:w="297" w:type="pct"/>
                <w:vMerge/>
                <w:tcBorders>
                  <w:top w:val="nil"/>
                  <w:left w:val="single" w:sz="4" w:space="0" w:color="auto"/>
                  <w:bottom w:val="single" w:sz="4" w:space="0" w:color="000000"/>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054" w:type="pct"/>
                <w:vMerge/>
                <w:tcBorders>
                  <w:top w:val="nil"/>
                  <w:left w:val="single" w:sz="4" w:space="0" w:color="auto"/>
                  <w:bottom w:val="single" w:sz="4" w:space="0" w:color="000000"/>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649" w:type="pct"/>
                <w:tcBorders>
                  <w:top w:val="nil"/>
                  <w:left w:val="nil"/>
                  <w:bottom w:val="single" w:sz="4" w:space="0" w:color="auto"/>
                  <w:right w:val="single" w:sz="4" w:space="0" w:color="auto"/>
                </w:tcBorders>
                <w:shd w:val="clear" w:color="auto" w:fill="FFFFFF" w:themeFill="background1"/>
                <w:noWrap/>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EFAX</w:t>
                </w:r>
              </w:p>
            </w:tc>
          </w:tr>
          <w:tr w:rsidR="006C5842" w:rsidRPr="006C5842" w:rsidTr="00550AD4">
            <w:trPr>
              <w:trHeight w:val="336"/>
            </w:trPr>
            <w:tc>
              <w:tcPr>
                <w:tcW w:w="297" w:type="pct"/>
                <w:vMerge/>
                <w:tcBorders>
                  <w:top w:val="nil"/>
                  <w:left w:val="single" w:sz="4" w:space="0" w:color="auto"/>
                  <w:bottom w:val="single" w:sz="4" w:space="0" w:color="000000"/>
                  <w:right w:val="single" w:sz="4" w:space="0" w:color="auto"/>
                </w:tcBorders>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054" w:type="pct"/>
                <w:vMerge/>
                <w:tcBorders>
                  <w:top w:val="nil"/>
                  <w:left w:val="single" w:sz="4" w:space="0" w:color="auto"/>
                  <w:bottom w:val="single" w:sz="4" w:space="0" w:color="000000"/>
                  <w:right w:val="single" w:sz="4" w:space="0" w:color="auto"/>
                </w:tcBorders>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649" w:type="pct"/>
                <w:tcBorders>
                  <w:top w:val="nil"/>
                  <w:left w:val="nil"/>
                  <w:bottom w:val="single" w:sz="4" w:space="0" w:color="auto"/>
                  <w:right w:val="single" w:sz="4" w:space="0" w:color="auto"/>
                </w:tcBorders>
                <w:shd w:val="clear" w:color="auto" w:fill="FFFFFF" w:themeFill="background1"/>
                <w:noWrap/>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EFAX + 0 Facility</w:t>
                </w:r>
              </w:p>
            </w:tc>
          </w:tr>
          <w:tr w:rsidR="006C5842" w:rsidRPr="006C5842" w:rsidTr="00550AD4">
            <w:trPr>
              <w:trHeight w:val="336"/>
            </w:trPr>
            <w:tc>
              <w:tcPr>
                <w:tcW w:w="297" w:type="pct"/>
                <w:vMerge/>
                <w:tcBorders>
                  <w:top w:val="nil"/>
                  <w:left w:val="single" w:sz="4" w:space="0" w:color="auto"/>
                  <w:bottom w:val="single" w:sz="4" w:space="0" w:color="000000"/>
                  <w:right w:val="single" w:sz="4" w:space="0" w:color="auto"/>
                </w:tcBorders>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054" w:type="pct"/>
                <w:vMerge/>
                <w:tcBorders>
                  <w:top w:val="nil"/>
                  <w:left w:val="single" w:sz="4" w:space="0" w:color="auto"/>
                  <w:bottom w:val="single" w:sz="4" w:space="0" w:color="000000"/>
                  <w:right w:val="single" w:sz="4" w:space="0" w:color="auto"/>
                </w:tcBorders>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649" w:type="pct"/>
                <w:tcBorders>
                  <w:top w:val="nil"/>
                  <w:left w:val="nil"/>
                  <w:bottom w:val="single" w:sz="4" w:space="0" w:color="auto"/>
                  <w:right w:val="single" w:sz="4" w:space="0" w:color="auto"/>
                </w:tcBorders>
                <w:shd w:val="clear" w:color="auto" w:fill="FFFFFF" w:themeFill="background1"/>
                <w:noWrap/>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EFAX + 00 Facility</w:t>
                </w:r>
              </w:p>
            </w:tc>
          </w:tr>
          <w:tr w:rsidR="006C5842" w:rsidRPr="006C5842" w:rsidTr="00550AD4">
            <w:trPr>
              <w:trHeight w:val="336"/>
            </w:trPr>
            <w:tc>
              <w:tcPr>
                <w:tcW w:w="297" w:type="pct"/>
                <w:vMerge/>
                <w:tcBorders>
                  <w:top w:val="nil"/>
                  <w:left w:val="single" w:sz="4" w:space="0" w:color="auto"/>
                  <w:bottom w:val="single" w:sz="4" w:space="0" w:color="000000"/>
                  <w:right w:val="single" w:sz="4" w:space="0" w:color="auto"/>
                </w:tcBorders>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054" w:type="pct"/>
                <w:vMerge/>
                <w:tcBorders>
                  <w:top w:val="nil"/>
                  <w:left w:val="single" w:sz="4" w:space="0" w:color="auto"/>
                  <w:bottom w:val="single" w:sz="4" w:space="0" w:color="000000"/>
                  <w:right w:val="single" w:sz="4" w:space="0" w:color="auto"/>
                </w:tcBorders>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649" w:type="pct"/>
                <w:tcBorders>
                  <w:top w:val="nil"/>
                  <w:left w:val="nil"/>
                  <w:bottom w:val="single" w:sz="4" w:space="0" w:color="auto"/>
                  <w:right w:val="single" w:sz="4" w:space="0" w:color="auto"/>
                </w:tcBorders>
                <w:shd w:val="clear" w:color="auto" w:fill="FFFFFF" w:themeFill="background1"/>
                <w:noWrap/>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 xml:space="preserve">Call Forwarding Service(Activate/Cancel) </w:t>
                </w:r>
              </w:p>
            </w:tc>
          </w:tr>
          <w:tr w:rsidR="006C5842" w:rsidRPr="006C5842" w:rsidTr="00550AD4">
            <w:trPr>
              <w:trHeight w:val="336"/>
            </w:trPr>
            <w:tc>
              <w:tcPr>
                <w:tcW w:w="297" w:type="pct"/>
                <w:vMerge/>
                <w:tcBorders>
                  <w:top w:val="nil"/>
                  <w:left w:val="single" w:sz="4" w:space="0" w:color="auto"/>
                  <w:bottom w:val="single" w:sz="4" w:space="0" w:color="000000"/>
                  <w:right w:val="single" w:sz="4" w:space="0" w:color="auto"/>
                </w:tcBorders>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054" w:type="pct"/>
                <w:vMerge/>
                <w:tcBorders>
                  <w:top w:val="nil"/>
                  <w:left w:val="single" w:sz="4" w:space="0" w:color="auto"/>
                  <w:bottom w:val="single" w:sz="4" w:space="0" w:color="000000"/>
                  <w:right w:val="single" w:sz="4" w:space="0" w:color="auto"/>
                </w:tcBorders>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649" w:type="pct"/>
                <w:tcBorders>
                  <w:top w:val="nil"/>
                  <w:left w:val="nil"/>
                  <w:bottom w:val="single" w:sz="4" w:space="0" w:color="auto"/>
                  <w:right w:val="single" w:sz="4" w:space="0" w:color="auto"/>
                </w:tcBorders>
                <w:shd w:val="clear" w:color="auto" w:fill="FFFFFF" w:themeFill="background1"/>
                <w:noWrap/>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 xml:space="preserve">Call Waiting Service(Activate/Cancel) </w:t>
                </w:r>
              </w:p>
            </w:tc>
          </w:tr>
          <w:tr w:rsidR="006C5842" w:rsidRPr="006C5842" w:rsidTr="00550AD4">
            <w:trPr>
              <w:trHeight w:val="336"/>
            </w:trPr>
            <w:tc>
              <w:tcPr>
                <w:tcW w:w="297" w:type="pct"/>
                <w:vMerge/>
                <w:tcBorders>
                  <w:top w:val="nil"/>
                  <w:left w:val="single" w:sz="4" w:space="0" w:color="auto"/>
                  <w:bottom w:val="single" w:sz="4" w:space="0" w:color="000000"/>
                  <w:right w:val="single" w:sz="4" w:space="0" w:color="auto"/>
                </w:tcBorders>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054" w:type="pct"/>
                <w:vMerge/>
                <w:tcBorders>
                  <w:top w:val="nil"/>
                  <w:left w:val="single" w:sz="4" w:space="0" w:color="auto"/>
                  <w:bottom w:val="single" w:sz="4" w:space="0" w:color="000000"/>
                  <w:right w:val="single" w:sz="4" w:space="0" w:color="auto"/>
                </w:tcBorders>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649" w:type="pct"/>
                <w:tcBorders>
                  <w:top w:val="nil"/>
                  <w:left w:val="nil"/>
                  <w:bottom w:val="single" w:sz="4" w:space="0" w:color="auto"/>
                  <w:right w:val="single" w:sz="4" w:space="0" w:color="auto"/>
                </w:tcBorders>
                <w:shd w:val="clear" w:color="auto" w:fill="FFFFFF" w:themeFill="background1"/>
                <w:noWrap/>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Group Pickup (Activate/Cancel)</w:t>
                </w:r>
              </w:p>
            </w:tc>
          </w:tr>
          <w:tr w:rsidR="006C5842" w:rsidRPr="006C5842" w:rsidTr="00550AD4">
            <w:trPr>
              <w:trHeight w:val="336"/>
            </w:trPr>
            <w:tc>
              <w:tcPr>
                <w:tcW w:w="297" w:type="pct"/>
                <w:vMerge/>
                <w:tcBorders>
                  <w:top w:val="nil"/>
                  <w:left w:val="single" w:sz="4" w:space="0" w:color="auto"/>
                  <w:bottom w:val="single" w:sz="4" w:space="0" w:color="000000"/>
                  <w:right w:val="single" w:sz="4" w:space="0" w:color="auto"/>
                </w:tcBorders>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054" w:type="pct"/>
                <w:vMerge/>
                <w:tcBorders>
                  <w:top w:val="nil"/>
                  <w:left w:val="single" w:sz="4" w:space="0" w:color="auto"/>
                  <w:bottom w:val="single" w:sz="4" w:space="0" w:color="000000"/>
                  <w:right w:val="single" w:sz="4" w:space="0" w:color="auto"/>
                </w:tcBorders>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649" w:type="pct"/>
                <w:tcBorders>
                  <w:top w:val="nil"/>
                  <w:left w:val="nil"/>
                  <w:bottom w:val="single" w:sz="4" w:space="0" w:color="auto"/>
                  <w:right w:val="single" w:sz="4" w:space="0" w:color="auto"/>
                </w:tcBorders>
                <w:shd w:val="clear" w:color="auto" w:fill="FFFFFF" w:themeFill="background1"/>
                <w:noWrap/>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 xml:space="preserve">Code Control for Cisco phones </w:t>
                </w:r>
              </w:p>
            </w:tc>
          </w:tr>
          <w:tr w:rsidR="006C5842" w:rsidRPr="006C5842" w:rsidTr="00550AD4">
            <w:trPr>
              <w:trHeight w:val="336"/>
            </w:trPr>
            <w:tc>
              <w:tcPr>
                <w:tcW w:w="297" w:type="pct"/>
                <w:vMerge/>
                <w:tcBorders>
                  <w:top w:val="nil"/>
                  <w:left w:val="single" w:sz="4" w:space="0" w:color="auto"/>
                  <w:bottom w:val="single" w:sz="4" w:space="0" w:color="000000"/>
                  <w:right w:val="single" w:sz="4" w:space="0" w:color="auto"/>
                </w:tcBorders>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054" w:type="pct"/>
                <w:vMerge/>
                <w:tcBorders>
                  <w:top w:val="nil"/>
                  <w:left w:val="single" w:sz="4" w:space="0" w:color="auto"/>
                  <w:bottom w:val="single" w:sz="4" w:space="0" w:color="000000"/>
                  <w:right w:val="single" w:sz="4" w:space="0" w:color="auto"/>
                </w:tcBorders>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649" w:type="pct"/>
                <w:tcBorders>
                  <w:top w:val="nil"/>
                  <w:left w:val="nil"/>
                  <w:bottom w:val="single" w:sz="4" w:space="0" w:color="auto"/>
                  <w:right w:val="single" w:sz="4" w:space="0" w:color="auto"/>
                </w:tcBorders>
                <w:shd w:val="clear" w:color="auto" w:fill="FFFFFF" w:themeFill="background1"/>
                <w:noWrap/>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 xml:space="preserve">Changing phone passcode </w:t>
                </w:r>
              </w:p>
            </w:tc>
          </w:tr>
          <w:tr w:rsidR="006C5842" w:rsidRPr="006C5842" w:rsidTr="00550AD4">
            <w:trPr>
              <w:trHeight w:val="336"/>
            </w:trPr>
            <w:tc>
              <w:tcPr>
                <w:tcW w:w="297" w:type="pct"/>
                <w:vMerge/>
                <w:tcBorders>
                  <w:top w:val="nil"/>
                  <w:left w:val="single" w:sz="4" w:space="0" w:color="auto"/>
                  <w:bottom w:val="single" w:sz="4" w:space="0" w:color="000000"/>
                  <w:right w:val="single" w:sz="4" w:space="0" w:color="auto"/>
                </w:tcBorders>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054" w:type="pct"/>
                <w:vMerge/>
                <w:tcBorders>
                  <w:top w:val="nil"/>
                  <w:left w:val="single" w:sz="4" w:space="0" w:color="auto"/>
                  <w:bottom w:val="single" w:sz="4" w:space="0" w:color="000000"/>
                  <w:right w:val="single" w:sz="4" w:space="0" w:color="auto"/>
                </w:tcBorders>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649" w:type="pct"/>
                <w:tcBorders>
                  <w:top w:val="nil"/>
                  <w:left w:val="nil"/>
                  <w:bottom w:val="single" w:sz="4" w:space="0" w:color="auto"/>
                  <w:right w:val="single" w:sz="4" w:space="0" w:color="auto"/>
                </w:tcBorders>
                <w:shd w:val="clear" w:color="auto" w:fill="FFFFFF" w:themeFill="background1"/>
                <w:noWrap/>
                <w:hideMark/>
              </w:tcPr>
              <w:p w:rsidR="002F3550" w:rsidRPr="006C5842" w:rsidRDefault="002D602C"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Changing</w:t>
                </w:r>
                <w:r w:rsidR="002F3550" w:rsidRPr="006C5842">
                  <w:rPr>
                    <w:rFonts w:ascii="Dubai" w:eastAsia="Times New Roman" w:hAnsi="Dubai" w:cs="Dubai"/>
                    <w:color w:val="000000" w:themeColor="text1"/>
                    <w:sz w:val="18"/>
                    <w:szCs w:val="18"/>
                  </w:rPr>
                  <w:t xml:space="preserve"> phone name </w:t>
                </w:r>
              </w:p>
            </w:tc>
          </w:tr>
          <w:tr w:rsidR="006C5842" w:rsidRPr="006C5842" w:rsidTr="00550AD4">
            <w:trPr>
              <w:trHeight w:val="336"/>
            </w:trPr>
            <w:tc>
              <w:tcPr>
                <w:tcW w:w="297" w:type="pct"/>
                <w:vMerge/>
                <w:tcBorders>
                  <w:top w:val="nil"/>
                  <w:left w:val="single" w:sz="4" w:space="0" w:color="auto"/>
                  <w:bottom w:val="single" w:sz="4" w:space="0" w:color="000000"/>
                  <w:right w:val="single" w:sz="4" w:space="0" w:color="auto"/>
                </w:tcBorders>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054" w:type="pct"/>
                <w:vMerge/>
                <w:tcBorders>
                  <w:top w:val="nil"/>
                  <w:left w:val="single" w:sz="4" w:space="0" w:color="auto"/>
                  <w:bottom w:val="single" w:sz="4" w:space="0" w:color="000000"/>
                  <w:right w:val="single" w:sz="4" w:space="0" w:color="auto"/>
                </w:tcBorders>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649" w:type="pct"/>
                <w:tcBorders>
                  <w:top w:val="nil"/>
                  <w:left w:val="nil"/>
                  <w:bottom w:val="single" w:sz="4" w:space="0" w:color="auto"/>
                  <w:right w:val="single" w:sz="4" w:space="0" w:color="auto"/>
                </w:tcBorders>
                <w:shd w:val="clear" w:color="auto" w:fill="FFFFFF" w:themeFill="background1"/>
                <w:noWrap/>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Swap extension</w:t>
                </w:r>
              </w:p>
            </w:tc>
          </w:tr>
          <w:tr w:rsidR="006C5842" w:rsidRPr="006C5842" w:rsidTr="00550AD4">
            <w:trPr>
              <w:trHeight w:val="336"/>
            </w:trPr>
            <w:tc>
              <w:tcPr>
                <w:tcW w:w="297" w:type="pct"/>
                <w:vMerge/>
                <w:tcBorders>
                  <w:top w:val="nil"/>
                  <w:left w:val="single" w:sz="4" w:space="0" w:color="auto"/>
                  <w:bottom w:val="single" w:sz="4" w:space="0" w:color="000000"/>
                  <w:right w:val="single" w:sz="4" w:space="0" w:color="auto"/>
                </w:tcBorders>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054" w:type="pct"/>
                <w:vMerge/>
                <w:tcBorders>
                  <w:top w:val="nil"/>
                  <w:left w:val="single" w:sz="4" w:space="0" w:color="auto"/>
                  <w:bottom w:val="single" w:sz="4" w:space="0" w:color="000000"/>
                  <w:right w:val="single" w:sz="4" w:space="0" w:color="auto"/>
                </w:tcBorders>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649" w:type="pct"/>
                <w:tcBorders>
                  <w:top w:val="nil"/>
                  <w:left w:val="nil"/>
                  <w:bottom w:val="single" w:sz="4" w:space="0" w:color="auto"/>
                  <w:right w:val="single" w:sz="4" w:space="0" w:color="auto"/>
                </w:tcBorders>
                <w:shd w:val="clear" w:color="auto" w:fill="FFFFFF" w:themeFill="background1"/>
                <w:noWrap/>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 xml:space="preserve">Phone short code </w:t>
                </w:r>
              </w:p>
            </w:tc>
          </w:tr>
          <w:tr w:rsidR="006C5842" w:rsidRPr="006C5842" w:rsidTr="00550AD4">
            <w:trPr>
              <w:trHeight w:val="336"/>
            </w:trPr>
            <w:tc>
              <w:tcPr>
                <w:tcW w:w="297" w:type="pct"/>
                <w:vMerge/>
                <w:tcBorders>
                  <w:top w:val="nil"/>
                  <w:left w:val="single" w:sz="4" w:space="0" w:color="auto"/>
                  <w:bottom w:val="single" w:sz="4" w:space="0" w:color="000000"/>
                  <w:right w:val="single" w:sz="4" w:space="0" w:color="auto"/>
                </w:tcBorders>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054" w:type="pct"/>
                <w:vMerge/>
                <w:tcBorders>
                  <w:top w:val="nil"/>
                  <w:left w:val="single" w:sz="4" w:space="0" w:color="auto"/>
                  <w:bottom w:val="single" w:sz="4" w:space="0" w:color="000000"/>
                  <w:right w:val="single" w:sz="4" w:space="0" w:color="auto"/>
                </w:tcBorders>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649" w:type="pct"/>
                <w:tcBorders>
                  <w:top w:val="nil"/>
                  <w:left w:val="nil"/>
                  <w:bottom w:val="single" w:sz="4" w:space="0" w:color="auto"/>
                  <w:right w:val="single" w:sz="4" w:space="0" w:color="auto"/>
                </w:tcBorders>
                <w:shd w:val="clear" w:color="auto" w:fill="FFFFFF" w:themeFill="background1"/>
                <w:noWrap/>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Twinning Service (Activate/Cancel)</w:t>
                </w:r>
              </w:p>
            </w:tc>
          </w:tr>
          <w:tr w:rsidR="006C5842" w:rsidRPr="006C5842" w:rsidTr="00550AD4">
            <w:trPr>
              <w:trHeight w:val="336"/>
            </w:trPr>
            <w:tc>
              <w:tcPr>
                <w:tcW w:w="297" w:type="pct"/>
                <w:vMerge/>
                <w:tcBorders>
                  <w:top w:val="nil"/>
                  <w:left w:val="single" w:sz="4" w:space="0" w:color="auto"/>
                  <w:bottom w:val="single" w:sz="4" w:space="0" w:color="000000"/>
                  <w:right w:val="single" w:sz="4" w:space="0" w:color="auto"/>
                </w:tcBorders>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054" w:type="pct"/>
                <w:vMerge/>
                <w:tcBorders>
                  <w:top w:val="nil"/>
                  <w:left w:val="single" w:sz="4" w:space="0" w:color="auto"/>
                  <w:bottom w:val="single" w:sz="4" w:space="0" w:color="000000"/>
                  <w:right w:val="single" w:sz="4" w:space="0" w:color="auto"/>
                </w:tcBorders>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649" w:type="pct"/>
                <w:tcBorders>
                  <w:top w:val="nil"/>
                  <w:left w:val="nil"/>
                  <w:bottom w:val="single" w:sz="4" w:space="0" w:color="auto"/>
                  <w:right w:val="single" w:sz="4" w:space="0" w:color="auto"/>
                </w:tcBorders>
                <w:shd w:val="clear" w:color="auto" w:fill="FFFFFF" w:themeFill="background1"/>
                <w:noWrap/>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Clip service (Activate/Cancel)</w:t>
                </w:r>
              </w:p>
            </w:tc>
          </w:tr>
          <w:tr w:rsidR="006C5842" w:rsidRPr="006C5842" w:rsidTr="00550AD4">
            <w:trPr>
              <w:trHeight w:val="336"/>
            </w:trPr>
            <w:tc>
              <w:tcPr>
                <w:tcW w:w="297" w:type="pct"/>
                <w:vMerge/>
                <w:tcBorders>
                  <w:top w:val="nil"/>
                  <w:left w:val="single" w:sz="4" w:space="0" w:color="auto"/>
                  <w:bottom w:val="single" w:sz="4" w:space="0" w:color="000000"/>
                  <w:right w:val="single" w:sz="4" w:space="0" w:color="auto"/>
                </w:tcBorders>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054" w:type="pct"/>
                <w:vMerge/>
                <w:tcBorders>
                  <w:top w:val="nil"/>
                  <w:left w:val="single" w:sz="4" w:space="0" w:color="auto"/>
                  <w:bottom w:val="single" w:sz="4" w:space="0" w:color="000000"/>
                  <w:right w:val="single" w:sz="4" w:space="0" w:color="auto"/>
                </w:tcBorders>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649" w:type="pct"/>
                <w:tcBorders>
                  <w:top w:val="nil"/>
                  <w:left w:val="nil"/>
                  <w:bottom w:val="single" w:sz="4" w:space="0" w:color="auto"/>
                  <w:right w:val="single" w:sz="4" w:space="0" w:color="auto"/>
                </w:tcBorders>
                <w:shd w:val="clear" w:color="auto" w:fill="FFFFFF" w:themeFill="background1"/>
                <w:noWrap/>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Conference Call Service</w:t>
                </w:r>
              </w:p>
            </w:tc>
          </w:tr>
          <w:tr w:rsidR="006C5842" w:rsidRPr="006C5842" w:rsidTr="00550AD4">
            <w:trPr>
              <w:trHeight w:val="336"/>
            </w:trPr>
            <w:tc>
              <w:tcPr>
                <w:tcW w:w="297" w:type="pct"/>
                <w:vMerge/>
                <w:tcBorders>
                  <w:top w:val="nil"/>
                  <w:left w:val="single" w:sz="4" w:space="0" w:color="auto"/>
                  <w:bottom w:val="single" w:sz="4" w:space="0" w:color="000000"/>
                  <w:right w:val="single" w:sz="4" w:space="0" w:color="auto"/>
                </w:tcBorders>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054" w:type="pct"/>
                <w:vMerge/>
                <w:tcBorders>
                  <w:top w:val="nil"/>
                  <w:left w:val="single" w:sz="4" w:space="0" w:color="auto"/>
                  <w:bottom w:val="single" w:sz="4" w:space="0" w:color="000000"/>
                  <w:right w:val="single" w:sz="4" w:space="0" w:color="auto"/>
                </w:tcBorders>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649" w:type="pct"/>
                <w:tcBorders>
                  <w:top w:val="nil"/>
                  <w:left w:val="nil"/>
                  <w:bottom w:val="single" w:sz="4" w:space="0" w:color="auto"/>
                  <w:right w:val="single" w:sz="4" w:space="0" w:color="auto"/>
                </w:tcBorders>
                <w:shd w:val="clear" w:color="auto" w:fill="FFFFFF" w:themeFill="background1"/>
                <w:noWrap/>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Voice Mail (</w:t>
                </w:r>
                <w:r w:rsidR="002D602C" w:rsidRPr="006C5842">
                  <w:rPr>
                    <w:rFonts w:ascii="Dubai" w:eastAsia="Times New Roman" w:hAnsi="Dubai" w:cs="Dubai"/>
                    <w:color w:val="000000" w:themeColor="text1"/>
                    <w:sz w:val="18"/>
                    <w:szCs w:val="18"/>
                  </w:rPr>
                  <w:t>Activate</w:t>
                </w:r>
                <w:r w:rsidRPr="006C5842">
                  <w:rPr>
                    <w:rFonts w:ascii="Dubai" w:eastAsia="Times New Roman" w:hAnsi="Dubai" w:cs="Dubai"/>
                    <w:color w:val="000000" w:themeColor="text1"/>
                    <w:sz w:val="18"/>
                    <w:szCs w:val="18"/>
                  </w:rPr>
                  <w:t>/Cancel)</w:t>
                </w:r>
              </w:p>
            </w:tc>
          </w:tr>
          <w:tr w:rsidR="006C5842" w:rsidRPr="006C5842" w:rsidTr="00550AD4">
            <w:trPr>
              <w:trHeight w:val="300"/>
            </w:trPr>
            <w:tc>
              <w:tcPr>
                <w:tcW w:w="297" w:type="pct"/>
                <w:vMerge/>
                <w:tcBorders>
                  <w:top w:val="nil"/>
                  <w:left w:val="single" w:sz="4" w:space="0" w:color="auto"/>
                  <w:bottom w:val="single" w:sz="4" w:space="0" w:color="000000"/>
                  <w:right w:val="single" w:sz="4" w:space="0" w:color="auto"/>
                </w:tcBorders>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054" w:type="pct"/>
                <w:vMerge/>
                <w:tcBorders>
                  <w:top w:val="nil"/>
                  <w:left w:val="single" w:sz="4" w:space="0" w:color="auto"/>
                  <w:bottom w:val="single" w:sz="4" w:space="0" w:color="000000"/>
                  <w:right w:val="single" w:sz="4" w:space="0" w:color="auto"/>
                </w:tcBorders>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649" w:type="pct"/>
                <w:tcBorders>
                  <w:top w:val="nil"/>
                  <w:left w:val="nil"/>
                  <w:bottom w:val="single" w:sz="4" w:space="0" w:color="auto"/>
                  <w:right w:val="single" w:sz="4" w:space="0" w:color="auto"/>
                </w:tcBorders>
                <w:shd w:val="clear" w:color="auto" w:fill="FFFFFF" w:themeFill="background1"/>
                <w:hideMark/>
              </w:tcPr>
              <w:p w:rsidR="002F3550" w:rsidRPr="006C5842" w:rsidRDefault="00BF44C3"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 xml:space="preserve">Telecom line shifting </w:t>
                </w:r>
                <w:r w:rsidR="002F3550" w:rsidRPr="006C5842">
                  <w:rPr>
                    <w:rFonts w:ascii="Dubai" w:eastAsia="Times New Roman" w:hAnsi="Dubai" w:cs="Dubai"/>
                    <w:color w:val="000000" w:themeColor="text1"/>
                    <w:sz w:val="18"/>
                    <w:szCs w:val="18"/>
                  </w:rPr>
                  <w:t>(Shifting phone and extension between location to another is not allowed as each location have special numbering plan and some locat</w:t>
                </w:r>
                <w:r w:rsidRPr="006C5842">
                  <w:rPr>
                    <w:rFonts w:ascii="Dubai" w:eastAsia="Times New Roman" w:hAnsi="Dubai" w:cs="Dubai"/>
                    <w:color w:val="000000" w:themeColor="text1"/>
                    <w:sz w:val="18"/>
                    <w:szCs w:val="18"/>
                  </w:rPr>
                  <w:t>ions have different PBX system)</w:t>
                </w:r>
              </w:p>
            </w:tc>
          </w:tr>
          <w:tr w:rsidR="006C5842" w:rsidRPr="006C5842" w:rsidTr="00550AD4">
            <w:trPr>
              <w:trHeight w:val="336"/>
            </w:trPr>
            <w:tc>
              <w:tcPr>
                <w:tcW w:w="297" w:type="pct"/>
                <w:vMerge/>
                <w:tcBorders>
                  <w:top w:val="nil"/>
                  <w:left w:val="single" w:sz="4" w:space="0" w:color="auto"/>
                  <w:bottom w:val="single" w:sz="4" w:space="0" w:color="000000"/>
                  <w:right w:val="single" w:sz="4" w:space="0" w:color="auto"/>
                </w:tcBorders>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054" w:type="pct"/>
                <w:vMerge/>
                <w:tcBorders>
                  <w:top w:val="nil"/>
                  <w:left w:val="single" w:sz="4" w:space="0" w:color="auto"/>
                  <w:bottom w:val="single" w:sz="4" w:space="0" w:color="000000"/>
                  <w:right w:val="single" w:sz="4" w:space="0" w:color="auto"/>
                </w:tcBorders>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649" w:type="pct"/>
                <w:tcBorders>
                  <w:top w:val="nil"/>
                  <w:left w:val="nil"/>
                  <w:bottom w:val="single" w:sz="4" w:space="0" w:color="auto"/>
                  <w:right w:val="single" w:sz="4" w:space="0" w:color="auto"/>
                </w:tcBorders>
                <w:shd w:val="clear" w:color="auto" w:fill="FFFFFF" w:themeFill="background1"/>
                <w:noWrap/>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Fax line(New/Cancel/Shifting)</w:t>
                </w:r>
              </w:p>
            </w:tc>
          </w:tr>
          <w:tr w:rsidR="006C5842" w:rsidRPr="006C5842" w:rsidTr="00550AD4">
            <w:trPr>
              <w:trHeight w:val="336"/>
            </w:trPr>
            <w:tc>
              <w:tcPr>
                <w:tcW w:w="297" w:type="pct"/>
                <w:vMerge/>
                <w:tcBorders>
                  <w:top w:val="nil"/>
                  <w:left w:val="single" w:sz="4" w:space="0" w:color="auto"/>
                  <w:bottom w:val="single" w:sz="4" w:space="0" w:color="000000"/>
                  <w:right w:val="single" w:sz="4" w:space="0" w:color="auto"/>
                </w:tcBorders>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054" w:type="pct"/>
                <w:vMerge/>
                <w:tcBorders>
                  <w:top w:val="nil"/>
                  <w:left w:val="single" w:sz="4" w:space="0" w:color="auto"/>
                  <w:bottom w:val="single" w:sz="4" w:space="0" w:color="000000"/>
                  <w:right w:val="single" w:sz="4" w:space="0" w:color="auto"/>
                </w:tcBorders>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649" w:type="pct"/>
                <w:tcBorders>
                  <w:top w:val="nil"/>
                  <w:left w:val="nil"/>
                  <w:bottom w:val="single" w:sz="4" w:space="0" w:color="auto"/>
                  <w:right w:val="single" w:sz="4" w:space="0" w:color="auto"/>
                </w:tcBorders>
                <w:shd w:val="clear" w:color="auto" w:fill="FFFFFF" w:themeFill="background1"/>
                <w:noWrap/>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 xml:space="preserve">New SIM Card </w:t>
                </w:r>
              </w:p>
            </w:tc>
          </w:tr>
          <w:tr w:rsidR="006C5842" w:rsidRPr="006C5842" w:rsidTr="00550AD4">
            <w:trPr>
              <w:trHeight w:val="336"/>
            </w:trPr>
            <w:tc>
              <w:tcPr>
                <w:tcW w:w="297" w:type="pct"/>
                <w:vMerge/>
                <w:tcBorders>
                  <w:top w:val="nil"/>
                  <w:left w:val="single" w:sz="4" w:space="0" w:color="auto"/>
                  <w:bottom w:val="single" w:sz="4" w:space="0" w:color="000000"/>
                  <w:right w:val="single" w:sz="4" w:space="0" w:color="auto"/>
                </w:tcBorders>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054" w:type="pct"/>
                <w:vMerge/>
                <w:tcBorders>
                  <w:top w:val="nil"/>
                  <w:left w:val="single" w:sz="4" w:space="0" w:color="auto"/>
                  <w:bottom w:val="single" w:sz="4" w:space="0" w:color="000000"/>
                  <w:right w:val="single" w:sz="4" w:space="0" w:color="auto"/>
                </w:tcBorders>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649" w:type="pct"/>
                <w:tcBorders>
                  <w:top w:val="nil"/>
                  <w:left w:val="nil"/>
                  <w:bottom w:val="single" w:sz="4" w:space="0" w:color="auto"/>
                  <w:right w:val="single" w:sz="4" w:space="0" w:color="auto"/>
                </w:tcBorders>
                <w:shd w:val="clear" w:color="auto" w:fill="FFFFFF" w:themeFill="background1"/>
                <w:noWrap/>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 xml:space="preserve">New SIM Card with device </w:t>
                </w:r>
              </w:p>
            </w:tc>
          </w:tr>
          <w:tr w:rsidR="006C5842" w:rsidRPr="006C5842" w:rsidTr="00550AD4">
            <w:trPr>
              <w:trHeight w:val="336"/>
            </w:trPr>
            <w:tc>
              <w:tcPr>
                <w:tcW w:w="297" w:type="pct"/>
                <w:vMerge/>
                <w:tcBorders>
                  <w:top w:val="nil"/>
                  <w:left w:val="single" w:sz="4" w:space="0" w:color="auto"/>
                  <w:bottom w:val="single" w:sz="4" w:space="0" w:color="000000"/>
                  <w:right w:val="single" w:sz="4" w:space="0" w:color="auto"/>
                </w:tcBorders>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054" w:type="pct"/>
                <w:vMerge/>
                <w:tcBorders>
                  <w:top w:val="nil"/>
                  <w:left w:val="single" w:sz="4" w:space="0" w:color="auto"/>
                  <w:bottom w:val="single" w:sz="4" w:space="0" w:color="000000"/>
                  <w:right w:val="single" w:sz="4" w:space="0" w:color="auto"/>
                </w:tcBorders>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649" w:type="pct"/>
                <w:tcBorders>
                  <w:top w:val="nil"/>
                  <w:left w:val="nil"/>
                  <w:bottom w:val="single" w:sz="4" w:space="0" w:color="auto"/>
                  <w:right w:val="single" w:sz="4" w:space="0" w:color="auto"/>
                </w:tcBorders>
                <w:shd w:val="clear" w:color="auto" w:fill="FFFFFF" w:themeFill="background1"/>
                <w:noWrap/>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 xml:space="preserve">Smart Communication Service - Webex </w:t>
                </w:r>
              </w:p>
            </w:tc>
          </w:tr>
          <w:tr w:rsidR="006C5842" w:rsidRPr="006C5842" w:rsidTr="00550AD4">
            <w:trPr>
              <w:trHeight w:val="336"/>
            </w:trPr>
            <w:tc>
              <w:tcPr>
                <w:tcW w:w="297" w:type="pct"/>
                <w:vMerge/>
                <w:tcBorders>
                  <w:top w:val="nil"/>
                  <w:left w:val="single" w:sz="4" w:space="0" w:color="auto"/>
                  <w:bottom w:val="single" w:sz="4" w:space="0" w:color="000000"/>
                  <w:right w:val="single" w:sz="4" w:space="0" w:color="auto"/>
                </w:tcBorders>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054" w:type="pct"/>
                <w:vMerge/>
                <w:tcBorders>
                  <w:top w:val="nil"/>
                  <w:left w:val="single" w:sz="4" w:space="0" w:color="auto"/>
                  <w:bottom w:val="single" w:sz="4" w:space="0" w:color="000000"/>
                  <w:right w:val="single" w:sz="4" w:space="0" w:color="auto"/>
                </w:tcBorders>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649" w:type="pct"/>
                <w:tcBorders>
                  <w:top w:val="nil"/>
                  <w:left w:val="nil"/>
                  <w:bottom w:val="single" w:sz="4" w:space="0" w:color="auto"/>
                  <w:right w:val="single" w:sz="4" w:space="0" w:color="auto"/>
                </w:tcBorders>
                <w:shd w:val="clear" w:color="auto" w:fill="FFFFFF" w:themeFill="background1"/>
                <w:noWrap/>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Smart Communication Service - Cisco Jabber</w:t>
                </w:r>
              </w:p>
            </w:tc>
          </w:tr>
          <w:tr w:rsidR="006C5842" w:rsidRPr="006C5842" w:rsidTr="00550AD4">
            <w:trPr>
              <w:trHeight w:val="336"/>
            </w:trPr>
            <w:tc>
              <w:tcPr>
                <w:tcW w:w="297" w:type="pct"/>
                <w:vMerge/>
                <w:tcBorders>
                  <w:top w:val="nil"/>
                  <w:left w:val="single" w:sz="4" w:space="0" w:color="auto"/>
                  <w:bottom w:val="single" w:sz="4" w:space="0" w:color="000000"/>
                  <w:right w:val="single" w:sz="4" w:space="0" w:color="auto"/>
                </w:tcBorders>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054" w:type="pct"/>
                <w:vMerge/>
                <w:tcBorders>
                  <w:top w:val="nil"/>
                  <w:left w:val="single" w:sz="4" w:space="0" w:color="auto"/>
                  <w:bottom w:val="single" w:sz="4" w:space="0" w:color="000000"/>
                  <w:right w:val="single" w:sz="4" w:space="0" w:color="auto"/>
                </w:tcBorders>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649" w:type="pct"/>
                <w:tcBorders>
                  <w:top w:val="nil"/>
                  <w:left w:val="nil"/>
                  <w:bottom w:val="single" w:sz="4" w:space="0" w:color="auto"/>
                  <w:right w:val="single" w:sz="4" w:space="0" w:color="auto"/>
                </w:tcBorders>
                <w:shd w:val="clear" w:color="auto" w:fill="FFFFFF" w:themeFill="background1"/>
                <w:noWrap/>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Cancel 0 / 00 facility</w:t>
                </w:r>
              </w:p>
            </w:tc>
          </w:tr>
          <w:tr w:rsidR="006C5842" w:rsidRPr="006C5842" w:rsidTr="00550AD4">
            <w:trPr>
              <w:trHeight w:val="336"/>
            </w:trPr>
            <w:tc>
              <w:tcPr>
                <w:tcW w:w="297" w:type="pct"/>
                <w:vMerge/>
                <w:tcBorders>
                  <w:top w:val="nil"/>
                  <w:left w:val="single" w:sz="4" w:space="0" w:color="auto"/>
                  <w:bottom w:val="single" w:sz="4" w:space="0" w:color="000000"/>
                  <w:right w:val="single" w:sz="4" w:space="0" w:color="auto"/>
                </w:tcBorders>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054" w:type="pct"/>
                <w:vMerge/>
                <w:tcBorders>
                  <w:top w:val="nil"/>
                  <w:left w:val="single" w:sz="4" w:space="0" w:color="auto"/>
                  <w:bottom w:val="single" w:sz="4" w:space="0" w:color="000000"/>
                  <w:right w:val="single" w:sz="4" w:space="0" w:color="auto"/>
                </w:tcBorders>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649" w:type="pct"/>
                <w:tcBorders>
                  <w:top w:val="nil"/>
                  <w:left w:val="nil"/>
                  <w:bottom w:val="single" w:sz="4" w:space="0" w:color="auto"/>
                  <w:right w:val="single" w:sz="4" w:space="0" w:color="auto"/>
                </w:tcBorders>
                <w:shd w:val="clear" w:color="auto" w:fill="FFFFFF" w:themeFill="background1"/>
                <w:noWrap/>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 xml:space="preserve">Call reports (Outgoing, incoming, missed) </w:t>
                </w:r>
              </w:p>
            </w:tc>
          </w:tr>
          <w:tr w:rsidR="006C5842" w:rsidRPr="006C5842" w:rsidTr="00550AD4">
            <w:trPr>
              <w:trHeight w:val="336"/>
            </w:trPr>
            <w:tc>
              <w:tcPr>
                <w:tcW w:w="297" w:type="pct"/>
                <w:vMerge/>
                <w:tcBorders>
                  <w:top w:val="nil"/>
                  <w:left w:val="single" w:sz="4" w:space="0" w:color="auto"/>
                  <w:bottom w:val="single" w:sz="4" w:space="0" w:color="000000"/>
                  <w:right w:val="single" w:sz="4" w:space="0" w:color="auto"/>
                </w:tcBorders>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054" w:type="pct"/>
                <w:vMerge/>
                <w:tcBorders>
                  <w:top w:val="nil"/>
                  <w:left w:val="single" w:sz="4" w:space="0" w:color="auto"/>
                  <w:bottom w:val="single" w:sz="4" w:space="0" w:color="000000"/>
                  <w:right w:val="single" w:sz="4" w:space="0" w:color="auto"/>
                </w:tcBorders>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649" w:type="pct"/>
                <w:tcBorders>
                  <w:top w:val="nil"/>
                  <w:left w:val="nil"/>
                  <w:bottom w:val="single" w:sz="4" w:space="0" w:color="auto"/>
                  <w:right w:val="single" w:sz="4" w:space="0" w:color="auto"/>
                </w:tcBorders>
                <w:shd w:val="clear" w:color="auto" w:fill="FFFFFF" w:themeFill="background1"/>
                <w:noWrap/>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Hotline Service (New/Cancel)</w:t>
                </w:r>
              </w:p>
            </w:tc>
          </w:tr>
          <w:tr w:rsidR="006C5842" w:rsidRPr="006C5842" w:rsidTr="00550AD4">
            <w:trPr>
              <w:trHeight w:val="336"/>
            </w:trPr>
            <w:tc>
              <w:tcPr>
                <w:tcW w:w="297" w:type="pct"/>
                <w:vMerge/>
                <w:tcBorders>
                  <w:top w:val="nil"/>
                  <w:left w:val="single" w:sz="4" w:space="0" w:color="auto"/>
                  <w:bottom w:val="single" w:sz="4" w:space="0" w:color="000000"/>
                  <w:right w:val="single" w:sz="4" w:space="0" w:color="auto"/>
                </w:tcBorders>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054" w:type="pct"/>
                <w:vMerge/>
                <w:tcBorders>
                  <w:top w:val="nil"/>
                  <w:left w:val="single" w:sz="4" w:space="0" w:color="auto"/>
                  <w:bottom w:val="single" w:sz="4" w:space="0" w:color="000000"/>
                  <w:right w:val="single" w:sz="4" w:space="0" w:color="auto"/>
                </w:tcBorders>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649" w:type="pct"/>
                <w:tcBorders>
                  <w:top w:val="nil"/>
                  <w:left w:val="nil"/>
                  <w:bottom w:val="single" w:sz="4" w:space="0" w:color="auto"/>
                  <w:right w:val="single" w:sz="4" w:space="0" w:color="auto"/>
                </w:tcBorders>
                <w:shd w:val="clear" w:color="auto" w:fill="FFFFFF" w:themeFill="background1"/>
                <w:noWrap/>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Return of Telecom Asset</w:t>
                </w:r>
              </w:p>
            </w:tc>
          </w:tr>
          <w:tr w:rsidR="006C5842" w:rsidRPr="006C5842" w:rsidTr="00550AD4">
            <w:trPr>
              <w:trHeight w:val="336"/>
            </w:trPr>
            <w:tc>
              <w:tcPr>
                <w:tcW w:w="297" w:type="pct"/>
                <w:vMerge/>
                <w:tcBorders>
                  <w:top w:val="nil"/>
                  <w:left w:val="single" w:sz="4" w:space="0" w:color="auto"/>
                  <w:bottom w:val="single" w:sz="4" w:space="0" w:color="000000"/>
                  <w:right w:val="single" w:sz="4" w:space="0" w:color="auto"/>
                </w:tcBorders>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054" w:type="pct"/>
                <w:vMerge/>
                <w:tcBorders>
                  <w:top w:val="nil"/>
                  <w:left w:val="single" w:sz="4" w:space="0" w:color="auto"/>
                  <w:bottom w:val="single" w:sz="4" w:space="0" w:color="000000"/>
                  <w:right w:val="single" w:sz="4" w:space="0" w:color="auto"/>
                </w:tcBorders>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649" w:type="pct"/>
                <w:tcBorders>
                  <w:top w:val="nil"/>
                  <w:left w:val="nil"/>
                  <w:bottom w:val="single" w:sz="4" w:space="0" w:color="auto"/>
                  <w:right w:val="single" w:sz="4" w:space="0" w:color="auto"/>
                </w:tcBorders>
                <w:shd w:val="clear" w:color="auto" w:fill="FFFFFF" w:themeFill="background1"/>
                <w:noWrap/>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Tetra</w:t>
                </w:r>
              </w:p>
            </w:tc>
          </w:tr>
          <w:tr w:rsidR="006C5842" w:rsidRPr="006C5842" w:rsidTr="00550AD4">
            <w:trPr>
              <w:trHeight w:val="336"/>
            </w:trPr>
            <w:tc>
              <w:tcPr>
                <w:tcW w:w="297" w:type="pct"/>
                <w:vMerge/>
                <w:tcBorders>
                  <w:top w:val="nil"/>
                  <w:left w:val="single" w:sz="4" w:space="0" w:color="auto"/>
                  <w:bottom w:val="single" w:sz="4" w:space="0" w:color="000000"/>
                  <w:right w:val="single" w:sz="4" w:space="0" w:color="auto"/>
                </w:tcBorders>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054" w:type="pct"/>
                <w:vMerge/>
                <w:tcBorders>
                  <w:top w:val="nil"/>
                  <w:left w:val="single" w:sz="4" w:space="0" w:color="auto"/>
                  <w:bottom w:val="single" w:sz="4" w:space="0" w:color="000000"/>
                  <w:right w:val="single" w:sz="4" w:space="0" w:color="auto"/>
                </w:tcBorders>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649" w:type="pct"/>
                <w:tcBorders>
                  <w:top w:val="nil"/>
                  <w:left w:val="nil"/>
                  <w:bottom w:val="single" w:sz="4" w:space="0" w:color="auto"/>
                  <w:right w:val="single" w:sz="4" w:space="0" w:color="auto"/>
                </w:tcBorders>
                <w:shd w:val="clear" w:color="auto" w:fill="FFFFFF" w:themeFill="background1"/>
                <w:noWrap/>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Auto attendant</w:t>
                </w:r>
              </w:p>
            </w:tc>
          </w:tr>
          <w:tr w:rsidR="006C5842" w:rsidRPr="006C5842" w:rsidTr="00550AD4">
            <w:trPr>
              <w:trHeight w:val="336"/>
            </w:trPr>
            <w:tc>
              <w:tcPr>
                <w:tcW w:w="297" w:type="pct"/>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rsidR="002F3550" w:rsidRPr="006C5842" w:rsidRDefault="002F3550" w:rsidP="009B1238">
                <w:pPr>
                  <w:spacing w:after="0" w:line="240" w:lineRule="auto"/>
                  <w:jc w:val="center"/>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9</w:t>
                </w:r>
              </w:p>
            </w:tc>
            <w:tc>
              <w:tcPr>
                <w:tcW w:w="2054" w:type="pct"/>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Operat</w:t>
                </w:r>
                <w:r w:rsidRPr="006C5842">
                  <w:rPr>
                    <w:rFonts w:ascii="Dubai" w:eastAsia="Times New Roman" w:hAnsi="Dubai" w:cs="Dubai"/>
                    <w:color w:val="000000" w:themeColor="text1"/>
                    <w:sz w:val="18"/>
                    <w:szCs w:val="18"/>
                    <w:shd w:val="clear" w:color="auto" w:fill="FFFFFF" w:themeFill="background1"/>
                  </w:rPr>
                  <w:t>i</w:t>
                </w:r>
                <w:r w:rsidRPr="006C5842">
                  <w:rPr>
                    <w:rFonts w:ascii="Dubai" w:eastAsia="Times New Roman" w:hAnsi="Dubai" w:cs="Dubai"/>
                    <w:color w:val="000000" w:themeColor="text1"/>
                    <w:sz w:val="18"/>
                    <w:szCs w:val="18"/>
                  </w:rPr>
                  <w:t xml:space="preserve">ons </w:t>
                </w:r>
                <w:r w:rsidR="002D602C" w:rsidRPr="006C5842">
                  <w:rPr>
                    <w:rFonts w:ascii="Dubai" w:eastAsia="Times New Roman" w:hAnsi="Dubai" w:cs="Dubai"/>
                    <w:color w:val="000000" w:themeColor="text1"/>
                    <w:sz w:val="18"/>
                    <w:szCs w:val="18"/>
                  </w:rPr>
                  <w:t>Services - Network</w:t>
                </w:r>
              </w:p>
            </w:tc>
            <w:tc>
              <w:tcPr>
                <w:tcW w:w="2649" w:type="pct"/>
                <w:tcBorders>
                  <w:top w:val="nil"/>
                  <w:left w:val="nil"/>
                  <w:bottom w:val="single" w:sz="4" w:space="0" w:color="auto"/>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ADSL Internet Line Services for Special purpose</w:t>
                </w:r>
              </w:p>
            </w:tc>
          </w:tr>
          <w:tr w:rsidR="006C5842" w:rsidRPr="006C5842" w:rsidTr="00550AD4">
            <w:trPr>
              <w:trHeight w:val="336"/>
            </w:trPr>
            <w:tc>
              <w:tcPr>
                <w:tcW w:w="297" w:type="pct"/>
                <w:vMerge/>
                <w:tcBorders>
                  <w:top w:val="nil"/>
                  <w:left w:val="single" w:sz="4" w:space="0" w:color="auto"/>
                  <w:bottom w:val="single" w:sz="4" w:space="0" w:color="000000"/>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054" w:type="pct"/>
                <w:vMerge/>
                <w:tcBorders>
                  <w:top w:val="nil"/>
                  <w:left w:val="single" w:sz="4" w:space="0" w:color="auto"/>
                  <w:bottom w:val="single" w:sz="4" w:space="0" w:color="000000"/>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649" w:type="pct"/>
                <w:tcBorders>
                  <w:top w:val="nil"/>
                  <w:left w:val="nil"/>
                  <w:bottom w:val="single" w:sz="4" w:space="0" w:color="auto"/>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LAN , WLAN &amp; WAN Infrastructure Services</w:t>
                </w:r>
              </w:p>
            </w:tc>
          </w:tr>
          <w:tr w:rsidR="006C5842" w:rsidRPr="006C5842" w:rsidTr="00550AD4">
            <w:trPr>
              <w:trHeight w:val="336"/>
            </w:trPr>
            <w:tc>
              <w:tcPr>
                <w:tcW w:w="297" w:type="pct"/>
                <w:vMerge/>
                <w:tcBorders>
                  <w:top w:val="nil"/>
                  <w:left w:val="single" w:sz="4" w:space="0" w:color="auto"/>
                  <w:bottom w:val="single" w:sz="4" w:space="0" w:color="000000"/>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054" w:type="pct"/>
                <w:vMerge/>
                <w:tcBorders>
                  <w:top w:val="nil"/>
                  <w:left w:val="single" w:sz="4" w:space="0" w:color="auto"/>
                  <w:bottom w:val="single" w:sz="4" w:space="0" w:color="000000"/>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649" w:type="pct"/>
                <w:tcBorders>
                  <w:top w:val="nil"/>
                  <w:left w:val="nil"/>
                  <w:bottom w:val="single" w:sz="4" w:space="0" w:color="auto"/>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Network Cabling Services</w:t>
                </w:r>
              </w:p>
            </w:tc>
          </w:tr>
          <w:tr w:rsidR="006C5842" w:rsidRPr="006C5842" w:rsidTr="00550AD4">
            <w:trPr>
              <w:trHeight w:val="336"/>
            </w:trPr>
            <w:tc>
              <w:tcPr>
                <w:tcW w:w="297" w:type="pct"/>
                <w:vMerge/>
                <w:tcBorders>
                  <w:top w:val="nil"/>
                  <w:left w:val="single" w:sz="4" w:space="0" w:color="auto"/>
                  <w:bottom w:val="single" w:sz="4" w:space="0" w:color="000000"/>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054" w:type="pct"/>
                <w:vMerge/>
                <w:tcBorders>
                  <w:top w:val="nil"/>
                  <w:left w:val="single" w:sz="4" w:space="0" w:color="auto"/>
                  <w:bottom w:val="single" w:sz="4" w:space="0" w:color="000000"/>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649" w:type="pct"/>
                <w:tcBorders>
                  <w:top w:val="nil"/>
                  <w:left w:val="nil"/>
                  <w:bottom w:val="single" w:sz="4" w:space="0" w:color="auto"/>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Open Wireless Internet services  for new Locations</w:t>
                </w:r>
              </w:p>
            </w:tc>
          </w:tr>
          <w:tr w:rsidR="006C5842" w:rsidRPr="006C5842" w:rsidTr="00550AD4">
            <w:trPr>
              <w:trHeight w:val="336"/>
            </w:trPr>
            <w:tc>
              <w:tcPr>
                <w:tcW w:w="297" w:type="pct"/>
                <w:vMerge/>
                <w:tcBorders>
                  <w:top w:val="nil"/>
                  <w:left w:val="single" w:sz="4" w:space="0" w:color="auto"/>
                  <w:bottom w:val="single" w:sz="4" w:space="0" w:color="000000"/>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054" w:type="pct"/>
                <w:vMerge/>
                <w:tcBorders>
                  <w:top w:val="nil"/>
                  <w:left w:val="single" w:sz="4" w:space="0" w:color="auto"/>
                  <w:bottom w:val="single" w:sz="4" w:space="0" w:color="000000"/>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649" w:type="pct"/>
                <w:tcBorders>
                  <w:top w:val="nil"/>
                  <w:left w:val="nil"/>
                  <w:bottom w:val="single" w:sz="4" w:space="0" w:color="auto"/>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PACS network support Services</w:t>
                </w:r>
              </w:p>
            </w:tc>
          </w:tr>
          <w:tr w:rsidR="006C5842" w:rsidRPr="006C5842" w:rsidTr="00550AD4">
            <w:trPr>
              <w:trHeight w:val="336"/>
            </w:trPr>
            <w:tc>
              <w:tcPr>
                <w:tcW w:w="297" w:type="pct"/>
                <w:vMerge/>
                <w:tcBorders>
                  <w:top w:val="nil"/>
                  <w:left w:val="single" w:sz="4" w:space="0" w:color="auto"/>
                  <w:bottom w:val="single" w:sz="4" w:space="0" w:color="000000"/>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054" w:type="pct"/>
                <w:vMerge/>
                <w:tcBorders>
                  <w:top w:val="nil"/>
                  <w:left w:val="single" w:sz="4" w:space="0" w:color="auto"/>
                  <w:bottom w:val="single" w:sz="4" w:space="0" w:color="000000"/>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649" w:type="pct"/>
                <w:tcBorders>
                  <w:top w:val="nil"/>
                  <w:left w:val="nil"/>
                  <w:bottom w:val="single" w:sz="4" w:space="0" w:color="auto"/>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Request for Network Patch cable</w:t>
                </w:r>
              </w:p>
            </w:tc>
          </w:tr>
          <w:tr w:rsidR="006C5842" w:rsidRPr="006C5842" w:rsidTr="00550AD4">
            <w:trPr>
              <w:trHeight w:val="336"/>
            </w:trPr>
            <w:tc>
              <w:tcPr>
                <w:tcW w:w="297" w:type="pct"/>
                <w:vMerge/>
                <w:tcBorders>
                  <w:top w:val="nil"/>
                  <w:left w:val="single" w:sz="4" w:space="0" w:color="auto"/>
                  <w:bottom w:val="single" w:sz="4" w:space="0" w:color="000000"/>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054" w:type="pct"/>
                <w:vMerge/>
                <w:tcBorders>
                  <w:top w:val="nil"/>
                  <w:left w:val="single" w:sz="4" w:space="0" w:color="auto"/>
                  <w:bottom w:val="single" w:sz="4" w:space="0" w:color="000000"/>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649" w:type="pct"/>
                <w:tcBorders>
                  <w:top w:val="nil"/>
                  <w:left w:val="nil"/>
                  <w:bottom w:val="single" w:sz="4" w:space="0" w:color="auto"/>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Request for Static IP Address</w:t>
                </w:r>
              </w:p>
            </w:tc>
          </w:tr>
          <w:tr w:rsidR="006C5842" w:rsidRPr="006C5842" w:rsidTr="00550AD4">
            <w:trPr>
              <w:trHeight w:val="336"/>
            </w:trPr>
            <w:tc>
              <w:tcPr>
                <w:tcW w:w="297" w:type="pct"/>
                <w:vMerge/>
                <w:tcBorders>
                  <w:top w:val="nil"/>
                  <w:left w:val="single" w:sz="4" w:space="0" w:color="auto"/>
                  <w:bottom w:val="single" w:sz="4" w:space="0" w:color="000000"/>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054" w:type="pct"/>
                <w:vMerge/>
                <w:tcBorders>
                  <w:top w:val="nil"/>
                  <w:left w:val="single" w:sz="4" w:space="0" w:color="auto"/>
                  <w:bottom w:val="single" w:sz="4" w:space="0" w:color="000000"/>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649" w:type="pct"/>
                <w:tcBorders>
                  <w:top w:val="nil"/>
                  <w:left w:val="nil"/>
                  <w:bottom w:val="single" w:sz="4" w:space="0" w:color="auto"/>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 xml:space="preserve">Request for the Network port shifting </w:t>
                </w:r>
              </w:p>
            </w:tc>
          </w:tr>
          <w:tr w:rsidR="006C5842" w:rsidRPr="006C5842" w:rsidTr="00550AD4">
            <w:trPr>
              <w:trHeight w:val="336"/>
            </w:trPr>
            <w:tc>
              <w:tcPr>
                <w:tcW w:w="297" w:type="pct"/>
                <w:vMerge/>
                <w:tcBorders>
                  <w:top w:val="nil"/>
                  <w:left w:val="single" w:sz="4" w:space="0" w:color="auto"/>
                  <w:bottom w:val="single" w:sz="4" w:space="0" w:color="000000"/>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054" w:type="pct"/>
                <w:vMerge/>
                <w:tcBorders>
                  <w:top w:val="nil"/>
                  <w:left w:val="single" w:sz="4" w:space="0" w:color="auto"/>
                  <w:bottom w:val="single" w:sz="4" w:space="0" w:color="000000"/>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649" w:type="pct"/>
                <w:tcBorders>
                  <w:top w:val="nil"/>
                  <w:left w:val="nil"/>
                  <w:bottom w:val="single" w:sz="4" w:space="0" w:color="auto"/>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 xml:space="preserve">Request for Wi-Fi access in new location Existing Site ( Free </w:t>
                </w:r>
                <w:r w:rsidR="00BF44C3" w:rsidRPr="006C5842">
                  <w:rPr>
                    <w:rFonts w:ascii="Dubai" w:eastAsia="Times New Roman" w:hAnsi="Dubai" w:cs="Dubai"/>
                    <w:color w:val="000000" w:themeColor="text1"/>
                    <w:sz w:val="18"/>
                    <w:szCs w:val="18"/>
                  </w:rPr>
                  <w:t>Wi-Fi</w:t>
                </w:r>
                <w:r w:rsidRPr="006C5842">
                  <w:rPr>
                    <w:rFonts w:ascii="Dubai" w:eastAsia="Times New Roman" w:hAnsi="Dubai" w:cs="Dubai"/>
                    <w:color w:val="000000" w:themeColor="text1"/>
                    <w:sz w:val="18"/>
                    <w:szCs w:val="18"/>
                  </w:rPr>
                  <w:t xml:space="preserve"> )</w:t>
                </w:r>
              </w:p>
            </w:tc>
          </w:tr>
          <w:tr w:rsidR="006C5842" w:rsidRPr="006C5842" w:rsidTr="00550AD4">
            <w:trPr>
              <w:trHeight w:val="336"/>
            </w:trPr>
            <w:tc>
              <w:tcPr>
                <w:tcW w:w="297" w:type="pct"/>
                <w:vMerge/>
                <w:tcBorders>
                  <w:top w:val="nil"/>
                  <w:left w:val="single" w:sz="4" w:space="0" w:color="auto"/>
                  <w:bottom w:val="single" w:sz="4" w:space="0" w:color="000000"/>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054" w:type="pct"/>
                <w:vMerge/>
                <w:tcBorders>
                  <w:top w:val="nil"/>
                  <w:left w:val="single" w:sz="4" w:space="0" w:color="auto"/>
                  <w:bottom w:val="single" w:sz="4" w:space="0" w:color="000000"/>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649" w:type="pct"/>
                <w:tcBorders>
                  <w:top w:val="nil"/>
                  <w:left w:val="nil"/>
                  <w:bottom w:val="single" w:sz="4" w:space="0" w:color="auto"/>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 xml:space="preserve">Request for Wi-Fi access in new location, new Site  ( Free </w:t>
                </w:r>
                <w:r w:rsidR="00BF44C3" w:rsidRPr="006C5842">
                  <w:rPr>
                    <w:rFonts w:ascii="Dubai" w:eastAsia="Times New Roman" w:hAnsi="Dubai" w:cs="Dubai"/>
                    <w:color w:val="000000" w:themeColor="text1"/>
                    <w:sz w:val="18"/>
                    <w:szCs w:val="18"/>
                  </w:rPr>
                  <w:t>Wi-Fi</w:t>
                </w:r>
                <w:r w:rsidRPr="006C5842">
                  <w:rPr>
                    <w:rFonts w:ascii="Dubai" w:eastAsia="Times New Roman" w:hAnsi="Dubai" w:cs="Dubai"/>
                    <w:color w:val="000000" w:themeColor="text1"/>
                    <w:sz w:val="18"/>
                    <w:szCs w:val="18"/>
                  </w:rPr>
                  <w:t xml:space="preserve"> )</w:t>
                </w:r>
              </w:p>
            </w:tc>
          </w:tr>
          <w:tr w:rsidR="006C5842" w:rsidRPr="006C5842" w:rsidTr="00550AD4">
            <w:trPr>
              <w:trHeight w:val="336"/>
            </w:trPr>
            <w:tc>
              <w:tcPr>
                <w:tcW w:w="297" w:type="pct"/>
                <w:vMerge/>
                <w:tcBorders>
                  <w:top w:val="nil"/>
                  <w:left w:val="single" w:sz="4" w:space="0" w:color="auto"/>
                  <w:bottom w:val="single" w:sz="4" w:space="0" w:color="000000"/>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054" w:type="pct"/>
                <w:vMerge/>
                <w:tcBorders>
                  <w:top w:val="nil"/>
                  <w:left w:val="single" w:sz="4" w:space="0" w:color="auto"/>
                  <w:bottom w:val="single" w:sz="4" w:space="0" w:color="000000"/>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649" w:type="pct"/>
                <w:tcBorders>
                  <w:top w:val="nil"/>
                  <w:left w:val="nil"/>
                  <w:bottom w:val="single" w:sz="4" w:space="0" w:color="auto"/>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 xml:space="preserve">Request for Wi-Fi access in new location existing Site  (Corporate </w:t>
                </w:r>
                <w:r w:rsidR="00BF44C3" w:rsidRPr="006C5842">
                  <w:rPr>
                    <w:rFonts w:ascii="Dubai" w:eastAsia="Times New Roman" w:hAnsi="Dubai" w:cs="Dubai"/>
                    <w:color w:val="000000" w:themeColor="text1"/>
                    <w:sz w:val="18"/>
                    <w:szCs w:val="18"/>
                  </w:rPr>
                  <w:t>Wi-Fi</w:t>
                </w:r>
                <w:r w:rsidRPr="006C5842">
                  <w:rPr>
                    <w:rFonts w:ascii="Dubai" w:eastAsia="Times New Roman" w:hAnsi="Dubai" w:cs="Dubai"/>
                    <w:color w:val="000000" w:themeColor="text1"/>
                    <w:sz w:val="18"/>
                    <w:szCs w:val="18"/>
                  </w:rPr>
                  <w:t xml:space="preserve"> )</w:t>
                </w:r>
              </w:p>
            </w:tc>
          </w:tr>
          <w:tr w:rsidR="006C5842" w:rsidRPr="006C5842" w:rsidTr="00550AD4">
            <w:trPr>
              <w:trHeight w:val="336"/>
            </w:trPr>
            <w:tc>
              <w:tcPr>
                <w:tcW w:w="297" w:type="pct"/>
                <w:vMerge/>
                <w:tcBorders>
                  <w:top w:val="nil"/>
                  <w:left w:val="single" w:sz="4" w:space="0" w:color="auto"/>
                  <w:bottom w:val="single" w:sz="4" w:space="0" w:color="000000"/>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054" w:type="pct"/>
                <w:vMerge/>
                <w:tcBorders>
                  <w:top w:val="nil"/>
                  <w:left w:val="single" w:sz="4" w:space="0" w:color="auto"/>
                  <w:bottom w:val="single" w:sz="4" w:space="0" w:color="000000"/>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649" w:type="pct"/>
                <w:tcBorders>
                  <w:top w:val="nil"/>
                  <w:left w:val="nil"/>
                  <w:bottom w:val="single" w:sz="4" w:space="0" w:color="auto"/>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 xml:space="preserve">Request for Wi-Fi access in new location new Site  (Corporate </w:t>
                </w:r>
                <w:r w:rsidR="00BF44C3" w:rsidRPr="006C5842">
                  <w:rPr>
                    <w:rFonts w:ascii="Dubai" w:eastAsia="Times New Roman" w:hAnsi="Dubai" w:cs="Dubai"/>
                    <w:color w:val="000000" w:themeColor="text1"/>
                    <w:sz w:val="18"/>
                    <w:szCs w:val="18"/>
                  </w:rPr>
                  <w:t>Wi-Fi</w:t>
                </w:r>
                <w:r w:rsidRPr="006C5842">
                  <w:rPr>
                    <w:rFonts w:ascii="Dubai" w:eastAsia="Times New Roman" w:hAnsi="Dubai" w:cs="Dubai"/>
                    <w:color w:val="000000" w:themeColor="text1"/>
                    <w:sz w:val="18"/>
                    <w:szCs w:val="18"/>
                  </w:rPr>
                  <w:t xml:space="preserve"> )</w:t>
                </w:r>
              </w:p>
            </w:tc>
          </w:tr>
          <w:tr w:rsidR="006C5842" w:rsidRPr="006C5842" w:rsidTr="00550AD4">
            <w:trPr>
              <w:trHeight w:val="336"/>
            </w:trPr>
            <w:tc>
              <w:tcPr>
                <w:tcW w:w="297" w:type="pct"/>
                <w:vMerge/>
                <w:tcBorders>
                  <w:top w:val="nil"/>
                  <w:left w:val="single" w:sz="4" w:space="0" w:color="auto"/>
                  <w:bottom w:val="single" w:sz="4" w:space="0" w:color="000000"/>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054" w:type="pct"/>
                <w:vMerge/>
                <w:tcBorders>
                  <w:top w:val="nil"/>
                  <w:left w:val="single" w:sz="4" w:space="0" w:color="auto"/>
                  <w:bottom w:val="single" w:sz="4" w:space="0" w:color="000000"/>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649" w:type="pct"/>
                <w:tcBorders>
                  <w:top w:val="nil"/>
                  <w:left w:val="nil"/>
                  <w:bottom w:val="single" w:sz="4" w:space="0" w:color="auto"/>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 xml:space="preserve">Request to check the network port details </w:t>
                </w:r>
              </w:p>
            </w:tc>
          </w:tr>
          <w:tr w:rsidR="006C5842" w:rsidRPr="006C5842" w:rsidTr="00550AD4">
            <w:trPr>
              <w:trHeight w:val="336"/>
            </w:trPr>
            <w:tc>
              <w:tcPr>
                <w:tcW w:w="297" w:type="pct"/>
                <w:vMerge/>
                <w:tcBorders>
                  <w:top w:val="nil"/>
                  <w:left w:val="single" w:sz="4" w:space="0" w:color="auto"/>
                  <w:bottom w:val="single" w:sz="4" w:space="0" w:color="000000"/>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054" w:type="pct"/>
                <w:vMerge/>
                <w:tcBorders>
                  <w:top w:val="nil"/>
                  <w:left w:val="single" w:sz="4" w:space="0" w:color="auto"/>
                  <w:bottom w:val="single" w:sz="4" w:space="0" w:color="000000"/>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649" w:type="pct"/>
                <w:tcBorders>
                  <w:top w:val="nil"/>
                  <w:left w:val="nil"/>
                  <w:bottom w:val="single" w:sz="4" w:space="0" w:color="auto"/>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VPN Service for Remote Users and Vendor support</w:t>
                </w:r>
              </w:p>
            </w:tc>
          </w:tr>
          <w:tr w:rsidR="006C5842" w:rsidRPr="006C5842" w:rsidTr="00550AD4">
            <w:trPr>
              <w:trHeight w:val="336"/>
            </w:trPr>
            <w:tc>
              <w:tcPr>
                <w:tcW w:w="297" w:type="pct"/>
                <w:vMerge/>
                <w:tcBorders>
                  <w:top w:val="nil"/>
                  <w:left w:val="single" w:sz="4" w:space="0" w:color="auto"/>
                  <w:bottom w:val="single" w:sz="4" w:space="0" w:color="000000"/>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054" w:type="pct"/>
                <w:vMerge/>
                <w:tcBorders>
                  <w:top w:val="nil"/>
                  <w:left w:val="single" w:sz="4" w:space="0" w:color="auto"/>
                  <w:bottom w:val="single" w:sz="4" w:space="0" w:color="000000"/>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649" w:type="pct"/>
                <w:tcBorders>
                  <w:top w:val="nil"/>
                  <w:left w:val="nil"/>
                  <w:bottom w:val="single" w:sz="4" w:space="0" w:color="auto"/>
                  <w:right w:val="single" w:sz="4" w:space="0" w:color="auto"/>
                </w:tcBorders>
                <w:shd w:val="clear" w:color="auto" w:fill="FFFFFF" w:themeFill="background1"/>
                <w:noWrap/>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Decommission network devices for closure of any current site</w:t>
                </w:r>
              </w:p>
            </w:tc>
          </w:tr>
          <w:tr w:rsidR="006C5842" w:rsidRPr="006C5842" w:rsidTr="00550AD4">
            <w:trPr>
              <w:trHeight w:val="336"/>
            </w:trPr>
            <w:tc>
              <w:tcPr>
                <w:tcW w:w="297" w:type="pct"/>
                <w:vMerge/>
                <w:tcBorders>
                  <w:top w:val="nil"/>
                  <w:left w:val="single" w:sz="4" w:space="0" w:color="auto"/>
                  <w:bottom w:val="single" w:sz="4" w:space="0" w:color="000000"/>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054" w:type="pct"/>
                <w:vMerge/>
                <w:tcBorders>
                  <w:top w:val="nil"/>
                  <w:left w:val="single" w:sz="4" w:space="0" w:color="auto"/>
                  <w:bottom w:val="single" w:sz="4" w:space="0" w:color="000000"/>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649" w:type="pct"/>
                <w:tcBorders>
                  <w:top w:val="nil"/>
                  <w:left w:val="nil"/>
                  <w:bottom w:val="single" w:sz="4" w:space="0" w:color="auto"/>
                  <w:right w:val="single" w:sz="4" w:space="0" w:color="auto"/>
                </w:tcBorders>
                <w:shd w:val="clear" w:color="auto" w:fill="FFFFFF" w:themeFill="background1"/>
                <w:noWrap/>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 xml:space="preserve">Decommission ADSL/WAN links for closure of any current site </w:t>
                </w:r>
              </w:p>
            </w:tc>
          </w:tr>
          <w:tr w:rsidR="006C5842" w:rsidRPr="006C5842" w:rsidTr="00550AD4">
            <w:trPr>
              <w:trHeight w:val="672"/>
            </w:trPr>
            <w:tc>
              <w:tcPr>
                <w:tcW w:w="297" w:type="pct"/>
                <w:vMerge/>
                <w:tcBorders>
                  <w:top w:val="nil"/>
                  <w:left w:val="single" w:sz="4" w:space="0" w:color="auto"/>
                  <w:bottom w:val="single" w:sz="4" w:space="0" w:color="000000"/>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054" w:type="pct"/>
                <w:vMerge/>
                <w:tcBorders>
                  <w:top w:val="nil"/>
                  <w:left w:val="single" w:sz="4" w:space="0" w:color="auto"/>
                  <w:bottom w:val="single" w:sz="4" w:space="0" w:color="000000"/>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649" w:type="pct"/>
                <w:tcBorders>
                  <w:top w:val="nil"/>
                  <w:left w:val="nil"/>
                  <w:bottom w:val="single" w:sz="4" w:space="0" w:color="auto"/>
                  <w:right w:val="single" w:sz="4" w:space="0" w:color="auto"/>
                </w:tcBorders>
                <w:shd w:val="clear" w:color="auto" w:fill="FFFFFF" w:themeFill="background1"/>
                <w:vAlign w:val="center"/>
                <w:hideMark/>
              </w:tcPr>
              <w:p w:rsidR="002F3550" w:rsidRPr="006C5842" w:rsidRDefault="00BF44C3"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 xml:space="preserve">Network </w:t>
                </w:r>
                <w:r w:rsidR="002F3550" w:rsidRPr="006C5842">
                  <w:rPr>
                    <w:rFonts w:ascii="Dubai" w:eastAsia="Times New Roman" w:hAnsi="Dubai" w:cs="Dubai"/>
                    <w:color w:val="000000" w:themeColor="text1"/>
                    <w:sz w:val="18"/>
                    <w:szCs w:val="18"/>
                  </w:rPr>
                  <w:t xml:space="preserve">access support for services installed in </w:t>
                </w:r>
                <w:proofErr w:type="spellStart"/>
                <w:r w:rsidR="002F3550" w:rsidRPr="006C5842">
                  <w:rPr>
                    <w:rFonts w:ascii="Dubai" w:eastAsia="Times New Roman" w:hAnsi="Dubai" w:cs="Dubai"/>
                    <w:color w:val="000000" w:themeColor="text1"/>
                    <w:sz w:val="18"/>
                    <w:szCs w:val="18"/>
                  </w:rPr>
                  <w:t>eHDF</w:t>
                </w:r>
                <w:proofErr w:type="spellEnd"/>
                <w:r w:rsidR="002F3550" w:rsidRPr="006C5842">
                  <w:rPr>
                    <w:rFonts w:ascii="Dubai" w:eastAsia="Times New Roman" w:hAnsi="Dubai" w:cs="Dubai"/>
                    <w:color w:val="000000" w:themeColor="text1"/>
                    <w:sz w:val="18"/>
                    <w:szCs w:val="18"/>
                  </w:rPr>
                  <w:t xml:space="preserve"> </w:t>
                </w:r>
                <w:r w:rsidRPr="006C5842">
                  <w:rPr>
                    <w:rFonts w:ascii="Dubai" w:eastAsia="Times New Roman" w:hAnsi="Dubai" w:cs="Dubai"/>
                    <w:color w:val="000000" w:themeColor="text1"/>
                    <w:sz w:val="18"/>
                    <w:szCs w:val="18"/>
                  </w:rPr>
                  <w:t>premises by Third party vendors</w:t>
                </w:r>
              </w:p>
            </w:tc>
          </w:tr>
          <w:tr w:rsidR="006C5842" w:rsidRPr="006C5842" w:rsidTr="00550AD4">
            <w:trPr>
              <w:trHeight w:val="672"/>
            </w:trPr>
            <w:tc>
              <w:tcPr>
                <w:tcW w:w="297" w:type="pct"/>
                <w:vMerge/>
                <w:tcBorders>
                  <w:top w:val="nil"/>
                  <w:left w:val="single" w:sz="4" w:space="0" w:color="auto"/>
                  <w:bottom w:val="single" w:sz="4" w:space="0" w:color="000000"/>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054" w:type="pct"/>
                <w:vMerge/>
                <w:tcBorders>
                  <w:top w:val="nil"/>
                  <w:left w:val="single" w:sz="4" w:space="0" w:color="auto"/>
                  <w:bottom w:val="single" w:sz="4" w:space="0" w:color="000000"/>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649" w:type="pct"/>
                <w:tcBorders>
                  <w:top w:val="nil"/>
                  <w:left w:val="nil"/>
                  <w:bottom w:val="single" w:sz="4" w:space="0" w:color="auto"/>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 xml:space="preserve">Request to install new switches/Replace faulty switches in IDF's for Hospitals/ Clinics/ MFC/HC as per </w:t>
                </w:r>
                <w:r w:rsidR="00BF44C3" w:rsidRPr="006C5842">
                  <w:rPr>
                    <w:rFonts w:ascii="Dubai" w:eastAsia="Times New Roman" w:hAnsi="Dubai" w:cs="Dubai"/>
                    <w:color w:val="000000" w:themeColor="text1"/>
                    <w:sz w:val="18"/>
                    <w:szCs w:val="18"/>
                  </w:rPr>
                  <w:t>requirement</w:t>
                </w:r>
                <w:r w:rsidRPr="006C5842">
                  <w:rPr>
                    <w:rFonts w:ascii="Dubai" w:eastAsia="Times New Roman" w:hAnsi="Dubai" w:cs="Dubai"/>
                    <w:color w:val="000000" w:themeColor="text1"/>
                    <w:sz w:val="18"/>
                    <w:szCs w:val="18"/>
                  </w:rPr>
                  <w:t xml:space="preserve"> from PC support team/IT helpdesk</w:t>
                </w:r>
              </w:p>
            </w:tc>
          </w:tr>
          <w:tr w:rsidR="006C5842" w:rsidRPr="006C5842" w:rsidTr="00550AD4">
            <w:trPr>
              <w:trHeight w:val="672"/>
            </w:trPr>
            <w:tc>
              <w:tcPr>
                <w:tcW w:w="297" w:type="pct"/>
                <w:vMerge/>
                <w:tcBorders>
                  <w:top w:val="nil"/>
                  <w:left w:val="single" w:sz="4" w:space="0" w:color="auto"/>
                  <w:bottom w:val="single" w:sz="4" w:space="0" w:color="000000"/>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054" w:type="pct"/>
                <w:vMerge/>
                <w:tcBorders>
                  <w:top w:val="nil"/>
                  <w:left w:val="single" w:sz="4" w:space="0" w:color="auto"/>
                  <w:bottom w:val="single" w:sz="4" w:space="0" w:color="000000"/>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649" w:type="pct"/>
                <w:tcBorders>
                  <w:top w:val="nil"/>
                  <w:left w:val="nil"/>
                  <w:bottom w:val="single" w:sz="4" w:space="0" w:color="auto"/>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Request to troubleshoot performance issues related to Internal/DMZ services and coordinate with internal stake holders &amp; external vendors</w:t>
                </w:r>
              </w:p>
            </w:tc>
          </w:tr>
          <w:tr w:rsidR="006C5842" w:rsidRPr="006C5842" w:rsidTr="00550AD4">
            <w:trPr>
              <w:trHeight w:val="336"/>
            </w:trPr>
            <w:tc>
              <w:tcPr>
                <w:tcW w:w="297" w:type="pct"/>
                <w:vMerge/>
                <w:tcBorders>
                  <w:top w:val="nil"/>
                  <w:left w:val="single" w:sz="4" w:space="0" w:color="auto"/>
                  <w:bottom w:val="single" w:sz="4" w:space="0" w:color="000000"/>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054" w:type="pct"/>
                <w:vMerge/>
                <w:tcBorders>
                  <w:top w:val="nil"/>
                  <w:left w:val="single" w:sz="4" w:space="0" w:color="auto"/>
                  <w:bottom w:val="single" w:sz="4" w:space="0" w:color="000000"/>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649" w:type="pct"/>
                <w:tcBorders>
                  <w:top w:val="nil"/>
                  <w:left w:val="nil"/>
                  <w:bottom w:val="single" w:sz="4" w:space="0" w:color="auto"/>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 xml:space="preserve">Return  of VPN token by end user/vendor </w:t>
                </w:r>
              </w:p>
            </w:tc>
          </w:tr>
          <w:tr w:rsidR="006C5842" w:rsidRPr="006C5842" w:rsidTr="00550AD4">
            <w:trPr>
              <w:trHeight w:val="672"/>
            </w:trPr>
            <w:tc>
              <w:tcPr>
                <w:tcW w:w="297" w:type="pct"/>
                <w:vMerge/>
                <w:tcBorders>
                  <w:top w:val="nil"/>
                  <w:left w:val="single" w:sz="4" w:space="0" w:color="auto"/>
                  <w:bottom w:val="single" w:sz="4" w:space="0" w:color="000000"/>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054" w:type="pct"/>
                <w:vMerge/>
                <w:tcBorders>
                  <w:top w:val="nil"/>
                  <w:left w:val="single" w:sz="4" w:space="0" w:color="auto"/>
                  <w:bottom w:val="single" w:sz="4" w:space="0" w:color="000000"/>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649" w:type="pct"/>
                <w:tcBorders>
                  <w:top w:val="nil"/>
                  <w:left w:val="nil"/>
                  <w:bottom w:val="single" w:sz="4" w:space="0" w:color="auto"/>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 xml:space="preserve">Request to provide network  support services for  Non-DHA  </w:t>
                </w:r>
                <w:r w:rsidRPr="006C5842">
                  <w:rPr>
                    <w:rFonts w:ascii="Dubai" w:eastAsia="Times New Roman" w:hAnsi="Dubai" w:cs="Dubai"/>
                    <w:color w:val="000000" w:themeColor="text1"/>
                    <w:sz w:val="18"/>
                    <w:szCs w:val="18"/>
                  </w:rPr>
                  <w:br/>
                  <w:t xml:space="preserve"> end user devices  supplied by external vendors </w:t>
                </w:r>
              </w:p>
            </w:tc>
          </w:tr>
          <w:tr w:rsidR="006C5842" w:rsidRPr="006C5842" w:rsidTr="00550AD4">
            <w:trPr>
              <w:trHeight w:val="336"/>
            </w:trPr>
            <w:tc>
              <w:tcPr>
                <w:tcW w:w="297" w:type="pct"/>
                <w:vMerge/>
                <w:tcBorders>
                  <w:top w:val="nil"/>
                  <w:left w:val="single" w:sz="4" w:space="0" w:color="auto"/>
                  <w:bottom w:val="single" w:sz="4" w:space="0" w:color="000000"/>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054" w:type="pct"/>
                <w:vMerge/>
                <w:tcBorders>
                  <w:top w:val="nil"/>
                  <w:left w:val="single" w:sz="4" w:space="0" w:color="auto"/>
                  <w:bottom w:val="single" w:sz="4" w:space="0" w:color="000000"/>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649" w:type="pct"/>
                <w:tcBorders>
                  <w:top w:val="nil"/>
                  <w:left w:val="nil"/>
                  <w:bottom w:val="single" w:sz="4" w:space="0" w:color="auto"/>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Request for cable arrangement &amp; dressing for IDF's across all DHA locations</w:t>
                </w:r>
              </w:p>
            </w:tc>
          </w:tr>
          <w:tr w:rsidR="006C5842" w:rsidRPr="006C5842" w:rsidTr="00550AD4">
            <w:trPr>
              <w:trHeight w:val="336"/>
            </w:trPr>
            <w:tc>
              <w:tcPr>
                <w:tcW w:w="297" w:type="pct"/>
                <w:vMerge/>
                <w:tcBorders>
                  <w:top w:val="nil"/>
                  <w:left w:val="single" w:sz="4" w:space="0" w:color="auto"/>
                  <w:bottom w:val="single" w:sz="4" w:space="0" w:color="000000"/>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054" w:type="pct"/>
                <w:vMerge/>
                <w:tcBorders>
                  <w:top w:val="nil"/>
                  <w:left w:val="single" w:sz="4" w:space="0" w:color="auto"/>
                  <w:bottom w:val="single" w:sz="4" w:space="0" w:color="000000"/>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649" w:type="pct"/>
                <w:tcBorders>
                  <w:top w:val="nil"/>
                  <w:left w:val="nil"/>
                  <w:bottom w:val="single" w:sz="4" w:space="0" w:color="auto"/>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Request for faulty PDU replacement across all IDF's ( IT room )</w:t>
                </w:r>
              </w:p>
            </w:tc>
          </w:tr>
          <w:tr w:rsidR="006C5842" w:rsidRPr="006C5842" w:rsidTr="00550AD4">
            <w:trPr>
              <w:trHeight w:val="336"/>
            </w:trPr>
            <w:tc>
              <w:tcPr>
                <w:tcW w:w="297" w:type="pct"/>
                <w:vMerge/>
                <w:tcBorders>
                  <w:top w:val="nil"/>
                  <w:left w:val="single" w:sz="4" w:space="0" w:color="auto"/>
                  <w:bottom w:val="single" w:sz="4" w:space="0" w:color="000000"/>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054" w:type="pct"/>
                <w:vMerge/>
                <w:tcBorders>
                  <w:top w:val="nil"/>
                  <w:left w:val="single" w:sz="4" w:space="0" w:color="auto"/>
                  <w:bottom w:val="single" w:sz="4" w:space="0" w:color="000000"/>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649" w:type="pct"/>
                <w:tcBorders>
                  <w:top w:val="nil"/>
                  <w:left w:val="nil"/>
                  <w:bottom w:val="single" w:sz="4" w:space="0" w:color="auto"/>
                  <w:right w:val="single" w:sz="4" w:space="0" w:color="auto"/>
                </w:tcBorders>
                <w:shd w:val="clear" w:color="auto" w:fill="FFFFFF" w:themeFill="background1"/>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Request for Reports - Asset/Inventory/Sites Evaluation/ Inspection</w:t>
                </w:r>
              </w:p>
            </w:tc>
          </w:tr>
          <w:tr w:rsidR="006C5842" w:rsidRPr="006C5842" w:rsidTr="00550AD4">
            <w:trPr>
              <w:trHeight w:val="336"/>
            </w:trPr>
            <w:tc>
              <w:tcPr>
                <w:tcW w:w="297" w:type="pct"/>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rsidR="002F3550" w:rsidRPr="006C5842" w:rsidRDefault="002F3550" w:rsidP="009B1238">
                <w:pPr>
                  <w:spacing w:after="0" w:line="240" w:lineRule="auto"/>
                  <w:jc w:val="center"/>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10</w:t>
                </w:r>
              </w:p>
            </w:tc>
            <w:tc>
              <w:tcPr>
                <w:tcW w:w="2054" w:type="pct"/>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Integration Services</w:t>
                </w:r>
              </w:p>
            </w:tc>
            <w:tc>
              <w:tcPr>
                <w:tcW w:w="2649" w:type="pct"/>
                <w:tcBorders>
                  <w:top w:val="nil"/>
                  <w:left w:val="nil"/>
                  <w:bottom w:val="single" w:sz="4" w:space="0" w:color="auto"/>
                  <w:right w:val="single" w:sz="4" w:space="0" w:color="auto"/>
                </w:tcBorders>
                <w:shd w:val="clear" w:color="auto" w:fill="FFFFFF" w:themeFill="background1"/>
                <w:noWrap/>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Clinical – internal (</w:t>
                </w:r>
                <w:r w:rsidR="00BF44C3" w:rsidRPr="006C5842">
                  <w:rPr>
                    <w:rFonts w:ascii="Dubai" w:eastAsia="Times New Roman" w:hAnsi="Dubai" w:cs="Dubai"/>
                    <w:color w:val="000000" w:themeColor="text1"/>
                    <w:sz w:val="18"/>
                    <w:szCs w:val="18"/>
                  </w:rPr>
                  <w:t>e.g.</w:t>
                </w:r>
                <w:r w:rsidRPr="006C5842">
                  <w:rPr>
                    <w:rFonts w:ascii="Dubai" w:eastAsia="Times New Roman" w:hAnsi="Dubai" w:cs="Dubai"/>
                    <w:color w:val="000000" w:themeColor="text1"/>
                    <w:sz w:val="18"/>
                    <w:szCs w:val="18"/>
                  </w:rPr>
                  <w:t xml:space="preserve"> integration with radiology, endoscopy)</w:t>
                </w:r>
              </w:p>
            </w:tc>
          </w:tr>
          <w:tr w:rsidR="006C5842" w:rsidRPr="006C5842" w:rsidTr="00550AD4">
            <w:trPr>
              <w:trHeight w:val="336"/>
            </w:trPr>
            <w:tc>
              <w:tcPr>
                <w:tcW w:w="297" w:type="pct"/>
                <w:vMerge/>
                <w:tcBorders>
                  <w:top w:val="nil"/>
                  <w:left w:val="single" w:sz="4" w:space="0" w:color="auto"/>
                  <w:bottom w:val="single" w:sz="4" w:space="0" w:color="000000"/>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054" w:type="pct"/>
                <w:vMerge/>
                <w:tcBorders>
                  <w:top w:val="nil"/>
                  <w:left w:val="single" w:sz="4" w:space="0" w:color="auto"/>
                  <w:bottom w:val="single" w:sz="4" w:space="0" w:color="000000"/>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649" w:type="pct"/>
                <w:tcBorders>
                  <w:top w:val="nil"/>
                  <w:left w:val="nil"/>
                  <w:bottom w:val="single" w:sz="4" w:space="0" w:color="auto"/>
                  <w:right w:val="single" w:sz="4" w:space="0" w:color="auto"/>
                </w:tcBorders>
                <w:shd w:val="clear" w:color="auto" w:fill="FFFFFF" w:themeFill="background1"/>
                <w:noWrap/>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 xml:space="preserve">Clinical – external (integration with </w:t>
                </w:r>
                <w:proofErr w:type="spellStart"/>
                <w:r w:rsidRPr="006C5842">
                  <w:rPr>
                    <w:rFonts w:ascii="Dubai" w:eastAsia="Times New Roman" w:hAnsi="Dubai" w:cs="Dubai"/>
                    <w:color w:val="000000" w:themeColor="text1"/>
                    <w:sz w:val="18"/>
                    <w:szCs w:val="18"/>
                  </w:rPr>
                  <w:t>bioscentia</w:t>
                </w:r>
                <w:proofErr w:type="spellEnd"/>
                <w:r w:rsidRPr="006C5842">
                  <w:rPr>
                    <w:rFonts w:ascii="Dubai" w:eastAsia="Times New Roman" w:hAnsi="Dubai" w:cs="Dubai"/>
                    <w:color w:val="000000" w:themeColor="text1"/>
                    <w:sz w:val="18"/>
                    <w:szCs w:val="18"/>
                  </w:rPr>
                  <w:t xml:space="preserve"> Lab in Germany)</w:t>
                </w:r>
              </w:p>
            </w:tc>
          </w:tr>
          <w:tr w:rsidR="006C5842" w:rsidRPr="006C5842" w:rsidTr="00550AD4">
            <w:trPr>
              <w:trHeight w:val="336"/>
            </w:trPr>
            <w:tc>
              <w:tcPr>
                <w:tcW w:w="297" w:type="pct"/>
                <w:vMerge/>
                <w:tcBorders>
                  <w:top w:val="nil"/>
                  <w:left w:val="single" w:sz="4" w:space="0" w:color="auto"/>
                  <w:bottom w:val="single" w:sz="4" w:space="0" w:color="000000"/>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054" w:type="pct"/>
                <w:vMerge/>
                <w:tcBorders>
                  <w:top w:val="nil"/>
                  <w:left w:val="single" w:sz="4" w:space="0" w:color="auto"/>
                  <w:bottom w:val="single" w:sz="4" w:space="0" w:color="000000"/>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649" w:type="pct"/>
                <w:tcBorders>
                  <w:top w:val="nil"/>
                  <w:left w:val="nil"/>
                  <w:bottom w:val="single" w:sz="4" w:space="0" w:color="auto"/>
                  <w:right w:val="single" w:sz="4" w:space="0" w:color="auto"/>
                </w:tcBorders>
                <w:shd w:val="clear" w:color="auto" w:fill="FFFFFF" w:themeFill="background1"/>
                <w:noWrap/>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r w:rsidRPr="006C5842">
                  <w:rPr>
                    <w:rFonts w:ascii="Dubai" w:eastAsia="Times New Roman" w:hAnsi="Dubai" w:cs="Dubai"/>
                    <w:color w:val="000000" w:themeColor="text1"/>
                    <w:sz w:val="18"/>
                    <w:szCs w:val="18"/>
                  </w:rPr>
                  <w:t>Non Clinical – Internal (Integration with insurance)</w:t>
                </w:r>
              </w:p>
            </w:tc>
          </w:tr>
          <w:tr w:rsidR="006C5842" w:rsidRPr="006C5842" w:rsidTr="00550AD4">
            <w:trPr>
              <w:trHeight w:val="336"/>
            </w:trPr>
            <w:tc>
              <w:tcPr>
                <w:tcW w:w="297" w:type="pct"/>
                <w:vMerge/>
                <w:tcBorders>
                  <w:top w:val="nil"/>
                  <w:left w:val="single" w:sz="4" w:space="0" w:color="auto"/>
                  <w:bottom w:val="single" w:sz="4" w:space="0" w:color="000000"/>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054" w:type="pct"/>
                <w:vMerge/>
                <w:tcBorders>
                  <w:top w:val="nil"/>
                  <w:left w:val="single" w:sz="4" w:space="0" w:color="auto"/>
                  <w:bottom w:val="single" w:sz="4" w:space="0" w:color="000000"/>
                  <w:right w:val="single" w:sz="4" w:space="0" w:color="auto"/>
                </w:tcBorders>
                <w:shd w:val="clear" w:color="auto" w:fill="FFFFFF" w:themeFill="background1"/>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
            </w:tc>
            <w:tc>
              <w:tcPr>
                <w:tcW w:w="2649" w:type="pct"/>
                <w:tcBorders>
                  <w:top w:val="nil"/>
                  <w:left w:val="nil"/>
                  <w:bottom w:val="single" w:sz="4" w:space="0" w:color="auto"/>
                  <w:right w:val="single" w:sz="4" w:space="0" w:color="auto"/>
                </w:tcBorders>
                <w:shd w:val="clear" w:color="auto" w:fill="FFFFFF" w:themeFill="background1"/>
                <w:noWrap/>
                <w:vAlign w:val="center"/>
                <w:hideMark/>
              </w:tcPr>
              <w:p w:rsidR="002F3550" w:rsidRPr="006C5842" w:rsidRDefault="002F3550" w:rsidP="009B1238">
                <w:pPr>
                  <w:spacing w:after="0" w:line="240" w:lineRule="auto"/>
                  <w:rPr>
                    <w:rFonts w:ascii="Dubai" w:eastAsia="Times New Roman" w:hAnsi="Dubai" w:cs="Dubai"/>
                    <w:color w:val="000000" w:themeColor="text1"/>
                    <w:sz w:val="18"/>
                    <w:szCs w:val="18"/>
                  </w:rPr>
                </w:pPr>
                <w:proofErr w:type="gramStart"/>
                <w:r w:rsidRPr="006C5842">
                  <w:rPr>
                    <w:rFonts w:ascii="Dubai" w:eastAsia="Times New Roman" w:hAnsi="Dubai" w:cs="Dubai"/>
                    <w:color w:val="000000" w:themeColor="text1"/>
                    <w:sz w:val="18"/>
                    <w:szCs w:val="18"/>
                  </w:rPr>
                  <w:t>Non Clinical</w:t>
                </w:r>
                <w:proofErr w:type="gramEnd"/>
                <w:r w:rsidRPr="006C5842">
                  <w:rPr>
                    <w:rFonts w:ascii="Dubai" w:eastAsia="Times New Roman" w:hAnsi="Dubai" w:cs="Dubai"/>
                    <w:color w:val="000000" w:themeColor="text1"/>
                    <w:sz w:val="18"/>
                    <w:szCs w:val="18"/>
                  </w:rPr>
                  <w:t xml:space="preserve"> – External (integration with EIDA, immigration, </w:t>
                </w:r>
                <w:r w:rsidR="00BF44C3" w:rsidRPr="006C5842">
                  <w:rPr>
                    <w:rFonts w:ascii="Dubai" w:eastAsia="Times New Roman" w:hAnsi="Dubai" w:cs="Dubai"/>
                    <w:color w:val="000000" w:themeColor="text1"/>
                    <w:sz w:val="18"/>
                    <w:szCs w:val="18"/>
                  </w:rPr>
                  <w:t>etc.</w:t>
                </w:r>
                <w:r w:rsidRPr="006C5842">
                  <w:rPr>
                    <w:rFonts w:ascii="Dubai" w:eastAsia="Times New Roman" w:hAnsi="Dubai" w:cs="Dubai"/>
                    <w:color w:val="000000" w:themeColor="text1"/>
                    <w:sz w:val="18"/>
                    <w:szCs w:val="18"/>
                  </w:rPr>
                  <w:t>)</w:t>
                </w:r>
              </w:p>
            </w:tc>
          </w:tr>
        </w:tbl>
        <w:p w:rsidR="001A607D" w:rsidRPr="006C5842" w:rsidRDefault="00000000" w:rsidP="00550AD4">
          <w:pPr>
            <w:rPr>
              <w:rFonts w:ascii="Dubai" w:hAnsi="Dubai" w:cs="Dubai"/>
              <w:color w:val="000000" w:themeColor="text1"/>
            </w:rPr>
          </w:pPr>
        </w:p>
      </w:sdtContent>
    </w:sdt>
    <w:sectPr w:rsidR="001A607D" w:rsidRPr="006C5842" w:rsidSect="004C12D6">
      <w:headerReference w:type="default"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3517E" w:rsidRDefault="0033517E" w:rsidP="000E6FFD">
      <w:pPr>
        <w:spacing w:after="0" w:line="240" w:lineRule="auto"/>
      </w:pPr>
      <w:r>
        <w:separator/>
      </w:r>
    </w:p>
  </w:endnote>
  <w:endnote w:type="continuationSeparator" w:id="0">
    <w:p w:rsidR="0033517E" w:rsidRDefault="0033517E" w:rsidP="000E6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Dubai">
    <w:panose1 w:val="020B0503030403030204"/>
    <w:charset w:val="00"/>
    <w:family w:val="swiss"/>
    <w:pitch w:val="variable"/>
    <w:sig w:usb0="80002067" w:usb1="80000000" w:usb2="00000008" w:usb3="00000000" w:csb0="00000041" w:csb1="00000000"/>
  </w:font>
  <w:font w:name="Dubai Medium">
    <w:panose1 w:val="020B0603030403030204"/>
    <w:charset w:val="00"/>
    <w:family w:val="swiss"/>
    <w:pitch w:val="variable"/>
    <w:sig w:usb0="80002067"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76C03" w:rsidRPr="00F054F2" w:rsidRDefault="00676C03" w:rsidP="00676C03">
    <w:pPr>
      <w:pStyle w:val="Footer"/>
      <w:pBdr>
        <w:top w:val="single" w:sz="4" w:space="1" w:color="auto"/>
      </w:pBdr>
      <w:tabs>
        <w:tab w:val="left" w:pos="105"/>
        <w:tab w:val="center" w:pos="5040"/>
        <w:tab w:val="right" w:pos="9660"/>
      </w:tabs>
      <w:rPr>
        <w:sz w:val="16"/>
        <w:szCs w:val="16"/>
      </w:rPr>
    </w:pPr>
    <w:r>
      <w:rPr>
        <w:noProof/>
      </w:rPr>
      <mc:AlternateContent>
        <mc:Choice Requires="wps">
          <w:drawing>
            <wp:anchor distT="4294967295" distB="4294967295" distL="114300" distR="114300" simplePos="0" relativeHeight="251665408" behindDoc="0" locked="0" layoutInCell="1" allowOverlap="1" wp14:anchorId="7FCFB8B2" wp14:editId="5EED7162">
              <wp:simplePos x="0" y="0"/>
              <wp:positionH relativeFrom="page">
                <wp:posOffset>784225</wp:posOffset>
              </wp:positionH>
              <wp:positionV relativeFrom="page">
                <wp:posOffset>10355579</wp:posOffset>
              </wp:positionV>
              <wp:extent cx="6267450" cy="0"/>
              <wp:effectExtent l="0" t="0" r="19050" b="19050"/>
              <wp:wrapNone/>
              <wp:docPr id="3"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7450"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4A4EB48" id="Line 28" o:spid="_x0000_s1026" style="position:absolute;z-index:251665408;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61.75pt,815.4pt" to="555.25pt,8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" strokeweight="1pt">
              <w10:wrap anchorx="page" anchory="page"/>
            </v:line>
          </w:pict>
        </mc:Fallback>
      </mc:AlternateContent>
    </w:r>
    <w:r w:rsidRPr="00463097">
      <w:rPr>
        <w:sz w:val="16"/>
        <w:szCs w:val="16"/>
      </w:rPr>
      <w:fldChar w:fldCharType="begin"/>
    </w:r>
    <w:r w:rsidRPr="00463097">
      <w:rPr>
        <w:sz w:val="16"/>
        <w:szCs w:val="16"/>
      </w:rPr>
      <w:instrText xml:space="preserve"> FILENAME </w:instrText>
    </w:r>
    <w:r w:rsidRPr="00463097">
      <w:rPr>
        <w:sz w:val="16"/>
        <w:szCs w:val="16"/>
      </w:rPr>
      <w:fldChar w:fldCharType="separate"/>
    </w:r>
    <w:r w:rsidR="00A84967">
      <w:rPr>
        <w:noProof/>
        <w:sz w:val="16"/>
        <w:szCs w:val="16"/>
      </w:rPr>
      <w:t>DHA.SLA.SCDS-01 Ver1.1</w:t>
    </w:r>
    <w:r w:rsidRPr="00463097">
      <w:rPr>
        <w:sz w:val="16"/>
        <w:szCs w:val="16"/>
      </w:rPr>
      <w:fldChar w:fldCharType="end"/>
    </w:r>
    <w:r w:rsidRPr="00463097">
      <w:rPr>
        <w:rStyle w:val="PageNumber"/>
        <w:sz w:val="16"/>
        <w:szCs w:val="16"/>
      </w:rPr>
      <w:tab/>
      <w:t xml:space="preserve">Page </w:t>
    </w:r>
    <w:r w:rsidRPr="00463097">
      <w:rPr>
        <w:rStyle w:val="PageNumber"/>
        <w:b w:val="0"/>
        <w:sz w:val="16"/>
        <w:szCs w:val="16"/>
      </w:rPr>
      <w:fldChar w:fldCharType="begin"/>
    </w:r>
    <w:r w:rsidRPr="00463097">
      <w:rPr>
        <w:rStyle w:val="PageNumber"/>
        <w:sz w:val="16"/>
        <w:szCs w:val="16"/>
      </w:rPr>
      <w:instrText xml:space="preserve"> PAGE </w:instrText>
    </w:r>
    <w:r w:rsidRPr="00463097">
      <w:rPr>
        <w:rStyle w:val="PageNumber"/>
        <w:b w:val="0"/>
        <w:sz w:val="16"/>
        <w:szCs w:val="16"/>
      </w:rPr>
      <w:fldChar w:fldCharType="separate"/>
    </w:r>
    <w:r w:rsidR="00822433">
      <w:rPr>
        <w:rStyle w:val="PageNumber"/>
        <w:noProof/>
        <w:sz w:val="16"/>
        <w:szCs w:val="16"/>
      </w:rPr>
      <w:t>11</w:t>
    </w:r>
    <w:r w:rsidRPr="00463097">
      <w:rPr>
        <w:rStyle w:val="PageNumber"/>
        <w:b w:val="0"/>
        <w:sz w:val="16"/>
        <w:szCs w:val="16"/>
      </w:rPr>
      <w:fldChar w:fldCharType="end"/>
    </w:r>
    <w:r>
      <w:rPr>
        <w:rStyle w:val="PageNumber"/>
        <w:sz w:val="16"/>
        <w:szCs w:val="16"/>
      </w:rPr>
      <w:t xml:space="preserve"> of </w:t>
    </w:r>
    <w:r>
      <w:rPr>
        <w:rStyle w:val="PageNumber"/>
        <w:b w:val="0"/>
        <w:sz w:val="16"/>
        <w:szCs w:val="16"/>
      </w:rPr>
      <w:fldChar w:fldCharType="begin"/>
    </w:r>
    <w:r>
      <w:rPr>
        <w:rStyle w:val="PageNumber"/>
        <w:sz w:val="16"/>
        <w:szCs w:val="16"/>
      </w:rPr>
      <w:instrText xml:space="preserve"> NUMPAGES  </w:instrText>
    </w:r>
    <w:r>
      <w:rPr>
        <w:rStyle w:val="PageNumber"/>
        <w:b w:val="0"/>
        <w:sz w:val="16"/>
        <w:szCs w:val="16"/>
      </w:rPr>
      <w:fldChar w:fldCharType="separate"/>
    </w:r>
    <w:r w:rsidR="00822433">
      <w:rPr>
        <w:rStyle w:val="PageNumber"/>
        <w:noProof/>
        <w:sz w:val="16"/>
        <w:szCs w:val="16"/>
      </w:rPr>
      <w:t>14</w:t>
    </w:r>
    <w:r>
      <w:rPr>
        <w:rStyle w:val="PageNumber"/>
        <w:b w:val="0"/>
        <w:sz w:val="16"/>
        <w:szCs w:val="16"/>
      </w:rPr>
      <w:fldChar w:fldCharType="end"/>
    </w:r>
    <w:r w:rsidRPr="00463097">
      <w:rPr>
        <w:sz w:val="16"/>
        <w:szCs w:val="16"/>
      </w:rPr>
      <w:tab/>
    </w:r>
    <w:r>
      <w:rPr>
        <w:sz w:val="16"/>
        <w:szCs w:val="16"/>
      </w:rPr>
      <w:t>02/08/2018</w:t>
    </w:r>
    <w:r>
      <w:rPr>
        <w:noProof/>
      </w:rPr>
      <mc:AlternateContent>
        <mc:Choice Requires="wps">
          <w:drawing>
            <wp:anchor distT="4294967295" distB="4294967295" distL="114300" distR="114300" simplePos="0" relativeHeight="251663360" behindDoc="0" locked="0" layoutInCell="1" allowOverlap="1" wp14:anchorId="0CE18DA6" wp14:editId="4403D1E0">
              <wp:simplePos x="0" y="0"/>
              <wp:positionH relativeFrom="page">
                <wp:posOffset>784225</wp:posOffset>
              </wp:positionH>
              <wp:positionV relativeFrom="page">
                <wp:posOffset>10355579</wp:posOffset>
              </wp:positionV>
              <wp:extent cx="6267450" cy="0"/>
              <wp:effectExtent l="0" t="0" r="19050" b="19050"/>
              <wp:wrapNone/>
              <wp:docPr id="2"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7450"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8135F89" id="Line 28" o:spid="_x0000_s1026" style="position:absolute;z-index:251663360;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61.75pt,815.4pt" to="555.25pt,8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" strokeweight="1pt">
              <w10:wrap anchorx="page" anchory="page"/>
            </v:line>
          </w:pict>
        </mc:Fallback>
      </mc:AlternateContent>
    </w:r>
  </w:p>
  <w:p w:rsidR="00676C03" w:rsidRDefault="00676C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76C03" w:rsidRPr="00F054F2" w:rsidRDefault="00676C03" w:rsidP="004C12D6">
    <w:pPr>
      <w:pStyle w:val="Footer"/>
      <w:pBdr>
        <w:top w:val="single" w:sz="4" w:space="1" w:color="auto"/>
      </w:pBdr>
      <w:tabs>
        <w:tab w:val="left" w:pos="105"/>
        <w:tab w:val="center" w:pos="5040"/>
        <w:tab w:val="right" w:pos="9660"/>
      </w:tabs>
      <w:rPr>
        <w:sz w:val="16"/>
        <w:szCs w:val="16"/>
      </w:rPr>
    </w:pPr>
    <w:r>
      <w:rPr>
        <w:noProof/>
      </w:rPr>
      <mc:AlternateContent>
        <mc:Choice Requires="wps">
          <w:drawing>
            <wp:anchor distT="4294967295" distB="4294967295" distL="114300" distR="114300" simplePos="0" relativeHeight="251659264" behindDoc="0" locked="0" layoutInCell="1" allowOverlap="1" wp14:anchorId="61975D88" wp14:editId="06EC1E79">
              <wp:simplePos x="0" y="0"/>
              <wp:positionH relativeFrom="page">
                <wp:posOffset>784225</wp:posOffset>
              </wp:positionH>
              <wp:positionV relativeFrom="page">
                <wp:posOffset>10355579</wp:posOffset>
              </wp:positionV>
              <wp:extent cx="6267450" cy="0"/>
              <wp:effectExtent l="0" t="0" r="19050" b="19050"/>
              <wp:wrapNone/>
              <wp:docPr id="6"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7450"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8F23802" id="Line 28" o:spid="_x0000_s1026" style="position:absolute;z-index:25165926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61.75pt,815.4pt" to="555.25pt,8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" strokeweight="1pt">
              <w10:wrap anchorx="page" anchory="page"/>
            </v:line>
          </w:pict>
        </mc:Fallback>
      </mc:AlternateContent>
    </w:r>
    <w:r>
      <w:rPr>
        <w:noProof/>
      </w:rPr>
      <mc:AlternateContent>
        <mc:Choice Requires="wps">
          <w:drawing>
            <wp:anchor distT="4294967295" distB="4294967295" distL="114300" distR="114300" simplePos="0" relativeHeight="251661312" behindDoc="0" locked="0" layoutInCell="1" allowOverlap="1" wp14:anchorId="2B59C94C" wp14:editId="2E8C2B12">
              <wp:simplePos x="0" y="0"/>
              <wp:positionH relativeFrom="page">
                <wp:posOffset>784225</wp:posOffset>
              </wp:positionH>
              <wp:positionV relativeFrom="page">
                <wp:posOffset>10355579</wp:posOffset>
              </wp:positionV>
              <wp:extent cx="6267450" cy="0"/>
              <wp:effectExtent l="0" t="0" r="19050" b="19050"/>
              <wp:wrapNone/>
              <wp:docPr id="1"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7450"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7ACA7EA" id="Line 28" o:spid="_x0000_s1026" style="position:absolute;z-index:25166131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61.75pt,815.4pt" to="555.25pt,8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" strokeweight="1pt">
              <w10:wrap anchorx="page" anchory="page"/>
            </v:line>
          </w:pict>
        </mc:Fallback>
      </mc:AlternateContent>
    </w:r>
    <w:r w:rsidRPr="00463097">
      <w:rPr>
        <w:sz w:val="16"/>
        <w:szCs w:val="16"/>
      </w:rPr>
      <w:fldChar w:fldCharType="begin"/>
    </w:r>
    <w:r w:rsidRPr="00463097">
      <w:rPr>
        <w:sz w:val="16"/>
        <w:szCs w:val="16"/>
      </w:rPr>
      <w:instrText xml:space="preserve"> FILENAME </w:instrText>
    </w:r>
    <w:r w:rsidRPr="00463097">
      <w:rPr>
        <w:sz w:val="16"/>
        <w:szCs w:val="16"/>
      </w:rPr>
      <w:fldChar w:fldCharType="separate"/>
    </w:r>
    <w:r>
      <w:rPr>
        <w:noProof/>
        <w:sz w:val="16"/>
        <w:szCs w:val="16"/>
      </w:rPr>
      <w:t>DHA.SLA.PHCSS-01 Ver3.3</w:t>
    </w:r>
    <w:r w:rsidRPr="00463097">
      <w:rPr>
        <w:sz w:val="16"/>
        <w:szCs w:val="16"/>
      </w:rPr>
      <w:fldChar w:fldCharType="end"/>
    </w:r>
    <w:r w:rsidRPr="00463097">
      <w:rPr>
        <w:rStyle w:val="PageNumber"/>
        <w:sz w:val="16"/>
        <w:szCs w:val="16"/>
      </w:rPr>
      <w:tab/>
    </w:r>
    <w:r w:rsidRPr="004C12D6">
      <w:rPr>
        <w:rStyle w:val="PageNumber"/>
        <w:sz w:val="16"/>
        <w:szCs w:val="16"/>
      </w:rPr>
      <w:t xml:space="preserve">Page </w:t>
    </w:r>
    <w:r w:rsidRPr="004C12D6">
      <w:rPr>
        <w:rStyle w:val="PageNumber"/>
        <w:b w:val="0"/>
        <w:bCs/>
        <w:sz w:val="16"/>
        <w:szCs w:val="16"/>
      </w:rPr>
      <w:fldChar w:fldCharType="begin"/>
    </w:r>
    <w:r w:rsidRPr="004C12D6">
      <w:rPr>
        <w:rStyle w:val="PageNumber"/>
        <w:b w:val="0"/>
        <w:bCs/>
        <w:sz w:val="16"/>
        <w:szCs w:val="16"/>
      </w:rPr>
      <w:instrText xml:space="preserve"> PAGE  \* Arabic  \* MERGEFORMAT </w:instrText>
    </w:r>
    <w:r w:rsidRPr="004C12D6">
      <w:rPr>
        <w:rStyle w:val="PageNumber"/>
        <w:b w:val="0"/>
        <w:bCs/>
        <w:sz w:val="16"/>
        <w:szCs w:val="16"/>
      </w:rPr>
      <w:fldChar w:fldCharType="separate"/>
    </w:r>
    <w:r>
      <w:rPr>
        <w:rStyle w:val="PageNumber"/>
        <w:b w:val="0"/>
        <w:bCs/>
        <w:noProof/>
        <w:sz w:val="16"/>
        <w:szCs w:val="16"/>
      </w:rPr>
      <w:t>0</w:t>
    </w:r>
    <w:r w:rsidRPr="004C12D6">
      <w:rPr>
        <w:rStyle w:val="PageNumber"/>
        <w:b w:val="0"/>
        <w:bCs/>
        <w:sz w:val="16"/>
        <w:szCs w:val="16"/>
      </w:rPr>
      <w:fldChar w:fldCharType="end"/>
    </w:r>
    <w:r w:rsidRPr="004C12D6">
      <w:rPr>
        <w:rStyle w:val="PageNumber"/>
        <w:sz w:val="16"/>
        <w:szCs w:val="16"/>
      </w:rPr>
      <w:t xml:space="preserve"> of </w:t>
    </w:r>
    <w:r w:rsidRPr="004C12D6">
      <w:rPr>
        <w:rStyle w:val="PageNumber"/>
        <w:b w:val="0"/>
        <w:bCs/>
        <w:sz w:val="16"/>
        <w:szCs w:val="16"/>
      </w:rPr>
      <w:fldChar w:fldCharType="begin"/>
    </w:r>
    <w:r w:rsidRPr="004C12D6">
      <w:rPr>
        <w:rStyle w:val="PageNumber"/>
        <w:b w:val="0"/>
        <w:bCs/>
        <w:sz w:val="16"/>
        <w:szCs w:val="16"/>
      </w:rPr>
      <w:instrText xml:space="preserve"> NUMPAGES  \* Arabic  \* MERGEFORMAT </w:instrText>
    </w:r>
    <w:r w:rsidRPr="004C12D6">
      <w:rPr>
        <w:rStyle w:val="PageNumber"/>
        <w:b w:val="0"/>
        <w:bCs/>
        <w:sz w:val="16"/>
        <w:szCs w:val="16"/>
      </w:rPr>
      <w:fldChar w:fldCharType="separate"/>
    </w:r>
    <w:r>
      <w:rPr>
        <w:rStyle w:val="PageNumber"/>
        <w:b w:val="0"/>
        <w:bCs/>
        <w:noProof/>
        <w:sz w:val="16"/>
        <w:szCs w:val="16"/>
      </w:rPr>
      <w:t>15</w:t>
    </w:r>
    <w:r w:rsidRPr="004C12D6">
      <w:rPr>
        <w:rStyle w:val="PageNumber"/>
        <w:b w:val="0"/>
        <w:bCs/>
        <w:sz w:val="16"/>
        <w:szCs w:val="16"/>
      </w:rPr>
      <w:fldChar w:fldCharType="end"/>
    </w:r>
    <w:r w:rsidRPr="00463097">
      <w:rPr>
        <w:sz w:val="16"/>
        <w:szCs w:val="16"/>
      </w:rPr>
      <w:tab/>
    </w:r>
    <w:r>
      <w:rPr>
        <w:sz w:val="16"/>
        <w:szCs w:val="16"/>
      </w:rPr>
      <w:t>XX/06/2018</w:t>
    </w:r>
  </w:p>
  <w:p w:rsidR="00676C03" w:rsidRPr="00F054F2" w:rsidRDefault="00676C03" w:rsidP="002037D1">
    <w:pPr>
      <w:pStyle w:val="Footer"/>
      <w:tabs>
        <w:tab w:val="left" w:pos="105"/>
        <w:tab w:val="center" w:pos="5040"/>
        <w:tab w:val="right" w:pos="9660"/>
      </w:tabs>
      <w:rPr>
        <w:sz w:val="16"/>
        <w:szCs w:val="16"/>
      </w:rPr>
    </w:pPr>
  </w:p>
  <w:p w:rsidR="00676C03" w:rsidRDefault="00676C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3517E" w:rsidRDefault="0033517E" w:rsidP="000E6FFD">
      <w:pPr>
        <w:spacing w:after="0" w:line="240" w:lineRule="auto"/>
      </w:pPr>
      <w:r>
        <w:separator/>
      </w:r>
    </w:p>
  </w:footnote>
  <w:footnote w:type="continuationSeparator" w:id="0">
    <w:p w:rsidR="0033517E" w:rsidRDefault="0033517E" w:rsidP="000E6F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76C03" w:rsidRPr="003C4535" w:rsidRDefault="00676C03" w:rsidP="00DB53A5">
    <w:pPr>
      <w:pStyle w:val="Header"/>
      <w:tabs>
        <w:tab w:val="left" w:pos="210"/>
        <w:tab w:val="right" w:pos="9660"/>
      </w:tabs>
      <w:ind w:right="38"/>
      <w:rPr>
        <w:rFonts w:ascii="Dubai" w:hAnsi="Dubai" w:cs="Dubai"/>
        <w:b/>
        <w:color w:val="000000"/>
        <w:sz w:val="16"/>
        <w:szCs w:val="16"/>
      </w:rPr>
    </w:pPr>
    <w:r w:rsidRPr="003C4535">
      <w:rPr>
        <w:rFonts w:ascii="Dubai" w:hAnsi="Dubai" w:cs="Dubai"/>
        <w:color w:val="000000"/>
        <w:sz w:val="16"/>
        <w:szCs w:val="16"/>
      </w:rPr>
      <w:t>Du</w:t>
    </w:r>
    <w:r>
      <w:rPr>
        <w:rFonts w:ascii="Dubai" w:hAnsi="Dubai" w:cs="Dubai"/>
        <w:color w:val="000000"/>
        <w:sz w:val="16"/>
        <w:szCs w:val="16"/>
      </w:rPr>
      <w:t>bai Health Authority</w:t>
    </w:r>
    <w:r>
      <w:rPr>
        <w:rFonts w:ascii="Dubai" w:hAnsi="Dubai" w:cs="Dubai"/>
        <w:color w:val="000000"/>
        <w:sz w:val="16"/>
        <w:szCs w:val="16"/>
      </w:rPr>
      <w:tab/>
    </w:r>
    <w:r>
      <w:rPr>
        <w:rFonts w:ascii="Dubai" w:hAnsi="Dubai" w:cs="Dubai"/>
        <w:color w:val="000000"/>
        <w:sz w:val="16"/>
        <w:szCs w:val="16"/>
      </w:rPr>
      <w:tab/>
      <w:t>DHA.SLA.SCDS</w:t>
    </w:r>
    <w:r w:rsidRPr="003C4535">
      <w:rPr>
        <w:rFonts w:ascii="Dubai" w:hAnsi="Dubai" w:cs="Dubai"/>
        <w:color w:val="000000"/>
        <w:sz w:val="16"/>
        <w:szCs w:val="16"/>
      </w:rPr>
      <w:t>-01</w:t>
    </w:r>
  </w:p>
  <w:p w:rsidR="00676C03" w:rsidRPr="003C4535" w:rsidRDefault="00676C03" w:rsidP="002037D1">
    <w:pPr>
      <w:tabs>
        <w:tab w:val="right" w:pos="9660"/>
      </w:tabs>
      <w:spacing w:after="120"/>
      <w:rPr>
        <w:rFonts w:ascii="Dubai" w:hAnsi="Dubai" w:cs="Dubai"/>
        <w:b/>
        <w:color w:val="000000"/>
        <w:sz w:val="16"/>
        <w:szCs w:val="16"/>
      </w:rPr>
    </w:pPr>
    <w:r w:rsidRPr="003C4535">
      <w:rPr>
        <w:rFonts w:ascii="Dubai" w:hAnsi="Dubai" w:cs="Dubai"/>
        <w:color w:val="000000"/>
        <w:sz w:val="16"/>
        <w:szCs w:val="16"/>
      </w:rPr>
      <w:t>ISO/IEC 20000-1:2011</w:t>
    </w:r>
    <w:r w:rsidRPr="003C4535">
      <w:rPr>
        <w:rFonts w:ascii="Dubai" w:hAnsi="Dubai" w:cs="Dubai"/>
        <w:color w:val="000000"/>
        <w:sz w:val="16"/>
        <w:szCs w:val="16"/>
      </w:rPr>
      <w:tab/>
      <w:t>Confidential</w:t>
    </w:r>
  </w:p>
  <w:p w:rsidR="00676C03" w:rsidRPr="0043634A" w:rsidRDefault="00676C03" w:rsidP="002037D1">
    <w:pPr>
      <w:pStyle w:val="headerru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76C03" w:rsidRPr="00DE59D0" w:rsidRDefault="00676C03" w:rsidP="002037D1">
    <w:pPr>
      <w:pStyle w:val="Header"/>
      <w:tabs>
        <w:tab w:val="left" w:pos="210"/>
        <w:tab w:val="right" w:pos="9660"/>
      </w:tabs>
      <w:ind w:right="38"/>
      <w:rPr>
        <w:b/>
        <w:color w:val="000000"/>
        <w:sz w:val="18"/>
        <w:szCs w:val="18"/>
      </w:rPr>
    </w:pPr>
    <w:r w:rsidRPr="00EA3274">
      <w:rPr>
        <w:color w:val="000000"/>
        <w:sz w:val="18"/>
        <w:szCs w:val="18"/>
      </w:rPr>
      <w:t xml:space="preserve">Dubai </w:t>
    </w:r>
    <w:r w:rsidRPr="006172C3">
      <w:rPr>
        <w:color w:val="000000"/>
        <w:sz w:val="18"/>
        <w:szCs w:val="18"/>
      </w:rPr>
      <w:t>Health</w:t>
    </w:r>
    <w:r w:rsidRPr="00EA3274">
      <w:rPr>
        <w:color w:val="000000"/>
        <w:sz w:val="18"/>
        <w:szCs w:val="18"/>
      </w:rPr>
      <w:t xml:space="preserve"> Authority</w:t>
    </w:r>
    <w:r w:rsidRPr="00EA3274">
      <w:rPr>
        <w:color w:val="000000"/>
        <w:sz w:val="18"/>
        <w:szCs w:val="18"/>
      </w:rPr>
      <w:tab/>
    </w:r>
    <w:r>
      <w:rPr>
        <w:color w:val="000000"/>
        <w:sz w:val="18"/>
        <w:szCs w:val="18"/>
      </w:rPr>
      <w:tab/>
      <w:t>DHA.SLA.PHSS</w:t>
    </w:r>
    <w:r w:rsidRPr="00DE59D0">
      <w:rPr>
        <w:color w:val="000000"/>
        <w:sz w:val="18"/>
        <w:szCs w:val="18"/>
      </w:rPr>
      <w:t xml:space="preserve">-01 </w:t>
    </w:r>
    <w:r w:rsidRPr="00DE59D0">
      <w:rPr>
        <w:b/>
        <w:color w:val="000000"/>
        <w:sz w:val="18"/>
        <w:szCs w:val="18"/>
      </w:rPr>
      <w:fldChar w:fldCharType="begin"/>
    </w:r>
    <w:r w:rsidRPr="00DE59D0">
      <w:rPr>
        <w:color w:val="000000"/>
        <w:sz w:val="18"/>
        <w:szCs w:val="18"/>
      </w:rPr>
      <w:instrText xml:space="preserve"> STYLEREF  "Descriptive Title" </w:instrText>
    </w:r>
    <w:r w:rsidRPr="00DE59D0">
      <w:rPr>
        <w:b/>
        <w:color w:val="000000"/>
        <w:sz w:val="18"/>
        <w:szCs w:val="18"/>
      </w:rPr>
      <w:fldChar w:fldCharType="end"/>
    </w:r>
  </w:p>
  <w:p w:rsidR="00676C03" w:rsidRPr="00EA3274" w:rsidRDefault="00676C03" w:rsidP="002037D1">
    <w:pPr>
      <w:tabs>
        <w:tab w:val="right" w:pos="9660"/>
      </w:tabs>
      <w:spacing w:after="120"/>
      <w:rPr>
        <w:b/>
        <w:color w:val="000000"/>
        <w:sz w:val="18"/>
        <w:szCs w:val="18"/>
      </w:rPr>
    </w:pPr>
    <w:r w:rsidRPr="005944A6">
      <w:rPr>
        <w:color w:val="000000"/>
        <w:sz w:val="18"/>
        <w:szCs w:val="18"/>
      </w:rPr>
      <w:t>ISO/IEC 20000-1:2011</w:t>
    </w:r>
    <w:r w:rsidRPr="00DE59D0">
      <w:rPr>
        <w:color w:val="000000"/>
        <w:sz w:val="18"/>
        <w:szCs w:val="18"/>
      </w:rPr>
      <w:tab/>
      <w:t>Confidential</w:t>
    </w:r>
  </w:p>
  <w:p w:rsidR="00676C03" w:rsidRPr="0043634A" w:rsidRDefault="00676C03" w:rsidP="002037D1">
    <w:pPr>
      <w:pStyle w:val="headerru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B6322"/>
    <w:multiLevelType w:val="multilevel"/>
    <w:tmpl w:val="933A7C22"/>
    <w:lvl w:ilvl="0">
      <w:start w:val="1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3225A78"/>
    <w:multiLevelType w:val="multilevel"/>
    <w:tmpl w:val="0D5489BE"/>
    <w:lvl w:ilvl="0">
      <w:start w:val="10"/>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0FAF695D"/>
    <w:multiLevelType w:val="hybridMultilevel"/>
    <w:tmpl w:val="A6766A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B002A0"/>
    <w:multiLevelType w:val="multilevel"/>
    <w:tmpl w:val="E38C1A4C"/>
    <w:lvl w:ilvl="0">
      <w:start w:val="1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223A3F55"/>
    <w:multiLevelType w:val="hybridMultilevel"/>
    <w:tmpl w:val="DE5E3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E02883"/>
    <w:multiLevelType w:val="hybridMultilevel"/>
    <w:tmpl w:val="981C10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6EB492A"/>
    <w:multiLevelType w:val="hybridMultilevel"/>
    <w:tmpl w:val="15629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AE6A9D"/>
    <w:multiLevelType w:val="multilevel"/>
    <w:tmpl w:val="D25E1BF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315E1E89"/>
    <w:multiLevelType w:val="hybridMultilevel"/>
    <w:tmpl w:val="576E9076"/>
    <w:lvl w:ilvl="0" w:tplc="04090001">
      <w:start w:val="1"/>
      <w:numFmt w:val="bullet"/>
      <w:lvlText w:val=""/>
      <w:lvlJc w:val="left"/>
      <w:pPr>
        <w:ind w:left="2070" w:hanging="360"/>
      </w:pPr>
      <w:rPr>
        <w:rFonts w:ascii="Symbol" w:hAnsi="Symbol"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9" w15:restartNumberingAfterBreak="0">
    <w:nsid w:val="321E6ADD"/>
    <w:multiLevelType w:val="multilevel"/>
    <w:tmpl w:val="DC7ACF6C"/>
    <w:lvl w:ilvl="0">
      <w:start w:val="1"/>
      <w:numFmt w:val="decimal"/>
      <w:lvlText w:val="%1.0."/>
      <w:lvlJc w:val="left"/>
      <w:pPr>
        <w:ind w:left="2989" w:hanging="720"/>
      </w:pPr>
      <w:rPr>
        <w:rFonts w:cs="Times New Roman" w:hint="default"/>
      </w:rPr>
    </w:lvl>
    <w:lvl w:ilvl="1">
      <w:start w:val="1"/>
      <w:numFmt w:val="decimal"/>
      <w:lvlText w:val="%1.%2."/>
      <w:lvlJc w:val="left"/>
      <w:pPr>
        <w:ind w:left="1440" w:hanging="720"/>
      </w:pPr>
      <w:rPr>
        <w:rFonts w:cs="Times New Roman" w:hint="default"/>
      </w:rPr>
    </w:lvl>
    <w:lvl w:ilvl="2">
      <w:start w:val="1"/>
      <w:numFmt w:val="decimal"/>
      <w:lvlText w:val="%1.%2.%3."/>
      <w:lvlJc w:val="left"/>
      <w:pPr>
        <w:ind w:left="2520" w:hanging="1080"/>
      </w:pPr>
      <w:rPr>
        <w:rFonts w:cs="Times New Roman" w:hint="default"/>
      </w:rPr>
    </w:lvl>
    <w:lvl w:ilvl="3">
      <w:start w:val="1"/>
      <w:numFmt w:val="decimal"/>
      <w:lvlText w:val="%1.%2.%3.%4."/>
      <w:lvlJc w:val="left"/>
      <w:pPr>
        <w:ind w:left="3600" w:hanging="1440"/>
      </w:pPr>
      <w:rPr>
        <w:rFonts w:cs="Times New Roman" w:hint="default"/>
      </w:rPr>
    </w:lvl>
    <w:lvl w:ilvl="4">
      <w:start w:val="1"/>
      <w:numFmt w:val="decimal"/>
      <w:lvlText w:val="%1.%2.%3.%4.%5."/>
      <w:lvlJc w:val="left"/>
      <w:pPr>
        <w:ind w:left="4680" w:hanging="1800"/>
      </w:pPr>
      <w:rPr>
        <w:rFonts w:cs="Times New Roman" w:hint="default"/>
      </w:rPr>
    </w:lvl>
    <w:lvl w:ilvl="5">
      <w:start w:val="1"/>
      <w:numFmt w:val="decimal"/>
      <w:lvlText w:val="%1.%2.%3.%4.%5.%6."/>
      <w:lvlJc w:val="left"/>
      <w:pPr>
        <w:ind w:left="5400" w:hanging="1800"/>
      </w:pPr>
      <w:rPr>
        <w:rFonts w:cs="Times New Roman" w:hint="default"/>
      </w:rPr>
    </w:lvl>
    <w:lvl w:ilvl="6">
      <w:start w:val="1"/>
      <w:numFmt w:val="decimal"/>
      <w:lvlText w:val="%1.%2.%3.%4.%5.%6.%7."/>
      <w:lvlJc w:val="left"/>
      <w:pPr>
        <w:ind w:left="6480" w:hanging="2160"/>
      </w:pPr>
      <w:rPr>
        <w:rFonts w:cs="Times New Roman" w:hint="default"/>
      </w:rPr>
    </w:lvl>
    <w:lvl w:ilvl="7">
      <w:start w:val="1"/>
      <w:numFmt w:val="decimal"/>
      <w:lvlText w:val="%1.%2.%3.%4.%5.%6.%7.%8."/>
      <w:lvlJc w:val="left"/>
      <w:pPr>
        <w:ind w:left="7560" w:hanging="2520"/>
      </w:pPr>
      <w:rPr>
        <w:rFonts w:cs="Times New Roman" w:hint="default"/>
      </w:rPr>
    </w:lvl>
    <w:lvl w:ilvl="8">
      <w:start w:val="1"/>
      <w:numFmt w:val="decimal"/>
      <w:lvlText w:val="%1.%2.%3.%4.%5.%6.%7.%8.%9."/>
      <w:lvlJc w:val="left"/>
      <w:pPr>
        <w:ind w:left="8640" w:hanging="2880"/>
      </w:pPr>
      <w:rPr>
        <w:rFonts w:cs="Times New Roman" w:hint="default"/>
      </w:rPr>
    </w:lvl>
  </w:abstractNum>
  <w:abstractNum w:abstractNumId="10" w15:restartNumberingAfterBreak="0">
    <w:nsid w:val="337D7483"/>
    <w:multiLevelType w:val="hybridMultilevel"/>
    <w:tmpl w:val="3864A420"/>
    <w:lvl w:ilvl="0" w:tplc="04090003">
      <w:start w:val="1"/>
      <w:numFmt w:val="bullet"/>
      <w:lvlText w:val="o"/>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35D151A4"/>
    <w:multiLevelType w:val="multilevel"/>
    <w:tmpl w:val="6A827FDC"/>
    <w:lvl w:ilvl="0">
      <w:start w:val="9"/>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7CD75E5"/>
    <w:multiLevelType w:val="hybridMultilevel"/>
    <w:tmpl w:val="65642A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B8176F9"/>
    <w:multiLevelType w:val="hybridMultilevel"/>
    <w:tmpl w:val="230ABED8"/>
    <w:lvl w:ilvl="0" w:tplc="04090001">
      <w:start w:val="1"/>
      <w:numFmt w:val="bullet"/>
      <w:lvlText w:val=""/>
      <w:lvlJc w:val="left"/>
      <w:pPr>
        <w:ind w:left="436" w:hanging="360"/>
      </w:pPr>
      <w:rPr>
        <w:rFonts w:ascii="Symbol" w:hAnsi="Symbol" w:hint="default"/>
      </w:rPr>
    </w:lvl>
    <w:lvl w:ilvl="1" w:tplc="04090003">
      <w:start w:val="1"/>
      <w:numFmt w:val="bullet"/>
      <w:lvlText w:val="o"/>
      <w:lvlJc w:val="left"/>
      <w:pPr>
        <w:ind w:left="1156" w:hanging="360"/>
      </w:pPr>
      <w:rPr>
        <w:rFonts w:ascii="Courier New" w:hAnsi="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14" w15:restartNumberingAfterBreak="0">
    <w:nsid w:val="40704749"/>
    <w:multiLevelType w:val="multilevel"/>
    <w:tmpl w:val="F99C5F06"/>
    <w:lvl w:ilvl="0">
      <w:start w:val="9"/>
      <w:numFmt w:val="decimal"/>
      <w:lvlText w:val="%1"/>
      <w:lvlJc w:val="left"/>
      <w:pPr>
        <w:ind w:left="360" w:hanging="360"/>
      </w:pPr>
      <w:rPr>
        <w:rFonts w:hint="default"/>
      </w:rPr>
    </w:lvl>
    <w:lvl w:ilvl="1">
      <w:start w:val="4"/>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5" w15:restartNumberingAfterBreak="0">
    <w:nsid w:val="466E1C88"/>
    <w:multiLevelType w:val="hybridMultilevel"/>
    <w:tmpl w:val="A6F6A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E0763A"/>
    <w:multiLevelType w:val="multilevel"/>
    <w:tmpl w:val="A7806BD8"/>
    <w:lvl w:ilvl="0">
      <w:start w:val="8"/>
      <w:numFmt w:val="decimal"/>
      <w:lvlText w:val="%1"/>
      <w:lvlJc w:val="left"/>
      <w:pPr>
        <w:ind w:left="576" w:hanging="576"/>
      </w:pPr>
      <w:rPr>
        <w:rFonts w:hint="default"/>
      </w:rPr>
    </w:lvl>
    <w:lvl w:ilvl="1">
      <w:start w:val="1"/>
      <w:numFmt w:val="decimal"/>
      <w:lvlText w:val="%1.%2.0"/>
      <w:lvlJc w:val="left"/>
      <w:pPr>
        <w:ind w:left="108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BC33C74"/>
    <w:multiLevelType w:val="multilevel"/>
    <w:tmpl w:val="C3484DFC"/>
    <w:lvl w:ilvl="0">
      <w:start w:val="11"/>
      <w:numFmt w:val="decimal"/>
      <w:lvlText w:val="%1.0"/>
      <w:lvlJc w:val="left"/>
      <w:pPr>
        <w:ind w:left="1320" w:hanging="720"/>
      </w:pPr>
      <w:rPr>
        <w:rFonts w:hint="default"/>
      </w:rPr>
    </w:lvl>
    <w:lvl w:ilvl="1">
      <w:start w:val="1"/>
      <w:numFmt w:val="decimal"/>
      <w:lvlText w:val="%1.%2"/>
      <w:lvlJc w:val="left"/>
      <w:pPr>
        <w:ind w:left="2040" w:hanging="720"/>
      </w:pPr>
      <w:rPr>
        <w:rFonts w:hint="default"/>
      </w:rPr>
    </w:lvl>
    <w:lvl w:ilvl="2">
      <w:start w:val="1"/>
      <w:numFmt w:val="decimal"/>
      <w:lvlText w:val="%1.%2.%3"/>
      <w:lvlJc w:val="left"/>
      <w:pPr>
        <w:ind w:left="2760" w:hanging="720"/>
      </w:pPr>
      <w:rPr>
        <w:rFonts w:hint="default"/>
      </w:rPr>
    </w:lvl>
    <w:lvl w:ilvl="3">
      <w:start w:val="1"/>
      <w:numFmt w:val="decimal"/>
      <w:lvlText w:val="%1.%2.%3.%4"/>
      <w:lvlJc w:val="left"/>
      <w:pPr>
        <w:ind w:left="3840" w:hanging="1080"/>
      </w:pPr>
      <w:rPr>
        <w:rFonts w:hint="default"/>
      </w:rPr>
    </w:lvl>
    <w:lvl w:ilvl="4">
      <w:start w:val="1"/>
      <w:numFmt w:val="decimal"/>
      <w:lvlText w:val="%1.%2.%3.%4.%5"/>
      <w:lvlJc w:val="left"/>
      <w:pPr>
        <w:ind w:left="4920" w:hanging="144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720" w:hanging="1800"/>
      </w:pPr>
      <w:rPr>
        <w:rFonts w:hint="default"/>
      </w:rPr>
    </w:lvl>
    <w:lvl w:ilvl="7">
      <w:start w:val="1"/>
      <w:numFmt w:val="decimal"/>
      <w:lvlText w:val="%1.%2.%3.%4.%5.%6.%7.%8"/>
      <w:lvlJc w:val="left"/>
      <w:pPr>
        <w:ind w:left="7800" w:hanging="2160"/>
      </w:pPr>
      <w:rPr>
        <w:rFonts w:hint="default"/>
      </w:rPr>
    </w:lvl>
    <w:lvl w:ilvl="8">
      <w:start w:val="1"/>
      <w:numFmt w:val="decimal"/>
      <w:lvlText w:val="%1.%2.%3.%4.%5.%6.%7.%8.%9"/>
      <w:lvlJc w:val="left"/>
      <w:pPr>
        <w:ind w:left="8520" w:hanging="2160"/>
      </w:pPr>
      <w:rPr>
        <w:rFonts w:hint="default"/>
      </w:rPr>
    </w:lvl>
  </w:abstractNum>
  <w:abstractNum w:abstractNumId="18" w15:restartNumberingAfterBreak="0">
    <w:nsid w:val="4DD65FE6"/>
    <w:multiLevelType w:val="hybridMultilevel"/>
    <w:tmpl w:val="811CAEC4"/>
    <w:lvl w:ilvl="0" w:tplc="04090001">
      <w:start w:val="1"/>
      <w:numFmt w:val="bullet"/>
      <w:lvlText w:val=""/>
      <w:lvlJc w:val="left"/>
      <w:pPr>
        <w:ind w:left="578" w:hanging="360"/>
      </w:pPr>
      <w:rPr>
        <w:rFonts w:ascii="Symbol" w:hAnsi="Symbol" w:hint="default"/>
      </w:rPr>
    </w:lvl>
    <w:lvl w:ilvl="1" w:tplc="04090003" w:tentative="1">
      <w:start w:val="1"/>
      <w:numFmt w:val="bullet"/>
      <w:lvlText w:val="o"/>
      <w:lvlJc w:val="left"/>
      <w:pPr>
        <w:ind w:left="1298" w:hanging="360"/>
      </w:pPr>
      <w:rPr>
        <w:rFonts w:ascii="Courier New" w:hAnsi="Courier New" w:hint="default"/>
      </w:rPr>
    </w:lvl>
    <w:lvl w:ilvl="2" w:tplc="04090005" w:tentative="1">
      <w:start w:val="1"/>
      <w:numFmt w:val="bullet"/>
      <w:lvlText w:val=""/>
      <w:lvlJc w:val="left"/>
      <w:pPr>
        <w:ind w:left="2018" w:hanging="360"/>
      </w:pPr>
      <w:rPr>
        <w:rFonts w:ascii="Wingdings" w:hAnsi="Wingdings" w:hint="default"/>
      </w:rPr>
    </w:lvl>
    <w:lvl w:ilvl="3" w:tplc="04090001" w:tentative="1">
      <w:start w:val="1"/>
      <w:numFmt w:val="bullet"/>
      <w:lvlText w:val=""/>
      <w:lvlJc w:val="left"/>
      <w:pPr>
        <w:ind w:left="2738" w:hanging="360"/>
      </w:pPr>
      <w:rPr>
        <w:rFonts w:ascii="Symbol" w:hAnsi="Symbol" w:hint="default"/>
      </w:rPr>
    </w:lvl>
    <w:lvl w:ilvl="4" w:tplc="04090003" w:tentative="1">
      <w:start w:val="1"/>
      <w:numFmt w:val="bullet"/>
      <w:lvlText w:val="o"/>
      <w:lvlJc w:val="left"/>
      <w:pPr>
        <w:ind w:left="3458" w:hanging="360"/>
      </w:pPr>
      <w:rPr>
        <w:rFonts w:ascii="Courier New" w:hAnsi="Courier New" w:hint="default"/>
      </w:rPr>
    </w:lvl>
    <w:lvl w:ilvl="5" w:tplc="04090005" w:tentative="1">
      <w:start w:val="1"/>
      <w:numFmt w:val="bullet"/>
      <w:lvlText w:val=""/>
      <w:lvlJc w:val="left"/>
      <w:pPr>
        <w:ind w:left="4178" w:hanging="360"/>
      </w:pPr>
      <w:rPr>
        <w:rFonts w:ascii="Wingdings" w:hAnsi="Wingdings" w:hint="default"/>
      </w:rPr>
    </w:lvl>
    <w:lvl w:ilvl="6" w:tplc="04090001" w:tentative="1">
      <w:start w:val="1"/>
      <w:numFmt w:val="bullet"/>
      <w:lvlText w:val=""/>
      <w:lvlJc w:val="left"/>
      <w:pPr>
        <w:ind w:left="4898" w:hanging="360"/>
      </w:pPr>
      <w:rPr>
        <w:rFonts w:ascii="Symbol" w:hAnsi="Symbol" w:hint="default"/>
      </w:rPr>
    </w:lvl>
    <w:lvl w:ilvl="7" w:tplc="04090003" w:tentative="1">
      <w:start w:val="1"/>
      <w:numFmt w:val="bullet"/>
      <w:lvlText w:val="o"/>
      <w:lvlJc w:val="left"/>
      <w:pPr>
        <w:ind w:left="5618" w:hanging="360"/>
      </w:pPr>
      <w:rPr>
        <w:rFonts w:ascii="Courier New" w:hAnsi="Courier New" w:hint="default"/>
      </w:rPr>
    </w:lvl>
    <w:lvl w:ilvl="8" w:tplc="04090005" w:tentative="1">
      <w:start w:val="1"/>
      <w:numFmt w:val="bullet"/>
      <w:lvlText w:val=""/>
      <w:lvlJc w:val="left"/>
      <w:pPr>
        <w:ind w:left="6338" w:hanging="360"/>
      </w:pPr>
      <w:rPr>
        <w:rFonts w:ascii="Wingdings" w:hAnsi="Wingdings" w:hint="default"/>
      </w:rPr>
    </w:lvl>
  </w:abstractNum>
  <w:abstractNum w:abstractNumId="19" w15:restartNumberingAfterBreak="0">
    <w:nsid w:val="4EF13888"/>
    <w:multiLevelType w:val="hybridMultilevel"/>
    <w:tmpl w:val="1152F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F12191"/>
    <w:multiLevelType w:val="multilevel"/>
    <w:tmpl w:val="3B4898B6"/>
    <w:lvl w:ilvl="0">
      <w:start w:val="10"/>
      <w:numFmt w:val="decimal"/>
      <w:lvlText w:val="%1."/>
      <w:lvlJc w:val="left"/>
      <w:pPr>
        <w:ind w:left="600" w:hanging="4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1260" w:hanging="108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620" w:hanging="1440"/>
      </w:pPr>
      <w:rPr>
        <w:rFonts w:hint="default"/>
      </w:rPr>
    </w:lvl>
    <w:lvl w:ilvl="6">
      <w:start w:val="1"/>
      <w:numFmt w:val="decimal"/>
      <w:isLgl/>
      <w:lvlText w:val="%1.%2.%3.%4.%5.%6.%7."/>
      <w:lvlJc w:val="left"/>
      <w:pPr>
        <w:ind w:left="1980" w:hanging="1800"/>
      </w:pPr>
      <w:rPr>
        <w:rFonts w:hint="default"/>
      </w:rPr>
    </w:lvl>
    <w:lvl w:ilvl="7">
      <w:start w:val="1"/>
      <w:numFmt w:val="decimal"/>
      <w:isLgl/>
      <w:lvlText w:val="%1.%2.%3.%4.%5.%6.%7.%8."/>
      <w:lvlJc w:val="left"/>
      <w:pPr>
        <w:ind w:left="1980" w:hanging="1800"/>
      </w:pPr>
      <w:rPr>
        <w:rFonts w:hint="default"/>
      </w:rPr>
    </w:lvl>
    <w:lvl w:ilvl="8">
      <w:start w:val="1"/>
      <w:numFmt w:val="decimal"/>
      <w:isLgl/>
      <w:lvlText w:val="%1.%2.%3.%4.%5.%6.%7.%8.%9."/>
      <w:lvlJc w:val="left"/>
      <w:pPr>
        <w:ind w:left="2340" w:hanging="2160"/>
      </w:pPr>
      <w:rPr>
        <w:rFonts w:hint="default"/>
      </w:rPr>
    </w:lvl>
  </w:abstractNum>
  <w:abstractNum w:abstractNumId="21" w15:restartNumberingAfterBreak="0">
    <w:nsid w:val="5B836B76"/>
    <w:multiLevelType w:val="hybridMultilevel"/>
    <w:tmpl w:val="6ABE62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C1353A7"/>
    <w:multiLevelType w:val="multilevel"/>
    <w:tmpl w:val="EE1C40A8"/>
    <w:lvl w:ilvl="0">
      <w:start w:val="9"/>
      <w:numFmt w:val="decimal"/>
      <w:lvlText w:val="%1"/>
      <w:lvlJc w:val="left"/>
      <w:pPr>
        <w:ind w:left="672" w:hanging="672"/>
      </w:pPr>
      <w:rPr>
        <w:rFonts w:hint="default"/>
      </w:rPr>
    </w:lvl>
    <w:lvl w:ilv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6DA40D77"/>
    <w:multiLevelType w:val="multilevel"/>
    <w:tmpl w:val="7EA274FC"/>
    <w:lvl w:ilvl="0">
      <w:start w:val="9"/>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6EEB7F2B"/>
    <w:multiLevelType w:val="multilevel"/>
    <w:tmpl w:val="E85CC0D2"/>
    <w:lvl w:ilvl="0">
      <w:start w:val="9"/>
      <w:numFmt w:val="decimal"/>
      <w:lvlText w:val="%1"/>
      <w:lvlJc w:val="left"/>
      <w:pPr>
        <w:ind w:left="480" w:hanging="480"/>
      </w:pPr>
      <w:rPr>
        <w:rFonts w:asciiTheme="minorHAnsi" w:eastAsiaTheme="minorHAnsi" w:hAnsiTheme="minorHAnsi" w:cstheme="minorBidi" w:hint="default"/>
        <w:color w:val="auto"/>
        <w:sz w:val="24"/>
      </w:rPr>
    </w:lvl>
    <w:lvl w:ilvl="1">
      <w:numFmt w:val="decimal"/>
      <w:lvlText w:val="%1.%2"/>
      <w:lvlJc w:val="left"/>
      <w:pPr>
        <w:ind w:left="720" w:hanging="720"/>
      </w:pPr>
      <w:rPr>
        <w:rFonts w:asciiTheme="minorHAnsi" w:eastAsiaTheme="minorHAnsi" w:hAnsiTheme="minorHAnsi" w:cstheme="minorBidi" w:hint="default"/>
        <w:color w:val="auto"/>
        <w:sz w:val="24"/>
      </w:rPr>
    </w:lvl>
    <w:lvl w:ilvl="2">
      <w:start w:val="1"/>
      <w:numFmt w:val="decimal"/>
      <w:lvlText w:val="%1.%2.%3"/>
      <w:lvlJc w:val="left"/>
      <w:pPr>
        <w:ind w:left="720" w:hanging="720"/>
      </w:pPr>
      <w:rPr>
        <w:rFonts w:asciiTheme="minorHAnsi" w:eastAsiaTheme="minorHAnsi" w:hAnsiTheme="minorHAnsi" w:cstheme="minorBidi" w:hint="default"/>
        <w:color w:val="auto"/>
        <w:sz w:val="24"/>
      </w:rPr>
    </w:lvl>
    <w:lvl w:ilvl="3">
      <w:start w:val="1"/>
      <w:numFmt w:val="decimal"/>
      <w:lvlText w:val="%1.%2.%3.%4"/>
      <w:lvlJc w:val="left"/>
      <w:pPr>
        <w:ind w:left="1080" w:hanging="1080"/>
      </w:pPr>
      <w:rPr>
        <w:rFonts w:asciiTheme="minorHAnsi" w:eastAsiaTheme="minorHAnsi" w:hAnsiTheme="minorHAnsi" w:cstheme="minorBidi" w:hint="default"/>
        <w:color w:val="auto"/>
        <w:sz w:val="24"/>
      </w:rPr>
    </w:lvl>
    <w:lvl w:ilvl="4">
      <w:start w:val="1"/>
      <w:numFmt w:val="decimal"/>
      <w:lvlText w:val="%1.%2.%3.%4.%5"/>
      <w:lvlJc w:val="left"/>
      <w:pPr>
        <w:ind w:left="1440" w:hanging="1440"/>
      </w:pPr>
      <w:rPr>
        <w:rFonts w:asciiTheme="minorHAnsi" w:eastAsiaTheme="minorHAnsi" w:hAnsiTheme="minorHAnsi" w:cstheme="minorBidi" w:hint="default"/>
        <w:color w:val="auto"/>
        <w:sz w:val="24"/>
      </w:rPr>
    </w:lvl>
    <w:lvl w:ilvl="5">
      <w:start w:val="1"/>
      <w:numFmt w:val="decimal"/>
      <w:lvlText w:val="%1.%2.%3.%4.%5.%6"/>
      <w:lvlJc w:val="left"/>
      <w:pPr>
        <w:ind w:left="1440" w:hanging="1440"/>
      </w:pPr>
      <w:rPr>
        <w:rFonts w:asciiTheme="minorHAnsi" w:eastAsiaTheme="minorHAnsi" w:hAnsiTheme="minorHAnsi" w:cstheme="minorBidi" w:hint="default"/>
        <w:color w:val="auto"/>
        <w:sz w:val="24"/>
      </w:rPr>
    </w:lvl>
    <w:lvl w:ilvl="6">
      <w:start w:val="1"/>
      <w:numFmt w:val="decimal"/>
      <w:lvlText w:val="%1.%2.%3.%4.%5.%6.%7"/>
      <w:lvlJc w:val="left"/>
      <w:pPr>
        <w:ind w:left="1800" w:hanging="1800"/>
      </w:pPr>
      <w:rPr>
        <w:rFonts w:asciiTheme="minorHAnsi" w:eastAsiaTheme="minorHAnsi" w:hAnsiTheme="minorHAnsi" w:cstheme="minorBidi" w:hint="default"/>
        <w:color w:val="auto"/>
        <w:sz w:val="24"/>
      </w:rPr>
    </w:lvl>
    <w:lvl w:ilvl="7">
      <w:start w:val="1"/>
      <w:numFmt w:val="decimal"/>
      <w:lvlText w:val="%1.%2.%3.%4.%5.%6.%7.%8"/>
      <w:lvlJc w:val="left"/>
      <w:pPr>
        <w:ind w:left="2160" w:hanging="2160"/>
      </w:pPr>
      <w:rPr>
        <w:rFonts w:asciiTheme="minorHAnsi" w:eastAsiaTheme="minorHAnsi" w:hAnsiTheme="minorHAnsi" w:cstheme="minorBidi" w:hint="default"/>
        <w:color w:val="auto"/>
        <w:sz w:val="24"/>
      </w:rPr>
    </w:lvl>
    <w:lvl w:ilvl="8">
      <w:start w:val="1"/>
      <w:numFmt w:val="decimal"/>
      <w:lvlText w:val="%1.%2.%3.%4.%5.%6.%7.%8.%9"/>
      <w:lvlJc w:val="left"/>
      <w:pPr>
        <w:ind w:left="2160" w:hanging="2160"/>
      </w:pPr>
      <w:rPr>
        <w:rFonts w:asciiTheme="minorHAnsi" w:eastAsiaTheme="minorHAnsi" w:hAnsiTheme="minorHAnsi" w:cstheme="minorBidi" w:hint="default"/>
        <w:color w:val="auto"/>
        <w:sz w:val="24"/>
      </w:rPr>
    </w:lvl>
  </w:abstractNum>
  <w:abstractNum w:abstractNumId="25" w15:restartNumberingAfterBreak="0">
    <w:nsid w:val="725A459D"/>
    <w:multiLevelType w:val="multilevel"/>
    <w:tmpl w:val="C666B0B4"/>
    <w:lvl w:ilvl="0">
      <w:start w:val="9"/>
      <w:numFmt w:val="decimal"/>
      <w:lvlText w:val="%1"/>
      <w:lvlJc w:val="left"/>
      <w:pPr>
        <w:ind w:left="576" w:hanging="576"/>
      </w:pPr>
      <w:rPr>
        <w:rFonts w:hint="default"/>
      </w:rPr>
    </w:lvl>
    <w:lvl w:ilvl="1">
      <w:numFmt w:val="decimal"/>
      <w:lvlText w:val="%1.%2"/>
      <w:lvlJc w:val="left"/>
      <w:pPr>
        <w:ind w:left="576" w:hanging="576"/>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74787571"/>
    <w:multiLevelType w:val="multilevel"/>
    <w:tmpl w:val="9E06B252"/>
    <w:lvl w:ilvl="0">
      <w:start w:val="8"/>
      <w:numFmt w:val="decimal"/>
      <w:lvlText w:val="%1."/>
      <w:lvlJc w:val="left"/>
      <w:pPr>
        <w:ind w:left="504" w:hanging="504"/>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8CB4748"/>
    <w:multiLevelType w:val="multilevel"/>
    <w:tmpl w:val="CE2ACE92"/>
    <w:lvl w:ilvl="0">
      <w:start w:val="9"/>
      <w:numFmt w:val="decimal"/>
      <w:lvlText w:val="%1"/>
      <w:lvlJc w:val="left"/>
      <w:pPr>
        <w:ind w:left="360" w:hanging="360"/>
      </w:pPr>
      <w:rPr>
        <w:rFonts w:asciiTheme="minorHAnsi" w:eastAsiaTheme="minorHAnsi" w:hAnsiTheme="minorHAnsi" w:cstheme="minorBidi" w:hint="default"/>
        <w:color w:val="auto"/>
        <w:sz w:val="20"/>
      </w:rPr>
    </w:lvl>
    <w:lvl w:ilvl="1">
      <w:start w:val="4"/>
      <w:numFmt w:val="decimal"/>
      <w:lvlText w:val="%1.%2"/>
      <w:lvlJc w:val="left"/>
      <w:pPr>
        <w:ind w:left="360" w:hanging="360"/>
      </w:pPr>
      <w:rPr>
        <w:rFonts w:asciiTheme="minorHAnsi" w:eastAsiaTheme="minorHAnsi" w:hAnsiTheme="minorHAnsi" w:cstheme="minorBidi" w:hint="default"/>
        <w:color w:val="auto"/>
        <w:sz w:val="20"/>
      </w:rPr>
    </w:lvl>
    <w:lvl w:ilvl="2">
      <w:start w:val="1"/>
      <w:numFmt w:val="decimal"/>
      <w:lvlText w:val="%1.%2.%3"/>
      <w:lvlJc w:val="left"/>
      <w:pPr>
        <w:ind w:left="720" w:hanging="720"/>
      </w:pPr>
      <w:rPr>
        <w:rFonts w:asciiTheme="minorHAnsi" w:eastAsiaTheme="minorHAnsi" w:hAnsiTheme="minorHAnsi" w:cstheme="minorBidi" w:hint="default"/>
        <w:color w:val="auto"/>
        <w:sz w:val="20"/>
      </w:rPr>
    </w:lvl>
    <w:lvl w:ilvl="3">
      <w:start w:val="1"/>
      <w:numFmt w:val="decimal"/>
      <w:lvlText w:val="%1.%2.%3.%4"/>
      <w:lvlJc w:val="left"/>
      <w:pPr>
        <w:ind w:left="1080" w:hanging="1080"/>
      </w:pPr>
      <w:rPr>
        <w:rFonts w:asciiTheme="minorHAnsi" w:eastAsiaTheme="minorHAnsi" w:hAnsiTheme="minorHAnsi" w:cstheme="minorBidi" w:hint="default"/>
        <w:color w:val="auto"/>
        <w:sz w:val="20"/>
      </w:rPr>
    </w:lvl>
    <w:lvl w:ilvl="4">
      <w:start w:val="1"/>
      <w:numFmt w:val="decimal"/>
      <w:lvlText w:val="%1.%2.%3.%4.%5"/>
      <w:lvlJc w:val="left"/>
      <w:pPr>
        <w:ind w:left="1080" w:hanging="1080"/>
      </w:pPr>
      <w:rPr>
        <w:rFonts w:asciiTheme="minorHAnsi" w:eastAsiaTheme="minorHAnsi" w:hAnsiTheme="minorHAnsi" w:cstheme="minorBidi" w:hint="default"/>
        <w:color w:val="auto"/>
        <w:sz w:val="20"/>
      </w:rPr>
    </w:lvl>
    <w:lvl w:ilvl="5">
      <w:start w:val="1"/>
      <w:numFmt w:val="decimal"/>
      <w:lvlText w:val="%1.%2.%3.%4.%5.%6"/>
      <w:lvlJc w:val="left"/>
      <w:pPr>
        <w:ind w:left="1440" w:hanging="1440"/>
      </w:pPr>
      <w:rPr>
        <w:rFonts w:asciiTheme="minorHAnsi" w:eastAsiaTheme="minorHAnsi" w:hAnsiTheme="minorHAnsi" w:cstheme="minorBidi" w:hint="default"/>
        <w:color w:val="auto"/>
        <w:sz w:val="20"/>
      </w:rPr>
    </w:lvl>
    <w:lvl w:ilvl="6">
      <w:start w:val="1"/>
      <w:numFmt w:val="decimal"/>
      <w:lvlText w:val="%1.%2.%3.%4.%5.%6.%7"/>
      <w:lvlJc w:val="left"/>
      <w:pPr>
        <w:ind w:left="1440" w:hanging="1440"/>
      </w:pPr>
      <w:rPr>
        <w:rFonts w:asciiTheme="minorHAnsi" w:eastAsiaTheme="minorHAnsi" w:hAnsiTheme="minorHAnsi" w:cstheme="minorBidi" w:hint="default"/>
        <w:color w:val="auto"/>
        <w:sz w:val="20"/>
      </w:rPr>
    </w:lvl>
    <w:lvl w:ilvl="7">
      <w:start w:val="1"/>
      <w:numFmt w:val="decimal"/>
      <w:lvlText w:val="%1.%2.%3.%4.%5.%6.%7.%8"/>
      <w:lvlJc w:val="left"/>
      <w:pPr>
        <w:ind w:left="1800" w:hanging="1800"/>
      </w:pPr>
      <w:rPr>
        <w:rFonts w:asciiTheme="minorHAnsi" w:eastAsiaTheme="minorHAnsi" w:hAnsiTheme="minorHAnsi" w:cstheme="minorBidi" w:hint="default"/>
        <w:color w:val="auto"/>
        <w:sz w:val="20"/>
      </w:rPr>
    </w:lvl>
    <w:lvl w:ilvl="8">
      <w:start w:val="1"/>
      <w:numFmt w:val="decimal"/>
      <w:lvlText w:val="%1.%2.%3.%4.%5.%6.%7.%8.%9"/>
      <w:lvlJc w:val="left"/>
      <w:pPr>
        <w:ind w:left="2160" w:hanging="2160"/>
      </w:pPr>
      <w:rPr>
        <w:rFonts w:asciiTheme="minorHAnsi" w:eastAsiaTheme="minorHAnsi" w:hAnsiTheme="minorHAnsi" w:cstheme="minorBidi" w:hint="default"/>
        <w:color w:val="auto"/>
        <w:sz w:val="20"/>
      </w:rPr>
    </w:lvl>
  </w:abstractNum>
  <w:abstractNum w:abstractNumId="28" w15:restartNumberingAfterBreak="0">
    <w:nsid w:val="79366FD1"/>
    <w:multiLevelType w:val="multilevel"/>
    <w:tmpl w:val="E2B0408E"/>
    <w:lvl w:ilvl="0">
      <w:start w:val="5"/>
      <w:numFmt w:val="decimal"/>
      <w:lvlText w:val="%1"/>
      <w:lvlJc w:val="left"/>
      <w:pPr>
        <w:ind w:left="576" w:hanging="576"/>
      </w:pPr>
      <w:rPr>
        <w:rFonts w:hint="default"/>
      </w:rPr>
    </w:lvl>
    <w:lvl w:ilvl="1">
      <w:start w:val="1"/>
      <w:numFmt w:val="decimal"/>
      <w:lvlText w:val="%1.%2.0"/>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9" w15:restartNumberingAfterBreak="0">
    <w:nsid w:val="7B8A3623"/>
    <w:multiLevelType w:val="hybridMultilevel"/>
    <w:tmpl w:val="33BCF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D6A18AD"/>
    <w:multiLevelType w:val="multilevel"/>
    <w:tmpl w:val="D12865C6"/>
    <w:lvl w:ilvl="0">
      <w:start w:val="9"/>
      <w:numFmt w:val="decimal"/>
      <w:lvlText w:val="%1"/>
      <w:lvlJc w:val="left"/>
      <w:pPr>
        <w:ind w:left="576" w:hanging="576"/>
      </w:pPr>
      <w:rPr>
        <w:rFonts w:hint="default"/>
      </w:rPr>
    </w:lvl>
    <w:lvl w:ilvl="1">
      <w:numFmt w:val="decimal"/>
      <w:lvlText w:val="%1.%2"/>
      <w:lvlJc w:val="left"/>
      <w:pPr>
        <w:ind w:left="1296" w:hanging="576"/>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16cid:durableId="531118552">
    <w:abstractNumId w:val="29"/>
  </w:num>
  <w:num w:numId="2" w16cid:durableId="1183322473">
    <w:abstractNumId w:val="7"/>
  </w:num>
  <w:num w:numId="3" w16cid:durableId="783503460">
    <w:abstractNumId w:val="9"/>
  </w:num>
  <w:num w:numId="4" w16cid:durableId="1796483571">
    <w:abstractNumId w:val="13"/>
  </w:num>
  <w:num w:numId="5" w16cid:durableId="1951009099">
    <w:abstractNumId w:val="5"/>
  </w:num>
  <w:num w:numId="6" w16cid:durableId="1320230636">
    <w:abstractNumId w:val="12"/>
  </w:num>
  <w:num w:numId="7" w16cid:durableId="732003652">
    <w:abstractNumId w:val="10"/>
  </w:num>
  <w:num w:numId="8" w16cid:durableId="737168673">
    <w:abstractNumId w:val="21"/>
  </w:num>
  <w:num w:numId="9" w16cid:durableId="418256009">
    <w:abstractNumId w:val="28"/>
  </w:num>
  <w:num w:numId="10" w16cid:durableId="382288685">
    <w:abstractNumId w:val="15"/>
  </w:num>
  <w:num w:numId="11" w16cid:durableId="1480997733">
    <w:abstractNumId w:val="19"/>
  </w:num>
  <w:num w:numId="12" w16cid:durableId="627049142">
    <w:abstractNumId w:val="6"/>
  </w:num>
  <w:num w:numId="13" w16cid:durableId="210970200">
    <w:abstractNumId w:val="26"/>
  </w:num>
  <w:num w:numId="14" w16cid:durableId="701325770">
    <w:abstractNumId w:val="16"/>
  </w:num>
  <w:num w:numId="15" w16cid:durableId="1095007819">
    <w:abstractNumId w:val="18"/>
  </w:num>
  <w:num w:numId="16" w16cid:durableId="909343343">
    <w:abstractNumId w:val="4"/>
  </w:num>
  <w:num w:numId="17" w16cid:durableId="953558113">
    <w:abstractNumId w:val="24"/>
  </w:num>
  <w:num w:numId="18" w16cid:durableId="234780283">
    <w:abstractNumId w:val="22"/>
  </w:num>
  <w:num w:numId="19" w16cid:durableId="1439059354">
    <w:abstractNumId w:val="30"/>
  </w:num>
  <w:num w:numId="20" w16cid:durableId="651449546">
    <w:abstractNumId w:val="25"/>
  </w:num>
  <w:num w:numId="21" w16cid:durableId="792559283">
    <w:abstractNumId w:val="23"/>
  </w:num>
  <w:num w:numId="22" w16cid:durableId="334385577">
    <w:abstractNumId w:val="14"/>
  </w:num>
  <w:num w:numId="23" w16cid:durableId="619065896">
    <w:abstractNumId w:val="27"/>
  </w:num>
  <w:num w:numId="24" w16cid:durableId="109208733">
    <w:abstractNumId w:val="11"/>
  </w:num>
  <w:num w:numId="25" w16cid:durableId="1037895692">
    <w:abstractNumId w:val="8"/>
  </w:num>
  <w:num w:numId="26" w16cid:durableId="996684762">
    <w:abstractNumId w:val="2"/>
  </w:num>
  <w:num w:numId="27" w16cid:durableId="803932157">
    <w:abstractNumId w:val="1"/>
  </w:num>
  <w:num w:numId="28" w16cid:durableId="311983297">
    <w:abstractNumId w:val="20"/>
  </w:num>
  <w:num w:numId="29" w16cid:durableId="201018070">
    <w:abstractNumId w:val="0"/>
  </w:num>
  <w:num w:numId="30" w16cid:durableId="943268963">
    <w:abstractNumId w:val="17"/>
  </w:num>
  <w:num w:numId="31" w16cid:durableId="11075808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721"/>
    <w:rsid w:val="00017EA6"/>
    <w:rsid w:val="000229C7"/>
    <w:rsid w:val="00032667"/>
    <w:rsid w:val="00036626"/>
    <w:rsid w:val="00037410"/>
    <w:rsid w:val="000378B2"/>
    <w:rsid w:val="00042C76"/>
    <w:rsid w:val="00046E78"/>
    <w:rsid w:val="0005260F"/>
    <w:rsid w:val="00060082"/>
    <w:rsid w:val="0006568A"/>
    <w:rsid w:val="000760D8"/>
    <w:rsid w:val="00096BE3"/>
    <w:rsid w:val="000B5087"/>
    <w:rsid w:val="000C3145"/>
    <w:rsid w:val="000E6FFD"/>
    <w:rsid w:val="000E72D6"/>
    <w:rsid w:val="000F12BB"/>
    <w:rsid w:val="000F49CC"/>
    <w:rsid w:val="001200B9"/>
    <w:rsid w:val="00123FC9"/>
    <w:rsid w:val="00140C45"/>
    <w:rsid w:val="001A1D4C"/>
    <w:rsid w:val="001A2EE9"/>
    <w:rsid w:val="001A607D"/>
    <w:rsid w:val="001C2339"/>
    <w:rsid w:val="001C56BE"/>
    <w:rsid w:val="001C5BAC"/>
    <w:rsid w:val="001F6E57"/>
    <w:rsid w:val="002037D1"/>
    <w:rsid w:val="0021299F"/>
    <w:rsid w:val="002136F8"/>
    <w:rsid w:val="00234610"/>
    <w:rsid w:val="0025487D"/>
    <w:rsid w:val="00256075"/>
    <w:rsid w:val="002667F6"/>
    <w:rsid w:val="00275ABC"/>
    <w:rsid w:val="00291B70"/>
    <w:rsid w:val="00295A69"/>
    <w:rsid w:val="002C1855"/>
    <w:rsid w:val="002D246B"/>
    <w:rsid w:val="002D2E4C"/>
    <w:rsid w:val="002D602C"/>
    <w:rsid w:val="002E7705"/>
    <w:rsid w:val="002F3550"/>
    <w:rsid w:val="003010F2"/>
    <w:rsid w:val="0031061E"/>
    <w:rsid w:val="0033517E"/>
    <w:rsid w:val="00344B44"/>
    <w:rsid w:val="003471FE"/>
    <w:rsid w:val="00356450"/>
    <w:rsid w:val="003571F7"/>
    <w:rsid w:val="00360DA4"/>
    <w:rsid w:val="003714B3"/>
    <w:rsid w:val="003775CB"/>
    <w:rsid w:val="00394DC8"/>
    <w:rsid w:val="003A4F78"/>
    <w:rsid w:val="003C3A0E"/>
    <w:rsid w:val="003C4535"/>
    <w:rsid w:val="003E3603"/>
    <w:rsid w:val="004075AC"/>
    <w:rsid w:val="00423FD6"/>
    <w:rsid w:val="00441EA7"/>
    <w:rsid w:val="00443CF4"/>
    <w:rsid w:val="0045186B"/>
    <w:rsid w:val="00476891"/>
    <w:rsid w:val="0049172C"/>
    <w:rsid w:val="00496719"/>
    <w:rsid w:val="004B211C"/>
    <w:rsid w:val="004B6320"/>
    <w:rsid w:val="004C0477"/>
    <w:rsid w:val="004C12D6"/>
    <w:rsid w:val="004C1D1D"/>
    <w:rsid w:val="004D75F7"/>
    <w:rsid w:val="004E5E94"/>
    <w:rsid w:val="004E670C"/>
    <w:rsid w:val="0050348E"/>
    <w:rsid w:val="0050379B"/>
    <w:rsid w:val="00505480"/>
    <w:rsid w:val="00506B70"/>
    <w:rsid w:val="0052559B"/>
    <w:rsid w:val="00535F50"/>
    <w:rsid w:val="00544E89"/>
    <w:rsid w:val="0054610B"/>
    <w:rsid w:val="00546BFF"/>
    <w:rsid w:val="00550AD4"/>
    <w:rsid w:val="005648BE"/>
    <w:rsid w:val="00585EE4"/>
    <w:rsid w:val="00587F16"/>
    <w:rsid w:val="00594559"/>
    <w:rsid w:val="005C554F"/>
    <w:rsid w:val="005C6F59"/>
    <w:rsid w:val="005D112B"/>
    <w:rsid w:val="005E274B"/>
    <w:rsid w:val="00600ED6"/>
    <w:rsid w:val="00623CE7"/>
    <w:rsid w:val="00676C03"/>
    <w:rsid w:val="006833E2"/>
    <w:rsid w:val="006A15E6"/>
    <w:rsid w:val="006C5842"/>
    <w:rsid w:val="006D3FCA"/>
    <w:rsid w:val="006D61DB"/>
    <w:rsid w:val="006E360A"/>
    <w:rsid w:val="006F01A1"/>
    <w:rsid w:val="006F0D04"/>
    <w:rsid w:val="007244C6"/>
    <w:rsid w:val="00742759"/>
    <w:rsid w:val="00754580"/>
    <w:rsid w:val="0077170F"/>
    <w:rsid w:val="007740D3"/>
    <w:rsid w:val="007C2437"/>
    <w:rsid w:val="007E7D0E"/>
    <w:rsid w:val="007F67A6"/>
    <w:rsid w:val="008155B7"/>
    <w:rsid w:val="00822433"/>
    <w:rsid w:val="0083216E"/>
    <w:rsid w:val="00835555"/>
    <w:rsid w:val="008452A5"/>
    <w:rsid w:val="00871AA6"/>
    <w:rsid w:val="00894163"/>
    <w:rsid w:val="008A0540"/>
    <w:rsid w:val="008A419F"/>
    <w:rsid w:val="008B30F8"/>
    <w:rsid w:val="008B769C"/>
    <w:rsid w:val="008E0D8D"/>
    <w:rsid w:val="009232BA"/>
    <w:rsid w:val="0092332F"/>
    <w:rsid w:val="00960D09"/>
    <w:rsid w:val="00964743"/>
    <w:rsid w:val="009735AD"/>
    <w:rsid w:val="00986DF1"/>
    <w:rsid w:val="00992ED8"/>
    <w:rsid w:val="009A1E3A"/>
    <w:rsid w:val="009B1238"/>
    <w:rsid w:val="009D4579"/>
    <w:rsid w:val="009D5A31"/>
    <w:rsid w:val="009F29CE"/>
    <w:rsid w:val="00A071FE"/>
    <w:rsid w:val="00A256A9"/>
    <w:rsid w:val="00A441A1"/>
    <w:rsid w:val="00A536AA"/>
    <w:rsid w:val="00A84967"/>
    <w:rsid w:val="00AC083E"/>
    <w:rsid w:val="00AC200E"/>
    <w:rsid w:val="00AC4D70"/>
    <w:rsid w:val="00AC637F"/>
    <w:rsid w:val="00AD228B"/>
    <w:rsid w:val="00AF3E7B"/>
    <w:rsid w:val="00AF42FE"/>
    <w:rsid w:val="00AF7FDB"/>
    <w:rsid w:val="00B6381F"/>
    <w:rsid w:val="00B80249"/>
    <w:rsid w:val="00B85B34"/>
    <w:rsid w:val="00B9082C"/>
    <w:rsid w:val="00BB24FB"/>
    <w:rsid w:val="00BB7B63"/>
    <w:rsid w:val="00BD7079"/>
    <w:rsid w:val="00BE3F53"/>
    <w:rsid w:val="00BF44C3"/>
    <w:rsid w:val="00C04F97"/>
    <w:rsid w:val="00C21DCA"/>
    <w:rsid w:val="00C26285"/>
    <w:rsid w:val="00C325DC"/>
    <w:rsid w:val="00C33D97"/>
    <w:rsid w:val="00C47874"/>
    <w:rsid w:val="00C56BDD"/>
    <w:rsid w:val="00C7004D"/>
    <w:rsid w:val="00C821B5"/>
    <w:rsid w:val="00C85EB0"/>
    <w:rsid w:val="00D14E4A"/>
    <w:rsid w:val="00D15804"/>
    <w:rsid w:val="00D26ED4"/>
    <w:rsid w:val="00D34C4D"/>
    <w:rsid w:val="00D578B8"/>
    <w:rsid w:val="00DB14A5"/>
    <w:rsid w:val="00DB53A5"/>
    <w:rsid w:val="00DC20FE"/>
    <w:rsid w:val="00DC7B10"/>
    <w:rsid w:val="00DD52B1"/>
    <w:rsid w:val="00DE4D19"/>
    <w:rsid w:val="00E10919"/>
    <w:rsid w:val="00E6386B"/>
    <w:rsid w:val="00E73F11"/>
    <w:rsid w:val="00EA05AD"/>
    <w:rsid w:val="00EA59CA"/>
    <w:rsid w:val="00F02B5F"/>
    <w:rsid w:val="00F13BE2"/>
    <w:rsid w:val="00F14F50"/>
    <w:rsid w:val="00F16DC4"/>
    <w:rsid w:val="00F46721"/>
    <w:rsid w:val="00FA197B"/>
    <w:rsid w:val="00FC0345"/>
    <w:rsid w:val="00FD40E0"/>
    <w:rsid w:val="00FF02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DADF47"/>
  <w15:chartTrackingRefBased/>
  <w15:docId w15:val="{35DA2C46-2452-42D8-BE5B-9330EFA50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71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E6F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aliases w:val="Heading 4 Char Char Char Char Char Char Char Char Char Char"/>
    <w:basedOn w:val="Heading2"/>
    <w:next w:val="Normal"/>
    <w:link w:val="Heading4Char"/>
    <w:uiPriority w:val="99"/>
    <w:qFormat/>
    <w:rsid w:val="000E6FFD"/>
    <w:pPr>
      <w:keepLines w:val="0"/>
      <w:numPr>
        <w:ilvl w:val="2"/>
      </w:numPr>
      <w:tabs>
        <w:tab w:val="num" w:pos="1440"/>
      </w:tabs>
      <w:spacing w:before="80" w:after="40" w:line="340" w:lineRule="exact"/>
      <w:ind w:left="2880" w:hanging="2880"/>
      <w:outlineLvl w:val="3"/>
    </w:pPr>
    <w:rPr>
      <w:rFonts w:ascii="Times New Roman" w:eastAsia="Times New Roman" w:hAnsi="Times New Roman" w:cs="Times New Roman"/>
      <w:b/>
      <w:color w:val="auto"/>
      <w:sz w:val="30"/>
      <w:szCs w:val="40"/>
    </w:rPr>
  </w:style>
  <w:style w:type="paragraph" w:styleId="Heading7">
    <w:name w:val="heading 7"/>
    <w:basedOn w:val="Normal"/>
    <w:next w:val="Normal"/>
    <w:link w:val="Heading7Char"/>
    <w:uiPriority w:val="9"/>
    <w:semiHidden/>
    <w:unhideWhenUsed/>
    <w:qFormat/>
    <w:rsid w:val="002037D1"/>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46721"/>
    <w:pPr>
      <w:spacing w:after="0" w:line="240" w:lineRule="auto"/>
    </w:pPr>
    <w:rPr>
      <w:rFonts w:eastAsiaTheme="minorEastAsia"/>
    </w:rPr>
  </w:style>
  <w:style w:type="character" w:customStyle="1" w:styleId="NoSpacingChar">
    <w:name w:val="No Spacing Char"/>
    <w:basedOn w:val="DefaultParagraphFont"/>
    <w:link w:val="NoSpacing"/>
    <w:uiPriority w:val="1"/>
    <w:rsid w:val="00F46721"/>
    <w:rPr>
      <w:rFonts w:eastAsiaTheme="minorEastAsia"/>
    </w:rPr>
  </w:style>
  <w:style w:type="paragraph" w:styleId="FootnoteText">
    <w:name w:val="footnote text"/>
    <w:basedOn w:val="Normal"/>
    <w:link w:val="FootnoteTextChar"/>
    <w:uiPriority w:val="99"/>
    <w:semiHidden/>
    <w:rsid w:val="000E6FFD"/>
    <w:pPr>
      <w:spacing w:line="240" w:lineRule="exact"/>
      <w:ind w:left="1440"/>
    </w:pPr>
    <w:rPr>
      <w:rFonts w:ascii="Times New Roman" w:eastAsia="Times New Roman" w:hAnsi="Times New Roman" w:cs="Times New Roman"/>
      <w:sz w:val="21"/>
      <w:szCs w:val="20"/>
    </w:rPr>
  </w:style>
  <w:style w:type="character" w:customStyle="1" w:styleId="FootnoteTextChar">
    <w:name w:val="Footnote Text Char"/>
    <w:basedOn w:val="DefaultParagraphFont"/>
    <w:link w:val="FootnoteText"/>
    <w:uiPriority w:val="99"/>
    <w:rsid w:val="000E6FFD"/>
    <w:rPr>
      <w:rFonts w:ascii="Times New Roman" w:eastAsia="Times New Roman" w:hAnsi="Times New Roman" w:cs="Times New Roman"/>
      <w:sz w:val="21"/>
      <w:szCs w:val="20"/>
    </w:rPr>
  </w:style>
  <w:style w:type="character" w:customStyle="1" w:styleId="Heading4Char">
    <w:name w:val="Heading 4 Char"/>
    <w:aliases w:val="Heading 4 Char Char Char Char Char Char Char Char Char Char Char"/>
    <w:basedOn w:val="DefaultParagraphFont"/>
    <w:link w:val="Heading4"/>
    <w:uiPriority w:val="99"/>
    <w:rsid w:val="000E6FFD"/>
    <w:rPr>
      <w:rFonts w:ascii="Times New Roman" w:eastAsia="Times New Roman" w:hAnsi="Times New Roman" w:cs="Times New Roman"/>
      <w:b/>
      <w:sz w:val="30"/>
      <w:szCs w:val="40"/>
    </w:rPr>
  </w:style>
  <w:style w:type="character" w:customStyle="1" w:styleId="Heading2Char">
    <w:name w:val="Heading 2 Char"/>
    <w:basedOn w:val="DefaultParagraphFont"/>
    <w:link w:val="Heading2"/>
    <w:uiPriority w:val="9"/>
    <w:rsid w:val="000E6FFD"/>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0E6F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6FFD"/>
  </w:style>
  <w:style w:type="paragraph" w:styleId="Footer">
    <w:name w:val="footer"/>
    <w:basedOn w:val="Normal"/>
    <w:link w:val="FooterChar"/>
    <w:uiPriority w:val="99"/>
    <w:unhideWhenUsed/>
    <w:rsid w:val="000E6F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6FFD"/>
  </w:style>
  <w:style w:type="paragraph" w:customStyle="1" w:styleId="Text">
    <w:name w:val="Text"/>
    <w:aliases w:val="tx"/>
    <w:basedOn w:val="Normal"/>
    <w:uiPriority w:val="99"/>
    <w:rsid w:val="003471FE"/>
    <w:pPr>
      <w:keepLines/>
      <w:suppressLineNumbers/>
      <w:suppressAutoHyphens/>
      <w:spacing w:line="240" w:lineRule="auto"/>
    </w:pPr>
    <w:rPr>
      <w:rFonts w:ascii="Times New Roman" w:eastAsia="Times New Roman" w:hAnsi="Times New Roman" w:cs="Times New Roman"/>
      <w:kern w:val="20"/>
      <w:sz w:val="21"/>
      <w:szCs w:val="20"/>
    </w:rPr>
  </w:style>
  <w:style w:type="character" w:customStyle="1" w:styleId="BuPTabellentextZchn">
    <w:name w:val="BuP Tabellentext Zchn"/>
    <w:link w:val="BuPTabellentext"/>
    <w:uiPriority w:val="99"/>
    <w:locked/>
    <w:rsid w:val="003471FE"/>
    <w:rPr>
      <w:rFonts w:ascii="Verdana" w:hAnsi="Verdana"/>
      <w:sz w:val="16"/>
      <w:lang w:val="x-none" w:eastAsia="de-DE"/>
    </w:rPr>
  </w:style>
  <w:style w:type="paragraph" w:customStyle="1" w:styleId="BuPTabellentext">
    <w:name w:val="BuP Tabellentext"/>
    <w:basedOn w:val="Normal"/>
    <w:link w:val="BuPTabellentextZchn"/>
    <w:uiPriority w:val="99"/>
    <w:rsid w:val="003471FE"/>
    <w:pPr>
      <w:spacing w:after="0" w:line="264" w:lineRule="auto"/>
      <w:ind w:right="170"/>
    </w:pPr>
    <w:rPr>
      <w:rFonts w:ascii="Verdana" w:hAnsi="Verdana"/>
      <w:sz w:val="16"/>
      <w:lang w:val="x-none" w:eastAsia="de-DE"/>
    </w:rPr>
  </w:style>
  <w:style w:type="character" w:customStyle="1" w:styleId="BuPTabellentextberschriftZchn">
    <w:name w:val="BuP Tabellentext Überschrift Zchn"/>
    <w:link w:val="BuPTabellentextberschrift"/>
    <w:uiPriority w:val="99"/>
    <w:locked/>
    <w:rsid w:val="003471FE"/>
    <w:rPr>
      <w:rFonts w:ascii="Verdana" w:hAnsi="Verdana"/>
      <w:b/>
      <w:color w:val="FFFFFF"/>
      <w:sz w:val="17"/>
    </w:rPr>
  </w:style>
  <w:style w:type="paragraph" w:customStyle="1" w:styleId="BuPTabellentextberschrift">
    <w:name w:val="BuP Tabellentext Überschrift"/>
    <w:basedOn w:val="Normal"/>
    <w:link w:val="BuPTabellentextberschriftZchn"/>
    <w:uiPriority w:val="99"/>
    <w:rsid w:val="003471FE"/>
    <w:pPr>
      <w:spacing w:after="0" w:line="240" w:lineRule="auto"/>
      <w:jc w:val="center"/>
    </w:pPr>
    <w:rPr>
      <w:rFonts w:ascii="Verdana" w:hAnsi="Verdana"/>
      <w:b/>
      <w:color w:val="FFFFFF"/>
      <w:sz w:val="17"/>
    </w:rPr>
  </w:style>
  <w:style w:type="character" w:customStyle="1" w:styleId="BuPTextweirechtsZchn">
    <w:name w:val="BuP Text weiß rechts Zchn"/>
    <w:link w:val="BuPTextweirechts"/>
    <w:uiPriority w:val="99"/>
    <w:locked/>
    <w:rsid w:val="003471FE"/>
    <w:rPr>
      <w:rFonts w:ascii="Verdana" w:hAnsi="Verdana"/>
      <w:b/>
      <w:color w:val="FFFFFF"/>
      <w:sz w:val="17"/>
    </w:rPr>
  </w:style>
  <w:style w:type="paragraph" w:customStyle="1" w:styleId="BuPTextweirechts">
    <w:name w:val="BuP Text weiß rechts"/>
    <w:basedOn w:val="BuPTabellentextberschrift"/>
    <w:link w:val="BuPTextweirechtsZchn"/>
    <w:uiPriority w:val="99"/>
    <w:rsid w:val="003471FE"/>
    <w:pPr>
      <w:jc w:val="right"/>
    </w:pPr>
  </w:style>
  <w:style w:type="character" w:customStyle="1" w:styleId="BuP-Zeichen-fett">
    <w:name w:val="BuP-Zeichen-fett"/>
    <w:uiPriority w:val="99"/>
    <w:rsid w:val="003471FE"/>
    <w:rPr>
      <w:rFonts w:ascii="Calibri" w:hAnsi="Calibri"/>
      <w:b/>
      <w:sz w:val="17"/>
    </w:rPr>
  </w:style>
  <w:style w:type="character" w:customStyle="1" w:styleId="Heading1Char">
    <w:name w:val="Heading 1 Char"/>
    <w:basedOn w:val="DefaultParagraphFont"/>
    <w:link w:val="Heading1"/>
    <w:uiPriority w:val="9"/>
    <w:rsid w:val="003471F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33D97"/>
    <w:pPr>
      <w:ind w:left="720"/>
      <w:contextualSpacing/>
    </w:pPr>
  </w:style>
  <w:style w:type="character" w:styleId="Hyperlink">
    <w:name w:val="Hyperlink"/>
    <w:uiPriority w:val="99"/>
    <w:rsid w:val="00754580"/>
    <w:rPr>
      <w:color w:val="0000FF"/>
      <w:u w:val="single"/>
    </w:rPr>
  </w:style>
  <w:style w:type="paragraph" w:customStyle="1" w:styleId="DescriptiveTitle">
    <w:name w:val="Descriptive Title"/>
    <w:uiPriority w:val="99"/>
    <w:rsid w:val="002037D1"/>
    <w:pPr>
      <w:spacing w:after="0" w:line="240" w:lineRule="auto"/>
    </w:pPr>
    <w:rPr>
      <w:rFonts w:ascii="Times New Roman" w:eastAsia="Times New Roman" w:hAnsi="Times New Roman" w:cs="Times New Roman"/>
      <w:sz w:val="36"/>
      <w:szCs w:val="36"/>
    </w:rPr>
  </w:style>
  <w:style w:type="character" w:customStyle="1" w:styleId="Heading7Char">
    <w:name w:val="Heading 7 Char"/>
    <w:basedOn w:val="DefaultParagraphFont"/>
    <w:link w:val="Heading7"/>
    <w:uiPriority w:val="9"/>
    <w:semiHidden/>
    <w:rsid w:val="002037D1"/>
    <w:rPr>
      <w:rFonts w:asciiTheme="majorHAnsi" w:eastAsiaTheme="majorEastAsia" w:hAnsiTheme="majorHAnsi" w:cstheme="majorBidi"/>
      <w:i/>
      <w:iCs/>
      <w:color w:val="1F4D78" w:themeColor="accent1" w:themeShade="7F"/>
    </w:rPr>
  </w:style>
  <w:style w:type="paragraph" w:customStyle="1" w:styleId="headerrule">
    <w:name w:val="header rule"/>
    <w:next w:val="Normal"/>
    <w:uiPriority w:val="99"/>
    <w:rsid w:val="002037D1"/>
    <w:pPr>
      <w:pBdr>
        <w:top w:val="single" w:sz="6" w:space="0" w:color="auto"/>
      </w:pBdr>
      <w:spacing w:after="0" w:line="80" w:lineRule="exact"/>
    </w:pPr>
    <w:rPr>
      <w:rFonts w:ascii="Times New Roman" w:eastAsia="Times New Roman" w:hAnsi="Times New Roman" w:cs="Times New Roman"/>
      <w:sz w:val="12"/>
      <w:szCs w:val="20"/>
    </w:rPr>
  </w:style>
  <w:style w:type="character" w:styleId="PageNumber">
    <w:name w:val="page number"/>
    <w:uiPriority w:val="99"/>
    <w:rsid w:val="002037D1"/>
    <w:rPr>
      <w:rFonts w:cs="Times New Roman"/>
      <w:b/>
      <w:sz w:val="19"/>
    </w:rPr>
  </w:style>
  <w:style w:type="table" w:styleId="GridTable4-Accent5">
    <w:name w:val="Grid Table 4 Accent 5"/>
    <w:basedOn w:val="TableNormal"/>
    <w:uiPriority w:val="49"/>
    <w:rsid w:val="0052559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52559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4-Accent5">
    <w:name w:val="List Table 4 Accent 5"/>
    <w:basedOn w:val="TableNormal"/>
    <w:uiPriority w:val="49"/>
    <w:rsid w:val="0052559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5Dark-Accent5">
    <w:name w:val="List Table 5 Dark Accent 5"/>
    <w:basedOn w:val="TableNormal"/>
    <w:uiPriority w:val="50"/>
    <w:rsid w:val="0052559B"/>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1">
    <w:name w:val="List Table 4 Accent 1"/>
    <w:basedOn w:val="TableNormal"/>
    <w:uiPriority w:val="49"/>
    <w:rsid w:val="0052559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1">
    <w:name w:val="toc 1"/>
    <w:basedOn w:val="Normal"/>
    <w:uiPriority w:val="39"/>
    <w:rsid w:val="007740D3"/>
    <w:pPr>
      <w:spacing w:before="120" w:after="120" w:line="240" w:lineRule="exact"/>
    </w:pPr>
    <w:rPr>
      <w:rFonts w:ascii="Times New Roman" w:eastAsia="Times New Roman" w:hAnsi="Times New Roman" w:cs="Times New Roman"/>
      <w:b/>
      <w:bCs/>
      <w:caps/>
      <w:sz w:val="20"/>
      <w:szCs w:val="24"/>
      <w:lang w:bidi="ar-AE"/>
    </w:rPr>
  </w:style>
  <w:style w:type="paragraph" w:styleId="TOC2">
    <w:name w:val="toc 2"/>
    <w:basedOn w:val="TOC1"/>
    <w:uiPriority w:val="39"/>
    <w:rsid w:val="007740D3"/>
    <w:pPr>
      <w:spacing w:before="0" w:after="0"/>
      <w:ind w:left="210"/>
    </w:pPr>
    <w:rPr>
      <w:b w:val="0"/>
      <w:bCs w:val="0"/>
      <w:caps w:val="0"/>
      <w:smallCaps/>
    </w:rPr>
  </w:style>
  <w:style w:type="character" w:styleId="CommentReference">
    <w:name w:val="annotation reference"/>
    <w:basedOn w:val="DefaultParagraphFont"/>
    <w:uiPriority w:val="99"/>
    <w:semiHidden/>
    <w:unhideWhenUsed/>
    <w:rsid w:val="00FF0206"/>
    <w:rPr>
      <w:sz w:val="16"/>
      <w:szCs w:val="16"/>
    </w:rPr>
  </w:style>
  <w:style w:type="paragraph" w:styleId="CommentText">
    <w:name w:val="annotation text"/>
    <w:basedOn w:val="Normal"/>
    <w:link w:val="CommentTextChar"/>
    <w:uiPriority w:val="99"/>
    <w:semiHidden/>
    <w:unhideWhenUsed/>
    <w:rsid w:val="00FF0206"/>
    <w:pPr>
      <w:spacing w:line="240" w:lineRule="auto"/>
    </w:pPr>
    <w:rPr>
      <w:sz w:val="20"/>
      <w:szCs w:val="20"/>
    </w:rPr>
  </w:style>
  <w:style w:type="character" w:customStyle="1" w:styleId="CommentTextChar">
    <w:name w:val="Comment Text Char"/>
    <w:basedOn w:val="DefaultParagraphFont"/>
    <w:link w:val="CommentText"/>
    <w:uiPriority w:val="99"/>
    <w:semiHidden/>
    <w:rsid w:val="00FF0206"/>
    <w:rPr>
      <w:sz w:val="20"/>
      <w:szCs w:val="20"/>
    </w:rPr>
  </w:style>
  <w:style w:type="paragraph" w:styleId="CommentSubject">
    <w:name w:val="annotation subject"/>
    <w:basedOn w:val="CommentText"/>
    <w:next w:val="CommentText"/>
    <w:link w:val="CommentSubjectChar"/>
    <w:uiPriority w:val="99"/>
    <w:semiHidden/>
    <w:unhideWhenUsed/>
    <w:rsid w:val="00FF0206"/>
    <w:rPr>
      <w:b/>
      <w:bCs/>
    </w:rPr>
  </w:style>
  <w:style w:type="character" w:customStyle="1" w:styleId="CommentSubjectChar">
    <w:name w:val="Comment Subject Char"/>
    <w:basedOn w:val="CommentTextChar"/>
    <w:link w:val="CommentSubject"/>
    <w:uiPriority w:val="99"/>
    <w:semiHidden/>
    <w:rsid w:val="00FF0206"/>
    <w:rPr>
      <w:b/>
      <w:bCs/>
      <w:sz w:val="20"/>
      <w:szCs w:val="20"/>
    </w:rPr>
  </w:style>
  <w:style w:type="paragraph" w:styleId="BalloonText">
    <w:name w:val="Balloon Text"/>
    <w:basedOn w:val="Normal"/>
    <w:link w:val="BalloonTextChar"/>
    <w:uiPriority w:val="99"/>
    <w:semiHidden/>
    <w:unhideWhenUsed/>
    <w:rsid w:val="00FF02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0206"/>
    <w:rPr>
      <w:rFonts w:ascii="Segoe UI" w:hAnsi="Segoe UI" w:cs="Segoe UI"/>
      <w:sz w:val="18"/>
      <w:szCs w:val="18"/>
    </w:rPr>
  </w:style>
  <w:style w:type="character" w:styleId="FollowedHyperlink">
    <w:name w:val="FollowedHyperlink"/>
    <w:basedOn w:val="DefaultParagraphFont"/>
    <w:uiPriority w:val="99"/>
    <w:semiHidden/>
    <w:unhideWhenUsed/>
    <w:rsid w:val="00017EA6"/>
    <w:rPr>
      <w:color w:val="954F72" w:themeColor="followedHyperlink"/>
      <w:u w:val="single"/>
    </w:rPr>
  </w:style>
  <w:style w:type="paragraph" w:styleId="DocumentMap">
    <w:name w:val="Document Map"/>
    <w:basedOn w:val="Normal"/>
    <w:link w:val="DocumentMapChar"/>
    <w:uiPriority w:val="99"/>
    <w:semiHidden/>
    <w:rsid w:val="00256075"/>
    <w:pPr>
      <w:shd w:val="clear" w:color="auto" w:fill="000080"/>
      <w:spacing w:line="240" w:lineRule="exact"/>
      <w:ind w:left="1440"/>
    </w:pPr>
    <w:rPr>
      <w:rFonts w:ascii="Times New Roman" w:eastAsia="Times New Roman" w:hAnsi="Times New Roman" w:cs="Times New Roman"/>
      <w:sz w:val="2"/>
      <w:szCs w:val="20"/>
    </w:rPr>
  </w:style>
  <w:style w:type="character" w:customStyle="1" w:styleId="DocumentMapChar">
    <w:name w:val="Document Map Char"/>
    <w:basedOn w:val="DefaultParagraphFont"/>
    <w:link w:val="DocumentMap"/>
    <w:uiPriority w:val="99"/>
    <w:semiHidden/>
    <w:rsid w:val="00256075"/>
    <w:rPr>
      <w:rFonts w:ascii="Times New Roman" w:eastAsia="Times New Roman" w:hAnsi="Times New Roman" w:cs="Times New Roman"/>
      <w:sz w:val="2"/>
      <w:szCs w:val="20"/>
      <w:shd w:val="clear" w:color="auto" w:fill="000080"/>
    </w:rPr>
  </w:style>
  <w:style w:type="paragraph" w:styleId="TOC5">
    <w:name w:val="toc 5"/>
    <w:basedOn w:val="TOC1"/>
    <w:uiPriority w:val="99"/>
    <w:semiHidden/>
    <w:rsid w:val="00256075"/>
    <w:pPr>
      <w:spacing w:before="0" w:after="0"/>
      <w:ind w:left="840"/>
    </w:pPr>
    <w:rPr>
      <w:b w:val="0"/>
      <w:bCs w:val="0"/>
      <w:caps w:val="0"/>
      <w:sz w:val="18"/>
      <w:szCs w:val="21"/>
    </w:rPr>
  </w:style>
  <w:style w:type="table" w:styleId="TableGrid">
    <w:name w:val="Table Grid"/>
    <w:basedOn w:val="TableNormal"/>
    <w:uiPriority w:val="39"/>
    <w:rsid w:val="002346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242722">
      <w:bodyDiv w:val="1"/>
      <w:marLeft w:val="0"/>
      <w:marRight w:val="0"/>
      <w:marTop w:val="0"/>
      <w:marBottom w:val="0"/>
      <w:divBdr>
        <w:top w:val="none" w:sz="0" w:space="0" w:color="auto"/>
        <w:left w:val="none" w:sz="0" w:space="0" w:color="auto"/>
        <w:bottom w:val="none" w:sz="0" w:space="0" w:color="auto"/>
        <w:right w:val="none" w:sz="0" w:space="0" w:color="auto"/>
      </w:divBdr>
    </w:div>
    <w:div w:id="1087387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haalhammadi@dha.gov.a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georgehetti@dha.gov.ae"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mailto:SalKAlAli@dha.gov.ae" TargetMode="External"/><Relationship Id="rId4" Type="http://schemas.openxmlformats.org/officeDocument/2006/relationships/styles" Target="styles.xml"/><Relationship Id="rId9" Type="http://schemas.openxmlformats.org/officeDocument/2006/relationships/hyperlink" Target="http://www.ecomplain.a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Copyright © June, 2018
Dubai Health Authority
IT Department
All rights reserved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F0BE2E-54E9-47A7-A877-8D27FF40F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2654</Words>
  <Characters>15128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ITSM - SLA</vt:lpstr>
    </vt:vector>
  </TitlesOfParts>
  <Company>Dubai Health Authority</Company>
  <LinksUpToDate>false</LinksUpToDate>
  <CharactersWithSpaces>17747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ITSM - SLA</dc:title>
  <dc:subject/>
  <dc:creator>FALAH HASAN AL-DAMEIRY</dc:creator>
  <cp:keywords/>
  <dc:description/>
  <cp:lastModifiedBy>Janis Lucs</cp:lastModifiedBy>
  <cp:revision>1</cp:revision>
  <dcterms:created xsi:type="dcterms:W3CDTF">2023-01-30T03:20:00Z</dcterms:created>
  <dcterms:modified xsi:type="dcterms:W3CDTF">2023-01-30T03:20:00Z</dcterms:modified>
</cp:coreProperties>
</file>