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29C2C" w14:textId="77777777" w:rsidR="00BC490D" w:rsidRDefault="00BC490D" w:rsidP="00BC490D">
      <w:r>
        <w:t>---</w:t>
      </w:r>
    </w:p>
    <w:p w14:paraId="24CDFEBB" w14:textId="77777777" w:rsidR="00BC490D" w:rsidRDefault="00BC490D" w:rsidP="00BC490D">
      <w:proofErr w:type="spellStart"/>
      <w:r>
        <w:t>titulo</w:t>
      </w:r>
      <w:proofErr w:type="spellEnd"/>
      <w:r>
        <w:t>: Procedimiento de Solicitud de Accesos</w:t>
      </w:r>
    </w:p>
    <w:p w14:paraId="0DB20EFF" w14:textId="77777777" w:rsidR="00BC490D" w:rsidRDefault="00BC490D" w:rsidP="00BC490D">
      <w:proofErr w:type="spellStart"/>
      <w:r>
        <w:t>categoria</w:t>
      </w:r>
      <w:proofErr w:type="spellEnd"/>
      <w:r>
        <w:t>: Procedimiento</w:t>
      </w:r>
    </w:p>
    <w:p w14:paraId="02F615EC" w14:textId="77777777" w:rsidR="00BC490D" w:rsidRDefault="00BC490D" w:rsidP="00BC490D">
      <w:proofErr w:type="spellStart"/>
      <w:r>
        <w:t>version</w:t>
      </w:r>
      <w:proofErr w:type="spellEnd"/>
      <w:r>
        <w:t>: 1.4</w:t>
      </w:r>
    </w:p>
    <w:p w14:paraId="35B3A493" w14:textId="77777777" w:rsidR="00BC490D" w:rsidRDefault="00BC490D" w:rsidP="00BC490D">
      <w:r>
        <w:t>fecha: 2025-10-03</w:t>
      </w:r>
    </w:p>
    <w:p w14:paraId="47BD6AD4" w14:textId="77777777" w:rsidR="00BC490D" w:rsidRDefault="00BC490D" w:rsidP="00BC490D">
      <w:r>
        <w:t>autor: Equipo de Identidad y Accesos</w:t>
      </w:r>
    </w:p>
    <w:p w14:paraId="48B8262D" w14:textId="77777777" w:rsidR="00BC490D" w:rsidRDefault="00BC490D" w:rsidP="00BC490D">
      <w:r>
        <w:t>vigencia: 2026-10-03</w:t>
      </w:r>
    </w:p>
    <w:p w14:paraId="5B9D5A0C" w14:textId="77777777" w:rsidR="00BC490D" w:rsidRDefault="00BC490D" w:rsidP="00BC490D">
      <w:r>
        <w:t>confidencialidad: Interno</w:t>
      </w:r>
    </w:p>
    <w:p w14:paraId="3E94660F" w14:textId="77777777" w:rsidR="00BC490D" w:rsidRDefault="00BC490D" w:rsidP="00BC490D">
      <w:r>
        <w:t>---</w:t>
      </w:r>
    </w:p>
    <w:p w14:paraId="5E1C3646" w14:textId="77777777" w:rsidR="00BC490D" w:rsidRDefault="00BC490D" w:rsidP="00BC490D"/>
    <w:p w14:paraId="7B5AF9B0" w14:textId="77777777" w:rsidR="00BC490D" w:rsidRDefault="00BC490D" w:rsidP="00BC490D">
      <w:r>
        <w:t># Procedimiento de Solicitud de Accesos</w:t>
      </w:r>
    </w:p>
    <w:p w14:paraId="6C29C21B" w14:textId="77777777" w:rsidR="00BC490D" w:rsidRDefault="00BC490D" w:rsidP="00BC490D"/>
    <w:p w14:paraId="190878AD" w14:textId="77777777" w:rsidR="00BC490D" w:rsidRDefault="00BC490D" w:rsidP="00BC490D">
      <w:r>
        <w:t>## 1. Objetivo</w:t>
      </w:r>
    </w:p>
    <w:p w14:paraId="750A49DB" w14:textId="77777777" w:rsidR="00BC490D" w:rsidRDefault="00BC490D" w:rsidP="00BC490D">
      <w:r>
        <w:t xml:space="preserve">Definir el proceso formal para solicitar, modificar o revocar accesos a sistemas, aplicaciones y recursos de </w:t>
      </w:r>
      <w:proofErr w:type="spellStart"/>
      <w:r>
        <w:t>TechNova</w:t>
      </w:r>
      <w:proofErr w:type="spellEnd"/>
      <w:r>
        <w:t>.</w:t>
      </w:r>
    </w:p>
    <w:p w14:paraId="26C03B90" w14:textId="77777777" w:rsidR="00BC490D" w:rsidRDefault="00BC490D" w:rsidP="00BC490D"/>
    <w:p w14:paraId="37B9D775" w14:textId="77777777" w:rsidR="00BC490D" w:rsidRDefault="00BC490D" w:rsidP="00BC490D">
      <w:r>
        <w:t>## 2. Quién puede solicitar</w:t>
      </w:r>
    </w:p>
    <w:p w14:paraId="6F8B7CAA" w14:textId="77777777" w:rsidR="00BC490D" w:rsidRDefault="00BC490D" w:rsidP="00BC490D">
      <w:r>
        <w:t xml:space="preserve">- Empleados activos de </w:t>
      </w:r>
      <w:proofErr w:type="spellStart"/>
      <w:r>
        <w:t>TechNova</w:t>
      </w:r>
      <w:proofErr w:type="spellEnd"/>
    </w:p>
    <w:p w14:paraId="553A8BCE" w14:textId="77777777" w:rsidR="00BC490D" w:rsidRDefault="00BC490D" w:rsidP="00BC490D">
      <w:r>
        <w:t>- Managers (pueden solicitar en nombre de su equipo)</w:t>
      </w:r>
    </w:p>
    <w:p w14:paraId="42123607" w14:textId="77777777" w:rsidR="00BC490D" w:rsidRDefault="00BC490D" w:rsidP="00BC490D">
      <w:r>
        <w:t>- Contratistas (solo a través de su sponsor interno)</w:t>
      </w:r>
    </w:p>
    <w:p w14:paraId="4FAF7C5D" w14:textId="77777777" w:rsidR="00BC490D" w:rsidRDefault="00BC490D" w:rsidP="00BC490D"/>
    <w:p w14:paraId="1A42E31D" w14:textId="77777777" w:rsidR="00BC490D" w:rsidRDefault="00BC490D" w:rsidP="00BC490D">
      <w:r>
        <w:t>## 3. Tipos de acceso</w:t>
      </w:r>
    </w:p>
    <w:p w14:paraId="130F9585" w14:textId="77777777" w:rsidR="00BC490D" w:rsidRDefault="00BC490D" w:rsidP="00BC490D"/>
    <w:p w14:paraId="57E7DBD1" w14:textId="77777777" w:rsidR="00BC490D" w:rsidRDefault="00BC490D" w:rsidP="00BC490D">
      <w:r>
        <w:t>| Tipo de acceso          | Aprobación requerida          | Tiempo estimado |</w:t>
      </w:r>
    </w:p>
    <w:p w14:paraId="74E8CC38" w14:textId="77777777" w:rsidR="00BC490D" w:rsidRDefault="00BC490D" w:rsidP="00BC490D">
      <w:r>
        <w:t>|-------------------------|-------------------------------|-----------------|</w:t>
      </w:r>
    </w:p>
    <w:p w14:paraId="21EF84BF" w14:textId="77777777" w:rsidR="00BC490D" w:rsidRDefault="00BC490D" w:rsidP="00BC490D">
      <w:r>
        <w:t xml:space="preserve">| Acceso estándar (correo, SharePoint, </w:t>
      </w:r>
      <w:proofErr w:type="spellStart"/>
      <w:r>
        <w:t>Teams</w:t>
      </w:r>
      <w:proofErr w:type="spellEnd"/>
      <w:r>
        <w:t>) | Automático                   | Inmediato      |</w:t>
      </w:r>
    </w:p>
    <w:p w14:paraId="7CC4455C" w14:textId="77777777" w:rsidR="00BC490D" w:rsidRDefault="00BC490D" w:rsidP="00BC490D">
      <w:r>
        <w:lastRenderedPageBreak/>
        <w:t xml:space="preserve">| Acceso a sistemas de negocio | Manager + Dueño del </w:t>
      </w:r>
      <w:proofErr w:type="gramStart"/>
      <w:r>
        <w:t>sistema  |</w:t>
      </w:r>
      <w:proofErr w:type="gramEnd"/>
      <w:r>
        <w:t xml:space="preserve"> 1-2 días hábiles |</w:t>
      </w:r>
    </w:p>
    <w:p w14:paraId="10A5E08C" w14:textId="77777777" w:rsidR="00BC490D" w:rsidRDefault="00BC490D" w:rsidP="00BC490D">
      <w:r>
        <w:t xml:space="preserve">| Acceso privilegiado / </w:t>
      </w:r>
      <w:proofErr w:type="spellStart"/>
      <w:r>
        <w:t>Admin</w:t>
      </w:r>
      <w:proofErr w:type="spellEnd"/>
      <w:r>
        <w:t xml:space="preserve"> | Manager + Seguridad + </w:t>
      </w:r>
      <w:proofErr w:type="gramStart"/>
      <w:r>
        <w:t>Dueño  |</w:t>
      </w:r>
      <w:proofErr w:type="gramEnd"/>
      <w:r>
        <w:t xml:space="preserve"> 3-5 días hábiles |</w:t>
      </w:r>
    </w:p>
    <w:p w14:paraId="46A413BB" w14:textId="77777777" w:rsidR="00BC490D" w:rsidRDefault="00BC490D" w:rsidP="00BC490D">
      <w:r>
        <w:t xml:space="preserve">| Acceso a datos confidenciales | Manager + Seguridad + </w:t>
      </w:r>
      <w:proofErr w:type="spellStart"/>
      <w:r>
        <w:t>Compliance</w:t>
      </w:r>
      <w:proofErr w:type="spellEnd"/>
      <w:r>
        <w:t xml:space="preserve"> | 5-7 días hábiles |</w:t>
      </w:r>
    </w:p>
    <w:p w14:paraId="1F95C19B" w14:textId="77777777" w:rsidR="00BC490D" w:rsidRDefault="00BC490D" w:rsidP="00BC490D"/>
    <w:p w14:paraId="4F311486" w14:textId="77777777" w:rsidR="00BC490D" w:rsidRDefault="00BC490D" w:rsidP="00BC490D">
      <w:r>
        <w:t>## 4. Cómo solicitar un acceso</w:t>
      </w:r>
    </w:p>
    <w:p w14:paraId="28ED41E1" w14:textId="77777777" w:rsidR="00BC490D" w:rsidRDefault="00BC490D" w:rsidP="00BC490D"/>
    <w:p w14:paraId="31052F7A" w14:textId="77777777" w:rsidR="00BC490D" w:rsidRDefault="00BC490D" w:rsidP="00BC490D">
      <w:r>
        <w:t>1. Ingresar al portal de solicitudes: **https://accesos.technova.internal**</w:t>
      </w:r>
    </w:p>
    <w:p w14:paraId="2EFB33E3" w14:textId="77777777" w:rsidR="00BC490D" w:rsidRDefault="00BC490D" w:rsidP="00BC490D">
      <w:r>
        <w:t>2. Completar el formulario indicando:</w:t>
      </w:r>
    </w:p>
    <w:p w14:paraId="760259C3" w14:textId="77777777" w:rsidR="00BC490D" w:rsidRDefault="00BC490D" w:rsidP="00BC490D">
      <w:r>
        <w:t xml:space="preserve">   - Sistema o aplicación requerida</w:t>
      </w:r>
    </w:p>
    <w:p w14:paraId="533A86EC" w14:textId="77777777" w:rsidR="00BC490D" w:rsidRDefault="00BC490D" w:rsidP="00BC490D">
      <w:r>
        <w:t xml:space="preserve">   - Justificación del negocio</w:t>
      </w:r>
    </w:p>
    <w:p w14:paraId="0756F9F5" w14:textId="77777777" w:rsidR="00BC490D" w:rsidRDefault="00BC490D" w:rsidP="00BC490D">
      <w:r>
        <w:t xml:space="preserve">   - Tiempo de duración del acceso (si es temporal)</w:t>
      </w:r>
    </w:p>
    <w:p w14:paraId="2EBFE6E6" w14:textId="77777777" w:rsidR="00BC490D" w:rsidRDefault="00BC490D" w:rsidP="00BC490D">
      <w:r>
        <w:t>3. El sistema enruta automáticamente las aprobaciones necesarias.</w:t>
      </w:r>
    </w:p>
    <w:p w14:paraId="1309D68E" w14:textId="77777777" w:rsidR="00BC490D" w:rsidRDefault="00BC490D" w:rsidP="00BC490D">
      <w:r>
        <w:t>4. Una vez aprobado, el acceso se provisiona en un máximo de 4 horas hábiles.</w:t>
      </w:r>
    </w:p>
    <w:p w14:paraId="7B78C69F" w14:textId="77777777" w:rsidR="00BC490D" w:rsidRDefault="00BC490D" w:rsidP="00BC490D"/>
    <w:p w14:paraId="6368B513" w14:textId="77777777" w:rsidR="00BC490D" w:rsidRDefault="00BC490D" w:rsidP="00BC490D">
      <w:r>
        <w:t>## 5. Accesos temporales</w:t>
      </w:r>
    </w:p>
    <w:p w14:paraId="42F788B9" w14:textId="77777777" w:rsidR="00BC490D" w:rsidRDefault="00BC490D" w:rsidP="00BC490D">
      <w:r>
        <w:t>Todo acceso temporal debe tener una fecha de fin. El sistema revocará automáticamente el acceso en esa fecha.</w:t>
      </w:r>
    </w:p>
    <w:p w14:paraId="2D44ED7C" w14:textId="77777777" w:rsidR="00BC490D" w:rsidRDefault="00BC490D" w:rsidP="00BC490D"/>
    <w:p w14:paraId="48578470" w14:textId="77777777" w:rsidR="00BC490D" w:rsidRDefault="00BC490D" w:rsidP="00BC490D">
      <w:r>
        <w:t>## 6. Revocación de accesos</w:t>
      </w:r>
    </w:p>
    <w:p w14:paraId="6080A716" w14:textId="77777777" w:rsidR="00BC490D" w:rsidRDefault="00BC490D" w:rsidP="00BC490D">
      <w:r>
        <w:t>- Al terminar la relación laboral, todos los accesos se revocan el mismo día.</w:t>
      </w:r>
    </w:p>
    <w:p w14:paraId="4296CE22" w14:textId="77777777" w:rsidR="00BC490D" w:rsidRDefault="00BC490D" w:rsidP="00BC490D">
      <w:r>
        <w:t>- El manager puede solicitar la revocación anticipada en cualquier momento.</w:t>
      </w:r>
    </w:p>
    <w:p w14:paraId="2E6ED1B5" w14:textId="77777777" w:rsidR="00BC490D" w:rsidRDefault="00BC490D" w:rsidP="00BC490D"/>
    <w:p w14:paraId="6C6FE10C" w14:textId="77777777" w:rsidR="00BC490D" w:rsidRDefault="00BC490D" w:rsidP="00BC490D">
      <w:r>
        <w:t>## 7. Contacto</w:t>
      </w:r>
    </w:p>
    <w:p w14:paraId="55FA1B19" w14:textId="1B197077" w:rsidR="00226084" w:rsidRDefault="00BC490D" w:rsidP="00BC490D">
      <w:r>
        <w:t>Para dudas o problemas con el portal de accesos, crear un ticket en el portal de Soporte TI con la categoría “Identidad y Accesos”.</w:t>
      </w:r>
    </w:p>
    <w:sectPr w:rsidR="002260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90D"/>
    <w:rsid w:val="00226084"/>
    <w:rsid w:val="006E360E"/>
    <w:rsid w:val="00733B3E"/>
    <w:rsid w:val="00BC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35207"/>
  <w15:chartTrackingRefBased/>
  <w15:docId w15:val="{181F4554-0828-439A-8118-3DDD0C965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4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4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4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4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4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4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4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4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4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4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4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4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49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49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49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49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49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49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4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4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4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4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4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49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49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49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4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49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4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</dc:creator>
  <cp:keywords/>
  <dc:description/>
  <cp:lastModifiedBy>yo</cp:lastModifiedBy>
  <cp:revision>1</cp:revision>
  <dcterms:created xsi:type="dcterms:W3CDTF">2026-09-29T18:22:00Z</dcterms:created>
  <dcterms:modified xsi:type="dcterms:W3CDTF">2026-09-29T18:23:00Z</dcterms:modified>
</cp:coreProperties>
</file>