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6E4" w:rsidRPr="006C7BC3" w:rsidRDefault="004C06E4" w:rsidP="0009139E">
      <w:pPr>
        <w:widowControl w:val="0"/>
        <w:spacing w:line="360" w:lineRule="auto"/>
        <w:rPr>
          <w:rFonts w:asciiTheme="minorEastAsia" w:hAnsiTheme="minorEastAsia"/>
          <w:sz w:val="28"/>
          <w:szCs w:val="28"/>
        </w:rPr>
      </w:pPr>
    </w:p>
    <w:p w:rsidR="004966B6" w:rsidRPr="006C7BC3" w:rsidRDefault="004966B6" w:rsidP="0009139E">
      <w:pPr>
        <w:widowControl w:val="0"/>
        <w:spacing w:line="360" w:lineRule="auto"/>
        <w:rPr>
          <w:rFonts w:asciiTheme="minorEastAsia" w:hAnsiTheme="minorEastAsia"/>
          <w:sz w:val="28"/>
          <w:szCs w:val="28"/>
        </w:rPr>
      </w:pPr>
    </w:p>
    <w:p w:rsidR="00496C71" w:rsidRPr="006C7BC3" w:rsidRDefault="00496C71" w:rsidP="0009139E">
      <w:pPr>
        <w:widowControl w:val="0"/>
        <w:spacing w:line="360" w:lineRule="auto"/>
        <w:rPr>
          <w:rFonts w:asciiTheme="minorEastAsia" w:hAnsiTheme="minorEastAsia"/>
          <w:sz w:val="32"/>
          <w:szCs w:val="32"/>
        </w:rPr>
      </w:pPr>
    </w:p>
    <w:p w:rsidR="004966B6" w:rsidRPr="006C7BC3" w:rsidRDefault="004966B6" w:rsidP="0009139E">
      <w:pPr>
        <w:widowControl w:val="0"/>
        <w:jc w:val="center"/>
        <w:rPr>
          <w:rFonts w:asciiTheme="minorEastAsia" w:hAnsiTheme="minorEastAsia"/>
          <w:b/>
          <w:color w:val="FF0000"/>
          <w:sz w:val="48"/>
          <w:szCs w:val="48"/>
        </w:rPr>
      </w:pPr>
      <w:r w:rsidRPr="006C7BC3">
        <w:rPr>
          <w:rFonts w:asciiTheme="minorEastAsia" w:hAnsiTheme="minorEastAsia"/>
          <w:b/>
          <w:color w:val="FF0000"/>
          <w:sz w:val="48"/>
          <w:szCs w:val="48"/>
        </w:rPr>
        <w:t>DWQC</w:t>
      </w:r>
    </w:p>
    <w:p w:rsidR="004966B6" w:rsidRPr="006C7BC3" w:rsidRDefault="004966B6" w:rsidP="0009139E">
      <w:pPr>
        <w:widowControl w:val="0"/>
        <w:jc w:val="center"/>
        <w:rPr>
          <w:rFonts w:asciiTheme="minorEastAsia" w:hAnsiTheme="minorEastAsia"/>
          <w:b/>
          <w:color w:val="000000" w:themeColor="text1"/>
          <w:sz w:val="48"/>
          <w:szCs w:val="48"/>
        </w:rPr>
      </w:pPr>
      <w:r w:rsidRPr="006C7BC3">
        <w:rPr>
          <w:rFonts w:asciiTheme="minorEastAsia" w:hAnsiTheme="minorEastAsia" w:hint="eastAsia"/>
          <w:b/>
          <w:color w:val="000000" w:themeColor="text1"/>
          <w:sz w:val="48"/>
          <w:szCs w:val="48"/>
        </w:rPr>
        <w:t>内部控制管理手册</w:t>
      </w:r>
    </w:p>
    <w:p w:rsidR="004966B6" w:rsidRPr="006C7BC3" w:rsidRDefault="004966B6" w:rsidP="0009139E">
      <w:pPr>
        <w:widowControl w:val="0"/>
        <w:jc w:val="center"/>
        <w:rPr>
          <w:rFonts w:asciiTheme="minorEastAsia" w:hAnsiTheme="minorEastAsia"/>
          <w:b/>
          <w:color w:val="000000" w:themeColor="text1"/>
          <w:sz w:val="32"/>
          <w:szCs w:val="32"/>
        </w:rPr>
      </w:pPr>
    </w:p>
    <w:p w:rsidR="004966B6" w:rsidRPr="006C7BC3" w:rsidRDefault="004966B6" w:rsidP="0009139E">
      <w:pPr>
        <w:widowControl w:val="0"/>
        <w:jc w:val="center"/>
        <w:rPr>
          <w:rFonts w:asciiTheme="minorEastAsia" w:hAnsiTheme="minorEastAsia"/>
          <w:b/>
          <w:color w:val="000000" w:themeColor="text1"/>
          <w:sz w:val="32"/>
          <w:szCs w:val="32"/>
        </w:rPr>
      </w:pPr>
    </w:p>
    <w:p w:rsidR="004966B6" w:rsidRPr="006C7BC3" w:rsidRDefault="004966B6" w:rsidP="0009139E">
      <w:pPr>
        <w:widowControl w:val="0"/>
        <w:jc w:val="center"/>
        <w:rPr>
          <w:rFonts w:asciiTheme="minorEastAsia" w:hAnsiTheme="minorEastAsia"/>
          <w:b/>
          <w:color w:val="000000" w:themeColor="text1"/>
          <w:sz w:val="32"/>
          <w:szCs w:val="32"/>
        </w:rPr>
      </w:pPr>
    </w:p>
    <w:p w:rsidR="004966B6" w:rsidRPr="006C7BC3" w:rsidRDefault="004966B6" w:rsidP="0009139E">
      <w:pPr>
        <w:widowControl w:val="0"/>
        <w:jc w:val="center"/>
        <w:rPr>
          <w:rFonts w:asciiTheme="minorEastAsia" w:hAnsiTheme="minorEastAsia"/>
          <w:b/>
          <w:color w:val="000000" w:themeColor="text1"/>
          <w:sz w:val="32"/>
          <w:szCs w:val="32"/>
        </w:rPr>
      </w:pPr>
    </w:p>
    <w:p w:rsidR="004966B6" w:rsidRPr="006C7BC3" w:rsidRDefault="004966B6" w:rsidP="0009139E">
      <w:pPr>
        <w:widowControl w:val="0"/>
        <w:jc w:val="center"/>
        <w:rPr>
          <w:rFonts w:asciiTheme="minorEastAsia" w:hAnsiTheme="minorEastAsia"/>
          <w:b/>
          <w:color w:val="000000" w:themeColor="text1"/>
          <w:sz w:val="32"/>
          <w:szCs w:val="32"/>
        </w:rPr>
      </w:pPr>
    </w:p>
    <w:p w:rsidR="004966B6" w:rsidRPr="006C7BC3" w:rsidRDefault="004966B6" w:rsidP="0009139E">
      <w:pPr>
        <w:widowControl w:val="0"/>
        <w:jc w:val="center"/>
        <w:rPr>
          <w:rFonts w:asciiTheme="minorEastAsia" w:hAnsiTheme="minorEastAsia"/>
          <w:b/>
          <w:color w:val="000000" w:themeColor="text1"/>
          <w:sz w:val="32"/>
          <w:szCs w:val="32"/>
        </w:rPr>
      </w:pPr>
    </w:p>
    <w:p w:rsidR="004966B6" w:rsidRPr="006C7BC3" w:rsidRDefault="004966B6" w:rsidP="0009139E">
      <w:pPr>
        <w:widowControl w:val="0"/>
        <w:jc w:val="center"/>
        <w:rPr>
          <w:rFonts w:asciiTheme="minorEastAsia" w:hAnsiTheme="minorEastAsia"/>
          <w:b/>
          <w:color w:val="000000" w:themeColor="text1"/>
          <w:sz w:val="32"/>
          <w:szCs w:val="32"/>
        </w:rPr>
      </w:pPr>
    </w:p>
    <w:p w:rsidR="004966B6" w:rsidRPr="006C7BC3" w:rsidRDefault="004966B6" w:rsidP="0009139E">
      <w:pPr>
        <w:widowControl w:val="0"/>
        <w:jc w:val="center"/>
        <w:rPr>
          <w:rFonts w:asciiTheme="minorEastAsia" w:hAnsiTheme="minorEastAsia"/>
          <w:b/>
          <w:color w:val="000000" w:themeColor="text1"/>
          <w:sz w:val="32"/>
          <w:szCs w:val="32"/>
        </w:rPr>
      </w:pPr>
    </w:p>
    <w:p w:rsidR="004966B6" w:rsidRPr="006C7BC3" w:rsidRDefault="004966B6" w:rsidP="0009139E">
      <w:pPr>
        <w:widowControl w:val="0"/>
        <w:jc w:val="center"/>
        <w:rPr>
          <w:rFonts w:asciiTheme="minorEastAsia" w:hAnsiTheme="minorEastAsia"/>
          <w:b/>
          <w:color w:val="000000" w:themeColor="text1"/>
          <w:sz w:val="32"/>
          <w:szCs w:val="32"/>
        </w:rPr>
      </w:pPr>
    </w:p>
    <w:p w:rsidR="008439DA" w:rsidRPr="006C7BC3" w:rsidRDefault="008439DA" w:rsidP="0009139E">
      <w:pPr>
        <w:widowControl w:val="0"/>
        <w:jc w:val="center"/>
        <w:rPr>
          <w:rFonts w:asciiTheme="minorEastAsia" w:hAnsiTheme="minorEastAsia"/>
          <w:b/>
          <w:color w:val="000000" w:themeColor="text1"/>
          <w:sz w:val="32"/>
          <w:szCs w:val="32"/>
        </w:rPr>
      </w:pPr>
    </w:p>
    <w:p w:rsidR="008439DA" w:rsidRPr="006C7BC3" w:rsidRDefault="008439DA" w:rsidP="0009139E">
      <w:pPr>
        <w:widowControl w:val="0"/>
        <w:jc w:val="center"/>
        <w:rPr>
          <w:rFonts w:asciiTheme="minorEastAsia" w:hAnsiTheme="minorEastAsia"/>
          <w:b/>
          <w:color w:val="000000" w:themeColor="text1"/>
          <w:sz w:val="32"/>
          <w:szCs w:val="32"/>
        </w:rPr>
      </w:pPr>
    </w:p>
    <w:p w:rsidR="008439DA" w:rsidRPr="006C7BC3" w:rsidRDefault="008439DA" w:rsidP="0009139E">
      <w:pPr>
        <w:widowControl w:val="0"/>
        <w:jc w:val="center"/>
        <w:rPr>
          <w:rFonts w:asciiTheme="minorEastAsia" w:hAnsiTheme="minorEastAsia"/>
          <w:b/>
          <w:color w:val="000000" w:themeColor="text1"/>
          <w:sz w:val="32"/>
          <w:szCs w:val="32"/>
        </w:rPr>
      </w:pPr>
    </w:p>
    <w:p w:rsidR="00BF05AB" w:rsidRPr="006C7BC3" w:rsidRDefault="00BF05AB" w:rsidP="0009139E">
      <w:pPr>
        <w:widowControl w:val="0"/>
        <w:jc w:val="center"/>
        <w:rPr>
          <w:rFonts w:asciiTheme="minorEastAsia" w:hAnsiTheme="minorEastAsia"/>
          <w:b/>
          <w:color w:val="000000" w:themeColor="text1"/>
          <w:sz w:val="32"/>
          <w:szCs w:val="32"/>
        </w:rPr>
      </w:pPr>
    </w:p>
    <w:p w:rsidR="004966B6" w:rsidRPr="006C7BC3" w:rsidRDefault="004966B6" w:rsidP="0009139E">
      <w:pPr>
        <w:widowControl w:val="0"/>
        <w:jc w:val="center"/>
        <w:rPr>
          <w:rFonts w:asciiTheme="minorEastAsia" w:hAnsiTheme="minorEastAsia"/>
          <w:b/>
          <w:color w:val="FF0000"/>
          <w:sz w:val="32"/>
          <w:szCs w:val="32"/>
        </w:rPr>
      </w:pPr>
      <w:r w:rsidRPr="006C7BC3">
        <w:rPr>
          <w:rFonts w:asciiTheme="minorEastAsia" w:hAnsiTheme="minorEastAsia" w:hint="eastAsia"/>
          <w:b/>
          <w:sz w:val="32"/>
          <w:szCs w:val="32"/>
        </w:rPr>
        <w:t xml:space="preserve">颁发日期: </w:t>
      </w:r>
      <w:r w:rsidRPr="006C7BC3">
        <w:rPr>
          <w:rFonts w:asciiTheme="minorEastAsia" w:hAnsiTheme="minorEastAsia"/>
          <w:b/>
          <w:color w:val="FF0000"/>
          <w:sz w:val="32"/>
          <w:szCs w:val="32"/>
        </w:rPr>
        <w:t>#bfrq</w:t>
      </w:r>
    </w:p>
    <w:p w:rsidR="00C476C9" w:rsidRPr="006C7BC3" w:rsidRDefault="00C476C9" w:rsidP="0009139E">
      <w:pPr>
        <w:widowControl w:val="0"/>
        <w:spacing w:line="360" w:lineRule="auto"/>
        <w:rPr>
          <w:rFonts w:asciiTheme="minorEastAsia" w:hAnsiTheme="minorEastAsia"/>
          <w:sz w:val="28"/>
          <w:szCs w:val="28"/>
        </w:rPr>
        <w:sectPr w:rsidR="00C476C9" w:rsidRPr="006C7BC3" w:rsidSect="00C476C9">
          <w:headerReference w:type="default" r:id="rId9"/>
          <w:footerReference w:type="default" r:id="rId10"/>
          <w:pgSz w:w="11906" w:h="16838"/>
          <w:pgMar w:top="1440" w:right="1797" w:bottom="1440" w:left="1797" w:header="851" w:footer="992" w:gutter="0"/>
          <w:cols w:space="425"/>
          <w:docGrid w:type="linesAndChars" w:linePitch="312"/>
        </w:sectPr>
      </w:pPr>
    </w:p>
    <w:p w:rsidR="00A37B78" w:rsidRPr="006C7BC3" w:rsidRDefault="00A37B78" w:rsidP="0009139E">
      <w:pPr>
        <w:widowControl w:val="0"/>
        <w:spacing w:line="360" w:lineRule="auto"/>
        <w:rPr>
          <w:rFonts w:asciiTheme="minorEastAsia" w:hAnsiTheme="minorEastAsia"/>
          <w:sz w:val="28"/>
          <w:szCs w:val="28"/>
        </w:rPr>
      </w:pPr>
    </w:p>
    <w:p w:rsidR="00BF05AB" w:rsidRPr="006C7BC3" w:rsidRDefault="007F254D" w:rsidP="0009139E">
      <w:pPr>
        <w:widowControl w:val="0"/>
        <w:jc w:val="center"/>
        <w:rPr>
          <w:rFonts w:asciiTheme="minorEastAsia" w:hAnsiTheme="minorEastAsia"/>
          <w:b/>
          <w:color w:val="FF0000"/>
          <w:sz w:val="28"/>
          <w:szCs w:val="28"/>
        </w:rPr>
      </w:pPr>
      <w:r w:rsidRPr="006C7BC3">
        <w:rPr>
          <w:rFonts w:asciiTheme="minorEastAsia" w:hAnsiTheme="minorEastAsia" w:hint="eastAsia"/>
          <w:b/>
          <w:color w:val="FF0000"/>
          <w:sz w:val="28"/>
          <w:szCs w:val="28"/>
        </w:rPr>
        <w:t>#XYQY</w:t>
      </w:r>
    </w:p>
    <w:p w:rsidR="00BF05AB" w:rsidRPr="006C7BC3" w:rsidRDefault="00BF05AB" w:rsidP="0009139E">
      <w:pPr>
        <w:widowControl w:val="0"/>
        <w:tabs>
          <w:tab w:val="center" w:pos="4153"/>
          <w:tab w:val="right" w:pos="8306"/>
        </w:tabs>
        <w:spacing w:line="360" w:lineRule="auto"/>
        <w:jc w:val="center"/>
        <w:rPr>
          <w:rFonts w:asciiTheme="minorEastAsia" w:hAnsiTheme="minorEastAsia"/>
          <w:b/>
          <w:color w:val="000000" w:themeColor="text1"/>
          <w:szCs w:val="28"/>
        </w:rPr>
      </w:pPr>
    </w:p>
    <w:p w:rsidR="00C476C9" w:rsidRPr="006C7BC3" w:rsidRDefault="00C476C9" w:rsidP="0009139E">
      <w:pPr>
        <w:pStyle w:val="71"/>
        <w:widowControl w:val="0"/>
        <w:rPr>
          <w:rFonts w:asciiTheme="minorEastAsia" w:hAnsiTheme="minorEastAsia"/>
          <w:color w:val="FF0000"/>
        </w:rPr>
      </w:pPr>
      <w:r w:rsidRPr="006C7BC3">
        <w:rPr>
          <w:rFonts w:asciiTheme="minorEastAsia" w:hAnsiTheme="minorEastAsia" w:hint="eastAsia"/>
          <w:color w:val="FF0000"/>
        </w:rPr>
        <w:t>#XY_SJ</w:t>
      </w:r>
    </w:p>
    <w:p w:rsidR="00C476C9" w:rsidRPr="006C7BC3" w:rsidRDefault="00C476C9" w:rsidP="0009139E">
      <w:pPr>
        <w:pStyle w:val="71"/>
        <w:widowControl w:val="0"/>
        <w:rPr>
          <w:rFonts w:asciiTheme="minorEastAsia" w:hAnsiTheme="minorEastAsia"/>
          <w:color w:val="FF0000"/>
        </w:rPr>
      </w:pPr>
    </w:p>
    <w:p w:rsidR="00C476C9" w:rsidRPr="006C7BC3" w:rsidRDefault="00C476C9" w:rsidP="0009139E">
      <w:pPr>
        <w:pStyle w:val="a"/>
        <w:widowControl w:val="0"/>
        <w:numPr>
          <w:ilvl w:val="0"/>
          <w:numId w:val="0"/>
        </w:numPr>
        <w:sectPr w:rsidR="00C476C9" w:rsidRPr="006C7BC3" w:rsidSect="00C476C9">
          <w:pgSz w:w="11906" w:h="16838"/>
          <w:pgMar w:top="1440" w:right="1797" w:bottom="1440" w:left="1797" w:header="851" w:footer="992" w:gutter="0"/>
          <w:cols w:space="425"/>
          <w:docGrid w:type="linesAndChars" w:linePitch="312"/>
        </w:sectPr>
      </w:pPr>
      <w:bookmarkStart w:id="0" w:name="_Toc486076637"/>
    </w:p>
    <w:p w:rsidR="008C160F" w:rsidRPr="006C7BC3" w:rsidRDefault="007D6A2E" w:rsidP="0009139E">
      <w:pPr>
        <w:pStyle w:val="71"/>
        <w:widowControl w:val="0"/>
        <w:ind w:firstLineChars="0" w:firstLine="0"/>
        <w:rPr>
          <w:rFonts w:asciiTheme="minorEastAsia" w:hAnsiTheme="minorEastAsia"/>
        </w:rPr>
      </w:pPr>
      <w:r w:rsidRPr="006C7BC3">
        <w:rPr>
          <w:rFonts w:asciiTheme="minorEastAsia" w:hAnsiTheme="minorEastAsia" w:hint="eastAsia"/>
        </w:rPr>
        <w:lastRenderedPageBreak/>
        <w:t>目录</w:t>
      </w:r>
    </w:p>
    <w:p w:rsidR="00A86D47" w:rsidRDefault="00A359D6">
      <w:pPr>
        <w:pStyle w:val="10"/>
        <w:tabs>
          <w:tab w:val="right" w:leader="dot" w:pos="8302"/>
        </w:tabs>
        <w:rPr>
          <w:rFonts w:asciiTheme="minorHAnsi"/>
          <w:bCs w:val="0"/>
          <w:noProof/>
          <w:sz w:val="21"/>
          <w:szCs w:val="22"/>
        </w:rPr>
      </w:pPr>
      <w:r w:rsidRPr="006C7BC3">
        <w:rPr>
          <w:rFonts w:hAnsiTheme="minorEastAsia"/>
          <w:b/>
          <w:bCs w:val="0"/>
          <w:caps/>
        </w:rPr>
        <w:fldChar w:fldCharType="begin"/>
      </w:r>
      <w:r w:rsidRPr="006C7BC3">
        <w:rPr>
          <w:rFonts w:hAnsiTheme="minorEastAsia"/>
          <w:b/>
          <w:bCs w:val="0"/>
          <w:caps/>
        </w:rPr>
        <w:instrText xml:space="preserve"> TOC \o "1-4" \h \z \u </w:instrText>
      </w:r>
      <w:r w:rsidRPr="006C7BC3">
        <w:rPr>
          <w:rFonts w:hAnsiTheme="minorEastAsia"/>
          <w:b/>
          <w:bCs w:val="0"/>
          <w:caps/>
        </w:rPr>
        <w:fldChar w:fldCharType="separate"/>
      </w:r>
      <w:hyperlink w:anchor="_Toc513554557" w:history="1">
        <w:r w:rsidR="00A86D47" w:rsidRPr="00170606">
          <w:rPr>
            <w:rStyle w:val="a7"/>
            <w:noProof/>
          </w:rPr>
          <w:t>第一部分 单位层面内部控制</w:t>
        </w:r>
        <w:r w:rsidR="00A86D47">
          <w:rPr>
            <w:noProof/>
            <w:webHidden/>
          </w:rPr>
          <w:tab/>
        </w:r>
        <w:r w:rsidR="00A86D47">
          <w:rPr>
            <w:noProof/>
            <w:webHidden/>
          </w:rPr>
          <w:fldChar w:fldCharType="begin"/>
        </w:r>
        <w:r w:rsidR="00A86D47">
          <w:rPr>
            <w:noProof/>
            <w:webHidden/>
          </w:rPr>
          <w:instrText xml:space="preserve"> PAGEREF _Toc513554557 \h </w:instrText>
        </w:r>
        <w:r w:rsidR="00A86D47">
          <w:rPr>
            <w:noProof/>
            <w:webHidden/>
          </w:rPr>
        </w:r>
        <w:r w:rsidR="00A86D47">
          <w:rPr>
            <w:noProof/>
            <w:webHidden/>
          </w:rPr>
          <w:fldChar w:fldCharType="separate"/>
        </w:r>
        <w:r w:rsidR="00A86D47">
          <w:rPr>
            <w:noProof/>
            <w:webHidden/>
          </w:rPr>
          <w:t>11</w:t>
        </w:r>
        <w:r w:rsidR="00A86D47">
          <w:rPr>
            <w:noProof/>
            <w:webHidden/>
          </w:rPr>
          <w:fldChar w:fldCharType="end"/>
        </w:r>
      </w:hyperlink>
    </w:p>
    <w:p w:rsidR="00A86D47" w:rsidRDefault="003B29C3">
      <w:pPr>
        <w:pStyle w:val="20"/>
        <w:tabs>
          <w:tab w:val="right" w:leader="dot" w:pos="8302"/>
        </w:tabs>
        <w:rPr>
          <w:rFonts w:asciiTheme="minorHAnsi"/>
          <w:noProof/>
          <w:sz w:val="21"/>
          <w:szCs w:val="22"/>
        </w:rPr>
      </w:pPr>
      <w:hyperlink w:anchor="_Toc513554558" w:history="1">
        <w:r w:rsidR="00A86D47" w:rsidRPr="00170606">
          <w:rPr>
            <w:rStyle w:val="a7"/>
            <w:noProof/>
          </w:rPr>
          <w:t>第一章 #BT_1</w:t>
        </w:r>
        <w:r w:rsidR="00A86D47">
          <w:rPr>
            <w:noProof/>
            <w:webHidden/>
          </w:rPr>
          <w:tab/>
        </w:r>
        <w:r w:rsidR="00A86D47">
          <w:rPr>
            <w:noProof/>
            <w:webHidden/>
          </w:rPr>
          <w:fldChar w:fldCharType="begin"/>
        </w:r>
        <w:r w:rsidR="00A86D47">
          <w:rPr>
            <w:noProof/>
            <w:webHidden/>
          </w:rPr>
          <w:instrText xml:space="preserve"> PAGEREF _Toc513554558 \h </w:instrText>
        </w:r>
        <w:r w:rsidR="00A86D47">
          <w:rPr>
            <w:noProof/>
            <w:webHidden/>
          </w:rPr>
        </w:r>
        <w:r w:rsidR="00A86D47">
          <w:rPr>
            <w:noProof/>
            <w:webHidden/>
          </w:rPr>
          <w:fldChar w:fldCharType="separate"/>
        </w:r>
        <w:r w:rsidR="00A86D47">
          <w:rPr>
            <w:noProof/>
            <w:webHidden/>
          </w:rPr>
          <w:t>11</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559" w:history="1">
        <w:r w:rsidR="00A86D47" w:rsidRPr="00170606">
          <w:rPr>
            <w:rStyle w:val="a7"/>
          </w:rPr>
          <w:t>第一节 #BT_2</w:t>
        </w:r>
        <w:r w:rsidR="00A86D47">
          <w:rPr>
            <w:webHidden/>
          </w:rPr>
          <w:tab/>
        </w:r>
        <w:r w:rsidR="00A86D47">
          <w:rPr>
            <w:webHidden/>
          </w:rPr>
          <w:fldChar w:fldCharType="begin"/>
        </w:r>
        <w:r w:rsidR="00A86D47">
          <w:rPr>
            <w:webHidden/>
          </w:rPr>
          <w:instrText xml:space="preserve"> PAGEREF _Toc513554559 \h </w:instrText>
        </w:r>
        <w:r w:rsidR="00A86D47">
          <w:rPr>
            <w:webHidden/>
          </w:rPr>
        </w:r>
        <w:r w:rsidR="00A86D47">
          <w:rPr>
            <w:webHidden/>
          </w:rPr>
          <w:fldChar w:fldCharType="separate"/>
        </w:r>
        <w:r w:rsidR="00A86D47">
          <w:rPr>
            <w:webHidden/>
          </w:rPr>
          <w:t>11</w:t>
        </w:r>
        <w:r w:rsidR="00A86D47">
          <w:rPr>
            <w:webHidden/>
          </w:rPr>
          <w:fldChar w:fldCharType="end"/>
        </w:r>
      </w:hyperlink>
    </w:p>
    <w:p w:rsidR="00A86D47" w:rsidRDefault="003B29C3">
      <w:pPr>
        <w:pStyle w:val="30"/>
        <w:rPr>
          <w:rFonts w:asciiTheme="minorHAnsi" w:hAnsiTheme="minorHAnsi"/>
          <w:iCs w:val="0"/>
          <w:sz w:val="21"/>
          <w:szCs w:val="22"/>
        </w:rPr>
      </w:pPr>
      <w:hyperlink w:anchor="_Toc513554560" w:history="1">
        <w:r w:rsidR="00A86D47" w:rsidRPr="00170606">
          <w:rPr>
            <w:rStyle w:val="a7"/>
          </w:rPr>
          <w:t>第二节 #BT_3</w:t>
        </w:r>
        <w:r w:rsidR="00A86D47">
          <w:rPr>
            <w:webHidden/>
          </w:rPr>
          <w:tab/>
        </w:r>
        <w:r w:rsidR="00A86D47">
          <w:rPr>
            <w:webHidden/>
          </w:rPr>
          <w:fldChar w:fldCharType="begin"/>
        </w:r>
        <w:r w:rsidR="00A86D47">
          <w:rPr>
            <w:webHidden/>
          </w:rPr>
          <w:instrText xml:space="preserve"> PAGEREF _Toc513554560 \h </w:instrText>
        </w:r>
        <w:r w:rsidR="00A86D47">
          <w:rPr>
            <w:webHidden/>
          </w:rPr>
        </w:r>
        <w:r w:rsidR="00A86D47">
          <w:rPr>
            <w:webHidden/>
          </w:rPr>
          <w:fldChar w:fldCharType="separate"/>
        </w:r>
        <w:r w:rsidR="00A86D47">
          <w:rPr>
            <w:webHidden/>
          </w:rPr>
          <w:t>12</w:t>
        </w:r>
        <w:r w:rsidR="00A86D47">
          <w:rPr>
            <w:webHidden/>
          </w:rPr>
          <w:fldChar w:fldCharType="end"/>
        </w:r>
      </w:hyperlink>
    </w:p>
    <w:p w:rsidR="00A86D47" w:rsidRDefault="003B29C3">
      <w:pPr>
        <w:pStyle w:val="30"/>
        <w:rPr>
          <w:rFonts w:asciiTheme="minorHAnsi" w:hAnsiTheme="minorHAnsi"/>
          <w:iCs w:val="0"/>
          <w:sz w:val="21"/>
          <w:szCs w:val="22"/>
        </w:rPr>
      </w:pPr>
      <w:hyperlink w:anchor="_Toc513554561" w:history="1">
        <w:r w:rsidR="00A86D47" w:rsidRPr="00170606">
          <w:rPr>
            <w:rStyle w:val="a7"/>
          </w:rPr>
          <w:t>第三节 #BT_4</w:t>
        </w:r>
        <w:r w:rsidR="00A86D47">
          <w:rPr>
            <w:webHidden/>
          </w:rPr>
          <w:tab/>
        </w:r>
        <w:r w:rsidR="00A86D47">
          <w:rPr>
            <w:webHidden/>
          </w:rPr>
          <w:fldChar w:fldCharType="begin"/>
        </w:r>
        <w:r w:rsidR="00A86D47">
          <w:rPr>
            <w:webHidden/>
          </w:rPr>
          <w:instrText xml:space="preserve"> PAGEREF _Toc513554561 \h </w:instrText>
        </w:r>
        <w:r w:rsidR="00A86D47">
          <w:rPr>
            <w:webHidden/>
          </w:rPr>
        </w:r>
        <w:r w:rsidR="00A86D47">
          <w:rPr>
            <w:webHidden/>
          </w:rPr>
          <w:fldChar w:fldCharType="separate"/>
        </w:r>
        <w:r w:rsidR="00A86D47">
          <w:rPr>
            <w:webHidden/>
          </w:rPr>
          <w:t>12</w:t>
        </w:r>
        <w:r w:rsidR="00A86D47">
          <w:rPr>
            <w:webHidden/>
          </w:rPr>
          <w:fldChar w:fldCharType="end"/>
        </w:r>
      </w:hyperlink>
    </w:p>
    <w:p w:rsidR="00A86D47" w:rsidRDefault="003B29C3">
      <w:pPr>
        <w:pStyle w:val="30"/>
        <w:rPr>
          <w:rFonts w:asciiTheme="minorHAnsi" w:hAnsiTheme="minorHAnsi"/>
          <w:iCs w:val="0"/>
          <w:sz w:val="21"/>
          <w:szCs w:val="22"/>
        </w:rPr>
      </w:pPr>
      <w:hyperlink w:anchor="_Toc513554562" w:history="1">
        <w:r w:rsidR="00A86D47" w:rsidRPr="00170606">
          <w:rPr>
            <w:rStyle w:val="a7"/>
          </w:rPr>
          <w:t>第四节 #BT_5</w:t>
        </w:r>
        <w:r w:rsidR="00A86D47">
          <w:rPr>
            <w:webHidden/>
          </w:rPr>
          <w:tab/>
        </w:r>
        <w:r w:rsidR="00A86D47">
          <w:rPr>
            <w:webHidden/>
          </w:rPr>
          <w:fldChar w:fldCharType="begin"/>
        </w:r>
        <w:r w:rsidR="00A86D47">
          <w:rPr>
            <w:webHidden/>
          </w:rPr>
          <w:instrText xml:space="preserve"> PAGEREF _Toc513554562 \h </w:instrText>
        </w:r>
        <w:r w:rsidR="00A86D47">
          <w:rPr>
            <w:webHidden/>
          </w:rPr>
        </w:r>
        <w:r w:rsidR="00A86D47">
          <w:rPr>
            <w:webHidden/>
          </w:rPr>
          <w:fldChar w:fldCharType="separate"/>
        </w:r>
        <w:r w:rsidR="00A86D47">
          <w:rPr>
            <w:webHidden/>
          </w:rPr>
          <w:t>14</w:t>
        </w:r>
        <w:r w:rsidR="00A86D47">
          <w:rPr>
            <w:webHidden/>
          </w:rPr>
          <w:fldChar w:fldCharType="end"/>
        </w:r>
      </w:hyperlink>
    </w:p>
    <w:p w:rsidR="00A86D47" w:rsidRDefault="003B29C3">
      <w:pPr>
        <w:pStyle w:val="30"/>
        <w:rPr>
          <w:rFonts w:asciiTheme="minorHAnsi" w:hAnsiTheme="minorHAnsi"/>
          <w:iCs w:val="0"/>
          <w:sz w:val="21"/>
          <w:szCs w:val="22"/>
        </w:rPr>
      </w:pPr>
      <w:hyperlink w:anchor="_Toc513554563" w:history="1">
        <w:r w:rsidR="00A86D47" w:rsidRPr="00170606">
          <w:rPr>
            <w:rStyle w:val="a7"/>
          </w:rPr>
          <w:t>第五节 #BT_6</w:t>
        </w:r>
        <w:r w:rsidR="00A86D47">
          <w:rPr>
            <w:webHidden/>
          </w:rPr>
          <w:tab/>
        </w:r>
        <w:r w:rsidR="00A86D47">
          <w:rPr>
            <w:webHidden/>
          </w:rPr>
          <w:fldChar w:fldCharType="begin"/>
        </w:r>
        <w:r w:rsidR="00A86D47">
          <w:rPr>
            <w:webHidden/>
          </w:rPr>
          <w:instrText xml:space="preserve"> PAGEREF _Toc513554563 \h </w:instrText>
        </w:r>
        <w:r w:rsidR="00A86D47">
          <w:rPr>
            <w:webHidden/>
          </w:rPr>
        </w:r>
        <w:r w:rsidR="00A86D47">
          <w:rPr>
            <w:webHidden/>
          </w:rPr>
          <w:fldChar w:fldCharType="separate"/>
        </w:r>
        <w:r w:rsidR="00A86D47">
          <w:rPr>
            <w:webHidden/>
          </w:rPr>
          <w:t>15</w:t>
        </w:r>
        <w:r w:rsidR="00A86D47">
          <w:rPr>
            <w:webHidden/>
          </w:rPr>
          <w:fldChar w:fldCharType="end"/>
        </w:r>
      </w:hyperlink>
    </w:p>
    <w:p w:rsidR="00A86D47" w:rsidRDefault="003B29C3">
      <w:pPr>
        <w:pStyle w:val="30"/>
        <w:rPr>
          <w:rFonts w:asciiTheme="minorHAnsi" w:hAnsiTheme="minorHAnsi"/>
          <w:iCs w:val="0"/>
          <w:sz w:val="21"/>
          <w:szCs w:val="22"/>
        </w:rPr>
      </w:pPr>
      <w:hyperlink w:anchor="_Toc513554564" w:history="1">
        <w:r w:rsidR="00A86D47" w:rsidRPr="00170606">
          <w:rPr>
            <w:rStyle w:val="a7"/>
          </w:rPr>
          <w:t>第六节 #BT_7</w:t>
        </w:r>
        <w:r w:rsidR="00A86D47">
          <w:rPr>
            <w:webHidden/>
          </w:rPr>
          <w:tab/>
        </w:r>
        <w:r w:rsidR="00A86D47">
          <w:rPr>
            <w:webHidden/>
          </w:rPr>
          <w:fldChar w:fldCharType="begin"/>
        </w:r>
        <w:r w:rsidR="00A86D47">
          <w:rPr>
            <w:webHidden/>
          </w:rPr>
          <w:instrText xml:space="preserve"> PAGEREF _Toc513554564 \h </w:instrText>
        </w:r>
        <w:r w:rsidR="00A86D47">
          <w:rPr>
            <w:webHidden/>
          </w:rPr>
        </w:r>
        <w:r w:rsidR="00A86D47">
          <w:rPr>
            <w:webHidden/>
          </w:rPr>
          <w:fldChar w:fldCharType="separate"/>
        </w:r>
        <w:r w:rsidR="00A86D47">
          <w:rPr>
            <w:webHidden/>
          </w:rPr>
          <w:t>16</w:t>
        </w:r>
        <w:r w:rsidR="00A86D47">
          <w:rPr>
            <w:webHidden/>
          </w:rPr>
          <w:fldChar w:fldCharType="end"/>
        </w:r>
      </w:hyperlink>
    </w:p>
    <w:p w:rsidR="00A86D47" w:rsidRDefault="003B29C3">
      <w:pPr>
        <w:pStyle w:val="30"/>
        <w:rPr>
          <w:rFonts w:asciiTheme="minorHAnsi" w:hAnsiTheme="minorHAnsi"/>
          <w:iCs w:val="0"/>
          <w:sz w:val="21"/>
          <w:szCs w:val="22"/>
        </w:rPr>
      </w:pPr>
      <w:hyperlink w:anchor="_Toc513554565" w:history="1">
        <w:r w:rsidR="00A86D47" w:rsidRPr="00170606">
          <w:rPr>
            <w:rStyle w:val="a7"/>
          </w:rPr>
          <w:t>第七节 #BT_8</w:t>
        </w:r>
        <w:r w:rsidR="00A86D47">
          <w:rPr>
            <w:webHidden/>
          </w:rPr>
          <w:tab/>
        </w:r>
        <w:r w:rsidR="00A86D47">
          <w:rPr>
            <w:webHidden/>
          </w:rPr>
          <w:fldChar w:fldCharType="begin"/>
        </w:r>
        <w:r w:rsidR="00A86D47">
          <w:rPr>
            <w:webHidden/>
          </w:rPr>
          <w:instrText xml:space="preserve"> PAGEREF _Toc513554565 \h </w:instrText>
        </w:r>
        <w:r w:rsidR="00A86D47">
          <w:rPr>
            <w:webHidden/>
          </w:rPr>
        </w:r>
        <w:r w:rsidR="00A86D47">
          <w:rPr>
            <w:webHidden/>
          </w:rPr>
          <w:fldChar w:fldCharType="separate"/>
        </w:r>
        <w:r w:rsidR="00A86D47">
          <w:rPr>
            <w:webHidden/>
          </w:rPr>
          <w:t>17</w:t>
        </w:r>
        <w:r w:rsidR="00A86D47">
          <w:rPr>
            <w:webHidden/>
          </w:rPr>
          <w:fldChar w:fldCharType="end"/>
        </w:r>
      </w:hyperlink>
    </w:p>
    <w:p w:rsidR="00A86D47" w:rsidRDefault="003B29C3">
      <w:pPr>
        <w:pStyle w:val="30"/>
        <w:rPr>
          <w:rFonts w:asciiTheme="minorHAnsi" w:hAnsiTheme="minorHAnsi"/>
          <w:iCs w:val="0"/>
          <w:sz w:val="21"/>
          <w:szCs w:val="22"/>
        </w:rPr>
      </w:pPr>
      <w:hyperlink w:anchor="_Toc513554566" w:history="1">
        <w:r w:rsidR="00A86D47" w:rsidRPr="00170606">
          <w:rPr>
            <w:rStyle w:val="a7"/>
          </w:rPr>
          <w:t>第八节 #BT_9</w:t>
        </w:r>
        <w:r w:rsidR="00A86D47">
          <w:rPr>
            <w:webHidden/>
          </w:rPr>
          <w:tab/>
        </w:r>
        <w:r w:rsidR="00A86D47">
          <w:rPr>
            <w:webHidden/>
          </w:rPr>
          <w:fldChar w:fldCharType="begin"/>
        </w:r>
        <w:r w:rsidR="00A86D47">
          <w:rPr>
            <w:webHidden/>
          </w:rPr>
          <w:instrText xml:space="preserve"> PAGEREF _Toc513554566 \h </w:instrText>
        </w:r>
        <w:r w:rsidR="00A86D47">
          <w:rPr>
            <w:webHidden/>
          </w:rPr>
        </w:r>
        <w:r w:rsidR="00A86D47">
          <w:rPr>
            <w:webHidden/>
          </w:rPr>
          <w:fldChar w:fldCharType="separate"/>
        </w:r>
        <w:r w:rsidR="00A86D47">
          <w:rPr>
            <w:webHidden/>
          </w:rPr>
          <w:t>17</w:t>
        </w:r>
        <w:r w:rsidR="00A86D47">
          <w:rPr>
            <w:webHidden/>
          </w:rPr>
          <w:fldChar w:fldCharType="end"/>
        </w:r>
      </w:hyperlink>
    </w:p>
    <w:p w:rsidR="00A86D47" w:rsidRDefault="003B29C3">
      <w:pPr>
        <w:pStyle w:val="30"/>
        <w:rPr>
          <w:rFonts w:asciiTheme="minorHAnsi" w:hAnsiTheme="minorHAnsi"/>
          <w:iCs w:val="0"/>
          <w:sz w:val="21"/>
          <w:szCs w:val="22"/>
        </w:rPr>
      </w:pPr>
      <w:hyperlink w:anchor="_Toc513554567" w:history="1">
        <w:r w:rsidR="00A86D47" w:rsidRPr="00170606">
          <w:rPr>
            <w:rStyle w:val="a7"/>
          </w:rPr>
          <w:t>第九节 #BT_10</w:t>
        </w:r>
        <w:r w:rsidR="00A86D47">
          <w:rPr>
            <w:webHidden/>
          </w:rPr>
          <w:tab/>
        </w:r>
        <w:r w:rsidR="00A86D47">
          <w:rPr>
            <w:webHidden/>
          </w:rPr>
          <w:fldChar w:fldCharType="begin"/>
        </w:r>
        <w:r w:rsidR="00A86D47">
          <w:rPr>
            <w:webHidden/>
          </w:rPr>
          <w:instrText xml:space="preserve"> PAGEREF _Toc513554567 \h </w:instrText>
        </w:r>
        <w:r w:rsidR="00A86D47">
          <w:rPr>
            <w:webHidden/>
          </w:rPr>
        </w:r>
        <w:r w:rsidR="00A86D47">
          <w:rPr>
            <w:webHidden/>
          </w:rPr>
          <w:fldChar w:fldCharType="separate"/>
        </w:r>
        <w:r w:rsidR="00A86D47">
          <w:rPr>
            <w:webHidden/>
          </w:rPr>
          <w:t>18</w:t>
        </w:r>
        <w:r w:rsidR="00A86D47">
          <w:rPr>
            <w:webHidden/>
          </w:rPr>
          <w:fldChar w:fldCharType="end"/>
        </w:r>
      </w:hyperlink>
    </w:p>
    <w:p w:rsidR="00A86D47" w:rsidRDefault="003B29C3">
      <w:pPr>
        <w:pStyle w:val="20"/>
        <w:tabs>
          <w:tab w:val="right" w:leader="dot" w:pos="8302"/>
        </w:tabs>
        <w:rPr>
          <w:rFonts w:asciiTheme="minorHAnsi"/>
          <w:noProof/>
          <w:sz w:val="21"/>
          <w:szCs w:val="22"/>
        </w:rPr>
      </w:pPr>
      <w:hyperlink w:anchor="_Toc513554568" w:history="1">
        <w:r w:rsidR="00A86D47" w:rsidRPr="00170606">
          <w:rPr>
            <w:rStyle w:val="a7"/>
            <w:noProof/>
          </w:rPr>
          <w:t>第二章 #BT_11</w:t>
        </w:r>
        <w:r w:rsidR="00A86D47">
          <w:rPr>
            <w:noProof/>
            <w:webHidden/>
          </w:rPr>
          <w:tab/>
        </w:r>
        <w:r w:rsidR="00A86D47">
          <w:rPr>
            <w:noProof/>
            <w:webHidden/>
          </w:rPr>
          <w:fldChar w:fldCharType="begin"/>
        </w:r>
        <w:r w:rsidR="00A86D47">
          <w:rPr>
            <w:noProof/>
            <w:webHidden/>
          </w:rPr>
          <w:instrText xml:space="preserve"> PAGEREF _Toc513554568 \h </w:instrText>
        </w:r>
        <w:r w:rsidR="00A86D47">
          <w:rPr>
            <w:noProof/>
            <w:webHidden/>
          </w:rPr>
        </w:r>
        <w:r w:rsidR="00A86D47">
          <w:rPr>
            <w:noProof/>
            <w:webHidden/>
          </w:rPr>
          <w:fldChar w:fldCharType="separate"/>
        </w:r>
        <w:r w:rsidR="00A86D47">
          <w:rPr>
            <w:noProof/>
            <w:webHidden/>
          </w:rPr>
          <w:t>18</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569" w:history="1">
        <w:r w:rsidR="00A86D47" w:rsidRPr="00170606">
          <w:rPr>
            <w:rStyle w:val="a7"/>
          </w:rPr>
          <w:t>第一节 #BT_12</w:t>
        </w:r>
        <w:r w:rsidR="00A86D47">
          <w:rPr>
            <w:webHidden/>
          </w:rPr>
          <w:tab/>
        </w:r>
        <w:r w:rsidR="00A86D47">
          <w:rPr>
            <w:webHidden/>
          </w:rPr>
          <w:fldChar w:fldCharType="begin"/>
        </w:r>
        <w:r w:rsidR="00A86D47">
          <w:rPr>
            <w:webHidden/>
          </w:rPr>
          <w:instrText xml:space="preserve"> PAGEREF _Toc513554569 \h </w:instrText>
        </w:r>
        <w:r w:rsidR="00A86D47">
          <w:rPr>
            <w:webHidden/>
          </w:rPr>
        </w:r>
        <w:r w:rsidR="00A86D47">
          <w:rPr>
            <w:webHidden/>
          </w:rPr>
          <w:fldChar w:fldCharType="separate"/>
        </w:r>
        <w:r w:rsidR="00A86D47">
          <w:rPr>
            <w:webHidden/>
          </w:rPr>
          <w:t>18</w:t>
        </w:r>
        <w:r w:rsidR="00A86D47">
          <w:rPr>
            <w:webHidden/>
          </w:rPr>
          <w:fldChar w:fldCharType="end"/>
        </w:r>
      </w:hyperlink>
    </w:p>
    <w:p w:rsidR="00A86D47" w:rsidRDefault="003B29C3">
      <w:pPr>
        <w:pStyle w:val="30"/>
        <w:rPr>
          <w:rFonts w:asciiTheme="minorHAnsi" w:hAnsiTheme="minorHAnsi"/>
          <w:iCs w:val="0"/>
          <w:sz w:val="21"/>
          <w:szCs w:val="22"/>
        </w:rPr>
      </w:pPr>
      <w:hyperlink w:anchor="_Toc513554570" w:history="1">
        <w:r w:rsidR="00A86D47" w:rsidRPr="00170606">
          <w:rPr>
            <w:rStyle w:val="a7"/>
          </w:rPr>
          <w:t>第二节 #BT_13</w:t>
        </w:r>
        <w:r w:rsidR="00A86D47">
          <w:rPr>
            <w:webHidden/>
          </w:rPr>
          <w:tab/>
        </w:r>
        <w:r w:rsidR="00A86D47">
          <w:rPr>
            <w:webHidden/>
          </w:rPr>
          <w:fldChar w:fldCharType="begin"/>
        </w:r>
        <w:r w:rsidR="00A86D47">
          <w:rPr>
            <w:webHidden/>
          </w:rPr>
          <w:instrText xml:space="preserve"> PAGEREF _Toc513554570 \h </w:instrText>
        </w:r>
        <w:r w:rsidR="00A86D47">
          <w:rPr>
            <w:webHidden/>
          </w:rPr>
        </w:r>
        <w:r w:rsidR="00A86D47">
          <w:rPr>
            <w:webHidden/>
          </w:rPr>
          <w:fldChar w:fldCharType="separate"/>
        </w:r>
        <w:r w:rsidR="00A86D47">
          <w:rPr>
            <w:webHidden/>
          </w:rPr>
          <w:t>18</w:t>
        </w:r>
        <w:r w:rsidR="00A86D47">
          <w:rPr>
            <w:webHidden/>
          </w:rPr>
          <w:fldChar w:fldCharType="end"/>
        </w:r>
      </w:hyperlink>
    </w:p>
    <w:p w:rsidR="00A86D47" w:rsidRDefault="003B29C3">
      <w:pPr>
        <w:pStyle w:val="30"/>
        <w:rPr>
          <w:rFonts w:asciiTheme="minorHAnsi" w:hAnsiTheme="minorHAnsi"/>
          <w:iCs w:val="0"/>
          <w:sz w:val="21"/>
          <w:szCs w:val="22"/>
        </w:rPr>
      </w:pPr>
      <w:hyperlink w:anchor="_Toc513554571" w:history="1">
        <w:r w:rsidR="00A86D47" w:rsidRPr="00170606">
          <w:rPr>
            <w:rStyle w:val="a7"/>
          </w:rPr>
          <w:t>第三节 #BT_14</w:t>
        </w:r>
        <w:r w:rsidR="00A86D47">
          <w:rPr>
            <w:webHidden/>
          </w:rPr>
          <w:tab/>
        </w:r>
        <w:r w:rsidR="00A86D47">
          <w:rPr>
            <w:webHidden/>
          </w:rPr>
          <w:fldChar w:fldCharType="begin"/>
        </w:r>
        <w:r w:rsidR="00A86D47">
          <w:rPr>
            <w:webHidden/>
          </w:rPr>
          <w:instrText xml:space="preserve"> PAGEREF _Toc513554571 \h </w:instrText>
        </w:r>
        <w:r w:rsidR="00A86D47">
          <w:rPr>
            <w:webHidden/>
          </w:rPr>
        </w:r>
        <w:r w:rsidR="00A86D47">
          <w:rPr>
            <w:webHidden/>
          </w:rPr>
          <w:fldChar w:fldCharType="separate"/>
        </w:r>
        <w:r w:rsidR="00A86D47">
          <w:rPr>
            <w:webHidden/>
          </w:rPr>
          <w:t>18</w:t>
        </w:r>
        <w:r w:rsidR="00A86D47">
          <w:rPr>
            <w:webHidden/>
          </w:rPr>
          <w:fldChar w:fldCharType="end"/>
        </w:r>
      </w:hyperlink>
    </w:p>
    <w:p w:rsidR="00A86D47" w:rsidRDefault="003B29C3">
      <w:pPr>
        <w:pStyle w:val="30"/>
        <w:rPr>
          <w:rFonts w:asciiTheme="minorHAnsi" w:hAnsiTheme="minorHAnsi"/>
          <w:iCs w:val="0"/>
          <w:sz w:val="21"/>
          <w:szCs w:val="22"/>
        </w:rPr>
      </w:pPr>
      <w:hyperlink w:anchor="_Toc513554572" w:history="1">
        <w:r w:rsidR="00A86D47" w:rsidRPr="00170606">
          <w:rPr>
            <w:rStyle w:val="a7"/>
          </w:rPr>
          <w:t>第四节 #BT_15</w:t>
        </w:r>
        <w:r w:rsidR="00A86D47">
          <w:rPr>
            <w:webHidden/>
          </w:rPr>
          <w:tab/>
        </w:r>
        <w:r w:rsidR="00A86D47">
          <w:rPr>
            <w:webHidden/>
          </w:rPr>
          <w:fldChar w:fldCharType="begin"/>
        </w:r>
        <w:r w:rsidR="00A86D47">
          <w:rPr>
            <w:webHidden/>
          </w:rPr>
          <w:instrText xml:space="preserve"> PAGEREF _Toc513554572 \h </w:instrText>
        </w:r>
        <w:r w:rsidR="00A86D47">
          <w:rPr>
            <w:webHidden/>
          </w:rPr>
        </w:r>
        <w:r w:rsidR="00A86D47">
          <w:rPr>
            <w:webHidden/>
          </w:rPr>
          <w:fldChar w:fldCharType="separate"/>
        </w:r>
        <w:r w:rsidR="00A86D47">
          <w:rPr>
            <w:webHidden/>
          </w:rPr>
          <w:t>20</w:t>
        </w:r>
        <w:r w:rsidR="00A86D47">
          <w:rPr>
            <w:webHidden/>
          </w:rPr>
          <w:fldChar w:fldCharType="end"/>
        </w:r>
      </w:hyperlink>
    </w:p>
    <w:p w:rsidR="00A86D47" w:rsidRDefault="003B29C3">
      <w:pPr>
        <w:pStyle w:val="30"/>
        <w:rPr>
          <w:rFonts w:asciiTheme="minorHAnsi" w:hAnsiTheme="minorHAnsi"/>
          <w:iCs w:val="0"/>
          <w:sz w:val="21"/>
          <w:szCs w:val="22"/>
        </w:rPr>
      </w:pPr>
      <w:hyperlink w:anchor="_Toc513554573" w:history="1">
        <w:r w:rsidR="00A86D47" w:rsidRPr="00170606">
          <w:rPr>
            <w:rStyle w:val="a7"/>
          </w:rPr>
          <w:t>第五节 #BT_16</w:t>
        </w:r>
        <w:r w:rsidR="00A86D47">
          <w:rPr>
            <w:webHidden/>
          </w:rPr>
          <w:tab/>
        </w:r>
        <w:r w:rsidR="00A86D47">
          <w:rPr>
            <w:webHidden/>
          </w:rPr>
          <w:fldChar w:fldCharType="begin"/>
        </w:r>
        <w:r w:rsidR="00A86D47">
          <w:rPr>
            <w:webHidden/>
          </w:rPr>
          <w:instrText xml:space="preserve"> PAGEREF _Toc513554573 \h </w:instrText>
        </w:r>
        <w:r w:rsidR="00A86D47">
          <w:rPr>
            <w:webHidden/>
          </w:rPr>
        </w:r>
        <w:r w:rsidR="00A86D47">
          <w:rPr>
            <w:webHidden/>
          </w:rPr>
          <w:fldChar w:fldCharType="separate"/>
        </w:r>
        <w:r w:rsidR="00A86D47">
          <w:rPr>
            <w:webHidden/>
          </w:rPr>
          <w:t>21</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574" w:history="1">
        <w:r w:rsidR="00A86D47" w:rsidRPr="00170606">
          <w:rPr>
            <w:rStyle w:val="a7"/>
            <w:noProof/>
          </w:rPr>
          <w:t>一、 决策机构</w:t>
        </w:r>
        <w:r w:rsidR="00A86D47">
          <w:rPr>
            <w:noProof/>
            <w:webHidden/>
          </w:rPr>
          <w:tab/>
        </w:r>
        <w:r w:rsidR="00A86D47">
          <w:rPr>
            <w:noProof/>
            <w:webHidden/>
          </w:rPr>
          <w:fldChar w:fldCharType="begin"/>
        </w:r>
        <w:r w:rsidR="00A86D47">
          <w:rPr>
            <w:noProof/>
            <w:webHidden/>
          </w:rPr>
          <w:instrText xml:space="preserve"> PAGEREF _Toc513554574 \h </w:instrText>
        </w:r>
        <w:r w:rsidR="00A86D47">
          <w:rPr>
            <w:noProof/>
            <w:webHidden/>
          </w:rPr>
        </w:r>
        <w:r w:rsidR="00A86D47">
          <w:rPr>
            <w:noProof/>
            <w:webHidden/>
          </w:rPr>
          <w:fldChar w:fldCharType="separate"/>
        </w:r>
        <w:r w:rsidR="00A86D47">
          <w:rPr>
            <w:noProof/>
            <w:webHidden/>
          </w:rPr>
          <w:t>21</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575" w:history="1">
        <w:r w:rsidR="00A86D47" w:rsidRPr="00170606">
          <w:rPr>
            <w:rStyle w:val="a7"/>
            <w:noProof/>
          </w:rPr>
          <w:t>二、 执行机构</w:t>
        </w:r>
        <w:r w:rsidR="00A86D47">
          <w:rPr>
            <w:noProof/>
            <w:webHidden/>
          </w:rPr>
          <w:tab/>
        </w:r>
        <w:r w:rsidR="00A86D47">
          <w:rPr>
            <w:noProof/>
            <w:webHidden/>
          </w:rPr>
          <w:fldChar w:fldCharType="begin"/>
        </w:r>
        <w:r w:rsidR="00A86D47">
          <w:rPr>
            <w:noProof/>
            <w:webHidden/>
          </w:rPr>
          <w:instrText xml:space="preserve"> PAGEREF _Toc513554575 \h </w:instrText>
        </w:r>
        <w:r w:rsidR="00A86D47">
          <w:rPr>
            <w:noProof/>
            <w:webHidden/>
          </w:rPr>
        </w:r>
        <w:r w:rsidR="00A86D47">
          <w:rPr>
            <w:noProof/>
            <w:webHidden/>
          </w:rPr>
          <w:fldChar w:fldCharType="separate"/>
        </w:r>
        <w:r w:rsidR="00A86D47">
          <w:rPr>
            <w:noProof/>
            <w:webHidden/>
          </w:rPr>
          <w:t>22</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576" w:history="1">
        <w:r w:rsidR="00A86D47" w:rsidRPr="00170606">
          <w:rPr>
            <w:rStyle w:val="a7"/>
            <w:noProof/>
          </w:rPr>
          <w:t>三、 监督机构</w:t>
        </w:r>
        <w:r w:rsidR="00A86D47">
          <w:rPr>
            <w:noProof/>
            <w:webHidden/>
          </w:rPr>
          <w:tab/>
        </w:r>
        <w:r w:rsidR="00A86D47">
          <w:rPr>
            <w:noProof/>
            <w:webHidden/>
          </w:rPr>
          <w:fldChar w:fldCharType="begin"/>
        </w:r>
        <w:r w:rsidR="00A86D47">
          <w:rPr>
            <w:noProof/>
            <w:webHidden/>
          </w:rPr>
          <w:instrText xml:space="preserve"> PAGEREF _Toc513554576 \h </w:instrText>
        </w:r>
        <w:r w:rsidR="00A86D47">
          <w:rPr>
            <w:noProof/>
            <w:webHidden/>
          </w:rPr>
        </w:r>
        <w:r w:rsidR="00A86D47">
          <w:rPr>
            <w:noProof/>
            <w:webHidden/>
          </w:rPr>
          <w:fldChar w:fldCharType="separate"/>
        </w:r>
        <w:r w:rsidR="00A86D47">
          <w:rPr>
            <w:noProof/>
            <w:webHidden/>
          </w:rPr>
          <w:t>24</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577" w:history="1">
        <w:r w:rsidR="00A86D47" w:rsidRPr="00170606">
          <w:rPr>
            <w:rStyle w:val="a7"/>
          </w:rPr>
          <w:t>第六节 #BT_17</w:t>
        </w:r>
        <w:r w:rsidR="00A86D47">
          <w:rPr>
            <w:webHidden/>
          </w:rPr>
          <w:tab/>
        </w:r>
        <w:r w:rsidR="00A86D47">
          <w:rPr>
            <w:webHidden/>
          </w:rPr>
          <w:fldChar w:fldCharType="begin"/>
        </w:r>
        <w:r w:rsidR="00A86D47">
          <w:rPr>
            <w:webHidden/>
          </w:rPr>
          <w:instrText xml:space="preserve"> PAGEREF _Toc513554577 \h </w:instrText>
        </w:r>
        <w:r w:rsidR="00A86D47">
          <w:rPr>
            <w:webHidden/>
          </w:rPr>
        </w:r>
        <w:r w:rsidR="00A86D47">
          <w:rPr>
            <w:webHidden/>
          </w:rPr>
          <w:fldChar w:fldCharType="separate"/>
        </w:r>
        <w:r w:rsidR="00A86D47">
          <w:rPr>
            <w:webHidden/>
          </w:rPr>
          <w:t>26</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578" w:history="1">
        <w:r w:rsidR="00A86D47" w:rsidRPr="00170606">
          <w:rPr>
            <w:rStyle w:val="a7"/>
            <w:noProof/>
          </w:rPr>
          <w:t>一、 单位内部控制组织结构图</w:t>
        </w:r>
        <w:r w:rsidR="00A86D47">
          <w:rPr>
            <w:noProof/>
            <w:webHidden/>
          </w:rPr>
          <w:tab/>
        </w:r>
        <w:r w:rsidR="00A86D47">
          <w:rPr>
            <w:noProof/>
            <w:webHidden/>
          </w:rPr>
          <w:fldChar w:fldCharType="begin"/>
        </w:r>
        <w:r w:rsidR="00A86D47">
          <w:rPr>
            <w:noProof/>
            <w:webHidden/>
          </w:rPr>
          <w:instrText xml:space="preserve"> PAGEREF _Toc513554578 \h </w:instrText>
        </w:r>
        <w:r w:rsidR="00A86D47">
          <w:rPr>
            <w:noProof/>
            <w:webHidden/>
          </w:rPr>
        </w:r>
        <w:r w:rsidR="00A86D47">
          <w:rPr>
            <w:noProof/>
            <w:webHidden/>
          </w:rPr>
          <w:fldChar w:fldCharType="separate"/>
        </w:r>
        <w:r w:rsidR="00A86D47">
          <w:rPr>
            <w:noProof/>
            <w:webHidden/>
          </w:rPr>
          <w:t>26</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579" w:history="1">
        <w:r w:rsidR="00A86D47" w:rsidRPr="00170606">
          <w:rPr>
            <w:rStyle w:val="a7"/>
            <w:noProof/>
          </w:rPr>
          <w:t>二、 内部控制领导小组结构图</w:t>
        </w:r>
        <w:r w:rsidR="00A86D47">
          <w:rPr>
            <w:noProof/>
            <w:webHidden/>
          </w:rPr>
          <w:tab/>
        </w:r>
        <w:r w:rsidR="00A86D47">
          <w:rPr>
            <w:noProof/>
            <w:webHidden/>
          </w:rPr>
          <w:fldChar w:fldCharType="begin"/>
        </w:r>
        <w:r w:rsidR="00A86D47">
          <w:rPr>
            <w:noProof/>
            <w:webHidden/>
          </w:rPr>
          <w:instrText xml:space="preserve"> PAGEREF _Toc513554579 \h </w:instrText>
        </w:r>
        <w:r w:rsidR="00A86D47">
          <w:rPr>
            <w:noProof/>
            <w:webHidden/>
          </w:rPr>
        </w:r>
        <w:r w:rsidR="00A86D47">
          <w:rPr>
            <w:noProof/>
            <w:webHidden/>
          </w:rPr>
          <w:fldChar w:fldCharType="separate"/>
        </w:r>
        <w:r w:rsidR="00A86D47">
          <w:rPr>
            <w:noProof/>
            <w:webHidden/>
          </w:rPr>
          <w:t>26</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580" w:history="1">
        <w:r w:rsidR="00A86D47" w:rsidRPr="00170606">
          <w:rPr>
            <w:rStyle w:val="a7"/>
            <w:noProof/>
          </w:rPr>
          <w:t>三、 内部控制工作小组结构图</w:t>
        </w:r>
        <w:r w:rsidR="00A86D47">
          <w:rPr>
            <w:noProof/>
            <w:webHidden/>
          </w:rPr>
          <w:tab/>
        </w:r>
        <w:r w:rsidR="00A86D47">
          <w:rPr>
            <w:noProof/>
            <w:webHidden/>
          </w:rPr>
          <w:fldChar w:fldCharType="begin"/>
        </w:r>
        <w:r w:rsidR="00A86D47">
          <w:rPr>
            <w:noProof/>
            <w:webHidden/>
          </w:rPr>
          <w:instrText xml:space="preserve"> PAGEREF _Toc513554580 \h </w:instrText>
        </w:r>
        <w:r w:rsidR="00A86D47">
          <w:rPr>
            <w:noProof/>
            <w:webHidden/>
          </w:rPr>
        </w:r>
        <w:r w:rsidR="00A86D47">
          <w:rPr>
            <w:noProof/>
            <w:webHidden/>
          </w:rPr>
          <w:fldChar w:fldCharType="separate"/>
        </w:r>
        <w:r w:rsidR="00A86D47">
          <w:rPr>
            <w:noProof/>
            <w:webHidden/>
          </w:rPr>
          <w:t>27</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581" w:history="1">
        <w:r w:rsidR="00A86D47" w:rsidRPr="00170606">
          <w:rPr>
            <w:rStyle w:val="a7"/>
            <w:noProof/>
          </w:rPr>
          <w:t>四、 风险评估工作小组结构图</w:t>
        </w:r>
        <w:r w:rsidR="00A86D47">
          <w:rPr>
            <w:noProof/>
            <w:webHidden/>
          </w:rPr>
          <w:tab/>
        </w:r>
        <w:r w:rsidR="00A86D47">
          <w:rPr>
            <w:noProof/>
            <w:webHidden/>
          </w:rPr>
          <w:fldChar w:fldCharType="begin"/>
        </w:r>
        <w:r w:rsidR="00A86D47">
          <w:rPr>
            <w:noProof/>
            <w:webHidden/>
          </w:rPr>
          <w:instrText xml:space="preserve"> PAGEREF _Toc513554581 \h </w:instrText>
        </w:r>
        <w:r w:rsidR="00A86D47">
          <w:rPr>
            <w:noProof/>
            <w:webHidden/>
          </w:rPr>
        </w:r>
        <w:r w:rsidR="00A86D47">
          <w:rPr>
            <w:noProof/>
            <w:webHidden/>
          </w:rPr>
          <w:fldChar w:fldCharType="separate"/>
        </w:r>
        <w:r w:rsidR="00A86D47">
          <w:rPr>
            <w:noProof/>
            <w:webHidden/>
          </w:rPr>
          <w:t>27</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582" w:history="1">
        <w:r w:rsidR="00A86D47" w:rsidRPr="00170606">
          <w:rPr>
            <w:rStyle w:val="a7"/>
            <w:noProof/>
          </w:rPr>
          <w:t>五、 预算管理领导小组结构图</w:t>
        </w:r>
        <w:r w:rsidR="00A86D47">
          <w:rPr>
            <w:noProof/>
            <w:webHidden/>
          </w:rPr>
          <w:tab/>
        </w:r>
        <w:r w:rsidR="00A86D47">
          <w:rPr>
            <w:noProof/>
            <w:webHidden/>
          </w:rPr>
          <w:fldChar w:fldCharType="begin"/>
        </w:r>
        <w:r w:rsidR="00A86D47">
          <w:rPr>
            <w:noProof/>
            <w:webHidden/>
          </w:rPr>
          <w:instrText xml:space="preserve"> PAGEREF _Toc513554582 \h </w:instrText>
        </w:r>
        <w:r w:rsidR="00A86D47">
          <w:rPr>
            <w:noProof/>
            <w:webHidden/>
          </w:rPr>
        </w:r>
        <w:r w:rsidR="00A86D47">
          <w:rPr>
            <w:noProof/>
            <w:webHidden/>
          </w:rPr>
          <w:fldChar w:fldCharType="separate"/>
        </w:r>
        <w:r w:rsidR="00A86D47">
          <w:rPr>
            <w:noProof/>
            <w:webHidden/>
          </w:rPr>
          <w:t>28</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583" w:history="1">
        <w:r w:rsidR="00A86D47" w:rsidRPr="00170606">
          <w:rPr>
            <w:rStyle w:val="a7"/>
            <w:noProof/>
          </w:rPr>
          <w:t>六、 政府采购领导小组结构图</w:t>
        </w:r>
        <w:r w:rsidR="00A86D47">
          <w:rPr>
            <w:noProof/>
            <w:webHidden/>
          </w:rPr>
          <w:tab/>
        </w:r>
        <w:r w:rsidR="00A86D47">
          <w:rPr>
            <w:noProof/>
            <w:webHidden/>
          </w:rPr>
          <w:fldChar w:fldCharType="begin"/>
        </w:r>
        <w:r w:rsidR="00A86D47">
          <w:rPr>
            <w:noProof/>
            <w:webHidden/>
          </w:rPr>
          <w:instrText xml:space="preserve"> PAGEREF _Toc513554583 \h </w:instrText>
        </w:r>
        <w:r w:rsidR="00A86D47">
          <w:rPr>
            <w:noProof/>
            <w:webHidden/>
          </w:rPr>
        </w:r>
        <w:r w:rsidR="00A86D47">
          <w:rPr>
            <w:noProof/>
            <w:webHidden/>
          </w:rPr>
          <w:fldChar w:fldCharType="separate"/>
        </w:r>
        <w:r w:rsidR="00A86D47">
          <w:rPr>
            <w:noProof/>
            <w:webHidden/>
          </w:rPr>
          <w:t>28</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584" w:history="1">
        <w:r w:rsidR="00A86D47" w:rsidRPr="00170606">
          <w:rPr>
            <w:rStyle w:val="a7"/>
            <w:noProof/>
          </w:rPr>
          <w:t>七、 国有资产管理领导小组结构图</w:t>
        </w:r>
        <w:r w:rsidR="00A86D47">
          <w:rPr>
            <w:noProof/>
            <w:webHidden/>
          </w:rPr>
          <w:tab/>
        </w:r>
        <w:r w:rsidR="00A86D47">
          <w:rPr>
            <w:noProof/>
            <w:webHidden/>
          </w:rPr>
          <w:fldChar w:fldCharType="begin"/>
        </w:r>
        <w:r w:rsidR="00A86D47">
          <w:rPr>
            <w:noProof/>
            <w:webHidden/>
          </w:rPr>
          <w:instrText xml:space="preserve"> PAGEREF _Toc513554584 \h </w:instrText>
        </w:r>
        <w:r w:rsidR="00A86D47">
          <w:rPr>
            <w:noProof/>
            <w:webHidden/>
          </w:rPr>
        </w:r>
        <w:r w:rsidR="00A86D47">
          <w:rPr>
            <w:noProof/>
            <w:webHidden/>
          </w:rPr>
          <w:fldChar w:fldCharType="separate"/>
        </w:r>
        <w:r w:rsidR="00A86D47">
          <w:rPr>
            <w:noProof/>
            <w:webHidden/>
          </w:rPr>
          <w:t>29</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585" w:history="1">
        <w:r w:rsidR="00A86D47" w:rsidRPr="00170606">
          <w:rPr>
            <w:rStyle w:val="a7"/>
            <w:noProof/>
          </w:rPr>
          <w:t>八、 监督检查工作小组结构图</w:t>
        </w:r>
        <w:r w:rsidR="00A86D47">
          <w:rPr>
            <w:noProof/>
            <w:webHidden/>
          </w:rPr>
          <w:tab/>
        </w:r>
        <w:r w:rsidR="00A86D47">
          <w:rPr>
            <w:noProof/>
            <w:webHidden/>
          </w:rPr>
          <w:fldChar w:fldCharType="begin"/>
        </w:r>
        <w:r w:rsidR="00A86D47">
          <w:rPr>
            <w:noProof/>
            <w:webHidden/>
          </w:rPr>
          <w:instrText xml:space="preserve"> PAGEREF _Toc513554585 \h </w:instrText>
        </w:r>
        <w:r w:rsidR="00A86D47">
          <w:rPr>
            <w:noProof/>
            <w:webHidden/>
          </w:rPr>
        </w:r>
        <w:r w:rsidR="00A86D47">
          <w:rPr>
            <w:noProof/>
            <w:webHidden/>
          </w:rPr>
          <w:fldChar w:fldCharType="separate"/>
        </w:r>
        <w:r w:rsidR="00A86D47">
          <w:rPr>
            <w:noProof/>
            <w:webHidden/>
          </w:rPr>
          <w:t>29</w:t>
        </w:r>
        <w:r w:rsidR="00A86D47">
          <w:rPr>
            <w:noProof/>
            <w:webHidden/>
          </w:rPr>
          <w:fldChar w:fldCharType="end"/>
        </w:r>
      </w:hyperlink>
    </w:p>
    <w:p w:rsidR="00A86D47" w:rsidRDefault="003B29C3">
      <w:pPr>
        <w:pStyle w:val="20"/>
        <w:tabs>
          <w:tab w:val="right" w:leader="dot" w:pos="8302"/>
        </w:tabs>
        <w:rPr>
          <w:rFonts w:asciiTheme="minorHAnsi"/>
          <w:noProof/>
          <w:sz w:val="21"/>
          <w:szCs w:val="22"/>
        </w:rPr>
      </w:pPr>
      <w:hyperlink w:anchor="_Toc513554586" w:history="1">
        <w:r w:rsidR="00A86D47" w:rsidRPr="00170606">
          <w:rPr>
            <w:rStyle w:val="a7"/>
            <w:noProof/>
          </w:rPr>
          <w:t>第三章 风险管理</w:t>
        </w:r>
        <w:r w:rsidR="00A86D47">
          <w:rPr>
            <w:noProof/>
            <w:webHidden/>
          </w:rPr>
          <w:tab/>
        </w:r>
        <w:r w:rsidR="00A86D47">
          <w:rPr>
            <w:noProof/>
            <w:webHidden/>
          </w:rPr>
          <w:fldChar w:fldCharType="begin"/>
        </w:r>
        <w:r w:rsidR="00A86D47">
          <w:rPr>
            <w:noProof/>
            <w:webHidden/>
          </w:rPr>
          <w:instrText xml:space="preserve"> PAGEREF _Toc513554586 \h </w:instrText>
        </w:r>
        <w:r w:rsidR="00A86D47">
          <w:rPr>
            <w:noProof/>
            <w:webHidden/>
          </w:rPr>
        </w:r>
        <w:r w:rsidR="00A86D47">
          <w:rPr>
            <w:noProof/>
            <w:webHidden/>
          </w:rPr>
          <w:fldChar w:fldCharType="separate"/>
        </w:r>
        <w:r w:rsidR="00A86D47">
          <w:rPr>
            <w:noProof/>
            <w:webHidden/>
          </w:rPr>
          <w:t>30</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587" w:history="1">
        <w:r w:rsidR="00A86D47" w:rsidRPr="00170606">
          <w:rPr>
            <w:rStyle w:val="a7"/>
          </w:rPr>
          <w:t>第一节 评估机制</w:t>
        </w:r>
        <w:r w:rsidR="00A86D47">
          <w:rPr>
            <w:webHidden/>
          </w:rPr>
          <w:tab/>
        </w:r>
        <w:r w:rsidR="00A86D47">
          <w:rPr>
            <w:webHidden/>
          </w:rPr>
          <w:fldChar w:fldCharType="begin"/>
        </w:r>
        <w:r w:rsidR="00A86D47">
          <w:rPr>
            <w:webHidden/>
          </w:rPr>
          <w:instrText xml:space="preserve"> PAGEREF _Toc513554587 \h </w:instrText>
        </w:r>
        <w:r w:rsidR="00A86D47">
          <w:rPr>
            <w:webHidden/>
          </w:rPr>
        </w:r>
        <w:r w:rsidR="00A86D47">
          <w:rPr>
            <w:webHidden/>
          </w:rPr>
          <w:fldChar w:fldCharType="separate"/>
        </w:r>
        <w:r w:rsidR="00A86D47">
          <w:rPr>
            <w:webHidden/>
          </w:rPr>
          <w:t>30</w:t>
        </w:r>
        <w:r w:rsidR="00A86D47">
          <w:rPr>
            <w:webHidden/>
          </w:rPr>
          <w:fldChar w:fldCharType="end"/>
        </w:r>
      </w:hyperlink>
    </w:p>
    <w:p w:rsidR="00A86D47" w:rsidRDefault="003B29C3">
      <w:pPr>
        <w:pStyle w:val="30"/>
        <w:rPr>
          <w:rFonts w:asciiTheme="minorHAnsi" w:hAnsiTheme="minorHAnsi"/>
          <w:iCs w:val="0"/>
          <w:sz w:val="21"/>
          <w:szCs w:val="22"/>
        </w:rPr>
      </w:pPr>
      <w:hyperlink w:anchor="_Toc513554588" w:history="1">
        <w:r w:rsidR="00A86D47" w:rsidRPr="00170606">
          <w:rPr>
            <w:rStyle w:val="a7"/>
          </w:rPr>
          <w:t>第二节 组织职能</w:t>
        </w:r>
        <w:r w:rsidR="00A86D47">
          <w:rPr>
            <w:webHidden/>
          </w:rPr>
          <w:tab/>
        </w:r>
        <w:r w:rsidR="00A86D47">
          <w:rPr>
            <w:webHidden/>
          </w:rPr>
          <w:fldChar w:fldCharType="begin"/>
        </w:r>
        <w:r w:rsidR="00A86D47">
          <w:rPr>
            <w:webHidden/>
          </w:rPr>
          <w:instrText xml:space="preserve"> PAGEREF _Toc513554588 \h </w:instrText>
        </w:r>
        <w:r w:rsidR="00A86D47">
          <w:rPr>
            <w:webHidden/>
          </w:rPr>
        </w:r>
        <w:r w:rsidR="00A86D47">
          <w:rPr>
            <w:webHidden/>
          </w:rPr>
          <w:fldChar w:fldCharType="separate"/>
        </w:r>
        <w:r w:rsidR="00A86D47">
          <w:rPr>
            <w:webHidden/>
          </w:rPr>
          <w:t>30</w:t>
        </w:r>
        <w:r w:rsidR="00A86D47">
          <w:rPr>
            <w:webHidden/>
          </w:rPr>
          <w:fldChar w:fldCharType="end"/>
        </w:r>
      </w:hyperlink>
    </w:p>
    <w:p w:rsidR="00A86D47" w:rsidRDefault="003B29C3">
      <w:pPr>
        <w:pStyle w:val="30"/>
        <w:rPr>
          <w:rFonts w:asciiTheme="minorHAnsi" w:hAnsiTheme="minorHAnsi"/>
          <w:iCs w:val="0"/>
          <w:sz w:val="21"/>
          <w:szCs w:val="22"/>
        </w:rPr>
      </w:pPr>
      <w:hyperlink w:anchor="_Toc513554589" w:history="1">
        <w:r w:rsidR="00A86D47" w:rsidRPr="00170606">
          <w:rPr>
            <w:rStyle w:val="a7"/>
          </w:rPr>
          <w:t>第三节 风险评估工作流程</w:t>
        </w:r>
        <w:r w:rsidR="00A86D47">
          <w:rPr>
            <w:webHidden/>
          </w:rPr>
          <w:tab/>
        </w:r>
        <w:r w:rsidR="00A86D47">
          <w:rPr>
            <w:webHidden/>
          </w:rPr>
          <w:fldChar w:fldCharType="begin"/>
        </w:r>
        <w:r w:rsidR="00A86D47">
          <w:rPr>
            <w:webHidden/>
          </w:rPr>
          <w:instrText xml:space="preserve"> PAGEREF _Toc513554589 \h </w:instrText>
        </w:r>
        <w:r w:rsidR="00A86D47">
          <w:rPr>
            <w:webHidden/>
          </w:rPr>
        </w:r>
        <w:r w:rsidR="00A86D47">
          <w:rPr>
            <w:webHidden/>
          </w:rPr>
          <w:fldChar w:fldCharType="separate"/>
        </w:r>
        <w:r w:rsidR="00A86D47">
          <w:rPr>
            <w:webHidden/>
          </w:rPr>
          <w:t>31</w:t>
        </w:r>
        <w:r w:rsidR="00A86D47">
          <w:rPr>
            <w:webHidden/>
          </w:rPr>
          <w:fldChar w:fldCharType="end"/>
        </w:r>
      </w:hyperlink>
    </w:p>
    <w:p w:rsidR="00A86D47" w:rsidRDefault="003B29C3">
      <w:pPr>
        <w:pStyle w:val="30"/>
        <w:rPr>
          <w:rFonts w:asciiTheme="minorHAnsi" w:hAnsiTheme="minorHAnsi"/>
          <w:iCs w:val="0"/>
          <w:sz w:val="21"/>
          <w:szCs w:val="22"/>
        </w:rPr>
      </w:pPr>
      <w:hyperlink w:anchor="_Toc513554590" w:history="1">
        <w:r w:rsidR="00A86D47" w:rsidRPr="00170606">
          <w:rPr>
            <w:rStyle w:val="a7"/>
          </w:rPr>
          <w:t>第四节 风险评估工作流程图</w:t>
        </w:r>
        <w:r w:rsidR="00A86D47">
          <w:rPr>
            <w:webHidden/>
          </w:rPr>
          <w:tab/>
        </w:r>
        <w:r w:rsidR="00A86D47">
          <w:rPr>
            <w:webHidden/>
          </w:rPr>
          <w:fldChar w:fldCharType="begin"/>
        </w:r>
        <w:r w:rsidR="00A86D47">
          <w:rPr>
            <w:webHidden/>
          </w:rPr>
          <w:instrText xml:space="preserve"> PAGEREF _Toc513554590 \h </w:instrText>
        </w:r>
        <w:r w:rsidR="00A86D47">
          <w:rPr>
            <w:webHidden/>
          </w:rPr>
        </w:r>
        <w:r w:rsidR="00A86D47">
          <w:rPr>
            <w:webHidden/>
          </w:rPr>
          <w:fldChar w:fldCharType="separate"/>
        </w:r>
        <w:r w:rsidR="00A86D47">
          <w:rPr>
            <w:webHidden/>
          </w:rPr>
          <w:t>33</w:t>
        </w:r>
        <w:r w:rsidR="00A86D47">
          <w:rPr>
            <w:webHidden/>
          </w:rPr>
          <w:fldChar w:fldCharType="end"/>
        </w:r>
      </w:hyperlink>
    </w:p>
    <w:p w:rsidR="00A86D47" w:rsidRDefault="003B29C3">
      <w:pPr>
        <w:pStyle w:val="30"/>
        <w:rPr>
          <w:rFonts w:asciiTheme="minorHAnsi" w:hAnsiTheme="minorHAnsi"/>
          <w:iCs w:val="0"/>
          <w:sz w:val="21"/>
          <w:szCs w:val="22"/>
        </w:rPr>
      </w:pPr>
      <w:hyperlink w:anchor="_Toc513554591" w:history="1">
        <w:r w:rsidR="00A86D47" w:rsidRPr="00170606">
          <w:rPr>
            <w:rStyle w:val="a7"/>
          </w:rPr>
          <w:t>第五节 评估范围和内容</w:t>
        </w:r>
        <w:r w:rsidR="00A86D47">
          <w:rPr>
            <w:webHidden/>
          </w:rPr>
          <w:tab/>
        </w:r>
        <w:r w:rsidR="00A86D47">
          <w:rPr>
            <w:webHidden/>
          </w:rPr>
          <w:fldChar w:fldCharType="begin"/>
        </w:r>
        <w:r w:rsidR="00A86D47">
          <w:rPr>
            <w:webHidden/>
          </w:rPr>
          <w:instrText xml:space="preserve"> PAGEREF _Toc513554591 \h </w:instrText>
        </w:r>
        <w:r w:rsidR="00A86D47">
          <w:rPr>
            <w:webHidden/>
          </w:rPr>
        </w:r>
        <w:r w:rsidR="00A86D47">
          <w:rPr>
            <w:webHidden/>
          </w:rPr>
          <w:fldChar w:fldCharType="separate"/>
        </w:r>
        <w:r w:rsidR="00A86D47">
          <w:rPr>
            <w:webHidden/>
          </w:rPr>
          <w:t>34</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592" w:history="1">
        <w:r w:rsidR="00A86D47" w:rsidRPr="00170606">
          <w:rPr>
            <w:rStyle w:val="a7"/>
            <w:noProof/>
          </w:rPr>
          <w:t>一、 单位外部风险</w:t>
        </w:r>
        <w:r w:rsidR="00A86D47">
          <w:rPr>
            <w:noProof/>
            <w:webHidden/>
          </w:rPr>
          <w:tab/>
        </w:r>
        <w:r w:rsidR="00A86D47">
          <w:rPr>
            <w:noProof/>
            <w:webHidden/>
          </w:rPr>
          <w:fldChar w:fldCharType="begin"/>
        </w:r>
        <w:r w:rsidR="00A86D47">
          <w:rPr>
            <w:noProof/>
            <w:webHidden/>
          </w:rPr>
          <w:instrText xml:space="preserve"> PAGEREF _Toc513554592 \h </w:instrText>
        </w:r>
        <w:r w:rsidR="00A86D47">
          <w:rPr>
            <w:noProof/>
            <w:webHidden/>
          </w:rPr>
        </w:r>
        <w:r w:rsidR="00A86D47">
          <w:rPr>
            <w:noProof/>
            <w:webHidden/>
          </w:rPr>
          <w:fldChar w:fldCharType="separate"/>
        </w:r>
        <w:r w:rsidR="00A86D47">
          <w:rPr>
            <w:noProof/>
            <w:webHidden/>
          </w:rPr>
          <w:t>34</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593" w:history="1">
        <w:r w:rsidR="00A86D47" w:rsidRPr="00170606">
          <w:rPr>
            <w:rStyle w:val="a7"/>
            <w:noProof/>
          </w:rPr>
          <w:t>二、 单位内部风险</w:t>
        </w:r>
        <w:r w:rsidR="00A86D47">
          <w:rPr>
            <w:noProof/>
            <w:webHidden/>
          </w:rPr>
          <w:tab/>
        </w:r>
        <w:r w:rsidR="00A86D47">
          <w:rPr>
            <w:noProof/>
            <w:webHidden/>
          </w:rPr>
          <w:fldChar w:fldCharType="begin"/>
        </w:r>
        <w:r w:rsidR="00A86D47">
          <w:rPr>
            <w:noProof/>
            <w:webHidden/>
          </w:rPr>
          <w:instrText xml:space="preserve"> PAGEREF _Toc513554593 \h </w:instrText>
        </w:r>
        <w:r w:rsidR="00A86D47">
          <w:rPr>
            <w:noProof/>
            <w:webHidden/>
          </w:rPr>
        </w:r>
        <w:r w:rsidR="00A86D47">
          <w:rPr>
            <w:noProof/>
            <w:webHidden/>
          </w:rPr>
          <w:fldChar w:fldCharType="separate"/>
        </w:r>
        <w:r w:rsidR="00A86D47">
          <w:rPr>
            <w:noProof/>
            <w:webHidden/>
          </w:rPr>
          <w:t>34</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594" w:history="1">
        <w:r w:rsidR="00A86D47" w:rsidRPr="00170606">
          <w:rPr>
            <w:rStyle w:val="a7"/>
          </w:rPr>
          <w:t>第六节 风险评估管理程序</w:t>
        </w:r>
        <w:r w:rsidR="00A86D47">
          <w:rPr>
            <w:webHidden/>
          </w:rPr>
          <w:tab/>
        </w:r>
        <w:r w:rsidR="00A86D47">
          <w:rPr>
            <w:webHidden/>
          </w:rPr>
          <w:fldChar w:fldCharType="begin"/>
        </w:r>
        <w:r w:rsidR="00A86D47">
          <w:rPr>
            <w:webHidden/>
          </w:rPr>
          <w:instrText xml:space="preserve"> PAGEREF _Toc513554594 \h </w:instrText>
        </w:r>
        <w:r w:rsidR="00A86D47">
          <w:rPr>
            <w:webHidden/>
          </w:rPr>
        </w:r>
        <w:r w:rsidR="00A86D47">
          <w:rPr>
            <w:webHidden/>
          </w:rPr>
          <w:fldChar w:fldCharType="separate"/>
        </w:r>
        <w:r w:rsidR="00A86D47">
          <w:rPr>
            <w:webHidden/>
          </w:rPr>
          <w:t>34</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595" w:history="1">
        <w:r w:rsidR="00A86D47" w:rsidRPr="00170606">
          <w:rPr>
            <w:rStyle w:val="a7"/>
            <w:noProof/>
          </w:rPr>
          <w:t>一、 目标设定</w:t>
        </w:r>
        <w:r w:rsidR="00A86D47">
          <w:rPr>
            <w:noProof/>
            <w:webHidden/>
          </w:rPr>
          <w:tab/>
        </w:r>
        <w:r w:rsidR="00A86D47">
          <w:rPr>
            <w:noProof/>
            <w:webHidden/>
          </w:rPr>
          <w:fldChar w:fldCharType="begin"/>
        </w:r>
        <w:r w:rsidR="00A86D47">
          <w:rPr>
            <w:noProof/>
            <w:webHidden/>
          </w:rPr>
          <w:instrText xml:space="preserve"> PAGEREF _Toc513554595 \h </w:instrText>
        </w:r>
        <w:r w:rsidR="00A86D47">
          <w:rPr>
            <w:noProof/>
            <w:webHidden/>
          </w:rPr>
        </w:r>
        <w:r w:rsidR="00A86D47">
          <w:rPr>
            <w:noProof/>
            <w:webHidden/>
          </w:rPr>
          <w:fldChar w:fldCharType="separate"/>
        </w:r>
        <w:r w:rsidR="00A86D47">
          <w:rPr>
            <w:noProof/>
            <w:webHidden/>
          </w:rPr>
          <w:t>35</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596" w:history="1">
        <w:r w:rsidR="00A86D47" w:rsidRPr="00170606">
          <w:rPr>
            <w:rStyle w:val="a7"/>
            <w:noProof/>
          </w:rPr>
          <w:t>二、 风险识别</w:t>
        </w:r>
        <w:r w:rsidR="00A86D47">
          <w:rPr>
            <w:noProof/>
            <w:webHidden/>
          </w:rPr>
          <w:tab/>
        </w:r>
        <w:r w:rsidR="00A86D47">
          <w:rPr>
            <w:noProof/>
            <w:webHidden/>
          </w:rPr>
          <w:fldChar w:fldCharType="begin"/>
        </w:r>
        <w:r w:rsidR="00A86D47">
          <w:rPr>
            <w:noProof/>
            <w:webHidden/>
          </w:rPr>
          <w:instrText xml:space="preserve"> PAGEREF _Toc513554596 \h </w:instrText>
        </w:r>
        <w:r w:rsidR="00A86D47">
          <w:rPr>
            <w:noProof/>
            <w:webHidden/>
          </w:rPr>
        </w:r>
        <w:r w:rsidR="00A86D47">
          <w:rPr>
            <w:noProof/>
            <w:webHidden/>
          </w:rPr>
          <w:fldChar w:fldCharType="separate"/>
        </w:r>
        <w:r w:rsidR="00A86D47">
          <w:rPr>
            <w:noProof/>
            <w:webHidden/>
          </w:rPr>
          <w:t>35</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597" w:history="1">
        <w:r w:rsidR="00A86D47" w:rsidRPr="00170606">
          <w:rPr>
            <w:rStyle w:val="a7"/>
            <w:noProof/>
          </w:rPr>
          <w:t>三、 风险分析</w:t>
        </w:r>
        <w:r w:rsidR="00A86D47">
          <w:rPr>
            <w:noProof/>
            <w:webHidden/>
          </w:rPr>
          <w:tab/>
        </w:r>
        <w:r w:rsidR="00A86D47">
          <w:rPr>
            <w:noProof/>
            <w:webHidden/>
          </w:rPr>
          <w:fldChar w:fldCharType="begin"/>
        </w:r>
        <w:r w:rsidR="00A86D47">
          <w:rPr>
            <w:noProof/>
            <w:webHidden/>
          </w:rPr>
          <w:instrText xml:space="preserve"> PAGEREF _Toc513554597 \h </w:instrText>
        </w:r>
        <w:r w:rsidR="00A86D47">
          <w:rPr>
            <w:noProof/>
            <w:webHidden/>
          </w:rPr>
        </w:r>
        <w:r w:rsidR="00A86D47">
          <w:rPr>
            <w:noProof/>
            <w:webHidden/>
          </w:rPr>
          <w:fldChar w:fldCharType="separate"/>
        </w:r>
        <w:r w:rsidR="00A86D47">
          <w:rPr>
            <w:noProof/>
            <w:webHidden/>
          </w:rPr>
          <w:t>36</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598" w:history="1">
        <w:r w:rsidR="00A86D47" w:rsidRPr="00170606">
          <w:rPr>
            <w:rStyle w:val="a7"/>
            <w:noProof/>
          </w:rPr>
          <w:t>四、 风险应对</w:t>
        </w:r>
        <w:r w:rsidR="00A86D47">
          <w:rPr>
            <w:noProof/>
            <w:webHidden/>
          </w:rPr>
          <w:tab/>
        </w:r>
        <w:r w:rsidR="00A86D47">
          <w:rPr>
            <w:noProof/>
            <w:webHidden/>
          </w:rPr>
          <w:fldChar w:fldCharType="begin"/>
        </w:r>
        <w:r w:rsidR="00A86D47">
          <w:rPr>
            <w:noProof/>
            <w:webHidden/>
          </w:rPr>
          <w:instrText xml:space="preserve"> PAGEREF _Toc513554598 \h </w:instrText>
        </w:r>
        <w:r w:rsidR="00A86D47">
          <w:rPr>
            <w:noProof/>
            <w:webHidden/>
          </w:rPr>
        </w:r>
        <w:r w:rsidR="00A86D47">
          <w:rPr>
            <w:noProof/>
            <w:webHidden/>
          </w:rPr>
          <w:fldChar w:fldCharType="separate"/>
        </w:r>
        <w:r w:rsidR="00A86D47">
          <w:rPr>
            <w:noProof/>
            <w:webHidden/>
          </w:rPr>
          <w:t>37</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599" w:history="1">
        <w:r w:rsidR="00A86D47" w:rsidRPr="00170606">
          <w:rPr>
            <w:rStyle w:val="a7"/>
          </w:rPr>
          <w:t>第七节 风险分析的具体办法</w:t>
        </w:r>
        <w:r w:rsidR="00A86D47">
          <w:rPr>
            <w:webHidden/>
          </w:rPr>
          <w:tab/>
        </w:r>
        <w:r w:rsidR="00A86D47">
          <w:rPr>
            <w:webHidden/>
          </w:rPr>
          <w:fldChar w:fldCharType="begin"/>
        </w:r>
        <w:r w:rsidR="00A86D47">
          <w:rPr>
            <w:webHidden/>
          </w:rPr>
          <w:instrText xml:space="preserve"> PAGEREF _Toc513554599 \h </w:instrText>
        </w:r>
        <w:r w:rsidR="00A86D47">
          <w:rPr>
            <w:webHidden/>
          </w:rPr>
        </w:r>
        <w:r w:rsidR="00A86D47">
          <w:rPr>
            <w:webHidden/>
          </w:rPr>
          <w:fldChar w:fldCharType="separate"/>
        </w:r>
        <w:r w:rsidR="00A86D47">
          <w:rPr>
            <w:webHidden/>
          </w:rPr>
          <w:t>38</w:t>
        </w:r>
        <w:r w:rsidR="00A86D47">
          <w:rPr>
            <w:webHidden/>
          </w:rPr>
          <w:fldChar w:fldCharType="end"/>
        </w:r>
      </w:hyperlink>
    </w:p>
    <w:p w:rsidR="00A86D47" w:rsidRDefault="003B29C3">
      <w:pPr>
        <w:pStyle w:val="30"/>
        <w:rPr>
          <w:rFonts w:asciiTheme="minorHAnsi" w:hAnsiTheme="minorHAnsi"/>
          <w:iCs w:val="0"/>
          <w:sz w:val="21"/>
          <w:szCs w:val="22"/>
        </w:rPr>
      </w:pPr>
      <w:hyperlink w:anchor="_Toc513554600" w:history="1">
        <w:r w:rsidR="00A86D47" w:rsidRPr="00170606">
          <w:rPr>
            <w:rStyle w:val="a7"/>
          </w:rPr>
          <w:t>第八节 风险等级标准设定</w:t>
        </w:r>
        <w:r w:rsidR="00A86D47">
          <w:rPr>
            <w:webHidden/>
          </w:rPr>
          <w:tab/>
        </w:r>
        <w:r w:rsidR="00A86D47">
          <w:rPr>
            <w:webHidden/>
          </w:rPr>
          <w:fldChar w:fldCharType="begin"/>
        </w:r>
        <w:r w:rsidR="00A86D47">
          <w:rPr>
            <w:webHidden/>
          </w:rPr>
          <w:instrText xml:space="preserve"> PAGEREF _Toc513554600 \h </w:instrText>
        </w:r>
        <w:r w:rsidR="00A86D47">
          <w:rPr>
            <w:webHidden/>
          </w:rPr>
        </w:r>
        <w:r w:rsidR="00A86D47">
          <w:rPr>
            <w:webHidden/>
          </w:rPr>
          <w:fldChar w:fldCharType="separate"/>
        </w:r>
        <w:r w:rsidR="00A86D47">
          <w:rPr>
            <w:webHidden/>
          </w:rPr>
          <w:t>38</w:t>
        </w:r>
        <w:r w:rsidR="00A86D47">
          <w:rPr>
            <w:webHidden/>
          </w:rPr>
          <w:fldChar w:fldCharType="end"/>
        </w:r>
      </w:hyperlink>
    </w:p>
    <w:p w:rsidR="00A86D47" w:rsidRDefault="003B29C3">
      <w:pPr>
        <w:pStyle w:val="30"/>
        <w:rPr>
          <w:rFonts w:asciiTheme="minorHAnsi" w:hAnsiTheme="minorHAnsi"/>
          <w:iCs w:val="0"/>
          <w:sz w:val="21"/>
          <w:szCs w:val="22"/>
        </w:rPr>
      </w:pPr>
      <w:hyperlink w:anchor="_Toc513554601" w:history="1">
        <w:r w:rsidR="00A86D47" w:rsidRPr="00170606">
          <w:rPr>
            <w:rStyle w:val="a7"/>
          </w:rPr>
          <w:t>第九节 重点风险管理</w:t>
        </w:r>
        <w:r w:rsidR="00A86D47">
          <w:rPr>
            <w:webHidden/>
          </w:rPr>
          <w:tab/>
        </w:r>
        <w:r w:rsidR="00A86D47">
          <w:rPr>
            <w:webHidden/>
          </w:rPr>
          <w:fldChar w:fldCharType="begin"/>
        </w:r>
        <w:r w:rsidR="00A86D47">
          <w:rPr>
            <w:webHidden/>
          </w:rPr>
          <w:instrText xml:space="preserve"> PAGEREF _Toc513554601 \h </w:instrText>
        </w:r>
        <w:r w:rsidR="00A86D47">
          <w:rPr>
            <w:webHidden/>
          </w:rPr>
        </w:r>
        <w:r w:rsidR="00A86D47">
          <w:rPr>
            <w:webHidden/>
          </w:rPr>
          <w:fldChar w:fldCharType="separate"/>
        </w:r>
        <w:r w:rsidR="00A86D47">
          <w:rPr>
            <w:webHidden/>
          </w:rPr>
          <w:t>38</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602" w:history="1">
        <w:r w:rsidR="00A86D47" w:rsidRPr="00170606">
          <w:rPr>
            <w:rStyle w:val="a7"/>
            <w:noProof/>
          </w:rPr>
          <w:t>一、 重点风险点查找方法</w:t>
        </w:r>
        <w:r w:rsidR="00A86D47">
          <w:rPr>
            <w:noProof/>
            <w:webHidden/>
          </w:rPr>
          <w:tab/>
        </w:r>
        <w:r w:rsidR="00A86D47">
          <w:rPr>
            <w:noProof/>
            <w:webHidden/>
          </w:rPr>
          <w:fldChar w:fldCharType="begin"/>
        </w:r>
        <w:r w:rsidR="00A86D47">
          <w:rPr>
            <w:noProof/>
            <w:webHidden/>
          </w:rPr>
          <w:instrText xml:space="preserve"> PAGEREF _Toc513554602 \h </w:instrText>
        </w:r>
        <w:r w:rsidR="00A86D47">
          <w:rPr>
            <w:noProof/>
            <w:webHidden/>
          </w:rPr>
        </w:r>
        <w:r w:rsidR="00A86D47">
          <w:rPr>
            <w:noProof/>
            <w:webHidden/>
          </w:rPr>
          <w:fldChar w:fldCharType="separate"/>
        </w:r>
        <w:r w:rsidR="00A86D47">
          <w:rPr>
            <w:noProof/>
            <w:webHidden/>
          </w:rPr>
          <w:t>38</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03" w:history="1">
        <w:r w:rsidR="00A86D47" w:rsidRPr="00170606">
          <w:rPr>
            <w:rStyle w:val="a7"/>
            <w:noProof/>
          </w:rPr>
          <w:t>二、 重点风险内容</w:t>
        </w:r>
        <w:r w:rsidR="00A86D47">
          <w:rPr>
            <w:noProof/>
            <w:webHidden/>
          </w:rPr>
          <w:tab/>
        </w:r>
        <w:r w:rsidR="00A86D47">
          <w:rPr>
            <w:noProof/>
            <w:webHidden/>
          </w:rPr>
          <w:fldChar w:fldCharType="begin"/>
        </w:r>
        <w:r w:rsidR="00A86D47">
          <w:rPr>
            <w:noProof/>
            <w:webHidden/>
          </w:rPr>
          <w:instrText xml:space="preserve"> PAGEREF _Toc513554603 \h </w:instrText>
        </w:r>
        <w:r w:rsidR="00A86D47">
          <w:rPr>
            <w:noProof/>
            <w:webHidden/>
          </w:rPr>
        </w:r>
        <w:r w:rsidR="00A86D47">
          <w:rPr>
            <w:noProof/>
            <w:webHidden/>
          </w:rPr>
          <w:fldChar w:fldCharType="separate"/>
        </w:r>
        <w:r w:rsidR="00A86D47">
          <w:rPr>
            <w:noProof/>
            <w:webHidden/>
          </w:rPr>
          <w:t>39</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604" w:history="1">
        <w:r w:rsidR="00A86D47" w:rsidRPr="00170606">
          <w:rPr>
            <w:rStyle w:val="a7"/>
          </w:rPr>
          <w:t>第十节 风险评估与应对表（表样）</w:t>
        </w:r>
        <w:r w:rsidR="00A86D47">
          <w:rPr>
            <w:webHidden/>
          </w:rPr>
          <w:tab/>
        </w:r>
        <w:r w:rsidR="00A86D47">
          <w:rPr>
            <w:webHidden/>
          </w:rPr>
          <w:fldChar w:fldCharType="begin"/>
        </w:r>
        <w:r w:rsidR="00A86D47">
          <w:rPr>
            <w:webHidden/>
          </w:rPr>
          <w:instrText xml:space="preserve"> PAGEREF _Toc513554604 \h </w:instrText>
        </w:r>
        <w:r w:rsidR="00A86D47">
          <w:rPr>
            <w:webHidden/>
          </w:rPr>
        </w:r>
        <w:r w:rsidR="00A86D47">
          <w:rPr>
            <w:webHidden/>
          </w:rPr>
          <w:fldChar w:fldCharType="separate"/>
        </w:r>
        <w:r w:rsidR="00A86D47">
          <w:rPr>
            <w:webHidden/>
          </w:rPr>
          <w:t>39</w:t>
        </w:r>
        <w:r w:rsidR="00A86D47">
          <w:rPr>
            <w:webHidden/>
          </w:rPr>
          <w:fldChar w:fldCharType="end"/>
        </w:r>
      </w:hyperlink>
    </w:p>
    <w:p w:rsidR="00A86D47" w:rsidRDefault="003B29C3">
      <w:pPr>
        <w:pStyle w:val="30"/>
        <w:rPr>
          <w:rFonts w:asciiTheme="minorHAnsi" w:hAnsiTheme="minorHAnsi"/>
          <w:iCs w:val="0"/>
          <w:sz w:val="21"/>
          <w:szCs w:val="22"/>
        </w:rPr>
      </w:pPr>
      <w:hyperlink w:anchor="_Toc513554605" w:history="1">
        <w:r w:rsidR="00A86D47" w:rsidRPr="00170606">
          <w:rPr>
            <w:rStyle w:val="a7"/>
          </w:rPr>
          <w:t>第十一节 风险评估的监督和评价</w:t>
        </w:r>
        <w:r w:rsidR="00A86D47">
          <w:rPr>
            <w:webHidden/>
          </w:rPr>
          <w:tab/>
        </w:r>
        <w:r w:rsidR="00A86D47">
          <w:rPr>
            <w:webHidden/>
          </w:rPr>
          <w:fldChar w:fldCharType="begin"/>
        </w:r>
        <w:r w:rsidR="00A86D47">
          <w:rPr>
            <w:webHidden/>
          </w:rPr>
          <w:instrText xml:space="preserve"> PAGEREF _Toc513554605 \h </w:instrText>
        </w:r>
        <w:r w:rsidR="00A86D47">
          <w:rPr>
            <w:webHidden/>
          </w:rPr>
        </w:r>
        <w:r w:rsidR="00A86D47">
          <w:rPr>
            <w:webHidden/>
          </w:rPr>
          <w:fldChar w:fldCharType="separate"/>
        </w:r>
        <w:r w:rsidR="00A86D47">
          <w:rPr>
            <w:webHidden/>
          </w:rPr>
          <w:t>40</w:t>
        </w:r>
        <w:r w:rsidR="00A86D47">
          <w:rPr>
            <w:webHidden/>
          </w:rPr>
          <w:fldChar w:fldCharType="end"/>
        </w:r>
      </w:hyperlink>
    </w:p>
    <w:p w:rsidR="00A86D47" w:rsidRDefault="003B29C3">
      <w:pPr>
        <w:pStyle w:val="30"/>
        <w:rPr>
          <w:rFonts w:asciiTheme="minorHAnsi" w:hAnsiTheme="minorHAnsi"/>
          <w:iCs w:val="0"/>
          <w:sz w:val="21"/>
          <w:szCs w:val="22"/>
        </w:rPr>
      </w:pPr>
      <w:hyperlink w:anchor="_Toc513554606" w:history="1">
        <w:r w:rsidR="00A86D47" w:rsidRPr="00170606">
          <w:rPr>
            <w:rStyle w:val="a7"/>
          </w:rPr>
          <w:t>第十二节 风险评估的信息与沟通管理</w:t>
        </w:r>
        <w:r w:rsidR="00A86D47">
          <w:rPr>
            <w:webHidden/>
          </w:rPr>
          <w:tab/>
        </w:r>
        <w:r w:rsidR="00A86D47">
          <w:rPr>
            <w:webHidden/>
          </w:rPr>
          <w:fldChar w:fldCharType="begin"/>
        </w:r>
        <w:r w:rsidR="00A86D47">
          <w:rPr>
            <w:webHidden/>
          </w:rPr>
          <w:instrText xml:space="preserve"> PAGEREF _Toc513554606 \h </w:instrText>
        </w:r>
        <w:r w:rsidR="00A86D47">
          <w:rPr>
            <w:webHidden/>
          </w:rPr>
        </w:r>
        <w:r w:rsidR="00A86D47">
          <w:rPr>
            <w:webHidden/>
          </w:rPr>
          <w:fldChar w:fldCharType="separate"/>
        </w:r>
        <w:r w:rsidR="00A86D47">
          <w:rPr>
            <w:webHidden/>
          </w:rPr>
          <w:t>40</w:t>
        </w:r>
        <w:r w:rsidR="00A86D47">
          <w:rPr>
            <w:webHidden/>
          </w:rPr>
          <w:fldChar w:fldCharType="end"/>
        </w:r>
      </w:hyperlink>
    </w:p>
    <w:p w:rsidR="00A86D47" w:rsidRDefault="003B29C3">
      <w:pPr>
        <w:pStyle w:val="20"/>
        <w:tabs>
          <w:tab w:val="right" w:leader="dot" w:pos="8302"/>
        </w:tabs>
        <w:rPr>
          <w:rFonts w:asciiTheme="minorHAnsi"/>
          <w:noProof/>
          <w:sz w:val="21"/>
          <w:szCs w:val="22"/>
        </w:rPr>
      </w:pPr>
      <w:hyperlink w:anchor="_Toc513554607" w:history="1">
        <w:r w:rsidR="00A86D47" w:rsidRPr="00170606">
          <w:rPr>
            <w:rStyle w:val="a7"/>
            <w:noProof/>
          </w:rPr>
          <w:t>第四章 控制措施</w:t>
        </w:r>
        <w:r w:rsidR="00A86D47">
          <w:rPr>
            <w:noProof/>
            <w:webHidden/>
          </w:rPr>
          <w:tab/>
        </w:r>
        <w:r w:rsidR="00A86D47">
          <w:rPr>
            <w:noProof/>
            <w:webHidden/>
          </w:rPr>
          <w:fldChar w:fldCharType="begin"/>
        </w:r>
        <w:r w:rsidR="00A86D47">
          <w:rPr>
            <w:noProof/>
            <w:webHidden/>
          </w:rPr>
          <w:instrText xml:space="preserve"> PAGEREF _Toc513554607 \h </w:instrText>
        </w:r>
        <w:r w:rsidR="00A86D47">
          <w:rPr>
            <w:noProof/>
            <w:webHidden/>
          </w:rPr>
        </w:r>
        <w:r w:rsidR="00A86D47">
          <w:rPr>
            <w:noProof/>
            <w:webHidden/>
          </w:rPr>
          <w:fldChar w:fldCharType="separate"/>
        </w:r>
        <w:r w:rsidR="00A86D47">
          <w:rPr>
            <w:noProof/>
            <w:webHidden/>
          </w:rPr>
          <w:t>40</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608" w:history="1">
        <w:r w:rsidR="00A86D47" w:rsidRPr="00170606">
          <w:rPr>
            <w:rStyle w:val="a7"/>
          </w:rPr>
          <w:t>第一节 #BT_18</w:t>
        </w:r>
        <w:r w:rsidR="00A86D47">
          <w:rPr>
            <w:webHidden/>
          </w:rPr>
          <w:tab/>
        </w:r>
        <w:r w:rsidR="00A86D47">
          <w:rPr>
            <w:webHidden/>
          </w:rPr>
          <w:fldChar w:fldCharType="begin"/>
        </w:r>
        <w:r w:rsidR="00A86D47">
          <w:rPr>
            <w:webHidden/>
          </w:rPr>
          <w:instrText xml:space="preserve"> PAGEREF _Toc513554608 \h </w:instrText>
        </w:r>
        <w:r w:rsidR="00A86D47">
          <w:rPr>
            <w:webHidden/>
          </w:rPr>
        </w:r>
        <w:r w:rsidR="00A86D47">
          <w:rPr>
            <w:webHidden/>
          </w:rPr>
          <w:fldChar w:fldCharType="separate"/>
        </w:r>
        <w:r w:rsidR="00A86D47">
          <w:rPr>
            <w:webHidden/>
          </w:rPr>
          <w:t>40</w:t>
        </w:r>
        <w:r w:rsidR="00A86D47">
          <w:rPr>
            <w:webHidden/>
          </w:rPr>
          <w:fldChar w:fldCharType="end"/>
        </w:r>
      </w:hyperlink>
    </w:p>
    <w:p w:rsidR="00A86D47" w:rsidRDefault="003B29C3">
      <w:pPr>
        <w:pStyle w:val="30"/>
        <w:rPr>
          <w:rFonts w:asciiTheme="minorHAnsi" w:hAnsiTheme="minorHAnsi"/>
          <w:iCs w:val="0"/>
          <w:sz w:val="21"/>
          <w:szCs w:val="22"/>
        </w:rPr>
      </w:pPr>
      <w:hyperlink w:anchor="_Toc513554609" w:history="1">
        <w:r w:rsidR="00A86D47" w:rsidRPr="00170606">
          <w:rPr>
            <w:rStyle w:val="a7"/>
          </w:rPr>
          <w:t>第二节 控制方法</w:t>
        </w:r>
        <w:r w:rsidR="00A86D47">
          <w:rPr>
            <w:webHidden/>
          </w:rPr>
          <w:tab/>
        </w:r>
        <w:r w:rsidR="00A86D47">
          <w:rPr>
            <w:webHidden/>
          </w:rPr>
          <w:fldChar w:fldCharType="begin"/>
        </w:r>
        <w:r w:rsidR="00A86D47">
          <w:rPr>
            <w:webHidden/>
          </w:rPr>
          <w:instrText xml:space="preserve"> PAGEREF _Toc513554609 \h </w:instrText>
        </w:r>
        <w:r w:rsidR="00A86D47">
          <w:rPr>
            <w:webHidden/>
          </w:rPr>
        </w:r>
        <w:r w:rsidR="00A86D47">
          <w:rPr>
            <w:webHidden/>
          </w:rPr>
          <w:fldChar w:fldCharType="separate"/>
        </w:r>
        <w:r w:rsidR="00A86D47">
          <w:rPr>
            <w:webHidden/>
          </w:rPr>
          <w:t>41</w:t>
        </w:r>
        <w:r w:rsidR="00A86D47">
          <w:rPr>
            <w:webHidden/>
          </w:rPr>
          <w:fldChar w:fldCharType="end"/>
        </w:r>
      </w:hyperlink>
    </w:p>
    <w:p w:rsidR="00A86D47" w:rsidRDefault="003B29C3">
      <w:pPr>
        <w:pStyle w:val="30"/>
        <w:rPr>
          <w:rFonts w:asciiTheme="minorHAnsi" w:hAnsiTheme="minorHAnsi"/>
          <w:iCs w:val="0"/>
          <w:sz w:val="21"/>
          <w:szCs w:val="22"/>
        </w:rPr>
      </w:pPr>
      <w:hyperlink w:anchor="_Toc513554610" w:history="1">
        <w:r w:rsidR="00A86D47" w:rsidRPr="00170606">
          <w:rPr>
            <w:rStyle w:val="a7"/>
          </w:rPr>
          <w:t>第三节 组织管理机制</w:t>
        </w:r>
        <w:r w:rsidR="00A86D47">
          <w:rPr>
            <w:webHidden/>
          </w:rPr>
          <w:tab/>
        </w:r>
        <w:r w:rsidR="00A86D47">
          <w:rPr>
            <w:webHidden/>
          </w:rPr>
          <w:fldChar w:fldCharType="begin"/>
        </w:r>
        <w:r w:rsidR="00A86D47">
          <w:rPr>
            <w:webHidden/>
          </w:rPr>
          <w:instrText xml:space="preserve"> PAGEREF _Toc513554610 \h </w:instrText>
        </w:r>
        <w:r w:rsidR="00A86D47">
          <w:rPr>
            <w:webHidden/>
          </w:rPr>
        </w:r>
        <w:r w:rsidR="00A86D47">
          <w:rPr>
            <w:webHidden/>
          </w:rPr>
          <w:fldChar w:fldCharType="separate"/>
        </w:r>
        <w:r w:rsidR="00A86D47">
          <w:rPr>
            <w:webHidden/>
          </w:rPr>
          <w:t>43</w:t>
        </w:r>
        <w:r w:rsidR="00A86D47">
          <w:rPr>
            <w:webHidden/>
          </w:rPr>
          <w:fldChar w:fldCharType="end"/>
        </w:r>
      </w:hyperlink>
    </w:p>
    <w:p w:rsidR="00A86D47" w:rsidRDefault="003B29C3">
      <w:pPr>
        <w:pStyle w:val="30"/>
        <w:rPr>
          <w:rFonts w:asciiTheme="minorHAnsi" w:hAnsiTheme="minorHAnsi"/>
          <w:iCs w:val="0"/>
          <w:sz w:val="21"/>
          <w:szCs w:val="22"/>
        </w:rPr>
      </w:pPr>
      <w:hyperlink w:anchor="_Toc513554611" w:history="1">
        <w:r w:rsidR="00A86D47" w:rsidRPr="00170606">
          <w:rPr>
            <w:rStyle w:val="a7"/>
          </w:rPr>
          <w:t>第四节 控制措施的监督与评价</w:t>
        </w:r>
        <w:r w:rsidR="00A86D47">
          <w:rPr>
            <w:webHidden/>
          </w:rPr>
          <w:tab/>
        </w:r>
        <w:r w:rsidR="00A86D47">
          <w:rPr>
            <w:webHidden/>
          </w:rPr>
          <w:fldChar w:fldCharType="begin"/>
        </w:r>
        <w:r w:rsidR="00A86D47">
          <w:rPr>
            <w:webHidden/>
          </w:rPr>
          <w:instrText xml:space="preserve"> PAGEREF _Toc513554611 \h </w:instrText>
        </w:r>
        <w:r w:rsidR="00A86D47">
          <w:rPr>
            <w:webHidden/>
          </w:rPr>
        </w:r>
        <w:r w:rsidR="00A86D47">
          <w:rPr>
            <w:webHidden/>
          </w:rPr>
          <w:fldChar w:fldCharType="separate"/>
        </w:r>
        <w:r w:rsidR="00A86D47">
          <w:rPr>
            <w:webHidden/>
          </w:rPr>
          <w:t>44</w:t>
        </w:r>
        <w:r w:rsidR="00A86D47">
          <w:rPr>
            <w:webHidden/>
          </w:rPr>
          <w:fldChar w:fldCharType="end"/>
        </w:r>
      </w:hyperlink>
    </w:p>
    <w:p w:rsidR="00A86D47" w:rsidRDefault="003B29C3">
      <w:pPr>
        <w:pStyle w:val="30"/>
        <w:rPr>
          <w:rFonts w:asciiTheme="minorHAnsi" w:hAnsiTheme="minorHAnsi"/>
          <w:iCs w:val="0"/>
          <w:sz w:val="21"/>
          <w:szCs w:val="22"/>
        </w:rPr>
      </w:pPr>
      <w:hyperlink w:anchor="_Toc513554612" w:history="1">
        <w:r w:rsidR="00A86D47" w:rsidRPr="00170606">
          <w:rPr>
            <w:rStyle w:val="a7"/>
          </w:rPr>
          <w:t>第五节 #BT_19</w:t>
        </w:r>
        <w:r w:rsidR="00A86D47">
          <w:rPr>
            <w:webHidden/>
          </w:rPr>
          <w:tab/>
        </w:r>
        <w:r w:rsidR="00A86D47">
          <w:rPr>
            <w:webHidden/>
          </w:rPr>
          <w:fldChar w:fldCharType="begin"/>
        </w:r>
        <w:r w:rsidR="00A86D47">
          <w:rPr>
            <w:webHidden/>
          </w:rPr>
          <w:instrText xml:space="preserve"> PAGEREF _Toc513554612 \h </w:instrText>
        </w:r>
        <w:r w:rsidR="00A86D47">
          <w:rPr>
            <w:webHidden/>
          </w:rPr>
        </w:r>
        <w:r w:rsidR="00A86D47">
          <w:rPr>
            <w:webHidden/>
          </w:rPr>
          <w:fldChar w:fldCharType="separate"/>
        </w:r>
        <w:r w:rsidR="00A86D47">
          <w:rPr>
            <w:webHidden/>
          </w:rPr>
          <w:t>45</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613" w:history="1">
        <w:r w:rsidR="00A86D47" w:rsidRPr="00170606">
          <w:rPr>
            <w:rStyle w:val="a7"/>
            <w:noProof/>
          </w:rPr>
          <w:t xml:space="preserve">一、 </w:t>
        </w:r>
        <w:r w:rsidR="00A86D47" w:rsidRPr="00170606">
          <w:rPr>
            <w:rStyle w:val="a7"/>
            <w:noProof/>
          </w:rPr>
          <w:t>“</w:t>
        </w:r>
        <w:r w:rsidR="00A86D47" w:rsidRPr="00170606">
          <w:rPr>
            <w:rStyle w:val="a7"/>
            <w:noProof/>
          </w:rPr>
          <w:t>三重一大</w:t>
        </w:r>
        <w:r w:rsidR="00A86D47" w:rsidRPr="00170606">
          <w:rPr>
            <w:rStyle w:val="a7"/>
            <w:noProof/>
          </w:rPr>
          <w:t>”</w:t>
        </w:r>
        <w:r w:rsidR="00A86D47" w:rsidRPr="00170606">
          <w:rPr>
            <w:rStyle w:val="a7"/>
            <w:noProof/>
          </w:rPr>
          <w:t>事项集体议事决策制度（暂行）</w:t>
        </w:r>
        <w:r w:rsidR="00A86D47">
          <w:rPr>
            <w:noProof/>
            <w:webHidden/>
          </w:rPr>
          <w:tab/>
        </w:r>
        <w:r w:rsidR="00A86D47">
          <w:rPr>
            <w:noProof/>
            <w:webHidden/>
          </w:rPr>
          <w:fldChar w:fldCharType="begin"/>
        </w:r>
        <w:r w:rsidR="00A86D47">
          <w:rPr>
            <w:noProof/>
            <w:webHidden/>
          </w:rPr>
          <w:instrText xml:space="preserve"> PAGEREF _Toc513554613 \h </w:instrText>
        </w:r>
        <w:r w:rsidR="00A86D47">
          <w:rPr>
            <w:noProof/>
            <w:webHidden/>
          </w:rPr>
        </w:r>
        <w:r w:rsidR="00A86D47">
          <w:rPr>
            <w:noProof/>
            <w:webHidden/>
          </w:rPr>
          <w:fldChar w:fldCharType="separate"/>
        </w:r>
        <w:r w:rsidR="00A86D47">
          <w:rPr>
            <w:noProof/>
            <w:webHidden/>
          </w:rPr>
          <w:t>45</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14" w:history="1">
        <w:r w:rsidR="00A86D47" w:rsidRPr="00170606">
          <w:rPr>
            <w:rStyle w:val="a7"/>
            <w:noProof/>
          </w:rPr>
          <w:t>二、 集体议事决策流程图</w:t>
        </w:r>
        <w:r w:rsidR="00A86D47">
          <w:rPr>
            <w:noProof/>
            <w:webHidden/>
          </w:rPr>
          <w:tab/>
        </w:r>
        <w:r w:rsidR="00A86D47">
          <w:rPr>
            <w:noProof/>
            <w:webHidden/>
          </w:rPr>
          <w:fldChar w:fldCharType="begin"/>
        </w:r>
        <w:r w:rsidR="00A86D47">
          <w:rPr>
            <w:noProof/>
            <w:webHidden/>
          </w:rPr>
          <w:instrText xml:space="preserve"> PAGEREF _Toc513554614 \h </w:instrText>
        </w:r>
        <w:r w:rsidR="00A86D47">
          <w:rPr>
            <w:noProof/>
            <w:webHidden/>
          </w:rPr>
        </w:r>
        <w:r w:rsidR="00A86D47">
          <w:rPr>
            <w:noProof/>
            <w:webHidden/>
          </w:rPr>
          <w:fldChar w:fldCharType="separate"/>
        </w:r>
        <w:r w:rsidR="00A86D47">
          <w:rPr>
            <w:noProof/>
            <w:webHidden/>
          </w:rPr>
          <w:t>52</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15" w:history="1">
        <w:r w:rsidR="00A86D47" w:rsidRPr="00170606">
          <w:rPr>
            <w:rStyle w:val="a7"/>
            <w:noProof/>
          </w:rPr>
          <w:t>三、 集体议事决策风险评估与应对表</w:t>
        </w:r>
        <w:r w:rsidR="00A86D47">
          <w:rPr>
            <w:noProof/>
            <w:webHidden/>
          </w:rPr>
          <w:tab/>
        </w:r>
        <w:r w:rsidR="00A86D47">
          <w:rPr>
            <w:noProof/>
            <w:webHidden/>
          </w:rPr>
          <w:fldChar w:fldCharType="begin"/>
        </w:r>
        <w:r w:rsidR="00A86D47">
          <w:rPr>
            <w:noProof/>
            <w:webHidden/>
          </w:rPr>
          <w:instrText xml:space="preserve"> PAGEREF _Toc513554615 \h </w:instrText>
        </w:r>
        <w:r w:rsidR="00A86D47">
          <w:rPr>
            <w:noProof/>
            <w:webHidden/>
          </w:rPr>
        </w:r>
        <w:r w:rsidR="00A86D47">
          <w:rPr>
            <w:noProof/>
            <w:webHidden/>
          </w:rPr>
          <w:fldChar w:fldCharType="separate"/>
        </w:r>
        <w:r w:rsidR="00A86D47">
          <w:rPr>
            <w:noProof/>
            <w:webHidden/>
          </w:rPr>
          <w:t>52</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16" w:history="1">
        <w:r w:rsidR="00A86D47" w:rsidRPr="00170606">
          <w:rPr>
            <w:rStyle w:val="a7"/>
            <w:noProof/>
          </w:rPr>
          <w:t>四、 重大决策实施情况后评价制度</w:t>
        </w:r>
        <w:r w:rsidR="00A86D47">
          <w:rPr>
            <w:noProof/>
            <w:webHidden/>
          </w:rPr>
          <w:tab/>
        </w:r>
        <w:r w:rsidR="00A86D47">
          <w:rPr>
            <w:noProof/>
            <w:webHidden/>
          </w:rPr>
          <w:fldChar w:fldCharType="begin"/>
        </w:r>
        <w:r w:rsidR="00A86D47">
          <w:rPr>
            <w:noProof/>
            <w:webHidden/>
          </w:rPr>
          <w:instrText xml:space="preserve"> PAGEREF _Toc513554616 \h </w:instrText>
        </w:r>
        <w:r w:rsidR="00A86D47">
          <w:rPr>
            <w:noProof/>
            <w:webHidden/>
          </w:rPr>
        </w:r>
        <w:r w:rsidR="00A86D47">
          <w:rPr>
            <w:noProof/>
            <w:webHidden/>
          </w:rPr>
          <w:fldChar w:fldCharType="separate"/>
        </w:r>
        <w:r w:rsidR="00A86D47">
          <w:rPr>
            <w:noProof/>
            <w:webHidden/>
          </w:rPr>
          <w:t>53</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17" w:history="1">
        <w:r w:rsidR="00A86D47" w:rsidRPr="00170606">
          <w:rPr>
            <w:rStyle w:val="a7"/>
            <w:noProof/>
          </w:rPr>
          <w:t>五、 重大决策专家咨询论证制度</w:t>
        </w:r>
        <w:r w:rsidR="00A86D47">
          <w:rPr>
            <w:noProof/>
            <w:webHidden/>
          </w:rPr>
          <w:tab/>
        </w:r>
        <w:r w:rsidR="00A86D47">
          <w:rPr>
            <w:noProof/>
            <w:webHidden/>
          </w:rPr>
          <w:fldChar w:fldCharType="begin"/>
        </w:r>
        <w:r w:rsidR="00A86D47">
          <w:rPr>
            <w:noProof/>
            <w:webHidden/>
          </w:rPr>
          <w:instrText xml:space="preserve"> PAGEREF _Toc513554617 \h </w:instrText>
        </w:r>
        <w:r w:rsidR="00A86D47">
          <w:rPr>
            <w:noProof/>
            <w:webHidden/>
          </w:rPr>
        </w:r>
        <w:r w:rsidR="00A86D47">
          <w:rPr>
            <w:noProof/>
            <w:webHidden/>
          </w:rPr>
          <w:fldChar w:fldCharType="separate"/>
        </w:r>
        <w:r w:rsidR="00A86D47">
          <w:rPr>
            <w:noProof/>
            <w:webHidden/>
          </w:rPr>
          <w:t>55</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18" w:history="1">
        <w:r w:rsidR="00A86D47" w:rsidRPr="00170606">
          <w:rPr>
            <w:rStyle w:val="a7"/>
            <w:noProof/>
          </w:rPr>
          <w:t>六、 内部授权审批管理制度</w:t>
        </w:r>
        <w:r w:rsidR="00A86D47">
          <w:rPr>
            <w:noProof/>
            <w:webHidden/>
          </w:rPr>
          <w:tab/>
        </w:r>
        <w:r w:rsidR="00A86D47">
          <w:rPr>
            <w:noProof/>
            <w:webHidden/>
          </w:rPr>
          <w:fldChar w:fldCharType="begin"/>
        </w:r>
        <w:r w:rsidR="00A86D47">
          <w:rPr>
            <w:noProof/>
            <w:webHidden/>
          </w:rPr>
          <w:instrText xml:space="preserve"> PAGEREF _Toc513554618 \h </w:instrText>
        </w:r>
        <w:r w:rsidR="00A86D47">
          <w:rPr>
            <w:noProof/>
            <w:webHidden/>
          </w:rPr>
        </w:r>
        <w:r w:rsidR="00A86D47">
          <w:rPr>
            <w:noProof/>
            <w:webHidden/>
          </w:rPr>
          <w:fldChar w:fldCharType="separate"/>
        </w:r>
        <w:r w:rsidR="00A86D47">
          <w:rPr>
            <w:noProof/>
            <w:webHidden/>
          </w:rPr>
          <w:t>58</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19" w:history="1">
        <w:r w:rsidR="00A86D47" w:rsidRPr="00170606">
          <w:rPr>
            <w:rStyle w:val="a7"/>
            <w:noProof/>
          </w:rPr>
          <w:t>七、 关键岗位责任制</w:t>
        </w:r>
        <w:r w:rsidR="00A86D47">
          <w:rPr>
            <w:noProof/>
            <w:webHidden/>
          </w:rPr>
          <w:tab/>
        </w:r>
        <w:r w:rsidR="00A86D47">
          <w:rPr>
            <w:noProof/>
            <w:webHidden/>
          </w:rPr>
          <w:fldChar w:fldCharType="begin"/>
        </w:r>
        <w:r w:rsidR="00A86D47">
          <w:rPr>
            <w:noProof/>
            <w:webHidden/>
          </w:rPr>
          <w:instrText xml:space="preserve"> PAGEREF _Toc513554619 \h </w:instrText>
        </w:r>
        <w:r w:rsidR="00A86D47">
          <w:rPr>
            <w:noProof/>
            <w:webHidden/>
          </w:rPr>
        </w:r>
        <w:r w:rsidR="00A86D47">
          <w:rPr>
            <w:noProof/>
            <w:webHidden/>
          </w:rPr>
          <w:fldChar w:fldCharType="separate"/>
        </w:r>
        <w:r w:rsidR="00A86D47">
          <w:rPr>
            <w:noProof/>
            <w:webHidden/>
          </w:rPr>
          <w:t>61</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20" w:history="1">
        <w:r w:rsidR="00A86D47" w:rsidRPr="00170606">
          <w:rPr>
            <w:rStyle w:val="a7"/>
            <w:noProof/>
          </w:rPr>
          <w:t>八、 关键岗位工作人员定期轮岗制度</w:t>
        </w:r>
        <w:r w:rsidR="00A86D47">
          <w:rPr>
            <w:noProof/>
            <w:webHidden/>
          </w:rPr>
          <w:tab/>
        </w:r>
        <w:r w:rsidR="00A86D47">
          <w:rPr>
            <w:noProof/>
            <w:webHidden/>
          </w:rPr>
          <w:fldChar w:fldCharType="begin"/>
        </w:r>
        <w:r w:rsidR="00A86D47">
          <w:rPr>
            <w:noProof/>
            <w:webHidden/>
          </w:rPr>
          <w:instrText xml:space="preserve"> PAGEREF _Toc513554620 \h </w:instrText>
        </w:r>
        <w:r w:rsidR="00A86D47">
          <w:rPr>
            <w:noProof/>
            <w:webHidden/>
          </w:rPr>
        </w:r>
        <w:r w:rsidR="00A86D47">
          <w:rPr>
            <w:noProof/>
            <w:webHidden/>
          </w:rPr>
          <w:fldChar w:fldCharType="separate"/>
        </w:r>
        <w:r w:rsidR="00A86D47">
          <w:rPr>
            <w:noProof/>
            <w:webHidden/>
          </w:rPr>
          <w:t>79</w:t>
        </w:r>
        <w:r w:rsidR="00A86D47">
          <w:rPr>
            <w:noProof/>
            <w:webHidden/>
          </w:rPr>
          <w:fldChar w:fldCharType="end"/>
        </w:r>
      </w:hyperlink>
    </w:p>
    <w:p w:rsidR="00A86D47" w:rsidRDefault="003B29C3">
      <w:pPr>
        <w:pStyle w:val="20"/>
        <w:tabs>
          <w:tab w:val="right" w:leader="dot" w:pos="8302"/>
        </w:tabs>
        <w:rPr>
          <w:rFonts w:asciiTheme="minorHAnsi"/>
          <w:noProof/>
          <w:sz w:val="21"/>
          <w:szCs w:val="22"/>
        </w:rPr>
      </w:pPr>
      <w:hyperlink w:anchor="_Toc513554621" w:history="1">
        <w:r w:rsidR="00A86D47" w:rsidRPr="00170606">
          <w:rPr>
            <w:rStyle w:val="a7"/>
            <w:noProof/>
          </w:rPr>
          <w:t>第五章 #BT_20</w:t>
        </w:r>
        <w:r w:rsidR="00A86D47">
          <w:rPr>
            <w:noProof/>
            <w:webHidden/>
          </w:rPr>
          <w:tab/>
        </w:r>
        <w:r w:rsidR="00A86D47">
          <w:rPr>
            <w:noProof/>
            <w:webHidden/>
          </w:rPr>
          <w:fldChar w:fldCharType="begin"/>
        </w:r>
        <w:r w:rsidR="00A86D47">
          <w:rPr>
            <w:noProof/>
            <w:webHidden/>
          </w:rPr>
          <w:instrText xml:space="preserve"> PAGEREF _Toc513554621 \h </w:instrText>
        </w:r>
        <w:r w:rsidR="00A86D47">
          <w:rPr>
            <w:noProof/>
            <w:webHidden/>
          </w:rPr>
        </w:r>
        <w:r w:rsidR="00A86D47">
          <w:rPr>
            <w:noProof/>
            <w:webHidden/>
          </w:rPr>
          <w:fldChar w:fldCharType="separate"/>
        </w:r>
        <w:r w:rsidR="00A86D47">
          <w:rPr>
            <w:noProof/>
            <w:webHidden/>
          </w:rPr>
          <w:t>80</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622" w:history="1">
        <w:r w:rsidR="00A86D47" w:rsidRPr="00170606">
          <w:rPr>
            <w:rStyle w:val="a7"/>
          </w:rPr>
          <w:t>第一节 概述</w:t>
        </w:r>
        <w:r w:rsidR="00A86D47">
          <w:rPr>
            <w:webHidden/>
          </w:rPr>
          <w:tab/>
        </w:r>
        <w:r w:rsidR="00A86D47">
          <w:rPr>
            <w:webHidden/>
          </w:rPr>
          <w:fldChar w:fldCharType="begin"/>
        </w:r>
        <w:r w:rsidR="00A86D47">
          <w:rPr>
            <w:webHidden/>
          </w:rPr>
          <w:instrText xml:space="preserve"> PAGEREF _Toc513554622 \h </w:instrText>
        </w:r>
        <w:r w:rsidR="00A86D47">
          <w:rPr>
            <w:webHidden/>
          </w:rPr>
        </w:r>
        <w:r w:rsidR="00A86D47">
          <w:rPr>
            <w:webHidden/>
          </w:rPr>
          <w:fldChar w:fldCharType="separate"/>
        </w:r>
        <w:r w:rsidR="00A86D47">
          <w:rPr>
            <w:webHidden/>
          </w:rPr>
          <w:t>80</w:t>
        </w:r>
        <w:r w:rsidR="00A86D47">
          <w:rPr>
            <w:webHidden/>
          </w:rPr>
          <w:fldChar w:fldCharType="end"/>
        </w:r>
      </w:hyperlink>
    </w:p>
    <w:p w:rsidR="00A86D47" w:rsidRDefault="003B29C3">
      <w:pPr>
        <w:pStyle w:val="30"/>
        <w:rPr>
          <w:rFonts w:asciiTheme="minorHAnsi" w:hAnsiTheme="minorHAnsi"/>
          <w:iCs w:val="0"/>
          <w:sz w:val="21"/>
          <w:szCs w:val="22"/>
        </w:rPr>
      </w:pPr>
      <w:hyperlink w:anchor="_Toc513554623" w:history="1">
        <w:r w:rsidR="00A86D47" w:rsidRPr="00170606">
          <w:rPr>
            <w:rStyle w:val="a7"/>
          </w:rPr>
          <w:t>第二节 主要管理内容</w:t>
        </w:r>
        <w:r w:rsidR="00A86D47">
          <w:rPr>
            <w:webHidden/>
          </w:rPr>
          <w:tab/>
        </w:r>
        <w:r w:rsidR="00A86D47">
          <w:rPr>
            <w:webHidden/>
          </w:rPr>
          <w:fldChar w:fldCharType="begin"/>
        </w:r>
        <w:r w:rsidR="00A86D47">
          <w:rPr>
            <w:webHidden/>
          </w:rPr>
          <w:instrText xml:space="preserve"> PAGEREF _Toc513554623 \h </w:instrText>
        </w:r>
        <w:r w:rsidR="00A86D47">
          <w:rPr>
            <w:webHidden/>
          </w:rPr>
        </w:r>
        <w:r w:rsidR="00A86D47">
          <w:rPr>
            <w:webHidden/>
          </w:rPr>
          <w:fldChar w:fldCharType="separate"/>
        </w:r>
        <w:r w:rsidR="00A86D47">
          <w:rPr>
            <w:webHidden/>
          </w:rPr>
          <w:t>80</w:t>
        </w:r>
        <w:r w:rsidR="00A86D47">
          <w:rPr>
            <w:webHidden/>
          </w:rPr>
          <w:fldChar w:fldCharType="end"/>
        </w:r>
      </w:hyperlink>
    </w:p>
    <w:p w:rsidR="00A86D47" w:rsidRDefault="003B29C3">
      <w:pPr>
        <w:pStyle w:val="30"/>
        <w:rPr>
          <w:rFonts w:asciiTheme="minorHAnsi" w:hAnsiTheme="minorHAnsi"/>
          <w:iCs w:val="0"/>
          <w:sz w:val="21"/>
          <w:szCs w:val="22"/>
        </w:rPr>
      </w:pPr>
      <w:hyperlink w:anchor="_Toc513554624" w:history="1">
        <w:r w:rsidR="00A86D47" w:rsidRPr="00170606">
          <w:rPr>
            <w:rStyle w:val="a7"/>
          </w:rPr>
          <w:t>第三节 控制方法</w:t>
        </w:r>
        <w:r w:rsidR="00A86D47">
          <w:rPr>
            <w:webHidden/>
          </w:rPr>
          <w:tab/>
        </w:r>
        <w:r w:rsidR="00A86D47">
          <w:rPr>
            <w:webHidden/>
          </w:rPr>
          <w:fldChar w:fldCharType="begin"/>
        </w:r>
        <w:r w:rsidR="00A86D47">
          <w:rPr>
            <w:webHidden/>
          </w:rPr>
          <w:instrText xml:space="preserve"> PAGEREF _Toc513554624 \h </w:instrText>
        </w:r>
        <w:r w:rsidR="00A86D47">
          <w:rPr>
            <w:webHidden/>
          </w:rPr>
        </w:r>
        <w:r w:rsidR="00A86D47">
          <w:rPr>
            <w:webHidden/>
          </w:rPr>
          <w:fldChar w:fldCharType="separate"/>
        </w:r>
        <w:r w:rsidR="00A86D47">
          <w:rPr>
            <w:webHidden/>
          </w:rPr>
          <w:t>82</w:t>
        </w:r>
        <w:r w:rsidR="00A86D47">
          <w:rPr>
            <w:webHidden/>
          </w:rPr>
          <w:fldChar w:fldCharType="end"/>
        </w:r>
      </w:hyperlink>
    </w:p>
    <w:p w:rsidR="00A86D47" w:rsidRDefault="003B29C3">
      <w:pPr>
        <w:pStyle w:val="30"/>
        <w:rPr>
          <w:rFonts w:asciiTheme="minorHAnsi" w:hAnsiTheme="minorHAnsi"/>
          <w:iCs w:val="0"/>
          <w:sz w:val="21"/>
          <w:szCs w:val="22"/>
        </w:rPr>
      </w:pPr>
      <w:hyperlink w:anchor="_Toc513554625" w:history="1">
        <w:r w:rsidR="00A86D47" w:rsidRPr="00170606">
          <w:rPr>
            <w:rStyle w:val="a7"/>
          </w:rPr>
          <w:t>第四节 内部报告审批流程</w:t>
        </w:r>
        <w:r w:rsidR="00A86D47">
          <w:rPr>
            <w:webHidden/>
          </w:rPr>
          <w:tab/>
        </w:r>
        <w:r w:rsidR="00A86D47">
          <w:rPr>
            <w:webHidden/>
          </w:rPr>
          <w:fldChar w:fldCharType="begin"/>
        </w:r>
        <w:r w:rsidR="00A86D47">
          <w:rPr>
            <w:webHidden/>
          </w:rPr>
          <w:instrText xml:space="preserve"> PAGEREF _Toc513554625 \h </w:instrText>
        </w:r>
        <w:r w:rsidR="00A86D47">
          <w:rPr>
            <w:webHidden/>
          </w:rPr>
        </w:r>
        <w:r w:rsidR="00A86D47">
          <w:rPr>
            <w:webHidden/>
          </w:rPr>
          <w:fldChar w:fldCharType="separate"/>
        </w:r>
        <w:r w:rsidR="00A86D47">
          <w:rPr>
            <w:webHidden/>
          </w:rPr>
          <w:t>85</w:t>
        </w:r>
        <w:r w:rsidR="00A86D47">
          <w:rPr>
            <w:webHidden/>
          </w:rPr>
          <w:fldChar w:fldCharType="end"/>
        </w:r>
      </w:hyperlink>
    </w:p>
    <w:p w:rsidR="00A86D47" w:rsidRDefault="003B29C3">
      <w:pPr>
        <w:pStyle w:val="30"/>
        <w:rPr>
          <w:rFonts w:asciiTheme="minorHAnsi" w:hAnsiTheme="minorHAnsi"/>
          <w:iCs w:val="0"/>
          <w:sz w:val="21"/>
          <w:szCs w:val="22"/>
        </w:rPr>
      </w:pPr>
      <w:hyperlink w:anchor="_Toc513554626" w:history="1">
        <w:r w:rsidR="00A86D47" w:rsidRPr="00170606">
          <w:rPr>
            <w:rStyle w:val="a7"/>
          </w:rPr>
          <w:t>第五节 政策依据和管理制度</w:t>
        </w:r>
        <w:r w:rsidR="00A86D47">
          <w:rPr>
            <w:webHidden/>
          </w:rPr>
          <w:tab/>
        </w:r>
        <w:r w:rsidR="00A86D47">
          <w:rPr>
            <w:webHidden/>
          </w:rPr>
          <w:fldChar w:fldCharType="begin"/>
        </w:r>
        <w:r w:rsidR="00A86D47">
          <w:rPr>
            <w:webHidden/>
          </w:rPr>
          <w:instrText xml:space="preserve"> PAGEREF _Toc513554626 \h </w:instrText>
        </w:r>
        <w:r w:rsidR="00A86D47">
          <w:rPr>
            <w:webHidden/>
          </w:rPr>
        </w:r>
        <w:r w:rsidR="00A86D47">
          <w:rPr>
            <w:webHidden/>
          </w:rPr>
          <w:fldChar w:fldCharType="separate"/>
        </w:r>
        <w:r w:rsidR="00A86D47">
          <w:rPr>
            <w:webHidden/>
          </w:rPr>
          <w:t>85</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627" w:history="1">
        <w:r w:rsidR="00A86D47" w:rsidRPr="00170606">
          <w:rPr>
            <w:rStyle w:val="a7"/>
            <w:noProof/>
          </w:rPr>
          <w:t>一、 信息内部公开制度</w:t>
        </w:r>
        <w:r w:rsidR="00A86D47">
          <w:rPr>
            <w:noProof/>
            <w:webHidden/>
          </w:rPr>
          <w:tab/>
        </w:r>
        <w:r w:rsidR="00A86D47">
          <w:rPr>
            <w:noProof/>
            <w:webHidden/>
          </w:rPr>
          <w:fldChar w:fldCharType="begin"/>
        </w:r>
        <w:r w:rsidR="00A86D47">
          <w:rPr>
            <w:noProof/>
            <w:webHidden/>
          </w:rPr>
          <w:instrText xml:space="preserve"> PAGEREF _Toc513554627 \h </w:instrText>
        </w:r>
        <w:r w:rsidR="00A86D47">
          <w:rPr>
            <w:noProof/>
            <w:webHidden/>
          </w:rPr>
        </w:r>
        <w:r w:rsidR="00A86D47">
          <w:rPr>
            <w:noProof/>
            <w:webHidden/>
          </w:rPr>
          <w:fldChar w:fldCharType="separate"/>
        </w:r>
        <w:r w:rsidR="00A86D47">
          <w:rPr>
            <w:noProof/>
            <w:webHidden/>
          </w:rPr>
          <w:t>85</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28" w:history="1">
        <w:r w:rsidR="00A86D47" w:rsidRPr="00170606">
          <w:rPr>
            <w:rStyle w:val="a7"/>
            <w:noProof/>
          </w:rPr>
          <w:t>二、 信息公开责任追究制度</w:t>
        </w:r>
        <w:r w:rsidR="00A86D47">
          <w:rPr>
            <w:noProof/>
            <w:webHidden/>
          </w:rPr>
          <w:tab/>
        </w:r>
        <w:r w:rsidR="00A86D47">
          <w:rPr>
            <w:noProof/>
            <w:webHidden/>
          </w:rPr>
          <w:fldChar w:fldCharType="begin"/>
        </w:r>
        <w:r w:rsidR="00A86D47">
          <w:rPr>
            <w:noProof/>
            <w:webHidden/>
          </w:rPr>
          <w:instrText xml:space="preserve"> PAGEREF _Toc513554628 \h </w:instrText>
        </w:r>
        <w:r w:rsidR="00A86D47">
          <w:rPr>
            <w:noProof/>
            <w:webHidden/>
          </w:rPr>
        </w:r>
        <w:r w:rsidR="00A86D47">
          <w:rPr>
            <w:noProof/>
            <w:webHidden/>
          </w:rPr>
          <w:fldChar w:fldCharType="separate"/>
        </w:r>
        <w:r w:rsidR="00A86D47">
          <w:rPr>
            <w:noProof/>
            <w:webHidden/>
          </w:rPr>
          <w:t>87</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29" w:history="1">
        <w:r w:rsidR="00A86D47" w:rsidRPr="00170606">
          <w:rPr>
            <w:rStyle w:val="a7"/>
            <w:noProof/>
          </w:rPr>
          <w:t>三、 重大事项报告制度</w:t>
        </w:r>
        <w:r w:rsidR="00A86D47">
          <w:rPr>
            <w:noProof/>
            <w:webHidden/>
          </w:rPr>
          <w:tab/>
        </w:r>
        <w:r w:rsidR="00A86D47">
          <w:rPr>
            <w:noProof/>
            <w:webHidden/>
          </w:rPr>
          <w:fldChar w:fldCharType="begin"/>
        </w:r>
        <w:r w:rsidR="00A86D47">
          <w:rPr>
            <w:noProof/>
            <w:webHidden/>
          </w:rPr>
          <w:instrText xml:space="preserve"> PAGEREF _Toc513554629 \h </w:instrText>
        </w:r>
        <w:r w:rsidR="00A86D47">
          <w:rPr>
            <w:noProof/>
            <w:webHidden/>
          </w:rPr>
        </w:r>
        <w:r w:rsidR="00A86D47">
          <w:rPr>
            <w:noProof/>
            <w:webHidden/>
          </w:rPr>
          <w:fldChar w:fldCharType="separate"/>
        </w:r>
        <w:r w:rsidR="00A86D47">
          <w:rPr>
            <w:noProof/>
            <w:webHidden/>
          </w:rPr>
          <w:t>89</w:t>
        </w:r>
        <w:r w:rsidR="00A86D47">
          <w:rPr>
            <w:noProof/>
            <w:webHidden/>
          </w:rPr>
          <w:fldChar w:fldCharType="end"/>
        </w:r>
      </w:hyperlink>
    </w:p>
    <w:p w:rsidR="00A86D47" w:rsidRDefault="003B29C3">
      <w:pPr>
        <w:pStyle w:val="20"/>
        <w:tabs>
          <w:tab w:val="right" w:leader="dot" w:pos="8302"/>
        </w:tabs>
        <w:rPr>
          <w:rFonts w:asciiTheme="minorHAnsi"/>
          <w:noProof/>
          <w:sz w:val="21"/>
          <w:szCs w:val="22"/>
        </w:rPr>
      </w:pPr>
      <w:hyperlink w:anchor="_Toc513554630" w:history="1">
        <w:r w:rsidR="00A86D47" w:rsidRPr="00170606">
          <w:rPr>
            <w:rStyle w:val="a7"/>
            <w:noProof/>
          </w:rPr>
          <w:t>第六章 监督与评价</w:t>
        </w:r>
        <w:r w:rsidR="00A86D47">
          <w:rPr>
            <w:noProof/>
            <w:webHidden/>
          </w:rPr>
          <w:tab/>
        </w:r>
        <w:r w:rsidR="00A86D47">
          <w:rPr>
            <w:noProof/>
            <w:webHidden/>
          </w:rPr>
          <w:fldChar w:fldCharType="begin"/>
        </w:r>
        <w:r w:rsidR="00A86D47">
          <w:rPr>
            <w:noProof/>
            <w:webHidden/>
          </w:rPr>
          <w:instrText xml:space="preserve"> PAGEREF _Toc513554630 \h </w:instrText>
        </w:r>
        <w:r w:rsidR="00A86D47">
          <w:rPr>
            <w:noProof/>
            <w:webHidden/>
          </w:rPr>
        </w:r>
        <w:r w:rsidR="00A86D47">
          <w:rPr>
            <w:noProof/>
            <w:webHidden/>
          </w:rPr>
          <w:fldChar w:fldCharType="separate"/>
        </w:r>
        <w:r w:rsidR="00A86D47">
          <w:rPr>
            <w:noProof/>
            <w:webHidden/>
          </w:rPr>
          <w:t>94</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631" w:history="1">
        <w:r w:rsidR="00A86D47" w:rsidRPr="00170606">
          <w:rPr>
            <w:rStyle w:val="a7"/>
          </w:rPr>
          <w:t>第一节 概述</w:t>
        </w:r>
        <w:r w:rsidR="00A86D47">
          <w:rPr>
            <w:webHidden/>
          </w:rPr>
          <w:tab/>
        </w:r>
        <w:r w:rsidR="00A86D47">
          <w:rPr>
            <w:webHidden/>
          </w:rPr>
          <w:fldChar w:fldCharType="begin"/>
        </w:r>
        <w:r w:rsidR="00A86D47">
          <w:rPr>
            <w:webHidden/>
          </w:rPr>
          <w:instrText xml:space="preserve"> PAGEREF _Toc513554631 \h </w:instrText>
        </w:r>
        <w:r w:rsidR="00A86D47">
          <w:rPr>
            <w:webHidden/>
          </w:rPr>
        </w:r>
        <w:r w:rsidR="00A86D47">
          <w:rPr>
            <w:webHidden/>
          </w:rPr>
          <w:fldChar w:fldCharType="separate"/>
        </w:r>
        <w:r w:rsidR="00A86D47">
          <w:rPr>
            <w:webHidden/>
          </w:rPr>
          <w:t>94</w:t>
        </w:r>
        <w:r w:rsidR="00A86D47">
          <w:rPr>
            <w:webHidden/>
          </w:rPr>
          <w:fldChar w:fldCharType="end"/>
        </w:r>
      </w:hyperlink>
    </w:p>
    <w:p w:rsidR="00A86D47" w:rsidRDefault="003B29C3">
      <w:pPr>
        <w:pStyle w:val="30"/>
        <w:rPr>
          <w:rFonts w:asciiTheme="minorHAnsi" w:hAnsiTheme="minorHAnsi"/>
          <w:iCs w:val="0"/>
          <w:sz w:val="21"/>
          <w:szCs w:val="22"/>
        </w:rPr>
      </w:pPr>
      <w:hyperlink w:anchor="_Toc513554632" w:history="1">
        <w:r w:rsidR="00A86D47" w:rsidRPr="00170606">
          <w:rPr>
            <w:rStyle w:val="a7"/>
          </w:rPr>
          <w:t>第二节 监督与评价方法</w:t>
        </w:r>
        <w:r w:rsidR="00A86D47">
          <w:rPr>
            <w:webHidden/>
          </w:rPr>
          <w:tab/>
        </w:r>
        <w:r w:rsidR="00A86D47">
          <w:rPr>
            <w:webHidden/>
          </w:rPr>
          <w:fldChar w:fldCharType="begin"/>
        </w:r>
        <w:r w:rsidR="00A86D47">
          <w:rPr>
            <w:webHidden/>
          </w:rPr>
          <w:instrText xml:space="preserve"> PAGEREF _Toc513554632 \h </w:instrText>
        </w:r>
        <w:r w:rsidR="00A86D47">
          <w:rPr>
            <w:webHidden/>
          </w:rPr>
        </w:r>
        <w:r w:rsidR="00A86D47">
          <w:rPr>
            <w:webHidden/>
          </w:rPr>
          <w:fldChar w:fldCharType="separate"/>
        </w:r>
        <w:r w:rsidR="00A86D47">
          <w:rPr>
            <w:webHidden/>
          </w:rPr>
          <w:t>94</w:t>
        </w:r>
        <w:r w:rsidR="00A86D47">
          <w:rPr>
            <w:webHidden/>
          </w:rPr>
          <w:fldChar w:fldCharType="end"/>
        </w:r>
      </w:hyperlink>
    </w:p>
    <w:p w:rsidR="00A86D47" w:rsidRDefault="003B29C3">
      <w:pPr>
        <w:pStyle w:val="30"/>
        <w:rPr>
          <w:rFonts w:asciiTheme="minorHAnsi" w:hAnsiTheme="minorHAnsi"/>
          <w:iCs w:val="0"/>
          <w:sz w:val="21"/>
          <w:szCs w:val="22"/>
        </w:rPr>
      </w:pPr>
      <w:hyperlink w:anchor="_Toc513554633" w:history="1">
        <w:r w:rsidR="00A86D47" w:rsidRPr="00170606">
          <w:rPr>
            <w:rStyle w:val="a7"/>
          </w:rPr>
          <w:t>第三节 组织运行机制</w:t>
        </w:r>
        <w:r w:rsidR="00A86D47">
          <w:rPr>
            <w:webHidden/>
          </w:rPr>
          <w:tab/>
        </w:r>
        <w:r w:rsidR="00A86D47">
          <w:rPr>
            <w:webHidden/>
          </w:rPr>
          <w:fldChar w:fldCharType="begin"/>
        </w:r>
        <w:r w:rsidR="00A86D47">
          <w:rPr>
            <w:webHidden/>
          </w:rPr>
          <w:instrText xml:space="preserve"> PAGEREF _Toc513554633 \h </w:instrText>
        </w:r>
        <w:r w:rsidR="00A86D47">
          <w:rPr>
            <w:webHidden/>
          </w:rPr>
        </w:r>
        <w:r w:rsidR="00A86D47">
          <w:rPr>
            <w:webHidden/>
          </w:rPr>
          <w:fldChar w:fldCharType="separate"/>
        </w:r>
        <w:r w:rsidR="00A86D47">
          <w:rPr>
            <w:webHidden/>
          </w:rPr>
          <w:t>95</w:t>
        </w:r>
        <w:r w:rsidR="00A86D47">
          <w:rPr>
            <w:webHidden/>
          </w:rPr>
          <w:fldChar w:fldCharType="end"/>
        </w:r>
      </w:hyperlink>
    </w:p>
    <w:p w:rsidR="00A86D47" w:rsidRDefault="003B29C3">
      <w:pPr>
        <w:pStyle w:val="20"/>
        <w:tabs>
          <w:tab w:val="right" w:leader="dot" w:pos="8302"/>
        </w:tabs>
        <w:rPr>
          <w:rFonts w:asciiTheme="minorHAnsi"/>
          <w:noProof/>
          <w:sz w:val="21"/>
          <w:szCs w:val="22"/>
        </w:rPr>
      </w:pPr>
      <w:hyperlink w:anchor="_Toc513554634" w:history="1">
        <w:r w:rsidR="00A86D47" w:rsidRPr="00170606">
          <w:rPr>
            <w:rStyle w:val="a7"/>
            <w:noProof/>
          </w:rPr>
          <w:t>第七章 信息管理系统</w:t>
        </w:r>
        <w:r w:rsidR="00A86D47">
          <w:rPr>
            <w:noProof/>
            <w:webHidden/>
          </w:rPr>
          <w:tab/>
        </w:r>
        <w:r w:rsidR="00A86D47">
          <w:rPr>
            <w:noProof/>
            <w:webHidden/>
          </w:rPr>
          <w:fldChar w:fldCharType="begin"/>
        </w:r>
        <w:r w:rsidR="00A86D47">
          <w:rPr>
            <w:noProof/>
            <w:webHidden/>
          </w:rPr>
          <w:instrText xml:space="preserve"> PAGEREF _Toc513554634 \h </w:instrText>
        </w:r>
        <w:r w:rsidR="00A86D47">
          <w:rPr>
            <w:noProof/>
            <w:webHidden/>
          </w:rPr>
        </w:r>
        <w:r w:rsidR="00A86D47">
          <w:rPr>
            <w:noProof/>
            <w:webHidden/>
          </w:rPr>
          <w:fldChar w:fldCharType="separate"/>
        </w:r>
        <w:r w:rsidR="00A86D47">
          <w:rPr>
            <w:noProof/>
            <w:webHidden/>
          </w:rPr>
          <w:t>96</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635" w:history="1">
        <w:r w:rsidR="00A86D47" w:rsidRPr="00170606">
          <w:rPr>
            <w:rStyle w:val="a7"/>
          </w:rPr>
          <w:t>第一节 信息管理系统简介</w:t>
        </w:r>
        <w:r w:rsidR="00A86D47">
          <w:rPr>
            <w:webHidden/>
          </w:rPr>
          <w:tab/>
        </w:r>
        <w:r w:rsidR="00A86D47">
          <w:rPr>
            <w:webHidden/>
          </w:rPr>
          <w:fldChar w:fldCharType="begin"/>
        </w:r>
        <w:r w:rsidR="00A86D47">
          <w:rPr>
            <w:webHidden/>
          </w:rPr>
          <w:instrText xml:space="preserve"> PAGEREF _Toc513554635 \h </w:instrText>
        </w:r>
        <w:r w:rsidR="00A86D47">
          <w:rPr>
            <w:webHidden/>
          </w:rPr>
        </w:r>
        <w:r w:rsidR="00A86D47">
          <w:rPr>
            <w:webHidden/>
          </w:rPr>
          <w:fldChar w:fldCharType="separate"/>
        </w:r>
        <w:r w:rsidR="00A86D47">
          <w:rPr>
            <w:webHidden/>
          </w:rPr>
          <w:t>96</w:t>
        </w:r>
        <w:r w:rsidR="00A86D47">
          <w:rPr>
            <w:webHidden/>
          </w:rPr>
          <w:fldChar w:fldCharType="end"/>
        </w:r>
      </w:hyperlink>
    </w:p>
    <w:p w:rsidR="00A86D47" w:rsidRDefault="003B29C3">
      <w:pPr>
        <w:pStyle w:val="30"/>
        <w:rPr>
          <w:rFonts w:asciiTheme="minorHAnsi" w:hAnsiTheme="minorHAnsi"/>
          <w:iCs w:val="0"/>
          <w:sz w:val="21"/>
          <w:szCs w:val="22"/>
        </w:rPr>
      </w:pPr>
      <w:hyperlink w:anchor="_Toc513554636" w:history="1">
        <w:r w:rsidR="00A86D47" w:rsidRPr="00170606">
          <w:rPr>
            <w:rStyle w:val="a7"/>
          </w:rPr>
          <w:t>第二节 工作目标</w:t>
        </w:r>
        <w:r w:rsidR="00A86D47">
          <w:rPr>
            <w:webHidden/>
          </w:rPr>
          <w:tab/>
        </w:r>
        <w:r w:rsidR="00A86D47">
          <w:rPr>
            <w:webHidden/>
          </w:rPr>
          <w:fldChar w:fldCharType="begin"/>
        </w:r>
        <w:r w:rsidR="00A86D47">
          <w:rPr>
            <w:webHidden/>
          </w:rPr>
          <w:instrText xml:space="preserve"> PAGEREF _Toc513554636 \h </w:instrText>
        </w:r>
        <w:r w:rsidR="00A86D47">
          <w:rPr>
            <w:webHidden/>
          </w:rPr>
        </w:r>
        <w:r w:rsidR="00A86D47">
          <w:rPr>
            <w:webHidden/>
          </w:rPr>
          <w:fldChar w:fldCharType="separate"/>
        </w:r>
        <w:r w:rsidR="00A86D47">
          <w:rPr>
            <w:webHidden/>
          </w:rPr>
          <w:t>96</w:t>
        </w:r>
        <w:r w:rsidR="00A86D47">
          <w:rPr>
            <w:webHidden/>
          </w:rPr>
          <w:fldChar w:fldCharType="end"/>
        </w:r>
      </w:hyperlink>
    </w:p>
    <w:p w:rsidR="00A86D47" w:rsidRDefault="003B29C3">
      <w:pPr>
        <w:pStyle w:val="30"/>
        <w:rPr>
          <w:rFonts w:asciiTheme="minorHAnsi" w:hAnsiTheme="minorHAnsi"/>
          <w:iCs w:val="0"/>
          <w:sz w:val="21"/>
          <w:szCs w:val="22"/>
        </w:rPr>
      </w:pPr>
      <w:hyperlink w:anchor="_Toc513554637" w:history="1">
        <w:r w:rsidR="00A86D47" w:rsidRPr="00170606">
          <w:rPr>
            <w:rStyle w:val="a7"/>
          </w:rPr>
          <w:t>第三节 组织职能</w:t>
        </w:r>
        <w:r w:rsidR="00A86D47">
          <w:rPr>
            <w:webHidden/>
          </w:rPr>
          <w:tab/>
        </w:r>
        <w:r w:rsidR="00A86D47">
          <w:rPr>
            <w:webHidden/>
          </w:rPr>
          <w:fldChar w:fldCharType="begin"/>
        </w:r>
        <w:r w:rsidR="00A86D47">
          <w:rPr>
            <w:webHidden/>
          </w:rPr>
          <w:instrText xml:space="preserve"> PAGEREF _Toc513554637 \h </w:instrText>
        </w:r>
        <w:r w:rsidR="00A86D47">
          <w:rPr>
            <w:webHidden/>
          </w:rPr>
        </w:r>
        <w:r w:rsidR="00A86D47">
          <w:rPr>
            <w:webHidden/>
          </w:rPr>
          <w:fldChar w:fldCharType="separate"/>
        </w:r>
        <w:r w:rsidR="00A86D47">
          <w:rPr>
            <w:webHidden/>
          </w:rPr>
          <w:t>96</w:t>
        </w:r>
        <w:r w:rsidR="00A86D47">
          <w:rPr>
            <w:webHidden/>
          </w:rPr>
          <w:fldChar w:fldCharType="end"/>
        </w:r>
      </w:hyperlink>
    </w:p>
    <w:p w:rsidR="00A86D47" w:rsidRDefault="003B29C3">
      <w:pPr>
        <w:pStyle w:val="30"/>
        <w:rPr>
          <w:rFonts w:asciiTheme="minorHAnsi" w:hAnsiTheme="minorHAnsi"/>
          <w:iCs w:val="0"/>
          <w:sz w:val="21"/>
          <w:szCs w:val="22"/>
        </w:rPr>
      </w:pPr>
      <w:hyperlink w:anchor="_Toc513554638" w:history="1">
        <w:r w:rsidR="00A86D47" w:rsidRPr="00170606">
          <w:rPr>
            <w:rStyle w:val="a7"/>
          </w:rPr>
          <w:t>第四节 信息系统管理制度</w:t>
        </w:r>
        <w:r w:rsidR="00A86D47">
          <w:rPr>
            <w:webHidden/>
          </w:rPr>
          <w:tab/>
        </w:r>
        <w:r w:rsidR="00A86D47">
          <w:rPr>
            <w:webHidden/>
          </w:rPr>
          <w:fldChar w:fldCharType="begin"/>
        </w:r>
        <w:r w:rsidR="00A86D47">
          <w:rPr>
            <w:webHidden/>
          </w:rPr>
          <w:instrText xml:space="preserve"> PAGEREF _Toc513554638 \h </w:instrText>
        </w:r>
        <w:r w:rsidR="00A86D47">
          <w:rPr>
            <w:webHidden/>
          </w:rPr>
        </w:r>
        <w:r w:rsidR="00A86D47">
          <w:rPr>
            <w:webHidden/>
          </w:rPr>
          <w:fldChar w:fldCharType="separate"/>
        </w:r>
        <w:r w:rsidR="00A86D47">
          <w:rPr>
            <w:webHidden/>
          </w:rPr>
          <w:t>97</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639" w:history="1">
        <w:r w:rsidR="00A86D47" w:rsidRPr="00170606">
          <w:rPr>
            <w:rStyle w:val="a7"/>
            <w:noProof/>
          </w:rPr>
          <w:t>一、 总则</w:t>
        </w:r>
        <w:r w:rsidR="00A86D47">
          <w:rPr>
            <w:noProof/>
            <w:webHidden/>
          </w:rPr>
          <w:tab/>
        </w:r>
        <w:r w:rsidR="00A86D47">
          <w:rPr>
            <w:noProof/>
            <w:webHidden/>
          </w:rPr>
          <w:fldChar w:fldCharType="begin"/>
        </w:r>
        <w:r w:rsidR="00A86D47">
          <w:rPr>
            <w:noProof/>
            <w:webHidden/>
          </w:rPr>
          <w:instrText xml:space="preserve"> PAGEREF _Toc513554639 \h </w:instrText>
        </w:r>
        <w:r w:rsidR="00A86D47">
          <w:rPr>
            <w:noProof/>
            <w:webHidden/>
          </w:rPr>
        </w:r>
        <w:r w:rsidR="00A86D47">
          <w:rPr>
            <w:noProof/>
            <w:webHidden/>
          </w:rPr>
          <w:fldChar w:fldCharType="separate"/>
        </w:r>
        <w:r w:rsidR="00A86D47">
          <w:rPr>
            <w:noProof/>
            <w:webHidden/>
          </w:rPr>
          <w:t>97</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40" w:history="1">
        <w:r w:rsidR="00A86D47" w:rsidRPr="00170606">
          <w:rPr>
            <w:rStyle w:val="a7"/>
            <w:noProof/>
          </w:rPr>
          <w:t>二、 信息系统安全管理</w:t>
        </w:r>
        <w:r w:rsidR="00A86D47">
          <w:rPr>
            <w:noProof/>
            <w:webHidden/>
          </w:rPr>
          <w:tab/>
        </w:r>
        <w:r w:rsidR="00A86D47">
          <w:rPr>
            <w:noProof/>
            <w:webHidden/>
          </w:rPr>
          <w:fldChar w:fldCharType="begin"/>
        </w:r>
        <w:r w:rsidR="00A86D47">
          <w:rPr>
            <w:noProof/>
            <w:webHidden/>
          </w:rPr>
          <w:instrText xml:space="preserve"> PAGEREF _Toc513554640 \h </w:instrText>
        </w:r>
        <w:r w:rsidR="00A86D47">
          <w:rPr>
            <w:noProof/>
            <w:webHidden/>
          </w:rPr>
        </w:r>
        <w:r w:rsidR="00A86D47">
          <w:rPr>
            <w:noProof/>
            <w:webHidden/>
          </w:rPr>
          <w:fldChar w:fldCharType="separate"/>
        </w:r>
        <w:r w:rsidR="00A86D47">
          <w:rPr>
            <w:noProof/>
            <w:webHidden/>
          </w:rPr>
          <w:t>98</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41" w:history="1">
        <w:r w:rsidR="00A86D47" w:rsidRPr="00170606">
          <w:rPr>
            <w:rStyle w:val="a7"/>
            <w:noProof/>
          </w:rPr>
          <w:t>三、 数据安全管理</w:t>
        </w:r>
        <w:r w:rsidR="00A86D47">
          <w:rPr>
            <w:noProof/>
            <w:webHidden/>
          </w:rPr>
          <w:tab/>
        </w:r>
        <w:r w:rsidR="00A86D47">
          <w:rPr>
            <w:noProof/>
            <w:webHidden/>
          </w:rPr>
          <w:fldChar w:fldCharType="begin"/>
        </w:r>
        <w:r w:rsidR="00A86D47">
          <w:rPr>
            <w:noProof/>
            <w:webHidden/>
          </w:rPr>
          <w:instrText xml:space="preserve"> PAGEREF _Toc513554641 \h </w:instrText>
        </w:r>
        <w:r w:rsidR="00A86D47">
          <w:rPr>
            <w:noProof/>
            <w:webHidden/>
          </w:rPr>
        </w:r>
        <w:r w:rsidR="00A86D47">
          <w:rPr>
            <w:noProof/>
            <w:webHidden/>
          </w:rPr>
          <w:fldChar w:fldCharType="separate"/>
        </w:r>
        <w:r w:rsidR="00A86D47">
          <w:rPr>
            <w:noProof/>
            <w:webHidden/>
          </w:rPr>
          <w:t>99</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42" w:history="1">
        <w:r w:rsidR="00A86D47" w:rsidRPr="00170606">
          <w:rPr>
            <w:rStyle w:val="a7"/>
            <w:noProof/>
          </w:rPr>
          <w:t>四、 网络安全及防病毒管理</w:t>
        </w:r>
        <w:r w:rsidR="00A86D47">
          <w:rPr>
            <w:noProof/>
            <w:webHidden/>
          </w:rPr>
          <w:tab/>
        </w:r>
        <w:r w:rsidR="00A86D47">
          <w:rPr>
            <w:noProof/>
            <w:webHidden/>
          </w:rPr>
          <w:fldChar w:fldCharType="begin"/>
        </w:r>
        <w:r w:rsidR="00A86D47">
          <w:rPr>
            <w:noProof/>
            <w:webHidden/>
          </w:rPr>
          <w:instrText xml:space="preserve"> PAGEREF _Toc513554642 \h </w:instrText>
        </w:r>
        <w:r w:rsidR="00A86D47">
          <w:rPr>
            <w:noProof/>
            <w:webHidden/>
          </w:rPr>
        </w:r>
        <w:r w:rsidR="00A86D47">
          <w:rPr>
            <w:noProof/>
            <w:webHidden/>
          </w:rPr>
          <w:fldChar w:fldCharType="separate"/>
        </w:r>
        <w:r w:rsidR="00A86D47">
          <w:rPr>
            <w:noProof/>
            <w:webHidden/>
          </w:rPr>
          <w:t>101</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43" w:history="1">
        <w:r w:rsidR="00A86D47" w:rsidRPr="00170606">
          <w:rPr>
            <w:rStyle w:val="a7"/>
            <w:noProof/>
          </w:rPr>
          <w:t>五、 机房安全管理</w:t>
        </w:r>
        <w:r w:rsidR="00A86D47">
          <w:rPr>
            <w:noProof/>
            <w:webHidden/>
          </w:rPr>
          <w:tab/>
        </w:r>
        <w:r w:rsidR="00A86D47">
          <w:rPr>
            <w:noProof/>
            <w:webHidden/>
          </w:rPr>
          <w:fldChar w:fldCharType="begin"/>
        </w:r>
        <w:r w:rsidR="00A86D47">
          <w:rPr>
            <w:noProof/>
            <w:webHidden/>
          </w:rPr>
          <w:instrText xml:space="preserve"> PAGEREF _Toc513554643 \h </w:instrText>
        </w:r>
        <w:r w:rsidR="00A86D47">
          <w:rPr>
            <w:noProof/>
            <w:webHidden/>
          </w:rPr>
        </w:r>
        <w:r w:rsidR="00A86D47">
          <w:rPr>
            <w:noProof/>
            <w:webHidden/>
          </w:rPr>
          <w:fldChar w:fldCharType="separate"/>
        </w:r>
        <w:r w:rsidR="00A86D47">
          <w:rPr>
            <w:noProof/>
            <w:webHidden/>
          </w:rPr>
          <w:t>102</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44" w:history="1">
        <w:r w:rsidR="00A86D47" w:rsidRPr="00170606">
          <w:rPr>
            <w:rStyle w:val="a7"/>
            <w:rFonts w:cs="Arial"/>
            <w:noProof/>
          </w:rPr>
          <w:t>六、</w:t>
        </w:r>
        <w:r w:rsidR="00A86D47" w:rsidRPr="00170606">
          <w:rPr>
            <w:rStyle w:val="a7"/>
            <w:noProof/>
          </w:rPr>
          <w:t xml:space="preserve"> IT设备购置、维修及报废管理</w:t>
        </w:r>
        <w:r w:rsidR="00A86D47">
          <w:rPr>
            <w:noProof/>
            <w:webHidden/>
          </w:rPr>
          <w:tab/>
        </w:r>
        <w:r w:rsidR="00A86D47">
          <w:rPr>
            <w:noProof/>
            <w:webHidden/>
          </w:rPr>
          <w:fldChar w:fldCharType="begin"/>
        </w:r>
        <w:r w:rsidR="00A86D47">
          <w:rPr>
            <w:noProof/>
            <w:webHidden/>
          </w:rPr>
          <w:instrText xml:space="preserve"> PAGEREF _Toc513554644 \h </w:instrText>
        </w:r>
        <w:r w:rsidR="00A86D47">
          <w:rPr>
            <w:noProof/>
            <w:webHidden/>
          </w:rPr>
        </w:r>
        <w:r w:rsidR="00A86D47">
          <w:rPr>
            <w:noProof/>
            <w:webHidden/>
          </w:rPr>
          <w:fldChar w:fldCharType="separate"/>
        </w:r>
        <w:r w:rsidR="00A86D47">
          <w:rPr>
            <w:noProof/>
            <w:webHidden/>
          </w:rPr>
          <w:t>103</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45" w:history="1">
        <w:r w:rsidR="00A86D47" w:rsidRPr="00170606">
          <w:rPr>
            <w:rStyle w:val="a7"/>
            <w:noProof/>
          </w:rPr>
          <w:t>七、 信息化系统项目管理</w:t>
        </w:r>
        <w:r w:rsidR="00A86D47">
          <w:rPr>
            <w:noProof/>
            <w:webHidden/>
          </w:rPr>
          <w:tab/>
        </w:r>
        <w:r w:rsidR="00A86D47">
          <w:rPr>
            <w:noProof/>
            <w:webHidden/>
          </w:rPr>
          <w:fldChar w:fldCharType="begin"/>
        </w:r>
        <w:r w:rsidR="00A86D47">
          <w:rPr>
            <w:noProof/>
            <w:webHidden/>
          </w:rPr>
          <w:instrText xml:space="preserve"> PAGEREF _Toc513554645 \h </w:instrText>
        </w:r>
        <w:r w:rsidR="00A86D47">
          <w:rPr>
            <w:noProof/>
            <w:webHidden/>
          </w:rPr>
        </w:r>
        <w:r w:rsidR="00A86D47">
          <w:rPr>
            <w:noProof/>
            <w:webHidden/>
          </w:rPr>
          <w:fldChar w:fldCharType="separate"/>
        </w:r>
        <w:r w:rsidR="00A86D47">
          <w:rPr>
            <w:noProof/>
            <w:webHidden/>
          </w:rPr>
          <w:t>105</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46" w:history="1">
        <w:r w:rsidR="00A86D47" w:rsidRPr="00170606">
          <w:rPr>
            <w:rStyle w:val="a7"/>
            <w:noProof/>
          </w:rPr>
          <w:t>八、 计算机使用管理</w:t>
        </w:r>
        <w:r w:rsidR="00A86D47">
          <w:rPr>
            <w:noProof/>
            <w:webHidden/>
          </w:rPr>
          <w:tab/>
        </w:r>
        <w:r w:rsidR="00A86D47">
          <w:rPr>
            <w:noProof/>
            <w:webHidden/>
          </w:rPr>
          <w:fldChar w:fldCharType="begin"/>
        </w:r>
        <w:r w:rsidR="00A86D47">
          <w:rPr>
            <w:noProof/>
            <w:webHidden/>
          </w:rPr>
          <w:instrText xml:space="preserve"> PAGEREF _Toc513554646 \h </w:instrText>
        </w:r>
        <w:r w:rsidR="00A86D47">
          <w:rPr>
            <w:noProof/>
            <w:webHidden/>
          </w:rPr>
        </w:r>
        <w:r w:rsidR="00A86D47">
          <w:rPr>
            <w:noProof/>
            <w:webHidden/>
          </w:rPr>
          <w:fldChar w:fldCharType="separate"/>
        </w:r>
        <w:r w:rsidR="00A86D47">
          <w:rPr>
            <w:noProof/>
            <w:webHidden/>
          </w:rPr>
          <w:t>106</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47" w:history="1">
        <w:r w:rsidR="00A86D47" w:rsidRPr="00170606">
          <w:rPr>
            <w:rStyle w:val="a7"/>
            <w:noProof/>
          </w:rPr>
          <w:t>九、 附则</w:t>
        </w:r>
        <w:r w:rsidR="00A86D47">
          <w:rPr>
            <w:noProof/>
            <w:webHidden/>
          </w:rPr>
          <w:tab/>
        </w:r>
        <w:r w:rsidR="00A86D47">
          <w:rPr>
            <w:noProof/>
            <w:webHidden/>
          </w:rPr>
          <w:fldChar w:fldCharType="begin"/>
        </w:r>
        <w:r w:rsidR="00A86D47">
          <w:rPr>
            <w:noProof/>
            <w:webHidden/>
          </w:rPr>
          <w:instrText xml:space="preserve"> PAGEREF _Toc513554647 \h </w:instrText>
        </w:r>
        <w:r w:rsidR="00A86D47">
          <w:rPr>
            <w:noProof/>
            <w:webHidden/>
          </w:rPr>
        </w:r>
        <w:r w:rsidR="00A86D47">
          <w:rPr>
            <w:noProof/>
            <w:webHidden/>
          </w:rPr>
          <w:fldChar w:fldCharType="separate"/>
        </w:r>
        <w:r w:rsidR="00A86D47">
          <w:rPr>
            <w:noProof/>
            <w:webHidden/>
          </w:rPr>
          <w:t>108</w:t>
        </w:r>
        <w:r w:rsidR="00A86D47">
          <w:rPr>
            <w:noProof/>
            <w:webHidden/>
          </w:rPr>
          <w:fldChar w:fldCharType="end"/>
        </w:r>
      </w:hyperlink>
    </w:p>
    <w:p w:rsidR="00A86D47" w:rsidRDefault="003B29C3">
      <w:pPr>
        <w:pStyle w:val="20"/>
        <w:tabs>
          <w:tab w:val="right" w:leader="dot" w:pos="8302"/>
        </w:tabs>
        <w:rPr>
          <w:rFonts w:asciiTheme="minorHAnsi"/>
          <w:noProof/>
          <w:sz w:val="21"/>
          <w:szCs w:val="22"/>
        </w:rPr>
      </w:pPr>
      <w:hyperlink w:anchor="_Toc513554648" w:history="1">
        <w:r w:rsidR="00A86D47" w:rsidRPr="00170606">
          <w:rPr>
            <w:rStyle w:val="a7"/>
            <w:noProof/>
          </w:rPr>
          <w:t>第八章 单位科室职能与岗位职责</w:t>
        </w:r>
        <w:r w:rsidR="00A86D47">
          <w:rPr>
            <w:noProof/>
            <w:webHidden/>
          </w:rPr>
          <w:tab/>
        </w:r>
        <w:r w:rsidR="00A86D47">
          <w:rPr>
            <w:noProof/>
            <w:webHidden/>
          </w:rPr>
          <w:fldChar w:fldCharType="begin"/>
        </w:r>
        <w:r w:rsidR="00A86D47">
          <w:rPr>
            <w:noProof/>
            <w:webHidden/>
          </w:rPr>
          <w:instrText xml:space="preserve"> PAGEREF _Toc513554648 \h </w:instrText>
        </w:r>
        <w:r w:rsidR="00A86D47">
          <w:rPr>
            <w:noProof/>
            <w:webHidden/>
          </w:rPr>
        </w:r>
        <w:r w:rsidR="00A86D47">
          <w:rPr>
            <w:noProof/>
            <w:webHidden/>
          </w:rPr>
          <w:fldChar w:fldCharType="separate"/>
        </w:r>
        <w:r w:rsidR="00A86D47">
          <w:rPr>
            <w:noProof/>
            <w:webHidden/>
          </w:rPr>
          <w:t>108</w:t>
        </w:r>
        <w:r w:rsidR="00A86D47">
          <w:rPr>
            <w:noProof/>
            <w:webHidden/>
          </w:rPr>
          <w:fldChar w:fldCharType="end"/>
        </w:r>
      </w:hyperlink>
    </w:p>
    <w:p w:rsidR="00A86D47" w:rsidRDefault="003B29C3">
      <w:pPr>
        <w:pStyle w:val="20"/>
        <w:tabs>
          <w:tab w:val="right" w:leader="dot" w:pos="8302"/>
        </w:tabs>
        <w:rPr>
          <w:rFonts w:asciiTheme="minorHAnsi"/>
          <w:noProof/>
          <w:sz w:val="21"/>
          <w:szCs w:val="22"/>
        </w:rPr>
      </w:pPr>
      <w:hyperlink w:anchor="_Toc513554649" w:history="1">
        <w:r w:rsidR="00A86D47" w:rsidRPr="00170606">
          <w:rPr>
            <w:rStyle w:val="a7"/>
            <w:noProof/>
          </w:rPr>
          <w:t>第九章 单位控制相关管理制度</w:t>
        </w:r>
        <w:r w:rsidR="00A86D47">
          <w:rPr>
            <w:noProof/>
            <w:webHidden/>
          </w:rPr>
          <w:tab/>
        </w:r>
        <w:r w:rsidR="00A86D47">
          <w:rPr>
            <w:noProof/>
            <w:webHidden/>
          </w:rPr>
          <w:fldChar w:fldCharType="begin"/>
        </w:r>
        <w:r w:rsidR="00A86D47">
          <w:rPr>
            <w:noProof/>
            <w:webHidden/>
          </w:rPr>
          <w:instrText xml:space="preserve"> PAGEREF _Toc513554649 \h </w:instrText>
        </w:r>
        <w:r w:rsidR="00A86D47">
          <w:rPr>
            <w:noProof/>
            <w:webHidden/>
          </w:rPr>
        </w:r>
        <w:r w:rsidR="00A86D47">
          <w:rPr>
            <w:noProof/>
            <w:webHidden/>
          </w:rPr>
          <w:fldChar w:fldCharType="separate"/>
        </w:r>
        <w:r w:rsidR="00A86D47">
          <w:rPr>
            <w:noProof/>
            <w:webHidden/>
          </w:rPr>
          <w:t>109</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650" w:history="1">
        <w:r w:rsidR="00A86D47" w:rsidRPr="00170606">
          <w:rPr>
            <w:rStyle w:val="a7"/>
          </w:rPr>
          <w:t>第一节 权力清单（表样）</w:t>
        </w:r>
        <w:r w:rsidR="00A86D47">
          <w:rPr>
            <w:webHidden/>
          </w:rPr>
          <w:tab/>
        </w:r>
        <w:r w:rsidR="00A86D47">
          <w:rPr>
            <w:webHidden/>
          </w:rPr>
          <w:fldChar w:fldCharType="begin"/>
        </w:r>
        <w:r w:rsidR="00A86D47">
          <w:rPr>
            <w:webHidden/>
          </w:rPr>
          <w:instrText xml:space="preserve"> PAGEREF _Toc513554650 \h </w:instrText>
        </w:r>
        <w:r w:rsidR="00A86D47">
          <w:rPr>
            <w:webHidden/>
          </w:rPr>
        </w:r>
        <w:r w:rsidR="00A86D47">
          <w:rPr>
            <w:webHidden/>
          </w:rPr>
          <w:fldChar w:fldCharType="separate"/>
        </w:r>
        <w:r w:rsidR="00A86D47">
          <w:rPr>
            <w:webHidden/>
          </w:rPr>
          <w:t>109</w:t>
        </w:r>
        <w:r w:rsidR="00A86D47">
          <w:rPr>
            <w:webHidden/>
          </w:rPr>
          <w:fldChar w:fldCharType="end"/>
        </w:r>
      </w:hyperlink>
    </w:p>
    <w:p w:rsidR="00A86D47" w:rsidRDefault="003B29C3">
      <w:pPr>
        <w:pStyle w:val="30"/>
        <w:rPr>
          <w:rFonts w:asciiTheme="minorHAnsi" w:hAnsiTheme="minorHAnsi"/>
          <w:iCs w:val="0"/>
          <w:sz w:val="21"/>
          <w:szCs w:val="22"/>
        </w:rPr>
      </w:pPr>
      <w:hyperlink w:anchor="_Toc513554651" w:history="1">
        <w:r w:rsidR="00A86D47" w:rsidRPr="00170606">
          <w:rPr>
            <w:rStyle w:val="a7"/>
          </w:rPr>
          <w:t>第二节 权力运行管理制度</w:t>
        </w:r>
        <w:r w:rsidR="00A86D47">
          <w:rPr>
            <w:webHidden/>
          </w:rPr>
          <w:tab/>
        </w:r>
        <w:r w:rsidR="00A86D47">
          <w:rPr>
            <w:webHidden/>
          </w:rPr>
          <w:fldChar w:fldCharType="begin"/>
        </w:r>
        <w:r w:rsidR="00A86D47">
          <w:rPr>
            <w:webHidden/>
          </w:rPr>
          <w:instrText xml:space="preserve"> PAGEREF _Toc513554651 \h </w:instrText>
        </w:r>
        <w:r w:rsidR="00A86D47">
          <w:rPr>
            <w:webHidden/>
          </w:rPr>
        </w:r>
        <w:r w:rsidR="00A86D47">
          <w:rPr>
            <w:webHidden/>
          </w:rPr>
          <w:fldChar w:fldCharType="separate"/>
        </w:r>
        <w:r w:rsidR="00A86D47">
          <w:rPr>
            <w:webHidden/>
          </w:rPr>
          <w:t>110</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652" w:history="1">
        <w:r w:rsidR="00A86D47" w:rsidRPr="00170606">
          <w:rPr>
            <w:rStyle w:val="a7"/>
            <w:noProof/>
          </w:rPr>
          <w:t>一、 廉洁从政制度</w:t>
        </w:r>
        <w:r w:rsidR="00A86D47">
          <w:rPr>
            <w:noProof/>
            <w:webHidden/>
          </w:rPr>
          <w:tab/>
        </w:r>
        <w:r w:rsidR="00A86D47">
          <w:rPr>
            <w:noProof/>
            <w:webHidden/>
          </w:rPr>
          <w:fldChar w:fldCharType="begin"/>
        </w:r>
        <w:r w:rsidR="00A86D47">
          <w:rPr>
            <w:noProof/>
            <w:webHidden/>
          </w:rPr>
          <w:instrText xml:space="preserve"> PAGEREF _Toc513554652 \h </w:instrText>
        </w:r>
        <w:r w:rsidR="00A86D47">
          <w:rPr>
            <w:noProof/>
            <w:webHidden/>
          </w:rPr>
        </w:r>
        <w:r w:rsidR="00A86D47">
          <w:rPr>
            <w:noProof/>
            <w:webHidden/>
          </w:rPr>
          <w:fldChar w:fldCharType="separate"/>
        </w:r>
        <w:r w:rsidR="00A86D47">
          <w:rPr>
            <w:noProof/>
            <w:webHidden/>
          </w:rPr>
          <w:t>110</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53" w:history="1">
        <w:r w:rsidR="00A86D47" w:rsidRPr="00170606">
          <w:rPr>
            <w:rStyle w:val="a7"/>
            <w:noProof/>
          </w:rPr>
          <w:t>二、 党员干部述职述廉制度</w:t>
        </w:r>
        <w:r w:rsidR="00A86D47">
          <w:rPr>
            <w:noProof/>
            <w:webHidden/>
          </w:rPr>
          <w:tab/>
        </w:r>
        <w:r w:rsidR="00A86D47">
          <w:rPr>
            <w:noProof/>
            <w:webHidden/>
          </w:rPr>
          <w:fldChar w:fldCharType="begin"/>
        </w:r>
        <w:r w:rsidR="00A86D47">
          <w:rPr>
            <w:noProof/>
            <w:webHidden/>
          </w:rPr>
          <w:instrText xml:space="preserve"> PAGEREF _Toc513554653 \h </w:instrText>
        </w:r>
        <w:r w:rsidR="00A86D47">
          <w:rPr>
            <w:noProof/>
            <w:webHidden/>
          </w:rPr>
        </w:r>
        <w:r w:rsidR="00A86D47">
          <w:rPr>
            <w:noProof/>
            <w:webHidden/>
          </w:rPr>
          <w:fldChar w:fldCharType="separate"/>
        </w:r>
        <w:r w:rsidR="00A86D47">
          <w:rPr>
            <w:noProof/>
            <w:webHidden/>
          </w:rPr>
          <w:t>111</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54" w:history="1">
        <w:r w:rsidR="00A86D47" w:rsidRPr="00170606">
          <w:rPr>
            <w:rStyle w:val="a7"/>
            <w:noProof/>
          </w:rPr>
          <w:t>三、 约谈制度</w:t>
        </w:r>
        <w:r w:rsidR="00A86D47">
          <w:rPr>
            <w:noProof/>
            <w:webHidden/>
          </w:rPr>
          <w:tab/>
        </w:r>
        <w:r w:rsidR="00A86D47">
          <w:rPr>
            <w:noProof/>
            <w:webHidden/>
          </w:rPr>
          <w:fldChar w:fldCharType="begin"/>
        </w:r>
        <w:r w:rsidR="00A86D47">
          <w:rPr>
            <w:noProof/>
            <w:webHidden/>
          </w:rPr>
          <w:instrText xml:space="preserve"> PAGEREF _Toc513554654 \h </w:instrText>
        </w:r>
        <w:r w:rsidR="00A86D47">
          <w:rPr>
            <w:noProof/>
            <w:webHidden/>
          </w:rPr>
        </w:r>
        <w:r w:rsidR="00A86D47">
          <w:rPr>
            <w:noProof/>
            <w:webHidden/>
          </w:rPr>
          <w:fldChar w:fldCharType="separate"/>
        </w:r>
        <w:r w:rsidR="00A86D47">
          <w:rPr>
            <w:noProof/>
            <w:webHidden/>
          </w:rPr>
          <w:t>114</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55" w:history="1">
        <w:r w:rsidR="00A86D47" w:rsidRPr="00170606">
          <w:rPr>
            <w:rStyle w:val="a7"/>
            <w:noProof/>
          </w:rPr>
          <w:t>四、 议事决策制度</w:t>
        </w:r>
        <w:r w:rsidR="00A86D47">
          <w:rPr>
            <w:noProof/>
            <w:webHidden/>
          </w:rPr>
          <w:tab/>
        </w:r>
        <w:r w:rsidR="00A86D47">
          <w:rPr>
            <w:noProof/>
            <w:webHidden/>
          </w:rPr>
          <w:fldChar w:fldCharType="begin"/>
        </w:r>
        <w:r w:rsidR="00A86D47">
          <w:rPr>
            <w:noProof/>
            <w:webHidden/>
          </w:rPr>
          <w:instrText xml:space="preserve"> PAGEREF _Toc513554655 \h </w:instrText>
        </w:r>
        <w:r w:rsidR="00A86D47">
          <w:rPr>
            <w:noProof/>
            <w:webHidden/>
          </w:rPr>
        </w:r>
        <w:r w:rsidR="00A86D47">
          <w:rPr>
            <w:noProof/>
            <w:webHidden/>
          </w:rPr>
          <w:fldChar w:fldCharType="separate"/>
        </w:r>
        <w:r w:rsidR="00A86D47">
          <w:rPr>
            <w:noProof/>
            <w:webHidden/>
          </w:rPr>
          <w:t>118</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56" w:history="1">
        <w:r w:rsidR="00A86D47" w:rsidRPr="00170606">
          <w:rPr>
            <w:rStyle w:val="a7"/>
            <w:noProof/>
          </w:rPr>
          <w:t>五、 人事权制度</w:t>
        </w:r>
        <w:r w:rsidR="00A86D47">
          <w:rPr>
            <w:noProof/>
            <w:webHidden/>
          </w:rPr>
          <w:tab/>
        </w:r>
        <w:r w:rsidR="00A86D47">
          <w:rPr>
            <w:noProof/>
            <w:webHidden/>
          </w:rPr>
          <w:fldChar w:fldCharType="begin"/>
        </w:r>
        <w:r w:rsidR="00A86D47">
          <w:rPr>
            <w:noProof/>
            <w:webHidden/>
          </w:rPr>
          <w:instrText xml:space="preserve"> PAGEREF _Toc513554656 \h </w:instrText>
        </w:r>
        <w:r w:rsidR="00A86D47">
          <w:rPr>
            <w:noProof/>
            <w:webHidden/>
          </w:rPr>
        </w:r>
        <w:r w:rsidR="00A86D47">
          <w:rPr>
            <w:noProof/>
            <w:webHidden/>
          </w:rPr>
          <w:fldChar w:fldCharType="separate"/>
        </w:r>
        <w:r w:rsidR="00A86D47">
          <w:rPr>
            <w:noProof/>
            <w:webHidden/>
          </w:rPr>
          <w:t>118</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57" w:history="1">
        <w:r w:rsidR="00A86D47" w:rsidRPr="00170606">
          <w:rPr>
            <w:rStyle w:val="a7"/>
            <w:noProof/>
          </w:rPr>
          <w:t>六、 财权制度</w:t>
        </w:r>
        <w:r w:rsidR="00A86D47">
          <w:rPr>
            <w:noProof/>
            <w:webHidden/>
          </w:rPr>
          <w:tab/>
        </w:r>
        <w:r w:rsidR="00A86D47">
          <w:rPr>
            <w:noProof/>
            <w:webHidden/>
          </w:rPr>
          <w:fldChar w:fldCharType="begin"/>
        </w:r>
        <w:r w:rsidR="00A86D47">
          <w:rPr>
            <w:noProof/>
            <w:webHidden/>
          </w:rPr>
          <w:instrText xml:space="preserve"> PAGEREF _Toc513554657 \h </w:instrText>
        </w:r>
        <w:r w:rsidR="00A86D47">
          <w:rPr>
            <w:noProof/>
            <w:webHidden/>
          </w:rPr>
        </w:r>
        <w:r w:rsidR="00A86D47">
          <w:rPr>
            <w:noProof/>
            <w:webHidden/>
          </w:rPr>
          <w:fldChar w:fldCharType="separate"/>
        </w:r>
        <w:r w:rsidR="00A86D47">
          <w:rPr>
            <w:noProof/>
            <w:webHidden/>
          </w:rPr>
          <w:t>118</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58" w:history="1">
        <w:r w:rsidR="00A86D47" w:rsidRPr="00170606">
          <w:rPr>
            <w:rStyle w:val="a7"/>
            <w:noProof/>
          </w:rPr>
          <w:t>七、 物权制度</w:t>
        </w:r>
        <w:r w:rsidR="00A86D47">
          <w:rPr>
            <w:noProof/>
            <w:webHidden/>
          </w:rPr>
          <w:tab/>
        </w:r>
        <w:r w:rsidR="00A86D47">
          <w:rPr>
            <w:noProof/>
            <w:webHidden/>
          </w:rPr>
          <w:fldChar w:fldCharType="begin"/>
        </w:r>
        <w:r w:rsidR="00A86D47">
          <w:rPr>
            <w:noProof/>
            <w:webHidden/>
          </w:rPr>
          <w:instrText xml:space="preserve"> PAGEREF _Toc513554658 \h </w:instrText>
        </w:r>
        <w:r w:rsidR="00A86D47">
          <w:rPr>
            <w:noProof/>
            <w:webHidden/>
          </w:rPr>
        </w:r>
        <w:r w:rsidR="00A86D47">
          <w:rPr>
            <w:noProof/>
            <w:webHidden/>
          </w:rPr>
          <w:fldChar w:fldCharType="separate"/>
        </w:r>
        <w:r w:rsidR="00A86D47">
          <w:rPr>
            <w:noProof/>
            <w:webHidden/>
          </w:rPr>
          <w:t>118</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659" w:history="1">
        <w:r w:rsidR="00A86D47" w:rsidRPr="00170606">
          <w:rPr>
            <w:rStyle w:val="a7"/>
          </w:rPr>
          <w:t>第三节 权力运行监督管理制度</w:t>
        </w:r>
        <w:r w:rsidR="00A86D47">
          <w:rPr>
            <w:webHidden/>
          </w:rPr>
          <w:tab/>
        </w:r>
        <w:r w:rsidR="00A86D47">
          <w:rPr>
            <w:webHidden/>
          </w:rPr>
          <w:fldChar w:fldCharType="begin"/>
        </w:r>
        <w:r w:rsidR="00A86D47">
          <w:rPr>
            <w:webHidden/>
          </w:rPr>
          <w:instrText xml:space="preserve"> PAGEREF _Toc513554659 \h </w:instrText>
        </w:r>
        <w:r w:rsidR="00A86D47">
          <w:rPr>
            <w:webHidden/>
          </w:rPr>
        </w:r>
        <w:r w:rsidR="00A86D47">
          <w:rPr>
            <w:webHidden/>
          </w:rPr>
          <w:fldChar w:fldCharType="separate"/>
        </w:r>
        <w:r w:rsidR="00A86D47">
          <w:rPr>
            <w:webHidden/>
          </w:rPr>
          <w:t>118</w:t>
        </w:r>
        <w:r w:rsidR="00A86D47">
          <w:rPr>
            <w:webHidden/>
          </w:rPr>
          <w:fldChar w:fldCharType="end"/>
        </w:r>
      </w:hyperlink>
    </w:p>
    <w:p w:rsidR="00A86D47" w:rsidRDefault="003B29C3">
      <w:pPr>
        <w:pStyle w:val="30"/>
        <w:rPr>
          <w:rFonts w:asciiTheme="minorHAnsi" w:hAnsiTheme="minorHAnsi"/>
          <w:iCs w:val="0"/>
          <w:sz w:val="21"/>
          <w:szCs w:val="22"/>
        </w:rPr>
      </w:pPr>
      <w:hyperlink w:anchor="_Toc513554660" w:history="1">
        <w:r w:rsidR="00A86D47" w:rsidRPr="00170606">
          <w:rPr>
            <w:rStyle w:val="a7"/>
          </w:rPr>
          <w:t>第四节 党内监督与纪律检查工作管理制度</w:t>
        </w:r>
        <w:r w:rsidR="00A86D47">
          <w:rPr>
            <w:webHidden/>
          </w:rPr>
          <w:tab/>
        </w:r>
        <w:r w:rsidR="00A86D47">
          <w:rPr>
            <w:webHidden/>
          </w:rPr>
          <w:fldChar w:fldCharType="begin"/>
        </w:r>
        <w:r w:rsidR="00A86D47">
          <w:rPr>
            <w:webHidden/>
          </w:rPr>
          <w:instrText xml:space="preserve"> PAGEREF _Toc513554660 \h </w:instrText>
        </w:r>
        <w:r w:rsidR="00A86D47">
          <w:rPr>
            <w:webHidden/>
          </w:rPr>
        </w:r>
        <w:r w:rsidR="00A86D47">
          <w:rPr>
            <w:webHidden/>
          </w:rPr>
          <w:fldChar w:fldCharType="separate"/>
        </w:r>
        <w:r w:rsidR="00A86D47">
          <w:rPr>
            <w:webHidden/>
          </w:rPr>
          <w:t>120</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661" w:history="1">
        <w:r w:rsidR="00A86D47" w:rsidRPr="00170606">
          <w:rPr>
            <w:rStyle w:val="a7"/>
            <w:noProof/>
          </w:rPr>
          <w:t>一、 中国共产党党内监督条例</w:t>
        </w:r>
        <w:r w:rsidR="00A86D47">
          <w:rPr>
            <w:noProof/>
            <w:webHidden/>
          </w:rPr>
          <w:tab/>
        </w:r>
        <w:r w:rsidR="00A86D47">
          <w:rPr>
            <w:noProof/>
            <w:webHidden/>
          </w:rPr>
          <w:fldChar w:fldCharType="begin"/>
        </w:r>
        <w:r w:rsidR="00A86D47">
          <w:rPr>
            <w:noProof/>
            <w:webHidden/>
          </w:rPr>
          <w:instrText xml:space="preserve"> PAGEREF _Toc513554661 \h </w:instrText>
        </w:r>
        <w:r w:rsidR="00A86D47">
          <w:rPr>
            <w:noProof/>
            <w:webHidden/>
          </w:rPr>
        </w:r>
        <w:r w:rsidR="00A86D47">
          <w:rPr>
            <w:noProof/>
            <w:webHidden/>
          </w:rPr>
          <w:fldChar w:fldCharType="separate"/>
        </w:r>
        <w:r w:rsidR="00A86D47">
          <w:rPr>
            <w:noProof/>
            <w:webHidden/>
          </w:rPr>
          <w:t>120</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62" w:history="1">
        <w:r w:rsidR="00A86D47" w:rsidRPr="00170606">
          <w:rPr>
            <w:rStyle w:val="a7"/>
            <w:noProof/>
          </w:rPr>
          <w:t>二、 中国共产党纪律检查机关监督执纪工作规则（试行）</w:t>
        </w:r>
        <w:r w:rsidR="00A86D47">
          <w:rPr>
            <w:noProof/>
            <w:webHidden/>
          </w:rPr>
          <w:tab/>
        </w:r>
        <w:r w:rsidR="00A86D47">
          <w:rPr>
            <w:noProof/>
            <w:webHidden/>
          </w:rPr>
          <w:fldChar w:fldCharType="begin"/>
        </w:r>
        <w:r w:rsidR="00A86D47">
          <w:rPr>
            <w:noProof/>
            <w:webHidden/>
          </w:rPr>
          <w:instrText xml:space="preserve"> PAGEREF _Toc513554662 \h </w:instrText>
        </w:r>
        <w:r w:rsidR="00A86D47">
          <w:rPr>
            <w:noProof/>
            <w:webHidden/>
          </w:rPr>
        </w:r>
        <w:r w:rsidR="00A86D47">
          <w:rPr>
            <w:noProof/>
            <w:webHidden/>
          </w:rPr>
          <w:fldChar w:fldCharType="separate"/>
        </w:r>
        <w:r w:rsidR="00A86D47">
          <w:rPr>
            <w:noProof/>
            <w:webHidden/>
          </w:rPr>
          <w:t>133</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663" w:history="1">
        <w:r w:rsidR="00A86D47" w:rsidRPr="00170606">
          <w:rPr>
            <w:rStyle w:val="a7"/>
          </w:rPr>
          <w:t>第五节 廉政建设风险防控管理制度</w:t>
        </w:r>
        <w:r w:rsidR="00A86D47">
          <w:rPr>
            <w:webHidden/>
          </w:rPr>
          <w:tab/>
        </w:r>
        <w:r w:rsidR="00A86D47">
          <w:rPr>
            <w:webHidden/>
          </w:rPr>
          <w:fldChar w:fldCharType="begin"/>
        </w:r>
        <w:r w:rsidR="00A86D47">
          <w:rPr>
            <w:webHidden/>
          </w:rPr>
          <w:instrText xml:space="preserve"> PAGEREF _Toc513554663 \h </w:instrText>
        </w:r>
        <w:r w:rsidR="00A86D47">
          <w:rPr>
            <w:webHidden/>
          </w:rPr>
        </w:r>
        <w:r w:rsidR="00A86D47">
          <w:rPr>
            <w:webHidden/>
          </w:rPr>
          <w:fldChar w:fldCharType="separate"/>
        </w:r>
        <w:r w:rsidR="00A86D47">
          <w:rPr>
            <w:webHidden/>
          </w:rPr>
          <w:t>148</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664" w:history="1">
        <w:r w:rsidR="00A86D47" w:rsidRPr="00170606">
          <w:rPr>
            <w:rStyle w:val="a7"/>
            <w:noProof/>
          </w:rPr>
          <w:t>一、 廉政建设风险防范管理教育制度</w:t>
        </w:r>
        <w:r w:rsidR="00A86D47">
          <w:rPr>
            <w:noProof/>
            <w:webHidden/>
          </w:rPr>
          <w:tab/>
        </w:r>
        <w:r w:rsidR="00A86D47">
          <w:rPr>
            <w:noProof/>
            <w:webHidden/>
          </w:rPr>
          <w:fldChar w:fldCharType="begin"/>
        </w:r>
        <w:r w:rsidR="00A86D47">
          <w:rPr>
            <w:noProof/>
            <w:webHidden/>
          </w:rPr>
          <w:instrText xml:space="preserve"> PAGEREF _Toc513554664 \h </w:instrText>
        </w:r>
        <w:r w:rsidR="00A86D47">
          <w:rPr>
            <w:noProof/>
            <w:webHidden/>
          </w:rPr>
        </w:r>
        <w:r w:rsidR="00A86D47">
          <w:rPr>
            <w:noProof/>
            <w:webHidden/>
          </w:rPr>
          <w:fldChar w:fldCharType="separate"/>
        </w:r>
        <w:r w:rsidR="00A86D47">
          <w:rPr>
            <w:noProof/>
            <w:webHidden/>
          </w:rPr>
          <w:t>148</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65" w:history="1">
        <w:r w:rsidR="00A86D47" w:rsidRPr="00170606">
          <w:rPr>
            <w:rStyle w:val="a7"/>
            <w:noProof/>
          </w:rPr>
          <w:t>二、 廉政建设风险防范管理决策制度</w:t>
        </w:r>
        <w:r w:rsidR="00A86D47">
          <w:rPr>
            <w:noProof/>
            <w:webHidden/>
          </w:rPr>
          <w:tab/>
        </w:r>
        <w:r w:rsidR="00A86D47">
          <w:rPr>
            <w:noProof/>
            <w:webHidden/>
          </w:rPr>
          <w:fldChar w:fldCharType="begin"/>
        </w:r>
        <w:r w:rsidR="00A86D47">
          <w:rPr>
            <w:noProof/>
            <w:webHidden/>
          </w:rPr>
          <w:instrText xml:space="preserve"> PAGEREF _Toc513554665 \h </w:instrText>
        </w:r>
        <w:r w:rsidR="00A86D47">
          <w:rPr>
            <w:noProof/>
            <w:webHidden/>
          </w:rPr>
        </w:r>
        <w:r w:rsidR="00A86D47">
          <w:rPr>
            <w:noProof/>
            <w:webHidden/>
          </w:rPr>
          <w:fldChar w:fldCharType="separate"/>
        </w:r>
        <w:r w:rsidR="00A86D47">
          <w:rPr>
            <w:noProof/>
            <w:webHidden/>
          </w:rPr>
          <w:t>149</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66" w:history="1">
        <w:r w:rsidR="00A86D47" w:rsidRPr="00170606">
          <w:rPr>
            <w:rStyle w:val="a7"/>
            <w:noProof/>
          </w:rPr>
          <w:t>三、 廉政建设风险防范管理执行制度</w:t>
        </w:r>
        <w:r w:rsidR="00A86D47">
          <w:rPr>
            <w:noProof/>
            <w:webHidden/>
          </w:rPr>
          <w:tab/>
        </w:r>
        <w:r w:rsidR="00A86D47">
          <w:rPr>
            <w:noProof/>
            <w:webHidden/>
          </w:rPr>
          <w:fldChar w:fldCharType="begin"/>
        </w:r>
        <w:r w:rsidR="00A86D47">
          <w:rPr>
            <w:noProof/>
            <w:webHidden/>
          </w:rPr>
          <w:instrText xml:space="preserve"> PAGEREF _Toc513554666 \h </w:instrText>
        </w:r>
        <w:r w:rsidR="00A86D47">
          <w:rPr>
            <w:noProof/>
            <w:webHidden/>
          </w:rPr>
        </w:r>
        <w:r w:rsidR="00A86D47">
          <w:rPr>
            <w:noProof/>
            <w:webHidden/>
          </w:rPr>
          <w:fldChar w:fldCharType="separate"/>
        </w:r>
        <w:r w:rsidR="00A86D47">
          <w:rPr>
            <w:noProof/>
            <w:webHidden/>
          </w:rPr>
          <w:t>150</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67" w:history="1">
        <w:r w:rsidR="00A86D47" w:rsidRPr="00170606">
          <w:rPr>
            <w:rStyle w:val="a7"/>
            <w:noProof/>
          </w:rPr>
          <w:t>四、 廉政建设风险防范管理监督制度</w:t>
        </w:r>
        <w:r w:rsidR="00A86D47">
          <w:rPr>
            <w:noProof/>
            <w:webHidden/>
          </w:rPr>
          <w:tab/>
        </w:r>
        <w:r w:rsidR="00A86D47">
          <w:rPr>
            <w:noProof/>
            <w:webHidden/>
          </w:rPr>
          <w:fldChar w:fldCharType="begin"/>
        </w:r>
        <w:r w:rsidR="00A86D47">
          <w:rPr>
            <w:noProof/>
            <w:webHidden/>
          </w:rPr>
          <w:instrText xml:space="preserve"> PAGEREF _Toc513554667 \h </w:instrText>
        </w:r>
        <w:r w:rsidR="00A86D47">
          <w:rPr>
            <w:noProof/>
            <w:webHidden/>
          </w:rPr>
        </w:r>
        <w:r w:rsidR="00A86D47">
          <w:rPr>
            <w:noProof/>
            <w:webHidden/>
          </w:rPr>
          <w:fldChar w:fldCharType="separate"/>
        </w:r>
        <w:r w:rsidR="00A86D47">
          <w:rPr>
            <w:noProof/>
            <w:webHidden/>
          </w:rPr>
          <w:t>152</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68" w:history="1">
        <w:r w:rsidR="00A86D47" w:rsidRPr="00170606">
          <w:rPr>
            <w:rStyle w:val="a7"/>
            <w:noProof/>
          </w:rPr>
          <w:t>五、 廉政建设风险防范管理预警、处罚制度</w:t>
        </w:r>
        <w:r w:rsidR="00A86D47">
          <w:rPr>
            <w:noProof/>
            <w:webHidden/>
          </w:rPr>
          <w:tab/>
        </w:r>
        <w:r w:rsidR="00A86D47">
          <w:rPr>
            <w:noProof/>
            <w:webHidden/>
          </w:rPr>
          <w:fldChar w:fldCharType="begin"/>
        </w:r>
        <w:r w:rsidR="00A86D47">
          <w:rPr>
            <w:noProof/>
            <w:webHidden/>
          </w:rPr>
          <w:instrText xml:space="preserve"> PAGEREF _Toc513554668 \h </w:instrText>
        </w:r>
        <w:r w:rsidR="00A86D47">
          <w:rPr>
            <w:noProof/>
            <w:webHidden/>
          </w:rPr>
        </w:r>
        <w:r w:rsidR="00A86D47">
          <w:rPr>
            <w:noProof/>
            <w:webHidden/>
          </w:rPr>
          <w:fldChar w:fldCharType="separate"/>
        </w:r>
        <w:r w:rsidR="00A86D47">
          <w:rPr>
            <w:noProof/>
            <w:webHidden/>
          </w:rPr>
          <w:t>153</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669" w:history="1">
        <w:r w:rsidR="00A86D47" w:rsidRPr="00170606">
          <w:rPr>
            <w:rStyle w:val="a7"/>
          </w:rPr>
          <w:t>第六节 突发事件应急处置预案</w:t>
        </w:r>
        <w:r w:rsidR="00A86D47">
          <w:rPr>
            <w:webHidden/>
          </w:rPr>
          <w:tab/>
        </w:r>
        <w:r w:rsidR="00A86D47">
          <w:rPr>
            <w:webHidden/>
          </w:rPr>
          <w:fldChar w:fldCharType="begin"/>
        </w:r>
        <w:r w:rsidR="00A86D47">
          <w:rPr>
            <w:webHidden/>
          </w:rPr>
          <w:instrText xml:space="preserve"> PAGEREF _Toc513554669 \h </w:instrText>
        </w:r>
        <w:r w:rsidR="00A86D47">
          <w:rPr>
            <w:webHidden/>
          </w:rPr>
        </w:r>
        <w:r w:rsidR="00A86D47">
          <w:rPr>
            <w:webHidden/>
          </w:rPr>
          <w:fldChar w:fldCharType="separate"/>
        </w:r>
        <w:r w:rsidR="00A86D47">
          <w:rPr>
            <w:webHidden/>
          </w:rPr>
          <w:t>154</w:t>
        </w:r>
        <w:r w:rsidR="00A86D47">
          <w:rPr>
            <w:webHidden/>
          </w:rPr>
          <w:fldChar w:fldCharType="end"/>
        </w:r>
      </w:hyperlink>
    </w:p>
    <w:p w:rsidR="00A86D47" w:rsidRDefault="003B29C3">
      <w:pPr>
        <w:pStyle w:val="30"/>
        <w:rPr>
          <w:rFonts w:asciiTheme="minorHAnsi" w:hAnsiTheme="minorHAnsi"/>
          <w:iCs w:val="0"/>
          <w:sz w:val="21"/>
          <w:szCs w:val="22"/>
        </w:rPr>
      </w:pPr>
      <w:hyperlink w:anchor="_Toc513554670" w:history="1">
        <w:r w:rsidR="00A86D47" w:rsidRPr="00170606">
          <w:rPr>
            <w:rStyle w:val="a7"/>
          </w:rPr>
          <w:t>第七节 党务管理制度</w:t>
        </w:r>
        <w:r w:rsidR="00A86D47">
          <w:rPr>
            <w:webHidden/>
          </w:rPr>
          <w:tab/>
        </w:r>
        <w:r w:rsidR="00A86D47">
          <w:rPr>
            <w:webHidden/>
          </w:rPr>
          <w:fldChar w:fldCharType="begin"/>
        </w:r>
        <w:r w:rsidR="00A86D47">
          <w:rPr>
            <w:webHidden/>
          </w:rPr>
          <w:instrText xml:space="preserve"> PAGEREF _Toc513554670 \h </w:instrText>
        </w:r>
        <w:r w:rsidR="00A86D47">
          <w:rPr>
            <w:webHidden/>
          </w:rPr>
        </w:r>
        <w:r w:rsidR="00A86D47">
          <w:rPr>
            <w:webHidden/>
          </w:rPr>
          <w:fldChar w:fldCharType="separate"/>
        </w:r>
        <w:r w:rsidR="00A86D47">
          <w:rPr>
            <w:webHidden/>
          </w:rPr>
          <w:t>157</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671" w:history="1">
        <w:r w:rsidR="00A86D47" w:rsidRPr="00170606">
          <w:rPr>
            <w:rStyle w:val="a7"/>
            <w:noProof/>
          </w:rPr>
          <w:t>一、 党员学习制度</w:t>
        </w:r>
        <w:r w:rsidR="00A86D47">
          <w:rPr>
            <w:noProof/>
            <w:webHidden/>
          </w:rPr>
          <w:tab/>
        </w:r>
        <w:r w:rsidR="00A86D47">
          <w:rPr>
            <w:noProof/>
            <w:webHidden/>
          </w:rPr>
          <w:fldChar w:fldCharType="begin"/>
        </w:r>
        <w:r w:rsidR="00A86D47">
          <w:rPr>
            <w:noProof/>
            <w:webHidden/>
          </w:rPr>
          <w:instrText xml:space="preserve"> PAGEREF _Toc513554671 \h </w:instrText>
        </w:r>
        <w:r w:rsidR="00A86D47">
          <w:rPr>
            <w:noProof/>
            <w:webHidden/>
          </w:rPr>
        </w:r>
        <w:r w:rsidR="00A86D47">
          <w:rPr>
            <w:noProof/>
            <w:webHidden/>
          </w:rPr>
          <w:fldChar w:fldCharType="separate"/>
        </w:r>
        <w:r w:rsidR="00A86D47">
          <w:rPr>
            <w:noProof/>
            <w:webHidden/>
          </w:rPr>
          <w:t>157</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72" w:history="1">
        <w:r w:rsidR="00A86D47" w:rsidRPr="00170606">
          <w:rPr>
            <w:rStyle w:val="a7"/>
            <w:noProof/>
          </w:rPr>
          <w:t>二、 党的组织生活制度</w:t>
        </w:r>
        <w:r w:rsidR="00A86D47">
          <w:rPr>
            <w:noProof/>
            <w:webHidden/>
          </w:rPr>
          <w:tab/>
        </w:r>
        <w:r w:rsidR="00A86D47">
          <w:rPr>
            <w:noProof/>
            <w:webHidden/>
          </w:rPr>
          <w:fldChar w:fldCharType="begin"/>
        </w:r>
        <w:r w:rsidR="00A86D47">
          <w:rPr>
            <w:noProof/>
            <w:webHidden/>
          </w:rPr>
          <w:instrText xml:space="preserve"> PAGEREF _Toc513554672 \h </w:instrText>
        </w:r>
        <w:r w:rsidR="00A86D47">
          <w:rPr>
            <w:noProof/>
            <w:webHidden/>
          </w:rPr>
        </w:r>
        <w:r w:rsidR="00A86D47">
          <w:rPr>
            <w:noProof/>
            <w:webHidden/>
          </w:rPr>
          <w:fldChar w:fldCharType="separate"/>
        </w:r>
        <w:r w:rsidR="00A86D47">
          <w:rPr>
            <w:noProof/>
            <w:webHidden/>
          </w:rPr>
          <w:t>158</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73" w:history="1">
        <w:r w:rsidR="00A86D47" w:rsidRPr="00170606">
          <w:rPr>
            <w:rStyle w:val="a7"/>
            <w:noProof/>
          </w:rPr>
          <w:t>三、 党费收缴管理制度</w:t>
        </w:r>
        <w:r w:rsidR="00A86D47">
          <w:rPr>
            <w:noProof/>
            <w:webHidden/>
          </w:rPr>
          <w:tab/>
        </w:r>
        <w:r w:rsidR="00A86D47">
          <w:rPr>
            <w:noProof/>
            <w:webHidden/>
          </w:rPr>
          <w:fldChar w:fldCharType="begin"/>
        </w:r>
        <w:r w:rsidR="00A86D47">
          <w:rPr>
            <w:noProof/>
            <w:webHidden/>
          </w:rPr>
          <w:instrText xml:space="preserve"> PAGEREF _Toc513554673 \h </w:instrText>
        </w:r>
        <w:r w:rsidR="00A86D47">
          <w:rPr>
            <w:noProof/>
            <w:webHidden/>
          </w:rPr>
        </w:r>
        <w:r w:rsidR="00A86D47">
          <w:rPr>
            <w:noProof/>
            <w:webHidden/>
          </w:rPr>
          <w:fldChar w:fldCharType="separate"/>
        </w:r>
        <w:r w:rsidR="00A86D47">
          <w:rPr>
            <w:noProof/>
            <w:webHidden/>
          </w:rPr>
          <w:t>159</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74" w:history="1">
        <w:r w:rsidR="00A86D47" w:rsidRPr="00170606">
          <w:rPr>
            <w:rStyle w:val="a7"/>
            <w:noProof/>
          </w:rPr>
          <w:t>四、 党员发展工作制度</w:t>
        </w:r>
        <w:r w:rsidR="00A86D47">
          <w:rPr>
            <w:noProof/>
            <w:webHidden/>
          </w:rPr>
          <w:tab/>
        </w:r>
        <w:r w:rsidR="00A86D47">
          <w:rPr>
            <w:noProof/>
            <w:webHidden/>
          </w:rPr>
          <w:fldChar w:fldCharType="begin"/>
        </w:r>
        <w:r w:rsidR="00A86D47">
          <w:rPr>
            <w:noProof/>
            <w:webHidden/>
          </w:rPr>
          <w:instrText xml:space="preserve"> PAGEREF _Toc513554674 \h </w:instrText>
        </w:r>
        <w:r w:rsidR="00A86D47">
          <w:rPr>
            <w:noProof/>
            <w:webHidden/>
          </w:rPr>
        </w:r>
        <w:r w:rsidR="00A86D47">
          <w:rPr>
            <w:noProof/>
            <w:webHidden/>
          </w:rPr>
          <w:fldChar w:fldCharType="separate"/>
        </w:r>
        <w:r w:rsidR="00A86D47">
          <w:rPr>
            <w:noProof/>
            <w:webHidden/>
          </w:rPr>
          <w:t>160</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75" w:history="1">
        <w:r w:rsidR="00A86D47" w:rsidRPr="00170606">
          <w:rPr>
            <w:rStyle w:val="a7"/>
            <w:noProof/>
          </w:rPr>
          <w:t>五、 党员发展工作流程</w:t>
        </w:r>
        <w:r w:rsidR="00A86D47">
          <w:rPr>
            <w:noProof/>
            <w:webHidden/>
          </w:rPr>
          <w:tab/>
        </w:r>
        <w:r w:rsidR="00A86D47">
          <w:rPr>
            <w:noProof/>
            <w:webHidden/>
          </w:rPr>
          <w:fldChar w:fldCharType="begin"/>
        </w:r>
        <w:r w:rsidR="00A86D47">
          <w:rPr>
            <w:noProof/>
            <w:webHidden/>
          </w:rPr>
          <w:instrText xml:space="preserve"> PAGEREF _Toc513554675 \h </w:instrText>
        </w:r>
        <w:r w:rsidR="00A86D47">
          <w:rPr>
            <w:noProof/>
            <w:webHidden/>
          </w:rPr>
        </w:r>
        <w:r w:rsidR="00A86D47">
          <w:rPr>
            <w:noProof/>
            <w:webHidden/>
          </w:rPr>
          <w:fldChar w:fldCharType="separate"/>
        </w:r>
        <w:r w:rsidR="00A86D47">
          <w:rPr>
            <w:noProof/>
            <w:webHidden/>
          </w:rPr>
          <w:t>163</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76" w:history="1">
        <w:r w:rsidR="00A86D47" w:rsidRPr="00170606">
          <w:rPr>
            <w:rStyle w:val="a7"/>
            <w:noProof/>
          </w:rPr>
          <w:t>六、 党组织关系接转制度</w:t>
        </w:r>
        <w:r w:rsidR="00A86D47">
          <w:rPr>
            <w:noProof/>
            <w:webHidden/>
          </w:rPr>
          <w:tab/>
        </w:r>
        <w:r w:rsidR="00A86D47">
          <w:rPr>
            <w:noProof/>
            <w:webHidden/>
          </w:rPr>
          <w:fldChar w:fldCharType="begin"/>
        </w:r>
        <w:r w:rsidR="00A86D47">
          <w:rPr>
            <w:noProof/>
            <w:webHidden/>
          </w:rPr>
          <w:instrText xml:space="preserve"> PAGEREF _Toc513554676 \h </w:instrText>
        </w:r>
        <w:r w:rsidR="00A86D47">
          <w:rPr>
            <w:noProof/>
            <w:webHidden/>
          </w:rPr>
        </w:r>
        <w:r w:rsidR="00A86D47">
          <w:rPr>
            <w:noProof/>
            <w:webHidden/>
          </w:rPr>
          <w:fldChar w:fldCharType="separate"/>
        </w:r>
        <w:r w:rsidR="00A86D47">
          <w:rPr>
            <w:noProof/>
            <w:webHidden/>
          </w:rPr>
          <w:t>164</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77" w:history="1">
        <w:r w:rsidR="00A86D47" w:rsidRPr="00170606">
          <w:rPr>
            <w:rStyle w:val="a7"/>
            <w:noProof/>
          </w:rPr>
          <w:t>七、 党办管理制度</w:t>
        </w:r>
        <w:r w:rsidR="00A86D47">
          <w:rPr>
            <w:noProof/>
            <w:webHidden/>
          </w:rPr>
          <w:tab/>
        </w:r>
        <w:r w:rsidR="00A86D47">
          <w:rPr>
            <w:noProof/>
            <w:webHidden/>
          </w:rPr>
          <w:fldChar w:fldCharType="begin"/>
        </w:r>
        <w:r w:rsidR="00A86D47">
          <w:rPr>
            <w:noProof/>
            <w:webHidden/>
          </w:rPr>
          <w:instrText xml:space="preserve"> PAGEREF _Toc513554677 \h </w:instrText>
        </w:r>
        <w:r w:rsidR="00A86D47">
          <w:rPr>
            <w:noProof/>
            <w:webHidden/>
          </w:rPr>
        </w:r>
        <w:r w:rsidR="00A86D47">
          <w:rPr>
            <w:noProof/>
            <w:webHidden/>
          </w:rPr>
          <w:fldChar w:fldCharType="separate"/>
        </w:r>
        <w:r w:rsidR="00A86D47">
          <w:rPr>
            <w:noProof/>
            <w:webHidden/>
          </w:rPr>
          <w:t>165</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78" w:history="1">
        <w:r w:rsidR="00A86D47" w:rsidRPr="00170606">
          <w:rPr>
            <w:rStyle w:val="a7"/>
            <w:noProof/>
          </w:rPr>
          <w:t>八、 党支部工作制度</w:t>
        </w:r>
        <w:r w:rsidR="00A86D47">
          <w:rPr>
            <w:noProof/>
            <w:webHidden/>
          </w:rPr>
          <w:tab/>
        </w:r>
        <w:r w:rsidR="00A86D47">
          <w:rPr>
            <w:noProof/>
            <w:webHidden/>
          </w:rPr>
          <w:fldChar w:fldCharType="begin"/>
        </w:r>
        <w:r w:rsidR="00A86D47">
          <w:rPr>
            <w:noProof/>
            <w:webHidden/>
          </w:rPr>
          <w:instrText xml:space="preserve"> PAGEREF _Toc513554678 \h </w:instrText>
        </w:r>
        <w:r w:rsidR="00A86D47">
          <w:rPr>
            <w:noProof/>
            <w:webHidden/>
          </w:rPr>
        </w:r>
        <w:r w:rsidR="00A86D47">
          <w:rPr>
            <w:noProof/>
            <w:webHidden/>
          </w:rPr>
          <w:fldChar w:fldCharType="separate"/>
        </w:r>
        <w:r w:rsidR="00A86D47">
          <w:rPr>
            <w:noProof/>
            <w:webHidden/>
          </w:rPr>
          <w:t>166</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79" w:history="1">
        <w:r w:rsidR="00A86D47" w:rsidRPr="00170606">
          <w:rPr>
            <w:rStyle w:val="a7"/>
            <w:noProof/>
          </w:rPr>
          <w:t>九、 民主评议党员制度</w:t>
        </w:r>
        <w:r w:rsidR="00A86D47">
          <w:rPr>
            <w:noProof/>
            <w:webHidden/>
          </w:rPr>
          <w:tab/>
        </w:r>
        <w:r w:rsidR="00A86D47">
          <w:rPr>
            <w:noProof/>
            <w:webHidden/>
          </w:rPr>
          <w:fldChar w:fldCharType="begin"/>
        </w:r>
        <w:r w:rsidR="00A86D47">
          <w:rPr>
            <w:noProof/>
            <w:webHidden/>
          </w:rPr>
          <w:instrText xml:space="preserve"> PAGEREF _Toc513554679 \h </w:instrText>
        </w:r>
        <w:r w:rsidR="00A86D47">
          <w:rPr>
            <w:noProof/>
            <w:webHidden/>
          </w:rPr>
        </w:r>
        <w:r w:rsidR="00A86D47">
          <w:rPr>
            <w:noProof/>
            <w:webHidden/>
          </w:rPr>
          <w:fldChar w:fldCharType="separate"/>
        </w:r>
        <w:r w:rsidR="00A86D47">
          <w:rPr>
            <w:noProof/>
            <w:webHidden/>
          </w:rPr>
          <w:t>167</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80" w:history="1">
        <w:r w:rsidR="00A86D47" w:rsidRPr="00170606">
          <w:rPr>
            <w:rStyle w:val="a7"/>
            <w:noProof/>
          </w:rPr>
          <w:t>十、 党员领导干部民主生活会制度</w:t>
        </w:r>
        <w:r w:rsidR="00A86D47">
          <w:rPr>
            <w:noProof/>
            <w:webHidden/>
          </w:rPr>
          <w:tab/>
        </w:r>
        <w:r w:rsidR="00A86D47">
          <w:rPr>
            <w:noProof/>
            <w:webHidden/>
          </w:rPr>
          <w:fldChar w:fldCharType="begin"/>
        </w:r>
        <w:r w:rsidR="00A86D47">
          <w:rPr>
            <w:noProof/>
            <w:webHidden/>
          </w:rPr>
          <w:instrText xml:space="preserve"> PAGEREF _Toc513554680 \h </w:instrText>
        </w:r>
        <w:r w:rsidR="00A86D47">
          <w:rPr>
            <w:noProof/>
            <w:webHidden/>
          </w:rPr>
        </w:r>
        <w:r w:rsidR="00A86D47">
          <w:rPr>
            <w:noProof/>
            <w:webHidden/>
          </w:rPr>
          <w:fldChar w:fldCharType="separate"/>
        </w:r>
        <w:r w:rsidR="00A86D47">
          <w:rPr>
            <w:noProof/>
            <w:webHidden/>
          </w:rPr>
          <w:t>169</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81" w:history="1">
        <w:r w:rsidR="00A86D47" w:rsidRPr="00170606">
          <w:rPr>
            <w:rStyle w:val="a7"/>
            <w:noProof/>
          </w:rPr>
          <w:t>十一、 党委工作制度</w:t>
        </w:r>
        <w:r w:rsidR="00A86D47">
          <w:rPr>
            <w:noProof/>
            <w:webHidden/>
          </w:rPr>
          <w:tab/>
        </w:r>
        <w:r w:rsidR="00A86D47">
          <w:rPr>
            <w:noProof/>
            <w:webHidden/>
          </w:rPr>
          <w:fldChar w:fldCharType="begin"/>
        </w:r>
        <w:r w:rsidR="00A86D47">
          <w:rPr>
            <w:noProof/>
            <w:webHidden/>
          </w:rPr>
          <w:instrText xml:space="preserve"> PAGEREF _Toc513554681 \h </w:instrText>
        </w:r>
        <w:r w:rsidR="00A86D47">
          <w:rPr>
            <w:noProof/>
            <w:webHidden/>
          </w:rPr>
        </w:r>
        <w:r w:rsidR="00A86D47">
          <w:rPr>
            <w:noProof/>
            <w:webHidden/>
          </w:rPr>
          <w:fldChar w:fldCharType="separate"/>
        </w:r>
        <w:r w:rsidR="00A86D47">
          <w:rPr>
            <w:noProof/>
            <w:webHidden/>
          </w:rPr>
          <w:t>169</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682" w:history="1">
        <w:r w:rsidR="00A86D47" w:rsidRPr="00170606">
          <w:rPr>
            <w:rStyle w:val="a7"/>
          </w:rPr>
          <w:t>第八节 政务信息公开制度</w:t>
        </w:r>
        <w:r w:rsidR="00A86D47">
          <w:rPr>
            <w:webHidden/>
          </w:rPr>
          <w:tab/>
        </w:r>
        <w:r w:rsidR="00A86D47">
          <w:rPr>
            <w:webHidden/>
          </w:rPr>
          <w:fldChar w:fldCharType="begin"/>
        </w:r>
        <w:r w:rsidR="00A86D47">
          <w:rPr>
            <w:webHidden/>
          </w:rPr>
          <w:instrText xml:space="preserve"> PAGEREF _Toc513554682 \h </w:instrText>
        </w:r>
        <w:r w:rsidR="00A86D47">
          <w:rPr>
            <w:webHidden/>
          </w:rPr>
        </w:r>
        <w:r w:rsidR="00A86D47">
          <w:rPr>
            <w:webHidden/>
          </w:rPr>
          <w:fldChar w:fldCharType="separate"/>
        </w:r>
        <w:r w:rsidR="00A86D47">
          <w:rPr>
            <w:webHidden/>
          </w:rPr>
          <w:t>171</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683" w:history="1">
        <w:r w:rsidR="00A86D47" w:rsidRPr="00170606">
          <w:rPr>
            <w:rStyle w:val="a7"/>
            <w:noProof/>
          </w:rPr>
          <w:t>一、 组织机构及工作分工</w:t>
        </w:r>
        <w:r w:rsidR="00A86D47">
          <w:rPr>
            <w:noProof/>
            <w:webHidden/>
          </w:rPr>
          <w:tab/>
        </w:r>
        <w:r w:rsidR="00A86D47">
          <w:rPr>
            <w:noProof/>
            <w:webHidden/>
          </w:rPr>
          <w:fldChar w:fldCharType="begin"/>
        </w:r>
        <w:r w:rsidR="00A86D47">
          <w:rPr>
            <w:noProof/>
            <w:webHidden/>
          </w:rPr>
          <w:instrText xml:space="preserve"> PAGEREF _Toc513554683 \h </w:instrText>
        </w:r>
        <w:r w:rsidR="00A86D47">
          <w:rPr>
            <w:noProof/>
            <w:webHidden/>
          </w:rPr>
        </w:r>
        <w:r w:rsidR="00A86D47">
          <w:rPr>
            <w:noProof/>
            <w:webHidden/>
          </w:rPr>
          <w:fldChar w:fldCharType="separate"/>
        </w:r>
        <w:r w:rsidR="00A86D47">
          <w:rPr>
            <w:noProof/>
            <w:webHidden/>
          </w:rPr>
          <w:t>171</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84" w:history="1">
        <w:r w:rsidR="00A86D47" w:rsidRPr="00170606">
          <w:rPr>
            <w:rStyle w:val="a7"/>
            <w:noProof/>
          </w:rPr>
          <w:t>二、 政务信息公开种类、公开方式</w:t>
        </w:r>
        <w:r w:rsidR="00A86D47">
          <w:rPr>
            <w:noProof/>
            <w:webHidden/>
          </w:rPr>
          <w:tab/>
        </w:r>
        <w:r w:rsidR="00A86D47">
          <w:rPr>
            <w:noProof/>
            <w:webHidden/>
          </w:rPr>
          <w:fldChar w:fldCharType="begin"/>
        </w:r>
        <w:r w:rsidR="00A86D47">
          <w:rPr>
            <w:noProof/>
            <w:webHidden/>
          </w:rPr>
          <w:instrText xml:space="preserve"> PAGEREF _Toc513554684 \h </w:instrText>
        </w:r>
        <w:r w:rsidR="00A86D47">
          <w:rPr>
            <w:noProof/>
            <w:webHidden/>
          </w:rPr>
        </w:r>
        <w:r w:rsidR="00A86D47">
          <w:rPr>
            <w:noProof/>
            <w:webHidden/>
          </w:rPr>
          <w:fldChar w:fldCharType="separate"/>
        </w:r>
        <w:r w:rsidR="00A86D47">
          <w:rPr>
            <w:noProof/>
            <w:webHidden/>
          </w:rPr>
          <w:t>172</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85" w:history="1">
        <w:r w:rsidR="00A86D47" w:rsidRPr="00170606">
          <w:rPr>
            <w:rStyle w:val="a7"/>
            <w:noProof/>
          </w:rPr>
          <w:t>三、 信息保密审查</w:t>
        </w:r>
        <w:r w:rsidR="00A86D47">
          <w:rPr>
            <w:noProof/>
            <w:webHidden/>
          </w:rPr>
          <w:tab/>
        </w:r>
        <w:r w:rsidR="00A86D47">
          <w:rPr>
            <w:noProof/>
            <w:webHidden/>
          </w:rPr>
          <w:fldChar w:fldCharType="begin"/>
        </w:r>
        <w:r w:rsidR="00A86D47">
          <w:rPr>
            <w:noProof/>
            <w:webHidden/>
          </w:rPr>
          <w:instrText xml:space="preserve"> PAGEREF _Toc513554685 \h </w:instrText>
        </w:r>
        <w:r w:rsidR="00A86D47">
          <w:rPr>
            <w:noProof/>
            <w:webHidden/>
          </w:rPr>
        </w:r>
        <w:r w:rsidR="00A86D47">
          <w:rPr>
            <w:noProof/>
            <w:webHidden/>
          </w:rPr>
          <w:fldChar w:fldCharType="separate"/>
        </w:r>
        <w:r w:rsidR="00A86D47">
          <w:rPr>
            <w:noProof/>
            <w:webHidden/>
          </w:rPr>
          <w:t>173</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86" w:history="1">
        <w:r w:rsidR="00A86D47" w:rsidRPr="00170606">
          <w:rPr>
            <w:rStyle w:val="a7"/>
            <w:noProof/>
          </w:rPr>
          <w:t>四、 依法申请公开程序</w:t>
        </w:r>
        <w:r w:rsidR="00A86D47">
          <w:rPr>
            <w:noProof/>
            <w:webHidden/>
          </w:rPr>
          <w:tab/>
        </w:r>
        <w:r w:rsidR="00A86D47">
          <w:rPr>
            <w:noProof/>
            <w:webHidden/>
          </w:rPr>
          <w:fldChar w:fldCharType="begin"/>
        </w:r>
        <w:r w:rsidR="00A86D47">
          <w:rPr>
            <w:noProof/>
            <w:webHidden/>
          </w:rPr>
          <w:instrText xml:space="preserve"> PAGEREF _Toc513554686 \h </w:instrText>
        </w:r>
        <w:r w:rsidR="00A86D47">
          <w:rPr>
            <w:noProof/>
            <w:webHidden/>
          </w:rPr>
        </w:r>
        <w:r w:rsidR="00A86D47">
          <w:rPr>
            <w:noProof/>
            <w:webHidden/>
          </w:rPr>
          <w:fldChar w:fldCharType="separate"/>
        </w:r>
        <w:r w:rsidR="00A86D47">
          <w:rPr>
            <w:noProof/>
            <w:webHidden/>
          </w:rPr>
          <w:t>173</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87" w:history="1">
        <w:r w:rsidR="00A86D47" w:rsidRPr="00170606">
          <w:rPr>
            <w:rStyle w:val="a7"/>
            <w:noProof/>
          </w:rPr>
          <w:t>五、 不予公开的政府信息</w:t>
        </w:r>
        <w:r w:rsidR="00A86D47">
          <w:rPr>
            <w:noProof/>
            <w:webHidden/>
          </w:rPr>
          <w:tab/>
        </w:r>
        <w:r w:rsidR="00A86D47">
          <w:rPr>
            <w:noProof/>
            <w:webHidden/>
          </w:rPr>
          <w:fldChar w:fldCharType="begin"/>
        </w:r>
        <w:r w:rsidR="00A86D47">
          <w:rPr>
            <w:noProof/>
            <w:webHidden/>
          </w:rPr>
          <w:instrText xml:space="preserve"> PAGEREF _Toc513554687 \h </w:instrText>
        </w:r>
        <w:r w:rsidR="00A86D47">
          <w:rPr>
            <w:noProof/>
            <w:webHidden/>
          </w:rPr>
        </w:r>
        <w:r w:rsidR="00A86D47">
          <w:rPr>
            <w:noProof/>
            <w:webHidden/>
          </w:rPr>
          <w:fldChar w:fldCharType="separate"/>
        </w:r>
        <w:r w:rsidR="00A86D47">
          <w:rPr>
            <w:noProof/>
            <w:webHidden/>
          </w:rPr>
          <w:t>175</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88" w:history="1">
        <w:r w:rsidR="00A86D47" w:rsidRPr="00170606">
          <w:rPr>
            <w:rStyle w:val="a7"/>
            <w:noProof/>
          </w:rPr>
          <w:t>六、 监督方式</w:t>
        </w:r>
        <w:r w:rsidR="00A86D47">
          <w:rPr>
            <w:noProof/>
            <w:webHidden/>
          </w:rPr>
          <w:tab/>
        </w:r>
        <w:r w:rsidR="00A86D47">
          <w:rPr>
            <w:noProof/>
            <w:webHidden/>
          </w:rPr>
          <w:fldChar w:fldCharType="begin"/>
        </w:r>
        <w:r w:rsidR="00A86D47">
          <w:rPr>
            <w:noProof/>
            <w:webHidden/>
          </w:rPr>
          <w:instrText xml:space="preserve"> PAGEREF _Toc513554688 \h </w:instrText>
        </w:r>
        <w:r w:rsidR="00A86D47">
          <w:rPr>
            <w:noProof/>
            <w:webHidden/>
          </w:rPr>
        </w:r>
        <w:r w:rsidR="00A86D47">
          <w:rPr>
            <w:noProof/>
            <w:webHidden/>
          </w:rPr>
          <w:fldChar w:fldCharType="separate"/>
        </w:r>
        <w:r w:rsidR="00A86D47">
          <w:rPr>
            <w:noProof/>
            <w:webHidden/>
          </w:rPr>
          <w:t>175</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89" w:history="1">
        <w:r w:rsidR="00A86D47" w:rsidRPr="00170606">
          <w:rPr>
            <w:rStyle w:val="a7"/>
            <w:noProof/>
          </w:rPr>
          <w:t>七、 政务信息公开申请表</w:t>
        </w:r>
        <w:r w:rsidR="00A86D47">
          <w:rPr>
            <w:noProof/>
            <w:webHidden/>
          </w:rPr>
          <w:tab/>
        </w:r>
        <w:r w:rsidR="00A86D47">
          <w:rPr>
            <w:noProof/>
            <w:webHidden/>
          </w:rPr>
          <w:fldChar w:fldCharType="begin"/>
        </w:r>
        <w:r w:rsidR="00A86D47">
          <w:rPr>
            <w:noProof/>
            <w:webHidden/>
          </w:rPr>
          <w:instrText xml:space="preserve"> PAGEREF _Toc513554689 \h </w:instrText>
        </w:r>
        <w:r w:rsidR="00A86D47">
          <w:rPr>
            <w:noProof/>
            <w:webHidden/>
          </w:rPr>
        </w:r>
        <w:r w:rsidR="00A86D47">
          <w:rPr>
            <w:noProof/>
            <w:webHidden/>
          </w:rPr>
          <w:fldChar w:fldCharType="separate"/>
        </w:r>
        <w:r w:rsidR="00A86D47">
          <w:rPr>
            <w:noProof/>
            <w:webHidden/>
          </w:rPr>
          <w:t>177</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690" w:history="1">
        <w:r w:rsidR="00A86D47" w:rsidRPr="00170606">
          <w:rPr>
            <w:rStyle w:val="a7"/>
          </w:rPr>
          <w:t>第九节 新闻宣传工作制度</w:t>
        </w:r>
        <w:r w:rsidR="00A86D47">
          <w:rPr>
            <w:webHidden/>
          </w:rPr>
          <w:tab/>
        </w:r>
        <w:r w:rsidR="00A86D47">
          <w:rPr>
            <w:webHidden/>
          </w:rPr>
          <w:fldChar w:fldCharType="begin"/>
        </w:r>
        <w:r w:rsidR="00A86D47">
          <w:rPr>
            <w:webHidden/>
          </w:rPr>
          <w:instrText xml:space="preserve"> PAGEREF _Toc513554690 \h </w:instrText>
        </w:r>
        <w:r w:rsidR="00A86D47">
          <w:rPr>
            <w:webHidden/>
          </w:rPr>
        </w:r>
        <w:r w:rsidR="00A86D47">
          <w:rPr>
            <w:webHidden/>
          </w:rPr>
          <w:fldChar w:fldCharType="separate"/>
        </w:r>
        <w:r w:rsidR="00A86D47">
          <w:rPr>
            <w:webHidden/>
          </w:rPr>
          <w:t>178</w:t>
        </w:r>
        <w:r w:rsidR="00A86D47">
          <w:rPr>
            <w:webHidden/>
          </w:rPr>
          <w:fldChar w:fldCharType="end"/>
        </w:r>
      </w:hyperlink>
    </w:p>
    <w:p w:rsidR="00A86D47" w:rsidRDefault="003B29C3">
      <w:pPr>
        <w:pStyle w:val="30"/>
        <w:rPr>
          <w:rFonts w:asciiTheme="minorHAnsi" w:hAnsiTheme="minorHAnsi"/>
          <w:iCs w:val="0"/>
          <w:sz w:val="21"/>
          <w:szCs w:val="22"/>
        </w:rPr>
      </w:pPr>
      <w:hyperlink w:anchor="_Toc513554691" w:history="1">
        <w:r w:rsidR="00A86D47" w:rsidRPr="00170606">
          <w:rPr>
            <w:rStyle w:val="a7"/>
          </w:rPr>
          <w:t>第十节 单位管理制度汇编</w:t>
        </w:r>
        <w:r w:rsidR="00A86D47">
          <w:rPr>
            <w:webHidden/>
          </w:rPr>
          <w:tab/>
        </w:r>
        <w:r w:rsidR="00A86D47">
          <w:rPr>
            <w:webHidden/>
          </w:rPr>
          <w:fldChar w:fldCharType="begin"/>
        </w:r>
        <w:r w:rsidR="00A86D47">
          <w:rPr>
            <w:webHidden/>
          </w:rPr>
          <w:instrText xml:space="preserve"> PAGEREF _Toc513554691 \h </w:instrText>
        </w:r>
        <w:r w:rsidR="00A86D47">
          <w:rPr>
            <w:webHidden/>
          </w:rPr>
        </w:r>
        <w:r w:rsidR="00A86D47">
          <w:rPr>
            <w:webHidden/>
          </w:rPr>
          <w:fldChar w:fldCharType="separate"/>
        </w:r>
        <w:r w:rsidR="00A86D47">
          <w:rPr>
            <w:webHidden/>
          </w:rPr>
          <w:t>182</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692" w:history="1">
        <w:r w:rsidR="00A86D47" w:rsidRPr="00170606">
          <w:rPr>
            <w:rStyle w:val="a7"/>
            <w:noProof/>
          </w:rPr>
          <w:t>一、 考勤制度</w:t>
        </w:r>
        <w:r w:rsidR="00A86D47">
          <w:rPr>
            <w:noProof/>
            <w:webHidden/>
          </w:rPr>
          <w:tab/>
        </w:r>
        <w:r w:rsidR="00A86D47">
          <w:rPr>
            <w:noProof/>
            <w:webHidden/>
          </w:rPr>
          <w:fldChar w:fldCharType="begin"/>
        </w:r>
        <w:r w:rsidR="00A86D47">
          <w:rPr>
            <w:noProof/>
            <w:webHidden/>
          </w:rPr>
          <w:instrText xml:space="preserve"> PAGEREF _Toc513554692 \h </w:instrText>
        </w:r>
        <w:r w:rsidR="00A86D47">
          <w:rPr>
            <w:noProof/>
            <w:webHidden/>
          </w:rPr>
        </w:r>
        <w:r w:rsidR="00A86D47">
          <w:rPr>
            <w:noProof/>
            <w:webHidden/>
          </w:rPr>
          <w:fldChar w:fldCharType="separate"/>
        </w:r>
        <w:r w:rsidR="00A86D47">
          <w:rPr>
            <w:noProof/>
            <w:webHidden/>
          </w:rPr>
          <w:t>182</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93" w:history="1">
        <w:r w:rsidR="00A86D47" w:rsidRPr="00170606">
          <w:rPr>
            <w:rStyle w:val="a7"/>
            <w:noProof/>
          </w:rPr>
          <w:t>二、 干部职工日常行为规范</w:t>
        </w:r>
        <w:r w:rsidR="00A86D47">
          <w:rPr>
            <w:noProof/>
            <w:webHidden/>
          </w:rPr>
          <w:tab/>
        </w:r>
        <w:r w:rsidR="00A86D47">
          <w:rPr>
            <w:noProof/>
            <w:webHidden/>
          </w:rPr>
          <w:fldChar w:fldCharType="begin"/>
        </w:r>
        <w:r w:rsidR="00A86D47">
          <w:rPr>
            <w:noProof/>
            <w:webHidden/>
          </w:rPr>
          <w:instrText xml:space="preserve"> PAGEREF _Toc513554693 \h </w:instrText>
        </w:r>
        <w:r w:rsidR="00A86D47">
          <w:rPr>
            <w:noProof/>
            <w:webHidden/>
          </w:rPr>
        </w:r>
        <w:r w:rsidR="00A86D47">
          <w:rPr>
            <w:noProof/>
            <w:webHidden/>
          </w:rPr>
          <w:fldChar w:fldCharType="separate"/>
        </w:r>
        <w:r w:rsidR="00A86D47">
          <w:rPr>
            <w:noProof/>
            <w:webHidden/>
          </w:rPr>
          <w:t>185</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94" w:history="1">
        <w:r w:rsidR="00A86D47" w:rsidRPr="00170606">
          <w:rPr>
            <w:rStyle w:val="a7"/>
            <w:noProof/>
          </w:rPr>
          <w:t>三、 会议管理制度</w:t>
        </w:r>
        <w:r w:rsidR="00A86D47">
          <w:rPr>
            <w:noProof/>
            <w:webHidden/>
          </w:rPr>
          <w:tab/>
        </w:r>
        <w:r w:rsidR="00A86D47">
          <w:rPr>
            <w:noProof/>
            <w:webHidden/>
          </w:rPr>
          <w:fldChar w:fldCharType="begin"/>
        </w:r>
        <w:r w:rsidR="00A86D47">
          <w:rPr>
            <w:noProof/>
            <w:webHidden/>
          </w:rPr>
          <w:instrText xml:space="preserve"> PAGEREF _Toc513554694 \h </w:instrText>
        </w:r>
        <w:r w:rsidR="00A86D47">
          <w:rPr>
            <w:noProof/>
            <w:webHidden/>
          </w:rPr>
        </w:r>
        <w:r w:rsidR="00A86D47">
          <w:rPr>
            <w:noProof/>
            <w:webHidden/>
          </w:rPr>
          <w:fldChar w:fldCharType="separate"/>
        </w:r>
        <w:r w:rsidR="00A86D47">
          <w:rPr>
            <w:noProof/>
            <w:webHidden/>
          </w:rPr>
          <w:t>187</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95" w:history="1">
        <w:r w:rsidR="00A86D47" w:rsidRPr="00170606">
          <w:rPr>
            <w:rStyle w:val="a7"/>
            <w:noProof/>
          </w:rPr>
          <w:t>四、 保密工作制度</w:t>
        </w:r>
        <w:r w:rsidR="00A86D47">
          <w:rPr>
            <w:noProof/>
            <w:webHidden/>
          </w:rPr>
          <w:tab/>
        </w:r>
        <w:r w:rsidR="00A86D47">
          <w:rPr>
            <w:noProof/>
            <w:webHidden/>
          </w:rPr>
          <w:fldChar w:fldCharType="begin"/>
        </w:r>
        <w:r w:rsidR="00A86D47">
          <w:rPr>
            <w:noProof/>
            <w:webHidden/>
          </w:rPr>
          <w:instrText xml:space="preserve"> PAGEREF _Toc513554695 \h </w:instrText>
        </w:r>
        <w:r w:rsidR="00A86D47">
          <w:rPr>
            <w:noProof/>
            <w:webHidden/>
          </w:rPr>
        </w:r>
        <w:r w:rsidR="00A86D47">
          <w:rPr>
            <w:noProof/>
            <w:webHidden/>
          </w:rPr>
          <w:fldChar w:fldCharType="separate"/>
        </w:r>
        <w:r w:rsidR="00A86D47">
          <w:rPr>
            <w:noProof/>
            <w:webHidden/>
          </w:rPr>
          <w:t>190</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96" w:history="1">
        <w:r w:rsidR="00A86D47" w:rsidRPr="00170606">
          <w:rPr>
            <w:rStyle w:val="a7"/>
            <w:noProof/>
          </w:rPr>
          <w:t>五、 档案管理制度</w:t>
        </w:r>
        <w:r w:rsidR="00A86D47">
          <w:rPr>
            <w:noProof/>
            <w:webHidden/>
          </w:rPr>
          <w:tab/>
        </w:r>
        <w:r w:rsidR="00A86D47">
          <w:rPr>
            <w:noProof/>
            <w:webHidden/>
          </w:rPr>
          <w:fldChar w:fldCharType="begin"/>
        </w:r>
        <w:r w:rsidR="00A86D47">
          <w:rPr>
            <w:noProof/>
            <w:webHidden/>
          </w:rPr>
          <w:instrText xml:space="preserve"> PAGEREF _Toc513554696 \h </w:instrText>
        </w:r>
        <w:r w:rsidR="00A86D47">
          <w:rPr>
            <w:noProof/>
            <w:webHidden/>
          </w:rPr>
        </w:r>
        <w:r w:rsidR="00A86D47">
          <w:rPr>
            <w:noProof/>
            <w:webHidden/>
          </w:rPr>
          <w:fldChar w:fldCharType="separate"/>
        </w:r>
        <w:r w:rsidR="00A86D47">
          <w:rPr>
            <w:noProof/>
            <w:webHidden/>
          </w:rPr>
          <w:t>192</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97" w:history="1">
        <w:r w:rsidR="00A86D47" w:rsidRPr="00170606">
          <w:rPr>
            <w:rStyle w:val="a7"/>
            <w:noProof/>
          </w:rPr>
          <w:t>六、 档案管理业务流程</w:t>
        </w:r>
        <w:r w:rsidR="00A86D47">
          <w:rPr>
            <w:noProof/>
            <w:webHidden/>
          </w:rPr>
          <w:tab/>
        </w:r>
        <w:r w:rsidR="00A86D47">
          <w:rPr>
            <w:noProof/>
            <w:webHidden/>
          </w:rPr>
          <w:fldChar w:fldCharType="begin"/>
        </w:r>
        <w:r w:rsidR="00A86D47">
          <w:rPr>
            <w:noProof/>
            <w:webHidden/>
          </w:rPr>
          <w:instrText xml:space="preserve"> PAGEREF _Toc513554697 \h </w:instrText>
        </w:r>
        <w:r w:rsidR="00A86D47">
          <w:rPr>
            <w:noProof/>
            <w:webHidden/>
          </w:rPr>
        </w:r>
        <w:r w:rsidR="00A86D47">
          <w:rPr>
            <w:noProof/>
            <w:webHidden/>
          </w:rPr>
          <w:fldChar w:fldCharType="separate"/>
        </w:r>
        <w:r w:rsidR="00A86D47">
          <w:rPr>
            <w:noProof/>
            <w:webHidden/>
          </w:rPr>
          <w:t>197</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98" w:history="1">
        <w:r w:rsidR="00A86D47" w:rsidRPr="00170606">
          <w:rPr>
            <w:rStyle w:val="a7"/>
            <w:noProof/>
          </w:rPr>
          <w:t>七、 差旅费管理办法</w:t>
        </w:r>
        <w:r w:rsidR="00A86D47">
          <w:rPr>
            <w:noProof/>
            <w:webHidden/>
          </w:rPr>
          <w:tab/>
        </w:r>
        <w:r w:rsidR="00A86D47">
          <w:rPr>
            <w:noProof/>
            <w:webHidden/>
          </w:rPr>
          <w:fldChar w:fldCharType="begin"/>
        </w:r>
        <w:r w:rsidR="00A86D47">
          <w:rPr>
            <w:noProof/>
            <w:webHidden/>
          </w:rPr>
          <w:instrText xml:space="preserve"> PAGEREF _Toc513554698 \h </w:instrText>
        </w:r>
        <w:r w:rsidR="00A86D47">
          <w:rPr>
            <w:noProof/>
            <w:webHidden/>
          </w:rPr>
        </w:r>
        <w:r w:rsidR="00A86D47">
          <w:rPr>
            <w:noProof/>
            <w:webHidden/>
          </w:rPr>
          <w:fldChar w:fldCharType="separate"/>
        </w:r>
        <w:r w:rsidR="00A86D47">
          <w:rPr>
            <w:noProof/>
            <w:webHidden/>
          </w:rPr>
          <w:t>197</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699" w:history="1">
        <w:r w:rsidR="00A86D47" w:rsidRPr="00170606">
          <w:rPr>
            <w:rStyle w:val="a7"/>
            <w:noProof/>
          </w:rPr>
          <w:t>八、 培训费管理办法</w:t>
        </w:r>
        <w:r w:rsidR="00A86D47">
          <w:rPr>
            <w:noProof/>
            <w:webHidden/>
          </w:rPr>
          <w:tab/>
        </w:r>
        <w:r w:rsidR="00A86D47">
          <w:rPr>
            <w:noProof/>
            <w:webHidden/>
          </w:rPr>
          <w:fldChar w:fldCharType="begin"/>
        </w:r>
        <w:r w:rsidR="00A86D47">
          <w:rPr>
            <w:noProof/>
            <w:webHidden/>
          </w:rPr>
          <w:instrText xml:space="preserve"> PAGEREF _Toc513554699 \h </w:instrText>
        </w:r>
        <w:r w:rsidR="00A86D47">
          <w:rPr>
            <w:noProof/>
            <w:webHidden/>
          </w:rPr>
        </w:r>
        <w:r w:rsidR="00A86D47">
          <w:rPr>
            <w:noProof/>
            <w:webHidden/>
          </w:rPr>
          <w:fldChar w:fldCharType="separate"/>
        </w:r>
        <w:r w:rsidR="00A86D47">
          <w:rPr>
            <w:noProof/>
            <w:webHidden/>
          </w:rPr>
          <w:t>218</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00" w:history="1">
        <w:r w:rsidR="00A86D47" w:rsidRPr="00170606">
          <w:rPr>
            <w:rStyle w:val="a7"/>
            <w:noProof/>
          </w:rPr>
          <w:t>九、 会议费管理办法</w:t>
        </w:r>
        <w:r w:rsidR="00A86D47">
          <w:rPr>
            <w:noProof/>
            <w:webHidden/>
          </w:rPr>
          <w:tab/>
        </w:r>
        <w:r w:rsidR="00A86D47">
          <w:rPr>
            <w:noProof/>
            <w:webHidden/>
          </w:rPr>
          <w:fldChar w:fldCharType="begin"/>
        </w:r>
        <w:r w:rsidR="00A86D47">
          <w:rPr>
            <w:noProof/>
            <w:webHidden/>
          </w:rPr>
          <w:instrText xml:space="preserve"> PAGEREF _Toc513554700 \h </w:instrText>
        </w:r>
        <w:r w:rsidR="00A86D47">
          <w:rPr>
            <w:noProof/>
            <w:webHidden/>
          </w:rPr>
        </w:r>
        <w:r w:rsidR="00A86D47">
          <w:rPr>
            <w:noProof/>
            <w:webHidden/>
          </w:rPr>
          <w:fldChar w:fldCharType="separate"/>
        </w:r>
        <w:r w:rsidR="00A86D47">
          <w:rPr>
            <w:noProof/>
            <w:webHidden/>
          </w:rPr>
          <w:t>224</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01" w:history="1">
        <w:r w:rsidR="00A86D47" w:rsidRPr="00170606">
          <w:rPr>
            <w:rStyle w:val="a7"/>
            <w:noProof/>
          </w:rPr>
          <w:t>十、 公文办理制度</w:t>
        </w:r>
        <w:r w:rsidR="00A86D47">
          <w:rPr>
            <w:noProof/>
            <w:webHidden/>
          </w:rPr>
          <w:tab/>
        </w:r>
        <w:r w:rsidR="00A86D47">
          <w:rPr>
            <w:noProof/>
            <w:webHidden/>
          </w:rPr>
          <w:fldChar w:fldCharType="begin"/>
        </w:r>
        <w:r w:rsidR="00A86D47">
          <w:rPr>
            <w:noProof/>
            <w:webHidden/>
          </w:rPr>
          <w:instrText xml:space="preserve"> PAGEREF _Toc513554701 \h </w:instrText>
        </w:r>
        <w:r w:rsidR="00A86D47">
          <w:rPr>
            <w:noProof/>
            <w:webHidden/>
          </w:rPr>
        </w:r>
        <w:r w:rsidR="00A86D47">
          <w:rPr>
            <w:noProof/>
            <w:webHidden/>
          </w:rPr>
          <w:fldChar w:fldCharType="separate"/>
        </w:r>
        <w:r w:rsidR="00A86D47">
          <w:rPr>
            <w:noProof/>
            <w:webHidden/>
          </w:rPr>
          <w:t>231</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702" w:history="1">
        <w:r w:rsidR="00A86D47" w:rsidRPr="00170606">
          <w:rPr>
            <w:rStyle w:val="a7"/>
          </w:rPr>
          <w:t>第十一节 风险评估报告使用制度</w:t>
        </w:r>
        <w:r w:rsidR="00A86D47">
          <w:rPr>
            <w:webHidden/>
          </w:rPr>
          <w:tab/>
        </w:r>
        <w:r w:rsidR="00A86D47">
          <w:rPr>
            <w:webHidden/>
          </w:rPr>
          <w:fldChar w:fldCharType="begin"/>
        </w:r>
        <w:r w:rsidR="00A86D47">
          <w:rPr>
            <w:webHidden/>
          </w:rPr>
          <w:instrText xml:space="preserve"> PAGEREF _Toc513554702 \h </w:instrText>
        </w:r>
        <w:r w:rsidR="00A86D47">
          <w:rPr>
            <w:webHidden/>
          </w:rPr>
        </w:r>
        <w:r w:rsidR="00A86D47">
          <w:rPr>
            <w:webHidden/>
          </w:rPr>
          <w:fldChar w:fldCharType="separate"/>
        </w:r>
        <w:r w:rsidR="00A86D47">
          <w:rPr>
            <w:webHidden/>
          </w:rPr>
          <w:t>234</w:t>
        </w:r>
        <w:r w:rsidR="00A86D47">
          <w:rPr>
            <w:webHidden/>
          </w:rPr>
          <w:fldChar w:fldCharType="end"/>
        </w:r>
      </w:hyperlink>
    </w:p>
    <w:p w:rsidR="00A86D47" w:rsidRDefault="003B29C3">
      <w:pPr>
        <w:pStyle w:val="30"/>
        <w:rPr>
          <w:rFonts w:asciiTheme="minorHAnsi" w:hAnsiTheme="minorHAnsi"/>
          <w:iCs w:val="0"/>
          <w:sz w:val="21"/>
          <w:szCs w:val="22"/>
        </w:rPr>
      </w:pPr>
      <w:hyperlink w:anchor="_Toc513554703" w:history="1">
        <w:r w:rsidR="00A86D47" w:rsidRPr="00170606">
          <w:rPr>
            <w:rStyle w:val="a7"/>
          </w:rPr>
          <w:t>第十二节 业务梳理制度</w:t>
        </w:r>
        <w:r w:rsidR="00A86D47">
          <w:rPr>
            <w:webHidden/>
          </w:rPr>
          <w:tab/>
        </w:r>
        <w:r w:rsidR="00A86D47">
          <w:rPr>
            <w:webHidden/>
          </w:rPr>
          <w:fldChar w:fldCharType="begin"/>
        </w:r>
        <w:r w:rsidR="00A86D47">
          <w:rPr>
            <w:webHidden/>
          </w:rPr>
          <w:instrText xml:space="preserve"> PAGEREF _Toc513554703 \h </w:instrText>
        </w:r>
        <w:r w:rsidR="00A86D47">
          <w:rPr>
            <w:webHidden/>
          </w:rPr>
        </w:r>
        <w:r w:rsidR="00A86D47">
          <w:rPr>
            <w:webHidden/>
          </w:rPr>
          <w:fldChar w:fldCharType="separate"/>
        </w:r>
        <w:r w:rsidR="00A86D47">
          <w:rPr>
            <w:webHidden/>
          </w:rPr>
          <w:t>239</w:t>
        </w:r>
        <w:r w:rsidR="00A86D47">
          <w:rPr>
            <w:webHidden/>
          </w:rPr>
          <w:fldChar w:fldCharType="end"/>
        </w:r>
      </w:hyperlink>
    </w:p>
    <w:p w:rsidR="00A86D47" w:rsidRDefault="003B29C3">
      <w:pPr>
        <w:pStyle w:val="30"/>
        <w:rPr>
          <w:rFonts w:asciiTheme="minorHAnsi" w:hAnsiTheme="minorHAnsi"/>
          <w:iCs w:val="0"/>
          <w:sz w:val="21"/>
          <w:szCs w:val="22"/>
        </w:rPr>
      </w:pPr>
      <w:hyperlink w:anchor="_Toc513554704" w:history="1">
        <w:r w:rsidR="00A86D47" w:rsidRPr="00170606">
          <w:rPr>
            <w:rStyle w:val="a7"/>
          </w:rPr>
          <w:t>第十三节 人事管理制度</w:t>
        </w:r>
        <w:r w:rsidR="00A86D47">
          <w:rPr>
            <w:webHidden/>
          </w:rPr>
          <w:tab/>
        </w:r>
        <w:r w:rsidR="00A86D47">
          <w:rPr>
            <w:webHidden/>
          </w:rPr>
          <w:fldChar w:fldCharType="begin"/>
        </w:r>
        <w:r w:rsidR="00A86D47">
          <w:rPr>
            <w:webHidden/>
          </w:rPr>
          <w:instrText xml:space="preserve"> PAGEREF _Toc513554704 \h </w:instrText>
        </w:r>
        <w:r w:rsidR="00A86D47">
          <w:rPr>
            <w:webHidden/>
          </w:rPr>
        </w:r>
        <w:r w:rsidR="00A86D47">
          <w:rPr>
            <w:webHidden/>
          </w:rPr>
          <w:fldChar w:fldCharType="separate"/>
        </w:r>
        <w:r w:rsidR="00A86D47">
          <w:rPr>
            <w:webHidden/>
          </w:rPr>
          <w:t>240</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705" w:history="1">
        <w:r w:rsidR="00A86D47" w:rsidRPr="00170606">
          <w:rPr>
            <w:rStyle w:val="a7"/>
            <w:noProof/>
          </w:rPr>
          <w:t>一、 岗位设置制度</w:t>
        </w:r>
        <w:r w:rsidR="00A86D47">
          <w:rPr>
            <w:noProof/>
            <w:webHidden/>
          </w:rPr>
          <w:tab/>
        </w:r>
        <w:r w:rsidR="00A86D47">
          <w:rPr>
            <w:noProof/>
            <w:webHidden/>
          </w:rPr>
          <w:fldChar w:fldCharType="begin"/>
        </w:r>
        <w:r w:rsidR="00A86D47">
          <w:rPr>
            <w:noProof/>
            <w:webHidden/>
          </w:rPr>
          <w:instrText xml:space="preserve"> PAGEREF _Toc513554705 \h </w:instrText>
        </w:r>
        <w:r w:rsidR="00A86D47">
          <w:rPr>
            <w:noProof/>
            <w:webHidden/>
          </w:rPr>
        </w:r>
        <w:r w:rsidR="00A86D47">
          <w:rPr>
            <w:noProof/>
            <w:webHidden/>
          </w:rPr>
          <w:fldChar w:fldCharType="separate"/>
        </w:r>
        <w:r w:rsidR="00A86D47">
          <w:rPr>
            <w:noProof/>
            <w:webHidden/>
          </w:rPr>
          <w:t>240</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06" w:history="1">
        <w:r w:rsidR="00A86D47" w:rsidRPr="00170606">
          <w:rPr>
            <w:rStyle w:val="a7"/>
            <w:noProof/>
          </w:rPr>
          <w:t>二、 岗位回避制度</w:t>
        </w:r>
        <w:r w:rsidR="00A86D47">
          <w:rPr>
            <w:noProof/>
            <w:webHidden/>
          </w:rPr>
          <w:tab/>
        </w:r>
        <w:r w:rsidR="00A86D47">
          <w:rPr>
            <w:noProof/>
            <w:webHidden/>
          </w:rPr>
          <w:fldChar w:fldCharType="begin"/>
        </w:r>
        <w:r w:rsidR="00A86D47">
          <w:rPr>
            <w:noProof/>
            <w:webHidden/>
          </w:rPr>
          <w:instrText xml:space="preserve"> PAGEREF _Toc513554706 \h </w:instrText>
        </w:r>
        <w:r w:rsidR="00A86D47">
          <w:rPr>
            <w:noProof/>
            <w:webHidden/>
          </w:rPr>
        </w:r>
        <w:r w:rsidR="00A86D47">
          <w:rPr>
            <w:noProof/>
            <w:webHidden/>
          </w:rPr>
          <w:fldChar w:fldCharType="separate"/>
        </w:r>
        <w:r w:rsidR="00A86D47">
          <w:rPr>
            <w:noProof/>
            <w:webHidden/>
          </w:rPr>
          <w:t>241</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07" w:history="1">
        <w:r w:rsidR="00A86D47" w:rsidRPr="00170606">
          <w:rPr>
            <w:rStyle w:val="a7"/>
            <w:noProof/>
          </w:rPr>
          <w:t>三、 干部录用制度</w:t>
        </w:r>
        <w:r w:rsidR="00A86D47">
          <w:rPr>
            <w:noProof/>
            <w:webHidden/>
          </w:rPr>
          <w:tab/>
        </w:r>
        <w:r w:rsidR="00A86D47">
          <w:rPr>
            <w:noProof/>
            <w:webHidden/>
          </w:rPr>
          <w:fldChar w:fldCharType="begin"/>
        </w:r>
        <w:r w:rsidR="00A86D47">
          <w:rPr>
            <w:noProof/>
            <w:webHidden/>
          </w:rPr>
          <w:instrText xml:space="preserve"> PAGEREF _Toc513554707 \h </w:instrText>
        </w:r>
        <w:r w:rsidR="00A86D47">
          <w:rPr>
            <w:noProof/>
            <w:webHidden/>
          </w:rPr>
        </w:r>
        <w:r w:rsidR="00A86D47">
          <w:rPr>
            <w:noProof/>
            <w:webHidden/>
          </w:rPr>
          <w:fldChar w:fldCharType="separate"/>
        </w:r>
        <w:r w:rsidR="00A86D47">
          <w:rPr>
            <w:noProof/>
            <w:webHidden/>
          </w:rPr>
          <w:t>242</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08" w:history="1">
        <w:r w:rsidR="00A86D47" w:rsidRPr="00170606">
          <w:rPr>
            <w:rStyle w:val="a7"/>
            <w:noProof/>
          </w:rPr>
          <w:t>四、 工作考核制度</w:t>
        </w:r>
        <w:r w:rsidR="00A86D47">
          <w:rPr>
            <w:noProof/>
            <w:webHidden/>
          </w:rPr>
          <w:tab/>
        </w:r>
        <w:r w:rsidR="00A86D47">
          <w:rPr>
            <w:noProof/>
            <w:webHidden/>
          </w:rPr>
          <w:fldChar w:fldCharType="begin"/>
        </w:r>
        <w:r w:rsidR="00A86D47">
          <w:rPr>
            <w:noProof/>
            <w:webHidden/>
          </w:rPr>
          <w:instrText xml:space="preserve"> PAGEREF _Toc513554708 \h </w:instrText>
        </w:r>
        <w:r w:rsidR="00A86D47">
          <w:rPr>
            <w:noProof/>
            <w:webHidden/>
          </w:rPr>
        </w:r>
        <w:r w:rsidR="00A86D47">
          <w:rPr>
            <w:noProof/>
            <w:webHidden/>
          </w:rPr>
          <w:fldChar w:fldCharType="separate"/>
        </w:r>
        <w:r w:rsidR="00A86D47">
          <w:rPr>
            <w:noProof/>
            <w:webHidden/>
          </w:rPr>
          <w:t>245</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09" w:history="1">
        <w:r w:rsidR="00A86D47" w:rsidRPr="00170606">
          <w:rPr>
            <w:rStyle w:val="a7"/>
            <w:noProof/>
          </w:rPr>
          <w:t>五、 岗位交流制度</w:t>
        </w:r>
        <w:r w:rsidR="00A86D47">
          <w:rPr>
            <w:noProof/>
            <w:webHidden/>
          </w:rPr>
          <w:tab/>
        </w:r>
        <w:r w:rsidR="00A86D47">
          <w:rPr>
            <w:noProof/>
            <w:webHidden/>
          </w:rPr>
          <w:fldChar w:fldCharType="begin"/>
        </w:r>
        <w:r w:rsidR="00A86D47">
          <w:rPr>
            <w:noProof/>
            <w:webHidden/>
          </w:rPr>
          <w:instrText xml:space="preserve"> PAGEREF _Toc513554709 \h </w:instrText>
        </w:r>
        <w:r w:rsidR="00A86D47">
          <w:rPr>
            <w:noProof/>
            <w:webHidden/>
          </w:rPr>
        </w:r>
        <w:r w:rsidR="00A86D47">
          <w:rPr>
            <w:noProof/>
            <w:webHidden/>
          </w:rPr>
          <w:fldChar w:fldCharType="separate"/>
        </w:r>
        <w:r w:rsidR="00A86D47">
          <w:rPr>
            <w:noProof/>
            <w:webHidden/>
          </w:rPr>
          <w:t>249</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10" w:history="1">
        <w:r w:rsidR="00A86D47" w:rsidRPr="00170606">
          <w:rPr>
            <w:rStyle w:val="a7"/>
            <w:noProof/>
          </w:rPr>
          <w:t>六、 解聘、辞退制度</w:t>
        </w:r>
        <w:r w:rsidR="00A86D47">
          <w:rPr>
            <w:noProof/>
            <w:webHidden/>
          </w:rPr>
          <w:tab/>
        </w:r>
        <w:r w:rsidR="00A86D47">
          <w:rPr>
            <w:noProof/>
            <w:webHidden/>
          </w:rPr>
          <w:fldChar w:fldCharType="begin"/>
        </w:r>
        <w:r w:rsidR="00A86D47">
          <w:rPr>
            <w:noProof/>
            <w:webHidden/>
          </w:rPr>
          <w:instrText xml:space="preserve"> PAGEREF _Toc513554710 \h </w:instrText>
        </w:r>
        <w:r w:rsidR="00A86D47">
          <w:rPr>
            <w:noProof/>
            <w:webHidden/>
          </w:rPr>
        </w:r>
        <w:r w:rsidR="00A86D47">
          <w:rPr>
            <w:noProof/>
            <w:webHidden/>
          </w:rPr>
          <w:fldChar w:fldCharType="separate"/>
        </w:r>
        <w:r w:rsidR="00A86D47">
          <w:rPr>
            <w:noProof/>
            <w:webHidden/>
          </w:rPr>
          <w:t>251</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711" w:history="1">
        <w:r w:rsidR="00A86D47" w:rsidRPr="00170606">
          <w:rPr>
            <w:rStyle w:val="a7"/>
          </w:rPr>
          <w:t>第十四节 会计机构管理制度（汇编）</w:t>
        </w:r>
        <w:r w:rsidR="00A86D47">
          <w:rPr>
            <w:webHidden/>
          </w:rPr>
          <w:tab/>
        </w:r>
        <w:r w:rsidR="00A86D47">
          <w:rPr>
            <w:webHidden/>
          </w:rPr>
          <w:fldChar w:fldCharType="begin"/>
        </w:r>
        <w:r w:rsidR="00A86D47">
          <w:rPr>
            <w:webHidden/>
          </w:rPr>
          <w:instrText xml:space="preserve"> PAGEREF _Toc513554711 \h </w:instrText>
        </w:r>
        <w:r w:rsidR="00A86D47">
          <w:rPr>
            <w:webHidden/>
          </w:rPr>
        </w:r>
        <w:r w:rsidR="00A86D47">
          <w:rPr>
            <w:webHidden/>
          </w:rPr>
          <w:fldChar w:fldCharType="separate"/>
        </w:r>
        <w:r w:rsidR="00A86D47">
          <w:rPr>
            <w:webHidden/>
          </w:rPr>
          <w:t>252</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712" w:history="1">
        <w:r w:rsidR="00A86D47" w:rsidRPr="00170606">
          <w:rPr>
            <w:rStyle w:val="a7"/>
            <w:noProof/>
          </w:rPr>
          <w:t>一、 会计机构设置制度</w:t>
        </w:r>
        <w:r w:rsidR="00A86D47">
          <w:rPr>
            <w:noProof/>
            <w:webHidden/>
          </w:rPr>
          <w:tab/>
        </w:r>
        <w:r w:rsidR="00A86D47">
          <w:rPr>
            <w:noProof/>
            <w:webHidden/>
          </w:rPr>
          <w:fldChar w:fldCharType="begin"/>
        </w:r>
        <w:r w:rsidR="00A86D47">
          <w:rPr>
            <w:noProof/>
            <w:webHidden/>
          </w:rPr>
          <w:instrText xml:space="preserve"> PAGEREF _Toc513554712 \h </w:instrText>
        </w:r>
        <w:r w:rsidR="00A86D47">
          <w:rPr>
            <w:noProof/>
            <w:webHidden/>
          </w:rPr>
        </w:r>
        <w:r w:rsidR="00A86D47">
          <w:rPr>
            <w:noProof/>
            <w:webHidden/>
          </w:rPr>
          <w:fldChar w:fldCharType="separate"/>
        </w:r>
        <w:r w:rsidR="00A86D47">
          <w:rPr>
            <w:noProof/>
            <w:webHidden/>
          </w:rPr>
          <w:t>252</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13" w:history="1">
        <w:r w:rsidR="00A86D47" w:rsidRPr="00170606">
          <w:rPr>
            <w:rStyle w:val="a7"/>
            <w:noProof/>
          </w:rPr>
          <w:t>二、 会计机构人员岗位责任制</w:t>
        </w:r>
        <w:r w:rsidR="00A86D47">
          <w:rPr>
            <w:noProof/>
            <w:webHidden/>
          </w:rPr>
          <w:tab/>
        </w:r>
        <w:r w:rsidR="00A86D47">
          <w:rPr>
            <w:noProof/>
            <w:webHidden/>
          </w:rPr>
          <w:fldChar w:fldCharType="begin"/>
        </w:r>
        <w:r w:rsidR="00A86D47">
          <w:rPr>
            <w:noProof/>
            <w:webHidden/>
          </w:rPr>
          <w:instrText xml:space="preserve"> PAGEREF _Toc513554713 \h </w:instrText>
        </w:r>
        <w:r w:rsidR="00A86D47">
          <w:rPr>
            <w:noProof/>
            <w:webHidden/>
          </w:rPr>
        </w:r>
        <w:r w:rsidR="00A86D47">
          <w:rPr>
            <w:noProof/>
            <w:webHidden/>
          </w:rPr>
          <w:fldChar w:fldCharType="separate"/>
        </w:r>
        <w:r w:rsidR="00A86D47">
          <w:rPr>
            <w:noProof/>
            <w:webHidden/>
          </w:rPr>
          <w:t>254</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14" w:history="1">
        <w:r w:rsidR="00A86D47" w:rsidRPr="00170606">
          <w:rPr>
            <w:rStyle w:val="a7"/>
            <w:noProof/>
          </w:rPr>
          <w:t>三、 现金管理制度</w:t>
        </w:r>
        <w:r w:rsidR="00A86D47">
          <w:rPr>
            <w:noProof/>
            <w:webHidden/>
          </w:rPr>
          <w:tab/>
        </w:r>
        <w:r w:rsidR="00A86D47">
          <w:rPr>
            <w:noProof/>
            <w:webHidden/>
          </w:rPr>
          <w:fldChar w:fldCharType="begin"/>
        </w:r>
        <w:r w:rsidR="00A86D47">
          <w:rPr>
            <w:noProof/>
            <w:webHidden/>
          </w:rPr>
          <w:instrText xml:space="preserve"> PAGEREF _Toc513554714 \h </w:instrText>
        </w:r>
        <w:r w:rsidR="00A86D47">
          <w:rPr>
            <w:noProof/>
            <w:webHidden/>
          </w:rPr>
        </w:r>
        <w:r w:rsidR="00A86D47">
          <w:rPr>
            <w:noProof/>
            <w:webHidden/>
          </w:rPr>
          <w:fldChar w:fldCharType="separate"/>
        </w:r>
        <w:r w:rsidR="00A86D47">
          <w:rPr>
            <w:noProof/>
            <w:webHidden/>
          </w:rPr>
          <w:t>254</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15" w:history="1">
        <w:r w:rsidR="00A86D47" w:rsidRPr="00170606">
          <w:rPr>
            <w:rStyle w:val="a7"/>
            <w:noProof/>
          </w:rPr>
          <w:t>四、 银行存款管理制度</w:t>
        </w:r>
        <w:r w:rsidR="00A86D47">
          <w:rPr>
            <w:noProof/>
            <w:webHidden/>
          </w:rPr>
          <w:tab/>
        </w:r>
        <w:r w:rsidR="00A86D47">
          <w:rPr>
            <w:noProof/>
            <w:webHidden/>
          </w:rPr>
          <w:fldChar w:fldCharType="begin"/>
        </w:r>
        <w:r w:rsidR="00A86D47">
          <w:rPr>
            <w:noProof/>
            <w:webHidden/>
          </w:rPr>
          <w:instrText xml:space="preserve"> PAGEREF _Toc513554715 \h </w:instrText>
        </w:r>
        <w:r w:rsidR="00A86D47">
          <w:rPr>
            <w:noProof/>
            <w:webHidden/>
          </w:rPr>
        </w:r>
        <w:r w:rsidR="00A86D47">
          <w:rPr>
            <w:noProof/>
            <w:webHidden/>
          </w:rPr>
          <w:fldChar w:fldCharType="separate"/>
        </w:r>
        <w:r w:rsidR="00A86D47">
          <w:rPr>
            <w:noProof/>
            <w:webHidden/>
          </w:rPr>
          <w:t>254</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16" w:history="1">
        <w:r w:rsidR="00A86D47" w:rsidRPr="00170606">
          <w:rPr>
            <w:rStyle w:val="a7"/>
            <w:noProof/>
          </w:rPr>
          <w:t>五、 印章管理制度</w:t>
        </w:r>
        <w:r w:rsidR="00A86D47">
          <w:rPr>
            <w:noProof/>
            <w:webHidden/>
          </w:rPr>
          <w:tab/>
        </w:r>
        <w:r w:rsidR="00A86D47">
          <w:rPr>
            <w:noProof/>
            <w:webHidden/>
          </w:rPr>
          <w:fldChar w:fldCharType="begin"/>
        </w:r>
        <w:r w:rsidR="00A86D47">
          <w:rPr>
            <w:noProof/>
            <w:webHidden/>
          </w:rPr>
          <w:instrText xml:space="preserve"> PAGEREF _Toc513554716 \h </w:instrText>
        </w:r>
        <w:r w:rsidR="00A86D47">
          <w:rPr>
            <w:noProof/>
            <w:webHidden/>
          </w:rPr>
        </w:r>
        <w:r w:rsidR="00A86D47">
          <w:rPr>
            <w:noProof/>
            <w:webHidden/>
          </w:rPr>
          <w:fldChar w:fldCharType="separate"/>
        </w:r>
        <w:r w:rsidR="00A86D47">
          <w:rPr>
            <w:noProof/>
            <w:webHidden/>
          </w:rPr>
          <w:t>255</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17" w:history="1">
        <w:r w:rsidR="00A86D47" w:rsidRPr="00170606">
          <w:rPr>
            <w:rStyle w:val="a7"/>
            <w:noProof/>
          </w:rPr>
          <w:t>六、 预借款管理制度</w:t>
        </w:r>
        <w:r w:rsidR="00A86D47">
          <w:rPr>
            <w:noProof/>
            <w:webHidden/>
          </w:rPr>
          <w:tab/>
        </w:r>
        <w:r w:rsidR="00A86D47">
          <w:rPr>
            <w:noProof/>
            <w:webHidden/>
          </w:rPr>
          <w:fldChar w:fldCharType="begin"/>
        </w:r>
        <w:r w:rsidR="00A86D47">
          <w:rPr>
            <w:noProof/>
            <w:webHidden/>
          </w:rPr>
          <w:instrText xml:space="preserve"> PAGEREF _Toc513554717 \h </w:instrText>
        </w:r>
        <w:r w:rsidR="00A86D47">
          <w:rPr>
            <w:noProof/>
            <w:webHidden/>
          </w:rPr>
        </w:r>
        <w:r w:rsidR="00A86D47">
          <w:rPr>
            <w:noProof/>
            <w:webHidden/>
          </w:rPr>
          <w:fldChar w:fldCharType="separate"/>
        </w:r>
        <w:r w:rsidR="00A86D47">
          <w:rPr>
            <w:noProof/>
            <w:webHidden/>
          </w:rPr>
          <w:t>255</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18" w:history="1">
        <w:r w:rsidR="00A86D47" w:rsidRPr="00170606">
          <w:rPr>
            <w:rStyle w:val="a7"/>
            <w:noProof/>
          </w:rPr>
          <w:t>七、 报销票据管理制度</w:t>
        </w:r>
        <w:r w:rsidR="00A86D47">
          <w:rPr>
            <w:noProof/>
            <w:webHidden/>
          </w:rPr>
          <w:tab/>
        </w:r>
        <w:r w:rsidR="00A86D47">
          <w:rPr>
            <w:noProof/>
            <w:webHidden/>
          </w:rPr>
          <w:fldChar w:fldCharType="begin"/>
        </w:r>
        <w:r w:rsidR="00A86D47">
          <w:rPr>
            <w:noProof/>
            <w:webHidden/>
          </w:rPr>
          <w:instrText xml:space="preserve"> PAGEREF _Toc513554718 \h </w:instrText>
        </w:r>
        <w:r w:rsidR="00A86D47">
          <w:rPr>
            <w:noProof/>
            <w:webHidden/>
          </w:rPr>
        </w:r>
        <w:r w:rsidR="00A86D47">
          <w:rPr>
            <w:noProof/>
            <w:webHidden/>
          </w:rPr>
          <w:fldChar w:fldCharType="separate"/>
        </w:r>
        <w:r w:rsidR="00A86D47">
          <w:rPr>
            <w:noProof/>
            <w:webHidden/>
          </w:rPr>
          <w:t>255</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19" w:history="1">
        <w:r w:rsidR="00A86D47" w:rsidRPr="00170606">
          <w:rPr>
            <w:rStyle w:val="a7"/>
            <w:noProof/>
          </w:rPr>
          <w:t>八、 培训费管理办法</w:t>
        </w:r>
        <w:r w:rsidR="00A86D47">
          <w:rPr>
            <w:noProof/>
            <w:webHidden/>
          </w:rPr>
          <w:tab/>
        </w:r>
        <w:r w:rsidR="00A86D47">
          <w:rPr>
            <w:noProof/>
            <w:webHidden/>
          </w:rPr>
          <w:fldChar w:fldCharType="begin"/>
        </w:r>
        <w:r w:rsidR="00A86D47">
          <w:rPr>
            <w:noProof/>
            <w:webHidden/>
          </w:rPr>
          <w:instrText xml:space="preserve"> PAGEREF _Toc513554719 \h </w:instrText>
        </w:r>
        <w:r w:rsidR="00A86D47">
          <w:rPr>
            <w:noProof/>
            <w:webHidden/>
          </w:rPr>
        </w:r>
        <w:r w:rsidR="00A86D47">
          <w:rPr>
            <w:noProof/>
            <w:webHidden/>
          </w:rPr>
          <w:fldChar w:fldCharType="separate"/>
        </w:r>
        <w:r w:rsidR="00A86D47">
          <w:rPr>
            <w:noProof/>
            <w:webHidden/>
          </w:rPr>
          <w:t>255</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20" w:history="1">
        <w:r w:rsidR="00A86D47" w:rsidRPr="00170606">
          <w:rPr>
            <w:rStyle w:val="a7"/>
            <w:noProof/>
          </w:rPr>
          <w:t>九、 差旅费管理办法</w:t>
        </w:r>
        <w:r w:rsidR="00A86D47">
          <w:rPr>
            <w:noProof/>
            <w:webHidden/>
          </w:rPr>
          <w:tab/>
        </w:r>
        <w:r w:rsidR="00A86D47">
          <w:rPr>
            <w:noProof/>
            <w:webHidden/>
          </w:rPr>
          <w:fldChar w:fldCharType="begin"/>
        </w:r>
        <w:r w:rsidR="00A86D47">
          <w:rPr>
            <w:noProof/>
            <w:webHidden/>
          </w:rPr>
          <w:instrText xml:space="preserve"> PAGEREF _Toc513554720 \h </w:instrText>
        </w:r>
        <w:r w:rsidR="00A86D47">
          <w:rPr>
            <w:noProof/>
            <w:webHidden/>
          </w:rPr>
        </w:r>
        <w:r w:rsidR="00A86D47">
          <w:rPr>
            <w:noProof/>
            <w:webHidden/>
          </w:rPr>
          <w:fldChar w:fldCharType="separate"/>
        </w:r>
        <w:r w:rsidR="00A86D47">
          <w:rPr>
            <w:noProof/>
            <w:webHidden/>
          </w:rPr>
          <w:t>255</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21" w:history="1">
        <w:r w:rsidR="00A86D47" w:rsidRPr="00170606">
          <w:rPr>
            <w:rStyle w:val="a7"/>
            <w:noProof/>
          </w:rPr>
          <w:t>十、 会议费管理办法</w:t>
        </w:r>
        <w:r w:rsidR="00A86D47">
          <w:rPr>
            <w:noProof/>
            <w:webHidden/>
          </w:rPr>
          <w:tab/>
        </w:r>
        <w:r w:rsidR="00A86D47">
          <w:rPr>
            <w:noProof/>
            <w:webHidden/>
          </w:rPr>
          <w:fldChar w:fldCharType="begin"/>
        </w:r>
        <w:r w:rsidR="00A86D47">
          <w:rPr>
            <w:noProof/>
            <w:webHidden/>
          </w:rPr>
          <w:instrText xml:space="preserve"> PAGEREF _Toc513554721 \h </w:instrText>
        </w:r>
        <w:r w:rsidR="00A86D47">
          <w:rPr>
            <w:noProof/>
            <w:webHidden/>
          </w:rPr>
        </w:r>
        <w:r w:rsidR="00A86D47">
          <w:rPr>
            <w:noProof/>
            <w:webHidden/>
          </w:rPr>
          <w:fldChar w:fldCharType="separate"/>
        </w:r>
        <w:r w:rsidR="00A86D47">
          <w:rPr>
            <w:noProof/>
            <w:webHidden/>
          </w:rPr>
          <w:t>255</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22" w:history="1">
        <w:r w:rsidR="00A86D47" w:rsidRPr="00170606">
          <w:rPr>
            <w:rStyle w:val="a7"/>
            <w:noProof/>
          </w:rPr>
          <w:t>十一、 固定资产管理制度</w:t>
        </w:r>
        <w:r w:rsidR="00A86D47">
          <w:rPr>
            <w:noProof/>
            <w:webHidden/>
          </w:rPr>
          <w:tab/>
        </w:r>
        <w:r w:rsidR="00A86D47">
          <w:rPr>
            <w:noProof/>
            <w:webHidden/>
          </w:rPr>
          <w:fldChar w:fldCharType="begin"/>
        </w:r>
        <w:r w:rsidR="00A86D47">
          <w:rPr>
            <w:noProof/>
            <w:webHidden/>
          </w:rPr>
          <w:instrText xml:space="preserve"> PAGEREF _Toc513554722 \h </w:instrText>
        </w:r>
        <w:r w:rsidR="00A86D47">
          <w:rPr>
            <w:noProof/>
            <w:webHidden/>
          </w:rPr>
        </w:r>
        <w:r w:rsidR="00A86D47">
          <w:rPr>
            <w:noProof/>
            <w:webHidden/>
          </w:rPr>
          <w:fldChar w:fldCharType="separate"/>
        </w:r>
        <w:r w:rsidR="00A86D47">
          <w:rPr>
            <w:noProof/>
            <w:webHidden/>
          </w:rPr>
          <w:t>256</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23" w:history="1">
        <w:r w:rsidR="00A86D47" w:rsidRPr="00170606">
          <w:rPr>
            <w:rStyle w:val="a7"/>
            <w:noProof/>
          </w:rPr>
          <w:t>十二、 收入的管理制度</w:t>
        </w:r>
        <w:r w:rsidR="00A86D47">
          <w:rPr>
            <w:noProof/>
            <w:webHidden/>
          </w:rPr>
          <w:tab/>
        </w:r>
        <w:r w:rsidR="00A86D47">
          <w:rPr>
            <w:noProof/>
            <w:webHidden/>
          </w:rPr>
          <w:fldChar w:fldCharType="begin"/>
        </w:r>
        <w:r w:rsidR="00A86D47">
          <w:rPr>
            <w:noProof/>
            <w:webHidden/>
          </w:rPr>
          <w:instrText xml:space="preserve"> PAGEREF _Toc513554723 \h </w:instrText>
        </w:r>
        <w:r w:rsidR="00A86D47">
          <w:rPr>
            <w:noProof/>
            <w:webHidden/>
          </w:rPr>
        </w:r>
        <w:r w:rsidR="00A86D47">
          <w:rPr>
            <w:noProof/>
            <w:webHidden/>
          </w:rPr>
          <w:fldChar w:fldCharType="separate"/>
        </w:r>
        <w:r w:rsidR="00A86D47">
          <w:rPr>
            <w:noProof/>
            <w:webHidden/>
          </w:rPr>
          <w:t>256</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24" w:history="1">
        <w:r w:rsidR="00A86D47" w:rsidRPr="00170606">
          <w:rPr>
            <w:rStyle w:val="a7"/>
            <w:noProof/>
          </w:rPr>
          <w:t>十三、 支出的管理制度</w:t>
        </w:r>
        <w:r w:rsidR="00A86D47">
          <w:rPr>
            <w:noProof/>
            <w:webHidden/>
          </w:rPr>
          <w:tab/>
        </w:r>
        <w:r w:rsidR="00A86D47">
          <w:rPr>
            <w:noProof/>
            <w:webHidden/>
          </w:rPr>
          <w:fldChar w:fldCharType="begin"/>
        </w:r>
        <w:r w:rsidR="00A86D47">
          <w:rPr>
            <w:noProof/>
            <w:webHidden/>
          </w:rPr>
          <w:instrText xml:space="preserve"> PAGEREF _Toc513554724 \h </w:instrText>
        </w:r>
        <w:r w:rsidR="00A86D47">
          <w:rPr>
            <w:noProof/>
            <w:webHidden/>
          </w:rPr>
        </w:r>
        <w:r w:rsidR="00A86D47">
          <w:rPr>
            <w:noProof/>
            <w:webHidden/>
          </w:rPr>
          <w:fldChar w:fldCharType="separate"/>
        </w:r>
        <w:r w:rsidR="00A86D47">
          <w:rPr>
            <w:noProof/>
            <w:webHidden/>
          </w:rPr>
          <w:t>256</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25" w:history="1">
        <w:r w:rsidR="00A86D47" w:rsidRPr="00170606">
          <w:rPr>
            <w:rStyle w:val="a7"/>
            <w:noProof/>
          </w:rPr>
          <w:t>十四、 财务公开制度</w:t>
        </w:r>
        <w:r w:rsidR="00A86D47">
          <w:rPr>
            <w:noProof/>
            <w:webHidden/>
          </w:rPr>
          <w:tab/>
        </w:r>
        <w:r w:rsidR="00A86D47">
          <w:rPr>
            <w:noProof/>
            <w:webHidden/>
          </w:rPr>
          <w:fldChar w:fldCharType="begin"/>
        </w:r>
        <w:r w:rsidR="00A86D47">
          <w:rPr>
            <w:noProof/>
            <w:webHidden/>
          </w:rPr>
          <w:instrText xml:space="preserve"> PAGEREF _Toc513554725 \h </w:instrText>
        </w:r>
        <w:r w:rsidR="00A86D47">
          <w:rPr>
            <w:noProof/>
            <w:webHidden/>
          </w:rPr>
        </w:r>
        <w:r w:rsidR="00A86D47">
          <w:rPr>
            <w:noProof/>
            <w:webHidden/>
          </w:rPr>
          <w:fldChar w:fldCharType="separate"/>
        </w:r>
        <w:r w:rsidR="00A86D47">
          <w:rPr>
            <w:noProof/>
            <w:webHidden/>
          </w:rPr>
          <w:t>256</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26" w:history="1">
        <w:r w:rsidR="00A86D47" w:rsidRPr="00170606">
          <w:rPr>
            <w:rStyle w:val="a7"/>
            <w:noProof/>
          </w:rPr>
          <w:t>十五、 会计工作交接制度</w:t>
        </w:r>
        <w:r w:rsidR="00A86D47">
          <w:rPr>
            <w:noProof/>
            <w:webHidden/>
          </w:rPr>
          <w:tab/>
        </w:r>
        <w:r w:rsidR="00A86D47">
          <w:rPr>
            <w:noProof/>
            <w:webHidden/>
          </w:rPr>
          <w:fldChar w:fldCharType="begin"/>
        </w:r>
        <w:r w:rsidR="00A86D47">
          <w:rPr>
            <w:noProof/>
            <w:webHidden/>
          </w:rPr>
          <w:instrText xml:space="preserve"> PAGEREF _Toc513554726 \h </w:instrText>
        </w:r>
        <w:r w:rsidR="00A86D47">
          <w:rPr>
            <w:noProof/>
            <w:webHidden/>
          </w:rPr>
        </w:r>
        <w:r w:rsidR="00A86D47">
          <w:rPr>
            <w:noProof/>
            <w:webHidden/>
          </w:rPr>
          <w:fldChar w:fldCharType="separate"/>
        </w:r>
        <w:r w:rsidR="00A86D47">
          <w:rPr>
            <w:noProof/>
            <w:webHidden/>
          </w:rPr>
          <w:t>257</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27" w:history="1">
        <w:r w:rsidR="00A86D47" w:rsidRPr="00170606">
          <w:rPr>
            <w:rStyle w:val="a7"/>
            <w:noProof/>
          </w:rPr>
          <w:t>十六、 账务处理程序制度</w:t>
        </w:r>
        <w:r w:rsidR="00A86D47">
          <w:rPr>
            <w:noProof/>
            <w:webHidden/>
          </w:rPr>
          <w:tab/>
        </w:r>
        <w:r w:rsidR="00A86D47">
          <w:rPr>
            <w:noProof/>
            <w:webHidden/>
          </w:rPr>
          <w:fldChar w:fldCharType="begin"/>
        </w:r>
        <w:r w:rsidR="00A86D47">
          <w:rPr>
            <w:noProof/>
            <w:webHidden/>
          </w:rPr>
          <w:instrText xml:space="preserve"> PAGEREF _Toc513554727 \h </w:instrText>
        </w:r>
        <w:r w:rsidR="00A86D47">
          <w:rPr>
            <w:noProof/>
            <w:webHidden/>
          </w:rPr>
        </w:r>
        <w:r w:rsidR="00A86D47">
          <w:rPr>
            <w:noProof/>
            <w:webHidden/>
          </w:rPr>
          <w:fldChar w:fldCharType="separate"/>
        </w:r>
        <w:r w:rsidR="00A86D47">
          <w:rPr>
            <w:noProof/>
            <w:webHidden/>
          </w:rPr>
          <w:t>258</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28" w:history="1">
        <w:r w:rsidR="00A86D47" w:rsidRPr="00170606">
          <w:rPr>
            <w:rStyle w:val="a7"/>
            <w:noProof/>
          </w:rPr>
          <w:t>十七、 资金支出审批管理办法</w:t>
        </w:r>
        <w:r w:rsidR="00A86D47">
          <w:rPr>
            <w:noProof/>
            <w:webHidden/>
          </w:rPr>
          <w:tab/>
        </w:r>
        <w:r w:rsidR="00A86D47">
          <w:rPr>
            <w:noProof/>
            <w:webHidden/>
          </w:rPr>
          <w:fldChar w:fldCharType="begin"/>
        </w:r>
        <w:r w:rsidR="00A86D47">
          <w:rPr>
            <w:noProof/>
            <w:webHidden/>
          </w:rPr>
          <w:instrText xml:space="preserve"> PAGEREF _Toc513554728 \h </w:instrText>
        </w:r>
        <w:r w:rsidR="00A86D47">
          <w:rPr>
            <w:noProof/>
            <w:webHidden/>
          </w:rPr>
        </w:r>
        <w:r w:rsidR="00A86D47">
          <w:rPr>
            <w:noProof/>
            <w:webHidden/>
          </w:rPr>
          <w:fldChar w:fldCharType="separate"/>
        </w:r>
        <w:r w:rsidR="00A86D47">
          <w:rPr>
            <w:noProof/>
            <w:webHidden/>
          </w:rPr>
          <w:t>259</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29" w:history="1">
        <w:r w:rsidR="00A86D47" w:rsidRPr="00170606">
          <w:rPr>
            <w:rStyle w:val="a7"/>
            <w:noProof/>
          </w:rPr>
          <w:t>十八、 收费管理制度</w:t>
        </w:r>
        <w:r w:rsidR="00A86D47">
          <w:rPr>
            <w:noProof/>
            <w:webHidden/>
          </w:rPr>
          <w:tab/>
        </w:r>
        <w:r w:rsidR="00A86D47">
          <w:rPr>
            <w:noProof/>
            <w:webHidden/>
          </w:rPr>
          <w:fldChar w:fldCharType="begin"/>
        </w:r>
        <w:r w:rsidR="00A86D47">
          <w:rPr>
            <w:noProof/>
            <w:webHidden/>
          </w:rPr>
          <w:instrText xml:space="preserve"> PAGEREF _Toc513554729 \h </w:instrText>
        </w:r>
        <w:r w:rsidR="00A86D47">
          <w:rPr>
            <w:noProof/>
            <w:webHidden/>
          </w:rPr>
        </w:r>
        <w:r w:rsidR="00A86D47">
          <w:rPr>
            <w:noProof/>
            <w:webHidden/>
          </w:rPr>
          <w:fldChar w:fldCharType="separate"/>
        </w:r>
        <w:r w:rsidR="00A86D47">
          <w:rPr>
            <w:noProof/>
            <w:webHidden/>
          </w:rPr>
          <w:t>260</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30" w:history="1">
        <w:r w:rsidR="00A86D47" w:rsidRPr="00170606">
          <w:rPr>
            <w:rStyle w:val="a7"/>
            <w:noProof/>
          </w:rPr>
          <w:t>十九、 会计档案管理制度</w:t>
        </w:r>
        <w:r w:rsidR="00A86D47">
          <w:rPr>
            <w:noProof/>
            <w:webHidden/>
          </w:rPr>
          <w:tab/>
        </w:r>
        <w:r w:rsidR="00A86D47">
          <w:rPr>
            <w:noProof/>
            <w:webHidden/>
          </w:rPr>
          <w:fldChar w:fldCharType="begin"/>
        </w:r>
        <w:r w:rsidR="00A86D47">
          <w:rPr>
            <w:noProof/>
            <w:webHidden/>
          </w:rPr>
          <w:instrText xml:space="preserve"> PAGEREF _Toc513554730 \h </w:instrText>
        </w:r>
        <w:r w:rsidR="00A86D47">
          <w:rPr>
            <w:noProof/>
            <w:webHidden/>
          </w:rPr>
        </w:r>
        <w:r w:rsidR="00A86D47">
          <w:rPr>
            <w:noProof/>
            <w:webHidden/>
          </w:rPr>
          <w:fldChar w:fldCharType="separate"/>
        </w:r>
        <w:r w:rsidR="00A86D47">
          <w:rPr>
            <w:noProof/>
            <w:webHidden/>
          </w:rPr>
          <w:t>261</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31" w:history="1">
        <w:r w:rsidR="00A86D47" w:rsidRPr="00170606">
          <w:rPr>
            <w:rStyle w:val="a7"/>
            <w:noProof/>
          </w:rPr>
          <w:t>二十、 会计档案保管期限表</w:t>
        </w:r>
        <w:r w:rsidR="00A86D47">
          <w:rPr>
            <w:noProof/>
            <w:webHidden/>
          </w:rPr>
          <w:tab/>
        </w:r>
        <w:r w:rsidR="00A86D47">
          <w:rPr>
            <w:noProof/>
            <w:webHidden/>
          </w:rPr>
          <w:fldChar w:fldCharType="begin"/>
        </w:r>
        <w:r w:rsidR="00A86D47">
          <w:rPr>
            <w:noProof/>
            <w:webHidden/>
          </w:rPr>
          <w:instrText xml:space="preserve"> PAGEREF _Toc513554731 \h </w:instrText>
        </w:r>
        <w:r w:rsidR="00A86D47">
          <w:rPr>
            <w:noProof/>
            <w:webHidden/>
          </w:rPr>
        </w:r>
        <w:r w:rsidR="00A86D47">
          <w:rPr>
            <w:noProof/>
            <w:webHidden/>
          </w:rPr>
          <w:fldChar w:fldCharType="separate"/>
        </w:r>
        <w:r w:rsidR="00A86D47">
          <w:rPr>
            <w:noProof/>
            <w:webHidden/>
          </w:rPr>
          <w:t>266</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32" w:history="1">
        <w:r w:rsidR="00A86D47" w:rsidRPr="00170606">
          <w:rPr>
            <w:rStyle w:val="a7"/>
            <w:noProof/>
          </w:rPr>
          <w:t>二十一、 财务会计报告制度</w:t>
        </w:r>
        <w:r w:rsidR="00A86D47">
          <w:rPr>
            <w:noProof/>
            <w:webHidden/>
          </w:rPr>
          <w:tab/>
        </w:r>
        <w:r w:rsidR="00A86D47">
          <w:rPr>
            <w:noProof/>
            <w:webHidden/>
          </w:rPr>
          <w:fldChar w:fldCharType="begin"/>
        </w:r>
        <w:r w:rsidR="00A86D47">
          <w:rPr>
            <w:noProof/>
            <w:webHidden/>
          </w:rPr>
          <w:instrText xml:space="preserve"> PAGEREF _Toc513554732 \h </w:instrText>
        </w:r>
        <w:r w:rsidR="00A86D47">
          <w:rPr>
            <w:noProof/>
            <w:webHidden/>
          </w:rPr>
        </w:r>
        <w:r w:rsidR="00A86D47">
          <w:rPr>
            <w:noProof/>
            <w:webHidden/>
          </w:rPr>
          <w:fldChar w:fldCharType="separate"/>
        </w:r>
        <w:r w:rsidR="00A86D47">
          <w:rPr>
            <w:noProof/>
            <w:webHidden/>
          </w:rPr>
          <w:t>267</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33" w:history="1">
        <w:r w:rsidR="00A86D47" w:rsidRPr="00170606">
          <w:rPr>
            <w:rStyle w:val="a7"/>
            <w:noProof/>
          </w:rPr>
          <w:t>二十二、 会计电算化管理制度</w:t>
        </w:r>
        <w:r w:rsidR="00A86D47">
          <w:rPr>
            <w:noProof/>
            <w:webHidden/>
          </w:rPr>
          <w:tab/>
        </w:r>
        <w:r w:rsidR="00A86D47">
          <w:rPr>
            <w:noProof/>
            <w:webHidden/>
          </w:rPr>
          <w:fldChar w:fldCharType="begin"/>
        </w:r>
        <w:r w:rsidR="00A86D47">
          <w:rPr>
            <w:noProof/>
            <w:webHidden/>
          </w:rPr>
          <w:instrText xml:space="preserve"> PAGEREF _Toc513554733 \h </w:instrText>
        </w:r>
        <w:r w:rsidR="00A86D47">
          <w:rPr>
            <w:noProof/>
            <w:webHidden/>
          </w:rPr>
        </w:r>
        <w:r w:rsidR="00A86D47">
          <w:rPr>
            <w:noProof/>
            <w:webHidden/>
          </w:rPr>
          <w:fldChar w:fldCharType="separate"/>
        </w:r>
        <w:r w:rsidR="00A86D47">
          <w:rPr>
            <w:noProof/>
            <w:webHidden/>
          </w:rPr>
          <w:t>270</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34" w:history="1">
        <w:r w:rsidR="00A86D47" w:rsidRPr="00170606">
          <w:rPr>
            <w:rStyle w:val="a7"/>
            <w:noProof/>
          </w:rPr>
          <w:t>二十三、 严禁私设小金库、账外账管理制度</w:t>
        </w:r>
        <w:r w:rsidR="00A86D47">
          <w:rPr>
            <w:noProof/>
            <w:webHidden/>
          </w:rPr>
          <w:tab/>
        </w:r>
        <w:r w:rsidR="00A86D47">
          <w:rPr>
            <w:noProof/>
            <w:webHidden/>
          </w:rPr>
          <w:fldChar w:fldCharType="begin"/>
        </w:r>
        <w:r w:rsidR="00A86D47">
          <w:rPr>
            <w:noProof/>
            <w:webHidden/>
          </w:rPr>
          <w:instrText xml:space="preserve"> PAGEREF _Toc513554734 \h </w:instrText>
        </w:r>
        <w:r w:rsidR="00A86D47">
          <w:rPr>
            <w:noProof/>
            <w:webHidden/>
          </w:rPr>
        </w:r>
        <w:r w:rsidR="00A86D47">
          <w:rPr>
            <w:noProof/>
            <w:webHidden/>
          </w:rPr>
          <w:fldChar w:fldCharType="separate"/>
        </w:r>
        <w:r w:rsidR="00A86D47">
          <w:rPr>
            <w:noProof/>
            <w:webHidden/>
          </w:rPr>
          <w:t>272</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35" w:history="1">
        <w:r w:rsidR="00A86D47" w:rsidRPr="00170606">
          <w:rPr>
            <w:rStyle w:val="a7"/>
            <w:noProof/>
          </w:rPr>
          <w:t>二十四、 公务卡管理制度</w:t>
        </w:r>
        <w:r w:rsidR="00A86D47">
          <w:rPr>
            <w:noProof/>
            <w:webHidden/>
          </w:rPr>
          <w:tab/>
        </w:r>
        <w:r w:rsidR="00A86D47">
          <w:rPr>
            <w:noProof/>
            <w:webHidden/>
          </w:rPr>
          <w:fldChar w:fldCharType="begin"/>
        </w:r>
        <w:r w:rsidR="00A86D47">
          <w:rPr>
            <w:noProof/>
            <w:webHidden/>
          </w:rPr>
          <w:instrText xml:space="preserve"> PAGEREF _Toc513554735 \h </w:instrText>
        </w:r>
        <w:r w:rsidR="00A86D47">
          <w:rPr>
            <w:noProof/>
            <w:webHidden/>
          </w:rPr>
        </w:r>
        <w:r w:rsidR="00A86D47">
          <w:rPr>
            <w:noProof/>
            <w:webHidden/>
          </w:rPr>
          <w:fldChar w:fldCharType="separate"/>
        </w:r>
        <w:r w:rsidR="00A86D47">
          <w:rPr>
            <w:noProof/>
            <w:webHidden/>
          </w:rPr>
          <w:t>273</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36" w:history="1">
        <w:r w:rsidR="00A86D47" w:rsidRPr="00170606">
          <w:rPr>
            <w:rStyle w:val="a7"/>
            <w:noProof/>
          </w:rPr>
          <w:t>二十五、 财政专项资金管理办法</w:t>
        </w:r>
        <w:r w:rsidR="00A86D47">
          <w:rPr>
            <w:noProof/>
            <w:webHidden/>
          </w:rPr>
          <w:tab/>
        </w:r>
        <w:r w:rsidR="00A86D47">
          <w:rPr>
            <w:noProof/>
            <w:webHidden/>
          </w:rPr>
          <w:fldChar w:fldCharType="begin"/>
        </w:r>
        <w:r w:rsidR="00A86D47">
          <w:rPr>
            <w:noProof/>
            <w:webHidden/>
          </w:rPr>
          <w:instrText xml:space="preserve"> PAGEREF _Toc513554736 \h </w:instrText>
        </w:r>
        <w:r w:rsidR="00A86D47">
          <w:rPr>
            <w:noProof/>
            <w:webHidden/>
          </w:rPr>
        </w:r>
        <w:r w:rsidR="00A86D47">
          <w:rPr>
            <w:noProof/>
            <w:webHidden/>
          </w:rPr>
          <w:fldChar w:fldCharType="separate"/>
        </w:r>
        <w:r w:rsidR="00A86D47">
          <w:rPr>
            <w:noProof/>
            <w:webHidden/>
          </w:rPr>
          <w:t>278</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737" w:history="1">
        <w:r w:rsidR="00A86D47" w:rsidRPr="00170606">
          <w:rPr>
            <w:rStyle w:val="a7"/>
          </w:rPr>
          <w:t>第十五节 报账制度</w:t>
        </w:r>
        <w:r w:rsidR="00A86D47">
          <w:rPr>
            <w:webHidden/>
          </w:rPr>
          <w:tab/>
        </w:r>
        <w:r w:rsidR="00A86D47">
          <w:rPr>
            <w:webHidden/>
          </w:rPr>
          <w:fldChar w:fldCharType="begin"/>
        </w:r>
        <w:r w:rsidR="00A86D47">
          <w:rPr>
            <w:webHidden/>
          </w:rPr>
          <w:instrText xml:space="preserve"> PAGEREF _Toc513554737 \h </w:instrText>
        </w:r>
        <w:r w:rsidR="00A86D47">
          <w:rPr>
            <w:webHidden/>
          </w:rPr>
        </w:r>
        <w:r w:rsidR="00A86D47">
          <w:rPr>
            <w:webHidden/>
          </w:rPr>
          <w:fldChar w:fldCharType="separate"/>
        </w:r>
        <w:r w:rsidR="00A86D47">
          <w:rPr>
            <w:webHidden/>
          </w:rPr>
          <w:t>282</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738" w:history="1">
        <w:r w:rsidR="00A86D47" w:rsidRPr="00170606">
          <w:rPr>
            <w:rStyle w:val="a7"/>
            <w:noProof/>
          </w:rPr>
          <w:t>一、 报账员基本要求和工作职责</w:t>
        </w:r>
        <w:r w:rsidR="00A86D47">
          <w:rPr>
            <w:noProof/>
            <w:webHidden/>
          </w:rPr>
          <w:tab/>
        </w:r>
        <w:r w:rsidR="00A86D47">
          <w:rPr>
            <w:noProof/>
            <w:webHidden/>
          </w:rPr>
          <w:fldChar w:fldCharType="begin"/>
        </w:r>
        <w:r w:rsidR="00A86D47">
          <w:rPr>
            <w:noProof/>
            <w:webHidden/>
          </w:rPr>
          <w:instrText xml:space="preserve"> PAGEREF _Toc513554738 \h </w:instrText>
        </w:r>
        <w:r w:rsidR="00A86D47">
          <w:rPr>
            <w:noProof/>
            <w:webHidden/>
          </w:rPr>
        </w:r>
        <w:r w:rsidR="00A86D47">
          <w:rPr>
            <w:noProof/>
            <w:webHidden/>
          </w:rPr>
          <w:fldChar w:fldCharType="separate"/>
        </w:r>
        <w:r w:rsidR="00A86D47">
          <w:rPr>
            <w:noProof/>
            <w:webHidden/>
          </w:rPr>
          <w:t>282</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39" w:history="1">
        <w:r w:rsidR="00A86D47" w:rsidRPr="00170606">
          <w:rPr>
            <w:rStyle w:val="a7"/>
            <w:noProof/>
          </w:rPr>
          <w:t>二、 报账工作程序</w:t>
        </w:r>
        <w:r w:rsidR="00A86D47">
          <w:rPr>
            <w:noProof/>
            <w:webHidden/>
          </w:rPr>
          <w:tab/>
        </w:r>
        <w:r w:rsidR="00A86D47">
          <w:rPr>
            <w:noProof/>
            <w:webHidden/>
          </w:rPr>
          <w:fldChar w:fldCharType="begin"/>
        </w:r>
        <w:r w:rsidR="00A86D47">
          <w:rPr>
            <w:noProof/>
            <w:webHidden/>
          </w:rPr>
          <w:instrText xml:space="preserve"> PAGEREF _Toc513554739 \h </w:instrText>
        </w:r>
        <w:r w:rsidR="00A86D47">
          <w:rPr>
            <w:noProof/>
            <w:webHidden/>
          </w:rPr>
        </w:r>
        <w:r w:rsidR="00A86D47">
          <w:rPr>
            <w:noProof/>
            <w:webHidden/>
          </w:rPr>
          <w:fldChar w:fldCharType="separate"/>
        </w:r>
        <w:r w:rsidR="00A86D47">
          <w:rPr>
            <w:noProof/>
            <w:webHidden/>
          </w:rPr>
          <w:t>283</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40" w:history="1">
        <w:r w:rsidR="00A86D47" w:rsidRPr="00170606">
          <w:rPr>
            <w:rStyle w:val="a7"/>
            <w:noProof/>
          </w:rPr>
          <w:t>三、 对报账员的纪律要求</w:t>
        </w:r>
        <w:r w:rsidR="00A86D47">
          <w:rPr>
            <w:noProof/>
            <w:webHidden/>
          </w:rPr>
          <w:tab/>
        </w:r>
        <w:r w:rsidR="00A86D47">
          <w:rPr>
            <w:noProof/>
            <w:webHidden/>
          </w:rPr>
          <w:fldChar w:fldCharType="begin"/>
        </w:r>
        <w:r w:rsidR="00A86D47">
          <w:rPr>
            <w:noProof/>
            <w:webHidden/>
          </w:rPr>
          <w:instrText xml:space="preserve"> PAGEREF _Toc513554740 \h </w:instrText>
        </w:r>
        <w:r w:rsidR="00A86D47">
          <w:rPr>
            <w:noProof/>
            <w:webHidden/>
          </w:rPr>
        </w:r>
        <w:r w:rsidR="00A86D47">
          <w:rPr>
            <w:noProof/>
            <w:webHidden/>
          </w:rPr>
          <w:fldChar w:fldCharType="separate"/>
        </w:r>
        <w:r w:rsidR="00A86D47">
          <w:rPr>
            <w:noProof/>
            <w:webHidden/>
          </w:rPr>
          <w:t>285</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41" w:history="1">
        <w:r w:rsidR="00A86D47" w:rsidRPr="00170606">
          <w:rPr>
            <w:rStyle w:val="a7"/>
            <w:noProof/>
          </w:rPr>
          <w:t>四、 备用金的使用和管理</w:t>
        </w:r>
        <w:r w:rsidR="00A86D47">
          <w:rPr>
            <w:noProof/>
            <w:webHidden/>
          </w:rPr>
          <w:tab/>
        </w:r>
        <w:r w:rsidR="00A86D47">
          <w:rPr>
            <w:noProof/>
            <w:webHidden/>
          </w:rPr>
          <w:fldChar w:fldCharType="begin"/>
        </w:r>
        <w:r w:rsidR="00A86D47">
          <w:rPr>
            <w:noProof/>
            <w:webHidden/>
          </w:rPr>
          <w:instrText xml:space="preserve"> PAGEREF _Toc513554741 \h </w:instrText>
        </w:r>
        <w:r w:rsidR="00A86D47">
          <w:rPr>
            <w:noProof/>
            <w:webHidden/>
          </w:rPr>
        </w:r>
        <w:r w:rsidR="00A86D47">
          <w:rPr>
            <w:noProof/>
            <w:webHidden/>
          </w:rPr>
          <w:fldChar w:fldCharType="separate"/>
        </w:r>
        <w:r w:rsidR="00A86D47">
          <w:rPr>
            <w:noProof/>
            <w:webHidden/>
          </w:rPr>
          <w:t>285</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42" w:history="1">
        <w:r w:rsidR="00A86D47" w:rsidRPr="00170606">
          <w:rPr>
            <w:rStyle w:val="a7"/>
            <w:noProof/>
          </w:rPr>
          <w:t>五、 建立各种备查辅助账</w:t>
        </w:r>
        <w:r w:rsidR="00A86D47">
          <w:rPr>
            <w:noProof/>
            <w:webHidden/>
          </w:rPr>
          <w:tab/>
        </w:r>
        <w:r w:rsidR="00A86D47">
          <w:rPr>
            <w:noProof/>
            <w:webHidden/>
          </w:rPr>
          <w:fldChar w:fldCharType="begin"/>
        </w:r>
        <w:r w:rsidR="00A86D47">
          <w:rPr>
            <w:noProof/>
            <w:webHidden/>
          </w:rPr>
          <w:instrText xml:space="preserve"> PAGEREF _Toc513554742 \h </w:instrText>
        </w:r>
        <w:r w:rsidR="00A86D47">
          <w:rPr>
            <w:noProof/>
            <w:webHidden/>
          </w:rPr>
        </w:r>
        <w:r w:rsidR="00A86D47">
          <w:rPr>
            <w:noProof/>
            <w:webHidden/>
          </w:rPr>
          <w:fldChar w:fldCharType="separate"/>
        </w:r>
        <w:r w:rsidR="00A86D47">
          <w:rPr>
            <w:noProof/>
            <w:webHidden/>
          </w:rPr>
          <w:t>286</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43" w:history="1">
        <w:r w:rsidR="00A86D47" w:rsidRPr="00170606">
          <w:rPr>
            <w:rStyle w:val="a7"/>
            <w:noProof/>
          </w:rPr>
          <w:t>六、 报账员的调整与移交</w:t>
        </w:r>
        <w:r w:rsidR="00A86D47">
          <w:rPr>
            <w:noProof/>
            <w:webHidden/>
          </w:rPr>
          <w:tab/>
        </w:r>
        <w:r w:rsidR="00A86D47">
          <w:rPr>
            <w:noProof/>
            <w:webHidden/>
          </w:rPr>
          <w:fldChar w:fldCharType="begin"/>
        </w:r>
        <w:r w:rsidR="00A86D47">
          <w:rPr>
            <w:noProof/>
            <w:webHidden/>
          </w:rPr>
          <w:instrText xml:space="preserve"> PAGEREF _Toc513554743 \h </w:instrText>
        </w:r>
        <w:r w:rsidR="00A86D47">
          <w:rPr>
            <w:noProof/>
            <w:webHidden/>
          </w:rPr>
        </w:r>
        <w:r w:rsidR="00A86D47">
          <w:rPr>
            <w:noProof/>
            <w:webHidden/>
          </w:rPr>
          <w:fldChar w:fldCharType="separate"/>
        </w:r>
        <w:r w:rsidR="00A86D47">
          <w:rPr>
            <w:noProof/>
            <w:webHidden/>
          </w:rPr>
          <w:t>286</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744" w:history="1">
        <w:r w:rsidR="00A86D47" w:rsidRPr="00170606">
          <w:rPr>
            <w:rStyle w:val="a7"/>
          </w:rPr>
          <w:t>第十六节 不相容岗位分离控制制度</w:t>
        </w:r>
        <w:r w:rsidR="00A86D47">
          <w:rPr>
            <w:webHidden/>
          </w:rPr>
          <w:tab/>
        </w:r>
        <w:r w:rsidR="00A86D47">
          <w:rPr>
            <w:webHidden/>
          </w:rPr>
          <w:fldChar w:fldCharType="begin"/>
        </w:r>
        <w:r w:rsidR="00A86D47">
          <w:rPr>
            <w:webHidden/>
          </w:rPr>
          <w:instrText xml:space="preserve"> PAGEREF _Toc513554744 \h </w:instrText>
        </w:r>
        <w:r w:rsidR="00A86D47">
          <w:rPr>
            <w:webHidden/>
          </w:rPr>
        </w:r>
        <w:r w:rsidR="00A86D47">
          <w:rPr>
            <w:webHidden/>
          </w:rPr>
          <w:fldChar w:fldCharType="separate"/>
        </w:r>
        <w:r w:rsidR="00A86D47">
          <w:rPr>
            <w:webHidden/>
          </w:rPr>
          <w:t>286</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745" w:history="1">
        <w:r w:rsidR="00A86D47" w:rsidRPr="00170606">
          <w:rPr>
            <w:rStyle w:val="a7"/>
            <w:noProof/>
          </w:rPr>
          <w:t>一、 总则</w:t>
        </w:r>
        <w:r w:rsidR="00A86D47">
          <w:rPr>
            <w:noProof/>
            <w:webHidden/>
          </w:rPr>
          <w:tab/>
        </w:r>
        <w:r w:rsidR="00A86D47">
          <w:rPr>
            <w:noProof/>
            <w:webHidden/>
          </w:rPr>
          <w:fldChar w:fldCharType="begin"/>
        </w:r>
        <w:r w:rsidR="00A86D47">
          <w:rPr>
            <w:noProof/>
            <w:webHidden/>
          </w:rPr>
          <w:instrText xml:space="preserve"> PAGEREF _Toc513554745 \h </w:instrText>
        </w:r>
        <w:r w:rsidR="00A86D47">
          <w:rPr>
            <w:noProof/>
            <w:webHidden/>
          </w:rPr>
        </w:r>
        <w:r w:rsidR="00A86D47">
          <w:rPr>
            <w:noProof/>
            <w:webHidden/>
          </w:rPr>
          <w:fldChar w:fldCharType="separate"/>
        </w:r>
        <w:r w:rsidR="00A86D47">
          <w:rPr>
            <w:noProof/>
            <w:webHidden/>
          </w:rPr>
          <w:t>286</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46" w:history="1">
        <w:r w:rsidR="00A86D47" w:rsidRPr="00170606">
          <w:rPr>
            <w:rStyle w:val="a7"/>
            <w:noProof/>
          </w:rPr>
          <w:t>二、 不相容岗位分离的目标和原则</w:t>
        </w:r>
        <w:r w:rsidR="00A86D47">
          <w:rPr>
            <w:noProof/>
            <w:webHidden/>
          </w:rPr>
          <w:tab/>
        </w:r>
        <w:r w:rsidR="00A86D47">
          <w:rPr>
            <w:noProof/>
            <w:webHidden/>
          </w:rPr>
          <w:fldChar w:fldCharType="begin"/>
        </w:r>
        <w:r w:rsidR="00A86D47">
          <w:rPr>
            <w:noProof/>
            <w:webHidden/>
          </w:rPr>
          <w:instrText xml:space="preserve"> PAGEREF _Toc513554746 \h </w:instrText>
        </w:r>
        <w:r w:rsidR="00A86D47">
          <w:rPr>
            <w:noProof/>
            <w:webHidden/>
          </w:rPr>
        </w:r>
        <w:r w:rsidR="00A86D47">
          <w:rPr>
            <w:noProof/>
            <w:webHidden/>
          </w:rPr>
          <w:fldChar w:fldCharType="separate"/>
        </w:r>
        <w:r w:rsidR="00A86D47">
          <w:rPr>
            <w:noProof/>
            <w:webHidden/>
          </w:rPr>
          <w:t>287</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47" w:history="1">
        <w:r w:rsidR="00A86D47" w:rsidRPr="00170606">
          <w:rPr>
            <w:rStyle w:val="a7"/>
            <w:noProof/>
          </w:rPr>
          <w:t>三、 不相容岗位分离的内容</w:t>
        </w:r>
        <w:r w:rsidR="00A86D47">
          <w:rPr>
            <w:noProof/>
            <w:webHidden/>
          </w:rPr>
          <w:tab/>
        </w:r>
        <w:r w:rsidR="00A86D47">
          <w:rPr>
            <w:noProof/>
            <w:webHidden/>
          </w:rPr>
          <w:fldChar w:fldCharType="begin"/>
        </w:r>
        <w:r w:rsidR="00A86D47">
          <w:rPr>
            <w:noProof/>
            <w:webHidden/>
          </w:rPr>
          <w:instrText xml:space="preserve"> PAGEREF _Toc513554747 \h </w:instrText>
        </w:r>
        <w:r w:rsidR="00A86D47">
          <w:rPr>
            <w:noProof/>
            <w:webHidden/>
          </w:rPr>
        </w:r>
        <w:r w:rsidR="00A86D47">
          <w:rPr>
            <w:noProof/>
            <w:webHidden/>
          </w:rPr>
          <w:fldChar w:fldCharType="separate"/>
        </w:r>
        <w:r w:rsidR="00A86D47">
          <w:rPr>
            <w:noProof/>
            <w:webHidden/>
          </w:rPr>
          <w:t>288</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48" w:history="1">
        <w:r w:rsidR="00A86D47" w:rsidRPr="00170606">
          <w:rPr>
            <w:rStyle w:val="a7"/>
            <w:noProof/>
          </w:rPr>
          <w:t>四、 不相容岗位分离的检查</w:t>
        </w:r>
        <w:r w:rsidR="00A86D47">
          <w:rPr>
            <w:noProof/>
            <w:webHidden/>
          </w:rPr>
          <w:tab/>
        </w:r>
        <w:r w:rsidR="00A86D47">
          <w:rPr>
            <w:noProof/>
            <w:webHidden/>
          </w:rPr>
          <w:fldChar w:fldCharType="begin"/>
        </w:r>
        <w:r w:rsidR="00A86D47">
          <w:rPr>
            <w:noProof/>
            <w:webHidden/>
          </w:rPr>
          <w:instrText xml:space="preserve"> PAGEREF _Toc513554748 \h </w:instrText>
        </w:r>
        <w:r w:rsidR="00A86D47">
          <w:rPr>
            <w:noProof/>
            <w:webHidden/>
          </w:rPr>
        </w:r>
        <w:r w:rsidR="00A86D47">
          <w:rPr>
            <w:noProof/>
            <w:webHidden/>
          </w:rPr>
          <w:fldChar w:fldCharType="separate"/>
        </w:r>
        <w:r w:rsidR="00A86D47">
          <w:rPr>
            <w:noProof/>
            <w:webHidden/>
          </w:rPr>
          <w:t>292</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49" w:history="1">
        <w:r w:rsidR="00A86D47" w:rsidRPr="00170606">
          <w:rPr>
            <w:rStyle w:val="a7"/>
            <w:noProof/>
          </w:rPr>
          <w:t>五、 附则</w:t>
        </w:r>
        <w:r w:rsidR="00A86D47">
          <w:rPr>
            <w:noProof/>
            <w:webHidden/>
          </w:rPr>
          <w:tab/>
        </w:r>
        <w:r w:rsidR="00A86D47">
          <w:rPr>
            <w:noProof/>
            <w:webHidden/>
          </w:rPr>
          <w:fldChar w:fldCharType="begin"/>
        </w:r>
        <w:r w:rsidR="00A86D47">
          <w:rPr>
            <w:noProof/>
            <w:webHidden/>
          </w:rPr>
          <w:instrText xml:space="preserve"> PAGEREF _Toc513554749 \h </w:instrText>
        </w:r>
        <w:r w:rsidR="00A86D47">
          <w:rPr>
            <w:noProof/>
            <w:webHidden/>
          </w:rPr>
        </w:r>
        <w:r w:rsidR="00A86D47">
          <w:rPr>
            <w:noProof/>
            <w:webHidden/>
          </w:rPr>
          <w:fldChar w:fldCharType="separate"/>
        </w:r>
        <w:r w:rsidR="00A86D47">
          <w:rPr>
            <w:noProof/>
            <w:webHidden/>
          </w:rPr>
          <w:t>292</w:t>
        </w:r>
        <w:r w:rsidR="00A86D47">
          <w:rPr>
            <w:noProof/>
            <w:webHidden/>
          </w:rPr>
          <w:fldChar w:fldCharType="end"/>
        </w:r>
      </w:hyperlink>
    </w:p>
    <w:p w:rsidR="00A86D47" w:rsidRDefault="003B29C3">
      <w:pPr>
        <w:pStyle w:val="10"/>
        <w:tabs>
          <w:tab w:val="right" w:leader="dot" w:pos="8302"/>
        </w:tabs>
        <w:rPr>
          <w:rFonts w:asciiTheme="minorHAnsi"/>
          <w:bCs w:val="0"/>
          <w:noProof/>
          <w:sz w:val="21"/>
          <w:szCs w:val="22"/>
        </w:rPr>
      </w:pPr>
      <w:hyperlink w:anchor="_Toc513554750" w:history="1">
        <w:r w:rsidR="00A86D47" w:rsidRPr="00170606">
          <w:rPr>
            <w:rStyle w:val="a7"/>
            <w:noProof/>
          </w:rPr>
          <w:t>第二部分 业务层面内部控制</w:t>
        </w:r>
        <w:r w:rsidR="00A86D47">
          <w:rPr>
            <w:noProof/>
            <w:webHidden/>
          </w:rPr>
          <w:tab/>
        </w:r>
        <w:r w:rsidR="00A86D47">
          <w:rPr>
            <w:noProof/>
            <w:webHidden/>
          </w:rPr>
          <w:fldChar w:fldCharType="begin"/>
        </w:r>
        <w:r w:rsidR="00A86D47">
          <w:rPr>
            <w:noProof/>
            <w:webHidden/>
          </w:rPr>
          <w:instrText xml:space="preserve"> PAGEREF _Toc513554750 \h </w:instrText>
        </w:r>
        <w:r w:rsidR="00A86D47">
          <w:rPr>
            <w:noProof/>
            <w:webHidden/>
          </w:rPr>
        </w:r>
        <w:r w:rsidR="00A86D47">
          <w:rPr>
            <w:noProof/>
            <w:webHidden/>
          </w:rPr>
          <w:fldChar w:fldCharType="separate"/>
        </w:r>
        <w:r w:rsidR="00A86D47">
          <w:rPr>
            <w:noProof/>
            <w:webHidden/>
          </w:rPr>
          <w:t>293</w:t>
        </w:r>
        <w:r w:rsidR="00A86D47">
          <w:rPr>
            <w:noProof/>
            <w:webHidden/>
          </w:rPr>
          <w:fldChar w:fldCharType="end"/>
        </w:r>
      </w:hyperlink>
    </w:p>
    <w:p w:rsidR="00A86D47" w:rsidRDefault="003B29C3">
      <w:pPr>
        <w:pStyle w:val="20"/>
        <w:tabs>
          <w:tab w:val="right" w:leader="dot" w:pos="8302"/>
        </w:tabs>
        <w:rPr>
          <w:rFonts w:asciiTheme="minorHAnsi"/>
          <w:noProof/>
          <w:sz w:val="21"/>
          <w:szCs w:val="22"/>
        </w:rPr>
      </w:pPr>
      <w:hyperlink w:anchor="_Toc513554751" w:history="1">
        <w:r w:rsidR="00A86D47" w:rsidRPr="00170606">
          <w:rPr>
            <w:rStyle w:val="a7"/>
            <w:noProof/>
          </w:rPr>
          <w:t>第一章 预算业务控制</w:t>
        </w:r>
        <w:r w:rsidR="00A86D47">
          <w:rPr>
            <w:noProof/>
            <w:webHidden/>
          </w:rPr>
          <w:tab/>
        </w:r>
        <w:r w:rsidR="00A86D47">
          <w:rPr>
            <w:noProof/>
            <w:webHidden/>
          </w:rPr>
          <w:fldChar w:fldCharType="begin"/>
        </w:r>
        <w:r w:rsidR="00A86D47">
          <w:rPr>
            <w:noProof/>
            <w:webHidden/>
          </w:rPr>
          <w:instrText xml:space="preserve"> PAGEREF _Toc513554751 \h </w:instrText>
        </w:r>
        <w:r w:rsidR="00A86D47">
          <w:rPr>
            <w:noProof/>
            <w:webHidden/>
          </w:rPr>
        </w:r>
        <w:r w:rsidR="00A86D47">
          <w:rPr>
            <w:noProof/>
            <w:webHidden/>
          </w:rPr>
          <w:fldChar w:fldCharType="separate"/>
        </w:r>
        <w:r w:rsidR="00A86D47">
          <w:rPr>
            <w:noProof/>
            <w:webHidden/>
          </w:rPr>
          <w:t>293</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752" w:history="1">
        <w:r w:rsidR="00A86D47" w:rsidRPr="00170606">
          <w:rPr>
            <w:rStyle w:val="a7"/>
          </w:rPr>
          <w:t>第一节 预算业务管理制度</w:t>
        </w:r>
        <w:r w:rsidR="00A86D47">
          <w:rPr>
            <w:webHidden/>
          </w:rPr>
          <w:tab/>
        </w:r>
        <w:r w:rsidR="00A86D47">
          <w:rPr>
            <w:webHidden/>
          </w:rPr>
          <w:fldChar w:fldCharType="begin"/>
        </w:r>
        <w:r w:rsidR="00A86D47">
          <w:rPr>
            <w:webHidden/>
          </w:rPr>
          <w:instrText xml:space="preserve"> PAGEREF _Toc513554752 \h </w:instrText>
        </w:r>
        <w:r w:rsidR="00A86D47">
          <w:rPr>
            <w:webHidden/>
          </w:rPr>
        </w:r>
        <w:r w:rsidR="00A86D47">
          <w:rPr>
            <w:webHidden/>
          </w:rPr>
          <w:fldChar w:fldCharType="separate"/>
        </w:r>
        <w:r w:rsidR="00A86D47">
          <w:rPr>
            <w:webHidden/>
          </w:rPr>
          <w:t>293</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753" w:history="1">
        <w:r w:rsidR="00A86D47" w:rsidRPr="00170606">
          <w:rPr>
            <w:rStyle w:val="a7"/>
            <w:noProof/>
          </w:rPr>
          <w:t>一、 总则</w:t>
        </w:r>
        <w:r w:rsidR="00A86D47">
          <w:rPr>
            <w:noProof/>
            <w:webHidden/>
          </w:rPr>
          <w:tab/>
        </w:r>
        <w:r w:rsidR="00A86D47">
          <w:rPr>
            <w:noProof/>
            <w:webHidden/>
          </w:rPr>
          <w:fldChar w:fldCharType="begin"/>
        </w:r>
        <w:r w:rsidR="00A86D47">
          <w:rPr>
            <w:noProof/>
            <w:webHidden/>
          </w:rPr>
          <w:instrText xml:space="preserve"> PAGEREF _Toc513554753 \h </w:instrText>
        </w:r>
        <w:r w:rsidR="00A86D47">
          <w:rPr>
            <w:noProof/>
            <w:webHidden/>
          </w:rPr>
        </w:r>
        <w:r w:rsidR="00A86D47">
          <w:rPr>
            <w:noProof/>
            <w:webHidden/>
          </w:rPr>
          <w:fldChar w:fldCharType="separate"/>
        </w:r>
        <w:r w:rsidR="00A86D47">
          <w:rPr>
            <w:noProof/>
            <w:webHidden/>
          </w:rPr>
          <w:t>293</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54" w:history="1">
        <w:r w:rsidR="00A86D47" w:rsidRPr="00170606">
          <w:rPr>
            <w:rStyle w:val="a7"/>
            <w:noProof/>
          </w:rPr>
          <w:t>二、 管理机构及职责</w:t>
        </w:r>
        <w:r w:rsidR="00A86D47">
          <w:rPr>
            <w:noProof/>
            <w:webHidden/>
          </w:rPr>
          <w:tab/>
        </w:r>
        <w:r w:rsidR="00A86D47">
          <w:rPr>
            <w:noProof/>
            <w:webHidden/>
          </w:rPr>
          <w:fldChar w:fldCharType="begin"/>
        </w:r>
        <w:r w:rsidR="00A86D47">
          <w:rPr>
            <w:noProof/>
            <w:webHidden/>
          </w:rPr>
          <w:instrText xml:space="preserve"> PAGEREF _Toc513554754 \h </w:instrText>
        </w:r>
        <w:r w:rsidR="00A86D47">
          <w:rPr>
            <w:noProof/>
            <w:webHidden/>
          </w:rPr>
        </w:r>
        <w:r w:rsidR="00A86D47">
          <w:rPr>
            <w:noProof/>
            <w:webHidden/>
          </w:rPr>
          <w:fldChar w:fldCharType="separate"/>
        </w:r>
        <w:r w:rsidR="00A86D47">
          <w:rPr>
            <w:noProof/>
            <w:webHidden/>
          </w:rPr>
          <w:t>294</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55" w:history="1">
        <w:r w:rsidR="00A86D47" w:rsidRPr="00170606">
          <w:rPr>
            <w:rStyle w:val="a7"/>
            <w:noProof/>
          </w:rPr>
          <w:t>三、 预算控制目标</w:t>
        </w:r>
        <w:r w:rsidR="00A86D47">
          <w:rPr>
            <w:noProof/>
            <w:webHidden/>
          </w:rPr>
          <w:tab/>
        </w:r>
        <w:r w:rsidR="00A86D47">
          <w:rPr>
            <w:noProof/>
            <w:webHidden/>
          </w:rPr>
          <w:fldChar w:fldCharType="begin"/>
        </w:r>
        <w:r w:rsidR="00A86D47">
          <w:rPr>
            <w:noProof/>
            <w:webHidden/>
          </w:rPr>
          <w:instrText xml:space="preserve"> PAGEREF _Toc513554755 \h </w:instrText>
        </w:r>
        <w:r w:rsidR="00A86D47">
          <w:rPr>
            <w:noProof/>
            <w:webHidden/>
          </w:rPr>
        </w:r>
        <w:r w:rsidR="00A86D47">
          <w:rPr>
            <w:noProof/>
            <w:webHidden/>
          </w:rPr>
          <w:fldChar w:fldCharType="separate"/>
        </w:r>
        <w:r w:rsidR="00A86D47">
          <w:rPr>
            <w:noProof/>
            <w:webHidden/>
          </w:rPr>
          <w:t>298</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56" w:history="1">
        <w:r w:rsidR="00A86D47" w:rsidRPr="00170606">
          <w:rPr>
            <w:rStyle w:val="a7"/>
            <w:noProof/>
          </w:rPr>
          <w:t>四、 预算编制</w:t>
        </w:r>
        <w:r w:rsidR="00A86D47">
          <w:rPr>
            <w:noProof/>
            <w:webHidden/>
          </w:rPr>
          <w:tab/>
        </w:r>
        <w:r w:rsidR="00A86D47">
          <w:rPr>
            <w:noProof/>
            <w:webHidden/>
          </w:rPr>
          <w:fldChar w:fldCharType="begin"/>
        </w:r>
        <w:r w:rsidR="00A86D47">
          <w:rPr>
            <w:noProof/>
            <w:webHidden/>
          </w:rPr>
          <w:instrText xml:space="preserve"> PAGEREF _Toc513554756 \h </w:instrText>
        </w:r>
        <w:r w:rsidR="00A86D47">
          <w:rPr>
            <w:noProof/>
            <w:webHidden/>
          </w:rPr>
        </w:r>
        <w:r w:rsidR="00A86D47">
          <w:rPr>
            <w:noProof/>
            <w:webHidden/>
          </w:rPr>
          <w:fldChar w:fldCharType="separate"/>
        </w:r>
        <w:r w:rsidR="00A86D47">
          <w:rPr>
            <w:noProof/>
            <w:webHidden/>
          </w:rPr>
          <w:t>298</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57" w:history="1">
        <w:r w:rsidR="00A86D47" w:rsidRPr="00170606">
          <w:rPr>
            <w:rStyle w:val="a7"/>
            <w:noProof/>
          </w:rPr>
          <w:t>五、 预算分解、下达</w:t>
        </w:r>
        <w:r w:rsidR="00A86D47">
          <w:rPr>
            <w:noProof/>
            <w:webHidden/>
          </w:rPr>
          <w:tab/>
        </w:r>
        <w:r w:rsidR="00A86D47">
          <w:rPr>
            <w:noProof/>
            <w:webHidden/>
          </w:rPr>
          <w:fldChar w:fldCharType="begin"/>
        </w:r>
        <w:r w:rsidR="00A86D47">
          <w:rPr>
            <w:noProof/>
            <w:webHidden/>
          </w:rPr>
          <w:instrText xml:space="preserve"> PAGEREF _Toc513554757 \h </w:instrText>
        </w:r>
        <w:r w:rsidR="00A86D47">
          <w:rPr>
            <w:noProof/>
            <w:webHidden/>
          </w:rPr>
        </w:r>
        <w:r w:rsidR="00A86D47">
          <w:rPr>
            <w:noProof/>
            <w:webHidden/>
          </w:rPr>
          <w:fldChar w:fldCharType="separate"/>
        </w:r>
        <w:r w:rsidR="00A86D47">
          <w:rPr>
            <w:noProof/>
            <w:webHidden/>
          </w:rPr>
          <w:t>299</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58" w:history="1">
        <w:r w:rsidR="00A86D47" w:rsidRPr="00170606">
          <w:rPr>
            <w:rStyle w:val="a7"/>
            <w:noProof/>
          </w:rPr>
          <w:t>六、 预算执行</w:t>
        </w:r>
        <w:r w:rsidR="00A86D47">
          <w:rPr>
            <w:noProof/>
            <w:webHidden/>
          </w:rPr>
          <w:tab/>
        </w:r>
        <w:r w:rsidR="00A86D47">
          <w:rPr>
            <w:noProof/>
            <w:webHidden/>
          </w:rPr>
          <w:fldChar w:fldCharType="begin"/>
        </w:r>
        <w:r w:rsidR="00A86D47">
          <w:rPr>
            <w:noProof/>
            <w:webHidden/>
          </w:rPr>
          <w:instrText xml:space="preserve"> PAGEREF _Toc513554758 \h </w:instrText>
        </w:r>
        <w:r w:rsidR="00A86D47">
          <w:rPr>
            <w:noProof/>
            <w:webHidden/>
          </w:rPr>
        </w:r>
        <w:r w:rsidR="00A86D47">
          <w:rPr>
            <w:noProof/>
            <w:webHidden/>
          </w:rPr>
          <w:fldChar w:fldCharType="separate"/>
        </w:r>
        <w:r w:rsidR="00A86D47">
          <w:rPr>
            <w:noProof/>
            <w:webHidden/>
          </w:rPr>
          <w:t>300</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59" w:history="1">
        <w:r w:rsidR="00A86D47" w:rsidRPr="00170606">
          <w:rPr>
            <w:rStyle w:val="a7"/>
            <w:noProof/>
          </w:rPr>
          <w:t>七、 预算与决算分析</w:t>
        </w:r>
        <w:r w:rsidR="00A86D47">
          <w:rPr>
            <w:noProof/>
            <w:webHidden/>
          </w:rPr>
          <w:tab/>
        </w:r>
        <w:r w:rsidR="00A86D47">
          <w:rPr>
            <w:noProof/>
            <w:webHidden/>
          </w:rPr>
          <w:fldChar w:fldCharType="begin"/>
        </w:r>
        <w:r w:rsidR="00A86D47">
          <w:rPr>
            <w:noProof/>
            <w:webHidden/>
          </w:rPr>
          <w:instrText xml:space="preserve"> PAGEREF _Toc513554759 \h </w:instrText>
        </w:r>
        <w:r w:rsidR="00A86D47">
          <w:rPr>
            <w:noProof/>
            <w:webHidden/>
          </w:rPr>
        </w:r>
        <w:r w:rsidR="00A86D47">
          <w:rPr>
            <w:noProof/>
            <w:webHidden/>
          </w:rPr>
          <w:fldChar w:fldCharType="separate"/>
        </w:r>
        <w:r w:rsidR="00A86D47">
          <w:rPr>
            <w:noProof/>
            <w:webHidden/>
          </w:rPr>
          <w:t>301</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60" w:history="1">
        <w:r w:rsidR="00A86D47" w:rsidRPr="00170606">
          <w:rPr>
            <w:rStyle w:val="a7"/>
            <w:noProof/>
          </w:rPr>
          <w:t>八、 决算管理制度</w:t>
        </w:r>
        <w:r w:rsidR="00A86D47">
          <w:rPr>
            <w:noProof/>
            <w:webHidden/>
          </w:rPr>
          <w:tab/>
        </w:r>
        <w:r w:rsidR="00A86D47">
          <w:rPr>
            <w:noProof/>
            <w:webHidden/>
          </w:rPr>
          <w:fldChar w:fldCharType="begin"/>
        </w:r>
        <w:r w:rsidR="00A86D47">
          <w:rPr>
            <w:noProof/>
            <w:webHidden/>
          </w:rPr>
          <w:instrText xml:space="preserve"> PAGEREF _Toc513554760 \h </w:instrText>
        </w:r>
        <w:r w:rsidR="00A86D47">
          <w:rPr>
            <w:noProof/>
            <w:webHidden/>
          </w:rPr>
        </w:r>
        <w:r w:rsidR="00A86D47">
          <w:rPr>
            <w:noProof/>
            <w:webHidden/>
          </w:rPr>
          <w:fldChar w:fldCharType="separate"/>
        </w:r>
        <w:r w:rsidR="00A86D47">
          <w:rPr>
            <w:noProof/>
            <w:webHidden/>
          </w:rPr>
          <w:t>301</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61" w:history="1">
        <w:r w:rsidR="00A86D47" w:rsidRPr="00170606">
          <w:rPr>
            <w:rStyle w:val="a7"/>
            <w:noProof/>
          </w:rPr>
          <w:t>九、 预算绩效管理制度</w:t>
        </w:r>
        <w:r w:rsidR="00A86D47">
          <w:rPr>
            <w:noProof/>
            <w:webHidden/>
          </w:rPr>
          <w:tab/>
        </w:r>
        <w:r w:rsidR="00A86D47">
          <w:rPr>
            <w:noProof/>
            <w:webHidden/>
          </w:rPr>
          <w:fldChar w:fldCharType="begin"/>
        </w:r>
        <w:r w:rsidR="00A86D47">
          <w:rPr>
            <w:noProof/>
            <w:webHidden/>
          </w:rPr>
          <w:instrText xml:space="preserve"> PAGEREF _Toc513554761 \h </w:instrText>
        </w:r>
        <w:r w:rsidR="00A86D47">
          <w:rPr>
            <w:noProof/>
            <w:webHidden/>
          </w:rPr>
        </w:r>
        <w:r w:rsidR="00A86D47">
          <w:rPr>
            <w:noProof/>
            <w:webHidden/>
          </w:rPr>
          <w:fldChar w:fldCharType="separate"/>
        </w:r>
        <w:r w:rsidR="00A86D47">
          <w:rPr>
            <w:noProof/>
            <w:webHidden/>
          </w:rPr>
          <w:t>302</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62" w:history="1">
        <w:r w:rsidR="00A86D47" w:rsidRPr="00170606">
          <w:rPr>
            <w:rStyle w:val="a7"/>
            <w:noProof/>
          </w:rPr>
          <w:t>十、 内部审计监督管理</w:t>
        </w:r>
        <w:r w:rsidR="00A86D47">
          <w:rPr>
            <w:noProof/>
            <w:webHidden/>
          </w:rPr>
          <w:tab/>
        </w:r>
        <w:r w:rsidR="00A86D47">
          <w:rPr>
            <w:noProof/>
            <w:webHidden/>
          </w:rPr>
          <w:fldChar w:fldCharType="begin"/>
        </w:r>
        <w:r w:rsidR="00A86D47">
          <w:rPr>
            <w:noProof/>
            <w:webHidden/>
          </w:rPr>
          <w:instrText xml:space="preserve"> PAGEREF _Toc513554762 \h </w:instrText>
        </w:r>
        <w:r w:rsidR="00A86D47">
          <w:rPr>
            <w:noProof/>
            <w:webHidden/>
          </w:rPr>
        </w:r>
        <w:r w:rsidR="00A86D47">
          <w:rPr>
            <w:noProof/>
            <w:webHidden/>
          </w:rPr>
          <w:fldChar w:fldCharType="separate"/>
        </w:r>
        <w:r w:rsidR="00A86D47">
          <w:rPr>
            <w:noProof/>
            <w:webHidden/>
          </w:rPr>
          <w:t>303</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63" w:history="1">
        <w:r w:rsidR="00A86D47" w:rsidRPr="00170606">
          <w:rPr>
            <w:rStyle w:val="a7"/>
            <w:noProof/>
          </w:rPr>
          <w:t>十一、 附则</w:t>
        </w:r>
        <w:r w:rsidR="00A86D47">
          <w:rPr>
            <w:noProof/>
            <w:webHidden/>
          </w:rPr>
          <w:tab/>
        </w:r>
        <w:r w:rsidR="00A86D47">
          <w:rPr>
            <w:noProof/>
            <w:webHidden/>
          </w:rPr>
          <w:fldChar w:fldCharType="begin"/>
        </w:r>
        <w:r w:rsidR="00A86D47">
          <w:rPr>
            <w:noProof/>
            <w:webHidden/>
          </w:rPr>
          <w:instrText xml:space="preserve"> PAGEREF _Toc513554763 \h </w:instrText>
        </w:r>
        <w:r w:rsidR="00A86D47">
          <w:rPr>
            <w:noProof/>
            <w:webHidden/>
          </w:rPr>
        </w:r>
        <w:r w:rsidR="00A86D47">
          <w:rPr>
            <w:noProof/>
            <w:webHidden/>
          </w:rPr>
          <w:fldChar w:fldCharType="separate"/>
        </w:r>
        <w:r w:rsidR="00A86D47">
          <w:rPr>
            <w:noProof/>
            <w:webHidden/>
          </w:rPr>
          <w:t>303</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764" w:history="1">
        <w:r w:rsidR="00A86D47" w:rsidRPr="00170606">
          <w:rPr>
            <w:rStyle w:val="a7"/>
          </w:rPr>
          <w:t>第二节 预算编制、审批、执行业务流程</w:t>
        </w:r>
        <w:r w:rsidR="00A86D47">
          <w:rPr>
            <w:webHidden/>
          </w:rPr>
          <w:tab/>
        </w:r>
        <w:r w:rsidR="00A86D47">
          <w:rPr>
            <w:webHidden/>
          </w:rPr>
          <w:fldChar w:fldCharType="begin"/>
        </w:r>
        <w:r w:rsidR="00A86D47">
          <w:rPr>
            <w:webHidden/>
          </w:rPr>
          <w:instrText xml:space="preserve"> PAGEREF _Toc513554764 \h </w:instrText>
        </w:r>
        <w:r w:rsidR="00A86D47">
          <w:rPr>
            <w:webHidden/>
          </w:rPr>
        </w:r>
        <w:r w:rsidR="00A86D47">
          <w:rPr>
            <w:webHidden/>
          </w:rPr>
          <w:fldChar w:fldCharType="separate"/>
        </w:r>
        <w:r w:rsidR="00A86D47">
          <w:rPr>
            <w:webHidden/>
          </w:rPr>
          <w:t>304</w:t>
        </w:r>
        <w:r w:rsidR="00A86D47">
          <w:rPr>
            <w:webHidden/>
          </w:rPr>
          <w:fldChar w:fldCharType="end"/>
        </w:r>
      </w:hyperlink>
    </w:p>
    <w:p w:rsidR="00A86D47" w:rsidRDefault="003B29C3">
      <w:pPr>
        <w:pStyle w:val="30"/>
        <w:rPr>
          <w:rFonts w:asciiTheme="minorHAnsi" w:hAnsiTheme="minorHAnsi"/>
          <w:iCs w:val="0"/>
          <w:sz w:val="21"/>
          <w:szCs w:val="22"/>
        </w:rPr>
      </w:pPr>
      <w:hyperlink w:anchor="_Toc513554765" w:history="1">
        <w:r w:rsidR="00A86D47" w:rsidRPr="00170606">
          <w:rPr>
            <w:rStyle w:val="a7"/>
          </w:rPr>
          <w:t>第三节 预算分解审批流程图</w:t>
        </w:r>
        <w:r w:rsidR="00A86D47">
          <w:rPr>
            <w:webHidden/>
          </w:rPr>
          <w:tab/>
        </w:r>
        <w:r w:rsidR="00A86D47">
          <w:rPr>
            <w:webHidden/>
          </w:rPr>
          <w:fldChar w:fldCharType="begin"/>
        </w:r>
        <w:r w:rsidR="00A86D47">
          <w:rPr>
            <w:webHidden/>
          </w:rPr>
          <w:instrText xml:space="preserve"> PAGEREF _Toc513554765 \h </w:instrText>
        </w:r>
        <w:r w:rsidR="00A86D47">
          <w:rPr>
            <w:webHidden/>
          </w:rPr>
        </w:r>
        <w:r w:rsidR="00A86D47">
          <w:rPr>
            <w:webHidden/>
          </w:rPr>
          <w:fldChar w:fldCharType="separate"/>
        </w:r>
        <w:r w:rsidR="00A86D47">
          <w:rPr>
            <w:webHidden/>
          </w:rPr>
          <w:t>306</w:t>
        </w:r>
        <w:r w:rsidR="00A86D47">
          <w:rPr>
            <w:webHidden/>
          </w:rPr>
          <w:fldChar w:fldCharType="end"/>
        </w:r>
      </w:hyperlink>
    </w:p>
    <w:p w:rsidR="00A86D47" w:rsidRDefault="003B29C3">
      <w:pPr>
        <w:pStyle w:val="30"/>
        <w:rPr>
          <w:rFonts w:asciiTheme="minorHAnsi" w:hAnsiTheme="minorHAnsi"/>
          <w:iCs w:val="0"/>
          <w:sz w:val="21"/>
          <w:szCs w:val="22"/>
        </w:rPr>
      </w:pPr>
      <w:hyperlink w:anchor="_Toc513554766" w:history="1">
        <w:r w:rsidR="00A86D47" w:rsidRPr="00170606">
          <w:rPr>
            <w:rStyle w:val="a7"/>
          </w:rPr>
          <w:t>第四节 预算调整流程</w:t>
        </w:r>
        <w:r w:rsidR="00A86D47">
          <w:rPr>
            <w:webHidden/>
          </w:rPr>
          <w:tab/>
        </w:r>
        <w:r w:rsidR="00A86D47">
          <w:rPr>
            <w:webHidden/>
          </w:rPr>
          <w:fldChar w:fldCharType="begin"/>
        </w:r>
        <w:r w:rsidR="00A86D47">
          <w:rPr>
            <w:webHidden/>
          </w:rPr>
          <w:instrText xml:space="preserve"> PAGEREF _Toc513554766 \h </w:instrText>
        </w:r>
        <w:r w:rsidR="00A86D47">
          <w:rPr>
            <w:webHidden/>
          </w:rPr>
        </w:r>
        <w:r w:rsidR="00A86D47">
          <w:rPr>
            <w:webHidden/>
          </w:rPr>
          <w:fldChar w:fldCharType="separate"/>
        </w:r>
        <w:r w:rsidR="00A86D47">
          <w:rPr>
            <w:webHidden/>
          </w:rPr>
          <w:t>307</w:t>
        </w:r>
        <w:r w:rsidR="00A86D47">
          <w:rPr>
            <w:webHidden/>
          </w:rPr>
          <w:fldChar w:fldCharType="end"/>
        </w:r>
      </w:hyperlink>
    </w:p>
    <w:p w:rsidR="00A86D47" w:rsidRDefault="003B29C3">
      <w:pPr>
        <w:pStyle w:val="30"/>
        <w:rPr>
          <w:rFonts w:asciiTheme="minorHAnsi" w:hAnsiTheme="minorHAnsi"/>
          <w:iCs w:val="0"/>
          <w:sz w:val="21"/>
          <w:szCs w:val="22"/>
        </w:rPr>
      </w:pPr>
      <w:hyperlink w:anchor="_Toc513554767" w:history="1">
        <w:r w:rsidR="00A86D47" w:rsidRPr="00170606">
          <w:rPr>
            <w:rStyle w:val="a7"/>
          </w:rPr>
          <w:t>第五节 决算流程</w:t>
        </w:r>
        <w:r w:rsidR="00A86D47">
          <w:rPr>
            <w:webHidden/>
          </w:rPr>
          <w:tab/>
        </w:r>
        <w:r w:rsidR="00A86D47">
          <w:rPr>
            <w:webHidden/>
          </w:rPr>
          <w:fldChar w:fldCharType="begin"/>
        </w:r>
        <w:r w:rsidR="00A86D47">
          <w:rPr>
            <w:webHidden/>
          </w:rPr>
          <w:instrText xml:space="preserve"> PAGEREF _Toc513554767 \h </w:instrText>
        </w:r>
        <w:r w:rsidR="00A86D47">
          <w:rPr>
            <w:webHidden/>
          </w:rPr>
        </w:r>
        <w:r w:rsidR="00A86D47">
          <w:rPr>
            <w:webHidden/>
          </w:rPr>
          <w:fldChar w:fldCharType="separate"/>
        </w:r>
        <w:r w:rsidR="00A86D47">
          <w:rPr>
            <w:webHidden/>
          </w:rPr>
          <w:t>308</w:t>
        </w:r>
        <w:r w:rsidR="00A86D47">
          <w:rPr>
            <w:webHidden/>
          </w:rPr>
          <w:fldChar w:fldCharType="end"/>
        </w:r>
      </w:hyperlink>
    </w:p>
    <w:p w:rsidR="00A86D47" w:rsidRDefault="003B29C3">
      <w:pPr>
        <w:pStyle w:val="30"/>
        <w:rPr>
          <w:rFonts w:asciiTheme="minorHAnsi" w:hAnsiTheme="minorHAnsi"/>
          <w:iCs w:val="0"/>
          <w:sz w:val="21"/>
          <w:szCs w:val="22"/>
        </w:rPr>
      </w:pPr>
      <w:hyperlink w:anchor="_Toc513554768" w:history="1">
        <w:r w:rsidR="00A86D47" w:rsidRPr="00170606">
          <w:rPr>
            <w:rStyle w:val="a7"/>
          </w:rPr>
          <w:t>第六节 预算业务风险评估与应对表</w:t>
        </w:r>
        <w:r w:rsidR="00A86D47">
          <w:rPr>
            <w:webHidden/>
          </w:rPr>
          <w:tab/>
        </w:r>
        <w:r w:rsidR="00A86D47">
          <w:rPr>
            <w:webHidden/>
          </w:rPr>
          <w:fldChar w:fldCharType="begin"/>
        </w:r>
        <w:r w:rsidR="00A86D47">
          <w:rPr>
            <w:webHidden/>
          </w:rPr>
          <w:instrText xml:space="preserve"> PAGEREF _Toc513554768 \h </w:instrText>
        </w:r>
        <w:r w:rsidR="00A86D47">
          <w:rPr>
            <w:webHidden/>
          </w:rPr>
        </w:r>
        <w:r w:rsidR="00A86D47">
          <w:rPr>
            <w:webHidden/>
          </w:rPr>
          <w:fldChar w:fldCharType="separate"/>
        </w:r>
        <w:r w:rsidR="00A86D47">
          <w:rPr>
            <w:webHidden/>
          </w:rPr>
          <w:t>309</w:t>
        </w:r>
        <w:r w:rsidR="00A86D47">
          <w:rPr>
            <w:webHidden/>
          </w:rPr>
          <w:fldChar w:fldCharType="end"/>
        </w:r>
      </w:hyperlink>
    </w:p>
    <w:p w:rsidR="00A86D47" w:rsidRDefault="003B29C3">
      <w:pPr>
        <w:pStyle w:val="20"/>
        <w:tabs>
          <w:tab w:val="right" w:leader="dot" w:pos="8302"/>
        </w:tabs>
        <w:rPr>
          <w:rFonts w:asciiTheme="minorHAnsi"/>
          <w:noProof/>
          <w:sz w:val="21"/>
          <w:szCs w:val="22"/>
        </w:rPr>
      </w:pPr>
      <w:hyperlink w:anchor="_Toc513554769" w:history="1">
        <w:r w:rsidR="00A86D47" w:rsidRPr="00170606">
          <w:rPr>
            <w:rStyle w:val="a7"/>
            <w:noProof/>
          </w:rPr>
          <w:t>第二章 收入、支出业务控制</w:t>
        </w:r>
        <w:r w:rsidR="00A86D47">
          <w:rPr>
            <w:noProof/>
            <w:webHidden/>
          </w:rPr>
          <w:tab/>
        </w:r>
        <w:r w:rsidR="00A86D47">
          <w:rPr>
            <w:noProof/>
            <w:webHidden/>
          </w:rPr>
          <w:fldChar w:fldCharType="begin"/>
        </w:r>
        <w:r w:rsidR="00A86D47">
          <w:rPr>
            <w:noProof/>
            <w:webHidden/>
          </w:rPr>
          <w:instrText xml:space="preserve"> PAGEREF _Toc513554769 \h </w:instrText>
        </w:r>
        <w:r w:rsidR="00A86D47">
          <w:rPr>
            <w:noProof/>
            <w:webHidden/>
          </w:rPr>
        </w:r>
        <w:r w:rsidR="00A86D47">
          <w:rPr>
            <w:noProof/>
            <w:webHidden/>
          </w:rPr>
          <w:fldChar w:fldCharType="separate"/>
        </w:r>
        <w:r w:rsidR="00A86D47">
          <w:rPr>
            <w:noProof/>
            <w:webHidden/>
          </w:rPr>
          <w:t>312</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770" w:history="1">
        <w:r w:rsidR="00A86D47" w:rsidRPr="00170606">
          <w:rPr>
            <w:rStyle w:val="a7"/>
          </w:rPr>
          <w:t>第一节 收入、支出管理制度</w:t>
        </w:r>
        <w:r w:rsidR="00A86D47">
          <w:rPr>
            <w:webHidden/>
          </w:rPr>
          <w:tab/>
        </w:r>
        <w:r w:rsidR="00A86D47">
          <w:rPr>
            <w:webHidden/>
          </w:rPr>
          <w:fldChar w:fldCharType="begin"/>
        </w:r>
        <w:r w:rsidR="00A86D47">
          <w:rPr>
            <w:webHidden/>
          </w:rPr>
          <w:instrText xml:space="preserve"> PAGEREF _Toc513554770 \h </w:instrText>
        </w:r>
        <w:r w:rsidR="00A86D47">
          <w:rPr>
            <w:webHidden/>
          </w:rPr>
        </w:r>
        <w:r w:rsidR="00A86D47">
          <w:rPr>
            <w:webHidden/>
          </w:rPr>
          <w:fldChar w:fldCharType="separate"/>
        </w:r>
        <w:r w:rsidR="00A86D47">
          <w:rPr>
            <w:webHidden/>
          </w:rPr>
          <w:t>312</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771" w:history="1">
        <w:r w:rsidR="00A86D47" w:rsidRPr="00170606">
          <w:rPr>
            <w:rStyle w:val="a7"/>
            <w:noProof/>
          </w:rPr>
          <w:t>一、 收入管理制度</w:t>
        </w:r>
        <w:r w:rsidR="00A86D47">
          <w:rPr>
            <w:noProof/>
            <w:webHidden/>
          </w:rPr>
          <w:tab/>
        </w:r>
        <w:r w:rsidR="00A86D47">
          <w:rPr>
            <w:noProof/>
            <w:webHidden/>
          </w:rPr>
          <w:fldChar w:fldCharType="begin"/>
        </w:r>
        <w:r w:rsidR="00A86D47">
          <w:rPr>
            <w:noProof/>
            <w:webHidden/>
          </w:rPr>
          <w:instrText xml:space="preserve"> PAGEREF _Toc513554771 \h </w:instrText>
        </w:r>
        <w:r w:rsidR="00A86D47">
          <w:rPr>
            <w:noProof/>
            <w:webHidden/>
          </w:rPr>
        </w:r>
        <w:r w:rsidR="00A86D47">
          <w:rPr>
            <w:noProof/>
            <w:webHidden/>
          </w:rPr>
          <w:fldChar w:fldCharType="separate"/>
        </w:r>
        <w:r w:rsidR="00A86D47">
          <w:rPr>
            <w:noProof/>
            <w:webHidden/>
          </w:rPr>
          <w:t>312</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72" w:history="1">
        <w:r w:rsidR="00A86D47" w:rsidRPr="00170606">
          <w:rPr>
            <w:rStyle w:val="a7"/>
            <w:noProof/>
          </w:rPr>
          <w:t>二、 支出管理制度</w:t>
        </w:r>
        <w:r w:rsidR="00A86D47">
          <w:rPr>
            <w:noProof/>
            <w:webHidden/>
          </w:rPr>
          <w:tab/>
        </w:r>
        <w:r w:rsidR="00A86D47">
          <w:rPr>
            <w:noProof/>
            <w:webHidden/>
          </w:rPr>
          <w:fldChar w:fldCharType="begin"/>
        </w:r>
        <w:r w:rsidR="00A86D47">
          <w:rPr>
            <w:noProof/>
            <w:webHidden/>
          </w:rPr>
          <w:instrText xml:space="preserve"> PAGEREF _Toc513554772 \h </w:instrText>
        </w:r>
        <w:r w:rsidR="00A86D47">
          <w:rPr>
            <w:noProof/>
            <w:webHidden/>
          </w:rPr>
        </w:r>
        <w:r w:rsidR="00A86D47">
          <w:rPr>
            <w:noProof/>
            <w:webHidden/>
          </w:rPr>
          <w:fldChar w:fldCharType="separate"/>
        </w:r>
        <w:r w:rsidR="00A86D47">
          <w:rPr>
            <w:noProof/>
            <w:webHidden/>
          </w:rPr>
          <w:t>314</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773" w:history="1">
        <w:r w:rsidR="00A86D47" w:rsidRPr="00170606">
          <w:rPr>
            <w:rStyle w:val="a7"/>
          </w:rPr>
          <w:t>第二节 收入业务流程图</w:t>
        </w:r>
        <w:r w:rsidR="00A86D47">
          <w:rPr>
            <w:webHidden/>
          </w:rPr>
          <w:tab/>
        </w:r>
        <w:r w:rsidR="00A86D47">
          <w:rPr>
            <w:webHidden/>
          </w:rPr>
          <w:fldChar w:fldCharType="begin"/>
        </w:r>
        <w:r w:rsidR="00A86D47">
          <w:rPr>
            <w:webHidden/>
          </w:rPr>
          <w:instrText xml:space="preserve"> PAGEREF _Toc513554773 \h </w:instrText>
        </w:r>
        <w:r w:rsidR="00A86D47">
          <w:rPr>
            <w:webHidden/>
          </w:rPr>
        </w:r>
        <w:r w:rsidR="00A86D47">
          <w:rPr>
            <w:webHidden/>
          </w:rPr>
          <w:fldChar w:fldCharType="separate"/>
        </w:r>
        <w:r w:rsidR="00A86D47">
          <w:rPr>
            <w:webHidden/>
          </w:rPr>
          <w:t>322</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774" w:history="1">
        <w:r w:rsidR="00A86D47" w:rsidRPr="00170606">
          <w:rPr>
            <w:rStyle w:val="a7"/>
            <w:noProof/>
          </w:rPr>
          <w:t>一、 收入业务流程图</w:t>
        </w:r>
        <w:r w:rsidR="00A86D47">
          <w:rPr>
            <w:noProof/>
            <w:webHidden/>
          </w:rPr>
          <w:tab/>
        </w:r>
        <w:r w:rsidR="00A86D47">
          <w:rPr>
            <w:noProof/>
            <w:webHidden/>
          </w:rPr>
          <w:fldChar w:fldCharType="begin"/>
        </w:r>
        <w:r w:rsidR="00A86D47">
          <w:rPr>
            <w:noProof/>
            <w:webHidden/>
          </w:rPr>
          <w:instrText xml:space="preserve"> PAGEREF _Toc513554774 \h </w:instrText>
        </w:r>
        <w:r w:rsidR="00A86D47">
          <w:rPr>
            <w:noProof/>
            <w:webHidden/>
          </w:rPr>
        </w:r>
        <w:r w:rsidR="00A86D47">
          <w:rPr>
            <w:noProof/>
            <w:webHidden/>
          </w:rPr>
          <w:fldChar w:fldCharType="separate"/>
        </w:r>
        <w:r w:rsidR="00A86D47">
          <w:rPr>
            <w:noProof/>
            <w:webHidden/>
          </w:rPr>
          <w:t>322</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775" w:history="1">
        <w:r w:rsidR="00A86D47" w:rsidRPr="00170606">
          <w:rPr>
            <w:rStyle w:val="a7"/>
            <w:noProof/>
          </w:rPr>
          <w:t>二、 财政拨款收入业务流程图</w:t>
        </w:r>
        <w:r w:rsidR="00A86D47">
          <w:rPr>
            <w:noProof/>
            <w:webHidden/>
          </w:rPr>
          <w:tab/>
        </w:r>
        <w:r w:rsidR="00A86D47">
          <w:rPr>
            <w:noProof/>
            <w:webHidden/>
          </w:rPr>
          <w:fldChar w:fldCharType="begin"/>
        </w:r>
        <w:r w:rsidR="00A86D47">
          <w:rPr>
            <w:noProof/>
            <w:webHidden/>
          </w:rPr>
          <w:instrText xml:space="preserve"> PAGEREF _Toc513554775 \h </w:instrText>
        </w:r>
        <w:r w:rsidR="00A86D47">
          <w:rPr>
            <w:noProof/>
            <w:webHidden/>
          </w:rPr>
        </w:r>
        <w:r w:rsidR="00A86D47">
          <w:rPr>
            <w:noProof/>
            <w:webHidden/>
          </w:rPr>
          <w:fldChar w:fldCharType="separate"/>
        </w:r>
        <w:r w:rsidR="00A86D47">
          <w:rPr>
            <w:noProof/>
            <w:webHidden/>
          </w:rPr>
          <w:t>323</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776" w:history="1">
        <w:r w:rsidR="00A86D47" w:rsidRPr="00170606">
          <w:rPr>
            <w:rStyle w:val="a7"/>
          </w:rPr>
          <w:t>第三节 预算内支出业务流程</w:t>
        </w:r>
        <w:r w:rsidR="00A86D47">
          <w:rPr>
            <w:webHidden/>
          </w:rPr>
          <w:tab/>
        </w:r>
        <w:r w:rsidR="00A86D47">
          <w:rPr>
            <w:webHidden/>
          </w:rPr>
          <w:fldChar w:fldCharType="begin"/>
        </w:r>
        <w:r w:rsidR="00A86D47">
          <w:rPr>
            <w:webHidden/>
          </w:rPr>
          <w:instrText xml:space="preserve"> PAGEREF _Toc513554776 \h </w:instrText>
        </w:r>
        <w:r w:rsidR="00A86D47">
          <w:rPr>
            <w:webHidden/>
          </w:rPr>
        </w:r>
        <w:r w:rsidR="00A86D47">
          <w:rPr>
            <w:webHidden/>
          </w:rPr>
          <w:fldChar w:fldCharType="separate"/>
        </w:r>
        <w:r w:rsidR="00A86D47">
          <w:rPr>
            <w:webHidden/>
          </w:rPr>
          <w:t>324</w:t>
        </w:r>
        <w:r w:rsidR="00A86D47">
          <w:rPr>
            <w:webHidden/>
          </w:rPr>
          <w:fldChar w:fldCharType="end"/>
        </w:r>
      </w:hyperlink>
    </w:p>
    <w:p w:rsidR="00A86D47" w:rsidRDefault="003B29C3">
      <w:pPr>
        <w:pStyle w:val="30"/>
        <w:rPr>
          <w:rFonts w:asciiTheme="minorHAnsi" w:hAnsiTheme="minorHAnsi"/>
          <w:iCs w:val="0"/>
          <w:sz w:val="21"/>
          <w:szCs w:val="22"/>
        </w:rPr>
      </w:pPr>
      <w:hyperlink w:anchor="_Toc513554777" w:history="1">
        <w:r w:rsidR="00A86D47" w:rsidRPr="00170606">
          <w:rPr>
            <w:rStyle w:val="a7"/>
          </w:rPr>
          <w:t>第四节 借款业务流程</w:t>
        </w:r>
        <w:r w:rsidR="00A86D47">
          <w:rPr>
            <w:webHidden/>
          </w:rPr>
          <w:tab/>
        </w:r>
        <w:r w:rsidR="00A86D47">
          <w:rPr>
            <w:webHidden/>
          </w:rPr>
          <w:fldChar w:fldCharType="begin"/>
        </w:r>
        <w:r w:rsidR="00A86D47">
          <w:rPr>
            <w:webHidden/>
          </w:rPr>
          <w:instrText xml:space="preserve"> PAGEREF _Toc513554777 \h </w:instrText>
        </w:r>
        <w:r w:rsidR="00A86D47">
          <w:rPr>
            <w:webHidden/>
          </w:rPr>
        </w:r>
        <w:r w:rsidR="00A86D47">
          <w:rPr>
            <w:webHidden/>
          </w:rPr>
          <w:fldChar w:fldCharType="separate"/>
        </w:r>
        <w:r w:rsidR="00A86D47">
          <w:rPr>
            <w:webHidden/>
          </w:rPr>
          <w:t>325</w:t>
        </w:r>
        <w:r w:rsidR="00A86D47">
          <w:rPr>
            <w:webHidden/>
          </w:rPr>
          <w:fldChar w:fldCharType="end"/>
        </w:r>
      </w:hyperlink>
    </w:p>
    <w:p w:rsidR="00A86D47" w:rsidRDefault="003B29C3">
      <w:pPr>
        <w:pStyle w:val="30"/>
        <w:rPr>
          <w:rFonts w:asciiTheme="minorHAnsi" w:hAnsiTheme="minorHAnsi"/>
          <w:iCs w:val="0"/>
          <w:sz w:val="21"/>
          <w:szCs w:val="22"/>
        </w:rPr>
      </w:pPr>
      <w:hyperlink w:anchor="_Toc513554778" w:history="1">
        <w:r w:rsidR="00A86D47" w:rsidRPr="00170606">
          <w:rPr>
            <w:rStyle w:val="a7"/>
          </w:rPr>
          <w:t>第五节 收入、支出业务风险评估与应对表</w:t>
        </w:r>
        <w:r w:rsidR="00A86D47">
          <w:rPr>
            <w:webHidden/>
          </w:rPr>
          <w:tab/>
        </w:r>
        <w:r w:rsidR="00A86D47">
          <w:rPr>
            <w:webHidden/>
          </w:rPr>
          <w:fldChar w:fldCharType="begin"/>
        </w:r>
        <w:r w:rsidR="00A86D47">
          <w:rPr>
            <w:webHidden/>
          </w:rPr>
          <w:instrText xml:space="preserve"> PAGEREF _Toc513554778 \h </w:instrText>
        </w:r>
        <w:r w:rsidR="00A86D47">
          <w:rPr>
            <w:webHidden/>
          </w:rPr>
        </w:r>
        <w:r w:rsidR="00A86D47">
          <w:rPr>
            <w:webHidden/>
          </w:rPr>
          <w:fldChar w:fldCharType="separate"/>
        </w:r>
        <w:r w:rsidR="00A86D47">
          <w:rPr>
            <w:webHidden/>
          </w:rPr>
          <w:t>326</w:t>
        </w:r>
        <w:r w:rsidR="00A86D47">
          <w:rPr>
            <w:webHidden/>
          </w:rPr>
          <w:fldChar w:fldCharType="end"/>
        </w:r>
      </w:hyperlink>
    </w:p>
    <w:p w:rsidR="00A86D47" w:rsidRDefault="003B29C3">
      <w:pPr>
        <w:pStyle w:val="20"/>
        <w:tabs>
          <w:tab w:val="right" w:leader="dot" w:pos="8302"/>
        </w:tabs>
        <w:rPr>
          <w:rFonts w:asciiTheme="minorHAnsi"/>
          <w:noProof/>
          <w:sz w:val="21"/>
          <w:szCs w:val="22"/>
        </w:rPr>
      </w:pPr>
      <w:hyperlink w:anchor="_Toc513554779" w:history="1">
        <w:r w:rsidR="00A86D47" w:rsidRPr="00170606">
          <w:rPr>
            <w:rStyle w:val="a7"/>
            <w:noProof/>
          </w:rPr>
          <w:t>第三章 采购业务控制</w:t>
        </w:r>
        <w:r w:rsidR="00A86D47">
          <w:rPr>
            <w:noProof/>
            <w:webHidden/>
          </w:rPr>
          <w:tab/>
        </w:r>
        <w:r w:rsidR="00A86D47">
          <w:rPr>
            <w:noProof/>
            <w:webHidden/>
          </w:rPr>
          <w:fldChar w:fldCharType="begin"/>
        </w:r>
        <w:r w:rsidR="00A86D47">
          <w:rPr>
            <w:noProof/>
            <w:webHidden/>
          </w:rPr>
          <w:instrText xml:space="preserve"> PAGEREF _Toc513554779 \h </w:instrText>
        </w:r>
        <w:r w:rsidR="00A86D47">
          <w:rPr>
            <w:noProof/>
            <w:webHidden/>
          </w:rPr>
        </w:r>
        <w:r w:rsidR="00A86D47">
          <w:rPr>
            <w:noProof/>
            <w:webHidden/>
          </w:rPr>
          <w:fldChar w:fldCharType="separate"/>
        </w:r>
        <w:r w:rsidR="00A86D47">
          <w:rPr>
            <w:noProof/>
            <w:webHidden/>
          </w:rPr>
          <w:t>328</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780" w:history="1">
        <w:r w:rsidR="00A86D47" w:rsidRPr="00170606">
          <w:rPr>
            <w:rStyle w:val="a7"/>
          </w:rPr>
          <w:t>第一节 政府采购管理制度</w:t>
        </w:r>
        <w:r w:rsidR="00A86D47">
          <w:rPr>
            <w:webHidden/>
          </w:rPr>
          <w:tab/>
        </w:r>
        <w:r w:rsidR="00A86D47">
          <w:rPr>
            <w:webHidden/>
          </w:rPr>
          <w:fldChar w:fldCharType="begin"/>
        </w:r>
        <w:r w:rsidR="00A86D47">
          <w:rPr>
            <w:webHidden/>
          </w:rPr>
          <w:instrText xml:space="preserve"> PAGEREF _Toc513554780 \h </w:instrText>
        </w:r>
        <w:r w:rsidR="00A86D47">
          <w:rPr>
            <w:webHidden/>
          </w:rPr>
        </w:r>
        <w:r w:rsidR="00A86D47">
          <w:rPr>
            <w:webHidden/>
          </w:rPr>
          <w:fldChar w:fldCharType="separate"/>
        </w:r>
        <w:r w:rsidR="00A86D47">
          <w:rPr>
            <w:webHidden/>
          </w:rPr>
          <w:t>328</w:t>
        </w:r>
        <w:r w:rsidR="00A86D47">
          <w:rPr>
            <w:webHidden/>
          </w:rPr>
          <w:fldChar w:fldCharType="end"/>
        </w:r>
      </w:hyperlink>
    </w:p>
    <w:p w:rsidR="00A86D47" w:rsidRDefault="003B29C3">
      <w:pPr>
        <w:pStyle w:val="30"/>
        <w:rPr>
          <w:rFonts w:asciiTheme="minorHAnsi" w:hAnsiTheme="minorHAnsi"/>
          <w:iCs w:val="0"/>
          <w:sz w:val="21"/>
          <w:szCs w:val="22"/>
        </w:rPr>
      </w:pPr>
      <w:hyperlink w:anchor="_Toc513554781" w:history="1">
        <w:r w:rsidR="00A86D47" w:rsidRPr="00170606">
          <w:rPr>
            <w:rStyle w:val="a7"/>
          </w:rPr>
          <w:t>第二节 政府采购流程</w:t>
        </w:r>
        <w:r w:rsidR="00A86D47">
          <w:rPr>
            <w:webHidden/>
          </w:rPr>
          <w:tab/>
        </w:r>
        <w:r w:rsidR="00A86D47">
          <w:rPr>
            <w:webHidden/>
          </w:rPr>
          <w:fldChar w:fldCharType="begin"/>
        </w:r>
        <w:r w:rsidR="00A86D47">
          <w:rPr>
            <w:webHidden/>
          </w:rPr>
          <w:instrText xml:space="preserve"> PAGEREF _Toc513554781 \h </w:instrText>
        </w:r>
        <w:r w:rsidR="00A86D47">
          <w:rPr>
            <w:webHidden/>
          </w:rPr>
        </w:r>
        <w:r w:rsidR="00A86D47">
          <w:rPr>
            <w:webHidden/>
          </w:rPr>
          <w:fldChar w:fldCharType="separate"/>
        </w:r>
        <w:r w:rsidR="00A86D47">
          <w:rPr>
            <w:webHidden/>
          </w:rPr>
          <w:t>339</w:t>
        </w:r>
        <w:r w:rsidR="00A86D47">
          <w:rPr>
            <w:webHidden/>
          </w:rPr>
          <w:fldChar w:fldCharType="end"/>
        </w:r>
      </w:hyperlink>
    </w:p>
    <w:p w:rsidR="00A86D47" w:rsidRDefault="003B29C3">
      <w:pPr>
        <w:pStyle w:val="30"/>
        <w:rPr>
          <w:rFonts w:asciiTheme="minorHAnsi" w:hAnsiTheme="minorHAnsi"/>
          <w:iCs w:val="0"/>
          <w:sz w:val="21"/>
          <w:szCs w:val="22"/>
        </w:rPr>
      </w:pPr>
      <w:hyperlink w:anchor="_Toc513554782" w:history="1">
        <w:r w:rsidR="00A86D47" w:rsidRPr="00170606">
          <w:rPr>
            <w:rStyle w:val="a7"/>
          </w:rPr>
          <w:t>第三节 政府采购管理与应对表</w:t>
        </w:r>
        <w:r w:rsidR="00A86D47">
          <w:rPr>
            <w:webHidden/>
          </w:rPr>
          <w:tab/>
        </w:r>
        <w:r w:rsidR="00A86D47">
          <w:rPr>
            <w:webHidden/>
          </w:rPr>
          <w:fldChar w:fldCharType="begin"/>
        </w:r>
        <w:r w:rsidR="00A86D47">
          <w:rPr>
            <w:webHidden/>
          </w:rPr>
          <w:instrText xml:space="preserve"> PAGEREF _Toc513554782 \h </w:instrText>
        </w:r>
        <w:r w:rsidR="00A86D47">
          <w:rPr>
            <w:webHidden/>
          </w:rPr>
        </w:r>
        <w:r w:rsidR="00A86D47">
          <w:rPr>
            <w:webHidden/>
          </w:rPr>
          <w:fldChar w:fldCharType="separate"/>
        </w:r>
        <w:r w:rsidR="00A86D47">
          <w:rPr>
            <w:webHidden/>
          </w:rPr>
          <w:t>342</w:t>
        </w:r>
        <w:r w:rsidR="00A86D47">
          <w:rPr>
            <w:webHidden/>
          </w:rPr>
          <w:fldChar w:fldCharType="end"/>
        </w:r>
      </w:hyperlink>
    </w:p>
    <w:p w:rsidR="00A86D47" w:rsidRDefault="003B29C3">
      <w:pPr>
        <w:pStyle w:val="30"/>
        <w:rPr>
          <w:rFonts w:asciiTheme="minorHAnsi" w:hAnsiTheme="minorHAnsi"/>
          <w:iCs w:val="0"/>
          <w:sz w:val="21"/>
          <w:szCs w:val="22"/>
        </w:rPr>
      </w:pPr>
      <w:hyperlink w:anchor="_Toc513554783" w:history="1">
        <w:r w:rsidR="00A86D47" w:rsidRPr="00170606">
          <w:rPr>
            <w:rStyle w:val="a7"/>
          </w:rPr>
          <w:t>第四节 政府采购质疑处理制度</w:t>
        </w:r>
        <w:r w:rsidR="00A86D47">
          <w:rPr>
            <w:webHidden/>
          </w:rPr>
          <w:tab/>
        </w:r>
        <w:r w:rsidR="00A86D47">
          <w:rPr>
            <w:webHidden/>
          </w:rPr>
          <w:fldChar w:fldCharType="begin"/>
        </w:r>
        <w:r w:rsidR="00A86D47">
          <w:rPr>
            <w:webHidden/>
          </w:rPr>
          <w:instrText xml:space="preserve"> PAGEREF _Toc513554783 \h </w:instrText>
        </w:r>
        <w:r w:rsidR="00A86D47">
          <w:rPr>
            <w:webHidden/>
          </w:rPr>
        </w:r>
        <w:r w:rsidR="00A86D47">
          <w:rPr>
            <w:webHidden/>
          </w:rPr>
          <w:fldChar w:fldCharType="separate"/>
        </w:r>
        <w:r w:rsidR="00A86D47">
          <w:rPr>
            <w:webHidden/>
          </w:rPr>
          <w:t>344</w:t>
        </w:r>
        <w:r w:rsidR="00A86D47">
          <w:rPr>
            <w:webHidden/>
          </w:rPr>
          <w:fldChar w:fldCharType="end"/>
        </w:r>
      </w:hyperlink>
    </w:p>
    <w:p w:rsidR="00A86D47" w:rsidRDefault="003B29C3">
      <w:pPr>
        <w:pStyle w:val="30"/>
        <w:rPr>
          <w:rFonts w:asciiTheme="minorHAnsi" w:hAnsiTheme="minorHAnsi"/>
          <w:iCs w:val="0"/>
          <w:sz w:val="21"/>
          <w:szCs w:val="22"/>
        </w:rPr>
      </w:pPr>
      <w:hyperlink w:anchor="_Toc513554784" w:history="1">
        <w:r w:rsidR="00A86D47" w:rsidRPr="00170606">
          <w:rPr>
            <w:rStyle w:val="a7"/>
          </w:rPr>
          <w:t>第五节 政府采购质疑处理业务流程</w:t>
        </w:r>
        <w:r w:rsidR="00A86D47">
          <w:rPr>
            <w:webHidden/>
          </w:rPr>
          <w:tab/>
        </w:r>
        <w:r w:rsidR="00A86D47">
          <w:rPr>
            <w:webHidden/>
          </w:rPr>
          <w:fldChar w:fldCharType="begin"/>
        </w:r>
        <w:r w:rsidR="00A86D47">
          <w:rPr>
            <w:webHidden/>
          </w:rPr>
          <w:instrText xml:space="preserve"> PAGEREF _Toc513554784 \h </w:instrText>
        </w:r>
        <w:r w:rsidR="00A86D47">
          <w:rPr>
            <w:webHidden/>
          </w:rPr>
        </w:r>
        <w:r w:rsidR="00A86D47">
          <w:rPr>
            <w:webHidden/>
          </w:rPr>
          <w:fldChar w:fldCharType="separate"/>
        </w:r>
        <w:r w:rsidR="00A86D47">
          <w:rPr>
            <w:webHidden/>
          </w:rPr>
          <w:t>350</w:t>
        </w:r>
        <w:r w:rsidR="00A86D47">
          <w:rPr>
            <w:webHidden/>
          </w:rPr>
          <w:fldChar w:fldCharType="end"/>
        </w:r>
      </w:hyperlink>
    </w:p>
    <w:p w:rsidR="00A86D47" w:rsidRDefault="003B29C3">
      <w:pPr>
        <w:pStyle w:val="30"/>
        <w:rPr>
          <w:rFonts w:asciiTheme="minorHAnsi" w:hAnsiTheme="minorHAnsi"/>
          <w:iCs w:val="0"/>
          <w:sz w:val="21"/>
          <w:szCs w:val="22"/>
        </w:rPr>
      </w:pPr>
      <w:hyperlink w:anchor="_Toc513554785" w:history="1">
        <w:r w:rsidR="00A86D47" w:rsidRPr="00170606">
          <w:rPr>
            <w:rStyle w:val="a7"/>
          </w:rPr>
          <w:t>第六节 采购合同管理制度</w:t>
        </w:r>
        <w:r w:rsidR="00A86D47">
          <w:rPr>
            <w:webHidden/>
          </w:rPr>
          <w:tab/>
        </w:r>
        <w:r w:rsidR="00A86D47">
          <w:rPr>
            <w:webHidden/>
          </w:rPr>
          <w:fldChar w:fldCharType="begin"/>
        </w:r>
        <w:r w:rsidR="00A86D47">
          <w:rPr>
            <w:webHidden/>
          </w:rPr>
          <w:instrText xml:space="preserve"> PAGEREF _Toc513554785 \h </w:instrText>
        </w:r>
        <w:r w:rsidR="00A86D47">
          <w:rPr>
            <w:webHidden/>
          </w:rPr>
        </w:r>
        <w:r w:rsidR="00A86D47">
          <w:rPr>
            <w:webHidden/>
          </w:rPr>
          <w:fldChar w:fldCharType="separate"/>
        </w:r>
        <w:r w:rsidR="00A86D47">
          <w:rPr>
            <w:webHidden/>
          </w:rPr>
          <w:t>350</w:t>
        </w:r>
        <w:r w:rsidR="00A86D47">
          <w:rPr>
            <w:webHidden/>
          </w:rPr>
          <w:fldChar w:fldCharType="end"/>
        </w:r>
      </w:hyperlink>
    </w:p>
    <w:p w:rsidR="00A86D47" w:rsidRDefault="003B29C3">
      <w:pPr>
        <w:pStyle w:val="30"/>
        <w:rPr>
          <w:rFonts w:asciiTheme="minorHAnsi" w:hAnsiTheme="minorHAnsi"/>
          <w:iCs w:val="0"/>
          <w:sz w:val="21"/>
          <w:szCs w:val="22"/>
        </w:rPr>
      </w:pPr>
      <w:hyperlink w:anchor="_Toc513554786" w:history="1">
        <w:r w:rsidR="00A86D47" w:rsidRPr="00170606">
          <w:rPr>
            <w:rStyle w:val="a7"/>
          </w:rPr>
          <w:t>第七节 采购档案管理办法</w:t>
        </w:r>
        <w:r w:rsidR="00A86D47">
          <w:rPr>
            <w:webHidden/>
          </w:rPr>
          <w:tab/>
        </w:r>
        <w:r w:rsidR="00A86D47">
          <w:rPr>
            <w:webHidden/>
          </w:rPr>
          <w:fldChar w:fldCharType="begin"/>
        </w:r>
        <w:r w:rsidR="00A86D47">
          <w:rPr>
            <w:webHidden/>
          </w:rPr>
          <w:instrText xml:space="preserve"> PAGEREF _Toc513554786 \h </w:instrText>
        </w:r>
        <w:r w:rsidR="00A86D47">
          <w:rPr>
            <w:webHidden/>
          </w:rPr>
        </w:r>
        <w:r w:rsidR="00A86D47">
          <w:rPr>
            <w:webHidden/>
          </w:rPr>
          <w:fldChar w:fldCharType="separate"/>
        </w:r>
        <w:r w:rsidR="00A86D47">
          <w:rPr>
            <w:webHidden/>
          </w:rPr>
          <w:t>354</w:t>
        </w:r>
        <w:r w:rsidR="00A86D47">
          <w:rPr>
            <w:webHidden/>
          </w:rPr>
          <w:fldChar w:fldCharType="end"/>
        </w:r>
      </w:hyperlink>
    </w:p>
    <w:p w:rsidR="00A86D47" w:rsidRDefault="003B29C3">
      <w:pPr>
        <w:pStyle w:val="30"/>
        <w:rPr>
          <w:rFonts w:asciiTheme="minorHAnsi" w:hAnsiTheme="minorHAnsi"/>
          <w:iCs w:val="0"/>
          <w:sz w:val="21"/>
          <w:szCs w:val="22"/>
        </w:rPr>
      </w:pPr>
      <w:hyperlink w:anchor="_Toc513554787" w:history="1">
        <w:r w:rsidR="00A86D47" w:rsidRPr="00170606">
          <w:rPr>
            <w:rStyle w:val="a7"/>
          </w:rPr>
          <w:t>第八节 单位办公用品管理制度</w:t>
        </w:r>
        <w:r w:rsidR="00A86D47">
          <w:rPr>
            <w:webHidden/>
          </w:rPr>
          <w:tab/>
        </w:r>
        <w:r w:rsidR="00A86D47">
          <w:rPr>
            <w:webHidden/>
          </w:rPr>
          <w:fldChar w:fldCharType="begin"/>
        </w:r>
        <w:r w:rsidR="00A86D47">
          <w:rPr>
            <w:webHidden/>
          </w:rPr>
          <w:instrText xml:space="preserve"> PAGEREF _Toc513554787 \h </w:instrText>
        </w:r>
        <w:r w:rsidR="00A86D47">
          <w:rPr>
            <w:webHidden/>
          </w:rPr>
        </w:r>
        <w:r w:rsidR="00A86D47">
          <w:rPr>
            <w:webHidden/>
          </w:rPr>
          <w:fldChar w:fldCharType="separate"/>
        </w:r>
        <w:r w:rsidR="00A86D47">
          <w:rPr>
            <w:webHidden/>
          </w:rPr>
          <w:t>361</w:t>
        </w:r>
        <w:r w:rsidR="00A86D47">
          <w:rPr>
            <w:webHidden/>
          </w:rPr>
          <w:fldChar w:fldCharType="end"/>
        </w:r>
      </w:hyperlink>
    </w:p>
    <w:p w:rsidR="00A86D47" w:rsidRDefault="003B29C3">
      <w:pPr>
        <w:pStyle w:val="30"/>
        <w:rPr>
          <w:rFonts w:asciiTheme="minorHAnsi" w:hAnsiTheme="minorHAnsi"/>
          <w:iCs w:val="0"/>
          <w:sz w:val="21"/>
          <w:szCs w:val="22"/>
        </w:rPr>
      </w:pPr>
      <w:hyperlink w:anchor="_Toc513554788" w:history="1">
        <w:r w:rsidR="00A86D47" w:rsidRPr="00170606">
          <w:rPr>
            <w:rStyle w:val="a7"/>
          </w:rPr>
          <w:t>第九节 办公用品管理风险评估与应对表</w:t>
        </w:r>
        <w:r w:rsidR="00A86D47">
          <w:rPr>
            <w:webHidden/>
          </w:rPr>
          <w:tab/>
        </w:r>
        <w:r w:rsidR="00A86D47">
          <w:rPr>
            <w:webHidden/>
          </w:rPr>
          <w:fldChar w:fldCharType="begin"/>
        </w:r>
        <w:r w:rsidR="00A86D47">
          <w:rPr>
            <w:webHidden/>
          </w:rPr>
          <w:instrText xml:space="preserve"> PAGEREF _Toc513554788 \h </w:instrText>
        </w:r>
        <w:r w:rsidR="00A86D47">
          <w:rPr>
            <w:webHidden/>
          </w:rPr>
        </w:r>
        <w:r w:rsidR="00A86D47">
          <w:rPr>
            <w:webHidden/>
          </w:rPr>
          <w:fldChar w:fldCharType="separate"/>
        </w:r>
        <w:r w:rsidR="00A86D47">
          <w:rPr>
            <w:webHidden/>
          </w:rPr>
          <w:t>364</w:t>
        </w:r>
        <w:r w:rsidR="00A86D47">
          <w:rPr>
            <w:webHidden/>
          </w:rPr>
          <w:fldChar w:fldCharType="end"/>
        </w:r>
      </w:hyperlink>
    </w:p>
    <w:p w:rsidR="00A86D47" w:rsidRDefault="003B29C3">
      <w:pPr>
        <w:pStyle w:val="20"/>
        <w:tabs>
          <w:tab w:val="right" w:leader="dot" w:pos="8302"/>
        </w:tabs>
        <w:rPr>
          <w:rFonts w:asciiTheme="minorHAnsi"/>
          <w:noProof/>
          <w:sz w:val="21"/>
          <w:szCs w:val="22"/>
        </w:rPr>
      </w:pPr>
      <w:hyperlink w:anchor="_Toc513554789" w:history="1">
        <w:r w:rsidR="00A86D47" w:rsidRPr="00170606">
          <w:rPr>
            <w:rStyle w:val="a7"/>
            <w:noProof/>
          </w:rPr>
          <w:t>第四章 资产业务控制</w:t>
        </w:r>
        <w:r w:rsidR="00A86D47">
          <w:rPr>
            <w:noProof/>
            <w:webHidden/>
          </w:rPr>
          <w:tab/>
        </w:r>
        <w:r w:rsidR="00A86D47">
          <w:rPr>
            <w:noProof/>
            <w:webHidden/>
          </w:rPr>
          <w:fldChar w:fldCharType="begin"/>
        </w:r>
        <w:r w:rsidR="00A86D47">
          <w:rPr>
            <w:noProof/>
            <w:webHidden/>
          </w:rPr>
          <w:instrText xml:space="preserve"> PAGEREF _Toc513554789 \h </w:instrText>
        </w:r>
        <w:r w:rsidR="00A86D47">
          <w:rPr>
            <w:noProof/>
            <w:webHidden/>
          </w:rPr>
        </w:r>
        <w:r w:rsidR="00A86D47">
          <w:rPr>
            <w:noProof/>
            <w:webHidden/>
          </w:rPr>
          <w:fldChar w:fldCharType="separate"/>
        </w:r>
        <w:r w:rsidR="00A86D47">
          <w:rPr>
            <w:noProof/>
            <w:webHidden/>
          </w:rPr>
          <w:t>365</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790" w:history="1">
        <w:r w:rsidR="00A86D47" w:rsidRPr="00170606">
          <w:rPr>
            <w:rStyle w:val="a7"/>
          </w:rPr>
          <w:t>第一节 货币资金管理制度</w:t>
        </w:r>
        <w:r w:rsidR="00A86D47">
          <w:rPr>
            <w:webHidden/>
          </w:rPr>
          <w:tab/>
        </w:r>
        <w:r w:rsidR="00A86D47">
          <w:rPr>
            <w:webHidden/>
          </w:rPr>
          <w:fldChar w:fldCharType="begin"/>
        </w:r>
        <w:r w:rsidR="00A86D47">
          <w:rPr>
            <w:webHidden/>
          </w:rPr>
          <w:instrText xml:space="preserve"> PAGEREF _Toc513554790 \h </w:instrText>
        </w:r>
        <w:r w:rsidR="00A86D47">
          <w:rPr>
            <w:webHidden/>
          </w:rPr>
        </w:r>
        <w:r w:rsidR="00A86D47">
          <w:rPr>
            <w:webHidden/>
          </w:rPr>
          <w:fldChar w:fldCharType="separate"/>
        </w:r>
        <w:r w:rsidR="00A86D47">
          <w:rPr>
            <w:webHidden/>
          </w:rPr>
          <w:t>365</w:t>
        </w:r>
        <w:r w:rsidR="00A86D47">
          <w:rPr>
            <w:webHidden/>
          </w:rPr>
          <w:fldChar w:fldCharType="end"/>
        </w:r>
      </w:hyperlink>
    </w:p>
    <w:p w:rsidR="00A86D47" w:rsidRDefault="003B29C3">
      <w:pPr>
        <w:pStyle w:val="30"/>
        <w:rPr>
          <w:rFonts w:asciiTheme="minorHAnsi" w:hAnsiTheme="minorHAnsi"/>
          <w:iCs w:val="0"/>
          <w:sz w:val="21"/>
          <w:szCs w:val="22"/>
        </w:rPr>
      </w:pPr>
      <w:hyperlink w:anchor="_Toc513554791" w:history="1">
        <w:r w:rsidR="00A86D47" w:rsidRPr="00170606">
          <w:rPr>
            <w:rStyle w:val="a7"/>
          </w:rPr>
          <w:t>第二节 货币资金管理风险评估与应对表</w:t>
        </w:r>
        <w:r w:rsidR="00A86D47">
          <w:rPr>
            <w:webHidden/>
          </w:rPr>
          <w:tab/>
        </w:r>
        <w:r w:rsidR="00A86D47">
          <w:rPr>
            <w:webHidden/>
          </w:rPr>
          <w:fldChar w:fldCharType="begin"/>
        </w:r>
        <w:r w:rsidR="00A86D47">
          <w:rPr>
            <w:webHidden/>
          </w:rPr>
          <w:instrText xml:space="preserve"> PAGEREF _Toc513554791 \h </w:instrText>
        </w:r>
        <w:r w:rsidR="00A86D47">
          <w:rPr>
            <w:webHidden/>
          </w:rPr>
        </w:r>
        <w:r w:rsidR="00A86D47">
          <w:rPr>
            <w:webHidden/>
          </w:rPr>
          <w:fldChar w:fldCharType="separate"/>
        </w:r>
        <w:r w:rsidR="00A86D47">
          <w:rPr>
            <w:webHidden/>
          </w:rPr>
          <w:t>373</w:t>
        </w:r>
        <w:r w:rsidR="00A86D47">
          <w:rPr>
            <w:webHidden/>
          </w:rPr>
          <w:fldChar w:fldCharType="end"/>
        </w:r>
      </w:hyperlink>
    </w:p>
    <w:p w:rsidR="00A86D47" w:rsidRDefault="003B29C3">
      <w:pPr>
        <w:pStyle w:val="30"/>
        <w:rPr>
          <w:rFonts w:asciiTheme="minorHAnsi" w:hAnsiTheme="minorHAnsi"/>
          <w:iCs w:val="0"/>
          <w:sz w:val="21"/>
          <w:szCs w:val="22"/>
        </w:rPr>
      </w:pPr>
      <w:hyperlink w:anchor="_Toc513554792" w:history="1">
        <w:r w:rsidR="00A86D47" w:rsidRPr="00170606">
          <w:rPr>
            <w:rStyle w:val="a7"/>
          </w:rPr>
          <w:t>第三节 实物资产管理制度</w:t>
        </w:r>
        <w:r w:rsidR="00A86D47">
          <w:rPr>
            <w:webHidden/>
          </w:rPr>
          <w:tab/>
        </w:r>
        <w:r w:rsidR="00A86D47">
          <w:rPr>
            <w:webHidden/>
          </w:rPr>
          <w:fldChar w:fldCharType="begin"/>
        </w:r>
        <w:r w:rsidR="00A86D47">
          <w:rPr>
            <w:webHidden/>
          </w:rPr>
          <w:instrText xml:space="preserve"> PAGEREF _Toc513554792 \h </w:instrText>
        </w:r>
        <w:r w:rsidR="00A86D47">
          <w:rPr>
            <w:webHidden/>
          </w:rPr>
        </w:r>
        <w:r w:rsidR="00A86D47">
          <w:rPr>
            <w:webHidden/>
          </w:rPr>
          <w:fldChar w:fldCharType="separate"/>
        </w:r>
        <w:r w:rsidR="00A86D47">
          <w:rPr>
            <w:webHidden/>
          </w:rPr>
          <w:t>375</w:t>
        </w:r>
        <w:r w:rsidR="00A86D47">
          <w:rPr>
            <w:webHidden/>
          </w:rPr>
          <w:fldChar w:fldCharType="end"/>
        </w:r>
      </w:hyperlink>
    </w:p>
    <w:p w:rsidR="00A86D47" w:rsidRDefault="003B29C3">
      <w:pPr>
        <w:pStyle w:val="30"/>
        <w:rPr>
          <w:rFonts w:asciiTheme="minorHAnsi" w:hAnsiTheme="minorHAnsi"/>
          <w:iCs w:val="0"/>
          <w:sz w:val="21"/>
          <w:szCs w:val="22"/>
        </w:rPr>
      </w:pPr>
      <w:hyperlink w:anchor="_Toc513554793" w:history="1">
        <w:r w:rsidR="00A86D47" w:rsidRPr="00170606">
          <w:rPr>
            <w:rStyle w:val="a7"/>
          </w:rPr>
          <w:t>第四节 无形资产管理制度</w:t>
        </w:r>
        <w:r w:rsidR="00A86D47">
          <w:rPr>
            <w:webHidden/>
          </w:rPr>
          <w:tab/>
        </w:r>
        <w:r w:rsidR="00A86D47">
          <w:rPr>
            <w:webHidden/>
          </w:rPr>
          <w:fldChar w:fldCharType="begin"/>
        </w:r>
        <w:r w:rsidR="00A86D47">
          <w:rPr>
            <w:webHidden/>
          </w:rPr>
          <w:instrText xml:space="preserve"> PAGEREF _Toc513554793 \h </w:instrText>
        </w:r>
        <w:r w:rsidR="00A86D47">
          <w:rPr>
            <w:webHidden/>
          </w:rPr>
        </w:r>
        <w:r w:rsidR="00A86D47">
          <w:rPr>
            <w:webHidden/>
          </w:rPr>
          <w:fldChar w:fldCharType="separate"/>
        </w:r>
        <w:r w:rsidR="00A86D47">
          <w:rPr>
            <w:webHidden/>
          </w:rPr>
          <w:t>378</w:t>
        </w:r>
        <w:r w:rsidR="00A86D47">
          <w:rPr>
            <w:webHidden/>
          </w:rPr>
          <w:fldChar w:fldCharType="end"/>
        </w:r>
      </w:hyperlink>
    </w:p>
    <w:p w:rsidR="00A86D47" w:rsidRDefault="003B29C3">
      <w:pPr>
        <w:pStyle w:val="30"/>
        <w:rPr>
          <w:rFonts w:asciiTheme="minorHAnsi" w:hAnsiTheme="minorHAnsi"/>
          <w:iCs w:val="0"/>
          <w:sz w:val="21"/>
          <w:szCs w:val="22"/>
        </w:rPr>
      </w:pPr>
      <w:hyperlink w:anchor="_Toc513554794" w:history="1">
        <w:r w:rsidR="00A86D47" w:rsidRPr="00170606">
          <w:rPr>
            <w:rStyle w:val="a7"/>
          </w:rPr>
          <w:t>第五节 固定资产管理制度</w:t>
        </w:r>
        <w:r w:rsidR="00A86D47">
          <w:rPr>
            <w:webHidden/>
          </w:rPr>
          <w:tab/>
        </w:r>
        <w:r w:rsidR="00A86D47">
          <w:rPr>
            <w:webHidden/>
          </w:rPr>
          <w:fldChar w:fldCharType="begin"/>
        </w:r>
        <w:r w:rsidR="00A86D47">
          <w:rPr>
            <w:webHidden/>
          </w:rPr>
          <w:instrText xml:space="preserve"> PAGEREF _Toc513554794 \h </w:instrText>
        </w:r>
        <w:r w:rsidR="00A86D47">
          <w:rPr>
            <w:webHidden/>
          </w:rPr>
        </w:r>
        <w:r w:rsidR="00A86D47">
          <w:rPr>
            <w:webHidden/>
          </w:rPr>
          <w:fldChar w:fldCharType="separate"/>
        </w:r>
        <w:r w:rsidR="00A86D47">
          <w:rPr>
            <w:webHidden/>
          </w:rPr>
          <w:t>379</w:t>
        </w:r>
        <w:r w:rsidR="00A86D47">
          <w:rPr>
            <w:webHidden/>
          </w:rPr>
          <w:fldChar w:fldCharType="end"/>
        </w:r>
      </w:hyperlink>
    </w:p>
    <w:p w:rsidR="00A86D47" w:rsidRDefault="003B29C3">
      <w:pPr>
        <w:pStyle w:val="30"/>
        <w:rPr>
          <w:rFonts w:asciiTheme="minorHAnsi" w:hAnsiTheme="minorHAnsi"/>
          <w:iCs w:val="0"/>
          <w:sz w:val="21"/>
          <w:szCs w:val="22"/>
        </w:rPr>
      </w:pPr>
      <w:hyperlink w:anchor="_Toc513554795" w:history="1">
        <w:r w:rsidR="00A86D47" w:rsidRPr="00170606">
          <w:rPr>
            <w:rStyle w:val="a7"/>
          </w:rPr>
          <w:t>第六节 固定资产购置流程图</w:t>
        </w:r>
        <w:r w:rsidR="00A86D47">
          <w:rPr>
            <w:webHidden/>
          </w:rPr>
          <w:tab/>
        </w:r>
        <w:r w:rsidR="00A86D47">
          <w:rPr>
            <w:webHidden/>
          </w:rPr>
          <w:fldChar w:fldCharType="begin"/>
        </w:r>
        <w:r w:rsidR="00A86D47">
          <w:rPr>
            <w:webHidden/>
          </w:rPr>
          <w:instrText xml:space="preserve"> PAGEREF _Toc513554795 \h </w:instrText>
        </w:r>
        <w:r w:rsidR="00A86D47">
          <w:rPr>
            <w:webHidden/>
          </w:rPr>
        </w:r>
        <w:r w:rsidR="00A86D47">
          <w:rPr>
            <w:webHidden/>
          </w:rPr>
          <w:fldChar w:fldCharType="separate"/>
        </w:r>
        <w:r w:rsidR="00A86D47">
          <w:rPr>
            <w:webHidden/>
          </w:rPr>
          <w:t>389</w:t>
        </w:r>
        <w:r w:rsidR="00A86D47">
          <w:rPr>
            <w:webHidden/>
          </w:rPr>
          <w:fldChar w:fldCharType="end"/>
        </w:r>
      </w:hyperlink>
    </w:p>
    <w:p w:rsidR="00A86D47" w:rsidRDefault="003B29C3">
      <w:pPr>
        <w:pStyle w:val="30"/>
        <w:rPr>
          <w:rFonts w:asciiTheme="minorHAnsi" w:hAnsiTheme="minorHAnsi"/>
          <w:iCs w:val="0"/>
          <w:sz w:val="21"/>
          <w:szCs w:val="22"/>
        </w:rPr>
      </w:pPr>
      <w:hyperlink w:anchor="_Toc513554796" w:history="1">
        <w:r w:rsidR="00A86D47" w:rsidRPr="00170606">
          <w:rPr>
            <w:rStyle w:val="a7"/>
          </w:rPr>
          <w:t>第七节 固定资产调拨流程图</w:t>
        </w:r>
        <w:r w:rsidR="00A86D47">
          <w:rPr>
            <w:webHidden/>
          </w:rPr>
          <w:tab/>
        </w:r>
        <w:r w:rsidR="00A86D47">
          <w:rPr>
            <w:webHidden/>
          </w:rPr>
          <w:fldChar w:fldCharType="begin"/>
        </w:r>
        <w:r w:rsidR="00A86D47">
          <w:rPr>
            <w:webHidden/>
          </w:rPr>
          <w:instrText xml:space="preserve"> PAGEREF _Toc513554796 \h </w:instrText>
        </w:r>
        <w:r w:rsidR="00A86D47">
          <w:rPr>
            <w:webHidden/>
          </w:rPr>
        </w:r>
        <w:r w:rsidR="00A86D47">
          <w:rPr>
            <w:webHidden/>
          </w:rPr>
          <w:fldChar w:fldCharType="separate"/>
        </w:r>
        <w:r w:rsidR="00A86D47">
          <w:rPr>
            <w:webHidden/>
          </w:rPr>
          <w:t>390</w:t>
        </w:r>
        <w:r w:rsidR="00A86D47">
          <w:rPr>
            <w:webHidden/>
          </w:rPr>
          <w:fldChar w:fldCharType="end"/>
        </w:r>
      </w:hyperlink>
    </w:p>
    <w:p w:rsidR="00A86D47" w:rsidRDefault="003B29C3">
      <w:pPr>
        <w:pStyle w:val="30"/>
        <w:rPr>
          <w:rFonts w:asciiTheme="minorHAnsi" w:hAnsiTheme="minorHAnsi"/>
          <w:iCs w:val="0"/>
          <w:sz w:val="21"/>
          <w:szCs w:val="22"/>
        </w:rPr>
      </w:pPr>
      <w:hyperlink w:anchor="_Toc513554797" w:history="1">
        <w:r w:rsidR="00A86D47" w:rsidRPr="00170606">
          <w:rPr>
            <w:rStyle w:val="a7"/>
          </w:rPr>
          <w:t>第八节 固定资产处置流程图</w:t>
        </w:r>
        <w:r w:rsidR="00A86D47">
          <w:rPr>
            <w:webHidden/>
          </w:rPr>
          <w:tab/>
        </w:r>
        <w:r w:rsidR="00A86D47">
          <w:rPr>
            <w:webHidden/>
          </w:rPr>
          <w:fldChar w:fldCharType="begin"/>
        </w:r>
        <w:r w:rsidR="00A86D47">
          <w:rPr>
            <w:webHidden/>
          </w:rPr>
          <w:instrText xml:space="preserve"> PAGEREF _Toc513554797 \h </w:instrText>
        </w:r>
        <w:r w:rsidR="00A86D47">
          <w:rPr>
            <w:webHidden/>
          </w:rPr>
        </w:r>
        <w:r w:rsidR="00A86D47">
          <w:rPr>
            <w:webHidden/>
          </w:rPr>
          <w:fldChar w:fldCharType="separate"/>
        </w:r>
        <w:r w:rsidR="00A86D47">
          <w:rPr>
            <w:webHidden/>
          </w:rPr>
          <w:t>390</w:t>
        </w:r>
        <w:r w:rsidR="00A86D47">
          <w:rPr>
            <w:webHidden/>
          </w:rPr>
          <w:fldChar w:fldCharType="end"/>
        </w:r>
      </w:hyperlink>
    </w:p>
    <w:p w:rsidR="00A86D47" w:rsidRDefault="003B29C3">
      <w:pPr>
        <w:pStyle w:val="30"/>
        <w:rPr>
          <w:rFonts w:asciiTheme="minorHAnsi" w:hAnsiTheme="minorHAnsi"/>
          <w:iCs w:val="0"/>
          <w:sz w:val="21"/>
          <w:szCs w:val="22"/>
        </w:rPr>
      </w:pPr>
      <w:hyperlink w:anchor="_Toc513554798" w:history="1">
        <w:r w:rsidR="00A86D47" w:rsidRPr="00170606">
          <w:rPr>
            <w:rStyle w:val="a7"/>
          </w:rPr>
          <w:t>第九节 固定资产清查流程图</w:t>
        </w:r>
        <w:r w:rsidR="00A86D47">
          <w:rPr>
            <w:webHidden/>
          </w:rPr>
          <w:tab/>
        </w:r>
        <w:r w:rsidR="00A86D47">
          <w:rPr>
            <w:webHidden/>
          </w:rPr>
          <w:fldChar w:fldCharType="begin"/>
        </w:r>
        <w:r w:rsidR="00A86D47">
          <w:rPr>
            <w:webHidden/>
          </w:rPr>
          <w:instrText xml:space="preserve"> PAGEREF _Toc513554798 \h </w:instrText>
        </w:r>
        <w:r w:rsidR="00A86D47">
          <w:rPr>
            <w:webHidden/>
          </w:rPr>
        </w:r>
        <w:r w:rsidR="00A86D47">
          <w:rPr>
            <w:webHidden/>
          </w:rPr>
          <w:fldChar w:fldCharType="separate"/>
        </w:r>
        <w:r w:rsidR="00A86D47">
          <w:rPr>
            <w:webHidden/>
          </w:rPr>
          <w:t>390</w:t>
        </w:r>
        <w:r w:rsidR="00A86D47">
          <w:rPr>
            <w:webHidden/>
          </w:rPr>
          <w:fldChar w:fldCharType="end"/>
        </w:r>
      </w:hyperlink>
    </w:p>
    <w:p w:rsidR="00A86D47" w:rsidRDefault="003B29C3">
      <w:pPr>
        <w:pStyle w:val="30"/>
        <w:rPr>
          <w:rFonts w:asciiTheme="minorHAnsi" w:hAnsiTheme="minorHAnsi"/>
          <w:iCs w:val="0"/>
          <w:sz w:val="21"/>
          <w:szCs w:val="22"/>
        </w:rPr>
      </w:pPr>
      <w:hyperlink w:anchor="_Toc513554799" w:history="1">
        <w:r w:rsidR="00A86D47" w:rsidRPr="00170606">
          <w:rPr>
            <w:rStyle w:val="a7"/>
          </w:rPr>
          <w:t>第十节 资产管理风险评估与应对表</w:t>
        </w:r>
        <w:r w:rsidR="00A86D47">
          <w:rPr>
            <w:webHidden/>
          </w:rPr>
          <w:tab/>
        </w:r>
        <w:r w:rsidR="00A86D47">
          <w:rPr>
            <w:webHidden/>
          </w:rPr>
          <w:fldChar w:fldCharType="begin"/>
        </w:r>
        <w:r w:rsidR="00A86D47">
          <w:rPr>
            <w:webHidden/>
          </w:rPr>
          <w:instrText xml:space="preserve"> PAGEREF _Toc513554799 \h </w:instrText>
        </w:r>
        <w:r w:rsidR="00A86D47">
          <w:rPr>
            <w:webHidden/>
          </w:rPr>
        </w:r>
        <w:r w:rsidR="00A86D47">
          <w:rPr>
            <w:webHidden/>
          </w:rPr>
          <w:fldChar w:fldCharType="separate"/>
        </w:r>
        <w:r w:rsidR="00A86D47">
          <w:rPr>
            <w:webHidden/>
          </w:rPr>
          <w:t>391</w:t>
        </w:r>
        <w:r w:rsidR="00A86D47">
          <w:rPr>
            <w:webHidden/>
          </w:rPr>
          <w:fldChar w:fldCharType="end"/>
        </w:r>
      </w:hyperlink>
    </w:p>
    <w:p w:rsidR="00A86D47" w:rsidRDefault="003B29C3">
      <w:pPr>
        <w:pStyle w:val="20"/>
        <w:tabs>
          <w:tab w:val="right" w:leader="dot" w:pos="8302"/>
        </w:tabs>
        <w:rPr>
          <w:rFonts w:asciiTheme="minorHAnsi"/>
          <w:noProof/>
          <w:sz w:val="21"/>
          <w:szCs w:val="22"/>
        </w:rPr>
      </w:pPr>
      <w:hyperlink w:anchor="_Toc513554800" w:history="1">
        <w:r w:rsidR="00A86D47" w:rsidRPr="00170606">
          <w:rPr>
            <w:rStyle w:val="a7"/>
            <w:noProof/>
          </w:rPr>
          <w:t>第五章 建设项目业务控制</w:t>
        </w:r>
        <w:r w:rsidR="00A86D47">
          <w:rPr>
            <w:noProof/>
            <w:webHidden/>
          </w:rPr>
          <w:tab/>
        </w:r>
        <w:r w:rsidR="00A86D47">
          <w:rPr>
            <w:noProof/>
            <w:webHidden/>
          </w:rPr>
          <w:fldChar w:fldCharType="begin"/>
        </w:r>
        <w:r w:rsidR="00A86D47">
          <w:rPr>
            <w:noProof/>
            <w:webHidden/>
          </w:rPr>
          <w:instrText xml:space="preserve"> PAGEREF _Toc513554800 \h </w:instrText>
        </w:r>
        <w:r w:rsidR="00A86D47">
          <w:rPr>
            <w:noProof/>
            <w:webHidden/>
          </w:rPr>
        </w:r>
        <w:r w:rsidR="00A86D47">
          <w:rPr>
            <w:noProof/>
            <w:webHidden/>
          </w:rPr>
          <w:fldChar w:fldCharType="separate"/>
        </w:r>
        <w:r w:rsidR="00A86D47">
          <w:rPr>
            <w:noProof/>
            <w:webHidden/>
          </w:rPr>
          <w:t>392</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801" w:history="1">
        <w:r w:rsidR="00A86D47" w:rsidRPr="00170606">
          <w:rPr>
            <w:rStyle w:val="a7"/>
          </w:rPr>
          <w:t>第一节 建设项目管理制度</w:t>
        </w:r>
        <w:r w:rsidR="00A86D47">
          <w:rPr>
            <w:webHidden/>
          </w:rPr>
          <w:tab/>
        </w:r>
        <w:r w:rsidR="00A86D47">
          <w:rPr>
            <w:webHidden/>
          </w:rPr>
          <w:fldChar w:fldCharType="begin"/>
        </w:r>
        <w:r w:rsidR="00A86D47">
          <w:rPr>
            <w:webHidden/>
          </w:rPr>
          <w:instrText xml:space="preserve"> PAGEREF _Toc513554801 \h </w:instrText>
        </w:r>
        <w:r w:rsidR="00A86D47">
          <w:rPr>
            <w:webHidden/>
          </w:rPr>
        </w:r>
        <w:r w:rsidR="00A86D47">
          <w:rPr>
            <w:webHidden/>
          </w:rPr>
          <w:fldChar w:fldCharType="separate"/>
        </w:r>
        <w:r w:rsidR="00A86D47">
          <w:rPr>
            <w:webHidden/>
          </w:rPr>
          <w:t>392</w:t>
        </w:r>
        <w:r w:rsidR="00A86D47">
          <w:rPr>
            <w:webHidden/>
          </w:rPr>
          <w:fldChar w:fldCharType="end"/>
        </w:r>
      </w:hyperlink>
    </w:p>
    <w:p w:rsidR="00A86D47" w:rsidRDefault="003B29C3">
      <w:pPr>
        <w:pStyle w:val="30"/>
        <w:rPr>
          <w:rFonts w:asciiTheme="minorHAnsi" w:hAnsiTheme="minorHAnsi"/>
          <w:iCs w:val="0"/>
          <w:sz w:val="21"/>
          <w:szCs w:val="22"/>
        </w:rPr>
      </w:pPr>
      <w:hyperlink w:anchor="_Toc513554802" w:history="1">
        <w:r w:rsidR="00A86D47" w:rsidRPr="00170606">
          <w:rPr>
            <w:rStyle w:val="a7"/>
          </w:rPr>
          <w:t>第二节 建设项目业务管理流程图</w:t>
        </w:r>
        <w:r w:rsidR="00A86D47">
          <w:rPr>
            <w:webHidden/>
          </w:rPr>
          <w:tab/>
        </w:r>
        <w:r w:rsidR="00A86D47">
          <w:rPr>
            <w:webHidden/>
          </w:rPr>
          <w:fldChar w:fldCharType="begin"/>
        </w:r>
        <w:r w:rsidR="00A86D47">
          <w:rPr>
            <w:webHidden/>
          </w:rPr>
          <w:instrText xml:space="preserve"> PAGEREF _Toc513554802 \h </w:instrText>
        </w:r>
        <w:r w:rsidR="00A86D47">
          <w:rPr>
            <w:webHidden/>
          </w:rPr>
        </w:r>
        <w:r w:rsidR="00A86D47">
          <w:rPr>
            <w:webHidden/>
          </w:rPr>
          <w:fldChar w:fldCharType="separate"/>
        </w:r>
        <w:r w:rsidR="00A86D47">
          <w:rPr>
            <w:webHidden/>
          </w:rPr>
          <w:t>416</w:t>
        </w:r>
        <w:r w:rsidR="00A86D47">
          <w:rPr>
            <w:webHidden/>
          </w:rPr>
          <w:fldChar w:fldCharType="end"/>
        </w:r>
      </w:hyperlink>
    </w:p>
    <w:p w:rsidR="00A86D47" w:rsidRDefault="003B29C3">
      <w:pPr>
        <w:pStyle w:val="30"/>
        <w:rPr>
          <w:rFonts w:asciiTheme="minorHAnsi" w:hAnsiTheme="minorHAnsi"/>
          <w:iCs w:val="0"/>
          <w:sz w:val="21"/>
          <w:szCs w:val="22"/>
        </w:rPr>
      </w:pPr>
      <w:hyperlink w:anchor="_Toc513554803" w:history="1">
        <w:r w:rsidR="00A86D47" w:rsidRPr="00170606">
          <w:rPr>
            <w:rStyle w:val="a7"/>
          </w:rPr>
          <w:t>第三节 建设项目付款流程</w:t>
        </w:r>
        <w:r w:rsidR="00A86D47">
          <w:rPr>
            <w:webHidden/>
          </w:rPr>
          <w:tab/>
        </w:r>
        <w:r w:rsidR="00A86D47">
          <w:rPr>
            <w:webHidden/>
          </w:rPr>
          <w:fldChar w:fldCharType="begin"/>
        </w:r>
        <w:r w:rsidR="00A86D47">
          <w:rPr>
            <w:webHidden/>
          </w:rPr>
          <w:instrText xml:space="preserve"> PAGEREF _Toc513554803 \h </w:instrText>
        </w:r>
        <w:r w:rsidR="00A86D47">
          <w:rPr>
            <w:webHidden/>
          </w:rPr>
        </w:r>
        <w:r w:rsidR="00A86D47">
          <w:rPr>
            <w:webHidden/>
          </w:rPr>
          <w:fldChar w:fldCharType="separate"/>
        </w:r>
        <w:r w:rsidR="00A86D47">
          <w:rPr>
            <w:webHidden/>
          </w:rPr>
          <w:t>416</w:t>
        </w:r>
        <w:r w:rsidR="00A86D47">
          <w:rPr>
            <w:webHidden/>
          </w:rPr>
          <w:fldChar w:fldCharType="end"/>
        </w:r>
      </w:hyperlink>
    </w:p>
    <w:p w:rsidR="00A86D47" w:rsidRDefault="003B29C3">
      <w:pPr>
        <w:pStyle w:val="30"/>
        <w:rPr>
          <w:rFonts w:asciiTheme="minorHAnsi" w:hAnsiTheme="minorHAnsi"/>
          <w:iCs w:val="0"/>
          <w:sz w:val="21"/>
          <w:szCs w:val="22"/>
        </w:rPr>
      </w:pPr>
      <w:hyperlink w:anchor="_Toc513554804" w:history="1">
        <w:r w:rsidR="00A86D47" w:rsidRPr="00170606">
          <w:rPr>
            <w:rStyle w:val="a7"/>
          </w:rPr>
          <w:t>第四节 建设项目竣工结算流程</w:t>
        </w:r>
        <w:r w:rsidR="00A86D47">
          <w:rPr>
            <w:webHidden/>
          </w:rPr>
          <w:tab/>
        </w:r>
        <w:r w:rsidR="00A86D47">
          <w:rPr>
            <w:webHidden/>
          </w:rPr>
          <w:fldChar w:fldCharType="begin"/>
        </w:r>
        <w:r w:rsidR="00A86D47">
          <w:rPr>
            <w:webHidden/>
          </w:rPr>
          <w:instrText xml:space="preserve"> PAGEREF _Toc513554804 \h </w:instrText>
        </w:r>
        <w:r w:rsidR="00A86D47">
          <w:rPr>
            <w:webHidden/>
          </w:rPr>
        </w:r>
        <w:r w:rsidR="00A86D47">
          <w:rPr>
            <w:webHidden/>
          </w:rPr>
          <w:fldChar w:fldCharType="separate"/>
        </w:r>
        <w:r w:rsidR="00A86D47">
          <w:rPr>
            <w:webHidden/>
          </w:rPr>
          <w:t>417</w:t>
        </w:r>
        <w:r w:rsidR="00A86D47">
          <w:rPr>
            <w:webHidden/>
          </w:rPr>
          <w:fldChar w:fldCharType="end"/>
        </w:r>
      </w:hyperlink>
    </w:p>
    <w:p w:rsidR="00A86D47" w:rsidRDefault="003B29C3">
      <w:pPr>
        <w:pStyle w:val="30"/>
        <w:rPr>
          <w:rFonts w:asciiTheme="minorHAnsi" w:hAnsiTheme="minorHAnsi"/>
          <w:iCs w:val="0"/>
          <w:sz w:val="21"/>
          <w:szCs w:val="22"/>
        </w:rPr>
      </w:pPr>
      <w:hyperlink w:anchor="_Toc513554805" w:history="1">
        <w:r w:rsidR="00A86D47" w:rsidRPr="00170606">
          <w:rPr>
            <w:rStyle w:val="a7"/>
          </w:rPr>
          <w:t>第五节 建设项目风险评估与应对表</w:t>
        </w:r>
        <w:r w:rsidR="00A86D47">
          <w:rPr>
            <w:webHidden/>
          </w:rPr>
          <w:tab/>
        </w:r>
        <w:r w:rsidR="00A86D47">
          <w:rPr>
            <w:webHidden/>
          </w:rPr>
          <w:fldChar w:fldCharType="begin"/>
        </w:r>
        <w:r w:rsidR="00A86D47">
          <w:rPr>
            <w:webHidden/>
          </w:rPr>
          <w:instrText xml:space="preserve"> PAGEREF _Toc513554805 \h </w:instrText>
        </w:r>
        <w:r w:rsidR="00A86D47">
          <w:rPr>
            <w:webHidden/>
          </w:rPr>
        </w:r>
        <w:r w:rsidR="00A86D47">
          <w:rPr>
            <w:webHidden/>
          </w:rPr>
          <w:fldChar w:fldCharType="separate"/>
        </w:r>
        <w:r w:rsidR="00A86D47">
          <w:rPr>
            <w:webHidden/>
          </w:rPr>
          <w:t>418</w:t>
        </w:r>
        <w:r w:rsidR="00A86D47">
          <w:rPr>
            <w:webHidden/>
          </w:rPr>
          <w:fldChar w:fldCharType="end"/>
        </w:r>
      </w:hyperlink>
    </w:p>
    <w:p w:rsidR="00A86D47" w:rsidRDefault="003B29C3">
      <w:pPr>
        <w:pStyle w:val="20"/>
        <w:tabs>
          <w:tab w:val="right" w:leader="dot" w:pos="8302"/>
        </w:tabs>
        <w:rPr>
          <w:rFonts w:asciiTheme="minorHAnsi"/>
          <w:noProof/>
          <w:sz w:val="21"/>
          <w:szCs w:val="22"/>
        </w:rPr>
      </w:pPr>
      <w:hyperlink w:anchor="_Toc513554806" w:history="1">
        <w:r w:rsidR="00A86D47" w:rsidRPr="00170606">
          <w:rPr>
            <w:rStyle w:val="a7"/>
            <w:noProof/>
          </w:rPr>
          <w:t>第六章 合同业务控制</w:t>
        </w:r>
        <w:r w:rsidR="00A86D47">
          <w:rPr>
            <w:noProof/>
            <w:webHidden/>
          </w:rPr>
          <w:tab/>
        </w:r>
        <w:r w:rsidR="00A86D47">
          <w:rPr>
            <w:noProof/>
            <w:webHidden/>
          </w:rPr>
          <w:fldChar w:fldCharType="begin"/>
        </w:r>
        <w:r w:rsidR="00A86D47">
          <w:rPr>
            <w:noProof/>
            <w:webHidden/>
          </w:rPr>
          <w:instrText xml:space="preserve"> PAGEREF _Toc513554806 \h </w:instrText>
        </w:r>
        <w:r w:rsidR="00A86D47">
          <w:rPr>
            <w:noProof/>
            <w:webHidden/>
          </w:rPr>
        </w:r>
        <w:r w:rsidR="00A86D47">
          <w:rPr>
            <w:noProof/>
            <w:webHidden/>
          </w:rPr>
          <w:fldChar w:fldCharType="separate"/>
        </w:r>
        <w:r w:rsidR="00A86D47">
          <w:rPr>
            <w:noProof/>
            <w:webHidden/>
          </w:rPr>
          <w:t>419</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807" w:history="1">
        <w:r w:rsidR="00A86D47" w:rsidRPr="00170606">
          <w:rPr>
            <w:rStyle w:val="a7"/>
          </w:rPr>
          <w:t>第一节 合同管理制度</w:t>
        </w:r>
        <w:r w:rsidR="00A86D47">
          <w:rPr>
            <w:webHidden/>
          </w:rPr>
          <w:tab/>
        </w:r>
        <w:r w:rsidR="00A86D47">
          <w:rPr>
            <w:webHidden/>
          </w:rPr>
          <w:fldChar w:fldCharType="begin"/>
        </w:r>
        <w:r w:rsidR="00A86D47">
          <w:rPr>
            <w:webHidden/>
          </w:rPr>
          <w:instrText xml:space="preserve"> PAGEREF _Toc513554807 \h </w:instrText>
        </w:r>
        <w:r w:rsidR="00A86D47">
          <w:rPr>
            <w:webHidden/>
          </w:rPr>
        </w:r>
        <w:r w:rsidR="00A86D47">
          <w:rPr>
            <w:webHidden/>
          </w:rPr>
          <w:fldChar w:fldCharType="separate"/>
        </w:r>
        <w:r w:rsidR="00A86D47">
          <w:rPr>
            <w:webHidden/>
          </w:rPr>
          <w:t>419</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808" w:history="1">
        <w:r w:rsidR="00A86D47" w:rsidRPr="00170606">
          <w:rPr>
            <w:rStyle w:val="a7"/>
            <w:noProof/>
          </w:rPr>
          <w:t>一、</w:t>
        </w:r>
        <w:r w:rsidR="00A86D47" w:rsidRPr="00170606">
          <w:rPr>
            <w:rStyle w:val="a7"/>
            <w:noProof/>
            <w:shd w:val="clear" w:color="auto" w:fill="FFFFFF"/>
          </w:rPr>
          <w:t xml:space="preserve"> 总则</w:t>
        </w:r>
        <w:r w:rsidR="00A86D47">
          <w:rPr>
            <w:noProof/>
            <w:webHidden/>
          </w:rPr>
          <w:tab/>
        </w:r>
        <w:r w:rsidR="00A86D47">
          <w:rPr>
            <w:noProof/>
            <w:webHidden/>
          </w:rPr>
          <w:fldChar w:fldCharType="begin"/>
        </w:r>
        <w:r w:rsidR="00A86D47">
          <w:rPr>
            <w:noProof/>
            <w:webHidden/>
          </w:rPr>
          <w:instrText xml:space="preserve"> PAGEREF _Toc513554808 \h </w:instrText>
        </w:r>
        <w:r w:rsidR="00A86D47">
          <w:rPr>
            <w:noProof/>
            <w:webHidden/>
          </w:rPr>
        </w:r>
        <w:r w:rsidR="00A86D47">
          <w:rPr>
            <w:noProof/>
            <w:webHidden/>
          </w:rPr>
          <w:fldChar w:fldCharType="separate"/>
        </w:r>
        <w:r w:rsidR="00A86D47">
          <w:rPr>
            <w:noProof/>
            <w:webHidden/>
          </w:rPr>
          <w:t>419</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809" w:history="1">
        <w:r w:rsidR="00A86D47" w:rsidRPr="00170606">
          <w:rPr>
            <w:rStyle w:val="a7"/>
            <w:noProof/>
          </w:rPr>
          <w:t>二、</w:t>
        </w:r>
        <w:r w:rsidR="00A86D47" w:rsidRPr="00170606">
          <w:rPr>
            <w:rStyle w:val="a7"/>
            <w:noProof/>
            <w:shd w:val="clear" w:color="auto" w:fill="FFFFFF"/>
          </w:rPr>
          <w:t xml:space="preserve"> 合同的订立、谈判、审核、履行、变更、解除</w:t>
        </w:r>
        <w:r w:rsidR="00A86D47">
          <w:rPr>
            <w:noProof/>
            <w:webHidden/>
          </w:rPr>
          <w:tab/>
        </w:r>
        <w:r w:rsidR="00A86D47">
          <w:rPr>
            <w:noProof/>
            <w:webHidden/>
          </w:rPr>
          <w:fldChar w:fldCharType="begin"/>
        </w:r>
        <w:r w:rsidR="00A86D47">
          <w:rPr>
            <w:noProof/>
            <w:webHidden/>
          </w:rPr>
          <w:instrText xml:space="preserve"> PAGEREF _Toc513554809 \h </w:instrText>
        </w:r>
        <w:r w:rsidR="00A86D47">
          <w:rPr>
            <w:noProof/>
            <w:webHidden/>
          </w:rPr>
        </w:r>
        <w:r w:rsidR="00A86D47">
          <w:rPr>
            <w:noProof/>
            <w:webHidden/>
          </w:rPr>
          <w:fldChar w:fldCharType="separate"/>
        </w:r>
        <w:r w:rsidR="00A86D47">
          <w:rPr>
            <w:noProof/>
            <w:webHidden/>
          </w:rPr>
          <w:t>421</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810" w:history="1">
        <w:r w:rsidR="00A86D47" w:rsidRPr="00170606">
          <w:rPr>
            <w:rStyle w:val="a7"/>
            <w:noProof/>
          </w:rPr>
          <w:t>三、 合同纠纷处理办法</w:t>
        </w:r>
        <w:r w:rsidR="00A86D47">
          <w:rPr>
            <w:noProof/>
            <w:webHidden/>
          </w:rPr>
          <w:tab/>
        </w:r>
        <w:r w:rsidR="00A86D47">
          <w:rPr>
            <w:noProof/>
            <w:webHidden/>
          </w:rPr>
          <w:fldChar w:fldCharType="begin"/>
        </w:r>
        <w:r w:rsidR="00A86D47">
          <w:rPr>
            <w:noProof/>
            <w:webHidden/>
          </w:rPr>
          <w:instrText xml:space="preserve"> PAGEREF _Toc513554810 \h </w:instrText>
        </w:r>
        <w:r w:rsidR="00A86D47">
          <w:rPr>
            <w:noProof/>
            <w:webHidden/>
          </w:rPr>
        </w:r>
        <w:r w:rsidR="00A86D47">
          <w:rPr>
            <w:noProof/>
            <w:webHidden/>
          </w:rPr>
          <w:fldChar w:fldCharType="separate"/>
        </w:r>
        <w:r w:rsidR="00A86D47">
          <w:rPr>
            <w:noProof/>
            <w:webHidden/>
          </w:rPr>
          <w:t>425</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811" w:history="1">
        <w:r w:rsidR="00A86D47" w:rsidRPr="00170606">
          <w:rPr>
            <w:rStyle w:val="a7"/>
            <w:noProof/>
          </w:rPr>
          <w:t>四、 合同监督与检查办法</w:t>
        </w:r>
        <w:r w:rsidR="00A86D47">
          <w:rPr>
            <w:noProof/>
            <w:webHidden/>
          </w:rPr>
          <w:tab/>
        </w:r>
        <w:r w:rsidR="00A86D47">
          <w:rPr>
            <w:noProof/>
            <w:webHidden/>
          </w:rPr>
          <w:fldChar w:fldCharType="begin"/>
        </w:r>
        <w:r w:rsidR="00A86D47">
          <w:rPr>
            <w:noProof/>
            <w:webHidden/>
          </w:rPr>
          <w:instrText xml:space="preserve"> PAGEREF _Toc513554811 \h </w:instrText>
        </w:r>
        <w:r w:rsidR="00A86D47">
          <w:rPr>
            <w:noProof/>
            <w:webHidden/>
          </w:rPr>
        </w:r>
        <w:r w:rsidR="00A86D47">
          <w:rPr>
            <w:noProof/>
            <w:webHidden/>
          </w:rPr>
          <w:fldChar w:fldCharType="separate"/>
        </w:r>
        <w:r w:rsidR="00A86D47">
          <w:rPr>
            <w:noProof/>
            <w:webHidden/>
          </w:rPr>
          <w:t>428</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812" w:history="1">
        <w:r w:rsidR="00A86D47" w:rsidRPr="00170606">
          <w:rPr>
            <w:rStyle w:val="a7"/>
            <w:noProof/>
          </w:rPr>
          <w:t>五、 合同的归档</w:t>
        </w:r>
        <w:r w:rsidR="00A86D47">
          <w:rPr>
            <w:noProof/>
            <w:webHidden/>
          </w:rPr>
          <w:tab/>
        </w:r>
        <w:r w:rsidR="00A86D47">
          <w:rPr>
            <w:noProof/>
            <w:webHidden/>
          </w:rPr>
          <w:fldChar w:fldCharType="begin"/>
        </w:r>
        <w:r w:rsidR="00A86D47">
          <w:rPr>
            <w:noProof/>
            <w:webHidden/>
          </w:rPr>
          <w:instrText xml:space="preserve"> PAGEREF _Toc513554812 \h </w:instrText>
        </w:r>
        <w:r w:rsidR="00A86D47">
          <w:rPr>
            <w:noProof/>
            <w:webHidden/>
          </w:rPr>
        </w:r>
        <w:r w:rsidR="00A86D47">
          <w:rPr>
            <w:noProof/>
            <w:webHidden/>
          </w:rPr>
          <w:fldChar w:fldCharType="separate"/>
        </w:r>
        <w:r w:rsidR="00A86D47">
          <w:rPr>
            <w:noProof/>
            <w:webHidden/>
          </w:rPr>
          <w:t>430</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813" w:history="1">
        <w:r w:rsidR="00A86D47" w:rsidRPr="00170606">
          <w:rPr>
            <w:rStyle w:val="a7"/>
            <w:noProof/>
          </w:rPr>
          <w:t>六、 附则</w:t>
        </w:r>
        <w:r w:rsidR="00A86D47">
          <w:rPr>
            <w:noProof/>
            <w:webHidden/>
          </w:rPr>
          <w:tab/>
        </w:r>
        <w:r w:rsidR="00A86D47">
          <w:rPr>
            <w:noProof/>
            <w:webHidden/>
          </w:rPr>
          <w:fldChar w:fldCharType="begin"/>
        </w:r>
        <w:r w:rsidR="00A86D47">
          <w:rPr>
            <w:noProof/>
            <w:webHidden/>
          </w:rPr>
          <w:instrText xml:space="preserve"> PAGEREF _Toc513554813 \h </w:instrText>
        </w:r>
        <w:r w:rsidR="00A86D47">
          <w:rPr>
            <w:noProof/>
            <w:webHidden/>
          </w:rPr>
        </w:r>
        <w:r w:rsidR="00A86D47">
          <w:rPr>
            <w:noProof/>
            <w:webHidden/>
          </w:rPr>
          <w:fldChar w:fldCharType="separate"/>
        </w:r>
        <w:r w:rsidR="00A86D47">
          <w:rPr>
            <w:noProof/>
            <w:webHidden/>
          </w:rPr>
          <w:t>431</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814" w:history="1">
        <w:r w:rsidR="00A86D47" w:rsidRPr="00170606">
          <w:rPr>
            <w:rStyle w:val="a7"/>
          </w:rPr>
          <w:t>第二节 合同管理流程</w:t>
        </w:r>
        <w:r w:rsidR="00A86D47">
          <w:rPr>
            <w:webHidden/>
          </w:rPr>
          <w:tab/>
        </w:r>
        <w:r w:rsidR="00A86D47">
          <w:rPr>
            <w:webHidden/>
          </w:rPr>
          <w:fldChar w:fldCharType="begin"/>
        </w:r>
        <w:r w:rsidR="00A86D47">
          <w:rPr>
            <w:webHidden/>
          </w:rPr>
          <w:instrText xml:space="preserve"> PAGEREF _Toc513554814 \h </w:instrText>
        </w:r>
        <w:r w:rsidR="00A86D47">
          <w:rPr>
            <w:webHidden/>
          </w:rPr>
        </w:r>
        <w:r w:rsidR="00A86D47">
          <w:rPr>
            <w:webHidden/>
          </w:rPr>
          <w:fldChar w:fldCharType="separate"/>
        </w:r>
        <w:r w:rsidR="00A86D47">
          <w:rPr>
            <w:webHidden/>
          </w:rPr>
          <w:t>432</w:t>
        </w:r>
        <w:r w:rsidR="00A86D47">
          <w:rPr>
            <w:webHidden/>
          </w:rPr>
          <w:fldChar w:fldCharType="end"/>
        </w:r>
      </w:hyperlink>
    </w:p>
    <w:p w:rsidR="00A86D47" w:rsidRDefault="003B29C3">
      <w:pPr>
        <w:pStyle w:val="30"/>
        <w:rPr>
          <w:rFonts w:asciiTheme="minorHAnsi" w:hAnsiTheme="minorHAnsi"/>
          <w:iCs w:val="0"/>
          <w:sz w:val="21"/>
          <w:szCs w:val="22"/>
        </w:rPr>
      </w:pPr>
      <w:hyperlink w:anchor="_Toc513554815" w:history="1">
        <w:r w:rsidR="00A86D47" w:rsidRPr="00170606">
          <w:rPr>
            <w:rStyle w:val="a7"/>
          </w:rPr>
          <w:t>第三节 合同纠纷处理流程图</w:t>
        </w:r>
        <w:r w:rsidR="00A86D47">
          <w:rPr>
            <w:webHidden/>
          </w:rPr>
          <w:tab/>
        </w:r>
        <w:r w:rsidR="00A86D47">
          <w:rPr>
            <w:webHidden/>
          </w:rPr>
          <w:fldChar w:fldCharType="begin"/>
        </w:r>
        <w:r w:rsidR="00A86D47">
          <w:rPr>
            <w:webHidden/>
          </w:rPr>
          <w:instrText xml:space="preserve"> PAGEREF _Toc513554815 \h </w:instrText>
        </w:r>
        <w:r w:rsidR="00A86D47">
          <w:rPr>
            <w:webHidden/>
          </w:rPr>
        </w:r>
        <w:r w:rsidR="00A86D47">
          <w:rPr>
            <w:webHidden/>
          </w:rPr>
          <w:fldChar w:fldCharType="separate"/>
        </w:r>
        <w:r w:rsidR="00A86D47">
          <w:rPr>
            <w:webHidden/>
          </w:rPr>
          <w:t>433</w:t>
        </w:r>
        <w:r w:rsidR="00A86D47">
          <w:rPr>
            <w:webHidden/>
          </w:rPr>
          <w:fldChar w:fldCharType="end"/>
        </w:r>
      </w:hyperlink>
    </w:p>
    <w:p w:rsidR="00A86D47" w:rsidRDefault="003B29C3">
      <w:pPr>
        <w:pStyle w:val="30"/>
        <w:rPr>
          <w:rFonts w:asciiTheme="minorHAnsi" w:hAnsiTheme="minorHAnsi"/>
          <w:iCs w:val="0"/>
          <w:sz w:val="21"/>
          <w:szCs w:val="22"/>
        </w:rPr>
      </w:pPr>
      <w:hyperlink w:anchor="_Toc513554816" w:history="1">
        <w:r w:rsidR="00A86D47" w:rsidRPr="00170606">
          <w:rPr>
            <w:rStyle w:val="a7"/>
          </w:rPr>
          <w:t>第四节 合同管理风险评估与应对表</w:t>
        </w:r>
        <w:r w:rsidR="00A86D47">
          <w:rPr>
            <w:webHidden/>
          </w:rPr>
          <w:tab/>
        </w:r>
        <w:r w:rsidR="00A86D47">
          <w:rPr>
            <w:webHidden/>
          </w:rPr>
          <w:fldChar w:fldCharType="begin"/>
        </w:r>
        <w:r w:rsidR="00A86D47">
          <w:rPr>
            <w:webHidden/>
          </w:rPr>
          <w:instrText xml:space="preserve"> PAGEREF _Toc513554816 \h </w:instrText>
        </w:r>
        <w:r w:rsidR="00A86D47">
          <w:rPr>
            <w:webHidden/>
          </w:rPr>
        </w:r>
        <w:r w:rsidR="00A86D47">
          <w:rPr>
            <w:webHidden/>
          </w:rPr>
          <w:fldChar w:fldCharType="separate"/>
        </w:r>
        <w:r w:rsidR="00A86D47">
          <w:rPr>
            <w:webHidden/>
          </w:rPr>
          <w:t>434</w:t>
        </w:r>
        <w:r w:rsidR="00A86D47">
          <w:rPr>
            <w:webHidden/>
          </w:rPr>
          <w:fldChar w:fldCharType="end"/>
        </w:r>
      </w:hyperlink>
    </w:p>
    <w:p w:rsidR="00A86D47" w:rsidRDefault="003B29C3">
      <w:pPr>
        <w:pStyle w:val="20"/>
        <w:tabs>
          <w:tab w:val="right" w:leader="dot" w:pos="8302"/>
        </w:tabs>
        <w:rPr>
          <w:rFonts w:asciiTheme="minorHAnsi"/>
          <w:noProof/>
          <w:sz w:val="21"/>
          <w:szCs w:val="22"/>
        </w:rPr>
      </w:pPr>
      <w:hyperlink w:anchor="_Toc513554817" w:history="1">
        <w:r w:rsidR="00A86D47" w:rsidRPr="00170606">
          <w:rPr>
            <w:rStyle w:val="a7"/>
            <w:noProof/>
          </w:rPr>
          <w:t>第七章 印章及票据管理控制</w:t>
        </w:r>
        <w:r w:rsidR="00A86D47">
          <w:rPr>
            <w:noProof/>
            <w:webHidden/>
          </w:rPr>
          <w:tab/>
        </w:r>
        <w:r w:rsidR="00A86D47">
          <w:rPr>
            <w:noProof/>
            <w:webHidden/>
          </w:rPr>
          <w:fldChar w:fldCharType="begin"/>
        </w:r>
        <w:r w:rsidR="00A86D47">
          <w:rPr>
            <w:noProof/>
            <w:webHidden/>
          </w:rPr>
          <w:instrText xml:space="preserve"> PAGEREF _Toc513554817 \h </w:instrText>
        </w:r>
        <w:r w:rsidR="00A86D47">
          <w:rPr>
            <w:noProof/>
            <w:webHidden/>
          </w:rPr>
        </w:r>
        <w:r w:rsidR="00A86D47">
          <w:rPr>
            <w:noProof/>
            <w:webHidden/>
          </w:rPr>
          <w:fldChar w:fldCharType="separate"/>
        </w:r>
        <w:r w:rsidR="00A86D47">
          <w:rPr>
            <w:noProof/>
            <w:webHidden/>
          </w:rPr>
          <w:t>437</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818" w:history="1">
        <w:r w:rsidR="00A86D47" w:rsidRPr="00170606">
          <w:rPr>
            <w:rStyle w:val="a7"/>
          </w:rPr>
          <w:t>第一节 印章管理制度</w:t>
        </w:r>
        <w:r w:rsidR="00A86D47">
          <w:rPr>
            <w:webHidden/>
          </w:rPr>
          <w:tab/>
        </w:r>
        <w:r w:rsidR="00A86D47">
          <w:rPr>
            <w:webHidden/>
          </w:rPr>
          <w:fldChar w:fldCharType="begin"/>
        </w:r>
        <w:r w:rsidR="00A86D47">
          <w:rPr>
            <w:webHidden/>
          </w:rPr>
          <w:instrText xml:space="preserve"> PAGEREF _Toc513554818 \h </w:instrText>
        </w:r>
        <w:r w:rsidR="00A86D47">
          <w:rPr>
            <w:webHidden/>
          </w:rPr>
        </w:r>
        <w:r w:rsidR="00A86D47">
          <w:rPr>
            <w:webHidden/>
          </w:rPr>
          <w:fldChar w:fldCharType="separate"/>
        </w:r>
        <w:r w:rsidR="00A86D47">
          <w:rPr>
            <w:webHidden/>
          </w:rPr>
          <w:t>437</w:t>
        </w:r>
        <w:r w:rsidR="00A86D47">
          <w:rPr>
            <w:webHidden/>
          </w:rPr>
          <w:fldChar w:fldCharType="end"/>
        </w:r>
      </w:hyperlink>
    </w:p>
    <w:p w:rsidR="00A86D47" w:rsidRDefault="003B29C3">
      <w:pPr>
        <w:pStyle w:val="30"/>
        <w:rPr>
          <w:rFonts w:asciiTheme="minorHAnsi" w:hAnsiTheme="minorHAnsi"/>
          <w:iCs w:val="0"/>
          <w:sz w:val="21"/>
          <w:szCs w:val="22"/>
        </w:rPr>
      </w:pPr>
      <w:hyperlink w:anchor="_Toc513554819" w:history="1">
        <w:r w:rsidR="00A86D47" w:rsidRPr="00170606">
          <w:rPr>
            <w:rStyle w:val="a7"/>
          </w:rPr>
          <w:t>第二节 印章业务管理流程</w:t>
        </w:r>
        <w:r w:rsidR="00A86D47">
          <w:rPr>
            <w:webHidden/>
          </w:rPr>
          <w:tab/>
        </w:r>
        <w:r w:rsidR="00A86D47">
          <w:rPr>
            <w:webHidden/>
          </w:rPr>
          <w:fldChar w:fldCharType="begin"/>
        </w:r>
        <w:r w:rsidR="00A86D47">
          <w:rPr>
            <w:webHidden/>
          </w:rPr>
          <w:instrText xml:space="preserve"> PAGEREF _Toc513554819 \h </w:instrText>
        </w:r>
        <w:r w:rsidR="00A86D47">
          <w:rPr>
            <w:webHidden/>
          </w:rPr>
        </w:r>
        <w:r w:rsidR="00A86D47">
          <w:rPr>
            <w:webHidden/>
          </w:rPr>
          <w:fldChar w:fldCharType="separate"/>
        </w:r>
        <w:r w:rsidR="00A86D47">
          <w:rPr>
            <w:webHidden/>
          </w:rPr>
          <w:t>441</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820" w:history="1">
        <w:r w:rsidR="00A86D47" w:rsidRPr="00170606">
          <w:rPr>
            <w:rStyle w:val="a7"/>
            <w:noProof/>
          </w:rPr>
          <w:t>一、 印章刻制业务流程图</w:t>
        </w:r>
        <w:r w:rsidR="00A86D47">
          <w:rPr>
            <w:noProof/>
            <w:webHidden/>
          </w:rPr>
          <w:tab/>
        </w:r>
        <w:r w:rsidR="00A86D47">
          <w:rPr>
            <w:noProof/>
            <w:webHidden/>
          </w:rPr>
          <w:fldChar w:fldCharType="begin"/>
        </w:r>
        <w:r w:rsidR="00A86D47">
          <w:rPr>
            <w:noProof/>
            <w:webHidden/>
          </w:rPr>
          <w:instrText xml:space="preserve"> PAGEREF _Toc513554820 \h </w:instrText>
        </w:r>
        <w:r w:rsidR="00A86D47">
          <w:rPr>
            <w:noProof/>
            <w:webHidden/>
          </w:rPr>
        </w:r>
        <w:r w:rsidR="00A86D47">
          <w:rPr>
            <w:noProof/>
            <w:webHidden/>
          </w:rPr>
          <w:fldChar w:fldCharType="separate"/>
        </w:r>
        <w:r w:rsidR="00A86D47">
          <w:rPr>
            <w:noProof/>
            <w:webHidden/>
          </w:rPr>
          <w:t>441</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821" w:history="1">
        <w:r w:rsidR="00A86D47" w:rsidRPr="00170606">
          <w:rPr>
            <w:rStyle w:val="a7"/>
            <w:noProof/>
          </w:rPr>
          <w:t>二、 印章使用业务流程图</w:t>
        </w:r>
        <w:r w:rsidR="00A86D47">
          <w:rPr>
            <w:noProof/>
            <w:webHidden/>
          </w:rPr>
          <w:tab/>
        </w:r>
        <w:r w:rsidR="00A86D47">
          <w:rPr>
            <w:noProof/>
            <w:webHidden/>
          </w:rPr>
          <w:fldChar w:fldCharType="begin"/>
        </w:r>
        <w:r w:rsidR="00A86D47">
          <w:rPr>
            <w:noProof/>
            <w:webHidden/>
          </w:rPr>
          <w:instrText xml:space="preserve"> PAGEREF _Toc513554821 \h </w:instrText>
        </w:r>
        <w:r w:rsidR="00A86D47">
          <w:rPr>
            <w:noProof/>
            <w:webHidden/>
          </w:rPr>
        </w:r>
        <w:r w:rsidR="00A86D47">
          <w:rPr>
            <w:noProof/>
            <w:webHidden/>
          </w:rPr>
          <w:fldChar w:fldCharType="separate"/>
        </w:r>
        <w:r w:rsidR="00A86D47">
          <w:rPr>
            <w:noProof/>
            <w:webHidden/>
          </w:rPr>
          <w:t>441</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822" w:history="1">
        <w:r w:rsidR="00A86D47" w:rsidRPr="00170606">
          <w:rPr>
            <w:rStyle w:val="a7"/>
            <w:noProof/>
          </w:rPr>
          <w:t>三、 印章交接业务流程图</w:t>
        </w:r>
        <w:r w:rsidR="00A86D47">
          <w:rPr>
            <w:noProof/>
            <w:webHidden/>
          </w:rPr>
          <w:tab/>
        </w:r>
        <w:r w:rsidR="00A86D47">
          <w:rPr>
            <w:noProof/>
            <w:webHidden/>
          </w:rPr>
          <w:fldChar w:fldCharType="begin"/>
        </w:r>
        <w:r w:rsidR="00A86D47">
          <w:rPr>
            <w:noProof/>
            <w:webHidden/>
          </w:rPr>
          <w:instrText xml:space="preserve"> PAGEREF _Toc513554822 \h </w:instrText>
        </w:r>
        <w:r w:rsidR="00A86D47">
          <w:rPr>
            <w:noProof/>
            <w:webHidden/>
          </w:rPr>
        </w:r>
        <w:r w:rsidR="00A86D47">
          <w:rPr>
            <w:noProof/>
            <w:webHidden/>
          </w:rPr>
          <w:fldChar w:fldCharType="separate"/>
        </w:r>
        <w:r w:rsidR="00A86D47">
          <w:rPr>
            <w:noProof/>
            <w:webHidden/>
          </w:rPr>
          <w:t>441</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823" w:history="1">
        <w:r w:rsidR="00A86D47" w:rsidRPr="00170606">
          <w:rPr>
            <w:rStyle w:val="a7"/>
            <w:noProof/>
          </w:rPr>
          <w:t>四、 印章停用业务流程图</w:t>
        </w:r>
        <w:r w:rsidR="00A86D47">
          <w:rPr>
            <w:noProof/>
            <w:webHidden/>
          </w:rPr>
          <w:tab/>
        </w:r>
        <w:r w:rsidR="00A86D47">
          <w:rPr>
            <w:noProof/>
            <w:webHidden/>
          </w:rPr>
          <w:fldChar w:fldCharType="begin"/>
        </w:r>
        <w:r w:rsidR="00A86D47">
          <w:rPr>
            <w:noProof/>
            <w:webHidden/>
          </w:rPr>
          <w:instrText xml:space="preserve"> PAGEREF _Toc513554823 \h </w:instrText>
        </w:r>
        <w:r w:rsidR="00A86D47">
          <w:rPr>
            <w:noProof/>
            <w:webHidden/>
          </w:rPr>
        </w:r>
        <w:r w:rsidR="00A86D47">
          <w:rPr>
            <w:noProof/>
            <w:webHidden/>
          </w:rPr>
          <w:fldChar w:fldCharType="separate"/>
        </w:r>
        <w:r w:rsidR="00A86D47">
          <w:rPr>
            <w:noProof/>
            <w:webHidden/>
          </w:rPr>
          <w:t>442</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824" w:history="1">
        <w:r w:rsidR="00A86D47" w:rsidRPr="00170606">
          <w:rPr>
            <w:rStyle w:val="a7"/>
          </w:rPr>
          <w:t>第三节 印章管理风险评估与应对表</w:t>
        </w:r>
        <w:r w:rsidR="00A86D47">
          <w:rPr>
            <w:webHidden/>
          </w:rPr>
          <w:tab/>
        </w:r>
        <w:r w:rsidR="00A86D47">
          <w:rPr>
            <w:webHidden/>
          </w:rPr>
          <w:fldChar w:fldCharType="begin"/>
        </w:r>
        <w:r w:rsidR="00A86D47">
          <w:rPr>
            <w:webHidden/>
          </w:rPr>
          <w:instrText xml:space="preserve"> PAGEREF _Toc513554824 \h </w:instrText>
        </w:r>
        <w:r w:rsidR="00A86D47">
          <w:rPr>
            <w:webHidden/>
          </w:rPr>
        </w:r>
        <w:r w:rsidR="00A86D47">
          <w:rPr>
            <w:webHidden/>
          </w:rPr>
          <w:fldChar w:fldCharType="separate"/>
        </w:r>
        <w:r w:rsidR="00A86D47">
          <w:rPr>
            <w:webHidden/>
          </w:rPr>
          <w:t>443</w:t>
        </w:r>
        <w:r w:rsidR="00A86D47">
          <w:rPr>
            <w:webHidden/>
          </w:rPr>
          <w:fldChar w:fldCharType="end"/>
        </w:r>
      </w:hyperlink>
    </w:p>
    <w:p w:rsidR="00A86D47" w:rsidRDefault="003B29C3">
      <w:pPr>
        <w:pStyle w:val="30"/>
        <w:rPr>
          <w:rFonts w:asciiTheme="minorHAnsi" w:hAnsiTheme="minorHAnsi"/>
          <w:iCs w:val="0"/>
          <w:sz w:val="21"/>
          <w:szCs w:val="22"/>
        </w:rPr>
      </w:pPr>
      <w:hyperlink w:anchor="_Toc513554825" w:history="1">
        <w:r w:rsidR="00A86D47" w:rsidRPr="00170606">
          <w:rPr>
            <w:rStyle w:val="a7"/>
          </w:rPr>
          <w:t>第四节 票据管理制度</w:t>
        </w:r>
        <w:r w:rsidR="00A86D47">
          <w:rPr>
            <w:webHidden/>
          </w:rPr>
          <w:tab/>
        </w:r>
        <w:r w:rsidR="00A86D47">
          <w:rPr>
            <w:webHidden/>
          </w:rPr>
          <w:fldChar w:fldCharType="begin"/>
        </w:r>
        <w:r w:rsidR="00A86D47">
          <w:rPr>
            <w:webHidden/>
          </w:rPr>
          <w:instrText xml:space="preserve"> PAGEREF _Toc513554825 \h </w:instrText>
        </w:r>
        <w:r w:rsidR="00A86D47">
          <w:rPr>
            <w:webHidden/>
          </w:rPr>
        </w:r>
        <w:r w:rsidR="00A86D47">
          <w:rPr>
            <w:webHidden/>
          </w:rPr>
          <w:fldChar w:fldCharType="separate"/>
        </w:r>
        <w:r w:rsidR="00A86D47">
          <w:rPr>
            <w:webHidden/>
          </w:rPr>
          <w:t>445</w:t>
        </w:r>
        <w:r w:rsidR="00A86D47">
          <w:rPr>
            <w:webHidden/>
          </w:rPr>
          <w:fldChar w:fldCharType="end"/>
        </w:r>
      </w:hyperlink>
    </w:p>
    <w:p w:rsidR="00A86D47" w:rsidRDefault="003B29C3">
      <w:pPr>
        <w:pStyle w:val="41"/>
        <w:tabs>
          <w:tab w:val="right" w:leader="dot" w:pos="8302"/>
        </w:tabs>
        <w:rPr>
          <w:rFonts w:asciiTheme="minorHAnsi"/>
          <w:noProof/>
          <w:sz w:val="21"/>
          <w:szCs w:val="22"/>
        </w:rPr>
      </w:pPr>
      <w:hyperlink w:anchor="_Toc513554826" w:history="1">
        <w:r w:rsidR="00A86D47" w:rsidRPr="00170606">
          <w:rPr>
            <w:rStyle w:val="a7"/>
            <w:noProof/>
          </w:rPr>
          <w:t>一、 原始票据管理</w:t>
        </w:r>
        <w:r w:rsidR="00A86D47">
          <w:rPr>
            <w:noProof/>
            <w:webHidden/>
          </w:rPr>
          <w:tab/>
        </w:r>
        <w:r w:rsidR="00A86D47">
          <w:rPr>
            <w:noProof/>
            <w:webHidden/>
          </w:rPr>
          <w:fldChar w:fldCharType="begin"/>
        </w:r>
        <w:r w:rsidR="00A86D47">
          <w:rPr>
            <w:noProof/>
            <w:webHidden/>
          </w:rPr>
          <w:instrText xml:space="preserve"> PAGEREF _Toc513554826 \h </w:instrText>
        </w:r>
        <w:r w:rsidR="00A86D47">
          <w:rPr>
            <w:noProof/>
            <w:webHidden/>
          </w:rPr>
        </w:r>
        <w:r w:rsidR="00A86D47">
          <w:rPr>
            <w:noProof/>
            <w:webHidden/>
          </w:rPr>
          <w:fldChar w:fldCharType="separate"/>
        </w:r>
        <w:r w:rsidR="00A86D47">
          <w:rPr>
            <w:noProof/>
            <w:webHidden/>
          </w:rPr>
          <w:t>445</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827" w:history="1">
        <w:r w:rsidR="00A86D47" w:rsidRPr="00170606">
          <w:rPr>
            <w:rStyle w:val="a7"/>
            <w:noProof/>
          </w:rPr>
          <w:t>二、 记账票据管理</w:t>
        </w:r>
        <w:r w:rsidR="00A86D47">
          <w:rPr>
            <w:noProof/>
            <w:webHidden/>
          </w:rPr>
          <w:tab/>
        </w:r>
        <w:r w:rsidR="00A86D47">
          <w:rPr>
            <w:noProof/>
            <w:webHidden/>
          </w:rPr>
          <w:fldChar w:fldCharType="begin"/>
        </w:r>
        <w:r w:rsidR="00A86D47">
          <w:rPr>
            <w:noProof/>
            <w:webHidden/>
          </w:rPr>
          <w:instrText xml:space="preserve"> PAGEREF _Toc513554827 \h </w:instrText>
        </w:r>
        <w:r w:rsidR="00A86D47">
          <w:rPr>
            <w:noProof/>
            <w:webHidden/>
          </w:rPr>
        </w:r>
        <w:r w:rsidR="00A86D47">
          <w:rPr>
            <w:noProof/>
            <w:webHidden/>
          </w:rPr>
          <w:fldChar w:fldCharType="separate"/>
        </w:r>
        <w:r w:rsidR="00A86D47">
          <w:rPr>
            <w:noProof/>
            <w:webHidden/>
          </w:rPr>
          <w:t>445</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828" w:history="1">
        <w:r w:rsidR="00A86D47" w:rsidRPr="00170606">
          <w:rPr>
            <w:rStyle w:val="a7"/>
            <w:noProof/>
          </w:rPr>
          <w:t>三、 银行票据管理</w:t>
        </w:r>
        <w:r w:rsidR="00A86D47">
          <w:rPr>
            <w:noProof/>
            <w:webHidden/>
          </w:rPr>
          <w:tab/>
        </w:r>
        <w:r w:rsidR="00A86D47">
          <w:rPr>
            <w:noProof/>
            <w:webHidden/>
          </w:rPr>
          <w:fldChar w:fldCharType="begin"/>
        </w:r>
        <w:r w:rsidR="00A86D47">
          <w:rPr>
            <w:noProof/>
            <w:webHidden/>
          </w:rPr>
          <w:instrText xml:space="preserve"> PAGEREF _Toc513554828 \h </w:instrText>
        </w:r>
        <w:r w:rsidR="00A86D47">
          <w:rPr>
            <w:noProof/>
            <w:webHidden/>
          </w:rPr>
        </w:r>
        <w:r w:rsidR="00A86D47">
          <w:rPr>
            <w:noProof/>
            <w:webHidden/>
          </w:rPr>
          <w:fldChar w:fldCharType="separate"/>
        </w:r>
        <w:r w:rsidR="00A86D47">
          <w:rPr>
            <w:noProof/>
            <w:webHidden/>
          </w:rPr>
          <w:t>445</w:t>
        </w:r>
        <w:r w:rsidR="00A86D47">
          <w:rPr>
            <w:noProof/>
            <w:webHidden/>
          </w:rPr>
          <w:fldChar w:fldCharType="end"/>
        </w:r>
      </w:hyperlink>
    </w:p>
    <w:p w:rsidR="00A86D47" w:rsidRDefault="003B29C3">
      <w:pPr>
        <w:pStyle w:val="41"/>
        <w:tabs>
          <w:tab w:val="right" w:leader="dot" w:pos="8302"/>
        </w:tabs>
        <w:rPr>
          <w:rFonts w:asciiTheme="minorHAnsi"/>
          <w:noProof/>
          <w:sz w:val="21"/>
          <w:szCs w:val="22"/>
        </w:rPr>
      </w:pPr>
      <w:hyperlink w:anchor="_Toc513554829" w:history="1">
        <w:r w:rsidR="00A86D47" w:rsidRPr="00170606">
          <w:rPr>
            <w:rStyle w:val="a7"/>
            <w:noProof/>
          </w:rPr>
          <w:t>四、 财政票据管理</w:t>
        </w:r>
        <w:r w:rsidR="00A86D47">
          <w:rPr>
            <w:noProof/>
            <w:webHidden/>
          </w:rPr>
          <w:tab/>
        </w:r>
        <w:r w:rsidR="00A86D47">
          <w:rPr>
            <w:noProof/>
            <w:webHidden/>
          </w:rPr>
          <w:fldChar w:fldCharType="begin"/>
        </w:r>
        <w:r w:rsidR="00A86D47">
          <w:rPr>
            <w:noProof/>
            <w:webHidden/>
          </w:rPr>
          <w:instrText xml:space="preserve"> PAGEREF _Toc513554829 \h </w:instrText>
        </w:r>
        <w:r w:rsidR="00A86D47">
          <w:rPr>
            <w:noProof/>
            <w:webHidden/>
          </w:rPr>
        </w:r>
        <w:r w:rsidR="00A86D47">
          <w:rPr>
            <w:noProof/>
            <w:webHidden/>
          </w:rPr>
          <w:fldChar w:fldCharType="separate"/>
        </w:r>
        <w:r w:rsidR="00A86D47">
          <w:rPr>
            <w:noProof/>
            <w:webHidden/>
          </w:rPr>
          <w:t>448</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830" w:history="1">
        <w:r w:rsidR="00A86D47" w:rsidRPr="00170606">
          <w:rPr>
            <w:rStyle w:val="a7"/>
          </w:rPr>
          <w:t>第五节 票据管理流程</w:t>
        </w:r>
        <w:r w:rsidR="00A86D47">
          <w:rPr>
            <w:webHidden/>
          </w:rPr>
          <w:tab/>
        </w:r>
        <w:r w:rsidR="00A86D47">
          <w:rPr>
            <w:webHidden/>
          </w:rPr>
          <w:fldChar w:fldCharType="begin"/>
        </w:r>
        <w:r w:rsidR="00A86D47">
          <w:rPr>
            <w:webHidden/>
          </w:rPr>
          <w:instrText xml:space="preserve"> PAGEREF _Toc513554830 \h </w:instrText>
        </w:r>
        <w:r w:rsidR="00A86D47">
          <w:rPr>
            <w:webHidden/>
          </w:rPr>
        </w:r>
        <w:r w:rsidR="00A86D47">
          <w:rPr>
            <w:webHidden/>
          </w:rPr>
          <w:fldChar w:fldCharType="separate"/>
        </w:r>
        <w:r w:rsidR="00A86D47">
          <w:rPr>
            <w:webHidden/>
          </w:rPr>
          <w:t>449</w:t>
        </w:r>
        <w:r w:rsidR="00A86D47">
          <w:rPr>
            <w:webHidden/>
          </w:rPr>
          <w:fldChar w:fldCharType="end"/>
        </w:r>
      </w:hyperlink>
    </w:p>
    <w:p w:rsidR="00A86D47" w:rsidRDefault="003B29C3">
      <w:pPr>
        <w:pStyle w:val="30"/>
        <w:rPr>
          <w:rFonts w:asciiTheme="minorHAnsi" w:hAnsiTheme="minorHAnsi"/>
          <w:iCs w:val="0"/>
          <w:sz w:val="21"/>
          <w:szCs w:val="22"/>
        </w:rPr>
      </w:pPr>
      <w:hyperlink w:anchor="_Toc513554831" w:history="1">
        <w:r w:rsidR="00A86D47" w:rsidRPr="00170606">
          <w:rPr>
            <w:rStyle w:val="a7"/>
          </w:rPr>
          <w:t>第六节 票据管理风险评估与应对表</w:t>
        </w:r>
        <w:r w:rsidR="00A86D47">
          <w:rPr>
            <w:webHidden/>
          </w:rPr>
          <w:tab/>
        </w:r>
        <w:r w:rsidR="00A86D47">
          <w:rPr>
            <w:webHidden/>
          </w:rPr>
          <w:fldChar w:fldCharType="begin"/>
        </w:r>
        <w:r w:rsidR="00A86D47">
          <w:rPr>
            <w:webHidden/>
          </w:rPr>
          <w:instrText xml:space="preserve"> PAGEREF _Toc513554831 \h </w:instrText>
        </w:r>
        <w:r w:rsidR="00A86D47">
          <w:rPr>
            <w:webHidden/>
          </w:rPr>
        </w:r>
        <w:r w:rsidR="00A86D47">
          <w:rPr>
            <w:webHidden/>
          </w:rPr>
          <w:fldChar w:fldCharType="separate"/>
        </w:r>
        <w:r w:rsidR="00A86D47">
          <w:rPr>
            <w:webHidden/>
          </w:rPr>
          <w:t>450</w:t>
        </w:r>
        <w:r w:rsidR="00A86D47">
          <w:rPr>
            <w:webHidden/>
          </w:rPr>
          <w:fldChar w:fldCharType="end"/>
        </w:r>
      </w:hyperlink>
    </w:p>
    <w:p w:rsidR="00A86D47" w:rsidRDefault="003B29C3">
      <w:pPr>
        <w:pStyle w:val="20"/>
        <w:tabs>
          <w:tab w:val="right" w:leader="dot" w:pos="8302"/>
        </w:tabs>
        <w:rPr>
          <w:rFonts w:asciiTheme="minorHAnsi"/>
          <w:noProof/>
          <w:sz w:val="21"/>
          <w:szCs w:val="22"/>
        </w:rPr>
      </w:pPr>
      <w:hyperlink w:anchor="_Toc513554832" w:history="1">
        <w:r w:rsidR="00A86D47" w:rsidRPr="00170606">
          <w:rPr>
            <w:rStyle w:val="a7"/>
            <w:noProof/>
          </w:rPr>
          <w:t>第八章 债务业务管理制度</w:t>
        </w:r>
        <w:r w:rsidR="00A86D47">
          <w:rPr>
            <w:noProof/>
            <w:webHidden/>
          </w:rPr>
          <w:tab/>
        </w:r>
        <w:r w:rsidR="00A86D47">
          <w:rPr>
            <w:noProof/>
            <w:webHidden/>
          </w:rPr>
          <w:fldChar w:fldCharType="begin"/>
        </w:r>
        <w:r w:rsidR="00A86D47">
          <w:rPr>
            <w:noProof/>
            <w:webHidden/>
          </w:rPr>
          <w:instrText xml:space="preserve"> PAGEREF _Toc513554832 \h </w:instrText>
        </w:r>
        <w:r w:rsidR="00A86D47">
          <w:rPr>
            <w:noProof/>
            <w:webHidden/>
          </w:rPr>
        </w:r>
        <w:r w:rsidR="00A86D47">
          <w:rPr>
            <w:noProof/>
            <w:webHidden/>
          </w:rPr>
          <w:fldChar w:fldCharType="separate"/>
        </w:r>
        <w:r w:rsidR="00A86D47">
          <w:rPr>
            <w:noProof/>
            <w:webHidden/>
          </w:rPr>
          <w:t>452</w:t>
        </w:r>
        <w:r w:rsidR="00A86D47">
          <w:rPr>
            <w:noProof/>
            <w:webHidden/>
          </w:rPr>
          <w:fldChar w:fldCharType="end"/>
        </w:r>
      </w:hyperlink>
    </w:p>
    <w:p w:rsidR="00A86D47" w:rsidRDefault="003B29C3">
      <w:pPr>
        <w:pStyle w:val="20"/>
        <w:tabs>
          <w:tab w:val="right" w:leader="dot" w:pos="8302"/>
        </w:tabs>
        <w:rPr>
          <w:rFonts w:asciiTheme="minorHAnsi"/>
          <w:noProof/>
          <w:sz w:val="21"/>
          <w:szCs w:val="22"/>
        </w:rPr>
      </w:pPr>
      <w:hyperlink w:anchor="_Toc513554833" w:history="1">
        <w:r w:rsidR="00A86D47" w:rsidRPr="00170606">
          <w:rPr>
            <w:rStyle w:val="a7"/>
            <w:noProof/>
          </w:rPr>
          <w:t>第九章 对外投资业务管理制度</w:t>
        </w:r>
        <w:r w:rsidR="00A86D47">
          <w:rPr>
            <w:noProof/>
            <w:webHidden/>
          </w:rPr>
          <w:tab/>
        </w:r>
        <w:r w:rsidR="00A86D47">
          <w:rPr>
            <w:noProof/>
            <w:webHidden/>
          </w:rPr>
          <w:fldChar w:fldCharType="begin"/>
        </w:r>
        <w:r w:rsidR="00A86D47">
          <w:rPr>
            <w:noProof/>
            <w:webHidden/>
          </w:rPr>
          <w:instrText xml:space="preserve"> PAGEREF _Toc513554833 \h </w:instrText>
        </w:r>
        <w:r w:rsidR="00A86D47">
          <w:rPr>
            <w:noProof/>
            <w:webHidden/>
          </w:rPr>
        </w:r>
        <w:r w:rsidR="00A86D47">
          <w:rPr>
            <w:noProof/>
            <w:webHidden/>
          </w:rPr>
          <w:fldChar w:fldCharType="separate"/>
        </w:r>
        <w:r w:rsidR="00A86D47">
          <w:rPr>
            <w:noProof/>
            <w:webHidden/>
          </w:rPr>
          <w:t>454</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834" w:history="1">
        <w:r w:rsidR="00A86D47" w:rsidRPr="00170606">
          <w:rPr>
            <w:rStyle w:val="a7"/>
          </w:rPr>
          <w:t>第一节 总则</w:t>
        </w:r>
        <w:r w:rsidR="00A86D47">
          <w:rPr>
            <w:webHidden/>
          </w:rPr>
          <w:tab/>
        </w:r>
        <w:r w:rsidR="00A86D47">
          <w:rPr>
            <w:webHidden/>
          </w:rPr>
          <w:fldChar w:fldCharType="begin"/>
        </w:r>
        <w:r w:rsidR="00A86D47">
          <w:rPr>
            <w:webHidden/>
          </w:rPr>
          <w:instrText xml:space="preserve"> PAGEREF _Toc513554834 \h </w:instrText>
        </w:r>
        <w:r w:rsidR="00A86D47">
          <w:rPr>
            <w:webHidden/>
          </w:rPr>
        </w:r>
        <w:r w:rsidR="00A86D47">
          <w:rPr>
            <w:webHidden/>
          </w:rPr>
          <w:fldChar w:fldCharType="separate"/>
        </w:r>
        <w:r w:rsidR="00A86D47">
          <w:rPr>
            <w:webHidden/>
          </w:rPr>
          <w:t>454</w:t>
        </w:r>
        <w:r w:rsidR="00A86D47">
          <w:rPr>
            <w:webHidden/>
          </w:rPr>
          <w:fldChar w:fldCharType="end"/>
        </w:r>
      </w:hyperlink>
    </w:p>
    <w:p w:rsidR="00A86D47" w:rsidRDefault="003B29C3">
      <w:pPr>
        <w:pStyle w:val="30"/>
        <w:rPr>
          <w:rFonts w:asciiTheme="minorHAnsi" w:hAnsiTheme="minorHAnsi"/>
          <w:iCs w:val="0"/>
          <w:sz w:val="21"/>
          <w:szCs w:val="22"/>
        </w:rPr>
      </w:pPr>
      <w:hyperlink w:anchor="_Toc513554835" w:history="1">
        <w:r w:rsidR="00A86D47" w:rsidRPr="00170606">
          <w:rPr>
            <w:rStyle w:val="a7"/>
          </w:rPr>
          <w:t>第二节 对外投资类型和审批</w:t>
        </w:r>
        <w:r w:rsidR="00A86D47">
          <w:rPr>
            <w:webHidden/>
          </w:rPr>
          <w:tab/>
        </w:r>
        <w:r w:rsidR="00A86D47">
          <w:rPr>
            <w:webHidden/>
          </w:rPr>
          <w:fldChar w:fldCharType="begin"/>
        </w:r>
        <w:r w:rsidR="00A86D47">
          <w:rPr>
            <w:webHidden/>
          </w:rPr>
          <w:instrText xml:space="preserve"> PAGEREF _Toc513554835 \h </w:instrText>
        </w:r>
        <w:r w:rsidR="00A86D47">
          <w:rPr>
            <w:webHidden/>
          </w:rPr>
        </w:r>
        <w:r w:rsidR="00A86D47">
          <w:rPr>
            <w:webHidden/>
          </w:rPr>
          <w:fldChar w:fldCharType="separate"/>
        </w:r>
        <w:r w:rsidR="00A86D47">
          <w:rPr>
            <w:webHidden/>
          </w:rPr>
          <w:t>454</w:t>
        </w:r>
        <w:r w:rsidR="00A86D47">
          <w:rPr>
            <w:webHidden/>
          </w:rPr>
          <w:fldChar w:fldCharType="end"/>
        </w:r>
      </w:hyperlink>
    </w:p>
    <w:p w:rsidR="00A86D47" w:rsidRDefault="003B29C3">
      <w:pPr>
        <w:pStyle w:val="30"/>
        <w:rPr>
          <w:rFonts w:asciiTheme="minorHAnsi" w:hAnsiTheme="minorHAnsi"/>
          <w:iCs w:val="0"/>
          <w:sz w:val="21"/>
          <w:szCs w:val="22"/>
        </w:rPr>
      </w:pPr>
      <w:hyperlink w:anchor="_Toc513554836" w:history="1">
        <w:r w:rsidR="00A86D47" w:rsidRPr="00170606">
          <w:rPr>
            <w:rStyle w:val="a7"/>
          </w:rPr>
          <w:t>第三节 对外投资的管理机构和决策实施</w:t>
        </w:r>
        <w:r w:rsidR="00A86D47">
          <w:rPr>
            <w:webHidden/>
          </w:rPr>
          <w:tab/>
        </w:r>
        <w:r w:rsidR="00A86D47">
          <w:rPr>
            <w:webHidden/>
          </w:rPr>
          <w:fldChar w:fldCharType="begin"/>
        </w:r>
        <w:r w:rsidR="00A86D47">
          <w:rPr>
            <w:webHidden/>
          </w:rPr>
          <w:instrText xml:space="preserve"> PAGEREF _Toc513554836 \h </w:instrText>
        </w:r>
        <w:r w:rsidR="00A86D47">
          <w:rPr>
            <w:webHidden/>
          </w:rPr>
        </w:r>
        <w:r w:rsidR="00A86D47">
          <w:rPr>
            <w:webHidden/>
          </w:rPr>
          <w:fldChar w:fldCharType="separate"/>
        </w:r>
        <w:r w:rsidR="00A86D47">
          <w:rPr>
            <w:webHidden/>
          </w:rPr>
          <w:t>454</w:t>
        </w:r>
        <w:r w:rsidR="00A86D47">
          <w:rPr>
            <w:webHidden/>
          </w:rPr>
          <w:fldChar w:fldCharType="end"/>
        </w:r>
      </w:hyperlink>
    </w:p>
    <w:p w:rsidR="00A86D47" w:rsidRDefault="003B29C3">
      <w:pPr>
        <w:pStyle w:val="30"/>
        <w:rPr>
          <w:rFonts w:asciiTheme="minorHAnsi" w:hAnsiTheme="minorHAnsi"/>
          <w:iCs w:val="0"/>
          <w:sz w:val="21"/>
          <w:szCs w:val="22"/>
        </w:rPr>
      </w:pPr>
      <w:hyperlink w:anchor="_Toc513554837" w:history="1">
        <w:r w:rsidR="00A86D47" w:rsidRPr="00170606">
          <w:rPr>
            <w:rStyle w:val="a7"/>
          </w:rPr>
          <w:t>第四节 对外投资的项目追踪与管理</w:t>
        </w:r>
        <w:r w:rsidR="00A86D47">
          <w:rPr>
            <w:webHidden/>
          </w:rPr>
          <w:tab/>
        </w:r>
        <w:r w:rsidR="00A86D47">
          <w:rPr>
            <w:webHidden/>
          </w:rPr>
          <w:fldChar w:fldCharType="begin"/>
        </w:r>
        <w:r w:rsidR="00A86D47">
          <w:rPr>
            <w:webHidden/>
          </w:rPr>
          <w:instrText xml:space="preserve"> PAGEREF _Toc513554837 \h </w:instrText>
        </w:r>
        <w:r w:rsidR="00A86D47">
          <w:rPr>
            <w:webHidden/>
          </w:rPr>
        </w:r>
        <w:r w:rsidR="00A86D47">
          <w:rPr>
            <w:webHidden/>
          </w:rPr>
          <w:fldChar w:fldCharType="separate"/>
        </w:r>
        <w:r w:rsidR="00A86D47">
          <w:rPr>
            <w:webHidden/>
          </w:rPr>
          <w:t>455</w:t>
        </w:r>
        <w:r w:rsidR="00A86D47">
          <w:rPr>
            <w:webHidden/>
          </w:rPr>
          <w:fldChar w:fldCharType="end"/>
        </w:r>
      </w:hyperlink>
    </w:p>
    <w:p w:rsidR="00A86D47" w:rsidRDefault="003B29C3">
      <w:pPr>
        <w:pStyle w:val="30"/>
        <w:rPr>
          <w:rFonts w:asciiTheme="minorHAnsi" w:hAnsiTheme="minorHAnsi"/>
          <w:iCs w:val="0"/>
          <w:sz w:val="21"/>
          <w:szCs w:val="22"/>
        </w:rPr>
      </w:pPr>
      <w:hyperlink w:anchor="_Toc513554838" w:history="1">
        <w:r w:rsidR="00A86D47" w:rsidRPr="00170606">
          <w:rPr>
            <w:rStyle w:val="a7"/>
          </w:rPr>
          <w:t>第五节 监督检查与责任追究</w:t>
        </w:r>
        <w:r w:rsidR="00A86D47">
          <w:rPr>
            <w:webHidden/>
          </w:rPr>
          <w:tab/>
        </w:r>
        <w:r w:rsidR="00A86D47">
          <w:rPr>
            <w:webHidden/>
          </w:rPr>
          <w:fldChar w:fldCharType="begin"/>
        </w:r>
        <w:r w:rsidR="00A86D47">
          <w:rPr>
            <w:webHidden/>
          </w:rPr>
          <w:instrText xml:space="preserve"> PAGEREF _Toc513554838 \h </w:instrText>
        </w:r>
        <w:r w:rsidR="00A86D47">
          <w:rPr>
            <w:webHidden/>
          </w:rPr>
        </w:r>
        <w:r w:rsidR="00A86D47">
          <w:rPr>
            <w:webHidden/>
          </w:rPr>
          <w:fldChar w:fldCharType="separate"/>
        </w:r>
        <w:r w:rsidR="00A86D47">
          <w:rPr>
            <w:webHidden/>
          </w:rPr>
          <w:t>456</w:t>
        </w:r>
        <w:r w:rsidR="00A86D47">
          <w:rPr>
            <w:webHidden/>
          </w:rPr>
          <w:fldChar w:fldCharType="end"/>
        </w:r>
      </w:hyperlink>
    </w:p>
    <w:p w:rsidR="00A86D47" w:rsidRDefault="003B29C3">
      <w:pPr>
        <w:pStyle w:val="30"/>
        <w:rPr>
          <w:rFonts w:asciiTheme="minorHAnsi" w:hAnsiTheme="minorHAnsi"/>
          <w:iCs w:val="0"/>
          <w:sz w:val="21"/>
          <w:szCs w:val="22"/>
        </w:rPr>
      </w:pPr>
      <w:hyperlink w:anchor="_Toc513554839" w:history="1">
        <w:r w:rsidR="00A86D47" w:rsidRPr="00170606">
          <w:rPr>
            <w:rStyle w:val="a7"/>
          </w:rPr>
          <w:t>第六节 附则</w:t>
        </w:r>
        <w:r w:rsidR="00A86D47">
          <w:rPr>
            <w:webHidden/>
          </w:rPr>
          <w:tab/>
        </w:r>
        <w:r w:rsidR="00A86D47">
          <w:rPr>
            <w:webHidden/>
          </w:rPr>
          <w:fldChar w:fldCharType="begin"/>
        </w:r>
        <w:r w:rsidR="00A86D47">
          <w:rPr>
            <w:webHidden/>
          </w:rPr>
          <w:instrText xml:space="preserve"> PAGEREF _Toc513554839 \h </w:instrText>
        </w:r>
        <w:r w:rsidR="00A86D47">
          <w:rPr>
            <w:webHidden/>
          </w:rPr>
        </w:r>
        <w:r w:rsidR="00A86D47">
          <w:rPr>
            <w:webHidden/>
          </w:rPr>
          <w:fldChar w:fldCharType="separate"/>
        </w:r>
        <w:r w:rsidR="00A86D47">
          <w:rPr>
            <w:webHidden/>
          </w:rPr>
          <w:t>458</w:t>
        </w:r>
        <w:r w:rsidR="00A86D47">
          <w:rPr>
            <w:webHidden/>
          </w:rPr>
          <w:fldChar w:fldCharType="end"/>
        </w:r>
      </w:hyperlink>
    </w:p>
    <w:p w:rsidR="00A86D47" w:rsidRDefault="003B29C3">
      <w:pPr>
        <w:pStyle w:val="20"/>
        <w:tabs>
          <w:tab w:val="right" w:leader="dot" w:pos="8302"/>
        </w:tabs>
        <w:rPr>
          <w:rFonts w:asciiTheme="minorHAnsi"/>
          <w:noProof/>
          <w:sz w:val="21"/>
          <w:szCs w:val="22"/>
        </w:rPr>
      </w:pPr>
      <w:hyperlink w:anchor="_Toc513554840" w:history="1">
        <w:r w:rsidR="00A86D47" w:rsidRPr="00170606">
          <w:rPr>
            <w:rStyle w:val="a7"/>
            <w:noProof/>
          </w:rPr>
          <w:t>第十章 业务相关表格</w:t>
        </w:r>
        <w:r w:rsidR="00A86D47">
          <w:rPr>
            <w:noProof/>
            <w:webHidden/>
          </w:rPr>
          <w:tab/>
        </w:r>
        <w:r w:rsidR="00A86D47">
          <w:rPr>
            <w:noProof/>
            <w:webHidden/>
          </w:rPr>
          <w:fldChar w:fldCharType="begin"/>
        </w:r>
        <w:r w:rsidR="00A86D47">
          <w:rPr>
            <w:noProof/>
            <w:webHidden/>
          </w:rPr>
          <w:instrText xml:space="preserve"> PAGEREF _Toc513554840 \h </w:instrText>
        </w:r>
        <w:r w:rsidR="00A86D47">
          <w:rPr>
            <w:noProof/>
            <w:webHidden/>
          </w:rPr>
        </w:r>
        <w:r w:rsidR="00A86D47">
          <w:rPr>
            <w:noProof/>
            <w:webHidden/>
          </w:rPr>
          <w:fldChar w:fldCharType="separate"/>
        </w:r>
        <w:r w:rsidR="00A86D47">
          <w:rPr>
            <w:noProof/>
            <w:webHidden/>
          </w:rPr>
          <w:t>459</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841" w:history="1">
        <w:r w:rsidR="00A86D47" w:rsidRPr="00170606">
          <w:rPr>
            <w:rStyle w:val="a7"/>
          </w:rPr>
          <w:t>第一节 资金使用申请报批单</w:t>
        </w:r>
        <w:r w:rsidR="00A86D47">
          <w:rPr>
            <w:webHidden/>
          </w:rPr>
          <w:tab/>
        </w:r>
        <w:r w:rsidR="00A86D47">
          <w:rPr>
            <w:webHidden/>
          </w:rPr>
          <w:fldChar w:fldCharType="begin"/>
        </w:r>
        <w:r w:rsidR="00A86D47">
          <w:rPr>
            <w:webHidden/>
          </w:rPr>
          <w:instrText xml:space="preserve"> PAGEREF _Toc513554841 \h </w:instrText>
        </w:r>
        <w:r w:rsidR="00A86D47">
          <w:rPr>
            <w:webHidden/>
          </w:rPr>
        </w:r>
        <w:r w:rsidR="00A86D47">
          <w:rPr>
            <w:webHidden/>
          </w:rPr>
          <w:fldChar w:fldCharType="separate"/>
        </w:r>
        <w:r w:rsidR="00A86D47">
          <w:rPr>
            <w:webHidden/>
          </w:rPr>
          <w:t>459</w:t>
        </w:r>
        <w:r w:rsidR="00A86D47">
          <w:rPr>
            <w:webHidden/>
          </w:rPr>
          <w:fldChar w:fldCharType="end"/>
        </w:r>
      </w:hyperlink>
    </w:p>
    <w:p w:rsidR="00A86D47" w:rsidRDefault="003B29C3">
      <w:pPr>
        <w:pStyle w:val="30"/>
        <w:rPr>
          <w:rFonts w:asciiTheme="minorHAnsi" w:hAnsiTheme="minorHAnsi"/>
          <w:iCs w:val="0"/>
          <w:sz w:val="21"/>
          <w:szCs w:val="22"/>
        </w:rPr>
      </w:pPr>
      <w:hyperlink w:anchor="_Toc513554842" w:history="1">
        <w:r w:rsidR="00A86D47" w:rsidRPr="00170606">
          <w:rPr>
            <w:rStyle w:val="a7"/>
          </w:rPr>
          <w:t>第二节 差旅费申请报销单</w:t>
        </w:r>
        <w:r w:rsidR="00A86D47">
          <w:rPr>
            <w:webHidden/>
          </w:rPr>
          <w:tab/>
        </w:r>
        <w:r w:rsidR="00A86D47">
          <w:rPr>
            <w:webHidden/>
          </w:rPr>
          <w:fldChar w:fldCharType="begin"/>
        </w:r>
        <w:r w:rsidR="00A86D47">
          <w:rPr>
            <w:webHidden/>
          </w:rPr>
          <w:instrText xml:space="preserve"> PAGEREF _Toc513554842 \h </w:instrText>
        </w:r>
        <w:r w:rsidR="00A86D47">
          <w:rPr>
            <w:webHidden/>
          </w:rPr>
        </w:r>
        <w:r w:rsidR="00A86D47">
          <w:rPr>
            <w:webHidden/>
          </w:rPr>
          <w:fldChar w:fldCharType="separate"/>
        </w:r>
        <w:r w:rsidR="00A86D47">
          <w:rPr>
            <w:webHidden/>
          </w:rPr>
          <w:t>460</w:t>
        </w:r>
        <w:r w:rsidR="00A86D47">
          <w:rPr>
            <w:webHidden/>
          </w:rPr>
          <w:fldChar w:fldCharType="end"/>
        </w:r>
      </w:hyperlink>
    </w:p>
    <w:p w:rsidR="00A86D47" w:rsidRDefault="003B29C3">
      <w:pPr>
        <w:pStyle w:val="30"/>
        <w:rPr>
          <w:rFonts w:asciiTheme="minorHAnsi" w:hAnsiTheme="minorHAnsi"/>
          <w:iCs w:val="0"/>
          <w:sz w:val="21"/>
          <w:szCs w:val="22"/>
        </w:rPr>
      </w:pPr>
      <w:hyperlink w:anchor="_Toc513554843" w:history="1">
        <w:r w:rsidR="00A86D47" w:rsidRPr="00170606">
          <w:rPr>
            <w:rStyle w:val="a7"/>
          </w:rPr>
          <w:t>第三节 借款单</w:t>
        </w:r>
        <w:r w:rsidR="00A86D47">
          <w:rPr>
            <w:webHidden/>
          </w:rPr>
          <w:tab/>
        </w:r>
        <w:r w:rsidR="00A86D47">
          <w:rPr>
            <w:webHidden/>
          </w:rPr>
          <w:fldChar w:fldCharType="begin"/>
        </w:r>
        <w:r w:rsidR="00A86D47">
          <w:rPr>
            <w:webHidden/>
          </w:rPr>
          <w:instrText xml:space="preserve"> PAGEREF _Toc513554843 \h </w:instrText>
        </w:r>
        <w:r w:rsidR="00A86D47">
          <w:rPr>
            <w:webHidden/>
          </w:rPr>
        </w:r>
        <w:r w:rsidR="00A86D47">
          <w:rPr>
            <w:webHidden/>
          </w:rPr>
          <w:fldChar w:fldCharType="separate"/>
        </w:r>
        <w:r w:rsidR="00A86D47">
          <w:rPr>
            <w:webHidden/>
          </w:rPr>
          <w:t>461</w:t>
        </w:r>
        <w:r w:rsidR="00A86D47">
          <w:rPr>
            <w:webHidden/>
          </w:rPr>
          <w:fldChar w:fldCharType="end"/>
        </w:r>
      </w:hyperlink>
    </w:p>
    <w:p w:rsidR="00A86D47" w:rsidRDefault="003B29C3">
      <w:pPr>
        <w:pStyle w:val="30"/>
        <w:rPr>
          <w:rFonts w:asciiTheme="minorHAnsi" w:hAnsiTheme="minorHAnsi"/>
          <w:iCs w:val="0"/>
          <w:sz w:val="21"/>
          <w:szCs w:val="22"/>
        </w:rPr>
      </w:pPr>
      <w:hyperlink w:anchor="_Toc513554844" w:history="1">
        <w:r w:rsidR="00A86D47" w:rsidRPr="00170606">
          <w:rPr>
            <w:rStyle w:val="a7"/>
          </w:rPr>
          <w:t>第四节 凭证粘贴单</w:t>
        </w:r>
        <w:r w:rsidR="00A86D47">
          <w:rPr>
            <w:webHidden/>
          </w:rPr>
          <w:tab/>
        </w:r>
        <w:r w:rsidR="00A86D47">
          <w:rPr>
            <w:webHidden/>
          </w:rPr>
          <w:fldChar w:fldCharType="begin"/>
        </w:r>
        <w:r w:rsidR="00A86D47">
          <w:rPr>
            <w:webHidden/>
          </w:rPr>
          <w:instrText xml:space="preserve"> PAGEREF _Toc513554844 \h </w:instrText>
        </w:r>
        <w:r w:rsidR="00A86D47">
          <w:rPr>
            <w:webHidden/>
          </w:rPr>
        </w:r>
        <w:r w:rsidR="00A86D47">
          <w:rPr>
            <w:webHidden/>
          </w:rPr>
          <w:fldChar w:fldCharType="separate"/>
        </w:r>
        <w:r w:rsidR="00A86D47">
          <w:rPr>
            <w:webHidden/>
          </w:rPr>
          <w:t>462</w:t>
        </w:r>
        <w:r w:rsidR="00A86D47">
          <w:rPr>
            <w:webHidden/>
          </w:rPr>
          <w:fldChar w:fldCharType="end"/>
        </w:r>
      </w:hyperlink>
    </w:p>
    <w:p w:rsidR="00A86D47" w:rsidRDefault="003B29C3">
      <w:pPr>
        <w:pStyle w:val="30"/>
        <w:rPr>
          <w:rFonts w:asciiTheme="minorHAnsi" w:hAnsiTheme="minorHAnsi"/>
          <w:iCs w:val="0"/>
          <w:sz w:val="21"/>
          <w:szCs w:val="22"/>
        </w:rPr>
      </w:pPr>
      <w:hyperlink w:anchor="_Toc513554845" w:history="1">
        <w:r w:rsidR="00A86D47" w:rsidRPr="00170606">
          <w:rPr>
            <w:rStyle w:val="a7"/>
          </w:rPr>
          <w:t>第五节 验收单</w:t>
        </w:r>
        <w:r w:rsidR="00A86D47">
          <w:rPr>
            <w:webHidden/>
          </w:rPr>
          <w:tab/>
        </w:r>
        <w:r w:rsidR="00A86D47">
          <w:rPr>
            <w:webHidden/>
          </w:rPr>
          <w:fldChar w:fldCharType="begin"/>
        </w:r>
        <w:r w:rsidR="00A86D47">
          <w:rPr>
            <w:webHidden/>
          </w:rPr>
          <w:instrText xml:space="preserve"> PAGEREF _Toc513554845 \h </w:instrText>
        </w:r>
        <w:r w:rsidR="00A86D47">
          <w:rPr>
            <w:webHidden/>
          </w:rPr>
        </w:r>
        <w:r w:rsidR="00A86D47">
          <w:rPr>
            <w:webHidden/>
          </w:rPr>
          <w:fldChar w:fldCharType="separate"/>
        </w:r>
        <w:r w:rsidR="00A86D47">
          <w:rPr>
            <w:webHidden/>
          </w:rPr>
          <w:t>463</w:t>
        </w:r>
        <w:r w:rsidR="00A86D47">
          <w:rPr>
            <w:webHidden/>
          </w:rPr>
          <w:fldChar w:fldCharType="end"/>
        </w:r>
      </w:hyperlink>
    </w:p>
    <w:p w:rsidR="00A86D47" w:rsidRDefault="003B29C3">
      <w:pPr>
        <w:pStyle w:val="30"/>
        <w:rPr>
          <w:rFonts w:asciiTheme="minorHAnsi" w:hAnsiTheme="minorHAnsi"/>
          <w:iCs w:val="0"/>
          <w:sz w:val="21"/>
          <w:szCs w:val="22"/>
        </w:rPr>
      </w:pPr>
      <w:hyperlink w:anchor="_Toc513554846" w:history="1">
        <w:r w:rsidR="00A86D47" w:rsidRPr="00170606">
          <w:rPr>
            <w:rStyle w:val="a7"/>
          </w:rPr>
          <w:t>第六节 办公用品申领审批单</w:t>
        </w:r>
        <w:r w:rsidR="00A86D47">
          <w:rPr>
            <w:webHidden/>
          </w:rPr>
          <w:tab/>
        </w:r>
        <w:r w:rsidR="00A86D47">
          <w:rPr>
            <w:webHidden/>
          </w:rPr>
          <w:fldChar w:fldCharType="begin"/>
        </w:r>
        <w:r w:rsidR="00A86D47">
          <w:rPr>
            <w:webHidden/>
          </w:rPr>
          <w:instrText xml:space="preserve"> PAGEREF _Toc513554846 \h </w:instrText>
        </w:r>
        <w:r w:rsidR="00A86D47">
          <w:rPr>
            <w:webHidden/>
          </w:rPr>
        </w:r>
        <w:r w:rsidR="00A86D47">
          <w:rPr>
            <w:webHidden/>
          </w:rPr>
          <w:fldChar w:fldCharType="separate"/>
        </w:r>
        <w:r w:rsidR="00A86D47">
          <w:rPr>
            <w:webHidden/>
          </w:rPr>
          <w:t>464</w:t>
        </w:r>
        <w:r w:rsidR="00A86D47">
          <w:rPr>
            <w:webHidden/>
          </w:rPr>
          <w:fldChar w:fldCharType="end"/>
        </w:r>
      </w:hyperlink>
    </w:p>
    <w:p w:rsidR="00A86D47" w:rsidRDefault="003B29C3">
      <w:pPr>
        <w:pStyle w:val="30"/>
        <w:rPr>
          <w:rFonts w:asciiTheme="minorHAnsi" w:hAnsiTheme="minorHAnsi"/>
          <w:iCs w:val="0"/>
          <w:sz w:val="21"/>
          <w:szCs w:val="22"/>
        </w:rPr>
      </w:pPr>
      <w:hyperlink w:anchor="_Toc513554847" w:history="1">
        <w:r w:rsidR="00A86D47" w:rsidRPr="00170606">
          <w:rPr>
            <w:rStyle w:val="a7"/>
          </w:rPr>
          <w:t>第七节 档案借阅登记清册</w:t>
        </w:r>
        <w:r w:rsidR="00A86D47">
          <w:rPr>
            <w:webHidden/>
          </w:rPr>
          <w:tab/>
        </w:r>
        <w:r w:rsidR="00A86D47">
          <w:rPr>
            <w:webHidden/>
          </w:rPr>
          <w:fldChar w:fldCharType="begin"/>
        </w:r>
        <w:r w:rsidR="00A86D47">
          <w:rPr>
            <w:webHidden/>
          </w:rPr>
          <w:instrText xml:space="preserve"> PAGEREF _Toc513554847 \h </w:instrText>
        </w:r>
        <w:r w:rsidR="00A86D47">
          <w:rPr>
            <w:webHidden/>
          </w:rPr>
        </w:r>
        <w:r w:rsidR="00A86D47">
          <w:rPr>
            <w:webHidden/>
          </w:rPr>
          <w:fldChar w:fldCharType="separate"/>
        </w:r>
        <w:r w:rsidR="00A86D47">
          <w:rPr>
            <w:webHidden/>
          </w:rPr>
          <w:t>465</w:t>
        </w:r>
        <w:r w:rsidR="00A86D47">
          <w:rPr>
            <w:webHidden/>
          </w:rPr>
          <w:fldChar w:fldCharType="end"/>
        </w:r>
      </w:hyperlink>
    </w:p>
    <w:p w:rsidR="00A86D47" w:rsidRDefault="003B29C3">
      <w:pPr>
        <w:pStyle w:val="30"/>
        <w:rPr>
          <w:rFonts w:asciiTheme="minorHAnsi" w:hAnsiTheme="minorHAnsi"/>
          <w:iCs w:val="0"/>
          <w:sz w:val="21"/>
          <w:szCs w:val="22"/>
        </w:rPr>
      </w:pPr>
      <w:hyperlink w:anchor="_Toc513554848" w:history="1">
        <w:r w:rsidR="00A86D47" w:rsidRPr="00170606">
          <w:rPr>
            <w:rStyle w:val="a7"/>
          </w:rPr>
          <w:t>第八节 经济合同审核审批单</w:t>
        </w:r>
        <w:r w:rsidR="00A86D47">
          <w:rPr>
            <w:webHidden/>
          </w:rPr>
          <w:tab/>
        </w:r>
        <w:r w:rsidR="00A86D47">
          <w:rPr>
            <w:webHidden/>
          </w:rPr>
          <w:fldChar w:fldCharType="begin"/>
        </w:r>
        <w:r w:rsidR="00A86D47">
          <w:rPr>
            <w:webHidden/>
          </w:rPr>
          <w:instrText xml:space="preserve"> PAGEREF _Toc513554848 \h </w:instrText>
        </w:r>
        <w:r w:rsidR="00A86D47">
          <w:rPr>
            <w:webHidden/>
          </w:rPr>
        </w:r>
        <w:r w:rsidR="00A86D47">
          <w:rPr>
            <w:webHidden/>
          </w:rPr>
          <w:fldChar w:fldCharType="separate"/>
        </w:r>
        <w:r w:rsidR="00A86D47">
          <w:rPr>
            <w:webHidden/>
          </w:rPr>
          <w:t>466</w:t>
        </w:r>
        <w:r w:rsidR="00A86D47">
          <w:rPr>
            <w:webHidden/>
          </w:rPr>
          <w:fldChar w:fldCharType="end"/>
        </w:r>
      </w:hyperlink>
    </w:p>
    <w:p w:rsidR="00A86D47" w:rsidRDefault="003B29C3">
      <w:pPr>
        <w:pStyle w:val="30"/>
        <w:rPr>
          <w:rFonts w:asciiTheme="minorHAnsi" w:hAnsiTheme="minorHAnsi"/>
          <w:iCs w:val="0"/>
          <w:sz w:val="21"/>
          <w:szCs w:val="22"/>
        </w:rPr>
      </w:pPr>
      <w:hyperlink w:anchor="_Toc513554849" w:history="1">
        <w:r w:rsidR="00A86D47" w:rsidRPr="00170606">
          <w:rPr>
            <w:rStyle w:val="a7"/>
          </w:rPr>
          <w:t>第九节 会计档案移交清册</w:t>
        </w:r>
        <w:r w:rsidR="00A86D47">
          <w:rPr>
            <w:webHidden/>
          </w:rPr>
          <w:tab/>
        </w:r>
        <w:r w:rsidR="00A86D47">
          <w:rPr>
            <w:webHidden/>
          </w:rPr>
          <w:fldChar w:fldCharType="begin"/>
        </w:r>
        <w:r w:rsidR="00A86D47">
          <w:rPr>
            <w:webHidden/>
          </w:rPr>
          <w:instrText xml:space="preserve"> PAGEREF _Toc513554849 \h </w:instrText>
        </w:r>
        <w:r w:rsidR="00A86D47">
          <w:rPr>
            <w:webHidden/>
          </w:rPr>
        </w:r>
        <w:r w:rsidR="00A86D47">
          <w:rPr>
            <w:webHidden/>
          </w:rPr>
          <w:fldChar w:fldCharType="separate"/>
        </w:r>
        <w:r w:rsidR="00A86D47">
          <w:rPr>
            <w:webHidden/>
          </w:rPr>
          <w:t>467</w:t>
        </w:r>
        <w:r w:rsidR="00A86D47">
          <w:rPr>
            <w:webHidden/>
          </w:rPr>
          <w:fldChar w:fldCharType="end"/>
        </w:r>
      </w:hyperlink>
    </w:p>
    <w:p w:rsidR="00A86D47" w:rsidRDefault="003B29C3">
      <w:pPr>
        <w:pStyle w:val="30"/>
        <w:rPr>
          <w:rFonts w:asciiTheme="minorHAnsi" w:hAnsiTheme="minorHAnsi"/>
          <w:iCs w:val="0"/>
          <w:sz w:val="21"/>
          <w:szCs w:val="22"/>
        </w:rPr>
      </w:pPr>
      <w:hyperlink w:anchor="_Toc513554850" w:history="1">
        <w:r w:rsidR="00A86D47" w:rsidRPr="00170606">
          <w:rPr>
            <w:rStyle w:val="a7"/>
          </w:rPr>
          <w:t>第十节 会计档案保管清册</w:t>
        </w:r>
        <w:r w:rsidR="00A86D47">
          <w:rPr>
            <w:webHidden/>
          </w:rPr>
          <w:tab/>
        </w:r>
        <w:r w:rsidR="00A86D47">
          <w:rPr>
            <w:webHidden/>
          </w:rPr>
          <w:fldChar w:fldCharType="begin"/>
        </w:r>
        <w:r w:rsidR="00A86D47">
          <w:rPr>
            <w:webHidden/>
          </w:rPr>
          <w:instrText xml:space="preserve"> PAGEREF _Toc513554850 \h </w:instrText>
        </w:r>
        <w:r w:rsidR="00A86D47">
          <w:rPr>
            <w:webHidden/>
          </w:rPr>
        </w:r>
        <w:r w:rsidR="00A86D47">
          <w:rPr>
            <w:webHidden/>
          </w:rPr>
          <w:fldChar w:fldCharType="separate"/>
        </w:r>
        <w:r w:rsidR="00A86D47">
          <w:rPr>
            <w:webHidden/>
          </w:rPr>
          <w:t>467</w:t>
        </w:r>
        <w:r w:rsidR="00A86D47">
          <w:rPr>
            <w:webHidden/>
          </w:rPr>
          <w:fldChar w:fldCharType="end"/>
        </w:r>
      </w:hyperlink>
    </w:p>
    <w:p w:rsidR="00A86D47" w:rsidRDefault="003B29C3">
      <w:pPr>
        <w:pStyle w:val="30"/>
        <w:rPr>
          <w:rFonts w:asciiTheme="minorHAnsi" w:hAnsiTheme="minorHAnsi"/>
          <w:iCs w:val="0"/>
          <w:sz w:val="21"/>
          <w:szCs w:val="22"/>
        </w:rPr>
      </w:pPr>
      <w:hyperlink w:anchor="_Toc513554851" w:history="1">
        <w:r w:rsidR="00A86D47" w:rsidRPr="00170606">
          <w:rPr>
            <w:rStyle w:val="a7"/>
          </w:rPr>
          <w:t>第十一节 年度会计档案移交清册</w:t>
        </w:r>
        <w:r w:rsidR="00A86D47">
          <w:rPr>
            <w:webHidden/>
          </w:rPr>
          <w:tab/>
        </w:r>
        <w:r w:rsidR="00A86D47">
          <w:rPr>
            <w:webHidden/>
          </w:rPr>
          <w:fldChar w:fldCharType="begin"/>
        </w:r>
        <w:r w:rsidR="00A86D47">
          <w:rPr>
            <w:webHidden/>
          </w:rPr>
          <w:instrText xml:space="preserve"> PAGEREF _Toc513554851 \h </w:instrText>
        </w:r>
        <w:r w:rsidR="00A86D47">
          <w:rPr>
            <w:webHidden/>
          </w:rPr>
        </w:r>
        <w:r w:rsidR="00A86D47">
          <w:rPr>
            <w:webHidden/>
          </w:rPr>
          <w:fldChar w:fldCharType="separate"/>
        </w:r>
        <w:r w:rsidR="00A86D47">
          <w:rPr>
            <w:webHidden/>
          </w:rPr>
          <w:t>468</w:t>
        </w:r>
        <w:r w:rsidR="00A86D47">
          <w:rPr>
            <w:webHidden/>
          </w:rPr>
          <w:fldChar w:fldCharType="end"/>
        </w:r>
      </w:hyperlink>
    </w:p>
    <w:p w:rsidR="00A86D47" w:rsidRDefault="003B29C3">
      <w:pPr>
        <w:pStyle w:val="30"/>
        <w:rPr>
          <w:rFonts w:asciiTheme="minorHAnsi" w:hAnsiTheme="minorHAnsi"/>
          <w:iCs w:val="0"/>
          <w:sz w:val="21"/>
          <w:szCs w:val="22"/>
        </w:rPr>
      </w:pPr>
      <w:hyperlink w:anchor="_Toc513554852" w:history="1">
        <w:r w:rsidR="00A86D47" w:rsidRPr="00170606">
          <w:rPr>
            <w:rStyle w:val="a7"/>
          </w:rPr>
          <w:t>第十二节 年度会计档案保管清册</w:t>
        </w:r>
        <w:r w:rsidR="00A86D47">
          <w:rPr>
            <w:webHidden/>
          </w:rPr>
          <w:tab/>
        </w:r>
        <w:r w:rsidR="00A86D47">
          <w:rPr>
            <w:webHidden/>
          </w:rPr>
          <w:fldChar w:fldCharType="begin"/>
        </w:r>
        <w:r w:rsidR="00A86D47">
          <w:rPr>
            <w:webHidden/>
          </w:rPr>
          <w:instrText xml:space="preserve"> PAGEREF _Toc513554852 \h </w:instrText>
        </w:r>
        <w:r w:rsidR="00A86D47">
          <w:rPr>
            <w:webHidden/>
          </w:rPr>
        </w:r>
        <w:r w:rsidR="00A86D47">
          <w:rPr>
            <w:webHidden/>
          </w:rPr>
          <w:fldChar w:fldCharType="separate"/>
        </w:r>
        <w:r w:rsidR="00A86D47">
          <w:rPr>
            <w:webHidden/>
          </w:rPr>
          <w:t>469</w:t>
        </w:r>
        <w:r w:rsidR="00A86D47">
          <w:rPr>
            <w:webHidden/>
          </w:rPr>
          <w:fldChar w:fldCharType="end"/>
        </w:r>
      </w:hyperlink>
    </w:p>
    <w:p w:rsidR="00A86D47" w:rsidRDefault="003B29C3">
      <w:pPr>
        <w:pStyle w:val="30"/>
        <w:rPr>
          <w:rFonts w:asciiTheme="minorHAnsi" w:hAnsiTheme="minorHAnsi"/>
          <w:iCs w:val="0"/>
          <w:sz w:val="21"/>
          <w:szCs w:val="22"/>
        </w:rPr>
      </w:pPr>
      <w:hyperlink w:anchor="_Toc513554853" w:history="1">
        <w:r w:rsidR="00A86D47" w:rsidRPr="00170606">
          <w:rPr>
            <w:rStyle w:val="a7"/>
          </w:rPr>
          <w:t>第十三节 固定资产管理台账</w:t>
        </w:r>
        <w:r w:rsidR="00A86D47">
          <w:rPr>
            <w:webHidden/>
          </w:rPr>
          <w:tab/>
        </w:r>
        <w:r w:rsidR="00A86D47">
          <w:rPr>
            <w:webHidden/>
          </w:rPr>
          <w:fldChar w:fldCharType="begin"/>
        </w:r>
        <w:r w:rsidR="00A86D47">
          <w:rPr>
            <w:webHidden/>
          </w:rPr>
          <w:instrText xml:space="preserve"> PAGEREF _Toc513554853 \h </w:instrText>
        </w:r>
        <w:r w:rsidR="00A86D47">
          <w:rPr>
            <w:webHidden/>
          </w:rPr>
        </w:r>
        <w:r w:rsidR="00A86D47">
          <w:rPr>
            <w:webHidden/>
          </w:rPr>
          <w:fldChar w:fldCharType="separate"/>
        </w:r>
        <w:r w:rsidR="00A86D47">
          <w:rPr>
            <w:webHidden/>
          </w:rPr>
          <w:t>470</w:t>
        </w:r>
        <w:r w:rsidR="00A86D47">
          <w:rPr>
            <w:webHidden/>
          </w:rPr>
          <w:fldChar w:fldCharType="end"/>
        </w:r>
      </w:hyperlink>
    </w:p>
    <w:p w:rsidR="00A86D47" w:rsidRDefault="003B29C3">
      <w:pPr>
        <w:pStyle w:val="30"/>
        <w:rPr>
          <w:rFonts w:asciiTheme="minorHAnsi" w:hAnsiTheme="minorHAnsi"/>
          <w:iCs w:val="0"/>
          <w:sz w:val="21"/>
          <w:szCs w:val="22"/>
        </w:rPr>
      </w:pPr>
      <w:hyperlink w:anchor="_Toc513554854" w:history="1">
        <w:r w:rsidR="00A86D47" w:rsidRPr="00170606">
          <w:rPr>
            <w:rStyle w:val="a7"/>
          </w:rPr>
          <w:t>第十四节 固定资产盘点表</w:t>
        </w:r>
        <w:r w:rsidR="00A86D47">
          <w:rPr>
            <w:webHidden/>
          </w:rPr>
          <w:tab/>
        </w:r>
        <w:r w:rsidR="00A86D47">
          <w:rPr>
            <w:webHidden/>
          </w:rPr>
          <w:fldChar w:fldCharType="begin"/>
        </w:r>
        <w:r w:rsidR="00A86D47">
          <w:rPr>
            <w:webHidden/>
          </w:rPr>
          <w:instrText xml:space="preserve"> PAGEREF _Toc513554854 \h </w:instrText>
        </w:r>
        <w:r w:rsidR="00A86D47">
          <w:rPr>
            <w:webHidden/>
          </w:rPr>
        </w:r>
        <w:r w:rsidR="00A86D47">
          <w:rPr>
            <w:webHidden/>
          </w:rPr>
          <w:fldChar w:fldCharType="separate"/>
        </w:r>
        <w:r w:rsidR="00A86D47">
          <w:rPr>
            <w:webHidden/>
          </w:rPr>
          <w:t>471</w:t>
        </w:r>
        <w:r w:rsidR="00A86D47">
          <w:rPr>
            <w:webHidden/>
          </w:rPr>
          <w:fldChar w:fldCharType="end"/>
        </w:r>
      </w:hyperlink>
    </w:p>
    <w:p w:rsidR="00A86D47" w:rsidRDefault="003B29C3">
      <w:pPr>
        <w:pStyle w:val="30"/>
        <w:rPr>
          <w:rFonts w:asciiTheme="minorHAnsi" w:hAnsiTheme="minorHAnsi"/>
          <w:iCs w:val="0"/>
          <w:sz w:val="21"/>
          <w:szCs w:val="22"/>
        </w:rPr>
      </w:pPr>
      <w:hyperlink w:anchor="_Toc513554855" w:history="1">
        <w:r w:rsidR="00A86D47" w:rsidRPr="00170606">
          <w:rPr>
            <w:rStyle w:val="a7"/>
          </w:rPr>
          <w:t>第十五节 固定资产出售（调拨）审批表</w:t>
        </w:r>
        <w:r w:rsidR="00A86D47">
          <w:rPr>
            <w:webHidden/>
          </w:rPr>
          <w:tab/>
        </w:r>
        <w:r w:rsidR="00A86D47">
          <w:rPr>
            <w:webHidden/>
          </w:rPr>
          <w:fldChar w:fldCharType="begin"/>
        </w:r>
        <w:r w:rsidR="00A86D47">
          <w:rPr>
            <w:webHidden/>
          </w:rPr>
          <w:instrText xml:space="preserve"> PAGEREF _Toc513554855 \h </w:instrText>
        </w:r>
        <w:r w:rsidR="00A86D47">
          <w:rPr>
            <w:webHidden/>
          </w:rPr>
        </w:r>
        <w:r w:rsidR="00A86D47">
          <w:rPr>
            <w:webHidden/>
          </w:rPr>
          <w:fldChar w:fldCharType="separate"/>
        </w:r>
        <w:r w:rsidR="00A86D47">
          <w:rPr>
            <w:webHidden/>
          </w:rPr>
          <w:t>472</w:t>
        </w:r>
        <w:r w:rsidR="00A86D47">
          <w:rPr>
            <w:webHidden/>
          </w:rPr>
          <w:fldChar w:fldCharType="end"/>
        </w:r>
      </w:hyperlink>
    </w:p>
    <w:p w:rsidR="00A86D47" w:rsidRDefault="003B29C3">
      <w:pPr>
        <w:pStyle w:val="30"/>
        <w:rPr>
          <w:rFonts w:asciiTheme="minorHAnsi" w:hAnsiTheme="minorHAnsi"/>
          <w:iCs w:val="0"/>
          <w:sz w:val="21"/>
          <w:szCs w:val="22"/>
        </w:rPr>
      </w:pPr>
      <w:hyperlink w:anchor="_Toc513554856" w:history="1">
        <w:r w:rsidR="00A86D47" w:rsidRPr="00170606">
          <w:rPr>
            <w:rStyle w:val="a7"/>
          </w:rPr>
          <w:t>第十六节 固定资产维修审批表</w:t>
        </w:r>
        <w:r w:rsidR="00A86D47">
          <w:rPr>
            <w:webHidden/>
          </w:rPr>
          <w:tab/>
        </w:r>
        <w:r w:rsidR="00A86D47">
          <w:rPr>
            <w:webHidden/>
          </w:rPr>
          <w:fldChar w:fldCharType="begin"/>
        </w:r>
        <w:r w:rsidR="00A86D47">
          <w:rPr>
            <w:webHidden/>
          </w:rPr>
          <w:instrText xml:space="preserve"> PAGEREF _Toc513554856 \h </w:instrText>
        </w:r>
        <w:r w:rsidR="00A86D47">
          <w:rPr>
            <w:webHidden/>
          </w:rPr>
        </w:r>
        <w:r w:rsidR="00A86D47">
          <w:rPr>
            <w:webHidden/>
          </w:rPr>
          <w:fldChar w:fldCharType="separate"/>
        </w:r>
        <w:r w:rsidR="00A86D47">
          <w:rPr>
            <w:webHidden/>
          </w:rPr>
          <w:t>473</w:t>
        </w:r>
        <w:r w:rsidR="00A86D47">
          <w:rPr>
            <w:webHidden/>
          </w:rPr>
          <w:fldChar w:fldCharType="end"/>
        </w:r>
      </w:hyperlink>
    </w:p>
    <w:p w:rsidR="00A86D47" w:rsidRDefault="003B29C3">
      <w:pPr>
        <w:pStyle w:val="30"/>
        <w:rPr>
          <w:rFonts w:asciiTheme="minorHAnsi" w:hAnsiTheme="minorHAnsi"/>
          <w:iCs w:val="0"/>
          <w:sz w:val="21"/>
          <w:szCs w:val="22"/>
        </w:rPr>
      </w:pPr>
      <w:hyperlink w:anchor="_Toc513554857" w:history="1">
        <w:r w:rsidR="00A86D47" w:rsidRPr="00170606">
          <w:rPr>
            <w:rStyle w:val="a7"/>
          </w:rPr>
          <w:t>第十七节 行政事业单位国有资产处置申报审批明细表</w:t>
        </w:r>
        <w:r w:rsidR="00A86D47">
          <w:rPr>
            <w:webHidden/>
          </w:rPr>
          <w:tab/>
        </w:r>
        <w:r w:rsidR="00A86D47">
          <w:rPr>
            <w:webHidden/>
          </w:rPr>
          <w:fldChar w:fldCharType="begin"/>
        </w:r>
        <w:r w:rsidR="00A86D47">
          <w:rPr>
            <w:webHidden/>
          </w:rPr>
          <w:instrText xml:space="preserve"> PAGEREF _Toc513554857 \h </w:instrText>
        </w:r>
        <w:r w:rsidR="00A86D47">
          <w:rPr>
            <w:webHidden/>
          </w:rPr>
        </w:r>
        <w:r w:rsidR="00A86D47">
          <w:rPr>
            <w:webHidden/>
          </w:rPr>
          <w:fldChar w:fldCharType="separate"/>
        </w:r>
        <w:r w:rsidR="00A86D47">
          <w:rPr>
            <w:webHidden/>
          </w:rPr>
          <w:t>474</w:t>
        </w:r>
        <w:r w:rsidR="00A86D47">
          <w:rPr>
            <w:webHidden/>
          </w:rPr>
          <w:fldChar w:fldCharType="end"/>
        </w:r>
      </w:hyperlink>
    </w:p>
    <w:p w:rsidR="00A86D47" w:rsidRDefault="003B29C3">
      <w:pPr>
        <w:pStyle w:val="30"/>
        <w:rPr>
          <w:rFonts w:asciiTheme="minorHAnsi" w:hAnsiTheme="minorHAnsi"/>
          <w:iCs w:val="0"/>
          <w:sz w:val="21"/>
          <w:szCs w:val="22"/>
        </w:rPr>
      </w:pPr>
      <w:hyperlink w:anchor="_Toc513554858" w:history="1">
        <w:r w:rsidR="00A86D47" w:rsidRPr="00170606">
          <w:rPr>
            <w:rStyle w:val="a7"/>
          </w:rPr>
          <w:t>第十八节 行政事业单位国有资产处置申报审批表</w:t>
        </w:r>
        <w:r w:rsidR="00A86D47">
          <w:rPr>
            <w:webHidden/>
          </w:rPr>
          <w:tab/>
        </w:r>
        <w:r w:rsidR="00A86D47">
          <w:rPr>
            <w:webHidden/>
          </w:rPr>
          <w:fldChar w:fldCharType="begin"/>
        </w:r>
        <w:r w:rsidR="00A86D47">
          <w:rPr>
            <w:webHidden/>
          </w:rPr>
          <w:instrText xml:space="preserve"> PAGEREF _Toc513554858 \h </w:instrText>
        </w:r>
        <w:r w:rsidR="00A86D47">
          <w:rPr>
            <w:webHidden/>
          </w:rPr>
        </w:r>
        <w:r w:rsidR="00A86D47">
          <w:rPr>
            <w:webHidden/>
          </w:rPr>
          <w:fldChar w:fldCharType="separate"/>
        </w:r>
        <w:r w:rsidR="00A86D47">
          <w:rPr>
            <w:webHidden/>
          </w:rPr>
          <w:t>475</w:t>
        </w:r>
        <w:r w:rsidR="00A86D47">
          <w:rPr>
            <w:webHidden/>
          </w:rPr>
          <w:fldChar w:fldCharType="end"/>
        </w:r>
      </w:hyperlink>
    </w:p>
    <w:p w:rsidR="00A86D47" w:rsidRDefault="003B29C3">
      <w:pPr>
        <w:pStyle w:val="30"/>
        <w:rPr>
          <w:rFonts w:asciiTheme="minorHAnsi" w:hAnsiTheme="minorHAnsi"/>
          <w:iCs w:val="0"/>
          <w:sz w:val="21"/>
          <w:szCs w:val="22"/>
        </w:rPr>
      </w:pPr>
      <w:hyperlink w:anchor="_Toc513554859" w:history="1">
        <w:r w:rsidR="00A86D47" w:rsidRPr="00170606">
          <w:rPr>
            <w:rStyle w:val="a7"/>
          </w:rPr>
          <w:t>第十九节 票据领（印）用（发）登记台账</w:t>
        </w:r>
        <w:r w:rsidR="00A86D47">
          <w:rPr>
            <w:webHidden/>
          </w:rPr>
          <w:tab/>
        </w:r>
        <w:r w:rsidR="00A86D47">
          <w:rPr>
            <w:webHidden/>
          </w:rPr>
          <w:fldChar w:fldCharType="begin"/>
        </w:r>
        <w:r w:rsidR="00A86D47">
          <w:rPr>
            <w:webHidden/>
          </w:rPr>
          <w:instrText xml:space="preserve"> PAGEREF _Toc513554859 \h </w:instrText>
        </w:r>
        <w:r w:rsidR="00A86D47">
          <w:rPr>
            <w:webHidden/>
          </w:rPr>
        </w:r>
        <w:r w:rsidR="00A86D47">
          <w:rPr>
            <w:webHidden/>
          </w:rPr>
          <w:fldChar w:fldCharType="separate"/>
        </w:r>
        <w:r w:rsidR="00A86D47">
          <w:rPr>
            <w:webHidden/>
          </w:rPr>
          <w:t>476</w:t>
        </w:r>
        <w:r w:rsidR="00A86D47">
          <w:rPr>
            <w:webHidden/>
          </w:rPr>
          <w:fldChar w:fldCharType="end"/>
        </w:r>
      </w:hyperlink>
    </w:p>
    <w:p w:rsidR="00A86D47" w:rsidRDefault="003B29C3">
      <w:pPr>
        <w:pStyle w:val="30"/>
        <w:rPr>
          <w:rFonts w:asciiTheme="minorHAnsi" w:hAnsiTheme="minorHAnsi"/>
          <w:iCs w:val="0"/>
          <w:sz w:val="21"/>
          <w:szCs w:val="22"/>
        </w:rPr>
      </w:pPr>
      <w:hyperlink w:anchor="_Toc513554860" w:history="1">
        <w:r w:rsidR="00A86D47" w:rsidRPr="00170606">
          <w:rPr>
            <w:rStyle w:val="a7"/>
          </w:rPr>
          <w:t>第二十节 印章使用审批表</w:t>
        </w:r>
        <w:r w:rsidR="00A86D47">
          <w:rPr>
            <w:webHidden/>
          </w:rPr>
          <w:tab/>
        </w:r>
        <w:r w:rsidR="00A86D47">
          <w:rPr>
            <w:webHidden/>
          </w:rPr>
          <w:fldChar w:fldCharType="begin"/>
        </w:r>
        <w:r w:rsidR="00A86D47">
          <w:rPr>
            <w:webHidden/>
          </w:rPr>
          <w:instrText xml:space="preserve"> PAGEREF _Toc513554860 \h </w:instrText>
        </w:r>
        <w:r w:rsidR="00A86D47">
          <w:rPr>
            <w:webHidden/>
          </w:rPr>
        </w:r>
        <w:r w:rsidR="00A86D47">
          <w:rPr>
            <w:webHidden/>
          </w:rPr>
          <w:fldChar w:fldCharType="separate"/>
        </w:r>
        <w:r w:rsidR="00A86D47">
          <w:rPr>
            <w:webHidden/>
          </w:rPr>
          <w:t>477</w:t>
        </w:r>
        <w:r w:rsidR="00A86D47">
          <w:rPr>
            <w:webHidden/>
          </w:rPr>
          <w:fldChar w:fldCharType="end"/>
        </w:r>
      </w:hyperlink>
    </w:p>
    <w:p w:rsidR="00A86D47" w:rsidRDefault="003B29C3">
      <w:pPr>
        <w:pStyle w:val="30"/>
        <w:rPr>
          <w:rFonts w:asciiTheme="minorHAnsi" w:hAnsiTheme="minorHAnsi"/>
          <w:iCs w:val="0"/>
          <w:sz w:val="21"/>
          <w:szCs w:val="22"/>
        </w:rPr>
      </w:pPr>
      <w:hyperlink w:anchor="_Toc513554861" w:history="1">
        <w:r w:rsidR="00A86D47" w:rsidRPr="00170606">
          <w:rPr>
            <w:rStyle w:val="a7"/>
          </w:rPr>
          <w:t>第二十一节 印章使用登记簿</w:t>
        </w:r>
        <w:r w:rsidR="00A86D47">
          <w:rPr>
            <w:webHidden/>
          </w:rPr>
          <w:tab/>
        </w:r>
        <w:r w:rsidR="00A86D47">
          <w:rPr>
            <w:webHidden/>
          </w:rPr>
          <w:fldChar w:fldCharType="begin"/>
        </w:r>
        <w:r w:rsidR="00A86D47">
          <w:rPr>
            <w:webHidden/>
          </w:rPr>
          <w:instrText xml:space="preserve"> PAGEREF _Toc513554861 \h </w:instrText>
        </w:r>
        <w:r w:rsidR="00A86D47">
          <w:rPr>
            <w:webHidden/>
          </w:rPr>
        </w:r>
        <w:r w:rsidR="00A86D47">
          <w:rPr>
            <w:webHidden/>
          </w:rPr>
          <w:fldChar w:fldCharType="separate"/>
        </w:r>
        <w:r w:rsidR="00A86D47">
          <w:rPr>
            <w:webHidden/>
          </w:rPr>
          <w:t>477</w:t>
        </w:r>
        <w:r w:rsidR="00A86D47">
          <w:rPr>
            <w:webHidden/>
          </w:rPr>
          <w:fldChar w:fldCharType="end"/>
        </w:r>
      </w:hyperlink>
    </w:p>
    <w:p w:rsidR="00A86D47" w:rsidRDefault="003B29C3">
      <w:pPr>
        <w:pStyle w:val="30"/>
        <w:rPr>
          <w:rFonts w:asciiTheme="minorHAnsi" w:hAnsiTheme="minorHAnsi"/>
          <w:iCs w:val="0"/>
          <w:sz w:val="21"/>
          <w:szCs w:val="22"/>
        </w:rPr>
      </w:pPr>
      <w:hyperlink w:anchor="_Toc513554862" w:history="1">
        <w:r w:rsidR="00A86D47" w:rsidRPr="00170606">
          <w:rPr>
            <w:rStyle w:val="a7"/>
          </w:rPr>
          <w:t>第二十二节 印章交接单</w:t>
        </w:r>
        <w:r w:rsidR="00A86D47">
          <w:rPr>
            <w:webHidden/>
          </w:rPr>
          <w:tab/>
        </w:r>
        <w:r w:rsidR="00A86D47">
          <w:rPr>
            <w:webHidden/>
          </w:rPr>
          <w:fldChar w:fldCharType="begin"/>
        </w:r>
        <w:r w:rsidR="00A86D47">
          <w:rPr>
            <w:webHidden/>
          </w:rPr>
          <w:instrText xml:space="preserve"> PAGEREF _Toc513554862 \h </w:instrText>
        </w:r>
        <w:r w:rsidR="00A86D47">
          <w:rPr>
            <w:webHidden/>
          </w:rPr>
        </w:r>
        <w:r w:rsidR="00A86D47">
          <w:rPr>
            <w:webHidden/>
          </w:rPr>
          <w:fldChar w:fldCharType="separate"/>
        </w:r>
        <w:r w:rsidR="00A86D47">
          <w:rPr>
            <w:webHidden/>
          </w:rPr>
          <w:t>478</w:t>
        </w:r>
        <w:r w:rsidR="00A86D47">
          <w:rPr>
            <w:webHidden/>
          </w:rPr>
          <w:fldChar w:fldCharType="end"/>
        </w:r>
      </w:hyperlink>
    </w:p>
    <w:p w:rsidR="00A86D47" w:rsidRDefault="003B29C3">
      <w:pPr>
        <w:pStyle w:val="10"/>
        <w:tabs>
          <w:tab w:val="right" w:leader="dot" w:pos="8302"/>
        </w:tabs>
        <w:rPr>
          <w:rFonts w:asciiTheme="minorHAnsi"/>
          <w:bCs w:val="0"/>
          <w:noProof/>
          <w:sz w:val="21"/>
          <w:szCs w:val="22"/>
        </w:rPr>
      </w:pPr>
      <w:hyperlink w:anchor="_Toc513554863" w:history="1">
        <w:r w:rsidR="00A86D47" w:rsidRPr="00170606">
          <w:rPr>
            <w:rStyle w:val="a7"/>
            <w:noProof/>
          </w:rPr>
          <w:t>第三部分 内部控制的监督与评价</w:t>
        </w:r>
        <w:r w:rsidR="00A86D47">
          <w:rPr>
            <w:noProof/>
            <w:webHidden/>
          </w:rPr>
          <w:tab/>
        </w:r>
        <w:r w:rsidR="00A86D47">
          <w:rPr>
            <w:noProof/>
            <w:webHidden/>
          </w:rPr>
          <w:fldChar w:fldCharType="begin"/>
        </w:r>
        <w:r w:rsidR="00A86D47">
          <w:rPr>
            <w:noProof/>
            <w:webHidden/>
          </w:rPr>
          <w:instrText xml:space="preserve"> PAGEREF _Toc513554863 \h </w:instrText>
        </w:r>
        <w:r w:rsidR="00A86D47">
          <w:rPr>
            <w:noProof/>
            <w:webHidden/>
          </w:rPr>
        </w:r>
        <w:r w:rsidR="00A86D47">
          <w:rPr>
            <w:noProof/>
            <w:webHidden/>
          </w:rPr>
          <w:fldChar w:fldCharType="separate"/>
        </w:r>
        <w:r w:rsidR="00A86D47">
          <w:rPr>
            <w:noProof/>
            <w:webHidden/>
          </w:rPr>
          <w:t>479</w:t>
        </w:r>
        <w:r w:rsidR="00A86D47">
          <w:rPr>
            <w:noProof/>
            <w:webHidden/>
          </w:rPr>
          <w:fldChar w:fldCharType="end"/>
        </w:r>
      </w:hyperlink>
    </w:p>
    <w:p w:rsidR="00A86D47" w:rsidRDefault="003B29C3">
      <w:pPr>
        <w:pStyle w:val="20"/>
        <w:tabs>
          <w:tab w:val="right" w:leader="dot" w:pos="8302"/>
        </w:tabs>
        <w:rPr>
          <w:rFonts w:asciiTheme="minorHAnsi"/>
          <w:noProof/>
          <w:sz w:val="21"/>
          <w:szCs w:val="22"/>
        </w:rPr>
      </w:pPr>
      <w:hyperlink w:anchor="_Toc513554864" w:history="1">
        <w:r w:rsidR="00A86D47" w:rsidRPr="00170606">
          <w:rPr>
            <w:rStyle w:val="a7"/>
            <w:noProof/>
          </w:rPr>
          <w:t>第一章 内部监督与评价制度</w:t>
        </w:r>
        <w:r w:rsidR="00A86D47">
          <w:rPr>
            <w:noProof/>
            <w:webHidden/>
          </w:rPr>
          <w:tab/>
        </w:r>
        <w:r w:rsidR="00A86D47">
          <w:rPr>
            <w:noProof/>
            <w:webHidden/>
          </w:rPr>
          <w:fldChar w:fldCharType="begin"/>
        </w:r>
        <w:r w:rsidR="00A86D47">
          <w:rPr>
            <w:noProof/>
            <w:webHidden/>
          </w:rPr>
          <w:instrText xml:space="preserve"> PAGEREF _Toc513554864 \h </w:instrText>
        </w:r>
        <w:r w:rsidR="00A86D47">
          <w:rPr>
            <w:noProof/>
            <w:webHidden/>
          </w:rPr>
        </w:r>
        <w:r w:rsidR="00A86D47">
          <w:rPr>
            <w:noProof/>
            <w:webHidden/>
          </w:rPr>
          <w:fldChar w:fldCharType="separate"/>
        </w:r>
        <w:r w:rsidR="00A86D47">
          <w:rPr>
            <w:noProof/>
            <w:webHidden/>
          </w:rPr>
          <w:t>479</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865" w:history="1">
        <w:r w:rsidR="00A86D47" w:rsidRPr="00170606">
          <w:rPr>
            <w:rStyle w:val="a7"/>
          </w:rPr>
          <w:t>第一节 内部控制监督制度</w:t>
        </w:r>
        <w:r w:rsidR="00A86D47">
          <w:rPr>
            <w:webHidden/>
          </w:rPr>
          <w:tab/>
        </w:r>
        <w:r w:rsidR="00A86D47">
          <w:rPr>
            <w:webHidden/>
          </w:rPr>
          <w:fldChar w:fldCharType="begin"/>
        </w:r>
        <w:r w:rsidR="00A86D47">
          <w:rPr>
            <w:webHidden/>
          </w:rPr>
          <w:instrText xml:space="preserve"> PAGEREF _Toc513554865 \h </w:instrText>
        </w:r>
        <w:r w:rsidR="00A86D47">
          <w:rPr>
            <w:webHidden/>
          </w:rPr>
        </w:r>
        <w:r w:rsidR="00A86D47">
          <w:rPr>
            <w:webHidden/>
          </w:rPr>
          <w:fldChar w:fldCharType="separate"/>
        </w:r>
        <w:r w:rsidR="00A86D47">
          <w:rPr>
            <w:webHidden/>
          </w:rPr>
          <w:t>479</w:t>
        </w:r>
        <w:r w:rsidR="00A86D47">
          <w:rPr>
            <w:webHidden/>
          </w:rPr>
          <w:fldChar w:fldCharType="end"/>
        </w:r>
      </w:hyperlink>
    </w:p>
    <w:p w:rsidR="00A86D47" w:rsidRDefault="003B29C3">
      <w:pPr>
        <w:pStyle w:val="30"/>
        <w:rPr>
          <w:rFonts w:asciiTheme="minorHAnsi" w:hAnsiTheme="minorHAnsi"/>
          <w:iCs w:val="0"/>
          <w:sz w:val="21"/>
          <w:szCs w:val="22"/>
        </w:rPr>
      </w:pPr>
      <w:hyperlink w:anchor="_Toc513554866" w:history="1">
        <w:r w:rsidR="00A86D47" w:rsidRPr="00170606">
          <w:rPr>
            <w:rStyle w:val="a7"/>
          </w:rPr>
          <w:t>第二节 内部控制评价制度</w:t>
        </w:r>
        <w:r w:rsidR="00A86D47">
          <w:rPr>
            <w:webHidden/>
          </w:rPr>
          <w:tab/>
        </w:r>
        <w:r w:rsidR="00A86D47">
          <w:rPr>
            <w:webHidden/>
          </w:rPr>
          <w:fldChar w:fldCharType="begin"/>
        </w:r>
        <w:r w:rsidR="00A86D47">
          <w:rPr>
            <w:webHidden/>
          </w:rPr>
          <w:instrText xml:space="preserve"> PAGEREF _Toc513554866 \h </w:instrText>
        </w:r>
        <w:r w:rsidR="00A86D47">
          <w:rPr>
            <w:webHidden/>
          </w:rPr>
        </w:r>
        <w:r w:rsidR="00A86D47">
          <w:rPr>
            <w:webHidden/>
          </w:rPr>
          <w:fldChar w:fldCharType="separate"/>
        </w:r>
        <w:r w:rsidR="00A86D47">
          <w:rPr>
            <w:webHidden/>
          </w:rPr>
          <w:t>483</w:t>
        </w:r>
        <w:r w:rsidR="00A86D47">
          <w:rPr>
            <w:webHidden/>
          </w:rPr>
          <w:fldChar w:fldCharType="end"/>
        </w:r>
      </w:hyperlink>
    </w:p>
    <w:p w:rsidR="00A86D47" w:rsidRDefault="003B29C3">
      <w:pPr>
        <w:pStyle w:val="20"/>
        <w:tabs>
          <w:tab w:val="right" w:leader="dot" w:pos="8302"/>
        </w:tabs>
        <w:rPr>
          <w:rFonts w:asciiTheme="minorHAnsi"/>
          <w:noProof/>
          <w:sz w:val="21"/>
          <w:szCs w:val="22"/>
        </w:rPr>
      </w:pPr>
      <w:hyperlink w:anchor="_Toc513554867" w:history="1">
        <w:r w:rsidR="00A86D47" w:rsidRPr="00170606">
          <w:rPr>
            <w:rStyle w:val="a7"/>
            <w:noProof/>
          </w:rPr>
          <w:t>第二章 外部监督</w:t>
        </w:r>
        <w:r w:rsidR="00A86D47">
          <w:rPr>
            <w:noProof/>
            <w:webHidden/>
          </w:rPr>
          <w:tab/>
        </w:r>
        <w:r w:rsidR="00A86D47">
          <w:rPr>
            <w:noProof/>
            <w:webHidden/>
          </w:rPr>
          <w:fldChar w:fldCharType="begin"/>
        </w:r>
        <w:r w:rsidR="00A86D47">
          <w:rPr>
            <w:noProof/>
            <w:webHidden/>
          </w:rPr>
          <w:instrText xml:space="preserve"> PAGEREF _Toc513554867 \h </w:instrText>
        </w:r>
        <w:r w:rsidR="00A86D47">
          <w:rPr>
            <w:noProof/>
            <w:webHidden/>
          </w:rPr>
        </w:r>
        <w:r w:rsidR="00A86D47">
          <w:rPr>
            <w:noProof/>
            <w:webHidden/>
          </w:rPr>
          <w:fldChar w:fldCharType="separate"/>
        </w:r>
        <w:r w:rsidR="00A86D47">
          <w:rPr>
            <w:noProof/>
            <w:webHidden/>
          </w:rPr>
          <w:t>489</w:t>
        </w:r>
        <w:r w:rsidR="00A86D47">
          <w:rPr>
            <w:noProof/>
            <w:webHidden/>
          </w:rPr>
          <w:fldChar w:fldCharType="end"/>
        </w:r>
      </w:hyperlink>
    </w:p>
    <w:p w:rsidR="00A86D47" w:rsidRDefault="003B29C3">
      <w:pPr>
        <w:pStyle w:val="30"/>
        <w:rPr>
          <w:rFonts w:asciiTheme="minorHAnsi" w:hAnsiTheme="minorHAnsi"/>
          <w:iCs w:val="0"/>
          <w:sz w:val="21"/>
          <w:szCs w:val="22"/>
        </w:rPr>
      </w:pPr>
      <w:hyperlink w:anchor="_Toc513554868" w:history="1">
        <w:r w:rsidR="00A86D47" w:rsidRPr="00170606">
          <w:rPr>
            <w:rStyle w:val="a7"/>
          </w:rPr>
          <w:t>第一节 财政部门的内部监督</w:t>
        </w:r>
        <w:r w:rsidR="00A86D47">
          <w:rPr>
            <w:webHidden/>
          </w:rPr>
          <w:tab/>
        </w:r>
        <w:r w:rsidR="00A86D47">
          <w:rPr>
            <w:webHidden/>
          </w:rPr>
          <w:fldChar w:fldCharType="begin"/>
        </w:r>
        <w:r w:rsidR="00A86D47">
          <w:rPr>
            <w:webHidden/>
          </w:rPr>
          <w:instrText xml:space="preserve"> PAGEREF _Toc513554868 \h </w:instrText>
        </w:r>
        <w:r w:rsidR="00A86D47">
          <w:rPr>
            <w:webHidden/>
          </w:rPr>
        </w:r>
        <w:r w:rsidR="00A86D47">
          <w:rPr>
            <w:webHidden/>
          </w:rPr>
          <w:fldChar w:fldCharType="separate"/>
        </w:r>
        <w:r w:rsidR="00A86D47">
          <w:rPr>
            <w:webHidden/>
          </w:rPr>
          <w:t>489</w:t>
        </w:r>
        <w:r w:rsidR="00A86D47">
          <w:rPr>
            <w:webHidden/>
          </w:rPr>
          <w:fldChar w:fldCharType="end"/>
        </w:r>
      </w:hyperlink>
    </w:p>
    <w:p w:rsidR="00A86D47" w:rsidRDefault="003B29C3">
      <w:pPr>
        <w:pStyle w:val="30"/>
        <w:rPr>
          <w:rFonts w:asciiTheme="minorHAnsi" w:hAnsiTheme="minorHAnsi"/>
          <w:iCs w:val="0"/>
          <w:sz w:val="21"/>
          <w:szCs w:val="22"/>
        </w:rPr>
      </w:pPr>
      <w:hyperlink w:anchor="_Toc513554869" w:history="1">
        <w:r w:rsidR="00A86D47" w:rsidRPr="00170606">
          <w:rPr>
            <w:rStyle w:val="a7"/>
          </w:rPr>
          <w:t>第二节 审计部门的外部监督</w:t>
        </w:r>
        <w:r w:rsidR="00A86D47">
          <w:rPr>
            <w:webHidden/>
          </w:rPr>
          <w:tab/>
        </w:r>
        <w:r w:rsidR="00A86D47">
          <w:rPr>
            <w:webHidden/>
          </w:rPr>
          <w:fldChar w:fldCharType="begin"/>
        </w:r>
        <w:r w:rsidR="00A86D47">
          <w:rPr>
            <w:webHidden/>
          </w:rPr>
          <w:instrText xml:space="preserve"> PAGEREF _Toc513554869 \h </w:instrText>
        </w:r>
        <w:r w:rsidR="00A86D47">
          <w:rPr>
            <w:webHidden/>
          </w:rPr>
        </w:r>
        <w:r w:rsidR="00A86D47">
          <w:rPr>
            <w:webHidden/>
          </w:rPr>
          <w:fldChar w:fldCharType="separate"/>
        </w:r>
        <w:r w:rsidR="00A86D47">
          <w:rPr>
            <w:webHidden/>
          </w:rPr>
          <w:t>489</w:t>
        </w:r>
        <w:r w:rsidR="00A86D47">
          <w:rPr>
            <w:webHidden/>
          </w:rPr>
          <w:fldChar w:fldCharType="end"/>
        </w:r>
      </w:hyperlink>
    </w:p>
    <w:p w:rsidR="00A86D47" w:rsidRDefault="003B29C3">
      <w:pPr>
        <w:pStyle w:val="10"/>
        <w:tabs>
          <w:tab w:val="right" w:leader="dot" w:pos="8302"/>
        </w:tabs>
        <w:rPr>
          <w:rFonts w:asciiTheme="minorHAnsi"/>
          <w:bCs w:val="0"/>
          <w:noProof/>
          <w:sz w:val="21"/>
          <w:szCs w:val="22"/>
        </w:rPr>
      </w:pPr>
      <w:hyperlink w:anchor="_Toc513554870" w:history="1">
        <w:r w:rsidR="00A86D47" w:rsidRPr="00170606">
          <w:rPr>
            <w:rStyle w:val="a7"/>
            <w:noProof/>
          </w:rPr>
          <w:t>第四部分 相关规章、制度清单汇编</w:t>
        </w:r>
        <w:r w:rsidR="00A86D47">
          <w:rPr>
            <w:noProof/>
            <w:webHidden/>
          </w:rPr>
          <w:tab/>
        </w:r>
        <w:r w:rsidR="00A86D47">
          <w:rPr>
            <w:noProof/>
            <w:webHidden/>
          </w:rPr>
          <w:fldChar w:fldCharType="begin"/>
        </w:r>
        <w:r w:rsidR="00A86D47">
          <w:rPr>
            <w:noProof/>
            <w:webHidden/>
          </w:rPr>
          <w:instrText xml:space="preserve"> PAGEREF _Toc513554870 \h </w:instrText>
        </w:r>
        <w:r w:rsidR="00A86D47">
          <w:rPr>
            <w:noProof/>
            <w:webHidden/>
          </w:rPr>
        </w:r>
        <w:r w:rsidR="00A86D47">
          <w:rPr>
            <w:noProof/>
            <w:webHidden/>
          </w:rPr>
          <w:fldChar w:fldCharType="separate"/>
        </w:r>
        <w:r w:rsidR="00A86D47">
          <w:rPr>
            <w:noProof/>
            <w:webHidden/>
          </w:rPr>
          <w:t>490</w:t>
        </w:r>
        <w:r w:rsidR="00A86D47">
          <w:rPr>
            <w:noProof/>
            <w:webHidden/>
          </w:rPr>
          <w:fldChar w:fldCharType="end"/>
        </w:r>
      </w:hyperlink>
    </w:p>
    <w:p w:rsidR="00A86D47" w:rsidRDefault="003B29C3">
      <w:pPr>
        <w:pStyle w:val="20"/>
        <w:tabs>
          <w:tab w:val="right" w:leader="dot" w:pos="8302"/>
        </w:tabs>
        <w:rPr>
          <w:rFonts w:asciiTheme="minorHAnsi"/>
          <w:noProof/>
          <w:sz w:val="21"/>
          <w:szCs w:val="22"/>
        </w:rPr>
      </w:pPr>
      <w:hyperlink w:anchor="_Toc513554871" w:history="1">
        <w:r w:rsidR="00A86D47" w:rsidRPr="00170606">
          <w:rPr>
            <w:rStyle w:val="a7"/>
            <w:noProof/>
          </w:rPr>
          <w:t>第一章 综合类</w:t>
        </w:r>
        <w:r w:rsidR="00A86D47">
          <w:rPr>
            <w:noProof/>
            <w:webHidden/>
          </w:rPr>
          <w:tab/>
        </w:r>
        <w:r w:rsidR="00A86D47">
          <w:rPr>
            <w:noProof/>
            <w:webHidden/>
          </w:rPr>
          <w:fldChar w:fldCharType="begin"/>
        </w:r>
        <w:r w:rsidR="00A86D47">
          <w:rPr>
            <w:noProof/>
            <w:webHidden/>
          </w:rPr>
          <w:instrText xml:space="preserve"> PAGEREF _Toc513554871 \h </w:instrText>
        </w:r>
        <w:r w:rsidR="00A86D47">
          <w:rPr>
            <w:noProof/>
            <w:webHidden/>
          </w:rPr>
        </w:r>
        <w:r w:rsidR="00A86D47">
          <w:rPr>
            <w:noProof/>
            <w:webHidden/>
          </w:rPr>
          <w:fldChar w:fldCharType="separate"/>
        </w:r>
        <w:r w:rsidR="00A86D47">
          <w:rPr>
            <w:noProof/>
            <w:webHidden/>
          </w:rPr>
          <w:t>490</w:t>
        </w:r>
        <w:r w:rsidR="00A86D47">
          <w:rPr>
            <w:noProof/>
            <w:webHidden/>
          </w:rPr>
          <w:fldChar w:fldCharType="end"/>
        </w:r>
      </w:hyperlink>
    </w:p>
    <w:p w:rsidR="00A86D47" w:rsidRDefault="003B29C3">
      <w:pPr>
        <w:pStyle w:val="20"/>
        <w:tabs>
          <w:tab w:val="right" w:leader="dot" w:pos="8302"/>
        </w:tabs>
        <w:rPr>
          <w:rFonts w:asciiTheme="minorHAnsi"/>
          <w:noProof/>
          <w:sz w:val="21"/>
          <w:szCs w:val="22"/>
        </w:rPr>
      </w:pPr>
      <w:hyperlink w:anchor="_Toc513554872" w:history="1">
        <w:r w:rsidR="00A86D47" w:rsidRPr="00170606">
          <w:rPr>
            <w:rStyle w:val="a7"/>
            <w:noProof/>
          </w:rPr>
          <w:t>第二章 预算管理</w:t>
        </w:r>
        <w:r w:rsidR="00A86D47">
          <w:rPr>
            <w:noProof/>
            <w:webHidden/>
          </w:rPr>
          <w:tab/>
        </w:r>
        <w:r w:rsidR="00A86D47">
          <w:rPr>
            <w:noProof/>
            <w:webHidden/>
          </w:rPr>
          <w:fldChar w:fldCharType="begin"/>
        </w:r>
        <w:r w:rsidR="00A86D47">
          <w:rPr>
            <w:noProof/>
            <w:webHidden/>
          </w:rPr>
          <w:instrText xml:space="preserve"> PAGEREF _Toc513554872 \h </w:instrText>
        </w:r>
        <w:r w:rsidR="00A86D47">
          <w:rPr>
            <w:noProof/>
            <w:webHidden/>
          </w:rPr>
        </w:r>
        <w:r w:rsidR="00A86D47">
          <w:rPr>
            <w:noProof/>
            <w:webHidden/>
          </w:rPr>
          <w:fldChar w:fldCharType="separate"/>
        </w:r>
        <w:r w:rsidR="00A86D47">
          <w:rPr>
            <w:noProof/>
            <w:webHidden/>
          </w:rPr>
          <w:t>490</w:t>
        </w:r>
        <w:r w:rsidR="00A86D47">
          <w:rPr>
            <w:noProof/>
            <w:webHidden/>
          </w:rPr>
          <w:fldChar w:fldCharType="end"/>
        </w:r>
      </w:hyperlink>
    </w:p>
    <w:p w:rsidR="00A86D47" w:rsidRDefault="003B29C3">
      <w:pPr>
        <w:pStyle w:val="20"/>
        <w:tabs>
          <w:tab w:val="right" w:leader="dot" w:pos="8302"/>
        </w:tabs>
        <w:rPr>
          <w:rFonts w:asciiTheme="minorHAnsi"/>
          <w:noProof/>
          <w:sz w:val="21"/>
          <w:szCs w:val="22"/>
        </w:rPr>
      </w:pPr>
      <w:hyperlink w:anchor="_Toc513554873" w:history="1">
        <w:r w:rsidR="00A86D47" w:rsidRPr="00170606">
          <w:rPr>
            <w:rStyle w:val="a7"/>
            <w:noProof/>
          </w:rPr>
          <w:t>第三章 合同管理</w:t>
        </w:r>
        <w:r w:rsidR="00A86D47">
          <w:rPr>
            <w:noProof/>
            <w:webHidden/>
          </w:rPr>
          <w:tab/>
        </w:r>
        <w:r w:rsidR="00A86D47">
          <w:rPr>
            <w:noProof/>
            <w:webHidden/>
          </w:rPr>
          <w:fldChar w:fldCharType="begin"/>
        </w:r>
        <w:r w:rsidR="00A86D47">
          <w:rPr>
            <w:noProof/>
            <w:webHidden/>
          </w:rPr>
          <w:instrText xml:space="preserve"> PAGEREF _Toc513554873 \h </w:instrText>
        </w:r>
        <w:r w:rsidR="00A86D47">
          <w:rPr>
            <w:noProof/>
            <w:webHidden/>
          </w:rPr>
        </w:r>
        <w:r w:rsidR="00A86D47">
          <w:rPr>
            <w:noProof/>
            <w:webHidden/>
          </w:rPr>
          <w:fldChar w:fldCharType="separate"/>
        </w:r>
        <w:r w:rsidR="00A86D47">
          <w:rPr>
            <w:noProof/>
            <w:webHidden/>
          </w:rPr>
          <w:t>492</w:t>
        </w:r>
        <w:r w:rsidR="00A86D47">
          <w:rPr>
            <w:noProof/>
            <w:webHidden/>
          </w:rPr>
          <w:fldChar w:fldCharType="end"/>
        </w:r>
      </w:hyperlink>
    </w:p>
    <w:p w:rsidR="00A86D47" w:rsidRDefault="003B29C3">
      <w:pPr>
        <w:pStyle w:val="20"/>
        <w:tabs>
          <w:tab w:val="right" w:leader="dot" w:pos="8302"/>
        </w:tabs>
        <w:rPr>
          <w:rFonts w:asciiTheme="minorHAnsi"/>
          <w:noProof/>
          <w:sz w:val="21"/>
          <w:szCs w:val="22"/>
        </w:rPr>
      </w:pPr>
      <w:hyperlink w:anchor="_Toc513554874" w:history="1">
        <w:r w:rsidR="00A86D47" w:rsidRPr="00170606">
          <w:rPr>
            <w:rStyle w:val="a7"/>
            <w:noProof/>
          </w:rPr>
          <w:t>第四章 政府采购管理</w:t>
        </w:r>
        <w:r w:rsidR="00A86D47">
          <w:rPr>
            <w:noProof/>
            <w:webHidden/>
          </w:rPr>
          <w:tab/>
        </w:r>
        <w:r w:rsidR="00A86D47">
          <w:rPr>
            <w:noProof/>
            <w:webHidden/>
          </w:rPr>
          <w:fldChar w:fldCharType="begin"/>
        </w:r>
        <w:r w:rsidR="00A86D47">
          <w:rPr>
            <w:noProof/>
            <w:webHidden/>
          </w:rPr>
          <w:instrText xml:space="preserve"> PAGEREF _Toc513554874 \h </w:instrText>
        </w:r>
        <w:r w:rsidR="00A86D47">
          <w:rPr>
            <w:noProof/>
            <w:webHidden/>
          </w:rPr>
        </w:r>
        <w:r w:rsidR="00A86D47">
          <w:rPr>
            <w:noProof/>
            <w:webHidden/>
          </w:rPr>
          <w:fldChar w:fldCharType="separate"/>
        </w:r>
        <w:r w:rsidR="00A86D47">
          <w:rPr>
            <w:noProof/>
            <w:webHidden/>
          </w:rPr>
          <w:t>492</w:t>
        </w:r>
        <w:r w:rsidR="00A86D47">
          <w:rPr>
            <w:noProof/>
            <w:webHidden/>
          </w:rPr>
          <w:fldChar w:fldCharType="end"/>
        </w:r>
      </w:hyperlink>
    </w:p>
    <w:p w:rsidR="00A86D47" w:rsidRDefault="003B29C3">
      <w:pPr>
        <w:pStyle w:val="20"/>
        <w:tabs>
          <w:tab w:val="right" w:leader="dot" w:pos="8302"/>
        </w:tabs>
        <w:rPr>
          <w:rFonts w:asciiTheme="minorHAnsi"/>
          <w:noProof/>
          <w:sz w:val="21"/>
          <w:szCs w:val="22"/>
        </w:rPr>
      </w:pPr>
      <w:hyperlink w:anchor="_Toc513554875" w:history="1">
        <w:r w:rsidR="00A86D47" w:rsidRPr="00170606">
          <w:rPr>
            <w:rStyle w:val="a7"/>
            <w:noProof/>
          </w:rPr>
          <w:t>第五章 资产管理</w:t>
        </w:r>
        <w:r w:rsidR="00A86D47">
          <w:rPr>
            <w:noProof/>
            <w:webHidden/>
          </w:rPr>
          <w:tab/>
        </w:r>
        <w:r w:rsidR="00A86D47">
          <w:rPr>
            <w:noProof/>
            <w:webHidden/>
          </w:rPr>
          <w:fldChar w:fldCharType="begin"/>
        </w:r>
        <w:r w:rsidR="00A86D47">
          <w:rPr>
            <w:noProof/>
            <w:webHidden/>
          </w:rPr>
          <w:instrText xml:space="preserve"> PAGEREF _Toc513554875 \h </w:instrText>
        </w:r>
        <w:r w:rsidR="00A86D47">
          <w:rPr>
            <w:noProof/>
            <w:webHidden/>
          </w:rPr>
        </w:r>
        <w:r w:rsidR="00A86D47">
          <w:rPr>
            <w:noProof/>
            <w:webHidden/>
          </w:rPr>
          <w:fldChar w:fldCharType="separate"/>
        </w:r>
        <w:r w:rsidR="00A86D47">
          <w:rPr>
            <w:noProof/>
            <w:webHidden/>
          </w:rPr>
          <w:t>493</w:t>
        </w:r>
        <w:r w:rsidR="00A86D47">
          <w:rPr>
            <w:noProof/>
            <w:webHidden/>
          </w:rPr>
          <w:fldChar w:fldCharType="end"/>
        </w:r>
      </w:hyperlink>
    </w:p>
    <w:p w:rsidR="00A86D47" w:rsidRDefault="003B29C3">
      <w:pPr>
        <w:pStyle w:val="20"/>
        <w:tabs>
          <w:tab w:val="right" w:leader="dot" w:pos="8302"/>
        </w:tabs>
        <w:rPr>
          <w:rFonts w:asciiTheme="minorHAnsi"/>
          <w:noProof/>
          <w:sz w:val="21"/>
          <w:szCs w:val="22"/>
        </w:rPr>
      </w:pPr>
      <w:hyperlink w:anchor="_Toc513554876" w:history="1">
        <w:r w:rsidR="00A86D47" w:rsidRPr="00170606">
          <w:rPr>
            <w:rStyle w:val="a7"/>
            <w:noProof/>
          </w:rPr>
          <w:t>第六章 货币资金管理</w:t>
        </w:r>
        <w:r w:rsidR="00A86D47">
          <w:rPr>
            <w:noProof/>
            <w:webHidden/>
          </w:rPr>
          <w:tab/>
        </w:r>
        <w:r w:rsidR="00A86D47">
          <w:rPr>
            <w:noProof/>
            <w:webHidden/>
          </w:rPr>
          <w:fldChar w:fldCharType="begin"/>
        </w:r>
        <w:r w:rsidR="00A86D47">
          <w:rPr>
            <w:noProof/>
            <w:webHidden/>
          </w:rPr>
          <w:instrText xml:space="preserve"> PAGEREF _Toc513554876 \h </w:instrText>
        </w:r>
        <w:r w:rsidR="00A86D47">
          <w:rPr>
            <w:noProof/>
            <w:webHidden/>
          </w:rPr>
        </w:r>
        <w:r w:rsidR="00A86D47">
          <w:rPr>
            <w:noProof/>
            <w:webHidden/>
          </w:rPr>
          <w:fldChar w:fldCharType="separate"/>
        </w:r>
        <w:r w:rsidR="00A86D47">
          <w:rPr>
            <w:noProof/>
            <w:webHidden/>
          </w:rPr>
          <w:t>495</w:t>
        </w:r>
        <w:r w:rsidR="00A86D47">
          <w:rPr>
            <w:noProof/>
            <w:webHidden/>
          </w:rPr>
          <w:fldChar w:fldCharType="end"/>
        </w:r>
      </w:hyperlink>
    </w:p>
    <w:p w:rsidR="00A86D47" w:rsidRDefault="003B29C3">
      <w:pPr>
        <w:pStyle w:val="20"/>
        <w:tabs>
          <w:tab w:val="right" w:leader="dot" w:pos="8302"/>
        </w:tabs>
        <w:rPr>
          <w:rFonts w:asciiTheme="minorHAnsi"/>
          <w:noProof/>
          <w:sz w:val="21"/>
          <w:szCs w:val="22"/>
        </w:rPr>
      </w:pPr>
      <w:hyperlink w:anchor="_Toc513554877" w:history="1">
        <w:r w:rsidR="00A86D47" w:rsidRPr="00170606">
          <w:rPr>
            <w:rStyle w:val="a7"/>
            <w:noProof/>
          </w:rPr>
          <w:t>第七章 其他</w:t>
        </w:r>
        <w:r w:rsidR="00A86D47">
          <w:rPr>
            <w:noProof/>
            <w:webHidden/>
          </w:rPr>
          <w:tab/>
        </w:r>
        <w:r w:rsidR="00A86D47">
          <w:rPr>
            <w:noProof/>
            <w:webHidden/>
          </w:rPr>
          <w:fldChar w:fldCharType="begin"/>
        </w:r>
        <w:r w:rsidR="00A86D47">
          <w:rPr>
            <w:noProof/>
            <w:webHidden/>
          </w:rPr>
          <w:instrText xml:space="preserve"> PAGEREF _Toc513554877 \h </w:instrText>
        </w:r>
        <w:r w:rsidR="00A86D47">
          <w:rPr>
            <w:noProof/>
            <w:webHidden/>
          </w:rPr>
        </w:r>
        <w:r w:rsidR="00A86D47">
          <w:rPr>
            <w:noProof/>
            <w:webHidden/>
          </w:rPr>
          <w:fldChar w:fldCharType="separate"/>
        </w:r>
        <w:r w:rsidR="00A86D47">
          <w:rPr>
            <w:noProof/>
            <w:webHidden/>
          </w:rPr>
          <w:t>495</w:t>
        </w:r>
        <w:r w:rsidR="00A86D47">
          <w:rPr>
            <w:noProof/>
            <w:webHidden/>
          </w:rPr>
          <w:fldChar w:fldCharType="end"/>
        </w:r>
      </w:hyperlink>
    </w:p>
    <w:p w:rsidR="008C160F" w:rsidRPr="006C7BC3" w:rsidRDefault="00A359D6" w:rsidP="0009139E">
      <w:pPr>
        <w:pStyle w:val="20"/>
        <w:widowControl w:val="0"/>
        <w:tabs>
          <w:tab w:val="right" w:leader="dot" w:pos="8296"/>
        </w:tabs>
        <w:ind w:left="0"/>
        <w:rPr>
          <w:rFonts w:hAnsiTheme="minorEastAsia"/>
        </w:rPr>
      </w:pPr>
      <w:r w:rsidRPr="006C7BC3">
        <w:rPr>
          <w:rFonts w:hAnsiTheme="minorEastAsia"/>
          <w:b/>
          <w:bCs/>
          <w:caps/>
        </w:rPr>
        <w:fldChar w:fldCharType="end"/>
      </w:r>
    </w:p>
    <w:p w:rsidR="007D6A2E" w:rsidRPr="006C7BC3" w:rsidRDefault="007D6A2E" w:rsidP="0009139E">
      <w:pPr>
        <w:pStyle w:val="71"/>
        <w:widowControl w:val="0"/>
        <w:ind w:firstLineChars="0" w:firstLine="0"/>
        <w:rPr>
          <w:rFonts w:asciiTheme="minorEastAsia" w:hAnsiTheme="minorEastAsia"/>
        </w:rPr>
      </w:pPr>
    </w:p>
    <w:p w:rsidR="007D6A2E" w:rsidRPr="006C7BC3" w:rsidRDefault="007D6A2E" w:rsidP="0009139E">
      <w:pPr>
        <w:pStyle w:val="a"/>
        <w:widowControl w:val="0"/>
        <w:numPr>
          <w:ilvl w:val="0"/>
          <w:numId w:val="0"/>
        </w:numPr>
        <w:sectPr w:rsidR="007D6A2E" w:rsidRPr="006C7BC3" w:rsidSect="007D6A2E">
          <w:pgSz w:w="11906" w:h="16838"/>
          <w:pgMar w:top="1440" w:right="1797" w:bottom="1440" w:left="1797" w:header="851" w:footer="992" w:gutter="0"/>
          <w:cols w:space="425"/>
          <w:docGrid w:type="linesAndChars" w:linePitch="312"/>
        </w:sectPr>
      </w:pPr>
    </w:p>
    <w:p w:rsidR="004966B6" w:rsidRPr="006C7BC3" w:rsidRDefault="004966B6" w:rsidP="0009139E">
      <w:pPr>
        <w:pStyle w:val="a"/>
        <w:widowControl w:val="0"/>
      </w:pPr>
      <w:bookmarkStart w:id="1" w:name="_Toc513554557"/>
      <w:r w:rsidRPr="006C7BC3">
        <w:rPr>
          <w:rFonts w:hint="eastAsia"/>
        </w:rPr>
        <w:lastRenderedPageBreak/>
        <w:t>单位层面内部控制</w:t>
      </w:r>
      <w:bookmarkEnd w:id="0"/>
      <w:bookmarkEnd w:id="1"/>
    </w:p>
    <w:p w:rsidR="004966B6" w:rsidRPr="006C7BC3" w:rsidRDefault="00C5631A" w:rsidP="0009139E">
      <w:pPr>
        <w:pStyle w:val="a0"/>
        <w:widowControl w:val="0"/>
      </w:pPr>
      <w:bookmarkStart w:id="2" w:name="_Toc513554558"/>
      <w:r w:rsidRPr="006C7BC3">
        <w:rPr>
          <w:rFonts w:hint="eastAsia"/>
        </w:rPr>
        <w:t>#BT_1</w:t>
      </w:r>
      <w:bookmarkEnd w:id="2"/>
    </w:p>
    <w:p w:rsidR="00646EDC" w:rsidRPr="006C7BC3" w:rsidRDefault="00C5631A" w:rsidP="0009139E">
      <w:pPr>
        <w:pStyle w:val="a1"/>
        <w:widowControl w:val="0"/>
      </w:pPr>
      <w:bookmarkStart w:id="3" w:name="_Toc513554559"/>
      <w:r w:rsidRPr="006C7BC3">
        <w:rPr>
          <w:rFonts w:hint="eastAsia"/>
        </w:rPr>
        <w:t>#BT_2</w:t>
      </w:r>
      <w:bookmarkEnd w:id="3"/>
    </w:p>
    <w:p w:rsidR="006C5D24" w:rsidRPr="006C7BC3" w:rsidRDefault="006C5D2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为贯彻落实党的十八届四中全会通过的《中共中央关于全面推进依法治国若干重大问题的决定》的</w:t>
      </w:r>
      <w:r w:rsidRPr="006C7BC3">
        <w:rPr>
          <w:rFonts w:asciiTheme="minorEastAsia" w:hAnsiTheme="minorEastAsia"/>
          <w:sz w:val="28"/>
          <w:szCs w:val="28"/>
        </w:rPr>
        <w:t>重要指示精神，</w:t>
      </w:r>
      <w:r w:rsidRPr="006C7BC3">
        <w:rPr>
          <w:rFonts w:asciiTheme="minorEastAsia" w:hAnsiTheme="minorEastAsia" w:hint="eastAsia"/>
          <w:sz w:val="28"/>
          <w:szCs w:val="28"/>
        </w:rPr>
        <w:t>依据财政部</w:t>
      </w:r>
      <w:r w:rsidR="00EB4A80" w:rsidRPr="006C7BC3">
        <w:rPr>
          <w:rFonts w:asciiTheme="minorEastAsia" w:hAnsiTheme="minorEastAsia" w:hint="eastAsia"/>
          <w:sz w:val="28"/>
          <w:szCs w:val="28"/>
        </w:rPr>
        <w:t>印</w:t>
      </w:r>
      <w:r w:rsidRPr="006C7BC3">
        <w:rPr>
          <w:rFonts w:asciiTheme="minorEastAsia" w:hAnsiTheme="minorEastAsia"/>
          <w:sz w:val="28"/>
          <w:szCs w:val="28"/>
        </w:rPr>
        <w:t>发的</w:t>
      </w:r>
      <w:r w:rsidRPr="006C7BC3">
        <w:rPr>
          <w:rFonts w:asciiTheme="minorEastAsia" w:hAnsiTheme="minorEastAsia" w:hint="eastAsia"/>
          <w:sz w:val="28"/>
          <w:szCs w:val="28"/>
        </w:rPr>
        <w:t>《行政事业单位内部控制规范（试行）》和</w:t>
      </w:r>
      <w:r w:rsidRPr="006C7BC3">
        <w:rPr>
          <w:rFonts w:asciiTheme="minorEastAsia" w:hAnsiTheme="minorEastAsia"/>
          <w:sz w:val="28"/>
          <w:szCs w:val="28"/>
        </w:rPr>
        <w:t>《</w:t>
      </w:r>
      <w:r w:rsidRPr="006C7BC3">
        <w:rPr>
          <w:rFonts w:asciiTheme="minorEastAsia" w:hAnsiTheme="minorEastAsia" w:hint="eastAsia"/>
          <w:sz w:val="28"/>
          <w:szCs w:val="28"/>
        </w:rPr>
        <w:t>关于全面推进行政事业单位内部控制建设的指导意见</w:t>
      </w:r>
      <w:r w:rsidRPr="006C7BC3">
        <w:rPr>
          <w:rFonts w:asciiTheme="minorEastAsia" w:hAnsiTheme="minorEastAsia"/>
          <w:sz w:val="28"/>
          <w:szCs w:val="28"/>
        </w:rPr>
        <w:t>》</w:t>
      </w:r>
      <w:r w:rsidRPr="006C7BC3">
        <w:rPr>
          <w:rFonts w:asciiTheme="minorEastAsia" w:hAnsiTheme="minorEastAsia" w:hint="eastAsia"/>
          <w:sz w:val="28"/>
          <w:szCs w:val="28"/>
        </w:rPr>
        <w:t>等</w:t>
      </w:r>
      <w:r w:rsidRPr="006C7BC3">
        <w:rPr>
          <w:rFonts w:asciiTheme="minorEastAsia" w:hAnsiTheme="minorEastAsia"/>
          <w:sz w:val="28"/>
          <w:szCs w:val="28"/>
        </w:rPr>
        <w:t>文件</w:t>
      </w:r>
      <w:r w:rsidRPr="006C7BC3">
        <w:rPr>
          <w:rFonts w:asciiTheme="minorEastAsia" w:hAnsiTheme="minorEastAsia" w:hint="eastAsia"/>
          <w:sz w:val="28"/>
          <w:szCs w:val="28"/>
        </w:rPr>
        <w:t>规定，建立</w:t>
      </w:r>
      <w:r w:rsidRPr="006C7BC3">
        <w:rPr>
          <w:rFonts w:asciiTheme="minorEastAsia" w:hAnsiTheme="minorEastAsia"/>
          <w:sz w:val="28"/>
          <w:szCs w:val="28"/>
        </w:rPr>
        <w:t>健全本单位内部控制体系，完善各项管理制度，加强廉政风险防控，提高</w:t>
      </w:r>
      <w:r w:rsidRPr="006C7BC3">
        <w:rPr>
          <w:rFonts w:asciiTheme="minorEastAsia" w:hAnsiTheme="minorEastAsia" w:hint="eastAsia"/>
          <w:sz w:val="28"/>
          <w:szCs w:val="28"/>
        </w:rPr>
        <w:t>本单位</w:t>
      </w:r>
      <w:r w:rsidRPr="006C7BC3">
        <w:rPr>
          <w:rFonts w:asciiTheme="minorEastAsia" w:hAnsiTheme="minorEastAsia"/>
          <w:sz w:val="28"/>
          <w:szCs w:val="28"/>
        </w:rPr>
        <w:t>内部</w:t>
      </w:r>
      <w:r w:rsidRPr="006C7BC3">
        <w:rPr>
          <w:rFonts w:asciiTheme="minorEastAsia" w:hAnsiTheme="minorEastAsia" w:hint="eastAsia"/>
          <w:sz w:val="28"/>
          <w:szCs w:val="28"/>
        </w:rPr>
        <w:t>管理</w:t>
      </w:r>
      <w:r w:rsidRPr="006C7BC3">
        <w:rPr>
          <w:rFonts w:asciiTheme="minorEastAsia" w:hAnsiTheme="minorEastAsia"/>
          <w:sz w:val="28"/>
          <w:szCs w:val="28"/>
        </w:rPr>
        <w:t>水平。</w:t>
      </w:r>
    </w:p>
    <w:p w:rsidR="006C5D24" w:rsidRPr="006C7BC3" w:rsidRDefault="006C5D2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本册由</w:t>
      </w:r>
      <w:r w:rsidRPr="006C7BC3">
        <w:rPr>
          <w:rFonts w:asciiTheme="minorEastAsia" w:hAnsiTheme="minorEastAsia" w:hint="eastAsia"/>
          <w:color w:val="FF0000"/>
          <w:sz w:val="28"/>
          <w:szCs w:val="28"/>
        </w:rPr>
        <w:t>DWQC</w:t>
      </w:r>
      <w:r w:rsidRPr="006C7BC3">
        <w:rPr>
          <w:rFonts w:asciiTheme="minorEastAsia" w:hAnsiTheme="minorEastAsia" w:hint="eastAsia"/>
          <w:sz w:val="28"/>
          <w:szCs w:val="28"/>
        </w:rPr>
        <w:t>（以下</w:t>
      </w:r>
      <w:r w:rsidRPr="006C7BC3">
        <w:rPr>
          <w:rFonts w:asciiTheme="minorEastAsia" w:hAnsiTheme="minorEastAsia"/>
          <w:sz w:val="28"/>
          <w:szCs w:val="28"/>
        </w:rPr>
        <w:t>简称：</w:t>
      </w:r>
      <w:r w:rsidRPr="006C7BC3">
        <w:rPr>
          <w:rFonts w:asciiTheme="minorEastAsia" w:hAnsiTheme="minorEastAsia" w:hint="eastAsia"/>
          <w:sz w:val="28"/>
          <w:szCs w:val="28"/>
        </w:rPr>
        <w:t>本</w:t>
      </w:r>
      <w:r w:rsidRPr="006C7BC3">
        <w:rPr>
          <w:rFonts w:asciiTheme="minorEastAsia" w:hAnsiTheme="minorEastAsia"/>
          <w:sz w:val="28"/>
          <w:szCs w:val="28"/>
        </w:rPr>
        <w:t>单位</w:t>
      </w:r>
      <w:r w:rsidRPr="006C7BC3">
        <w:rPr>
          <w:rFonts w:asciiTheme="minorEastAsia" w:hAnsiTheme="minorEastAsia" w:hint="eastAsia"/>
          <w:sz w:val="28"/>
          <w:szCs w:val="28"/>
        </w:rPr>
        <w:t>）全体</w:t>
      </w:r>
      <w:r w:rsidRPr="006C7BC3">
        <w:rPr>
          <w:rFonts w:asciiTheme="minorEastAsia" w:hAnsiTheme="minorEastAsia"/>
          <w:sz w:val="28"/>
          <w:szCs w:val="28"/>
        </w:rPr>
        <w:t>工作人员</w:t>
      </w:r>
      <w:r w:rsidRPr="006C7BC3">
        <w:rPr>
          <w:rFonts w:asciiTheme="minorEastAsia" w:hAnsiTheme="minorEastAsia" w:hint="eastAsia"/>
          <w:sz w:val="28"/>
          <w:szCs w:val="28"/>
        </w:rPr>
        <w:t>共同</w:t>
      </w:r>
      <w:r w:rsidRPr="006C7BC3">
        <w:rPr>
          <w:rFonts w:asciiTheme="minorEastAsia" w:hAnsiTheme="minorEastAsia"/>
          <w:sz w:val="28"/>
          <w:szCs w:val="28"/>
        </w:rPr>
        <w:t>参与</w:t>
      </w:r>
      <w:r w:rsidRPr="006C7BC3">
        <w:rPr>
          <w:rFonts w:asciiTheme="minorEastAsia" w:hAnsiTheme="minorEastAsia" w:hint="eastAsia"/>
          <w:sz w:val="28"/>
          <w:szCs w:val="28"/>
        </w:rPr>
        <w:t>讨论</w:t>
      </w:r>
      <w:r w:rsidRPr="006C7BC3">
        <w:rPr>
          <w:rFonts w:asciiTheme="minorEastAsia" w:hAnsiTheme="minorEastAsia"/>
          <w:sz w:val="28"/>
          <w:szCs w:val="28"/>
        </w:rPr>
        <w:t>、</w:t>
      </w:r>
      <w:r w:rsidRPr="006C7BC3">
        <w:rPr>
          <w:rFonts w:asciiTheme="minorEastAsia" w:hAnsiTheme="minorEastAsia" w:hint="eastAsia"/>
          <w:sz w:val="28"/>
          <w:szCs w:val="28"/>
        </w:rPr>
        <w:t>制定</w:t>
      </w:r>
      <w:r w:rsidRPr="006C7BC3">
        <w:rPr>
          <w:rFonts w:asciiTheme="minorEastAsia" w:hAnsiTheme="minorEastAsia"/>
          <w:sz w:val="28"/>
          <w:szCs w:val="28"/>
        </w:rPr>
        <w:t>、</w:t>
      </w:r>
      <w:r w:rsidRPr="006C7BC3">
        <w:rPr>
          <w:rFonts w:asciiTheme="minorEastAsia" w:hAnsiTheme="minorEastAsia" w:hint="eastAsia"/>
          <w:sz w:val="28"/>
          <w:szCs w:val="28"/>
        </w:rPr>
        <w:t>执行</w:t>
      </w:r>
      <w:r w:rsidRPr="006C7BC3">
        <w:rPr>
          <w:rFonts w:asciiTheme="minorEastAsia" w:hAnsiTheme="minorEastAsia"/>
          <w:sz w:val="28"/>
          <w:szCs w:val="28"/>
        </w:rPr>
        <w:t>、遵守</w:t>
      </w:r>
      <w:r w:rsidRPr="006C7BC3">
        <w:rPr>
          <w:rFonts w:asciiTheme="minorEastAsia" w:hAnsiTheme="minorEastAsia" w:hint="eastAsia"/>
          <w:sz w:val="28"/>
          <w:szCs w:val="28"/>
        </w:rPr>
        <w:t>。《</w:t>
      </w:r>
      <w:r w:rsidRPr="006C7BC3">
        <w:rPr>
          <w:rFonts w:asciiTheme="minorEastAsia" w:hAnsiTheme="minorEastAsia" w:hint="eastAsia"/>
          <w:color w:val="FF0000"/>
          <w:sz w:val="28"/>
          <w:szCs w:val="28"/>
        </w:rPr>
        <w:t>DWQC</w:t>
      </w:r>
      <w:r w:rsidRPr="006C7BC3">
        <w:rPr>
          <w:rFonts w:asciiTheme="minorEastAsia" w:hAnsiTheme="minorEastAsia" w:hint="eastAsia"/>
          <w:sz w:val="28"/>
          <w:szCs w:val="28"/>
        </w:rPr>
        <w:t>内部</w:t>
      </w:r>
      <w:r w:rsidRPr="006C7BC3">
        <w:rPr>
          <w:rFonts w:asciiTheme="minorEastAsia" w:hAnsiTheme="minorEastAsia"/>
          <w:sz w:val="28"/>
          <w:szCs w:val="28"/>
        </w:rPr>
        <w:t>控制手册</w:t>
      </w:r>
      <w:r w:rsidRPr="006C7BC3">
        <w:rPr>
          <w:rFonts w:asciiTheme="minorEastAsia" w:hAnsiTheme="minorEastAsia" w:hint="eastAsia"/>
          <w:sz w:val="28"/>
          <w:szCs w:val="28"/>
        </w:rPr>
        <w:t>》（以下</w:t>
      </w:r>
      <w:r w:rsidRPr="006C7BC3">
        <w:rPr>
          <w:rFonts w:asciiTheme="minorEastAsia" w:hAnsiTheme="minorEastAsia"/>
          <w:sz w:val="28"/>
          <w:szCs w:val="28"/>
        </w:rPr>
        <w:t>简称：内控手册</w:t>
      </w:r>
      <w:r w:rsidRPr="006C7BC3">
        <w:rPr>
          <w:rFonts w:asciiTheme="minorEastAsia" w:hAnsiTheme="minorEastAsia" w:hint="eastAsia"/>
          <w:sz w:val="28"/>
          <w:szCs w:val="28"/>
        </w:rPr>
        <w:t>）是本</w:t>
      </w:r>
      <w:r w:rsidRPr="006C7BC3">
        <w:rPr>
          <w:rFonts w:asciiTheme="minorEastAsia" w:hAnsiTheme="minorEastAsia"/>
          <w:sz w:val="28"/>
          <w:szCs w:val="28"/>
        </w:rPr>
        <w:t>单位重要文件</w:t>
      </w:r>
      <w:r w:rsidRPr="006C7BC3">
        <w:rPr>
          <w:rFonts w:asciiTheme="minorEastAsia" w:hAnsiTheme="minorEastAsia" w:hint="eastAsia"/>
          <w:sz w:val="28"/>
          <w:szCs w:val="28"/>
        </w:rPr>
        <w:t>之一</w:t>
      </w:r>
      <w:r w:rsidRPr="006C7BC3">
        <w:rPr>
          <w:rFonts w:asciiTheme="minorEastAsia" w:hAnsiTheme="minorEastAsia"/>
          <w:sz w:val="28"/>
          <w:szCs w:val="28"/>
        </w:rPr>
        <w:t>，</w:t>
      </w:r>
      <w:r w:rsidRPr="006C7BC3">
        <w:rPr>
          <w:rFonts w:asciiTheme="minorEastAsia" w:hAnsiTheme="minorEastAsia" w:hint="eastAsia"/>
          <w:sz w:val="28"/>
          <w:szCs w:val="28"/>
        </w:rPr>
        <w:t>内控</w:t>
      </w:r>
      <w:r w:rsidRPr="006C7BC3">
        <w:rPr>
          <w:rFonts w:asciiTheme="minorEastAsia" w:hAnsiTheme="minorEastAsia"/>
          <w:sz w:val="28"/>
          <w:szCs w:val="28"/>
        </w:rPr>
        <w:t>手册是对单位的</w:t>
      </w:r>
      <w:r w:rsidRPr="006C7BC3">
        <w:rPr>
          <w:rFonts w:asciiTheme="minorEastAsia" w:hAnsiTheme="minorEastAsia" w:hint="eastAsia"/>
          <w:sz w:val="28"/>
          <w:szCs w:val="28"/>
        </w:rPr>
        <w:t>内部</w:t>
      </w:r>
      <w:r w:rsidRPr="006C7BC3">
        <w:rPr>
          <w:rFonts w:asciiTheme="minorEastAsia" w:hAnsiTheme="minorEastAsia"/>
          <w:sz w:val="28"/>
          <w:szCs w:val="28"/>
        </w:rPr>
        <w:t>控制领导组织、</w:t>
      </w:r>
      <w:r w:rsidRPr="006C7BC3">
        <w:rPr>
          <w:rFonts w:asciiTheme="minorEastAsia" w:hAnsiTheme="minorEastAsia" w:hint="eastAsia"/>
          <w:sz w:val="28"/>
          <w:szCs w:val="28"/>
        </w:rPr>
        <w:t>集体</w:t>
      </w:r>
      <w:r w:rsidRPr="006C7BC3">
        <w:rPr>
          <w:rFonts w:asciiTheme="minorEastAsia" w:hAnsiTheme="minorEastAsia"/>
          <w:sz w:val="28"/>
          <w:szCs w:val="28"/>
        </w:rPr>
        <w:t>议事决策</w:t>
      </w:r>
      <w:r w:rsidRPr="006C7BC3">
        <w:rPr>
          <w:rFonts w:asciiTheme="minorEastAsia" w:hAnsiTheme="minorEastAsia" w:hint="eastAsia"/>
          <w:sz w:val="28"/>
          <w:szCs w:val="28"/>
        </w:rPr>
        <w:t>机制</w:t>
      </w:r>
      <w:r w:rsidRPr="006C7BC3">
        <w:rPr>
          <w:rFonts w:asciiTheme="minorEastAsia" w:hAnsiTheme="minorEastAsia"/>
          <w:sz w:val="28"/>
          <w:szCs w:val="28"/>
        </w:rPr>
        <w:t>、权力运行机制</w:t>
      </w:r>
      <w:r w:rsidRPr="006C7BC3">
        <w:rPr>
          <w:rFonts w:asciiTheme="minorEastAsia" w:hAnsiTheme="minorEastAsia" w:hint="eastAsia"/>
          <w:sz w:val="28"/>
          <w:szCs w:val="28"/>
        </w:rPr>
        <w:t>、全面</w:t>
      </w:r>
      <w:r w:rsidRPr="006C7BC3">
        <w:rPr>
          <w:rFonts w:asciiTheme="minorEastAsia" w:hAnsiTheme="minorEastAsia"/>
          <w:sz w:val="28"/>
          <w:szCs w:val="28"/>
        </w:rPr>
        <w:t>经济</w:t>
      </w:r>
      <w:r w:rsidRPr="006C7BC3">
        <w:rPr>
          <w:rFonts w:asciiTheme="minorEastAsia" w:hAnsiTheme="minorEastAsia" w:hint="eastAsia"/>
          <w:sz w:val="28"/>
          <w:szCs w:val="28"/>
        </w:rPr>
        <w:t>业务活动、重要</w:t>
      </w:r>
      <w:r w:rsidRPr="006C7BC3">
        <w:rPr>
          <w:rFonts w:asciiTheme="minorEastAsia" w:hAnsiTheme="minorEastAsia"/>
          <w:sz w:val="28"/>
          <w:szCs w:val="28"/>
        </w:rPr>
        <w:t>领域和关键岗位</w:t>
      </w:r>
      <w:r w:rsidRPr="006C7BC3">
        <w:rPr>
          <w:rFonts w:asciiTheme="minorEastAsia" w:hAnsiTheme="minorEastAsia" w:hint="eastAsia"/>
          <w:sz w:val="28"/>
          <w:szCs w:val="28"/>
        </w:rPr>
        <w:t>、内外部</w:t>
      </w:r>
      <w:r w:rsidRPr="006C7BC3">
        <w:rPr>
          <w:rFonts w:asciiTheme="minorEastAsia" w:hAnsiTheme="minorEastAsia"/>
          <w:sz w:val="28"/>
          <w:szCs w:val="28"/>
        </w:rPr>
        <w:t>监督检查</w:t>
      </w:r>
      <w:r w:rsidRPr="006C7BC3">
        <w:rPr>
          <w:rFonts w:asciiTheme="minorEastAsia" w:hAnsiTheme="minorEastAsia" w:hint="eastAsia"/>
          <w:sz w:val="28"/>
          <w:szCs w:val="28"/>
        </w:rPr>
        <w:t>等进行科学的规范，实现</w:t>
      </w:r>
      <w:r w:rsidRPr="006C7BC3">
        <w:rPr>
          <w:rFonts w:asciiTheme="minorEastAsia" w:hAnsiTheme="minorEastAsia" w:cs="Arial"/>
          <w:sz w:val="28"/>
          <w:szCs w:val="28"/>
        </w:rPr>
        <w:t>合理保证单位经济活动合法合规</w:t>
      </w:r>
      <w:r w:rsidRPr="006C7BC3">
        <w:rPr>
          <w:rFonts w:asciiTheme="minorEastAsia" w:hAnsiTheme="minorEastAsia" w:cs="Arial" w:hint="eastAsia"/>
          <w:sz w:val="28"/>
          <w:szCs w:val="28"/>
        </w:rPr>
        <w:t>，保护</w:t>
      </w:r>
      <w:r w:rsidRPr="006C7BC3">
        <w:rPr>
          <w:rFonts w:asciiTheme="minorEastAsia" w:hAnsiTheme="minorEastAsia" w:cs="Arial"/>
          <w:sz w:val="28"/>
          <w:szCs w:val="28"/>
        </w:rPr>
        <w:t>单位资产安全和使用有效、</w:t>
      </w:r>
      <w:r w:rsidRPr="006C7BC3">
        <w:rPr>
          <w:rFonts w:asciiTheme="minorEastAsia" w:hAnsiTheme="minorEastAsia" w:cs="Arial" w:hint="eastAsia"/>
          <w:sz w:val="28"/>
          <w:szCs w:val="28"/>
        </w:rPr>
        <w:t>保证</w:t>
      </w:r>
      <w:r w:rsidRPr="006C7BC3">
        <w:rPr>
          <w:rFonts w:asciiTheme="minorEastAsia" w:hAnsiTheme="minorEastAsia" w:cs="Arial"/>
          <w:sz w:val="28"/>
          <w:szCs w:val="28"/>
        </w:rPr>
        <w:t>财务信息真实完整，有效防范舞弊和预防腐败，提高公共服务的效率和效果</w:t>
      </w:r>
      <w:r w:rsidRPr="006C7BC3">
        <w:rPr>
          <w:rFonts w:asciiTheme="minorEastAsia" w:hAnsiTheme="minorEastAsia" w:cs="Arial" w:hint="eastAsia"/>
          <w:sz w:val="28"/>
          <w:szCs w:val="28"/>
        </w:rPr>
        <w:t>，</w:t>
      </w:r>
      <w:r w:rsidRPr="006C7BC3">
        <w:rPr>
          <w:rFonts w:asciiTheme="minorEastAsia" w:hAnsiTheme="minorEastAsia" w:cs="Arial"/>
          <w:sz w:val="28"/>
          <w:szCs w:val="28"/>
        </w:rPr>
        <w:t>将</w:t>
      </w:r>
      <w:r w:rsidRPr="006C7BC3">
        <w:rPr>
          <w:rFonts w:asciiTheme="minorEastAsia" w:hAnsiTheme="minorEastAsia" w:cs="Arial" w:hint="eastAsia"/>
          <w:sz w:val="28"/>
          <w:szCs w:val="28"/>
        </w:rPr>
        <w:t>单位内控体系</w:t>
      </w:r>
      <w:r w:rsidRPr="006C7BC3">
        <w:rPr>
          <w:rFonts w:asciiTheme="minorEastAsia" w:hAnsiTheme="minorEastAsia" w:cs="Arial"/>
          <w:sz w:val="28"/>
          <w:szCs w:val="28"/>
        </w:rPr>
        <w:t>实现规范化、程序化、</w:t>
      </w:r>
      <w:r w:rsidRPr="006C7BC3">
        <w:rPr>
          <w:rFonts w:asciiTheme="minorEastAsia" w:hAnsiTheme="minorEastAsia" w:cs="Arial" w:hint="eastAsia"/>
          <w:sz w:val="28"/>
          <w:szCs w:val="28"/>
        </w:rPr>
        <w:t>常态</w:t>
      </w:r>
      <w:r w:rsidRPr="006C7BC3">
        <w:rPr>
          <w:rFonts w:asciiTheme="minorEastAsia" w:hAnsiTheme="minorEastAsia" w:cs="Arial"/>
          <w:sz w:val="28"/>
          <w:szCs w:val="28"/>
        </w:rPr>
        <w:t>化</w:t>
      </w:r>
      <w:r w:rsidRPr="006C7BC3">
        <w:rPr>
          <w:rFonts w:asciiTheme="minorEastAsia" w:hAnsiTheme="minorEastAsia" w:cs="Arial" w:hint="eastAsia"/>
          <w:sz w:val="28"/>
          <w:szCs w:val="28"/>
        </w:rPr>
        <w:t>，提高</w:t>
      </w:r>
      <w:r w:rsidRPr="006C7BC3">
        <w:rPr>
          <w:rFonts w:asciiTheme="minorEastAsia" w:hAnsiTheme="minorEastAsia" w:cs="Arial"/>
          <w:sz w:val="28"/>
          <w:szCs w:val="28"/>
        </w:rPr>
        <w:t>依法行政</w:t>
      </w:r>
      <w:r w:rsidRPr="006C7BC3">
        <w:rPr>
          <w:rFonts w:asciiTheme="minorEastAsia" w:hAnsiTheme="minorEastAsia" w:cs="Arial" w:hint="eastAsia"/>
          <w:sz w:val="28"/>
          <w:szCs w:val="28"/>
        </w:rPr>
        <w:t>、</w:t>
      </w:r>
      <w:r w:rsidRPr="006C7BC3">
        <w:rPr>
          <w:rFonts w:asciiTheme="minorEastAsia" w:hAnsiTheme="minorEastAsia" w:cs="Arial"/>
          <w:sz w:val="28"/>
          <w:szCs w:val="28"/>
        </w:rPr>
        <w:t>依法办公</w:t>
      </w:r>
      <w:r w:rsidRPr="006C7BC3">
        <w:rPr>
          <w:rFonts w:asciiTheme="minorEastAsia" w:hAnsiTheme="minorEastAsia" w:cs="Arial" w:hint="eastAsia"/>
          <w:sz w:val="28"/>
          <w:szCs w:val="28"/>
        </w:rPr>
        <w:t>，实现法治</w:t>
      </w:r>
      <w:r w:rsidRPr="006C7BC3">
        <w:rPr>
          <w:rFonts w:asciiTheme="minorEastAsia" w:hAnsiTheme="minorEastAsia" w:cs="Arial"/>
          <w:sz w:val="28"/>
          <w:szCs w:val="28"/>
        </w:rPr>
        <w:t>体系</w:t>
      </w:r>
      <w:r w:rsidRPr="006C7BC3">
        <w:rPr>
          <w:rFonts w:asciiTheme="minorEastAsia" w:hAnsiTheme="minorEastAsia" w:cs="Arial" w:hint="eastAsia"/>
          <w:sz w:val="28"/>
          <w:szCs w:val="28"/>
        </w:rPr>
        <w:t>，促进</w:t>
      </w:r>
      <w:r w:rsidRPr="006C7BC3">
        <w:rPr>
          <w:rFonts w:asciiTheme="minorEastAsia" w:hAnsiTheme="minorEastAsia" w:cs="Arial"/>
          <w:sz w:val="28"/>
          <w:szCs w:val="28"/>
        </w:rPr>
        <w:t>单位公共服务效能和内部治理水平不断提高</w:t>
      </w:r>
      <w:r w:rsidRPr="006C7BC3">
        <w:rPr>
          <w:rFonts w:asciiTheme="minorEastAsia" w:hAnsiTheme="minorEastAsia" w:cs="Arial" w:hint="eastAsia"/>
          <w:sz w:val="28"/>
          <w:szCs w:val="28"/>
        </w:rPr>
        <w:t>。</w:t>
      </w:r>
    </w:p>
    <w:p w:rsidR="006C5D24" w:rsidRPr="006C7BC3" w:rsidRDefault="006C5D2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本手册通过</w:t>
      </w:r>
      <w:r w:rsidRPr="006C7BC3">
        <w:rPr>
          <w:rFonts w:asciiTheme="minorEastAsia" w:hAnsiTheme="minorEastAsia"/>
          <w:sz w:val="28"/>
          <w:szCs w:val="28"/>
        </w:rPr>
        <w:t>梳理</w:t>
      </w:r>
      <w:r w:rsidRPr="006C7BC3">
        <w:rPr>
          <w:rFonts w:asciiTheme="minorEastAsia" w:hAnsiTheme="minorEastAsia" w:hint="eastAsia"/>
          <w:sz w:val="28"/>
          <w:szCs w:val="28"/>
        </w:rPr>
        <w:t>业务流程，找出风险点，</w:t>
      </w:r>
      <w:r w:rsidRPr="006C7BC3">
        <w:rPr>
          <w:rFonts w:asciiTheme="minorEastAsia" w:hAnsiTheme="minorEastAsia"/>
          <w:sz w:val="28"/>
          <w:szCs w:val="28"/>
        </w:rPr>
        <w:t>落实</w:t>
      </w:r>
      <w:r w:rsidRPr="006C7BC3">
        <w:rPr>
          <w:rFonts w:asciiTheme="minorEastAsia" w:hAnsiTheme="minorEastAsia" w:hint="eastAsia"/>
          <w:sz w:val="28"/>
          <w:szCs w:val="28"/>
        </w:rPr>
        <w:t>控制措施与责任等手段，</w:t>
      </w:r>
      <w:r w:rsidRPr="006C7BC3">
        <w:rPr>
          <w:rFonts w:asciiTheme="minorEastAsia" w:hAnsiTheme="minorEastAsia"/>
          <w:sz w:val="28"/>
          <w:szCs w:val="28"/>
        </w:rPr>
        <w:t>使</w:t>
      </w:r>
      <w:r w:rsidRPr="006C7BC3">
        <w:rPr>
          <w:rFonts w:asciiTheme="minorEastAsia" w:hAnsiTheme="minorEastAsia" w:hint="eastAsia"/>
          <w:sz w:val="28"/>
          <w:szCs w:val="28"/>
        </w:rPr>
        <w:t>管理功能前移，</w:t>
      </w:r>
      <w:r w:rsidRPr="006C7BC3">
        <w:rPr>
          <w:rFonts w:asciiTheme="minorEastAsia" w:hAnsiTheme="minorEastAsia"/>
          <w:sz w:val="28"/>
          <w:szCs w:val="28"/>
        </w:rPr>
        <w:t>为提高</w:t>
      </w:r>
      <w:r w:rsidRPr="006C7BC3">
        <w:rPr>
          <w:rFonts w:asciiTheme="minorEastAsia" w:hAnsiTheme="minorEastAsia" w:hint="eastAsia"/>
          <w:sz w:val="28"/>
          <w:szCs w:val="28"/>
        </w:rPr>
        <w:t>单位内部管理水平、</w:t>
      </w:r>
      <w:r w:rsidRPr="006C7BC3">
        <w:rPr>
          <w:rFonts w:asciiTheme="minorEastAsia" w:hAnsiTheme="minorEastAsia"/>
          <w:sz w:val="28"/>
          <w:szCs w:val="28"/>
        </w:rPr>
        <w:t>规范</w:t>
      </w:r>
      <w:r w:rsidRPr="006C7BC3">
        <w:rPr>
          <w:rFonts w:asciiTheme="minorEastAsia" w:hAnsiTheme="minorEastAsia" w:hint="eastAsia"/>
          <w:sz w:val="28"/>
          <w:szCs w:val="28"/>
        </w:rPr>
        <w:t>权力运行、</w:t>
      </w:r>
      <w:r w:rsidRPr="006C7BC3">
        <w:rPr>
          <w:rFonts w:asciiTheme="minorEastAsia" w:hAnsiTheme="minorEastAsia"/>
          <w:sz w:val="28"/>
          <w:szCs w:val="28"/>
        </w:rPr>
        <w:t>加强</w:t>
      </w:r>
      <w:r w:rsidRPr="006C7BC3">
        <w:rPr>
          <w:rFonts w:asciiTheme="minorEastAsia" w:hAnsiTheme="minorEastAsia" w:hint="eastAsia"/>
          <w:sz w:val="28"/>
          <w:szCs w:val="28"/>
        </w:rPr>
        <w:t>廉政风险防控奠定了坚实基础。</w:t>
      </w:r>
      <w:r w:rsidRPr="006C7BC3">
        <w:rPr>
          <w:rFonts w:asciiTheme="minorEastAsia" w:hAnsiTheme="minorEastAsia"/>
          <w:sz w:val="28"/>
          <w:szCs w:val="28"/>
        </w:rPr>
        <w:t>通过</w:t>
      </w:r>
      <w:r w:rsidRPr="006C7BC3">
        <w:rPr>
          <w:rFonts w:asciiTheme="minorEastAsia" w:hAnsiTheme="minorEastAsia" w:hint="eastAsia"/>
          <w:sz w:val="28"/>
          <w:szCs w:val="28"/>
        </w:rPr>
        <w:t>建立健全内部</w:t>
      </w:r>
      <w:r w:rsidRPr="006C7BC3">
        <w:rPr>
          <w:rFonts w:asciiTheme="minorEastAsia" w:hAnsiTheme="minorEastAsia"/>
          <w:sz w:val="28"/>
          <w:szCs w:val="28"/>
        </w:rPr>
        <w:t>控制</w:t>
      </w:r>
      <w:r w:rsidRPr="006C7BC3">
        <w:rPr>
          <w:rFonts w:asciiTheme="minorEastAsia" w:hAnsiTheme="minorEastAsia" w:hint="eastAsia"/>
          <w:sz w:val="28"/>
          <w:szCs w:val="28"/>
        </w:rPr>
        <w:t>体系，</w:t>
      </w:r>
      <w:r w:rsidRPr="006C7BC3">
        <w:rPr>
          <w:rFonts w:asciiTheme="minorEastAsia" w:hAnsiTheme="minorEastAsia"/>
          <w:sz w:val="28"/>
          <w:szCs w:val="28"/>
        </w:rPr>
        <w:t>实施</w:t>
      </w:r>
      <w:r w:rsidRPr="006C7BC3">
        <w:rPr>
          <w:rFonts w:asciiTheme="minorEastAsia" w:hAnsiTheme="minorEastAsia" w:hint="eastAsia"/>
          <w:sz w:val="28"/>
          <w:szCs w:val="28"/>
        </w:rPr>
        <w:t>内控规范，</w:t>
      </w:r>
      <w:r w:rsidRPr="006C7BC3">
        <w:rPr>
          <w:rFonts w:asciiTheme="minorEastAsia" w:hAnsiTheme="minorEastAsia"/>
          <w:sz w:val="28"/>
          <w:szCs w:val="28"/>
        </w:rPr>
        <w:t>对实现</w:t>
      </w:r>
      <w:r w:rsidRPr="006C7BC3">
        <w:rPr>
          <w:rFonts w:asciiTheme="minorEastAsia" w:hAnsiTheme="minorEastAsia" w:hint="eastAsia"/>
          <w:sz w:val="28"/>
          <w:szCs w:val="28"/>
        </w:rPr>
        <w:t>目标完成公共受托责任有重要作用，</w:t>
      </w:r>
      <w:r w:rsidRPr="006C7BC3">
        <w:rPr>
          <w:rFonts w:asciiTheme="minorEastAsia" w:hAnsiTheme="minorEastAsia"/>
          <w:sz w:val="28"/>
          <w:szCs w:val="28"/>
        </w:rPr>
        <w:t>也是</w:t>
      </w:r>
      <w:r w:rsidRPr="006C7BC3">
        <w:rPr>
          <w:rFonts w:asciiTheme="minorEastAsia" w:hAnsiTheme="minorEastAsia" w:hint="eastAsia"/>
          <w:sz w:val="28"/>
          <w:szCs w:val="28"/>
        </w:rPr>
        <w:t>实现单</w:t>
      </w:r>
      <w:r w:rsidRPr="006C7BC3">
        <w:rPr>
          <w:rFonts w:asciiTheme="minorEastAsia" w:hAnsiTheme="minorEastAsia" w:hint="eastAsia"/>
          <w:sz w:val="28"/>
          <w:szCs w:val="28"/>
        </w:rPr>
        <w:lastRenderedPageBreak/>
        <w:t>位目标的长效保障机制。</w:t>
      </w:r>
    </w:p>
    <w:p w:rsidR="004966B6" w:rsidRPr="006C7BC3" w:rsidRDefault="00C5631A" w:rsidP="0009139E">
      <w:pPr>
        <w:pStyle w:val="a1"/>
        <w:widowControl w:val="0"/>
      </w:pPr>
      <w:bookmarkStart w:id="4" w:name="_Toc486076376"/>
      <w:bookmarkStart w:id="5" w:name="_Toc486076478"/>
      <w:bookmarkStart w:id="6" w:name="_Toc486076640"/>
      <w:bookmarkStart w:id="7" w:name="_Toc513554560"/>
      <w:r w:rsidRPr="006C7BC3">
        <w:rPr>
          <w:rFonts w:hint="eastAsia"/>
        </w:rPr>
        <w:t>#BT_3</w:t>
      </w:r>
      <w:bookmarkEnd w:id="4"/>
      <w:bookmarkEnd w:id="5"/>
      <w:bookmarkEnd w:id="6"/>
      <w:bookmarkEnd w:id="7"/>
    </w:p>
    <w:p w:rsidR="00C33EFE" w:rsidRPr="006C7BC3" w:rsidRDefault="00C33EFE"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本手册编制</w:t>
      </w:r>
      <w:r w:rsidRPr="006C7BC3">
        <w:rPr>
          <w:rFonts w:asciiTheme="minorEastAsia" w:hAnsiTheme="minorEastAsia"/>
          <w:sz w:val="28"/>
          <w:szCs w:val="28"/>
        </w:rPr>
        <w:t>遵循</w:t>
      </w:r>
      <w:r w:rsidRPr="006C7BC3">
        <w:rPr>
          <w:rFonts w:asciiTheme="minorEastAsia" w:hAnsiTheme="minorEastAsia" w:hint="eastAsia"/>
          <w:sz w:val="28"/>
          <w:szCs w:val="28"/>
        </w:rPr>
        <w:t>财政部颁布的《行政事业单位内部控制规范（试行）》和吉林省财政厅下发的《行政事业单位内部控制规范基本指引》为</w:t>
      </w:r>
      <w:r w:rsidRPr="006C7BC3">
        <w:rPr>
          <w:rFonts w:asciiTheme="minorEastAsia" w:hAnsiTheme="minorEastAsia"/>
          <w:sz w:val="28"/>
          <w:szCs w:val="28"/>
        </w:rPr>
        <w:t>基础，</w:t>
      </w:r>
      <w:r w:rsidRPr="006C7BC3">
        <w:rPr>
          <w:rFonts w:asciiTheme="minorEastAsia" w:hAnsiTheme="minorEastAsia" w:hint="eastAsia"/>
          <w:sz w:val="28"/>
          <w:szCs w:val="28"/>
        </w:rPr>
        <w:t>根据法律法规要求、行业管理要求等作为内部控制的依据标准，主要包括：</w:t>
      </w:r>
    </w:p>
    <w:p w:rsidR="00C33EFE" w:rsidRPr="006C7BC3" w:rsidRDefault="00C33EFE"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1.《行政事业单位内部控制规范（试行）》（简称</w:t>
      </w:r>
      <w:r w:rsidRPr="006C7BC3">
        <w:rPr>
          <w:rFonts w:asciiTheme="minorEastAsia" w:hAnsiTheme="minorEastAsia"/>
          <w:sz w:val="28"/>
          <w:szCs w:val="28"/>
        </w:rPr>
        <w:t>：</w:t>
      </w:r>
      <w:r w:rsidRPr="006C7BC3">
        <w:rPr>
          <w:rFonts w:asciiTheme="minorEastAsia" w:hAnsiTheme="minorEastAsia" w:hint="eastAsia"/>
          <w:sz w:val="28"/>
          <w:szCs w:val="28"/>
        </w:rPr>
        <w:t>单位</w:t>
      </w:r>
      <w:r w:rsidRPr="006C7BC3">
        <w:rPr>
          <w:rFonts w:asciiTheme="minorEastAsia" w:hAnsiTheme="minorEastAsia"/>
          <w:sz w:val="28"/>
          <w:szCs w:val="28"/>
        </w:rPr>
        <w:t>内控规范</w:t>
      </w:r>
      <w:r w:rsidRPr="006C7BC3">
        <w:rPr>
          <w:rFonts w:asciiTheme="minorEastAsia" w:hAnsiTheme="minorEastAsia" w:hint="eastAsia"/>
          <w:sz w:val="28"/>
          <w:szCs w:val="28"/>
        </w:rPr>
        <w:t>）</w:t>
      </w:r>
    </w:p>
    <w:p w:rsidR="00C33EFE" w:rsidRPr="006C7BC3" w:rsidRDefault="00C33EFE"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2.《行政事业单位内部控制规范基本指引》（简称</w:t>
      </w:r>
      <w:r w:rsidRPr="006C7BC3">
        <w:rPr>
          <w:rFonts w:asciiTheme="minorEastAsia" w:hAnsiTheme="minorEastAsia"/>
          <w:sz w:val="28"/>
          <w:szCs w:val="28"/>
        </w:rPr>
        <w:t>：</w:t>
      </w:r>
      <w:r w:rsidRPr="006C7BC3">
        <w:rPr>
          <w:rFonts w:asciiTheme="minorEastAsia" w:hAnsiTheme="minorEastAsia" w:hint="eastAsia"/>
          <w:sz w:val="28"/>
          <w:szCs w:val="28"/>
        </w:rPr>
        <w:t>基本</w:t>
      </w:r>
      <w:r w:rsidRPr="006C7BC3">
        <w:rPr>
          <w:rFonts w:asciiTheme="minorEastAsia" w:hAnsiTheme="minorEastAsia"/>
          <w:sz w:val="28"/>
          <w:szCs w:val="28"/>
        </w:rPr>
        <w:t>指引</w:t>
      </w:r>
      <w:r w:rsidRPr="006C7BC3">
        <w:rPr>
          <w:rFonts w:asciiTheme="minorEastAsia" w:hAnsiTheme="minorEastAsia" w:hint="eastAsia"/>
          <w:sz w:val="28"/>
          <w:szCs w:val="28"/>
        </w:rPr>
        <w:t>）</w:t>
      </w:r>
    </w:p>
    <w:p w:rsidR="00C33EFE" w:rsidRPr="006C7BC3" w:rsidRDefault="00C33EFE" w:rsidP="0009139E">
      <w:pPr>
        <w:widowControl w:val="0"/>
        <w:ind w:firstLineChars="200" w:firstLine="560"/>
        <w:rPr>
          <w:rFonts w:asciiTheme="minorEastAsia" w:hAnsiTheme="minorEastAsia"/>
          <w:sz w:val="28"/>
          <w:szCs w:val="28"/>
        </w:rPr>
      </w:pPr>
      <w:r w:rsidRPr="006C7BC3">
        <w:rPr>
          <w:rFonts w:asciiTheme="minorEastAsia" w:hAnsiTheme="minorEastAsia"/>
          <w:sz w:val="28"/>
          <w:szCs w:val="28"/>
        </w:rPr>
        <w:t>3.</w:t>
      </w:r>
      <w:r w:rsidRPr="006C7BC3">
        <w:rPr>
          <w:rFonts w:asciiTheme="minorEastAsia" w:hAnsiTheme="minorEastAsia" w:hint="eastAsia"/>
          <w:sz w:val="28"/>
          <w:szCs w:val="28"/>
        </w:rPr>
        <w:t>《中华人民共和国预算法》</w:t>
      </w:r>
    </w:p>
    <w:p w:rsidR="00C33EFE" w:rsidRPr="006C7BC3" w:rsidRDefault="00C33EFE" w:rsidP="0009139E">
      <w:pPr>
        <w:widowControl w:val="0"/>
        <w:ind w:firstLineChars="200" w:firstLine="560"/>
        <w:rPr>
          <w:rFonts w:asciiTheme="minorEastAsia" w:hAnsiTheme="minorEastAsia"/>
          <w:sz w:val="28"/>
          <w:szCs w:val="28"/>
        </w:rPr>
      </w:pPr>
      <w:r w:rsidRPr="006C7BC3">
        <w:rPr>
          <w:rFonts w:asciiTheme="minorEastAsia" w:hAnsiTheme="minorEastAsia"/>
          <w:sz w:val="28"/>
          <w:szCs w:val="28"/>
        </w:rPr>
        <w:t>4.</w:t>
      </w:r>
      <w:r w:rsidRPr="006C7BC3">
        <w:rPr>
          <w:rFonts w:asciiTheme="minorEastAsia" w:hAnsiTheme="minorEastAsia" w:hint="eastAsia"/>
          <w:sz w:val="28"/>
          <w:szCs w:val="28"/>
        </w:rPr>
        <w:t>《中华人民共和国会计法》</w:t>
      </w:r>
    </w:p>
    <w:p w:rsidR="00C33EFE" w:rsidRPr="006C7BC3" w:rsidRDefault="00C33EFE" w:rsidP="0009139E">
      <w:pPr>
        <w:widowControl w:val="0"/>
        <w:ind w:firstLineChars="200" w:firstLine="560"/>
        <w:rPr>
          <w:rFonts w:asciiTheme="minorEastAsia" w:hAnsiTheme="minorEastAsia"/>
          <w:sz w:val="28"/>
          <w:szCs w:val="28"/>
        </w:rPr>
      </w:pPr>
      <w:r w:rsidRPr="006C7BC3">
        <w:rPr>
          <w:rFonts w:asciiTheme="minorEastAsia" w:hAnsiTheme="minorEastAsia"/>
          <w:sz w:val="28"/>
          <w:szCs w:val="28"/>
        </w:rPr>
        <w:t>5.《</w:t>
      </w:r>
      <w:r w:rsidRPr="006C7BC3">
        <w:rPr>
          <w:rFonts w:asciiTheme="minorEastAsia" w:hAnsiTheme="minorEastAsia" w:hint="eastAsia"/>
          <w:sz w:val="28"/>
          <w:szCs w:val="28"/>
        </w:rPr>
        <w:t>关于全面推进行政事业单位内部控制体系建设的指导意见》（简称</w:t>
      </w:r>
      <w:r w:rsidRPr="006C7BC3">
        <w:rPr>
          <w:rFonts w:asciiTheme="minorEastAsia" w:hAnsiTheme="minorEastAsia"/>
          <w:sz w:val="28"/>
          <w:szCs w:val="28"/>
        </w:rPr>
        <w:t>：</w:t>
      </w:r>
      <w:r w:rsidRPr="006C7BC3">
        <w:rPr>
          <w:rFonts w:asciiTheme="minorEastAsia" w:hAnsiTheme="minorEastAsia" w:hint="eastAsia"/>
          <w:sz w:val="28"/>
          <w:szCs w:val="28"/>
        </w:rPr>
        <w:t>指导意见）</w:t>
      </w:r>
    </w:p>
    <w:p w:rsidR="00C33EFE" w:rsidRPr="006C7BC3" w:rsidRDefault="00C33EFE" w:rsidP="0009139E">
      <w:pPr>
        <w:widowControl w:val="0"/>
        <w:ind w:firstLineChars="200" w:firstLine="560"/>
        <w:rPr>
          <w:rFonts w:asciiTheme="minorEastAsia" w:hAnsiTheme="minorEastAsia"/>
          <w:sz w:val="28"/>
          <w:szCs w:val="28"/>
        </w:rPr>
      </w:pPr>
      <w:r w:rsidRPr="006C7BC3">
        <w:rPr>
          <w:rFonts w:asciiTheme="minorEastAsia" w:hAnsiTheme="minorEastAsia"/>
          <w:sz w:val="28"/>
          <w:szCs w:val="28"/>
        </w:rPr>
        <w:t>6.</w:t>
      </w:r>
      <w:r w:rsidRPr="006C7BC3">
        <w:rPr>
          <w:rFonts w:asciiTheme="minorEastAsia" w:hAnsiTheme="minorEastAsia" w:hint="eastAsia"/>
          <w:sz w:val="28"/>
          <w:szCs w:val="28"/>
        </w:rPr>
        <w:t>《关于加强廉政风险防控的指导意见</w:t>
      </w:r>
      <w:r w:rsidRPr="006C7BC3">
        <w:rPr>
          <w:rFonts w:asciiTheme="minorEastAsia" w:hAnsiTheme="minorEastAsia"/>
          <w:sz w:val="28"/>
          <w:szCs w:val="28"/>
        </w:rPr>
        <w:t>》</w:t>
      </w:r>
    </w:p>
    <w:p w:rsidR="00C33EFE" w:rsidRPr="006C7BC3" w:rsidRDefault="00C33EFE" w:rsidP="0009139E">
      <w:pPr>
        <w:widowControl w:val="0"/>
        <w:ind w:firstLineChars="200" w:firstLine="560"/>
        <w:rPr>
          <w:rFonts w:asciiTheme="minorEastAsia" w:hAnsiTheme="minorEastAsia"/>
          <w:sz w:val="28"/>
          <w:szCs w:val="28"/>
        </w:rPr>
      </w:pPr>
      <w:r w:rsidRPr="006C7BC3">
        <w:rPr>
          <w:rFonts w:asciiTheme="minorEastAsia" w:hAnsiTheme="minorEastAsia"/>
          <w:sz w:val="28"/>
          <w:szCs w:val="28"/>
        </w:rPr>
        <w:t>7.</w:t>
      </w:r>
      <w:r w:rsidRPr="006C7BC3">
        <w:rPr>
          <w:rFonts w:asciiTheme="minorEastAsia" w:hAnsiTheme="minorEastAsia" w:hint="eastAsia"/>
          <w:sz w:val="28"/>
          <w:szCs w:val="28"/>
        </w:rPr>
        <w:t>单位</w:t>
      </w:r>
      <w:r w:rsidRPr="006C7BC3">
        <w:rPr>
          <w:rFonts w:asciiTheme="minorEastAsia" w:hAnsiTheme="minorEastAsia"/>
          <w:sz w:val="28"/>
          <w:szCs w:val="28"/>
        </w:rPr>
        <w:t>原</w:t>
      </w:r>
      <w:r w:rsidRPr="006C7BC3">
        <w:rPr>
          <w:rFonts w:asciiTheme="minorEastAsia" w:hAnsiTheme="minorEastAsia" w:hint="eastAsia"/>
          <w:sz w:val="28"/>
          <w:szCs w:val="28"/>
        </w:rPr>
        <w:t>有管理</w:t>
      </w:r>
      <w:r w:rsidRPr="006C7BC3">
        <w:rPr>
          <w:rFonts w:asciiTheme="minorEastAsia" w:hAnsiTheme="minorEastAsia"/>
          <w:sz w:val="28"/>
          <w:szCs w:val="28"/>
        </w:rPr>
        <w:t>制度和流程。</w:t>
      </w:r>
    </w:p>
    <w:p w:rsidR="00C33EFE" w:rsidRPr="006C7BC3" w:rsidRDefault="00C33EFE"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在</w:t>
      </w:r>
      <w:r w:rsidRPr="006C7BC3">
        <w:rPr>
          <w:rFonts w:asciiTheme="minorEastAsia" w:hAnsiTheme="minorEastAsia"/>
          <w:sz w:val="28"/>
          <w:szCs w:val="28"/>
        </w:rPr>
        <w:t>内部控制体系建设中</w:t>
      </w:r>
      <w:r w:rsidRPr="006C7BC3">
        <w:rPr>
          <w:rFonts w:asciiTheme="minorEastAsia" w:hAnsiTheme="minorEastAsia" w:hint="eastAsia"/>
          <w:sz w:val="28"/>
          <w:szCs w:val="28"/>
        </w:rPr>
        <w:t>要</w:t>
      </w:r>
      <w:r w:rsidRPr="006C7BC3">
        <w:rPr>
          <w:rFonts w:asciiTheme="minorEastAsia" w:hAnsiTheme="minorEastAsia"/>
          <w:sz w:val="28"/>
          <w:szCs w:val="28"/>
        </w:rPr>
        <w:t>坚持全面</w:t>
      </w:r>
      <w:r w:rsidRPr="006C7BC3">
        <w:rPr>
          <w:rFonts w:asciiTheme="minorEastAsia" w:hAnsiTheme="minorEastAsia" w:hint="eastAsia"/>
          <w:sz w:val="28"/>
          <w:szCs w:val="28"/>
        </w:rPr>
        <w:t>推进</w:t>
      </w:r>
      <w:r w:rsidRPr="006C7BC3">
        <w:rPr>
          <w:rFonts w:asciiTheme="minorEastAsia" w:hAnsiTheme="minorEastAsia"/>
          <w:sz w:val="28"/>
          <w:szCs w:val="28"/>
        </w:rPr>
        <w:t>、科学规划、问题</w:t>
      </w:r>
      <w:r w:rsidRPr="006C7BC3">
        <w:rPr>
          <w:rFonts w:asciiTheme="minorEastAsia" w:hAnsiTheme="minorEastAsia" w:hint="eastAsia"/>
          <w:sz w:val="28"/>
          <w:szCs w:val="28"/>
        </w:rPr>
        <w:t>导向、</w:t>
      </w:r>
      <w:r w:rsidRPr="006C7BC3">
        <w:rPr>
          <w:rFonts w:asciiTheme="minorEastAsia" w:hAnsiTheme="minorEastAsia"/>
          <w:sz w:val="28"/>
          <w:szCs w:val="28"/>
        </w:rPr>
        <w:t>共同治理的</w:t>
      </w:r>
      <w:r w:rsidRPr="006C7BC3">
        <w:rPr>
          <w:rFonts w:asciiTheme="minorEastAsia" w:hAnsiTheme="minorEastAsia" w:hint="eastAsia"/>
          <w:sz w:val="28"/>
          <w:szCs w:val="28"/>
        </w:rPr>
        <w:t>基本</w:t>
      </w:r>
      <w:r w:rsidRPr="006C7BC3">
        <w:rPr>
          <w:rFonts w:asciiTheme="minorEastAsia" w:hAnsiTheme="minorEastAsia"/>
          <w:sz w:val="28"/>
          <w:szCs w:val="28"/>
        </w:rPr>
        <w:t>原则</w:t>
      </w:r>
      <w:r w:rsidRPr="006C7BC3">
        <w:rPr>
          <w:rFonts w:asciiTheme="minorEastAsia" w:hAnsiTheme="minorEastAsia" w:hint="eastAsia"/>
          <w:sz w:val="28"/>
          <w:szCs w:val="28"/>
        </w:rPr>
        <w:t>。</w:t>
      </w:r>
      <w:r w:rsidRPr="006C7BC3">
        <w:rPr>
          <w:rFonts w:asciiTheme="minorEastAsia" w:hAnsiTheme="minorEastAsia"/>
          <w:sz w:val="28"/>
          <w:szCs w:val="28"/>
        </w:rPr>
        <w:t>确保</w:t>
      </w:r>
      <w:r w:rsidRPr="006C7BC3">
        <w:rPr>
          <w:rFonts w:asciiTheme="minorEastAsia" w:hAnsiTheme="minorEastAsia" w:hint="eastAsia"/>
          <w:sz w:val="28"/>
          <w:szCs w:val="28"/>
        </w:rPr>
        <w:t>内部</w:t>
      </w:r>
      <w:r w:rsidRPr="006C7BC3">
        <w:rPr>
          <w:rFonts w:asciiTheme="minorEastAsia" w:hAnsiTheme="minorEastAsia"/>
          <w:sz w:val="28"/>
          <w:szCs w:val="28"/>
        </w:rPr>
        <w:t>控制覆盖经济活动</w:t>
      </w:r>
      <w:r w:rsidRPr="006C7BC3">
        <w:rPr>
          <w:rFonts w:asciiTheme="minorEastAsia" w:hAnsiTheme="minorEastAsia" w:hint="eastAsia"/>
          <w:sz w:val="28"/>
          <w:szCs w:val="28"/>
        </w:rPr>
        <w:t>和</w:t>
      </w:r>
      <w:r w:rsidRPr="006C7BC3">
        <w:rPr>
          <w:rFonts w:asciiTheme="minorEastAsia" w:hAnsiTheme="minorEastAsia"/>
          <w:sz w:val="28"/>
          <w:szCs w:val="28"/>
        </w:rPr>
        <w:t>业务活动全范围，贯穿内部权力运行的</w:t>
      </w:r>
      <w:r w:rsidRPr="006C7BC3">
        <w:rPr>
          <w:rFonts w:asciiTheme="minorEastAsia" w:hAnsiTheme="minorEastAsia" w:hint="eastAsia"/>
          <w:sz w:val="28"/>
          <w:szCs w:val="28"/>
        </w:rPr>
        <w:t>决策</w:t>
      </w:r>
      <w:r w:rsidRPr="006C7BC3">
        <w:rPr>
          <w:rFonts w:asciiTheme="minorEastAsia" w:hAnsiTheme="minorEastAsia"/>
          <w:sz w:val="28"/>
          <w:szCs w:val="28"/>
        </w:rPr>
        <w:t>、执行、监督的全过程，并规范单位各层级的全体人员</w:t>
      </w:r>
      <w:r w:rsidRPr="006C7BC3">
        <w:rPr>
          <w:rFonts w:asciiTheme="minorEastAsia" w:hAnsiTheme="minorEastAsia" w:hint="eastAsia"/>
          <w:sz w:val="28"/>
          <w:szCs w:val="28"/>
        </w:rPr>
        <w:t>，</w:t>
      </w:r>
      <w:r w:rsidRPr="006C7BC3">
        <w:rPr>
          <w:rFonts w:asciiTheme="minorEastAsia" w:hAnsiTheme="minorEastAsia"/>
          <w:sz w:val="28"/>
          <w:szCs w:val="28"/>
        </w:rPr>
        <w:t>实现</w:t>
      </w:r>
      <w:r w:rsidRPr="006C7BC3">
        <w:rPr>
          <w:rFonts w:asciiTheme="minorEastAsia" w:hAnsiTheme="minorEastAsia" w:hint="eastAsia"/>
          <w:sz w:val="28"/>
          <w:szCs w:val="28"/>
        </w:rPr>
        <w:t>全员</w:t>
      </w:r>
      <w:r w:rsidRPr="006C7BC3">
        <w:rPr>
          <w:rFonts w:asciiTheme="minorEastAsia" w:hAnsiTheme="minorEastAsia"/>
          <w:sz w:val="28"/>
          <w:szCs w:val="28"/>
        </w:rPr>
        <w:t>、全面、全过程的内部</w:t>
      </w:r>
      <w:r w:rsidRPr="006C7BC3">
        <w:rPr>
          <w:rFonts w:asciiTheme="minorEastAsia" w:hAnsiTheme="minorEastAsia" w:hint="eastAsia"/>
          <w:sz w:val="28"/>
          <w:szCs w:val="28"/>
        </w:rPr>
        <w:t>控制</w:t>
      </w:r>
      <w:r w:rsidRPr="006C7BC3">
        <w:rPr>
          <w:rFonts w:asciiTheme="minorEastAsia" w:hAnsiTheme="minorEastAsia"/>
          <w:sz w:val="28"/>
          <w:szCs w:val="28"/>
        </w:rPr>
        <w:t>体系。</w:t>
      </w:r>
    </w:p>
    <w:p w:rsidR="004966B6" w:rsidRPr="006C7BC3" w:rsidRDefault="00C5631A" w:rsidP="0009139E">
      <w:pPr>
        <w:pStyle w:val="a1"/>
        <w:widowControl w:val="0"/>
      </w:pPr>
      <w:bookmarkStart w:id="8" w:name="_Toc486076377"/>
      <w:bookmarkStart w:id="9" w:name="_Toc486076479"/>
      <w:bookmarkStart w:id="10" w:name="_Toc486076641"/>
      <w:bookmarkStart w:id="11" w:name="_Toc513554561"/>
      <w:r w:rsidRPr="006C7BC3">
        <w:rPr>
          <w:rFonts w:hint="eastAsia"/>
        </w:rPr>
        <w:t>#BT_4</w:t>
      </w:r>
      <w:bookmarkEnd w:id="8"/>
      <w:bookmarkEnd w:id="9"/>
      <w:bookmarkEnd w:id="10"/>
      <w:bookmarkEnd w:id="11"/>
    </w:p>
    <w:p w:rsidR="00F87B22" w:rsidRPr="006C7BC3" w:rsidRDefault="00F87B22"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本单位内部</w:t>
      </w:r>
      <w:r w:rsidRPr="006C7BC3">
        <w:rPr>
          <w:rFonts w:asciiTheme="minorEastAsia" w:hAnsiTheme="minorEastAsia"/>
          <w:sz w:val="28"/>
          <w:szCs w:val="28"/>
        </w:rPr>
        <w:t>控制体系建设的总体目标是：以全面执行</w:t>
      </w:r>
      <w:r w:rsidRPr="006C7BC3">
        <w:rPr>
          <w:rFonts w:asciiTheme="minorEastAsia" w:hAnsiTheme="minorEastAsia" w:hint="eastAsia"/>
          <w:sz w:val="28"/>
          <w:szCs w:val="28"/>
        </w:rPr>
        <w:t>《行政</w:t>
      </w:r>
      <w:r w:rsidRPr="006C7BC3">
        <w:rPr>
          <w:rFonts w:asciiTheme="minorEastAsia" w:hAnsiTheme="minorEastAsia"/>
          <w:sz w:val="28"/>
          <w:szCs w:val="28"/>
        </w:rPr>
        <w:t>事业单位内部控制规范</w:t>
      </w:r>
      <w:r w:rsidRPr="006C7BC3">
        <w:rPr>
          <w:rFonts w:asciiTheme="minorEastAsia" w:hAnsiTheme="minorEastAsia" w:hint="eastAsia"/>
          <w:sz w:val="28"/>
          <w:szCs w:val="28"/>
        </w:rPr>
        <w:t>》为</w:t>
      </w:r>
      <w:r w:rsidRPr="006C7BC3">
        <w:rPr>
          <w:rFonts w:asciiTheme="minorEastAsia" w:hAnsiTheme="minorEastAsia"/>
          <w:sz w:val="28"/>
          <w:szCs w:val="28"/>
        </w:rPr>
        <w:t>抓手，</w:t>
      </w:r>
      <w:r w:rsidRPr="006C7BC3">
        <w:rPr>
          <w:rFonts w:asciiTheme="minorEastAsia" w:hAnsiTheme="minorEastAsia" w:hint="eastAsia"/>
          <w:sz w:val="28"/>
          <w:szCs w:val="28"/>
        </w:rPr>
        <w:t>结合本单位《内部</w:t>
      </w:r>
      <w:r w:rsidRPr="006C7BC3">
        <w:rPr>
          <w:rFonts w:asciiTheme="minorEastAsia" w:hAnsiTheme="minorEastAsia"/>
          <w:sz w:val="28"/>
          <w:szCs w:val="28"/>
        </w:rPr>
        <w:t>控制实施</w:t>
      </w:r>
      <w:r w:rsidRPr="006C7BC3">
        <w:rPr>
          <w:rFonts w:asciiTheme="minorEastAsia" w:hAnsiTheme="minorEastAsia" w:hint="eastAsia"/>
          <w:sz w:val="28"/>
          <w:szCs w:val="28"/>
        </w:rPr>
        <w:t>工作</w:t>
      </w:r>
      <w:r w:rsidRPr="006C7BC3">
        <w:rPr>
          <w:rFonts w:asciiTheme="minorEastAsia" w:hAnsiTheme="minorEastAsia"/>
          <w:sz w:val="28"/>
          <w:szCs w:val="28"/>
        </w:rPr>
        <w:t>方案</w:t>
      </w:r>
      <w:r w:rsidRPr="006C7BC3">
        <w:rPr>
          <w:rFonts w:asciiTheme="minorEastAsia" w:hAnsiTheme="minorEastAsia" w:hint="eastAsia"/>
          <w:sz w:val="28"/>
          <w:szCs w:val="28"/>
        </w:rPr>
        <w:t>》，以</w:t>
      </w:r>
      <w:r w:rsidRPr="006C7BC3">
        <w:rPr>
          <w:rFonts w:asciiTheme="minorEastAsia" w:hAnsiTheme="minorEastAsia"/>
          <w:sz w:val="28"/>
          <w:szCs w:val="28"/>
        </w:rPr>
        <w:t>规范单位经济和业务活动有序运行为主线，以</w:t>
      </w:r>
      <w:r w:rsidRPr="006C7BC3">
        <w:rPr>
          <w:rFonts w:asciiTheme="minorEastAsia" w:hAnsiTheme="minorEastAsia" w:hint="eastAsia"/>
          <w:sz w:val="28"/>
          <w:szCs w:val="28"/>
        </w:rPr>
        <w:t>内部</w:t>
      </w:r>
      <w:r w:rsidRPr="006C7BC3">
        <w:rPr>
          <w:rFonts w:asciiTheme="minorEastAsia" w:hAnsiTheme="minorEastAsia"/>
          <w:sz w:val="28"/>
          <w:szCs w:val="28"/>
        </w:rPr>
        <w:t>控制评价为导向，</w:t>
      </w:r>
      <w:r w:rsidRPr="006C7BC3">
        <w:rPr>
          <w:rFonts w:asciiTheme="minorEastAsia" w:hAnsiTheme="minorEastAsia"/>
          <w:sz w:val="28"/>
          <w:szCs w:val="28"/>
        </w:rPr>
        <w:lastRenderedPageBreak/>
        <w:t>以信息管理系统为支撑，突出规范重点领域、关键岗位、</w:t>
      </w:r>
      <w:r w:rsidRPr="006C7BC3">
        <w:rPr>
          <w:rFonts w:asciiTheme="minorEastAsia" w:hAnsiTheme="minorEastAsia" w:hint="eastAsia"/>
          <w:sz w:val="28"/>
          <w:szCs w:val="28"/>
        </w:rPr>
        <w:t>主要</w:t>
      </w:r>
      <w:r w:rsidRPr="006C7BC3">
        <w:rPr>
          <w:rFonts w:asciiTheme="minorEastAsia" w:hAnsiTheme="minorEastAsia"/>
          <w:sz w:val="28"/>
          <w:szCs w:val="28"/>
        </w:rPr>
        <w:t>经济</w:t>
      </w:r>
      <w:r w:rsidRPr="006C7BC3">
        <w:rPr>
          <w:rFonts w:asciiTheme="minorEastAsia" w:hAnsiTheme="minorEastAsia" w:hint="eastAsia"/>
          <w:sz w:val="28"/>
          <w:szCs w:val="28"/>
        </w:rPr>
        <w:t>和</w:t>
      </w:r>
      <w:r w:rsidRPr="006C7BC3">
        <w:rPr>
          <w:rFonts w:asciiTheme="minorEastAsia" w:hAnsiTheme="minorEastAsia"/>
          <w:sz w:val="28"/>
          <w:szCs w:val="28"/>
        </w:rPr>
        <w:t>业务活动流程</w:t>
      </w:r>
      <w:r w:rsidRPr="006C7BC3">
        <w:rPr>
          <w:rFonts w:asciiTheme="minorEastAsia" w:hAnsiTheme="minorEastAsia" w:hint="eastAsia"/>
          <w:sz w:val="28"/>
          <w:szCs w:val="28"/>
        </w:rPr>
        <w:t>、</w:t>
      </w:r>
      <w:r w:rsidRPr="006C7BC3">
        <w:rPr>
          <w:rFonts w:asciiTheme="minorEastAsia" w:hAnsiTheme="minorEastAsia"/>
          <w:sz w:val="28"/>
          <w:szCs w:val="28"/>
        </w:rPr>
        <w:t>权力制约</w:t>
      </w:r>
      <w:r w:rsidRPr="006C7BC3">
        <w:rPr>
          <w:rFonts w:asciiTheme="minorEastAsia" w:hAnsiTheme="minorEastAsia" w:hint="eastAsia"/>
          <w:sz w:val="28"/>
          <w:szCs w:val="28"/>
        </w:rPr>
        <w:t>措施</w:t>
      </w:r>
      <w:r w:rsidRPr="006C7BC3">
        <w:rPr>
          <w:rFonts w:asciiTheme="minorEastAsia" w:hAnsiTheme="minorEastAsia"/>
          <w:sz w:val="28"/>
          <w:szCs w:val="28"/>
        </w:rPr>
        <w:t>，逐步形成</w:t>
      </w:r>
      <w:r w:rsidRPr="006C7BC3">
        <w:rPr>
          <w:rFonts w:asciiTheme="minorEastAsia" w:hAnsiTheme="minorEastAsia" w:hint="eastAsia"/>
          <w:sz w:val="28"/>
          <w:szCs w:val="28"/>
        </w:rPr>
        <w:t>与</w:t>
      </w:r>
      <w:r w:rsidRPr="006C7BC3">
        <w:rPr>
          <w:rFonts w:asciiTheme="minorEastAsia" w:hAnsiTheme="minorEastAsia"/>
          <w:sz w:val="28"/>
          <w:szCs w:val="28"/>
        </w:rPr>
        <w:t>国家治理体系和治理能力现代化相适应的，权责一致、制衡有效、运行有序、</w:t>
      </w:r>
      <w:r w:rsidRPr="006C7BC3">
        <w:rPr>
          <w:rFonts w:asciiTheme="minorEastAsia" w:hAnsiTheme="minorEastAsia" w:hint="eastAsia"/>
          <w:sz w:val="28"/>
          <w:szCs w:val="28"/>
        </w:rPr>
        <w:t>执行</w:t>
      </w:r>
      <w:r w:rsidRPr="006C7BC3">
        <w:rPr>
          <w:rFonts w:asciiTheme="minorEastAsia" w:hAnsiTheme="minorEastAsia"/>
          <w:sz w:val="28"/>
          <w:szCs w:val="28"/>
        </w:rPr>
        <w:t>有力、管理科学的</w:t>
      </w:r>
      <w:r w:rsidRPr="006C7BC3">
        <w:rPr>
          <w:rFonts w:asciiTheme="minorEastAsia" w:hAnsiTheme="minorEastAsia" w:hint="eastAsia"/>
          <w:sz w:val="28"/>
          <w:szCs w:val="28"/>
        </w:rPr>
        <w:t>单位</w:t>
      </w:r>
      <w:r w:rsidRPr="006C7BC3">
        <w:rPr>
          <w:rFonts w:asciiTheme="minorEastAsia" w:hAnsiTheme="minorEastAsia"/>
          <w:sz w:val="28"/>
          <w:szCs w:val="28"/>
        </w:rPr>
        <w:t>内部控制体系</w:t>
      </w:r>
      <w:r w:rsidRPr="006C7BC3">
        <w:rPr>
          <w:rFonts w:asciiTheme="minorEastAsia" w:hAnsiTheme="minorEastAsia" w:hint="eastAsia"/>
          <w:sz w:val="28"/>
          <w:szCs w:val="28"/>
        </w:rPr>
        <w:t>。实现合理保证单位经济活动合法合规、资产安全和使用有效、财务信息真实完整，有效防范舞弊和预防腐败、提高公共服务的效率和效果的</w:t>
      </w:r>
      <w:r w:rsidRPr="006C7BC3">
        <w:rPr>
          <w:rFonts w:asciiTheme="minorEastAsia" w:hAnsiTheme="minorEastAsia"/>
          <w:sz w:val="28"/>
          <w:szCs w:val="28"/>
        </w:rPr>
        <w:t>内部控制目标</w:t>
      </w:r>
      <w:r w:rsidRPr="006C7BC3">
        <w:rPr>
          <w:rFonts w:asciiTheme="minorEastAsia" w:hAnsiTheme="minorEastAsia" w:hint="eastAsia"/>
          <w:sz w:val="28"/>
          <w:szCs w:val="28"/>
        </w:rPr>
        <w:t>。</w:t>
      </w:r>
      <w:r w:rsidRPr="006C7BC3">
        <w:rPr>
          <w:rFonts w:asciiTheme="minorEastAsia" w:hAnsiTheme="minorEastAsia"/>
          <w:sz w:val="28"/>
          <w:szCs w:val="28"/>
        </w:rPr>
        <w:t>更好地发挥内部控制在提升内部治理水平、规范</w:t>
      </w:r>
      <w:r w:rsidRPr="006C7BC3">
        <w:rPr>
          <w:rFonts w:asciiTheme="minorEastAsia" w:hAnsiTheme="minorEastAsia" w:hint="eastAsia"/>
          <w:sz w:val="28"/>
          <w:szCs w:val="28"/>
        </w:rPr>
        <w:t>权力</w:t>
      </w:r>
      <w:r w:rsidRPr="006C7BC3">
        <w:rPr>
          <w:rFonts w:asciiTheme="minorEastAsia" w:hAnsiTheme="minorEastAsia"/>
          <w:sz w:val="28"/>
          <w:szCs w:val="28"/>
        </w:rPr>
        <w:t>运行、促进依法行政、推进廉政建设中的重要作用。</w:t>
      </w:r>
    </w:p>
    <w:p w:rsidR="00F87B22" w:rsidRPr="006C7BC3" w:rsidRDefault="00F87B22"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由</w:t>
      </w:r>
      <w:r w:rsidRPr="006C7BC3">
        <w:rPr>
          <w:rFonts w:asciiTheme="minorEastAsia" w:hAnsiTheme="minorEastAsia"/>
          <w:color w:val="FF0000"/>
          <w:sz w:val="28"/>
          <w:szCs w:val="28"/>
        </w:rPr>
        <w:t>#zzzwmc</w:t>
      </w:r>
      <w:r w:rsidRPr="006C7BC3">
        <w:rPr>
          <w:rFonts w:asciiTheme="minorEastAsia" w:hAnsiTheme="minorEastAsia" w:hint="eastAsia"/>
          <w:sz w:val="28"/>
          <w:szCs w:val="28"/>
        </w:rPr>
        <w:t>亲自参与本单位内部控制体系建设工作,构建全员</w:t>
      </w:r>
      <w:r w:rsidRPr="006C7BC3">
        <w:rPr>
          <w:rFonts w:asciiTheme="minorEastAsia" w:hAnsiTheme="minorEastAsia"/>
          <w:sz w:val="28"/>
          <w:szCs w:val="28"/>
        </w:rPr>
        <w:t>、全面、全过程的内部</w:t>
      </w:r>
      <w:r w:rsidRPr="006C7BC3">
        <w:rPr>
          <w:rFonts w:asciiTheme="minorEastAsia" w:hAnsiTheme="minorEastAsia" w:hint="eastAsia"/>
          <w:sz w:val="28"/>
          <w:szCs w:val="28"/>
        </w:rPr>
        <w:t>控制</w:t>
      </w:r>
      <w:r w:rsidRPr="006C7BC3">
        <w:rPr>
          <w:rFonts w:asciiTheme="minorEastAsia" w:hAnsiTheme="minorEastAsia"/>
          <w:sz w:val="28"/>
          <w:szCs w:val="28"/>
        </w:rPr>
        <w:t>体系</w:t>
      </w:r>
      <w:r w:rsidRPr="006C7BC3">
        <w:rPr>
          <w:rFonts w:asciiTheme="minorEastAsia" w:hAnsiTheme="minorEastAsia" w:hint="eastAsia"/>
          <w:sz w:val="28"/>
          <w:szCs w:val="28"/>
        </w:rPr>
        <w:t>，</w:t>
      </w:r>
      <w:r w:rsidRPr="006C7BC3">
        <w:rPr>
          <w:rFonts w:asciiTheme="minorEastAsia" w:hAnsiTheme="minorEastAsia"/>
          <w:sz w:val="28"/>
          <w:szCs w:val="28"/>
        </w:rPr>
        <w:t>以</w:t>
      </w:r>
      <w:r w:rsidRPr="006C7BC3">
        <w:rPr>
          <w:rFonts w:asciiTheme="minorEastAsia" w:hAnsiTheme="minorEastAsia" w:hint="eastAsia"/>
          <w:sz w:val="28"/>
          <w:szCs w:val="28"/>
        </w:rPr>
        <w:t>风险管理和风险防控为核心，搭建贯穿单位内部权力运行的决策、执行、</w:t>
      </w:r>
      <w:r w:rsidRPr="006C7BC3">
        <w:rPr>
          <w:rFonts w:asciiTheme="minorEastAsia" w:hAnsiTheme="minorEastAsia"/>
          <w:sz w:val="28"/>
          <w:szCs w:val="28"/>
        </w:rPr>
        <w:t>监督</w:t>
      </w:r>
      <w:r w:rsidRPr="006C7BC3">
        <w:rPr>
          <w:rFonts w:asciiTheme="minorEastAsia" w:hAnsiTheme="minorEastAsia" w:hint="eastAsia"/>
          <w:sz w:val="28"/>
          <w:szCs w:val="28"/>
        </w:rPr>
        <w:t>全过程的全面风险管理和内部控制体系，构建三权分离、</w:t>
      </w:r>
      <w:r w:rsidRPr="006C7BC3">
        <w:rPr>
          <w:rFonts w:asciiTheme="minorEastAsia" w:hAnsiTheme="minorEastAsia"/>
          <w:sz w:val="28"/>
          <w:szCs w:val="28"/>
        </w:rPr>
        <w:t>相互制约</w:t>
      </w:r>
      <w:r w:rsidRPr="006C7BC3">
        <w:rPr>
          <w:rFonts w:asciiTheme="minorEastAsia" w:hAnsiTheme="minorEastAsia" w:hint="eastAsia"/>
          <w:sz w:val="28"/>
          <w:szCs w:val="28"/>
        </w:rPr>
        <w:t>的长效约束机制。在</w:t>
      </w:r>
      <w:r w:rsidRPr="006C7BC3">
        <w:rPr>
          <w:rFonts w:asciiTheme="minorEastAsia" w:hAnsiTheme="minorEastAsia"/>
          <w:sz w:val="28"/>
          <w:szCs w:val="28"/>
        </w:rPr>
        <w:t>内部控制体系建设中</w:t>
      </w:r>
      <w:r w:rsidRPr="006C7BC3">
        <w:rPr>
          <w:rFonts w:asciiTheme="minorEastAsia" w:hAnsiTheme="minorEastAsia" w:hint="eastAsia"/>
          <w:sz w:val="28"/>
          <w:szCs w:val="28"/>
        </w:rPr>
        <w:t>要</w:t>
      </w:r>
      <w:r w:rsidRPr="006C7BC3">
        <w:rPr>
          <w:rFonts w:asciiTheme="minorEastAsia" w:hAnsiTheme="minorEastAsia"/>
          <w:sz w:val="28"/>
          <w:szCs w:val="28"/>
        </w:rPr>
        <w:t>坚持全面</w:t>
      </w:r>
      <w:r w:rsidRPr="006C7BC3">
        <w:rPr>
          <w:rFonts w:asciiTheme="minorEastAsia" w:hAnsiTheme="minorEastAsia" w:hint="eastAsia"/>
          <w:sz w:val="28"/>
          <w:szCs w:val="28"/>
        </w:rPr>
        <w:t>推进</w:t>
      </w:r>
      <w:r w:rsidRPr="006C7BC3">
        <w:rPr>
          <w:rFonts w:asciiTheme="minorEastAsia" w:hAnsiTheme="minorEastAsia"/>
          <w:sz w:val="28"/>
          <w:szCs w:val="28"/>
        </w:rPr>
        <w:t>、科学规划、问题</w:t>
      </w:r>
      <w:r w:rsidRPr="006C7BC3">
        <w:rPr>
          <w:rFonts w:asciiTheme="minorEastAsia" w:hAnsiTheme="minorEastAsia" w:hint="eastAsia"/>
          <w:sz w:val="28"/>
          <w:szCs w:val="28"/>
        </w:rPr>
        <w:t>导向、</w:t>
      </w:r>
      <w:r w:rsidRPr="006C7BC3">
        <w:rPr>
          <w:rFonts w:asciiTheme="minorEastAsia" w:hAnsiTheme="minorEastAsia"/>
          <w:sz w:val="28"/>
          <w:szCs w:val="28"/>
        </w:rPr>
        <w:t>共同治理的</w:t>
      </w:r>
      <w:r w:rsidRPr="006C7BC3">
        <w:rPr>
          <w:rFonts w:asciiTheme="minorEastAsia" w:hAnsiTheme="minorEastAsia" w:hint="eastAsia"/>
          <w:sz w:val="28"/>
          <w:szCs w:val="28"/>
        </w:rPr>
        <w:t>基本</w:t>
      </w:r>
      <w:r w:rsidRPr="006C7BC3">
        <w:rPr>
          <w:rFonts w:asciiTheme="minorEastAsia" w:hAnsiTheme="minorEastAsia"/>
          <w:sz w:val="28"/>
          <w:szCs w:val="28"/>
        </w:rPr>
        <w:t>原则</w:t>
      </w:r>
      <w:r w:rsidRPr="006C7BC3">
        <w:rPr>
          <w:rFonts w:asciiTheme="minorEastAsia" w:hAnsiTheme="minorEastAsia" w:hint="eastAsia"/>
          <w:sz w:val="28"/>
          <w:szCs w:val="28"/>
        </w:rPr>
        <w:t>。建设形成务实、高效、</w:t>
      </w:r>
      <w:r w:rsidRPr="006C7BC3">
        <w:rPr>
          <w:rFonts w:asciiTheme="minorEastAsia" w:hAnsiTheme="minorEastAsia"/>
          <w:sz w:val="28"/>
          <w:szCs w:val="28"/>
        </w:rPr>
        <w:t>科学</w:t>
      </w:r>
      <w:r w:rsidRPr="006C7BC3">
        <w:rPr>
          <w:rFonts w:asciiTheme="minorEastAsia" w:hAnsiTheme="minorEastAsia" w:hint="eastAsia"/>
          <w:sz w:val="28"/>
          <w:szCs w:val="28"/>
        </w:rPr>
        <w:t>规范的单位内部控制体系，加强单位全员风险和风险防控意识，</w:t>
      </w:r>
      <w:r w:rsidRPr="006C7BC3">
        <w:rPr>
          <w:rFonts w:asciiTheme="minorEastAsia" w:hAnsiTheme="minorEastAsia"/>
          <w:sz w:val="28"/>
          <w:szCs w:val="28"/>
        </w:rPr>
        <w:t>提高</w:t>
      </w:r>
      <w:r w:rsidRPr="006C7BC3">
        <w:rPr>
          <w:rFonts w:asciiTheme="minorEastAsia" w:hAnsiTheme="minorEastAsia" w:hint="eastAsia"/>
          <w:sz w:val="28"/>
          <w:szCs w:val="28"/>
        </w:rPr>
        <w:t>单位的内部管理水平。</w:t>
      </w:r>
    </w:p>
    <w:p w:rsidR="00F87B22" w:rsidRPr="006C7BC3" w:rsidRDefault="00F87B22"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（一）依据国家相关法律法规和单位工作职能，结合</w:t>
      </w:r>
      <w:r w:rsidRPr="006C7BC3">
        <w:rPr>
          <w:rFonts w:asciiTheme="minorEastAsia" w:hAnsiTheme="minorEastAsia"/>
          <w:sz w:val="28"/>
          <w:szCs w:val="28"/>
        </w:rPr>
        <w:t>单位管理特点科学设置内部机构，</w:t>
      </w:r>
      <w:r w:rsidRPr="006C7BC3">
        <w:rPr>
          <w:rFonts w:asciiTheme="minorEastAsia" w:hAnsiTheme="minorEastAsia" w:hint="eastAsia"/>
          <w:sz w:val="28"/>
          <w:szCs w:val="28"/>
        </w:rPr>
        <w:t>制定</w:t>
      </w:r>
      <w:r w:rsidRPr="006C7BC3">
        <w:rPr>
          <w:rFonts w:asciiTheme="minorEastAsia" w:hAnsiTheme="minorEastAsia"/>
          <w:color w:val="FF0000"/>
          <w:sz w:val="28"/>
          <w:szCs w:val="28"/>
        </w:rPr>
        <w:t>#zzzwmc</w:t>
      </w:r>
      <w:r w:rsidRPr="006C7BC3">
        <w:rPr>
          <w:rFonts w:asciiTheme="minorEastAsia" w:hAnsiTheme="minorEastAsia" w:hint="eastAsia"/>
          <w:sz w:val="28"/>
          <w:szCs w:val="28"/>
        </w:rPr>
        <w:t>办公会的议事决策规则，</w:t>
      </w:r>
      <w:r w:rsidRPr="006C7BC3">
        <w:rPr>
          <w:rFonts w:asciiTheme="minorEastAsia" w:hAnsiTheme="minorEastAsia"/>
          <w:sz w:val="28"/>
          <w:szCs w:val="28"/>
        </w:rPr>
        <w:t>明确</w:t>
      </w:r>
      <w:r w:rsidRPr="006C7BC3">
        <w:rPr>
          <w:rFonts w:asciiTheme="minorEastAsia" w:hAnsiTheme="minorEastAsia" w:hint="eastAsia"/>
          <w:sz w:val="28"/>
          <w:szCs w:val="28"/>
        </w:rPr>
        <w:t>决策</w:t>
      </w:r>
      <w:r w:rsidRPr="006C7BC3">
        <w:rPr>
          <w:rFonts w:asciiTheme="minorEastAsia" w:hAnsiTheme="minorEastAsia"/>
          <w:sz w:val="28"/>
          <w:szCs w:val="28"/>
        </w:rPr>
        <w:t>、执行、监督机构的职能职责</w:t>
      </w:r>
      <w:r w:rsidRPr="006C7BC3">
        <w:rPr>
          <w:rFonts w:asciiTheme="minorEastAsia" w:hAnsiTheme="minorEastAsia" w:hint="eastAsia"/>
          <w:sz w:val="28"/>
          <w:szCs w:val="28"/>
        </w:rPr>
        <w:t>，形成</w:t>
      </w:r>
      <w:r w:rsidRPr="006C7BC3">
        <w:rPr>
          <w:rFonts w:asciiTheme="minorEastAsia" w:hAnsiTheme="minorEastAsia"/>
          <w:sz w:val="28"/>
          <w:szCs w:val="28"/>
        </w:rPr>
        <w:t>科学、高效的职责</w:t>
      </w:r>
      <w:r w:rsidRPr="006C7BC3">
        <w:rPr>
          <w:rFonts w:asciiTheme="minorEastAsia" w:hAnsiTheme="minorEastAsia" w:hint="eastAsia"/>
          <w:sz w:val="28"/>
          <w:szCs w:val="28"/>
        </w:rPr>
        <w:t>权限分工。</w:t>
      </w:r>
    </w:p>
    <w:p w:rsidR="00F87B22" w:rsidRPr="006C7BC3" w:rsidRDefault="00F87B22"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（二）梳理</w:t>
      </w:r>
      <w:r w:rsidRPr="006C7BC3">
        <w:rPr>
          <w:rFonts w:asciiTheme="minorEastAsia" w:hAnsiTheme="minorEastAsia"/>
          <w:sz w:val="28"/>
          <w:szCs w:val="28"/>
        </w:rPr>
        <w:t>业务流程，合理配置岗位</w:t>
      </w:r>
      <w:r w:rsidRPr="006C7BC3">
        <w:rPr>
          <w:rFonts w:asciiTheme="minorEastAsia" w:hAnsiTheme="minorEastAsia" w:hint="eastAsia"/>
          <w:sz w:val="28"/>
          <w:szCs w:val="28"/>
        </w:rPr>
        <w:t>，</w:t>
      </w:r>
      <w:r w:rsidRPr="006C7BC3">
        <w:rPr>
          <w:rFonts w:asciiTheme="minorEastAsia" w:hAnsiTheme="minorEastAsia"/>
          <w:sz w:val="28"/>
          <w:szCs w:val="28"/>
        </w:rPr>
        <w:t>明确</w:t>
      </w:r>
      <w:r w:rsidRPr="006C7BC3">
        <w:rPr>
          <w:rFonts w:asciiTheme="minorEastAsia" w:hAnsiTheme="minorEastAsia" w:hint="eastAsia"/>
          <w:sz w:val="28"/>
          <w:szCs w:val="28"/>
        </w:rPr>
        <w:t>授权</w:t>
      </w:r>
      <w:r w:rsidRPr="006C7BC3">
        <w:rPr>
          <w:rFonts w:asciiTheme="minorEastAsia" w:hAnsiTheme="minorEastAsia"/>
          <w:sz w:val="28"/>
          <w:szCs w:val="28"/>
        </w:rPr>
        <w:t>审批权限，</w:t>
      </w:r>
      <w:r w:rsidRPr="006C7BC3">
        <w:rPr>
          <w:rFonts w:asciiTheme="minorEastAsia" w:hAnsiTheme="minorEastAsia" w:hint="eastAsia"/>
          <w:sz w:val="28"/>
          <w:szCs w:val="28"/>
        </w:rPr>
        <w:t>找出</w:t>
      </w:r>
      <w:r w:rsidRPr="006C7BC3">
        <w:rPr>
          <w:rFonts w:asciiTheme="minorEastAsia" w:hAnsiTheme="minorEastAsia"/>
          <w:sz w:val="28"/>
          <w:szCs w:val="28"/>
        </w:rPr>
        <w:t>风险</w:t>
      </w:r>
      <w:r w:rsidRPr="006C7BC3">
        <w:rPr>
          <w:rFonts w:asciiTheme="minorEastAsia" w:hAnsiTheme="minorEastAsia" w:hint="eastAsia"/>
          <w:sz w:val="28"/>
          <w:szCs w:val="28"/>
        </w:rPr>
        <w:t>点</w:t>
      </w:r>
      <w:r w:rsidRPr="006C7BC3">
        <w:rPr>
          <w:rFonts w:asciiTheme="minorEastAsia" w:hAnsiTheme="minorEastAsia"/>
          <w:sz w:val="28"/>
          <w:szCs w:val="28"/>
        </w:rPr>
        <w:t>，拟定风险</w:t>
      </w:r>
      <w:r w:rsidRPr="006C7BC3">
        <w:rPr>
          <w:rFonts w:asciiTheme="minorEastAsia" w:hAnsiTheme="minorEastAsia" w:hint="eastAsia"/>
          <w:sz w:val="28"/>
          <w:szCs w:val="28"/>
        </w:rPr>
        <w:t>防控</w:t>
      </w:r>
      <w:r w:rsidRPr="006C7BC3">
        <w:rPr>
          <w:rFonts w:asciiTheme="minorEastAsia" w:hAnsiTheme="minorEastAsia"/>
          <w:sz w:val="28"/>
          <w:szCs w:val="28"/>
        </w:rPr>
        <w:t>措施。</w:t>
      </w:r>
    </w:p>
    <w:p w:rsidR="00F87B22" w:rsidRPr="006C7BC3" w:rsidRDefault="00F87B22"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（三）根据国家公务员法或事业单位人事管理条例等有关规定，结合单位实际情况，优化</w:t>
      </w:r>
      <w:r w:rsidRPr="006C7BC3">
        <w:rPr>
          <w:rFonts w:asciiTheme="minorEastAsia" w:hAnsiTheme="minorEastAsia"/>
          <w:sz w:val="28"/>
          <w:szCs w:val="28"/>
        </w:rPr>
        <w:t>现有人员管理机制，</w:t>
      </w:r>
      <w:r w:rsidRPr="006C7BC3">
        <w:rPr>
          <w:rFonts w:asciiTheme="minorEastAsia" w:hAnsiTheme="minorEastAsia" w:hint="eastAsia"/>
          <w:sz w:val="28"/>
          <w:szCs w:val="28"/>
        </w:rPr>
        <w:t>设计</w:t>
      </w:r>
      <w:r w:rsidRPr="006C7BC3">
        <w:rPr>
          <w:rFonts w:asciiTheme="minorEastAsia" w:hAnsiTheme="minorEastAsia"/>
          <w:sz w:val="28"/>
          <w:szCs w:val="28"/>
        </w:rPr>
        <w:t>合理</w:t>
      </w:r>
      <w:r w:rsidRPr="006C7BC3">
        <w:rPr>
          <w:rFonts w:asciiTheme="minorEastAsia" w:hAnsiTheme="minorEastAsia" w:hint="eastAsia"/>
          <w:sz w:val="28"/>
          <w:szCs w:val="28"/>
        </w:rPr>
        <w:t>的人力资源</w:t>
      </w:r>
      <w:r w:rsidRPr="006C7BC3">
        <w:rPr>
          <w:rFonts w:asciiTheme="minorEastAsia" w:hAnsiTheme="minorEastAsia"/>
          <w:sz w:val="28"/>
          <w:szCs w:val="28"/>
        </w:rPr>
        <w:t>管</w:t>
      </w:r>
      <w:r w:rsidRPr="006C7BC3">
        <w:rPr>
          <w:rFonts w:asciiTheme="minorEastAsia" w:hAnsiTheme="minorEastAsia"/>
          <w:sz w:val="28"/>
          <w:szCs w:val="28"/>
        </w:rPr>
        <w:lastRenderedPageBreak/>
        <w:t>理</w:t>
      </w:r>
      <w:r w:rsidRPr="006C7BC3">
        <w:rPr>
          <w:rFonts w:asciiTheme="minorEastAsia" w:hAnsiTheme="minorEastAsia" w:hint="eastAsia"/>
          <w:sz w:val="28"/>
          <w:szCs w:val="28"/>
        </w:rPr>
        <w:t>和</w:t>
      </w:r>
      <w:r w:rsidRPr="006C7BC3">
        <w:rPr>
          <w:rFonts w:asciiTheme="minorEastAsia" w:hAnsiTheme="minorEastAsia"/>
          <w:sz w:val="28"/>
          <w:szCs w:val="28"/>
        </w:rPr>
        <w:t>用人培养政策</w:t>
      </w:r>
      <w:r w:rsidRPr="006C7BC3">
        <w:rPr>
          <w:rFonts w:asciiTheme="minorEastAsia" w:hAnsiTheme="minorEastAsia" w:hint="eastAsia"/>
          <w:sz w:val="28"/>
          <w:szCs w:val="28"/>
        </w:rPr>
        <w:t>。</w:t>
      </w:r>
    </w:p>
    <w:p w:rsidR="00F87B22" w:rsidRPr="006C7BC3" w:rsidRDefault="00F87B22"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（四）通过编制本单位《内部控制手册》，一方面</w:t>
      </w:r>
      <w:r w:rsidRPr="006C7BC3">
        <w:rPr>
          <w:rFonts w:asciiTheme="minorEastAsia" w:hAnsiTheme="minorEastAsia"/>
          <w:sz w:val="28"/>
          <w:szCs w:val="28"/>
        </w:rPr>
        <w:t>加强</w:t>
      </w:r>
      <w:r w:rsidRPr="006C7BC3">
        <w:rPr>
          <w:rFonts w:asciiTheme="minorEastAsia" w:hAnsiTheme="minorEastAsia" w:hint="eastAsia"/>
          <w:sz w:val="28"/>
          <w:szCs w:val="28"/>
        </w:rPr>
        <w:t>单位</w:t>
      </w:r>
      <w:r w:rsidRPr="006C7BC3">
        <w:rPr>
          <w:rFonts w:asciiTheme="minorEastAsia" w:hAnsiTheme="minorEastAsia"/>
          <w:sz w:val="28"/>
          <w:szCs w:val="28"/>
        </w:rPr>
        <w:t>文化建设，</w:t>
      </w:r>
      <w:r w:rsidRPr="006C7BC3">
        <w:rPr>
          <w:rFonts w:asciiTheme="minorEastAsia" w:hAnsiTheme="minorEastAsia" w:hint="eastAsia"/>
          <w:sz w:val="28"/>
          <w:szCs w:val="28"/>
        </w:rPr>
        <w:t>倡导</w:t>
      </w:r>
      <w:r w:rsidRPr="006C7BC3">
        <w:rPr>
          <w:rFonts w:asciiTheme="minorEastAsia" w:hAnsiTheme="minorEastAsia"/>
          <w:sz w:val="28"/>
          <w:szCs w:val="28"/>
        </w:rPr>
        <w:t>爱岗敬业、</w:t>
      </w:r>
      <w:r w:rsidRPr="006C7BC3">
        <w:rPr>
          <w:rFonts w:asciiTheme="minorEastAsia" w:hAnsiTheme="minorEastAsia" w:hint="eastAsia"/>
          <w:sz w:val="28"/>
          <w:szCs w:val="28"/>
        </w:rPr>
        <w:t>诚实守信</w:t>
      </w:r>
      <w:r w:rsidRPr="006C7BC3">
        <w:rPr>
          <w:rFonts w:asciiTheme="minorEastAsia" w:hAnsiTheme="minorEastAsia"/>
          <w:sz w:val="28"/>
          <w:szCs w:val="28"/>
        </w:rPr>
        <w:t>、</w:t>
      </w:r>
      <w:r w:rsidRPr="006C7BC3">
        <w:rPr>
          <w:rFonts w:asciiTheme="minorEastAsia" w:hAnsiTheme="minorEastAsia" w:hint="eastAsia"/>
          <w:sz w:val="28"/>
          <w:szCs w:val="28"/>
        </w:rPr>
        <w:t>开拓</w:t>
      </w:r>
      <w:r w:rsidRPr="006C7BC3">
        <w:rPr>
          <w:rFonts w:asciiTheme="minorEastAsia" w:hAnsiTheme="minorEastAsia"/>
          <w:sz w:val="28"/>
          <w:szCs w:val="28"/>
        </w:rPr>
        <w:t>创新</w:t>
      </w:r>
      <w:r w:rsidRPr="006C7BC3">
        <w:rPr>
          <w:rFonts w:asciiTheme="minorEastAsia" w:hAnsiTheme="minorEastAsia" w:hint="eastAsia"/>
          <w:sz w:val="28"/>
          <w:szCs w:val="28"/>
        </w:rPr>
        <w:t>、团队</w:t>
      </w:r>
      <w:r w:rsidRPr="006C7BC3">
        <w:rPr>
          <w:rFonts w:asciiTheme="minorEastAsia" w:hAnsiTheme="minorEastAsia"/>
          <w:sz w:val="28"/>
          <w:szCs w:val="28"/>
        </w:rPr>
        <w:t>协作的文化精神，</w:t>
      </w:r>
      <w:r w:rsidRPr="006C7BC3">
        <w:rPr>
          <w:rFonts w:asciiTheme="minorEastAsia" w:hAnsiTheme="minorEastAsia" w:hint="eastAsia"/>
          <w:sz w:val="28"/>
          <w:szCs w:val="28"/>
        </w:rPr>
        <w:t>树立</w:t>
      </w:r>
      <w:r w:rsidRPr="006C7BC3">
        <w:rPr>
          <w:rFonts w:asciiTheme="minorEastAsia" w:hAnsiTheme="minorEastAsia"/>
          <w:sz w:val="28"/>
          <w:szCs w:val="28"/>
        </w:rPr>
        <w:t>治理现代化理念</w:t>
      </w:r>
      <w:r w:rsidRPr="006C7BC3">
        <w:rPr>
          <w:rFonts w:asciiTheme="minorEastAsia" w:hAnsiTheme="minorEastAsia" w:hint="eastAsia"/>
          <w:sz w:val="28"/>
          <w:szCs w:val="28"/>
        </w:rPr>
        <w:t>；</w:t>
      </w:r>
      <w:r w:rsidRPr="006C7BC3">
        <w:rPr>
          <w:rFonts w:asciiTheme="minorEastAsia" w:hAnsiTheme="minorEastAsia"/>
          <w:sz w:val="28"/>
          <w:szCs w:val="28"/>
        </w:rPr>
        <w:t>另一方面让单位全员</w:t>
      </w:r>
      <w:r w:rsidRPr="006C7BC3">
        <w:rPr>
          <w:rFonts w:asciiTheme="minorEastAsia" w:hAnsiTheme="minorEastAsia" w:hint="eastAsia"/>
          <w:sz w:val="28"/>
          <w:szCs w:val="28"/>
        </w:rPr>
        <w:t>熟知内部</w:t>
      </w:r>
      <w:r w:rsidRPr="006C7BC3">
        <w:rPr>
          <w:rFonts w:asciiTheme="minorEastAsia" w:hAnsiTheme="minorEastAsia"/>
          <w:sz w:val="28"/>
          <w:szCs w:val="28"/>
        </w:rPr>
        <w:t>控制</w:t>
      </w:r>
      <w:r w:rsidRPr="006C7BC3">
        <w:rPr>
          <w:rFonts w:asciiTheme="minorEastAsia" w:hAnsiTheme="minorEastAsia" w:hint="eastAsia"/>
          <w:sz w:val="28"/>
          <w:szCs w:val="28"/>
        </w:rPr>
        <w:t>知识，</w:t>
      </w:r>
      <w:r w:rsidRPr="006C7BC3">
        <w:rPr>
          <w:rFonts w:asciiTheme="minorEastAsia" w:hAnsiTheme="minorEastAsia"/>
          <w:sz w:val="28"/>
          <w:szCs w:val="28"/>
        </w:rPr>
        <w:t>加强风险防控意识，强化</w:t>
      </w:r>
      <w:r w:rsidRPr="006C7BC3">
        <w:rPr>
          <w:rFonts w:asciiTheme="minorEastAsia" w:hAnsiTheme="minorEastAsia" w:hint="eastAsia"/>
          <w:sz w:val="28"/>
          <w:szCs w:val="28"/>
        </w:rPr>
        <w:t>服务理念</w:t>
      </w:r>
      <w:r w:rsidRPr="006C7BC3">
        <w:rPr>
          <w:rFonts w:asciiTheme="minorEastAsia" w:hAnsiTheme="minorEastAsia"/>
          <w:sz w:val="28"/>
          <w:szCs w:val="28"/>
        </w:rPr>
        <w:t>，</w:t>
      </w:r>
      <w:r w:rsidRPr="006C7BC3">
        <w:rPr>
          <w:rFonts w:asciiTheme="minorEastAsia" w:hAnsiTheme="minorEastAsia" w:hint="eastAsia"/>
          <w:sz w:val="28"/>
          <w:szCs w:val="28"/>
        </w:rPr>
        <w:t>规范权力</w:t>
      </w:r>
      <w:r w:rsidRPr="006C7BC3">
        <w:rPr>
          <w:rFonts w:asciiTheme="minorEastAsia" w:hAnsiTheme="minorEastAsia"/>
          <w:sz w:val="28"/>
          <w:szCs w:val="28"/>
        </w:rPr>
        <w:t>运行，</w:t>
      </w:r>
      <w:r w:rsidRPr="006C7BC3">
        <w:rPr>
          <w:rFonts w:asciiTheme="minorEastAsia" w:hAnsiTheme="minorEastAsia" w:hint="eastAsia"/>
          <w:sz w:val="28"/>
          <w:szCs w:val="28"/>
        </w:rPr>
        <w:t>明确</w:t>
      </w:r>
      <w:r w:rsidRPr="006C7BC3">
        <w:rPr>
          <w:rFonts w:asciiTheme="minorEastAsia" w:hAnsiTheme="minorEastAsia"/>
          <w:sz w:val="28"/>
          <w:szCs w:val="28"/>
        </w:rPr>
        <w:t>权责和正确行权。</w:t>
      </w:r>
    </w:p>
    <w:p w:rsidR="00F87B22" w:rsidRPr="006C7BC3" w:rsidRDefault="00F87B22"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（五）加强单位</w:t>
      </w:r>
      <w:r w:rsidRPr="006C7BC3">
        <w:rPr>
          <w:rFonts w:asciiTheme="minorEastAsia" w:hAnsiTheme="minorEastAsia"/>
          <w:sz w:val="28"/>
          <w:szCs w:val="28"/>
        </w:rPr>
        <w:t>全员</w:t>
      </w:r>
      <w:r w:rsidRPr="006C7BC3">
        <w:rPr>
          <w:rFonts w:asciiTheme="minorEastAsia" w:hAnsiTheme="minorEastAsia" w:hint="eastAsia"/>
          <w:sz w:val="28"/>
          <w:szCs w:val="28"/>
        </w:rPr>
        <w:t>法制教育，增强全员法制观念，严格依法行政、依法办公、依法监督。</w:t>
      </w:r>
    </w:p>
    <w:p w:rsidR="004966B6" w:rsidRPr="006C7BC3" w:rsidRDefault="00C5631A" w:rsidP="0009139E">
      <w:pPr>
        <w:pStyle w:val="a1"/>
        <w:widowControl w:val="0"/>
      </w:pPr>
      <w:bookmarkStart w:id="12" w:name="_Toc486076378"/>
      <w:bookmarkStart w:id="13" w:name="_Toc486076480"/>
      <w:bookmarkStart w:id="14" w:name="_Toc486076642"/>
      <w:bookmarkStart w:id="15" w:name="_Toc513554562"/>
      <w:r w:rsidRPr="006C7BC3">
        <w:rPr>
          <w:rFonts w:hint="eastAsia"/>
        </w:rPr>
        <w:t>#BT_</w:t>
      </w:r>
      <w:bookmarkEnd w:id="12"/>
      <w:bookmarkEnd w:id="13"/>
      <w:bookmarkEnd w:id="14"/>
      <w:r w:rsidRPr="006C7BC3">
        <w:rPr>
          <w:rFonts w:hint="eastAsia"/>
        </w:rPr>
        <w:t>5</w:t>
      </w:r>
      <w:bookmarkEnd w:id="15"/>
    </w:p>
    <w:p w:rsidR="00B50FAE" w:rsidRPr="006C7BC3" w:rsidRDefault="00B50FAE" w:rsidP="0009139E">
      <w:pPr>
        <w:widowControl w:val="0"/>
        <w:ind w:firstLineChars="200" w:firstLine="562"/>
        <w:rPr>
          <w:rFonts w:asciiTheme="minorEastAsia" w:hAnsiTheme="minorEastAsia"/>
          <w:b/>
          <w:sz w:val="28"/>
          <w:szCs w:val="28"/>
        </w:rPr>
      </w:pPr>
      <w:r w:rsidRPr="006C7BC3">
        <w:rPr>
          <w:rFonts w:asciiTheme="minorEastAsia" w:hAnsiTheme="minorEastAsia" w:hint="eastAsia"/>
          <w:b/>
          <w:sz w:val="28"/>
          <w:szCs w:val="28"/>
        </w:rPr>
        <w:t>（一）全面性原则</w:t>
      </w:r>
    </w:p>
    <w:p w:rsidR="00B50FAE" w:rsidRPr="006C7BC3" w:rsidRDefault="00B50FAE" w:rsidP="0009139E">
      <w:pPr>
        <w:widowControl w:val="0"/>
        <w:spacing w:line="360" w:lineRule="auto"/>
        <w:ind w:firstLineChars="200" w:firstLine="560"/>
        <w:rPr>
          <w:rFonts w:asciiTheme="minorEastAsia" w:hAnsiTheme="minorEastAsia"/>
          <w:color w:val="000000" w:themeColor="text1"/>
          <w:sz w:val="28"/>
          <w:szCs w:val="28"/>
        </w:rPr>
      </w:pPr>
      <w:r w:rsidRPr="006C7BC3">
        <w:rPr>
          <w:rFonts w:asciiTheme="minorEastAsia" w:hAnsiTheme="minorEastAsia" w:hint="eastAsia"/>
          <w:color w:val="000000" w:themeColor="text1"/>
          <w:sz w:val="28"/>
          <w:szCs w:val="28"/>
        </w:rPr>
        <w:t>内部控制体系应当贯穿决策、执行、监督的全过程，覆盖行政事业单位的所有业务和事项。因为在内部控制体系的所有环节中，如果有一个环节没有发挥作用，那么所有起作用的环节也会变得无用。</w:t>
      </w:r>
    </w:p>
    <w:p w:rsidR="00B50FAE" w:rsidRPr="006C7BC3" w:rsidRDefault="00B50FAE" w:rsidP="0009139E">
      <w:pPr>
        <w:widowControl w:val="0"/>
        <w:ind w:firstLineChars="200" w:firstLine="562"/>
        <w:rPr>
          <w:rFonts w:asciiTheme="minorEastAsia" w:hAnsiTheme="minorEastAsia"/>
          <w:b/>
          <w:sz w:val="28"/>
          <w:szCs w:val="28"/>
        </w:rPr>
      </w:pPr>
      <w:r w:rsidRPr="006C7BC3">
        <w:rPr>
          <w:rFonts w:asciiTheme="minorEastAsia" w:hAnsiTheme="minorEastAsia" w:hint="eastAsia"/>
          <w:b/>
          <w:sz w:val="28"/>
          <w:szCs w:val="28"/>
        </w:rPr>
        <w:t>（二）重要性原则</w:t>
      </w:r>
    </w:p>
    <w:p w:rsidR="00B50FAE" w:rsidRPr="006C7BC3" w:rsidRDefault="00B50FAE" w:rsidP="0009139E">
      <w:pPr>
        <w:widowControl w:val="0"/>
        <w:spacing w:line="360" w:lineRule="auto"/>
        <w:ind w:firstLineChars="200" w:firstLine="560"/>
        <w:rPr>
          <w:rFonts w:asciiTheme="minorEastAsia" w:hAnsiTheme="minorEastAsia"/>
          <w:color w:val="000000" w:themeColor="text1"/>
          <w:sz w:val="28"/>
          <w:szCs w:val="28"/>
        </w:rPr>
      </w:pPr>
      <w:r w:rsidRPr="006C7BC3">
        <w:rPr>
          <w:rFonts w:asciiTheme="minorEastAsia" w:hAnsiTheme="minorEastAsia" w:hint="eastAsia"/>
          <w:color w:val="000000" w:themeColor="text1"/>
          <w:sz w:val="28"/>
          <w:szCs w:val="28"/>
        </w:rPr>
        <w:t>内部控制体系应当在兼顾全面性原则的基础上，关注重要业务事项和高风险领域。不同单位的行业、规模、性质、所处地域、组织形式的不同，高风险领域也不同。不能简单地认为内部控制就能防范所有风险，但要关注重要业务事项和高风险领域，防范颠覆性风险。</w:t>
      </w:r>
    </w:p>
    <w:p w:rsidR="00B50FAE" w:rsidRPr="006C7BC3" w:rsidRDefault="00B50FAE" w:rsidP="0009139E">
      <w:pPr>
        <w:widowControl w:val="0"/>
        <w:ind w:firstLineChars="200" w:firstLine="562"/>
        <w:rPr>
          <w:rFonts w:asciiTheme="minorEastAsia" w:hAnsiTheme="minorEastAsia"/>
          <w:b/>
          <w:sz w:val="28"/>
          <w:szCs w:val="28"/>
        </w:rPr>
      </w:pPr>
      <w:r w:rsidRPr="006C7BC3">
        <w:rPr>
          <w:rFonts w:asciiTheme="minorEastAsia" w:hAnsiTheme="minorEastAsia" w:hint="eastAsia"/>
          <w:b/>
          <w:sz w:val="28"/>
          <w:szCs w:val="28"/>
        </w:rPr>
        <w:t>（三）制衡性原则</w:t>
      </w:r>
    </w:p>
    <w:p w:rsidR="00B50FAE" w:rsidRPr="006C7BC3" w:rsidRDefault="00B50FAE" w:rsidP="0009139E">
      <w:pPr>
        <w:widowControl w:val="0"/>
        <w:spacing w:line="360" w:lineRule="auto"/>
        <w:ind w:firstLineChars="200" w:firstLine="560"/>
        <w:rPr>
          <w:rFonts w:asciiTheme="minorEastAsia" w:hAnsiTheme="minorEastAsia"/>
          <w:color w:val="000000" w:themeColor="text1"/>
          <w:sz w:val="28"/>
          <w:szCs w:val="28"/>
        </w:rPr>
      </w:pPr>
      <w:r w:rsidRPr="006C7BC3">
        <w:rPr>
          <w:rFonts w:asciiTheme="minorEastAsia" w:hAnsiTheme="minorEastAsia" w:hint="eastAsia"/>
          <w:color w:val="000000" w:themeColor="text1"/>
          <w:sz w:val="28"/>
          <w:szCs w:val="28"/>
        </w:rPr>
        <w:t>内部控制体系建设应当在治理结构、机构设置、权责分配、业务流程等方面形成相互制约、相互监督，同时兼顾效率。内部控制体系建设的核心任务就是权力制衡机制，制约对象是权力，权力分配合理，约束适当是内部控制的难点。内部控制过于复杂会影响效率，风险大</w:t>
      </w:r>
      <w:r w:rsidRPr="006C7BC3">
        <w:rPr>
          <w:rFonts w:asciiTheme="minorEastAsia" w:hAnsiTheme="minorEastAsia" w:hint="eastAsia"/>
          <w:color w:val="000000" w:themeColor="text1"/>
          <w:sz w:val="28"/>
          <w:szCs w:val="28"/>
        </w:rPr>
        <w:lastRenderedPageBreak/>
        <w:t>的业务，首先是防范风险，其次才是兼顾效率。</w:t>
      </w:r>
    </w:p>
    <w:p w:rsidR="00B50FAE" w:rsidRPr="006C7BC3" w:rsidRDefault="00B50FAE" w:rsidP="0009139E">
      <w:pPr>
        <w:widowControl w:val="0"/>
        <w:ind w:firstLineChars="200" w:firstLine="562"/>
        <w:rPr>
          <w:rFonts w:asciiTheme="minorEastAsia" w:hAnsiTheme="minorEastAsia"/>
          <w:b/>
          <w:sz w:val="28"/>
          <w:szCs w:val="28"/>
        </w:rPr>
      </w:pPr>
      <w:r w:rsidRPr="006C7BC3">
        <w:rPr>
          <w:rFonts w:asciiTheme="minorEastAsia" w:hAnsiTheme="minorEastAsia" w:hint="eastAsia"/>
          <w:b/>
          <w:sz w:val="28"/>
          <w:szCs w:val="28"/>
        </w:rPr>
        <w:t>（四）适应性原则</w:t>
      </w:r>
    </w:p>
    <w:p w:rsidR="00B50FAE" w:rsidRPr="006C7BC3" w:rsidRDefault="00B50FAE" w:rsidP="0009139E">
      <w:pPr>
        <w:widowControl w:val="0"/>
        <w:spacing w:line="360" w:lineRule="auto"/>
        <w:ind w:firstLineChars="200" w:firstLine="560"/>
        <w:rPr>
          <w:rFonts w:asciiTheme="minorEastAsia" w:hAnsiTheme="minorEastAsia"/>
          <w:color w:val="000000" w:themeColor="text1"/>
          <w:sz w:val="28"/>
          <w:szCs w:val="28"/>
        </w:rPr>
      </w:pPr>
      <w:r w:rsidRPr="006C7BC3">
        <w:rPr>
          <w:rFonts w:asciiTheme="minorEastAsia" w:hAnsiTheme="minorEastAsia" w:hint="eastAsia"/>
          <w:color w:val="000000" w:themeColor="text1"/>
          <w:sz w:val="28"/>
          <w:szCs w:val="28"/>
        </w:rPr>
        <w:t>内部控制体系建设应与行政事业单位的规模、管理现况和风险水平等相适应，并随着情况的变化及时加以更新。内部控制体系建设不能拷贝和克隆。别人的成功经验，只能用于借鉴。必须依据行政事业单位自身情况、外部环境的变化、管理目标的调整等因素来制定或更新本单位内部控制管理体系。</w:t>
      </w:r>
    </w:p>
    <w:p w:rsidR="00B50FAE" w:rsidRPr="006C7BC3" w:rsidRDefault="00B50FAE" w:rsidP="0009139E">
      <w:pPr>
        <w:widowControl w:val="0"/>
        <w:ind w:firstLineChars="200" w:firstLine="562"/>
        <w:rPr>
          <w:rFonts w:asciiTheme="minorEastAsia" w:hAnsiTheme="minorEastAsia"/>
          <w:b/>
          <w:sz w:val="28"/>
          <w:szCs w:val="28"/>
        </w:rPr>
      </w:pPr>
      <w:r w:rsidRPr="006C7BC3">
        <w:rPr>
          <w:rFonts w:asciiTheme="minorEastAsia" w:hAnsiTheme="minorEastAsia" w:hint="eastAsia"/>
          <w:b/>
          <w:sz w:val="28"/>
          <w:szCs w:val="28"/>
        </w:rPr>
        <w:t>（五）有效性</w:t>
      </w:r>
      <w:r w:rsidRPr="006C7BC3">
        <w:rPr>
          <w:rFonts w:asciiTheme="minorEastAsia" w:hAnsiTheme="minorEastAsia"/>
          <w:b/>
          <w:sz w:val="28"/>
          <w:szCs w:val="28"/>
        </w:rPr>
        <w:t>原则</w:t>
      </w:r>
    </w:p>
    <w:p w:rsidR="00B50FAE" w:rsidRPr="006C7BC3" w:rsidRDefault="00B50FAE" w:rsidP="0009139E">
      <w:pPr>
        <w:widowControl w:val="0"/>
        <w:ind w:firstLineChars="200" w:firstLine="560"/>
        <w:rPr>
          <w:rFonts w:asciiTheme="minorEastAsia" w:hAnsiTheme="minorEastAsia"/>
          <w:sz w:val="28"/>
          <w:szCs w:val="28"/>
        </w:rPr>
      </w:pPr>
      <w:r w:rsidRPr="006C7BC3">
        <w:rPr>
          <w:rFonts w:asciiTheme="minorEastAsia" w:hAnsiTheme="minorEastAsia" w:hint="eastAsia"/>
          <w:color w:val="000000" w:themeColor="text1"/>
          <w:sz w:val="28"/>
          <w:szCs w:val="28"/>
        </w:rPr>
        <w:t>内部控制应当权衡实施成本与预期效益，以适当的成本实现有效控制。内部控制的设计和运行受制于成本与效益原则。成本小于效益，是任何理性的管理活动都必须遵循的法则。</w:t>
      </w:r>
    </w:p>
    <w:p w:rsidR="004966B6" w:rsidRPr="006C7BC3" w:rsidRDefault="00C5631A" w:rsidP="0009139E">
      <w:pPr>
        <w:pStyle w:val="a1"/>
        <w:widowControl w:val="0"/>
      </w:pPr>
      <w:bookmarkStart w:id="16" w:name="_Toc513554563"/>
      <w:r w:rsidRPr="006C7BC3">
        <w:rPr>
          <w:rFonts w:hint="eastAsia"/>
        </w:rPr>
        <w:t>#BT_6</w:t>
      </w:r>
      <w:bookmarkEnd w:id="16"/>
    </w:p>
    <w:p w:rsidR="00B50FAE" w:rsidRPr="006C7BC3" w:rsidRDefault="00B50FAE"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手册</w:t>
      </w:r>
      <w:r w:rsidRPr="006C7BC3">
        <w:rPr>
          <w:rFonts w:asciiTheme="minorEastAsia" w:hAnsiTheme="minorEastAsia"/>
          <w:sz w:val="28"/>
          <w:szCs w:val="28"/>
        </w:rPr>
        <w:t>框架是根据《</w:t>
      </w:r>
      <w:r w:rsidRPr="006C7BC3">
        <w:rPr>
          <w:rFonts w:asciiTheme="minorEastAsia" w:hAnsiTheme="minorEastAsia" w:hint="eastAsia"/>
          <w:sz w:val="28"/>
          <w:szCs w:val="28"/>
        </w:rPr>
        <w:t>单位</w:t>
      </w:r>
      <w:r w:rsidRPr="006C7BC3">
        <w:rPr>
          <w:rFonts w:asciiTheme="minorEastAsia" w:hAnsiTheme="minorEastAsia"/>
          <w:sz w:val="28"/>
          <w:szCs w:val="28"/>
        </w:rPr>
        <w:t>内控规范》</w:t>
      </w:r>
      <w:r w:rsidRPr="006C7BC3">
        <w:rPr>
          <w:rFonts w:asciiTheme="minorEastAsia" w:hAnsiTheme="minorEastAsia" w:hint="eastAsia"/>
          <w:sz w:val="28"/>
          <w:szCs w:val="28"/>
        </w:rPr>
        <w:t>、《指导</w:t>
      </w:r>
      <w:r w:rsidRPr="006C7BC3">
        <w:rPr>
          <w:rFonts w:asciiTheme="minorEastAsia" w:hAnsiTheme="minorEastAsia"/>
          <w:sz w:val="28"/>
          <w:szCs w:val="28"/>
        </w:rPr>
        <w:t>意见</w:t>
      </w:r>
      <w:r w:rsidRPr="006C7BC3">
        <w:rPr>
          <w:rFonts w:asciiTheme="minorEastAsia" w:hAnsiTheme="minorEastAsia" w:hint="eastAsia"/>
          <w:sz w:val="28"/>
          <w:szCs w:val="28"/>
        </w:rPr>
        <w:t>》、</w:t>
      </w:r>
      <w:r w:rsidRPr="006C7BC3">
        <w:rPr>
          <w:rFonts w:asciiTheme="minorEastAsia" w:hAnsiTheme="minorEastAsia"/>
          <w:sz w:val="28"/>
          <w:szCs w:val="28"/>
        </w:rPr>
        <w:t>《</w:t>
      </w:r>
      <w:r w:rsidRPr="006C7BC3">
        <w:rPr>
          <w:rFonts w:asciiTheme="minorEastAsia" w:hAnsiTheme="minorEastAsia" w:hint="eastAsia"/>
          <w:sz w:val="28"/>
          <w:szCs w:val="28"/>
        </w:rPr>
        <w:t>基本</w:t>
      </w:r>
      <w:r w:rsidRPr="006C7BC3">
        <w:rPr>
          <w:rFonts w:asciiTheme="minorEastAsia" w:hAnsiTheme="minorEastAsia"/>
          <w:sz w:val="28"/>
          <w:szCs w:val="28"/>
        </w:rPr>
        <w:t>指引》</w:t>
      </w:r>
      <w:r w:rsidRPr="006C7BC3">
        <w:rPr>
          <w:rFonts w:asciiTheme="minorEastAsia" w:hAnsiTheme="minorEastAsia" w:hint="eastAsia"/>
          <w:sz w:val="28"/>
          <w:szCs w:val="28"/>
        </w:rPr>
        <w:t>和</w:t>
      </w:r>
      <w:r w:rsidRPr="006C7BC3">
        <w:rPr>
          <w:rFonts w:asciiTheme="minorEastAsia" w:hAnsiTheme="minorEastAsia"/>
          <w:sz w:val="28"/>
          <w:szCs w:val="28"/>
        </w:rPr>
        <w:t>单位业务性质、业务范围、权力运行及管理要求等形成</w:t>
      </w:r>
      <w:r w:rsidRPr="006C7BC3">
        <w:rPr>
          <w:rFonts w:asciiTheme="minorEastAsia" w:hAnsiTheme="minorEastAsia" w:hint="eastAsia"/>
          <w:sz w:val="28"/>
          <w:szCs w:val="28"/>
        </w:rPr>
        <w:t>。包括单位</w:t>
      </w:r>
      <w:r w:rsidRPr="006C7BC3">
        <w:rPr>
          <w:rFonts w:asciiTheme="minorEastAsia" w:hAnsiTheme="minorEastAsia"/>
          <w:sz w:val="28"/>
          <w:szCs w:val="28"/>
        </w:rPr>
        <w:t>层面</w:t>
      </w:r>
      <w:r w:rsidRPr="006C7BC3">
        <w:rPr>
          <w:rFonts w:asciiTheme="minorEastAsia" w:hAnsiTheme="minorEastAsia" w:hint="eastAsia"/>
          <w:sz w:val="28"/>
          <w:szCs w:val="28"/>
        </w:rPr>
        <w:t>内部</w:t>
      </w:r>
      <w:r w:rsidRPr="006C7BC3">
        <w:rPr>
          <w:rFonts w:asciiTheme="minorEastAsia" w:hAnsiTheme="minorEastAsia"/>
          <w:sz w:val="28"/>
          <w:szCs w:val="28"/>
        </w:rPr>
        <w:t>控制、业务层面内部控制、相关管理制度</w:t>
      </w:r>
      <w:r w:rsidRPr="006C7BC3">
        <w:rPr>
          <w:rFonts w:asciiTheme="minorEastAsia" w:hAnsiTheme="minorEastAsia" w:hint="eastAsia"/>
          <w:sz w:val="28"/>
          <w:szCs w:val="28"/>
        </w:rPr>
        <w:t>。</w:t>
      </w:r>
    </w:p>
    <w:p w:rsidR="00B50FAE" w:rsidRPr="006C7BC3" w:rsidRDefault="00B50FAE"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（1）单位</w:t>
      </w:r>
      <w:r w:rsidRPr="006C7BC3">
        <w:rPr>
          <w:rFonts w:asciiTheme="minorEastAsia" w:hAnsiTheme="minorEastAsia"/>
          <w:sz w:val="28"/>
          <w:szCs w:val="28"/>
        </w:rPr>
        <w:t>层面</w:t>
      </w:r>
      <w:r w:rsidRPr="006C7BC3">
        <w:rPr>
          <w:rFonts w:asciiTheme="minorEastAsia" w:hAnsiTheme="minorEastAsia" w:hint="eastAsia"/>
          <w:sz w:val="28"/>
          <w:szCs w:val="28"/>
        </w:rPr>
        <w:t>的</w:t>
      </w:r>
      <w:r w:rsidRPr="006C7BC3">
        <w:rPr>
          <w:rFonts w:asciiTheme="minorEastAsia" w:hAnsiTheme="minorEastAsia"/>
          <w:sz w:val="28"/>
          <w:szCs w:val="28"/>
        </w:rPr>
        <w:t>内部控制</w:t>
      </w:r>
      <w:r w:rsidRPr="006C7BC3">
        <w:rPr>
          <w:rFonts w:asciiTheme="minorEastAsia" w:hAnsiTheme="minorEastAsia" w:hint="eastAsia"/>
          <w:sz w:val="28"/>
          <w:szCs w:val="28"/>
        </w:rPr>
        <w:t>，是单位内部控制的总体概述，由手册编制的意义和目的、指导</w:t>
      </w:r>
      <w:r w:rsidRPr="006C7BC3">
        <w:rPr>
          <w:rFonts w:asciiTheme="minorEastAsia" w:hAnsiTheme="minorEastAsia"/>
          <w:sz w:val="28"/>
          <w:szCs w:val="28"/>
        </w:rPr>
        <w:t>思想与工作目标、</w:t>
      </w:r>
      <w:r w:rsidRPr="006C7BC3">
        <w:rPr>
          <w:rFonts w:asciiTheme="minorEastAsia" w:hAnsiTheme="minorEastAsia" w:hint="eastAsia"/>
          <w:sz w:val="28"/>
          <w:szCs w:val="28"/>
        </w:rPr>
        <w:t>编制依据与</w:t>
      </w:r>
      <w:r w:rsidRPr="006C7BC3">
        <w:rPr>
          <w:rFonts w:asciiTheme="minorEastAsia" w:hAnsiTheme="minorEastAsia"/>
          <w:sz w:val="28"/>
          <w:szCs w:val="28"/>
        </w:rPr>
        <w:t>基本要求</w:t>
      </w:r>
      <w:r w:rsidRPr="006C7BC3">
        <w:rPr>
          <w:rFonts w:asciiTheme="minorEastAsia" w:hAnsiTheme="minorEastAsia" w:hint="eastAsia"/>
          <w:sz w:val="28"/>
          <w:szCs w:val="28"/>
        </w:rPr>
        <w:t>、手册</w:t>
      </w:r>
      <w:r w:rsidRPr="006C7BC3">
        <w:rPr>
          <w:rFonts w:asciiTheme="minorEastAsia" w:hAnsiTheme="minorEastAsia"/>
          <w:sz w:val="28"/>
          <w:szCs w:val="28"/>
        </w:rPr>
        <w:t>框架</w:t>
      </w:r>
      <w:r w:rsidRPr="006C7BC3">
        <w:rPr>
          <w:rFonts w:asciiTheme="minorEastAsia" w:hAnsiTheme="minorEastAsia" w:hint="eastAsia"/>
          <w:sz w:val="28"/>
          <w:szCs w:val="28"/>
        </w:rPr>
        <w:t>与编制</w:t>
      </w:r>
      <w:r w:rsidRPr="006C7BC3">
        <w:rPr>
          <w:rFonts w:asciiTheme="minorEastAsia" w:hAnsiTheme="minorEastAsia"/>
          <w:sz w:val="28"/>
          <w:szCs w:val="28"/>
        </w:rPr>
        <w:t>要素</w:t>
      </w:r>
      <w:r w:rsidRPr="006C7BC3">
        <w:rPr>
          <w:rFonts w:asciiTheme="minorEastAsia" w:hAnsiTheme="minorEastAsia" w:hint="eastAsia"/>
          <w:sz w:val="28"/>
          <w:szCs w:val="28"/>
        </w:rPr>
        <w:t>、编制原则、局限性说明、</w:t>
      </w:r>
      <w:r w:rsidRPr="006C7BC3">
        <w:rPr>
          <w:rFonts w:asciiTheme="minorEastAsia" w:hAnsiTheme="minorEastAsia"/>
          <w:sz w:val="28"/>
          <w:szCs w:val="28"/>
        </w:rPr>
        <w:t>手册</w:t>
      </w:r>
      <w:r w:rsidRPr="006C7BC3">
        <w:rPr>
          <w:rFonts w:asciiTheme="minorEastAsia" w:hAnsiTheme="minorEastAsia" w:hint="eastAsia"/>
          <w:sz w:val="28"/>
          <w:szCs w:val="28"/>
        </w:rPr>
        <w:t>形成过程与使用说明、手册的生效日期、适用</w:t>
      </w:r>
      <w:r w:rsidRPr="006C7BC3">
        <w:rPr>
          <w:rFonts w:asciiTheme="minorEastAsia" w:hAnsiTheme="minorEastAsia"/>
          <w:sz w:val="28"/>
          <w:szCs w:val="28"/>
        </w:rPr>
        <w:t>范围</w:t>
      </w:r>
      <w:r w:rsidRPr="006C7BC3">
        <w:rPr>
          <w:rFonts w:asciiTheme="minorEastAsia" w:hAnsiTheme="minorEastAsia" w:hint="eastAsia"/>
          <w:sz w:val="28"/>
          <w:szCs w:val="28"/>
        </w:rPr>
        <w:t>以及内部控制环境</w:t>
      </w:r>
      <w:r w:rsidRPr="006C7BC3">
        <w:rPr>
          <w:rFonts w:asciiTheme="minorEastAsia" w:hAnsiTheme="minorEastAsia"/>
          <w:sz w:val="28"/>
          <w:szCs w:val="28"/>
        </w:rPr>
        <w:t>、风险管理、控制</w:t>
      </w:r>
      <w:r w:rsidRPr="006C7BC3">
        <w:rPr>
          <w:rFonts w:asciiTheme="minorEastAsia" w:hAnsiTheme="minorEastAsia" w:hint="eastAsia"/>
          <w:sz w:val="28"/>
          <w:szCs w:val="28"/>
        </w:rPr>
        <w:t>措施</w:t>
      </w:r>
      <w:r w:rsidRPr="006C7BC3">
        <w:rPr>
          <w:rFonts w:asciiTheme="minorEastAsia" w:hAnsiTheme="minorEastAsia"/>
          <w:sz w:val="28"/>
          <w:szCs w:val="28"/>
        </w:rPr>
        <w:t>、</w:t>
      </w:r>
      <w:r w:rsidRPr="006C7BC3">
        <w:rPr>
          <w:rFonts w:asciiTheme="minorEastAsia" w:hAnsiTheme="minorEastAsia" w:hint="eastAsia"/>
          <w:sz w:val="28"/>
          <w:szCs w:val="28"/>
        </w:rPr>
        <w:t>信息</w:t>
      </w:r>
      <w:r w:rsidRPr="006C7BC3">
        <w:rPr>
          <w:rFonts w:asciiTheme="minorEastAsia" w:hAnsiTheme="minorEastAsia"/>
          <w:sz w:val="28"/>
          <w:szCs w:val="28"/>
        </w:rPr>
        <w:t>与沟通</w:t>
      </w:r>
      <w:r w:rsidRPr="006C7BC3">
        <w:rPr>
          <w:rFonts w:asciiTheme="minorEastAsia" w:hAnsiTheme="minorEastAsia" w:hint="eastAsia"/>
          <w:sz w:val="28"/>
          <w:szCs w:val="28"/>
        </w:rPr>
        <w:t>、</w:t>
      </w:r>
      <w:r w:rsidRPr="006C7BC3">
        <w:rPr>
          <w:rFonts w:asciiTheme="minorEastAsia" w:hAnsiTheme="minorEastAsia"/>
          <w:sz w:val="28"/>
          <w:szCs w:val="28"/>
        </w:rPr>
        <w:t>监督与评价、信息管理系统</w:t>
      </w:r>
      <w:r w:rsidRPr="006C7BC3">
        <w:rPr>
          <w:rFonts w:asciiTheme="minorEastAsia" w:hAnsiTheme="minorEastAsia" w:hint="eastAsia"/>
          <w:sz w:val="28"/>
          <w:szCs w:val="28"/>
        </w:rPr>
        <w:t>、</w:t>
      </w:r>
      <w:r w:rsidRPr="006C7BC3">
        <w:rPr>
          <w:rFonts w:asciiTheme="minorEastAsia" w:hAnsiTheme="minorEastAsia"/>
          <w:sz w:val="28"/>
          <w:szCs w:val="28"/>
        </w:rPr>
        <w:t>单位科室职能与岗位职责等内容组成。</w:t>
      </w:r>
    </w:p>
    <w:p w:rsidR="00B50FAE" w:rsidRPr="006C7BC3" w:rsidRDefault="00B50FAE"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（2）业务层面的内部控制，主要包括预算业务控制、收支业务</w:t>
      </w:r>
      <w:r w:rsidRPr="006C7BC3">
        <w:rPr>
          <w:rFonts w:asciiTheme="minorEastAsia" w:hAnsiTheme="minorEastAsia" w:hint="eastAsia"/>
          <w:sz w:val="28"/>
          <w:szCs w:val="28"/>
        </w:rPr>
        <w:lastRenderedPageBreak/>
        <w:t>控制、政府采购业务控制、资产业务控制、建设项目控制、合同业务控制等，这些业务涵盖了行政事业单位主要经济活动内容。</w:t>
      </w:r>
    </w:p>
    <w:p w:rsidR="00B50FAE" w:rsidRPr="006C7BC3" w:rsidRDefault="00B50FAE"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（3）评价和监督的</w:t>
      </w:r>
      <w:r w:rsidRPr="006C7BC3">
        <w:rPr>
          <w:rFonts w:asciiTheme="minorEastAsia" w:hAnsiTheme="minorEastAsia"/>
          <w:sz w:val="28"/>
          <w:szCs w:val="28"/>
        </w:rPr>
        <w:t>内部</w:t>
      </w:r>
      <w:r w:rsidRPr="006C7BC3">
        <w:rPr>
          <w:rFonts w:asciiTheme="minorEastAsia" w:hAnsiTheme="minorEastAsia" w:hint="eastAsia"/>
          <w:sz w:val="28"/>
          <w:szCs w:val="28"/>
        </w:rPr>
        <w:t>控制</w:t>
      </w:r>
      <w:r w:rsidRPr="006C7BC3">
        <w:rPr>
          <w:rFonts w:asciiTheme="minorEastAsia" w:hAnsiTheme="minorEastAsia"/>
          <w:sz w:val="28"/>
          <w:szCs w:val="28"/>
        </w:rPr>
        <w:t>，</w:t>
      </w:r>
      <w:r w:rsidRPr="006C7BC3">
        <w:rPr>
          <w:rFonts w:asciiTheme="minorEastAsia" w:hAnsiTheme="minorEastAsia" w:hint="eastAsia"/>
          <w:sz w:val="28"/>
          <w:szCs w:val="28"/>
        </w:rPr>
        <w:t>单位内部控制的评价和监督是确保内部控制建设不断完善有效实施的重要环节。行政事业单位内部控制评价与监督包括自我评价、内部监督和外部监督三个层面。</w:t>
      </w:r>
    </w:p>
    <w:p w:rsidR="00B50FAE" w:rsidRPr="006C7BC3" w:rsidRDefault="00B50FAE"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w:t>
      </w:r>
      <w:r w:rsidRPr="006C7BC3">
        <w:rPr>
          <w:rFonts w:asciiTheme="minorEastAsia" w:hAnsiTheme="minorEastAsia"/>
          <w:sz w:val="28"/>
          <w:szCs w:val="28"/>
        </w:rPr>
        <w:t>4</w:t>
      </w:r>
      <w:r w:rsidRPr="006C7BC3">
        <w:rPr>
          <w:rFonts w:asciiTheme="minorEastAsia" w:hAnsiTheme="minorEastAsia" w:hint="eastAsia"/>
          <w:sz w:val="28"/>
          <w:szCs w:val="28"/>
        </w:rPr>
        <w:t>）相关</w:t>
      </w:r>
      <w:r w:rsidRPr="006C7BC3">
        <w:rPr>
          <w:rFonts w:asciiTheme="minorEastAsia" w:hAnsiTheme="minorEastAsia"/>
          <w:sz w:val="28"/>
          <w:szCs w:val="28"/>
        </w:rPr>
        <w:t>规章制度、表单汇编</w:t>
      </w:r>
      <w:r w:rsidRPr="006C7BC3">
        <w:rPr>
          <w:rFonts w:asciiTheme="minorEastAsia" w:hAnsiTheme="minorEastAsia" w:hint="eastAsia"/>
          <w:sz w:val="28"/>
          <w:szCs w:val="28"/>
        </w:rPr>
        <w:t>，涵盖</w:t>
      </w:r>
      <w:r w:rsidRPr="006C7BC3">
        <w:rPr>
          <w:rFonts w:asciiTheme="minorEastAsia" w:hAnsiTheme="minorEastAsia"/>
          <w:sz w:val="28"/>
          <w:szCs w:val="28"/>
        </w:rPr>
        <w:t>单位所有管理制度文件</w:t>
      </w:r>
      <w:r w:rsidRPr="006C7BC3">
        <w:rPr>
          <w:rFonts w:asciiTheme="minorEastAsia" w:hAnsiTheme="minorEastAsia" w:hint="eastAsia"/>
          <w:sz w:val="28"/>
          <w:szCs w:val="28"/>
        </w:rPr>
        <w:t>、</w:t>
      </w:r>
      <w:r w:rsidRPr="006C7BC3">
        <w:rPr>
          <w:rFonts w:asciiTheme="minorEastAsia" w:hAnsiTheme="minorEastAsia"/>
          <w:sz w:val="28"/>
          <w:szCs w:val="28"/>
        </w:rPr>
        <w:t>业务流程单据和表格。</w:t>
      </w:r>
    </w:p>
    <w:p w:rsidR="004966B6" w:rsidRPr="006C7BC3" w:rsidRDefault="00C5631A" w:rsidP="0009139E">
      <w:pPr>
        <w:pStyle w:val="a1"/>
        <w:widowControl w:val="0"/>
      </w:pPr>
      <w:bookmarkStart w:id="17" w:name="_Toc486076380"/>
      <w:bookmarkStart w:id="18" w:name="_Toc486076482"/>
      <w:bookmarkStart w:id="19" w:name="_Toc486076644"/>
      <w:bookmarkStart w:id="20" w:name="_Toc513554564"/>
      <w:r w:rsidRPr="006C7BC3">
        <w:rPr>
          <w:rFonts w:hint="eastAsia"/>
        </w:rPr>
        <w:t>#BT_</w:t>
      </w:r>
      <w:bookmarkEnd w:id="17"/>
      <w:bookmarkEnd w:id="18"/>
      <w:bookmarkEnd w:id="19"/>
      <w:r w:rsidRPr="006C7BC3">
        <w:rPr>
          <w:rFonts w:hint="eastAsia"/>
        </w:rPr>
        <w:t>7</w:t>
      </w:r>
      <w:bookmarkEnd w:id="20"/>
    </w:p>
    <w:p w:rsidR="00E52917" w:rsidRPr="006C7BC3" w:rsidRDefault="00E52917"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（1）内部控制环境</w:t>
      </w:r>
    </w:p>
    <w:p w:rsidR="00E52917" w:rsidRPr="006C7BC3" w:rsidRDefault="00E52917"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主要包括</w:t>
      </w:r>
      <w:r w:rsidR="00773C20" w:rsidRPr="006C7BC3">
        <w:rPr>
          <w:rFonts w:asciiTheme="minorEastAsia" w:hAnsiTheme="minorEastAsia" w:hint="eastAsia"/>
          <w:sz w:val="28"/>
          <w:szCs w:val="28"/>
        </w:rPr>
        <w:t>本单位</w:t>
      </w:r>
      <w:r w:rsidRPr="006C7BC3">
        <w:rPr>
          <w:rFonts w:asciiTheme="minorEastAsia" w:hAnsiTheme="minorEastAsia" w:hint="eastAsia"/>
          <w:sz w:val="28"/>
          <w:szCs w:val="28"/>
        </w:rPr>
        <w:t>各科室职能、单位组织结构、决策程序、领导班子的权力分配和</w:t>
      </w:r>
      <w:r w:rsidRPr="006C7BC3">
        <w:rPr>
          <w:rFonts w:asciiTheme="minorEastAsia" w:hAnsiTheme="minorEastAsia"/>
          <w:sz w:val="28"/>
          <w:szCs w:val="28"/>
        </w:rPr>
        <w:t>职责</w:t>
      </w:r>
      <w:r w:rsidRPr="006C7BC3">
        <w:rPr>
          <w:rFonts w:asciiTheme="minorEastAsia" w:hAnsiTheme="minorEastAsia" w:hint="eastAsia"/>
          <w:sz w:val="28"/>
          <w:szCs w:val="28"/>
        </w:rPr>
        <w:t>、内部</w:t>
      </w:r>
      <w:r w:rsidRPr="006C7BC3">
        <w:rPr>
          <w:rFonts w:asciiTheme="minorEastAsia" w:hAnsiTheme="minorEastAsia"/>
          <w:sz w:val="28"/>
          <w:szCs w:val="28"/>
        </w:rPr>
        <w:t>控制各项工作小组</w:t>
      </w:r>
      <w:r w:rsidRPr="006C7BC3">
        <w:rPr>
          <w:rFonts w:asciiTheme="minorEastAsia" w:hAnsiTheme="minorEastAsia" w:hint="eastAsia"/>
          <w:sz w:val="28"/>
          <w:szCs w:val="28"/>
        </w:rPr>
        <w:t>结构</w:t>
      </w:r>
      <w:r w:rsidRPr="006C7BC3">
        <w:rPr>
          <w:rFonts w:asciiTheme="minorEastAsia" w:hAnsiTheme="minorEastAsia"/>
          <w:sz w:val="28"/>
          <w:szCs w:val="28"/>
        </w:rPr>
        <w:t>与职责</w:t>
      </w:r>
      <w:r w:rsidRPr="006C7BC3">
        <w:rPr>
          <w:rFonts w:asciiTheme="minorEastAsia" w:hAnsiTheme="minorEastAsia" w:hint="eastAsia"/>
          <w:sz w:val="28"/>
          <w:szCs w:val="28"/>
        </w:rPr>
        <w:t>等。</w:t>
      </w:r>
    </w:p>
    <w:p w:rsidR="00E52917" w:rsidRPr="006C7BC3" w:rsidRDefault="00E52917"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（2）风险评估</w:t>
      </w:r>
    </w:p>
    <w:p w:rsidR="00E52917" w:rsidRPr="006C7BC3" w:rsidRDefault="00E52917"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通过识别、分析</w:t>
      </w:r>
      <w:r w:rsidRPr="006C7BC3">
        <w:rPr>
          <w:rFonts w:asciiTheme="minorEastAsia" w:hAnsiTheme="minorEastAsia"/>
          <w:sz w:val="28"/>
          <w:szCs w:val="28"/>
        </w:rPr>
        <w:t>、确认、评价</w:t>
      </w:r>
      <w:r w:rsidRPr="006C7BC3">
        <w:rPr>
          <w:rFonts w:asciiTheme="minorEastAsia" w:hAnsiTheme="minorEastAsia" w:hint="eastAsia"/>
          <w:sz w:val="28"/>
          <w:szCs w:val="28"/>
        </w:rPr>
        <w:t>权力</w:t>
      </w:r>
      <w:r w:rsidRPr="006C7BC3">
        <w:rPr>
          <w:rFonts w:asciiTheme="minorEastAsia" w:hAnsiTheme="minorEastAsia"/>
          <w:sz w:val="28"/>
          <w:szCs w:val="28"/>
        </w:rPr>
        <w:t>运行和</w:t>
      </w:r>
      <w:r w:rsidRPr="006C7BC3">
        <w:rPr>
          <w:rFonts w:asciiTheme="minorEastAsia" w:hAnsiTheme="minorEastAsia" w:hint="eastAsia"/>
          <w:sz w:val="28"/>
          <w:szCs w:val="28"/>
        </w:rPr>
        <w:t>业务活动过程中的风险，并对各项活动的风险点进行识别和评估。</w:t>
      </w:r>
    </w:p>
    <w:p w:rsidR="00E52917" w:rsidRPr="006C7BC3" w:rsidRDefault="00E52917"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（3）控制措施</w:t>
      </w:r>
    </w:p>
    <w:p w:rsidR="00E52917" w:rsidRPr="006C7BC3" w:rsidRDefault="00E52917"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保障</w:t>
      </w:r>
      <w:r w:rsidR="00773C20" w:rsidRPr="006C7BC3">
        <w:rPr>
          <w:rFonts w:asciiTheme="minorEastAsia" w:hAnsiTheme="minorEastAsia" w:hint="eastAsia"/>
          <w:sz w:val="28"/>
          <w:szCs w:val="28"/>
        </w:rPr>
        <w:t>本单位</w:t>
      </w:r>
      <w:r w:rsidRPr="006C7BC3">
        <w:rPr>
          <w:rFonts w:asciiTheme="minorEastAsia" w:hAnsiTheme="minorEastAsia" w:hint="eastAsia"/>
          <w:sz w:val="28"/>
          <w:szCs w:val="28"/>
        </w:rPr>
        <w:t>各项经济</w:t>
      </w:r>
      <w:r w:rsidRPr="006C7BC3">
        <w:rPr>
          <w:rFonts w:asciiTheme="minorEastAsia" w:hAnsiTheme="minorEastAsia"/>
          <w:sz w:val="28"/>
          <w:szCs w:val="28"/>
        </w:rPr>
        <w:t>和</w:t>
      </w:r>
      <w:r w:rsidRPr="006C7BC3">
        <w:rPr>
          <w:rFonts w:asciiTheme="minorEastAsia" w:hAnsiTheme="minorEastAsia" w:hint="eastAsia"/>
          <w:sz w:val="28"/>
          <w:szCs w:val="28"/>
        </w:rPr>
        <w:t>业务活动目标的风险</w:t>
      </w:r>
      <w:r w:rsidRPr="006C7BC3">
        <w:rPr>
          <w:rFonts w:asciiTheme="minorEastAsia" w:hAnsiTheme="minorEastAsia"/>
          <w:sz w:val="28"/>
          <w:szCs w:val="28"/>
        </w:rPr>
        <w:t>防控措施的实现。</w:t>
      </w:r>
    </w:p>
    <w:p w:rsidR="00E52917" w:rsidRPr="006C7BC3" w:rsidRDefault="00E52917"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（4）信息与沟通</w:t>
      </w:r>
    </w:p>
    <w:p w:rsidR="00E52917" w:rsidRPr="006C7BC3" w:rsidRDefault="00E52917"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及时记录</w:t>
      </w:r>
      <w:r w:rsidRPr="006C7BC3">
        <w:rPr>
          <w:rFonts w:asciiTheme="minorEastAsia" w:hAnsiTheme="minorEastAsia"/>
          <w:sz w:val="28"/>
          <w:szCs w:val="28"/>
        </w:rPr>
        <w:t>、汇总、分析、处理</w:t>
      </w:r>
      <w:r w:rsidRPr="006C7BC3">
        <w:rPr>
          <w:rFonts w:asciiTheme="minorEastAsia" w:hAnsiTheme="minorEastAsia" w:hint="eastAsia"/>
          <w:sz w:val="28"/>
          <w:szCs w:val="28"/>
        </w:rPr>
        <w:t>各类</w:t>
      </w:r>
      <w:r w:rsidRPr="006C7BC3">
        <w:rPr>
          <w:rFonts w:asciiTheme="minorEastAsia" w:hAnsiTheme="minorEastAsia"/>
          <w:sz w:val="28"/>
          <w:szCs w:val="28"/>
        </w:rPr>
        <w:t>信息</w:t>
      </w:r>
      <w:r w:rsidRPr="006C7BC3">
        <w:rPr>
          <w:rFonts w:asciiTheme="minorEastAsia" w:hAnsiTheme="minorEastAsia" w:hint="eastAsia"/>
          <w:sz w:val="28"/>
          <w:szCs w:val="28"/>
        </w:rPr>
        <w:t>，</w:t>
      </w:r>
      <w:r w:rsidRPr="006C7BC3">
        <w:rPr>
          <w:rFonts w:asciiTheme="minorEastAsia" w:hAnsiTheme="minorEastAsia"/>
          <w:sz w:val="28"/>
          <w:szCs w:val="28"/>
        </w:rPr>
        <w:t>建立有效的内外沟通</w:t>
      </w:r>
      <w:r w:rsidRPr="006C7BC3">
        <w:rPr>
          <w:rFonts w:asciiTheme="minorEastAsia" w:hAnsiTheme="minorEastAsia" w:hint="eastAsia"/>
          <w:sz w:val="28"/>
          <w:szCs w:val="28"/>
        </w:rPr>
        <w:t>、</w:t>
      </w:r>
      <w:r w:rsidRPr="006C7BC3">
        <w:rPr>
          <w:rFonts w:asciiTheme="minorEastAsia" w:hAnsiTheme="minorEastAsia"/>
          <w:sz w:val="28"/>
          <w:szCs w:val="28"/>
        </w:rPr>
        <w:t>反馈</w:t>
      </w:r>
      <w:r w:rsidRPr="006C7BC3">
        <w:rPr>
          <w:rFonts w:asciiTheme="minorEastAsia" w:hAnsiTheme="minorEastAsia" w:hint="eastAsia"/>
          <w:sz w:val="28"/>
          <w:szCs w:val="28"/>
        </w:rPr>
        <w:t>渠道。</w:t>
      </w:r>
    </w:p>
    <w:p w:rsidR="00E52917" w:rsidRPr="006C7BC3" w:rsidRDefault="00E52917"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（5）监督检查与评价</w:t>
      </w:r>
    </w:p>
    <w:p w:rsidR="00E52917" w:rsidRPr="006C7BC3" w:rsidRDefault="00E52917"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及时对内部控制环境、风险评估、控制措施、信息与沟通的有效性进行监督、检查、评价，及时发现并</w:t>
      </w:r>
      <w:r w:rsidRPr="006C7BC3">
        <w:rPr>
          <w:rFonts w:asciiTheme="minorEastAsia" w:hAnsiTheme="minorEastAsia"/>
          <w:sz w:val="28"/>
          <w:szCs w:val="28"/>
        </w:rPr>
        <w:t>改进</w:t>
      </w:r>
      <w:r w:rsidRPr="006C7BC3">
        <w:rPr>
          <w:rFonts w:asciiTheme="minorEastAsia" w:hAnsiTheme="minorEastAsia" w:hint="eastAsia"/>
          <w:sz w:val="28"/>
          <w:szCs w:val="28"/>
        </w:rPr>
        <w:t>内部控制体系</w:t>
      </w:r>
      <w:r w:rsidRPr="006C7BC3">
        <w:rPr>
          <w:rFonts w:asciiTheme="minorEastAsia" w:hAnsiTheme="minorEastAsia"/>
          <w:sz w:val="28"/>
          <w:szCs w:val="28"/>
        </w:rPr>
        <w:t>在</w:t>
      </w:r>
      <w:r w:rsidRPr="006C7BC3">
        <w:rPr>
          <w:rFonts w:asciiTheme="minorEastAsia" w:hAnsiTheme="minorEastAsia" w:hint="eastAsia"/>
          <w:sz w:val="28"/>
          <w:szCs w:val="28"/>
        </w:rPr>
        <w:t>设计和运</w:t>
      </w:r>
      <w:r w:rsidRPr="006C7BC3">
        <w:rPr>
          <w:rFonts w:asciiTheme="minorEastAsia" w:hAnsiTheme="minorEastAsia" w:hint="eastAsia"/>
          <w:sz w:val="28"/>
          <w:szCs w:val="28"/>
        </w:rPr>
        <w:lastRenderedPageBreak/>
        <w:t>行方面的缺陷。</w:t>
      </w:r>
    </w:p>
    <w:p w:rsidR="00E52917" w:rsidRPr="006C7BC3" w:rsidRDefault="00E52917"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（6）信息</w:t>
      </w:r>
      <w:r w:rsidRPr="006C7BC3">
        <w:rPr>
          <w:rFonts w:asciiTheme="minorEastAsia" w:hAnsiTheme="minorEastAsia"/>
          <w:sz w:val="28"/>
          <w:szCs w:val="28"/>
        </w:rPr>
        <w:t>管理系统</w:t>
      </w:r>
    </w:p>
    <w:p w:rsidR="00E52917" w:rsidRPr="006C7BC3" w:rsidRDefault="00E52917"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建设与</w:t>
      </w:r>
      <w:r w:rsidR="00773C20" w:rsidRPr="006C7BC3">
        <w:rPr>
          <w:rFonts w:asciiTheme="minorEastAsia" w:hAnsiTheme="minorEastAsia"/>
          <w:sz w:val="28"/>
          <w:szCs w:val="28"/>
        </w:rPr>
        <w:t>本单位</w:t>
      </w:r>
      <w:r w:rsidRPr="006C7BC3">
        <w:rPr>
          <w:rFonts w:asciiTheme="minorEastAsia" w:hAnsiTheme="minorEastAsia" w:hint="eastAsia"/>
          <w:sz w:val="28"/>
          <w:szCs w:val="28"/>
        </w:rPr>
        <w:t>实际</w:t>
      </w:r>
      <w:r w:rsidRPr="006C7BC3">
        <w:rPr>
          <w:rFonts w:asciiTheme="minorEastAsia" w:hAnsiTheme="minorEastAsia"/>
          <w:sz w:val="28"/>
          <w:szCs w:val="28"/>
        </w:rPr>
        <w:t>管理</w:t>
      </w:r>
      <w:r w:rsidRPr="006C7BC3">
        <w:rPr>
          <w:rFonts w:asciiTheme="minorEastAsia" w:hAnsiTheme="minorEastAsia" w:hint="eastAsia"/>
          <w:sz w:val="28"/>
          <w:szCs w:val="28"/>
        </w:rPr>
        <w:t>相符合</w:t>
      </w:r>
      <w:r w:rsidRPr="006C7BC3">
        <w:rPr>
          <w:rFonts w:asciiTheme="minorEastAsia" w:hAnsiTheme="minorEastAsia"/>
          <w:sz w:val="28"/>
          <w:szCs w:val="28"/>
        </w:rPr>
        <w:t>的信息管理系统，</w:t>
      </w:r>
      <w:r w:rsidRPr="006C7BC3">
        <w:rPr>
          <w:rFonts w:asciiTheme="minorEastAsia" w:hAnsiTheme="minorEastAsia" w:hint="eastAsia"/>
          <w:sz w:val="28"/>
          <w:szCs w:val="28"/>
        </w:rPr>
        <w:t>使</w:t>
      </w:r>
      <w:r w:rsidRPr="006C7BC3">
        <w:rPr>
          <w:rFonts w:asciiTheme="minorEastAsia" w:hAnsiTheme="minorEastAsia"/>
          <w:sz w:val="28"/>
          <w:szCs w:val="28"/>
        </w:rPr>
        <w:t>内部控制流程</w:t>
      </w:r>
      <w:r w:rsidRPr="006C7BC3">
        <w:rPr>
          <w:rFonts w:asciiTheme="minorEastAsia" w:hAnsiTheme="minorEastAsia" w:hint="eastAsia"/>
          <w:sz w:val="28"/>
          <w:szCs w:val="28"/>
        </w:rPr>
        <w:t>和</w:t>
      </w:r>
      <w:r w:rsidRPr="006C7BC3">
        <w:rPr>
          <w:rFonts w:asciiTheme="minorEastAsia" w:hAnsiTheme="minorEastAsia"/>
          <w:sz w:val="28"/>
          <w:szCs w:val="28"/>
        </w:rPr>
        <w:t>信息</w:t>
      </w:r>
      <w:r w:rsidRPr="006C7BC3">
        <w:rPr>
          <w:rFonts w:asciiTheme="minorEastAsia" w:hAnsiTheme="minorEastAsia" w:hint="eastAsia"/>
          <w:sz w:val="28"/>
          <w:szCs w:val="28"/>
        </w:rPr>
        <w:t>管理系统</w:t>
      </w:r>
      <w:r w:rsidRPr="006C7BC3">
        <w:rPr>
          <w:rFonts w:asciiTheme="minorEastAsia" w:hAnsiTheme="minorEastAsia"/>
          <w:sz w:val="28"/>
          <w:szCs w:val="28"/>
        </w:rPr>
        <w:t>的有机结合，</w:t>
      </w:r>
      <w:r w:rsidRPr="006C7BC3">
        <w:rPr>
          <w:rFonts w:asciiTheme="minorEastAsia" w:hAnsiTheme="minorEastAsia" w:hint="eastAsia"/>
          <w:sz w:val="28"/>
          <w:szCs w:val="28"/>
        </w:rPr>
        <w:t>通过</w:t>
      </w:r>
      <w:r w:rsidRPr="006C7BC3">
        <w:rPr>
          <w:rFonts w:asciiTheme="minorEastAsia" w:hAnsiTheme="minorEastAsia"/>
          <w:sz w:val="28"/>
          <w:szCs w:val="28"/>
        </w:rPr>
        <w:t>信息化系统实现对</w:t>
      </w:r>
      <w:r w:rsidRPr="006C7BC3">
        <w:rPr>
          <w:rFonts w:asciiTheme="minorEastAsia" w:hAnsiTheme="minorEastAsia" w:hint="eastAsia"/>
          <w:sz w:val="28"/>
          <w:szCs w:val="28"/>
        </w:rPr>
        <w:t>业务、</w:t>
      </w:r>
      <w:r w:rsidRPr="006C7BC3">
        <w:rPr>
          <w:rFonts w:asciiTheme="minorEastAsia" w:hAnsiTheme="minorEastAsia"/>
          <w:sz w:val="28"/>
          <w:szCs w:val="28"/>
        </w:rPr>
        <w:t>权限、流程的自动控制</w:t>
      </w:r>
      <w:r w:rsidRPr="006C7BC3">
        <w:rPr>
          <w:rFonts w:asciiTheme="minorEastAsia" w:hAnsiTheme="minorEastAsia" w:hint="eastAsia"/>
          <w:sz w:val="28"/>
          <w:szCs w:val="28"/>
        </w:rPr>
        <w:t>，</w:t>
      </w:r>
      <w:r w:rsidRPr="006C7BC3">
        <w:rPr>
          <w:rFonts w:asciiTheme="minorEastAsia" w:hAnsiTheme="minorEastAsia"/>
          <w:sz w:val="28"/>
          <w:szCs w:val="28"/>
        </w:rPr>
        <w:t>降低</w:t>
      </w:r>
      <w:r w:rsidRPr="006C7BC3">
        <w:rPr>
          <w:rFonts w:asciiTheme="minorEastAsia" w:hAnsiTheme="minorEastAsia" w:hint="eastAsia"/>
          <w:sz w:val="28"/>
          <w:szCs w:val="28"/>
        </w:rPr>
        <w:t>或</w:t>
      </w:r>
      <w:r w:rsidRPr="006C7BC3">
        <w:rPr>
          <w:rFonts w:asciiTheme="minorEastAsia" w:hAnsiTheme="minorEastAsia"/>
          <w:sz w:val="28"/>
          <w:szCs w:val="28"/>
        </w:rPr>
        <w:t>消除</w:t>
      </w:r>
      <w:r w:rsidRPr="006C7BC3">
        <w:rPr>
          <w:rFonts w:asciiTheme="minorEastAsia" w:hAnsiTheme="minorEastAsia" w:hint="eastAsia"/>
          <w:sz w:val="28"/>
          <w:szCs w:val="28"/>
        </w:rPr>
        <w:t>人为干预</w:t>
      </w:r>
      <w:r w:rsidRPr="006C7BC3">
        <w:rPr>
          <w:rFonts w:asciiTheme="minorEastAsia" w:hAnsiTheme="minorEastAsia"/>
          <w:sz w:val="28"/>
          <w:szCs w:val="28"/>
        </w:rPr>
        <w:t>或控制因素。</w:t>
      </w:r>
    </w:p>
    <w:p w:rsidR="004966B6" w:rsidRPr="006C7BC3" w:rsidRDefault="00C5631A" w:rsidP="0009139E">
      <w:pPr>
        <w:pStyle w:val="a1"/>
        <w:widowControl w:val="0"/>
      </w:pPr>
      <w:bookmarkStart w:id="21" w:name="_Toc486076381"/>
      <w:bookmarkStart w:id="22" w:name="_Toc486076483"/>
      <w:bookmarkStart w:id="23" w:name="_Toc486076645"/>
      <w:bookmarkStart w:id="24" w:name="_Toc513554565"/>
      <w:r w:rsidRPr="006C7BC3">
        <w:rPr>
          <w:rFonts w:hint="eastAsia"/>
        </w:rPr>
        <w:t>#BT_</w:t>
      </w:r>
      <w:bookmarkEnd w:id="21"/>
      <w:bookmarkEnd w:id="22"/>
      <w:bookmarkEnd w:id="23"/>
      <w:r w:rsidRPr="006C7BC3">
        <w:rPr>
          <w:rFonts w:hint="eastAsia"/>
        </w:rPr>
        <w:t>8</w:t>
      </w:r>
      <w:bookmarkEnd w:id="24"/>
    </w:p>
    <w:p w:rsidR="00F575C3" w:rsidRPr="006C7BC3" w:rsidRDefault="00F575C3"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本手册</w:t>
      </w:r>
      <w:r w:rsidRPr="006C7BC3">
        <w:rPr>
          <w:rFonts w:asciiTheme="minorEastAsia" w:hAnsiTheme="minorEastAsia"/>
          <w:sz w:val="28"/>
          <w:szCs w:val="28"/>
        </w:rPr>
        <w:t>编制由</w:t>
      </w:r>
      <w:r w:rsidR="00773C20" w:rsidRPr="006C7BC3">
        <w:rPr>
          <w:rFonts w:asciiTheme="minorEastAsia" w:hAnsiTheme="minorEastAsia"/>
          <w:sz w:val="28"/>
          <w:szCs w:val="28"/>
        </w:rPr>
        <w:t>本单位</w:t>
      </w:r>
      <w:r w:rsidRPr="006C7BC3">
        <w:rPr>
          <w:rFonts w:asciiTheme="minorEastAsia" w:hAnsiTheme="minorEastAsia"/>
          <w:color w:val="FF0000"/>
          <w:sz w:val="28"/>
          <w:szCs w:val="28"/>
        </w:rPr>
        <w:t>#scqtbm</w:t>
      </w:r>
      <w:r w:rsidRPr="006C7BC3">
        <w:rPr>
          <w:rFonts w:asciiTheme="minorEastAsia" w:hAnsiTheme="minorEastAsia" w:hint="eastAsia"/>
          <w:sz w:val="28"/>
          <w:szCs w:val="28"/>
        </w:rPr>
        <w:t>牵头</w:t>
      </w:r>
      <w:r w:rsidRPr="006C7BC3">
        <w:rPr>
          <w:rFonts w:asciiTheme="minorEastAsia" w:hAnsiTheme="minorEastAsia"/>
          <w:sz w:val="28"/>
          <w:szCs w:val="28"/>
        </w:rPr>
        <w:t>负责，</w:t>
      </w:r>
      <w:r w:rsidRPr="006C7BC3">
        <w:rPr>
          <w:rFonts w:asciiTheme="minorEastAsia" w:hAnsiTheme="minorEastAsia"/>
          <w:color w:val="FF0000"/>
          <w:sz w:val="28"/>
          <w:szCs w:val="28"/>
        </w:rPr>
        <w:t>#scxzbm</w:t>
      </w:r>
      <w:r w:rsidRPr="006C7BC3">
        <w:rPr>
          <w:rFonts w:asciiTheme="minorEastAsia" w:hAnsiTheme="minorEastAsia"/>
          <w:sz w:val="28"/>
          <w:szCs w:val="28"/>
        </w:rPr>
        <w:t>等有关科室</w:t>
      </w:r>
      <w:r w:rsidRPr="006C7BC3">
        <w:rPr>
          <w:rFonts w:asciiTheme="minorEastAsia" w:hAnsiTheme="minorEastAsia" w:hint="eastAsia"/>
          <w:sz w:val="28"/>
          <w:szCs w:val="28"/>
        </w:rPr>
        <w:t>通力协作</w:t>
      </w:r>
      <w:r w:rsidRPr="006C7BC3">
        <w:rPr>
          <w:rFonts w:asciiTheme="minorEastAsia" w:hAnsiTheme="minorEastAsia"/>
          <w:sz w:val="28"/>
          <w:szCs w:val="28"/>
        </w:rPr>
        <w:t>，通过初稿、审核、修改、定稿形成</w:t>
      </w:r>
      <w:r w:rsidRPr="006C7BC3">
        <w:rPr>
          <w:rFonts w:asciiTheme="minorEastAsia" w:hAnsiTheme="minorEastAsia" w:hint="eastAsia"/>
          <w:sz w:val="28"/>
          <w:szCs w:val="28"/>
        </w:rPr>
        <w:t>，</w:t>
      </w:r>
      <w:r w:rsidRPr="006C7BC3">
        <w:rPr>
          <w:rFonts w:asciiTheme="minorEastAsia" w:hAnsiTheme="minorEastAsia"/>
          <w:sz w:val="28"/>
          <w:szCs w:val="28"/>
        </w:rPr>
        <w:t>经</w:t>
      </w:r>
      <w:r w:rsidRPr="006C7BC3">
        <w:rPr>
          <w:rFonts w:asciiTheme="minorEastAsia" w:hAnsiTheme="minorEastAsia"/>
          <w:color w:val="FF0000"/>
          <w:sz w:val="28"/>
          <w:szCs w:val="28"/>
        </w:rPr>
        <w:t>#zzzwmc</w:t>
      </w:r>
      <w:r w:rsidRPr="006C7BC3">
        <w:rPr>
          <w:rFonts w:asciiTheme="minorEastAsia" w:hAnsiTheme="minorEastAsia" w:hint="eastAsia"/>
          <w:color w:val="FF0000"/>
          <w:sz w:val="28"/>
          <w:szCs w:val="28"/>
        </w:rPr>
        <w:t>办公</w:t>
      </w:r>
      <w:r w:rsidRPr="006C7BC3">
        <w:rPr>
          <w:rFonts w:asciiTheme="minorEastAsia" w:hAnsiTheme="minorEastAsia"/>
          <w:color w:val="FF0000"/>
          <w:sz w:val="28"/>
          <w:szCs w:val="28"/>
        </w:rPr>
        <w:t>会</w:t>
      </w:r>
      <w:r w:rsidRPr="006C7BC3">
        <w:rPr>
          <w:rFonts w:asciiTheme="minorEastAsia" w:hAnsiTheme="minorEastAsia"/>
          <w:sz w:val="28"/>
          <w:szCs w:val="28"/>
        </w:rPr>
        <w:t>审核批准，办公室正式发文颁布（</w:t>
      </w:r>
      <w:r w:rsidRPr="006C7BC3">
        <w:rPr>
          <w:rFonts w:asciiTheme="minorEastAsia" w:hAnsiTheme="minorEastAsia" w:hint="eastAsia"/>
          <w:sz w:val="28"/>
          <w:szCs w:val="28"/>
        </w:rPr>
        <w:t>试行</w:t>
      </w:r>
      <w:r w:rsidRPr="006C7BC3">
        <w:rPr>
          <w:rFonts w:asciiTheme="minorEastAsia" w:hAnsiTheme="minorEastAsia"/>
          <w:sz w:val="28"/>
          <w:szCs w:val="28"/>
        </w:rPr>
        <w:t>）</w:t>
      </w:r>
      <w:r w:rsidRPr="006C7BC3">
        <w:rPr>
          <w:rFonts w:asciiTheme="minorEastAsia" w:hAnsiTheme="minorEastAsia" w:hint="eastAsia"/>
          <w:sz w:val="28"/>
          <w:szCs w:val="28"/>
        </w:rPr>
        <w:t>。</w:t>
      </w:r>
    </w:p>
    <w:p w:rsidR="00F575C3" w:rsidRPr="006C7BC3" w:rsidRDefault="00F575C3"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手册</w:t>
      </w:r>
      <w:r w:rsidRPr="006C7BC3">
        <w:rPr>
          <w:rFonts w:asciiTheme="minorEastAsia" w:hAnsiTheme="minorEastAsia"/>
          <w:sz w:val="28"/>
          <w:szCs w:val="28"/>
        </w:rPr>
        <w:t>将</w:t>
      </w:r>
      <w:r w:rsidRPr="006C7BC3">
        <w:rPr>
          <w:rFonts w:asciiTheme="minorEastAsia" w:hAnsiTheme="minorEastAsia" w:hint="eastAsia"/>
          <w:sz w:val="28"/>
          <w:szCs w:val="28"/>
        </w:rPr>
        <w:t>随着</w:t>
      </w:r>
      <w:r w:rsidRPr="006C7BC3">
        <w:rPr>
          <w:rFonts w:asciiTheme="minorEastAsia" w:hAnsiTheme="minorEastAsia"/>
          <w:sz w:val="28"/>
          <w:szCs w:val="28"/>
        </w:rPr>
        <w:t>内外部环境变化、法治建设健全、经济业务活动调整和管理要求提</w:t>
      </w:r>
      <w:r w:rsidRPr="006C7BC3">
        <w:rPr>
          <w:rFonts w:asciiTheme="minorEastAsia" w:hAnsiTheme="minorEastAsia" w:hint="eastAsia"/>
          <w:sz w:val="28"/>
          <w:szCs w:val="28"/>
        </w:rPr>
        <w:t>高</w:t>
      </w:r>
      <w:r w:rsidRPr="006C7BC3">
        <w:rPr>
          <w:rFonts w:asciiTheme="minorEastAsia" w:hAnsiTheme="minorEastAsia"/>
          <w:sz w:val="28"/>
          <w:szCs w:val="28"/>
        </w:rPr>
        <w:t>等不断修订</w:t>
      </w:r>
      <w:r w:rsidRPr="006C7BC3">
        <w:rPr>
          <w:rFonts w:asciiTheme="minorEastAsia" w:hAnsiTheme="minorEastAsia" w:hint="eastAsia"/>
          <w:sz w:val="28"/>
          <w:szCs w:val="28"/>
        </w:rPr>
        <w:t>和</w:t>
      </w:r>
      <w:r w:rsidRPr="006C7BC3">
        <w:rPr>
          <w:rFonts w:asciiTheme="minorEastAsia" w:hAnsiTheme="minorEastAsia"/>
          <w:sz w:val="28"/>
          <w:szCs w:val="28"/>
        </w:rPr>
        <w:t>完善。</w:t>
      </w:r>
    </w:p>
    <w:p w:rsidR="00F575C3" w:rsidRPr="006C7BC3" w:rsidRDefault="00F575C3"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修订流程（一般每年更新一次）</w:t>
      </w:r>
      <w:r w:rsidRPr="006C7BC3">
        <w:rPr>
          <w:rFonts w:asciiTheme="minorEastAsia" w:hAnsiTheme="minorEastAsia"/>
          <w:sz w:val="28"/>
          <w:szCs w:val="28"/>
        </w:rPr>
        <w:t>：</w:t>
      </w:r>
      <w:r w:rsidRPr="006C7BC3">
        <w:rPr>
          <w:rFonts w:asciiTheme="minorEastAsia" w:hAnsiTheme="minorEastAsia" w:hint="eastAsia"/>
          <w:sz w:val="28"/>
          <w:szCs w:val="28"/>
        </w:rPr>
        <w:t>各</w:t>
      </w:r>
      <w:r w:rsidRPr="006C7BC3">
        <w:rPr>
          <w:rFonts w:asciiTheme="minorEastAsia" w:hAnsiTheme="minorEastAsia"/>
          <w:sz w:val="28"/>
          <w:szCs w:val="28"/>
        </w:rPr>
        <w:t>科室提出</w:t>
      </w:r>
      <w:r w:rsidRPr="006C7BC3">
        <w:rPr>
          <w:rFonts w:asciiTheme="minorEastAsia" w:hAnsiTheme="minorEastAsia" w:hint="eastAsia"/>
          <w:sz w:val="28"/>
          <w:szCs w:val="28"/>
        </w:rPr>
        <w:t>修改</w:t>
      </w:r>
      <w:r w:rsidRPr="006C7BC3">
        <w:rPr>
          <w:rFonts w:asciiTheme="minorEastAsia" w:hAnsiTheme="minorEastAsia"/>
          <w:sz w:val="28"/>
          <w:szCs w:val="28"/>
        </w:rPr>
        <w:t>意见</w:t>
      </w:r>
      <w:r w:rsidRPr="006C7BC3">
        <w:rPr>
          <w:rFonts w:asciiTheme="minorEastAsia" w:hAnsiTheme="minorEastAsia" w:hint="eastAsia"/>
          <w:sz w:val="28"/>
          <w:szCs w:val="28"/>
        </w:rPr>
        <w:t>，经</w:t>
      </w:r>
      <w:r w:rsidRPr="006C7BC3">
        <w:rPr>
          <w:rFonts w:asciiTheme="minorEastAsia" w:hAnsiTheme="minorEastAsia"/>
          <w:sz w:val="28"/>
          <w:szCs w:val="28"/>
        </w:rPr>
        <w:t>相关科室会签，报</w:t>
      </w:r>
      <w:r w:rsidRPr="006C7BC3">
        <w:rPr>
          <w:rFonts w:asciiTheme="minorEastAsia" w:hAnsiTheme="minorEastAsia"/>
          <w:color w:val="FF0000"/>
          <w:sz w:val="28"/>
          <w:szCs w:val="28"/>
        </w:rPr>
        <w:t>#zzzwmc办公</w:t>
      </w:r>
      <w:r w:rsidRPr="006C7BC3">
        <w:rPr>
          <w:rFonts w:asciiTheme="minorEastAsia" w:hAnsiTheme="minorEastAsia" w:hint="eastAsia"/>
          <w:color w:val="FF0000"/>
          <w:sz w:val="28"/>
          <w:szCs w:val="28"/>
        </w:rPr>
        <w:t>会</w:t>
      </w:r>
      <w:r w:rsidRPr="006C7BC3">
        <w:rPr>
          <w:rFonts w:asciiTheme="minorEastAsia" w:hAnsiTheme="minorEastAsia"/>
          <w:sz w:val="28"/>
          <w:szCs w:val="28"/>
        </w:rPr>
        <w:t>审批后，由办公室</w:t>
      </w:r>
      <w:r w:rsidRPr="006C7BC3">
        <w:rPr>
          <w:rFonts w:asciiTheme="minorEastAsia" w:hAnsiTheme="minorEastAsia" w:hint="eastAsia"/>
          <w:sz w:val="28"/>
          <w:szCs w:val="28"/>
        </w:rPr>
        <w:t>发文</w:t>
      </w:r>
      <w:r w:rsidRPr="006C7BC3">
        <w:rPr>
          <w:rFonts w:asciiTheme="minorEastAsia" w:hAnsiTheme="minorEastAsia"/>
          <w:sz w:val="28"/>
          <w:szCs w:val="28"/>
        </w:rPr>
        <w:t>。手册</w:t>
      </w:r>
      <w:r w:rsidRPr="006C7BC3">
        <w:rPr>
          <w:rFonts w:asciiTheme="minorEastAsia" w:hAnsiTheme="minorEastAsia" w:hint="eastAsia"/>
          <w:sz w:val="28"/>
          <w:szCs w:val="28"/>
        </w:rPr>
        <w:t>的</w:t>
      </w:r>
      <w:r w:rsidRPr="006C7BC3">
        <w:rPr>
          <w:rFonts w:asciiTheme="minorEastAsia" w:hAnsiTheme="minorEastAsia"/>
          <w:sz w:val="28"/>
          <w:szCs w:val="28"/>
        </w:rPr>
        <w:t>更新应有</w:t>
      </w:r>
      <w:r w:rsidRPr="006C7BC3">
        <w:rPr>
          <w:rFonts w:asciiTheme="minorEastAsia" w:hAnsiTheme="minorEastAsia" w:hint="eastAsia"/>
          <w:sz w:val="28"/>
          <w:szCs w:val="28"/>
        </w:rPr>
        <w:t>标识</w:t>
      </w:r>
      <w:r w:rsidRPr="006C7BC3">
        <w:rPr>
          <w:rFonts w:asciiTheme="minorEastAsia" w:hAnsiTheme="minorEastAsia"/>
          <w:sz w:val="28"/>
          <w:szCs w:val="28"/>
        </w:rPr>
        <w:t>和版本号。</w:t>
      </w:r>
    </w:p>
    <w:p w:rsidR="00F575C3" w:rsidRPr="006C7BC3" w:rsidRDefault="00F575C3"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本手册主要</w:t>
      </w:r>
      <w:r w:rsidRPr="006C7BC3">
        <w:rPr>
          <w:rFonts w:asciiTheme="minorEastAsia" w:hAnsiTheme="minorEastAsia"/>
          <w:sz w:val="28"/>
          <w:szCs w:val="28"/>
        </w:rPr>
        <w:t>采用文字、</w:t>
      </w:r>
      <w:r w:rsidRPr="006C7BC3">
        <w:rPr>
          <w:rFonts w:asciiTheme="minorEastAsia" w:hAnsiTheme="minorEastAsia" w:hint="eastAsia"/>
          <w:sz w:val="28"/>
          <w:szCs w:val="28"/>
        </w:rPr>
        <w:t>图表</w:t>
      </w:r>
      <w:r w:rsidRPr="006C7BC3">
        <w:rPr>
          <w:rFonts w:asciiTheme="minorEastAsia" w:hAnsiTheme="minorEastAsia"/>
          <w:sz w:val="28"/>
          <w:szCs w:val="28"/>
        </w:rPr>
        <w:t>等形式</w:t>
      </w:r>
      <w:r w:rsidRPr="006C7BC3">
        <w:rPr>
          <w:rFonts w:asciiTheme="minorEastAsia" w:hAnsiTheme="minorEastAsia" w:hint="eastAsia"/>
          <w:sz w:val="28"/>
          <w:szCs w:val="28"/>
        </w:rPr>
        <w:t>表现，</w:t>
      </w:r>
      <w:r w:rsidRPr="006C7BC3">
        <w:rPr>
          <w:rFonts w:asciiTheme="minorEastAsia" w:hAnsiTheme="minorEastAsia"/>
          <w:sz w:val="28"/>
          <w:szCs w:val="28"/>
        </w:rPr>
        <w:t>将</w:t>
      </w:r>
      <w:r w:rsidRPr="006C7BC3">
        <w:rPr>
          <w:rFonts w:asciiTheme="minorEastAsia" w:hAnsiTheme="minorEastAsia" w:hint="eastAsia"/>
          <w:sz w:val="28"/>
          <w:szCs w:val="28"/>
        </w:rPr>
        <w:t>权力</w:t>
      </w:r>
      <w:r w:rsidRPr="006C7BC3">
        <w:rPr>
          <w:rFonts w:asciiTheme="minorEastAsia" w:hAnsiTheme="minorEastAsia"/>
          <w:sz w:val="28"/>
          <w:szCs w:val="28"/>
        </w:rPr>
        <w:t>运行、</w:t>
      </w:r>
      <w:r w:rsidRPr="006C7BC3">
        <w:rPr>
          <w:rFonts w:asciiTheme="minorEastAsia" w:hAnsiTheme="minorEastAsia" w:hint="eastAsia"/>
          <w:sz w:val="28"/>
          <w:szCs w:val="28"/>
        </w:rPr>
        <w:t>重点</w:t>
      </w:r>
      <w:r w:rsidRPr="006C7BC3">
        <w:rPr>
          <w:rFonts w:asciiTheme="minorEastAsia" w:hAnsiTheme="minorEastAsia"/>
          <w:sz w:val="28"/>
          <w:szCs w:val="28"/>
        </w:rPr>
        <w:t>领域、主要</w:t>
      </w:r>
      <w:r w:rsidRPr="006C7BC3">
        <w:rPr>
          <w:rFonts w:asciiTheme="minorEastAsia" w:hAnsiTheme="minorEastAsia" w:hint="eastAsia"/>
          <w:sz w:val="28"/>
          <w:szCs w:val="28"/>
        </w:rPr>
        <w:t>经济</w:t>
      </w:r>
      <w:r w:rsidRPr="006C7BC3">
        <w:rPr>
          <w:rFonts w:asciiTheme="minorEastAsia" w:hAnsiTheme="minorEastAsia"/>
          <w:sz w:val="28"/>
          <w:szCs w:val="28"/>
        </w:rPr>
        <w:t>业务活动</w:t>
      </w:r>
      <w:r w:rsidRPr="006C7BC3">
        <w:rPr>
          <w:rFonts w:asciiTheme="minorEastAsia" w:hAnsiTheme="minorEastAsia" w:hint="eastAsia"/>
          <w:sz w:val="28"/>
          <w:szCs w:val="28"/>
        </w:rPr>
        <w:t>发生频率高</w:t>
      </w:r>
      <w:r w:rsidRPr="006C7BC3">
        <w:rPr>
          <w:rFonts w:asciiTheme="minorEastAsia" w:hAnsiTheme="minorEastAsia"/>
          <w:sz w:val="28"/>
          <w:szCs w:val="28"/>
        </w:rPr>
        <w:t>的重要事项的控制目标、职责分工、业务流程、关键控制点、风险评估与应对等加以描述和说明。而对</w:t>
      </w:r>
      <w:r w:rsidRPr="006C7BC3">
        <w:rPr>
          <w:rFonts w:asciiTheme="minorEastAsia" w:hAnsiTheme="minorEastAsia" w:hint="eastAsia"/>
          <w:sz w:val="28"/>
          <w:szCs w:val="28"/>
        </w:rPr>
        <w:t>偶然</w:t>
      </w:r>
      <w:r w:rsidRPr="006C7BC3">
        <w:rPr>
          <w:rFonts w:asciiTheme="minorEastAsia" w:hAnsiTheme="minorEastAsia"/>
          <w:sz w:val="28"/>
          <w:szCs w:val="28"/>
        </w:rPr>
        <w:t>发生的例外事项及业务</w:t>
      </w:r>
      <w:r w:rsidRPr="006C7BC3">
        <w:rPr>
          <w:rFonts w:asciiTheme="minorEastAsia" w:hAnsiTheme="minorEastAsia" w:hint="eastAsia"/>
          <w:sz w:val="28"/>
          <w:szCs w:val="28"/>
        </w:rPr>
        <w:t>活动</w:t>
      </w:r>
      <w:r w:rsidRPr="006C7BC3">
        <w:rPr>
          <w:rFonts w:asciiTheme="minorEastAsia" w:hAnsiTheme="minorEastAsia"/>
          <w:sz w:val="28"/>
          <w:szCs w:val="28"/>
        </w:rPr>
        <w:t>涉及的管理政策、</w:t>
      </w:r>
      <w:r w:rsidRPr="006C7BC3">
        <w:rPr>
          <w:rFonts w:asciiTheme="minorEastAsia" w:hAnsiTheme="minorEastAsia" w:hint="eastAsia"/>
          <w:sz w:val="28"/>
          <w:szCs w:val="28"/>
        </w:rPr>
        <w:t>管理</w:t>
      </w:r>
      <w:r w:rsidRPr="006C7BC3">
        <w:rPr>
          <w:rFonts w:asciiTheme="minorEastAsia" w:hAnsiTheme="minorEastAsia"/>
          <w:sz w:val="28"/>
          <w:szCs w:val="28"/>
        </w:rPr>
        <w:t>报表、单据格式及技术指导等未全部涵盖。</w:t>
      </w:r>
    </w:p>
    <w:p w:rsidR="004966B6" w:rsidRPr="006C7BC3" w:rsidRDefault="00C5631A" w:rsidP="0009139E">
      <w:pPr>
        <w:pStyle w:val="a1"/>
        <w:widowControl w:val="0"/>
      </w:pPr>
      <w:bookmarkStart w:id="25" w:name="_Toc513554566"/>
      <w:r w:rsidRPr="006C7BC3">
        <w:rPr>
          <w:rFonts w:hint="eastAsia"/>
        </w:rPr>
        <w:t>#BT_9</w:t>
      </w:r>
      <w:bookmarkEnd w:id="25"/>
    </w:p>
    <w:p w:rsidR="000E3A24" w:rsidRPr="006C7BC3" w:rsidRDefault="000E3A2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w:t>
      </w:r>
      <w:r w:rsidRPr="006C7BC3">
        <w:rPr>
          <w:rFonts w:asciiTheme="minorEastAsia" w:hAnsiTheme="minorEastAsia"/>
          <w:color w:val="FF0000"/>
          <w:sz w:val="28"/>
          <w:szCs w:val="28"/>
        </w:rPr>
        <w:t>DWQC</w:t>
      </w:r>
      <w:r w:rsidRPr="006C7BC3">
        <w:rPr>
          <w:rFonts w:asciiTheme="minorEastAsia" w:hAnsiTheme="minorEastAsia" w:hint="eastAsia"/>
          <w:sz w:val="28"/>
          <w:szCs w:val="28"/>
        </w:rPr>
        <w:t>内部</w:t>
      </w:r>
      <w:r w:rsidRPr="006C7BC3">
        <w:rPr>
          <w:rFonts w:asciiTheme="minorEastAsia" w:hAnsiTheme="minorEastAsia"/>
          <w:sz w:val="28"/>
          <w:szCs w:val="28"/>
        </w:rPr>
        <w:t>控制手册</w:t>
      </w:r>
      <w:r w:rsidRPr="006C7BC3">
        <w:rPr>
          <w:rFonts w:asciiTheme="minorEastAsia" w:hAnsiTheme="minorEastAsia" w:hint="eastAsia"/>
          <w:sz w:val="28"/>
          <w:szCs w:val="28"/>
        </w:rPr>
        <w:t>》</w:t>
      </w:r>
      <w:r w:rsidRPr="006C7BC3">
        <w:rPr>
          <w:rFonts w:asciiTheme="minorEastAsia" w:hAnsiTheme="minorEastAsia" w:hint="eastAsia"/>
          <w:color w:val="000000" w:themeColor="text1"/>
          <w:sz w:val="28"/>
          <w:szCs w:val="28"/>
        </w:rPr>
        <w:t>自</w:t>
      </w:r>
      <w:r w:rsidRPr="006C7BC3">
        <w:rPr>
          <w:rFonts w:asciiTheme="minorEastAsia" w:hAnsiTheme="minorEastAsia" w:hint="eastAsia"/>
          <w:color w:val="FF0000"/>
          <w:sz w:val="28"/>
          <w:szCs w:val="28"/>
        </w:rPr>
        <w:t>#bfrq</w:t>
      </w:r>
      <w:r w:rsidRPr="006C7BC3">
        <w:rPr>
          <w:rFonts w:asciiTheme="minorEastAsia" w:hAnsiTheme="minorEastAsia" w:hint="eastAsia"/>
          <w:color w:val="000000" w:themeColor="text1"/>
          <w:sz w:val="28"/>
          <w:szCs w:val="28"/>
        </w:rPr>
        <w:t>起试运行。</w:t>
      </w:r>
      <w:r w:rsidRPr="006C7BC3">
        <w:rPr>
          <w:rFonts w:asciiTheme="minorEastAsia" w:hAnsiTheme="minorEastAsia" w:hint="eastAsia"/>
          <w:sz w:val="28"/>
          <w:szCs w:val="28"/>
        </w:rPr>
        <w:t>本手册由</w:t>
      </w:r>
      <w:r w:rsidRPr="006C7BC3">
        <w:rPr>
          <w:rFonts w:asciiTheme="minorEastAsia" w:hAnsiTheme="minorEastAsia"/>
          <w:color w:val="FF0000"/>
          <w:sz w:val="28"/>
          <w:szCs w:val="28"/>
        </w:rPr>
        <w:t>#scqtbm</w:t>
      </w:r>
      <w:r w:rsidRPr="006C7BC3">
        <w:rPr>
          <w:rFonts w:asciiTheme="minorEastAsia" w:hAnsiTheme="minorEastAsia" w:hint="eastAsia"/>
          <w:sz w:val="28"/>
          <w:szCs w:val="28"/>
        </w:rPr>
        <w:t>负责解释和组织修订。</w:t>
      </w:r>
    </w:p>
    <w:p w:rsidR="004966B6" w:rsidRPr="006C7BC3" w:rsidRDefault="00C5631A" w:rsidP="0009139E">
      <w:pPr>
        <w:pStyle w:val="a1"/>
        <w:widowControl w:val="0"/>
      </w:pPr>
      <w:bookmarkStart w:id="26" w:name="_Toc513554567"/>
      <w:r w:rsidRPr="006C7BC3">
        <w:rPr>
          <w:rFonts w:hint="eastAsia"/>
        </w:rPr>
        <w:lastRenderedPageBreak/>
        <w:t>#BT_10</w:t>
      </w:r>
      <w:bookmarkEnd w:id="26"/>
    </w:p>
    <w:p w:rsidR="00DA7EAD" w:rsidRPr="006C7BC3" w:rsidRDefault="00DA7EAD" w:rsidP="0009139E">
      <w:pPr>
        <w:widowControl w:val="0"/>
        <w:ind w:firstLineChars="200" w:firstLine="560"/>
        <w:rPr>
          <w:rFonts w:asciiTheme="minorEastAsia" w:hAnsiTheme="minorEastAsia"/>
          <w:sz w:val="28"/>
          <w:szCs w:val="28"/>
        </w:rPr>
      </w:pPr>
      <w:r w:rsidRPr="006C7BC3">
        <w:rPr>
          <w:rFonts w:asciiTheme="minorEastAsia" w:hAnsiTheme="minorEastAsia" w:hint="eastAsia"/>
          <w:color w:val="000000" w:themeColor="text1"/>
          <w:sz w:val="28"/>
          <w:szCs w:val="28"/>
        </w:rPr>
        <w:t>《</w:t>
      </w:r>
      <w:r w:rsidRPr="006C7BC3">
        <w:rPr>
          <w:rFonts w:asciiTheme="minorEastAsia" w:hAnsiTheme="minorEastAsia"/>
          <w:color w:val="FF0000"/>
          <w:sz w:val="28"/>
          <w:szCs w:val="28"/>
        </w:rPr>
        <w:t>DWQC</w:t>
      </w:r>
      <w:r w:rsidRPr="006C7BC3">
        <w:rPr>
          <w:rFonts w:asciiTheme="minorEastAsia" w:hAnsiTheme="minorEastAsia" w:hint="eastAsia"/>
          <w:sz w:val="28"/>
          <w:szCs w:val="28"/>
        </w:rPr>
        <w:t>内部控制手册</w:t>
      </w:r>
      <w:r w:rsidRPr="006C7BC3">
        <w:rPr>
          <w:rFonts w:asciiTheme="minorEastAsia" w:hAnsiTheme="minorEastAsia" w:hint="eastAsia"/>
          <w:color w:val="000000" w:themeColor="text1"/>
          <w:sz w:val="28"/>
          <w:szCs w:val="28"/>
        </w:rPr>
        <w:t>》适用于本单位内部业务管理活动,</w:t>
      </w:r>
      <w:r w:rsidRPr="006C7BC3">
        <w:rPr>
          <w:rFonts w:asciiTheme="minorEastAsia" w:hAnsiTheme="minorEastAsia" w:hint="eastAsia"/>
          <w:sz w:val="28"/>
          <w:szCs w:val="28"/>
        </w:rPr>
        <w:t>适用于本单位各科室。对单位领导、</w:t>
      </w:r>
      <w:r w:rsidRPr="006C7BC3">
        <w:rPr>
          <w:rFonts w:asciiTheme="minorEastAsia" w:hAnsiTheme="minorEastAsia"/>
          <w:sz w:val="28"/>
          <w:szCs w:val="28"/>
        </w:rPr>
        <w:t>#syfw0415</w:t>
      </w:r>
      <w:r w:rsidRPr="006C7BC3">
        <w:rPr>
          <w:rFonts w:asciiTheme="minorEastAsia" w:hAnsiTheme="minorEastAsia" w:hint="eastAsia"/>
          <w:sz w:val="28"/>
          <w:szCs w:val="28"/>
        </w:rPr>
        <w:t>的管理层及员工具有约束力，各相关人员应当遵循手册中对其工作职责的定义及描述，保持内部控制的有效性，保证单位战略目标的实现。</w:t>
      </w:r>
    </w:p>
    <w:p w:rsidR="00DA7EAD" w:rsidRPr="006C7BC3" w:rsidRDefault="00DA696F"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本手册是单位的重要文件，属单位机密应对外保密。</w:t>
      </w:r>
      <w:r w:rsidR="00DA7EAD" w:rsidRPr="006C7BC3">
        <w:rPr>
          <w:rFonts w:asciiTheme="minorEastAsia" w:hAnsiTheme="minorEastAsia" w:hint="eastAsia"/>
          <w:sz w:val="28"/>
          <w:szCs w:val="28"/>
        </w:rPr>
        <w:t>各科室按照要求正确使用，未经允许不得复印、不得对外泄露。任何人因使用不当造成不良后果，应负相应责任，各科室、单位领导应负管理责任。</w:t>
      </w:r>
    </w:p>
    <w:p w:rsidR="004966B6" w:rsidRPr="006C7BC3" w:rsidRDefault="00C5631A" w:rsidP="0009139E">
      <w:pPr>
        <w:pStyle w:val="a0"/>
        <w:widowControl w:val="0"/>
      </w:pPr>
      <w:bookmarkStart w:id="27" w:name="_Toc486076384"/>
      <w:bookmarkStart w:id="28" w:name="_Toc486076486"/>
      <w:bookmarkStart w:id="29" w:name="_Toc486076648"/>
      <w:bookmarkStart w:id="30" w:name="_Toc513554568"/>
      <w:r w:rsidRPr="006C7BC3">
        <w:rPr>
          <w:rFonts w:hint="eastAsia"/>
        </w:rPr>
        <w:t>#BT_</w:t>
      </w:r>
      <w:bookmarkEnd w:id="27"/>
      <w:bookmarkEnd w:id="28"/>
      <w:bookmarkEnd w:id="29"/>
      <w:r w:rsidRPr="006C7BC3">
        <w:rPr>
          <w:rFonts w:hint="eastAsia"/>
        </w:rPr>
        <w:t>11</w:t>
      </w:r>
      <w:bookmarkEnd w:id="30"/>
    </w:p>
    <w:p w:rsidR="002C3153" w:rsidRPr="006C7BC3" w:rsidRDefault="002C3153"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内部环境影响</w:t>
      </w:r>
      <w:r w:rsidRPr="006C7BC3">
        <w:rPr>
          <w:rFonts w:asciiTheme="minorEastAsia" w:hAnsiTheme="minorEastAsia" w:hint="eastAsia"/>
          <w:color w:val="000000" w:themeColor="text1"/>
          <w:sz w:val="28"/>
          <w:szCs w:val="28"/>
        </w:rPr>
        <w:t>本单位</w:t>
      </w:r>
      <w:r w:rsidRPr="006C7BC3">
        <w:rPr>
          <w:rFonts w:asciiTheme="minorEastAsia" w:hAnsiTheme="minorEastAsia" w:hint="eastAsia"/>
          <w:sz w:val="28"/>
          <w:szCs w:val="28"/>
        </w:rPr>
        <w:t>的各</w:t>
      </w:r>
      <w:r w:rsidR="00DA696F" w:rsidRPr="006C7BC3">
        <w:rPr>
          <w:rFonts w:asciiTheme="minorEastAsia" w:hAnsiTheme="minorEastAsia" w:hint="eastAsia"/>
          <w:sz w:val="28"/>
          <w:szCs w:val="28"/>
        </w:rPr>
        <w:t>项目标的制订、业务活动的组织和风险事项的识别、评估、应对和执行，</w:t>
      </w:r>
      <w:r w:rsidRPr="006C7BC3">
        <w:rPr>
          <w:rFonts w:asciiTheme="minorEastAsia" w:hAnsiTheme="minorEastAsia" w:hint="eastAsia"/>
          <w:sz w:val="28"/>
          <w:szCs w:val="28"/>
        </w:rPr>
        <w:t>还影响</w:t>
      </w:r>
      <w:r w:rsidRPr="006C7BC3">
        <w:rPr>
          <w:rFonts w:asciiTheme="minorEastAsia" w:hAnsiTheme="minorEastAsia" w:hint="eastAsia"/>
          <w:color w:val="000000" w:themeColor="text1"/>
          <w:sz w:val="28"/>
          <w:szCs w:val="28"/>
        </w:rPr>
        <w:t>本单位</w:t>
      </w:r>
      <w:r w:rsidRPr="006C7BC3">
        <w:rPr>
          <w:rFonts w:asciiTheme="minorEastAsia" w:hAnsiTheme="minorEastAsia" w:hint="eastAsia"/>
          <w:sz w:val="28"/>
          <w:szCs w:val="28"/>
        </w:rPr>
        <w:t>控制活动的设计和执行，影响信息与沟通、监督与评价活动。</w:t>
      </w:r>
      <w:r w:rsidRPr="006C7BC3">
        <w:rPr>
          <w:rFonts w:asciiTheme="minorEastAsia" w:hAnsiTheme="minorEastAsia" w:hint="eastAsia"/>
          <w:color w:val="000000" w:themeColor="text1"/>
          <w:sz w:val="28"/>
          <w:szCs w:val="28"/>
        </w:rPr>
        <w:t>本单位</w:t>
      </w:r>
      <w:r w:rsidRPr="006C7BC3">
        <w:rPr>
          <w:rFonts w:asciiTheme="minorEastAsia" w:hAnsiTheme="minorEastAsia" w:hint="eastAsia"/>
          <w:sz w:val="28"/>
          <w:szCs w:val="28"/>
        </w:rPr>
        <w:t>内部环境由组织架构、领导班子成员和分工、内部控制工作目标、内部控制过程、内部控制组织职能、岗位职责与权限划分等要素组成。</w:t>
      </w:r>
    </w:p>
    <w:p w:rsidR="004966B6" w:rsidRPr="006C7BC3" w:rsidRDefault="00C5631A" w:rsidP="0009139E">
      <w:pPr>
        <w:pStyle w:val="a1"/>
        <w:widowControl w:val="0"/>
      </w:pPr>
      <w:bookmarkStart w:id="31" w:name="_Toc486076385"/>
      <w:bookmarkStart w:id="32" w:name="_Toc486076487"/>
      <w:bookmarkStart w:id="33" w:name="_Toc486076649"/>
      <w:bookmarkStart w:id="34" w:name="_Toc513554569"/>
      <w:r w:rsidRPr="006C7BC3">
        <w:rPr>
          <w:rFonts w:hint="eastAsia"/>
        </w:rPr>
        <w:t>#BT_</w:t>
      </w:r>
      <w:bookmarkEnd w:id="31"/>
      <w:bookmarkEnd w:id="32"/>
      <w:bookmarkEnd w:id="33"/>
      <w:r w:rsidRPr="006C7BC3">
        <w:rPr>
          <w:rFonts w:hint="eastAsia"/>
        </w:rPr>
        <w:t>12</w:t>
      </w:r>
      <w:bookmarkEnd w:id="34"/>
    </w:p>
    <w:p w:rsidR="002775A3" w:rsidRPr="006C7BC3" w:rsidRDefault="002775A3" w:rsidP="0009139E">
      <w:pPr>
        <w:widowControl w:val="0"/>
        <w:ind w:firstLineChars="200" w:firstLine="560"/>
        <w:rPr>
          <w:rFonts w:asciiTheme="minorEastAsia" w:hAnsiTheme="minorEastAsia"/>
          <w:color w:val="FF0000"/>
          <w:sz w:val="28"/>
          <w:szCs w:val="28"/>
        </w:rPr>
      </w:pPr>
      <w:r w:rsidRPr="006C7BC3">
        <w:rPr>
          <w:rFonts w:asciiTheme="minorEastAsia" w:hAnsiTheme="minorEastAsia"/>
          <w:color w:val="FF0000"/>
          <w:sz w:val="28"/>
          <w:szCs w:val="28"/>
        </w:rPr>
        <w:t>#dwjj</w:t>
      </w:r>
    </w:p>
    <w:p w:rsidR="004966B6" w:rsidRPr="006C7BC3" w:rsidRDefault="00C5631A" w:rsidP="0009139E">
      <w:pPr>
        <w:pStyle w:val="a1"/>
        <w:widowControl w:val="0"/>
      </w:pPr>
      <w:bookmarkStart w:id="35" w:name="_Toc486076386"/>
      <w:bookmarkStart w:id="36" w:name="_Toc486076488"/>
      <w:bookmarkStart w:id="37" w:name="_Toc486076650"/>
      <w:bookmarkStart w:id="38" w:name="_Toc513554570"/>
      <w:r w:rsidRPr="006C7BC3">
        <w:rPr>
          <w:rFonts w:hint="eastAsia"/>
        </w:rPr>
        <w:t>#BT_</w:t>
      </w:r>
      <w:bookmarkEnd w:id="35"/>
      <w:bookmarkEnd w:id="36"/>
      <w:bookmarkEnd w:id="37"/>
      <w:r w:rsidRPr="006C7BC3">
        <w:rPr>
          <w:rFonts w:hint="eastAsia"/>
        </w:rPr>
        <w:t>13</w:t>
      </w:r>
      <w:bookmarkEnd w:id="38"/>
    </w:p>
    <w:p w:rsidR="00FF4213" w:rsidRPr="006C7BC3" w:rsidRDefault="00FF4213" w:rsidP="0009139E">
      <w:pPr>
        <w:widowControl w:val="0"/>
        <w:ind w:firstLineChars="200" w:firstLine="560"/>
        <w:rPr>
          <w:rFonts w:asciiTheme="minorEastAsia" w:hAnsiTheme="minorEastAsia"/>
          <w:color w:val="FF0000"/>
          <w:sz w:val="28"/>
          <w:szCs w:val="28"/>
        </w:rPr>
      </w:pPr>
      <w:r w:rsidRPr="006C7BC3">
        <w:rPr>
          <w:rFonts w:asciiTheme="minorEastAsia" w:hAnsiTheme="minorEastAsia" w:hint="eastAsia"/>
          <w:color w:val="FF0000"/>
          <w:sz w:val="28"/>
          <w:szCs w:val="28"/>
        </w:rPr>
        <w:t>#</w:t>
      </w:r>
      <w:r w:rsidRPr="006C7BC3">
        <w:rPr>
          <w:rFonts w:asciiTheme="minorEastAsia" w:hAnsiTheme="minorEastAsia"/>
          <w:color w:val="FF0000"/>
          <w:sz w:val="28"/>
          <w:szCs w:val="28"/>
        </w:rPr>
        <w:t>GJZ1</w:t>
      </w:r>
    </w:p>
    <w:p w:rsidR="00FF4213" w:rsidRPr="006C7BC3" w:rsidRDefault="00FF4213" w:rsidP="0009139E">
      <w:pPr>
        <w:widowControl w:val="0"/>
        <w:ind w:firstLineChars="200" w:firstLine="560"/>
        <w:rPr>
          <w:rFonts w:asciiTheme="minorEastAsia" w:hAnsiTheme="minorEastAsia"/>
          <w:color w:val="FF0000"/>
          <w:sz w:val="28"/>
          <w:szCs w:val="28"/>
        </w:rPr>
      </w:pPr>
      <w:r w:rsidRPr="006C7BC3">
        <w:rPr>
          <w:rFonts w:asciiTheme="minorEastAsia" w:hAnsiTheme="minorEastAsia" w:hint="eastAsia"/>
          <w:color w:val="FF0000"/>
          <w:sz w:val="28"/>
          <w:szCs w:val="28"/>
        </w:rPr>
        <w:t>#dzcylist</w:t>
      </w:r>
    </w:p>
    <w:p w:rsidR="004966B6" w:rsidRPr="006C7BC3" w:rsidRDefault="00C5631A" w:rsidP="0009139E">
      <w:pPr>
        <w:pStyle w:val="a1"/>
        <w:widowControl w:val="0"/>
      </w:pPr>
      <w:bookmarkStart w:id="39" w:name="_Toc486076387"/>
      <w:bookmarkStart w:id="40" w:name="_Toc486076489"/>
      <w:bookmarkStart w:id="41" w:name="_Toc486076651"/>
      <w:bookmarkStart w:id="42" w:name="_Toc513554571"/>
      <w:r w:rsidRPr="006C7BC3">
        <w:rPr>
          <w:rFonts w:hint="eastAsia"/>
        </w:rPr>
        <w:t>#BT_</w:t>
      </w:r>
      <w:bookmarkEnd w:id="39"/>
      <w:bookmarkEnd w:id="40"/>
      <w:bookmarkEnd w:id="41"/>
      <w:r w:rsidRPr="006C7BC3">
        <w:rPr>
          <w:rFonts w:hint="eastAsia"/>
        </w:rPr>
        <w:t>14</w:t>
      </w:r>
      <w:bookmarkEnd w:id="42"/>
    </w:p>
    <w:p w:rsidR="00FE32AC" w:rsidRPr="006C7BC3" w:rsidRDefault="00FE32AC"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根据</w:t>
      </w:r>
      <w:r w:rsidRPr="006C7BC3">
        <w:rPr>
          <w:rFonts w:asciiTheme="minorEastAsia" w:hAnsiTheme="minorEastAsia" w:hint="eastAsia"/>
          <w:color w:val="000000" w:themeColor="text1"/>
          <w:sz w:val="28"/>
          <w:szCs w:val="28"/>
        </w:rPr>
        <w:t>本单位</w:t>
      </w:r>
      <w:r w:rsidRPr="006C7BC3">
        <w:rPr>
          <w:rFonts w:asciiTheme="minorEastAsia" w:hAnsiTheme="minorEastAsia" w:hint="eastAsia"/>
          <w:sz w:val="28"/>
          <w:szCs w:val="28"/>
        </w:rPr>
        <w:t>工作性质需要，结合内部控制体系建设要求设置本单位内部岗位，并制定</w:t>
      </w:r>
      <w:r w:rsidRPr="006C7BC3">
        <w:rPr>
          <w:rFonts w:asciiTheme="minorEastAsia" w:hAnsiTheme="minorEastAsia" w:hint="eastAsia"/>
          <w:color w:val="000000" w:themeColor="text1"/>
          <w:sz w:val="28"/>
          <w:szCs w:val="28"/>
        </w:rPr>
        <w:t>本单位</w:t>
      </w:r>
      <w:r w:rsidRPr="006C7BC3">
        <w:rPr>
          <w:rFonts w:asciiTheme="minorEastAsia" w:hAnsiTheme="minorEastAsia" w:hint="eastAsia"/>
          <w:sz w:val="28"/>
          <w:szCs w:val="28"/>
        </w:rPr>
        <w:t>《组织架构图》，明确各岗位的划分和设</w:t>
      </w:r>
      <w:r w:rsidRPr="006C7BC3">
        <w:rPr>
          <w:rFonts w:asciiTheme="minorEastAsia" w:hAnsiTheme="minorEastAsia" w:hint="eastAsia"/>
          <w:sz w:val="28"/>
          <w:szCs w:val="28"/>
        </w:rPr>
        <w:lastRenderedPageBreak/>
        <w:t>置。</w:t>
      </w:r>
    </w:p>
    <w:p w:rsidR="00D75B8E" w:rsidRDefault="00D75B8E" w:rsidP="0009139E">
      <w:pPr>
        <w:widowControl w:val="0"/>
        <w:ind w:firstLineChars="200" w:firstLine="562"/>
        <w:jc w:val="center"/>
        <w:rPr>
          <w:rFonts w:asciiTheme="minorEastAsia" w:hAnsiTheme="minorEastAsia"/>
          <w:b/>
          <w:color w:val="FF0000"/>
          <w:sz w:val="28"/>
          <w:szCs w:val="28"/>
        </w:rPr>
        <w:sectPr w:rsidR="00D75B8E">
          <w:pgSz w:w="11906" w:h="16838"/>
          <w:pgMar w:top="1440" w:right="1800" w:bottom="1440" w:left="1800" w:header="851" w:footer="992" w:gutter="0"/>
          <w:cols w:space="425"/>
          <w:docGrid w:type="lines" w:linePitch="312"/>
        </w:sectPr>
      </w:pPr>
    </w:p>
    <w:p w:rsidR="00FE32AC" w:rsidRPr="006C7BC3" w:rsidRDefault="00FE32AC" w:rsidP="0009139E">
      <w:pPr>
        <w:widowControl w:val="0"/>
        <w:ind w:firstLineChars="200" w:firstLine="562"/>
        <w:jc w:val="center"/>
        <w:rPr>
          <w:rFonts w:asciiTheme="minorEastAsia" w:hAnsiTheme="minorEastAsia"/>
          <w:b/>
          <w:color w:val="FF0000"/>
          <w:sz w:val="28"/>
          <w:szCs w:val="28"/>
        </w:rPr>
      </w:pPr>
      <w:r w:rsidRPr="006C7BC3">
        <w:rPr>
          <w:rFonts w:asciiTheme="minorEastAsia" w:hAnsiTheme="minorEastAsia"/>
          <w:b/>
          <w:color w:val="FF0000"/>
          <w:sz w:val="28"/>
          <w:szCs w:val="28"/>
        </w:rPr>
        <w:lastRenderedPageBreak/>
        <w:t>DWQC组织结构图</w:t>
      </w:r>
    </w:p>
    <w:p w:rsidR="00FE32AC" w:rsidRPr="006C7BC3" w:rsidRDefault="00FE32AC" w:rsidP="00A86D47">
      <w:pPr>
        <w:widowControl w:val="0"/>
        <w:jc w:val="center"/>
        <w:rPr>
          <w:rFonts w:asciiTheme="minorEastAsia" w:hAnsiTheme="minorEastAsia"/>
          <w:color w:val="FF0000"/>
          <w:sz w:val="28"/>
          <w:szCs w:val="28"/>
        </w:rPr>
      </w:pPr>
      <w:bookmarkStart w:id="43" w:name="dwzzjg"/>
      <w:bookmarkEnd w:id="43"/>
    </w:p>
    <w:p w:rsidR="004966B6" w:rsidRPr="006C7BC3" w:rsidRDefault="00C5631A" w:rsidP="0009139E">
      <w:pPr>
        <w:pStyle w:val="a1"/>
        <w:widowControl w:val="0"/>
      </w:pPr>
      <w:bookmarkStart w:id="44" w:name="_Toc486076388"/>
      <w:bookmarkStart w:id="45" w:name="_Toc486076490"/>
      <w:bookmarkStart w:id="46" w:name="_Toc486076652"/>
      <w:bookmarkStart w:id="47" w:name="_Toc513554572"/>
      <w:r w:rsidRPr="006C7BC3">
        <w:rPr>
          <w:rFonts w:hint="eastAsia"/>
        </w:rPr>
        <w:t>#BT_15</w:t>
      </w:r>
      <w:bookmarkEnd w:id="44"/>
      <w:bookmarkEnd w:id="45"/>
      <w:bookmarkEnd w:id="46"/>
      <w:bookmarkEnd w:id="47"/>
    </w:p>
    <w:p w:rsidR="00FE32AC" w:rsidRPr="006C7BC3" w:rsidRDefault="00B20F1E" w:rsidP="0009139E">
      <w:pPr>
        <w:widowControl w:val="0"/>
        <w:ind w:firstLineChars="200" w:firstLine="560"/>
        <w:rPr>
          <w:rFonts w:asciiTheme="minorEastAsia" w:hAnsiTheme="minorEastAsia"/>
          <w:sz w:val="28"/>
          <w:szCs w:val="28"/>
        </w:rPr>
      </w:pPr>
      <w:r w:rsidRPr="006C7BC3">
        <w:rPr>
          <w:rStyle w:val="7Char"/>
          <w:rFonts w:asciiTheme="minorEastAsia" w:hAnsiTheme="minorEastAsia" w:hint="eastAsia"/>
        </w:rPr>
        <w:t>内部控制过程实质是在确定目标的基础上梳理、评估、</w:t>
      </w:r>
      <w:r w:rsidRPr="006C7BC3">
        <w:rPr>
          <w:rStyle w:val="7Char"/>
          <w:rFonts w:asciiTheme="minorEastAsia" w:hAnsiTheme="minorEastAsia"/>
        </w:rPr>
        <w:t>应对</w:t>
      </w:r>
      <w:r w:rsidRPr="006C7BC3">
        <w:rPr>
          <w:rStyle w:val="7Char"/>
          <w:rFonts w:asciiTheme="minorEastAsia" w:hAnsiTheme="minorEastAsia" w:hint="eastAsia"/>
        </w:rPr>
        <w:t>与控制风险的过程</w:t>
      </w:r>
      <w:r w:rsidR="00FE32AC" w:rsidRPr="006C7BC3">
        <w:rPr>
          <w:rFonts w:asciiTheme="minorEastAsia" w:hAnsiTheme="minorEastAsia" w:hint="eastAsia"/>
          <w:sz w:val="28"/>
          <w:szCs w:val="28"/>
        </w:rPr>
        <w:t>。通过循环过程使内部控制体系建设逐步完善和提高。</w:t>
      </w:r>
    </w:p>
    <w:p w:rsidR="00FE32AC" w:rsidRPr="006C7BC3" w:rsidRDefault="00FE32AC" w:rsidP="00A86D47">
      <w:pPr>
        <w:widowControl w:val="0"/>
        <w:jc w:val="center"/>
        <w:rPr>
          <w:rFonts w:asciiTheme="minorEastAsia" w:hAnsiTheme="minorEastAsia"/>
          <w:sz w:val="28"/>
          <w:szCs w:val="28"/>
        </w:rPr>
      </w:pPr>
      <w:r w:rsidRPr="006C7BC3">
        <w:rPr>
          <w:rFonts w:asciiTheme="minorEastAsia" w:hAnsiTheme="minorEastAsia"/>
          <w:noProof/>
          <w:sz w:val="28"/>
          <w:szCs w:val="28"/>
        </w:rPr>
        <w:drawing>
          <wp:inline distT="0" distB="0" distL="0" distR="0" wp14:anchorId="1690AA1E" wp14:editId="46DB0409">
            <wp:extent cx="4327205" cy="2636874"/>
            <wp:effectExtent l="0" t="0" r="0" b="0"/>
            <wp:docPr id="2" name="图片 2" descr="F:\C盘桌面2013-2015\2014、2015、2016总结和计划\2016新投资项目\内控体系建设与评价系统\单位内控手册-编制\内控手册编制-模板（1）\流程图\内部控制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盘桌面2013-2015\2014、2015、2016总结和计划\2016新投资项目\内控体系建设与评价系统\单位内控手册-编制\内控手册编制-模板（1）\流程图\内部控制过程.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8669" cy="2643860"/>
                    </a:xfrm>
                    <a:prstGeom prst="rect">
                      <a:avLst/>
                    </a:prstGeom>
                    <a:noFill/>
                    <a:ln>
                      <a:noFill/>
                    </a:ln>
                  </pic:spPr>
                </pic:pic>
              </a:graphicData>
            </a:graphic>
          </wp:inline>
        </w:drawing>
      </w:r>
    </w:p>
    <w:p w:rsidR="006C4E40" w:rsidRDefault="006C4E40" w:rsidP="0009139E">
      <w:pPr>
        <w:pStyle w:val="a1"/>
        <w:widowControl w:val="0"/>
        <w:sectPr w:rsidR="006C4E40">
          <w:pgSz w:w="11906" w:h="16838"/>
          <w:pgMar w:top="1440" w:right="1800" w:bottom="1440" w:left="1800" w:header="851" w:footer="992" w:gutter="0"/>
          <w:cols w:space="425"/>
          <w:docGrid w:type="lines" w:linePitch="312"/>
        </w:sectPr>
      </w:pPr>
      <w:bookmarkStart w:id="48" w:name="_Toc486076389"/>
      <w:bookmarkStart w:id="49" w:name="_Toc486076491"/>
      <w:bookmarkStart w:id="50" w:name="_Toc486076653"/>
    </w:p>
    <w:p w:rsidR="004966B6" w:rsidRPr="006C7BC3" w:rsidRDefault="00C5631A" w:rsidP="0009139E">
      <w:pPr>
        <w:pStyle w:val="a1"/>
        <w:widowControl w:val="0"/>
      </w:pPr>
      <w:bookmarkStart w:id="51" w:name="_Toc513554573"/>
      <w:r w:rsidRPr="006C7BC3">
        <w:rPr>
          <w:rFonts w:hint="eastAsia"/>
        </w:rPr>
        <w:lastRenderedPageBreak/>
        <w:t>#BT_16</w:t>
      </w:r>
      <w:bookmarkEnd w:id="48"/>
      <w:bookmarkEnd w:id="49"/>
      <w:bookmarkEnd w:id="50"/>
      <w:bookmarkEnd w:id="51"/>
    </w:p>
    <w:p w:rsidR="00314BC9" w:rsidRPr="006C7BC3" w:rsidRDefault="00314BC9"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根据内部控制体系建设规范要求，建立权力运行制衡机制，</w:t>
      </w:r>
      <w:r w:rsidRPr="006C7BC3">
        <w:rPr>
          <w:rFonts w:asciiTheme="minorEastAsia" w:hAnsiTheme="minorEastAsia"/>
          <w:sz w:val="28"/>
          <w:szCs w:val="28"/>
        </w:rPr>
        <w:t>通过建立</w:t>
      </w:r>
      <w:r w:rsidRPr="006C7BC3">
        <w:rPr>
          <w:rFonts w:asciiTheme="minorEastAsia" w:hAnsiTheme="minorEastAsia" w:hint="eastAsia"/>
          <w:sz w:val="28"/>
          <w:szCs w:val="28"/>
        </w:rPr>
        <w:t>岗位</w:t>
      </w:r>
      <w:r w:rsidRPr="006C7BC3">
        <w:rPr>
          <w:rFonts w:asciiTheme="minorEastAsia" w:hAnsiTheme="minorEastAsia"/>
          <w:sz w:val="28"/>
          <w:szCs w:val="28"/>
        </w:rPr>
        <w:t>分工合理、</w:t>
      </w:r>
      <w:r w:rsidRPr="006C7BC3">
        <w:rPr>
          <w:rFonts w:asciiTheme="minorEastAsia" w:hAnsiTheme="minorEastAsia" w:hint="eastAsia"/>
          <w:sz w:val="28"/>
          <w:szCs w:val="28"/>
        </w:rPr>
        <w:t>岗位职责</w:t>
      </w:r>
      <w:r w:rsidRPr="006C7BC3">
        <w:rPr>
          <w:rFonts w:asciiTheme="minorEastAsia" w:hAnsiTheme="minorEastAsia"/>
          <w:sz w:val="28"/>
          <w:szCs w:val="28"/>
        </w:rPr>
        <w:t>明确、报告关系清晰的</w:t>
      </w:r>
      <w:r w:rsidRPr="006C7BC3">
        <w:rPr>
          <w:rFonts w:asciiTheme="minorEastAsia" w:hAnsiTheme="minorEastAsia" w:hint="eastAsia"/>
          <w:sz w:val="28"/>
          <w:szCs w:val="28"/>
        </w:rPr>
        <w:t>内部控制</w:t>
      </w:r>
      <w:r w:rsidRPr="006C7BC3">
        <w:rPr>
          <w:rFonts w:asciiTheme="minorEastAsia" w:hAnsiTheme="minorEastAsia"/>
          <w:sz w:val="28"/>
          <w:szCs w:val="28"/>
        </w:rPr>
        <w:t>组织结构，明确内部控制管理</w:t>
      </w:r>
      <w:r w:rsidRPr="006C7BC3">
        <w:rPr>
          <w:rFonts w:asciiTheme="minorEastAsia" w:hAnsiTheme="minorEastAsia" w:hint="eastAsia"/>
          <w:sz w:val="28"/>
          <w:szCs w:val="28"/>
        </w:rPr>
        <w:t>的</w:t>
      </w:r>
      <w:r w:rsidRPr="006C7BC3">
        <w:rPr>
          <w:rFonts w:asciiTheme="minorEastAsia" w:hAnsiTheme="minorEastAsia"/>
          <w:sz w:val="28"/>
          <w:szCs w:val="28"/>
        </w:rPr>
        <w:t>决策</w:t>
      </w:r>
      <w:r w:rsidRPr="006C7BC3">
        <w:rPr>
          <w:rFonts w:asciiTheme="minorEastAsia" w:hAnsiTheme="minorEastAsia" w:hint="eastAsia"/>
          <w:sz w:val="28"/>
          <w:szCs w:val="28"/>
        </w:rPr>
        <w:t>机构</w:t>
      </w:r>
      <w:r w:rsidRPr="006C7BC3">
        <w:rPr>
          <w:rFonts w:asciiTheme="minorEastAsia" w:hAnsiTheme="minorEastAsia"/>
          <w:sz w:val="28"/>
          <w:szCs w:val="28"/>
        </w:rPr>
        <w:t>、执行</w:t>
      </w:r>
      <w:r w:rsidRPr="006C7BC3">
        <w:rPr>
          <w:rFonts w:asciiTheme="minorEastAsia" w:hAnsiTheme="minorEastAsia" w:hint="eastAsia"/>
          <w:sz w:val="28"/>
          <w:szCs w:val="28"/>
        </w:rPr>
        <w:t>机构、</w:t>
      </w:r>
      <w:r w:rsidRPr="006C7BC3">
        <w:rPr>
          <w:rFonts w:asciiTheme="minorEastAsia" w:hAnsiTheme="minorEastAsia"/>
          <w:sz w:val="28"/>
          <w:szCs w:val="28"/>
        </w:rPr>
        <w:t>监督机构的</w:t>
      </w:r>
      <w:r w:rsidRPr="006C7BC3">
        <w:rPr>
          <w:rFonts w:asciiTheme="minorEastAsia" w:hAnsiTheme="minorEastAsia" w:hint="eastAsia"/>
          <w:sz w:val="28"/>
          <w:szCs w:val="28"/>
        </w:rPr>
        <w:t>职能职责</w:t>
      </w:r>
      <w:r w:rsidRPr="006C7BC3">
        <w:rPr>
          <w:rFonts w:asciiTheme="minorEastAsia" w:hAnsiTheme="minorEastAsia"/>
          <w:sz w:val="28"/>
          <w:szCs w:val="28"/>
        </w:rPr>
        <w:t>，</w:t>
      </w:r>
      <w:r w:rsidRPr="006C7BC3">
        <w:rPr>
          <w:rFonts w:asciiTheme="minorEastAsia" w:hAnsiTheme="minorEastAsia" w:hint="eastAsia"/>
          <w:sz w:val="28"/>
          <w:szCs w:val="28"/>
        </w:rPr>
        <w:t>保证</w:t>
      </w:r>
      <w:r w:rsidRPr="006C7BC3">
        <w:rPr>
          <w:rFonts w:asciiTheme="minorEastAsia" w:hAnsiTheme="minorEastAsia"/>
          <w:sz w:val="28"/>
          <w:szCs w:val="28"/>
        </w:rPr>
        <w:t>内部控制管理职责明确、权限清晰，确保内部控制体系有效运行。</w:t>
      </w:r>
    </w:p>
    <w:p w:rsidR="004966B6" w:rsidRPr="006C7BC3" w:rsidRDefault="004966B6" w:rsidP="0009139E">
      <w:pPr>
        <w:pStyle w:val="4"/>
        <w:widowControl w:val="0"/>
      </w:pPr>
      <w:bookmarkStart w:id="52" w:name="_Toc486076492"/>
      <w:bookmarkStart w:id="53" w:name="_Toc486076654"/>
      <w:bookmarkStart w:id="54" w:name="_Toc513554574"/>
      <w:r w:rsidRPr="006C7BC3">
        <w:rPr>
          <w:rFonts w:hint="eastAsia"/>
        </w:rPr>
        <w:t>决策机构</w:t>
      </w:r>
      <w:bookmarkEnd w:id="52"/>
      <w:bookmarkEnd w:id="53"/>
      <w:bookmarkEnd w:id="54"/>
    </w:p>
    <w:p w:rsidR="005777CE" w:rsidRPr="006C7BC3" w:rsidRDefault="005777CE" w:rsidP="0009139E">
      <w:pPr>
        <w:pStyle w:val="5"/>
        <w:widowControl w:val="0"/>
      </w:pPr>
      <w:r w:rsidRPr="006C7BC3">
        <w:t>#zzzwmc</w:t>
      </w:r>
      <w:r w:rsidRPr="006C7BC3">
        <w:rPr>
          <w:rFonts w:hint="eastAsia"/>
        </w:rPr>
        <w:t>办公会</w:t>
      </w:r>
    </w:p>
    <w:p w:rsidR="005777CE" w:rsidRPr="006C7BC3" w:rsidRDefault="005777CE" w:rsidP="0009139E">
      <w:pPr>
        <w:widowControl w:val="0"/>
        <w:ind w:firstLineChars="200" w:firstLine="560"/>
        <w:rPr>
          <w:rFonts w:asciiTheme="minorEastAsia" w:hAnsiTheme="minorEastAsia"/>
          <w:sz w:val="28"/>
          <w:szCs w:val="28"/>
        </w:rPr>
      </w:pPr>
      <w:r w:rsidRPr="006C7BC3">
        <w:rPr>
          <w:rFonts w:asciiTheme="minorEastAsia" w:hAnsiTheme="minorEastAsia"/>
          <w:color w:val="FF0000"/>
          <w:sz w:val="28"/>
          <w:szCs w:val="28"/>
        </w:rPr>
        <w:t>#zzzwmc</w:t>
      </w:r>
      <w:r w:rsidRPr="006C7BC3">
        <w:rPr>
          <w:rFonts w:asciiTheme="minorEastAsia" w:hAnsiTheme="minorEastAsia" w:hint="eastAsia"/>
          <w:sz w:val="28"/>
          <w:szCs w:val="28"/>
        </w:rPr>
        <w:t>办公会在风险管理中的职责是：建立</w:t>
      </w:r>
      <w:r w:rsidRPr="006C7BC3">
        <w:rPr>
          <w:rFonts w:asciiTheme="minorEastAsia" w:hAnsiTheme="minorEastAsia" w:hint="eastAsia"/>
          <w:color w:val="000000" w:themeColor="text1"/>
          <w:sz w:val="28"/>
          <w:szCs w:val="28"/>
        </w:rPr>
        <w:t>本单位</w:t>
      </w:r>
      <w:r w:rsidRPr="006C7BC3">
        <w:rPr>
          <w:rFonts w:asciiTheme="minorEastAsia" w:hAnsiTheme="minorEastAsia" w:hint="eastAsia"/>
          <w:sz w:val="28"/>
          <w:szCs w:val="28"/>
        </w:rPr>
        <w:t>领导集体的风险管理意识和理念；配置必要的资源，确保风险管理体系有效运行；听取风险评估工作组风险识别、</w:t>
      </w:r>
      <w:r w:rsidRPr="006C7BC3">
        <w:rPr>
          <w:rFonts w:asciiTheme="minorEastAsia" w:hAnsiTheme="minorEastAsia"/>
          <w:sz w:val="28"/>
          <w:szCs w:val="28"/>
        </w:rPr>
        <w:t>风险</w:t>
      </w:r>
      <w:r w:rsidRPr="006C7BC3">
        <w:rPr>
          <w:rFonts w:asciiTheme="minorEastAsia" w:hAnsiTheme="minorEastAsia" w:hint="eastAsia"/>
          <w:sz w:val="28"/>
          <w:szCs w:val="28"/>
        </w:rPr>
        <w:t>分析及应对报告；审批风险评估工作组工作职责、风险管理制度及管理办法等；审批单位整体风险控制目标和风险控制计划。</w:t>
      </w:r>
    </w:p>
    <w:p w:rsidR="00D24B4B" w:rsidRPr="006C7BC3" w:rsidRDefault="00D24B4B" w:rsidP="0009139E">
      <w:pPr>
        <w:pStyle w:val="5"/>
        <w:widowControl w:val="0"/>
      </w:pPr>
      <w:r w:rsidRPr="006C7BC3">
        <w:rPr>
          <w:rFonts w:hint="eastAsia"/>
        </w:rPr>
        <w:t>内部控制领导小组</w:t>
      </w:r>
    </w:p>
    <w:p w:rsidR="00D24B4B" w:rsidRPr="006C7BC3" w:rsidRDefault="00D24B4B" w:rsidP="0009139E">
      <w:pPr>
        <w:widowControl w:val="0"/>
        <w:ind w:firstLineChars="200" w:firstLine="560"/>
        <w:rPr>
          <w:rFonts w:asciiTheme="minorEastAsia" w:hAnsiTheme="minorEastAsia"/>
          <w:color w:val="000000" w:themeColor="text1"/>
          <w:sz w:val="28"/>
          <w:szCs w:val="28"/>
        </w:rPr>
      </w:pPr>
      <w:r w:rsidRPr="006C7BC3">
        <w:rPr>
          <w:rFonts w:asciiTheme="minorEastAsia" w:hAnsiTheme="minorEastAsia" w:hint="eastAsia"/>
          <w:color w:val="000000" w:themeColor="text1"/>
          <w:sz w:val="28"/>
          <w:szCs w:val="28"/>
        </w:rPr>
        <w:t>内部控制领导小组是本单位内部控制的执行机构，作为单位内部控制工作日常管理机构。</w:t>
      </w:r>
    </w:p>
    <w:p w:rsidR="00D24B4B" w:rsidRPr="006C7BC3" w:rsidRDefault="00D24B4B" w:rsidP="0009139E">
      <w:pPr>
        <w:widowControl w:val="0"/>
        <w:spacing w:line="360" w:lineRule="auto"/>
        <w:ind w:firstLineChars="200" w:firstLine="560"/>
        <w:rPr>
          <w:rFonts w:asciiTheme="minorEastAsia" w:hAnsiTheme="minorEastAsia"/>
          <w:color w:val="000000" w:themeColor="text1"/>
          <w:sz w:val="28"/>
          <w:szCs w:val="28"/>
        </w:rPr>
      </w:pPr>
      <w:r w:rsidRPr="006C7BC3">
        <w:rPr>
          <w:rFonts w:asciiTheme="minorEastAsia" w:hAnsiTheme="minorEastAsia" w:hint="eastAsia"/>
          <w:color w:val="000000" w:themeColor="text1"/>
          <w:sz w:val="28"/>
          <w:szCs w:val="28"/>
        </w:rPr>
        <w:t>组长：</w:t>
      </w:r>
      <w:r w:rsidRPr="006C7BC3">
        <w:rPr>
          <w:rFonts w:asciiTheme="minorEastAsia" w:hAnsiTheme="minorEastAsia" w:hint="eastAsia"/>
          <w:color w:val="FF0000"/>
          <w:sz w:val="28"/>
          <w:szCs w:val="28"/>
        </w:rPr>
        <w:t>#nkldxzzz</w:t>
      </w:r>
    </w:p>
    <w:p w:rsidR="00D24B4B" w:rsidRPr="006C7BC3" w:rsidRDefault="00D24B4B" w:rsidP="0009139E">
      <w:pPr>
        <w:widowControl w:val="0"/>
        <w:spacing w:line="360" w:lineRule="auto"/>
        <w:ind w:firstLineChars="200" w:firstLine="560"/>
        <w:rPr>
          <w:rFonts w:asciiTheme="minorEastAsia" w:hAnsiTheme="minorEastAsia"/>
          <w:color w:val="FF0000"/>
          <w:sz w:val="28"/>
          <w:szCs w:val="28"/>
        </w:rPr>
      </w:pPr>
      <w:r w:rsidRPr="006C7BC3">
        <w:rPr>
          <w:rFonts w:asciiTheme="minorEastAsia" w:hAnsiTheme="minorEastAsia" w:hint="eastAsia"/>
          <w:color w:val="000000" w:themeColor="text1"/>
          <w:sz w:val="28"/>
          <w:szCs w:val="28"/>
        </w:rPr>
        <w:t>副组长：</w:t>
      </w:r>
      <w:r w:rsidRPr="006C7BC3">
        <w:rPr>
          <w:rFonts w:asciiTheme="minorEastAsia" w:hAnsiTheme="minorEastAsia" w:hint="eastAsia"/>
          <w:color w:val="FF0000"/>
          <w:sz w:val="28"/>
          <w:szCs w:val="28"/>
        </w:rPr>
        <w:t>#nkldxzfzz</w:t>
      </w:r>
    </w:p>
    <w:p w:rsidR="00D24B4B" w:rsidRPr="006C7BC3" w:rsidRDefault="00D24B4B" w:rsidP="0009139E">
      <w:pPr>
        <w:widowControl w:val="0"/>
        <w:spacing w:line="360" w:lineRule="auto"/>
        <w:ind w:firstLineChars="200" w:firstLine="560"/>
        <w:rPr>
          <w:rFonts w:asciiTheme="minorEastAsia" w:hAnsiTheme="minorEastAsia"/>
          <w:color w:val="FF0000"/>
          <w:sz w:val="28"/>
          <w:szCs w:val="28"/>
        </w:rPr>
      </w:pPr>
      <w:r w:rsidRPr="006C7BC3">
        <w:rPr>
          <w:rFonts w:asciiTheme="minorEastAsia" w:hAnsiTheme="minorEastAsia" w:hint="eastAsia"/>
          <w:color w:val="000000" w:themeColor="text1"/>
          <w:sz w:val="28"/>
          <w:szCs w:val="28"/>
        </w:rPr>
        <w:t>成员：</w:t>
      </w:r>
      <w:r w:rsidRPr="006C7BC3">
        <w:rPr>
          <w:rFonts w:asciiTheme="minorEastAsia" w:hAnsiTheme="minorEastAsia" w:hint="eastAsia"/>
          <w:color w:val="FF0000"/>
          <w:sz w:val="28"/>
          <w:szCs w:val="28"/>
        </w:rPr>
        <w:t>#nkldxzcy。</w:t>
      </w:r>
    </w:p>
    <w:p w:rsidR="00D24B4B" w:rsidRPr="006C7BC3" w:rsidRDefault="00D24B4B" w:rsidP="0009139E">
      <w:pPr>
        <w:pStyle w:val="71"/>
        <w:widowControl w:val="0"/>
        <w:rPr>
          <w:rFonts w:asciiTheme="minorEastAsia" w:hAnsiTheme="minorEastAsia"/>
          <w:color w:val="000000" w:themeColor="text1"/>
        </w:rPr>
      </w:pPr>
      <w:r w:rsidRPr="006C7BC3">
        <w:rPr>
          <w:rFonts w:asciiTheme="minorEastAsia" w:hAnsiTheme="minorEastAsia" w:hint="eastAsia"/>
          <w:color w:val="000000" w:themeColor="text1"/>
        </w:rPr>
        <w:t>内部控制工作领导小组的职责:为单位内部控制建设提供总体指导，审议内部控制实施工作方案。对各项内部控制制度的拟定进行初审，编写单位《内部控制手册》临时修改草案，起草单位年度内部控制自我评价报告；定期召开内部控制实施工作协调会，就关键问题与</w:t>
      </w:r>
      <w:r w:rsidRPr="006C7BC3">
        <w:rPr>
          <w:rFonts w:asciiTheme="minorEastAsia" w:hAnsiTheme="minorEastAsia" w:hint="eastAsia"/>
          <w:color w:val="000000" w:themeColor="text1"/>
        </w:rPr>
        <w:lastRenderedPageBreak/>
        <w:t>相关部门进行沟通，解决内部控制建设过程中的重点和难度问题；对内部控制体系建设工作实施有效管理和监督，合理保证内部控制体系的有效运行和完善。</w:t>
      </w:r>
    </w:p>
    <w:p w:rsidR="005777CE" w:rsidRPr="006C7BC3" w:rsidRDefault="005777CE" w:rsidP="0009139E">
      <w:pPr>
        <w:pStyle w:val="5"/>
        <w:widowControl w:val="0"/>
      </w:pPr>
      <w:r w:rsidRPr="006C7BC3">
        <w:rPr>
          <w:rFonts w:hint="eastAsia"/>
        </w:rPr>
        <w:t>单位负责人</w:t>
      </w:r>
    </w:p>
    <w:p w:rsidR="005777CE" w:rsidRPr="006C7BC3" w:rsidRDefault="005777CE" w:rsidP="0009139E">
      <w:pPr>
        <w:widowControl w:val="0"/>
        <w:ind w:firstLineChars="200" w:firstLine="560"/>
        <w:rPr>
          <w:rFonts w:asciiTheme="minorEastAsia" w:hAnsiTheme="minorEastAsia"/>
          <w:sz w:val="28"/>
          <w:szCs w:val="28"/>
        </w:rPr>
      </w:pPr>
      <w:r w:rsidRPr="006C7BC3">
        <w:rPr>
          <w:rFonts w:asciiTheme="minorEastAsia" w:hAnsiTheme="minorEastAsia"/>
          <w:color w:val="FF0000"/>
          <w:sz w:val="28"/>
          <w:szCs w:val="28"/>
        </w:rPr>
        <w:t>#zzzwmc</w:t>
      </w:r>
      <w:r w:rsidRPr="006C7BC3">
        <w:rPr>
          <w:rFonts w:asciiTheme="minorEastAsia" w:hAnsiTheme="minorEastAsia" w:hint="eastAsia"/>
          <w:color w:val="333333"/>
          <w:sz w:val="28"/>
          <w:szCs w:val="28"/>
        </w:rPr>
        <w:t>应当对本单位内部控制体系的建立健全和有效实施负责，及时提出修改意见，监督单位内部控制实施工作方案的执行。</w:t>
      </w:r>
      <w:r w:rsidRPr="006C7BC3">
        <w:rPr>
          <w:rFonts w:asciiTheme="minorEastAsia" w:hAnsiTheme="minorEastAsia" w:hint="eastAsia"/>
          <w:sz w:val="28"/>
          <w:szCs w:val="28"/>
        </w:rPr>
        <w:t>听取内控工作领导小组的单位风险评估报告，以此报告和风险评估工作小组召开会议，提出修改意见，监督单位风险评估与应对措施的执行；审核内控工作领导小组的岗位职责、风险管理制度及管理办法等。</w:t>
      </w:r>
    </w:p>
    <w:p w:rsidR="004966B6" w:rsidRPr="006C7BC3" w:rsidRDefault="004966B6" w:rsidP="0009139E">
      <w:pPr>
        <w:pStyle w:val="4"/>
        <w:widowControl w:val="0"/>
      </w:pPr>
      <w:bookmarkStart w:id="55" w:name="_Toc486076493"/>
      <w:bookmarkStart w:id="56" w:name="_Toc486076655"/>
      <w:bookmarkStart w:id="57" w:name="_Toc513554575"/>
      <w:r w:rsidRPr="006C7BC3">
        <w:rPr>
          <w:rFonts w:hint="eastAsia"/>
        </w:rPr>
        <w:t>执行机构</w:t>
      </w:r>
      <w:bookmarkEnd w:id="55"/>
      <w:bookmarkEnd w:id="56"/>
      <w:bookmarkEnd w:id="57"/>
    </w:p>
    <w:p w:rsidR="00651519" w:rsidRPr="006C7BC3" w:rsidRDefault="00651519" w:rsidP="0009139E">
      <w:pPr>
        <w:pStyle w:val="5"/>
        <w:widowControl w:val="0"/>
      </w:pPr>
      <w:r w:rsidRPr="006C7BC3">
        <w:rPr>
          <w:rFonts w:hint="eastAsia"/>
        </w:rPr>
        <w:t>内部控制</w:t>
      </w:r>
      <w:r w:rsidR="002C73CD" w:rsidRPr="006C7BC3">
        <w:rPr>
          <w:rFonts w:hint="eastAsia"/>
        </w:rPr>
        <w:t>工作</w:t>
      </w:r>
      <w:r w:rsidRPr="006C7BC3">
        <w:rPr>
          <w:rFonts w:hint="eastAsia"/>
        </w:rPr>
        <w:t>小组</w:t>
      </w:r>
    </w:p>
    <w:p w:rsidR="00A11C92" w:rsidRPr="006C7BC3" w:rsidRDefault="00A11C92" w:rsidP="0009139E">
      <w:pPr>
        <w:pStyle w:val="71"/>
        <w:widowControl w:val="0"/>
        <w:rPr>
          <w:rFonts w:asciiTheme="minorEastAsia" w:hAnsiTheme="minorEastAsia"/>
        </w:rPr>
      </w:pPr>
      <w:r w:rsidRPr="006C7BC3">
        <w:rPr>
          <w:rFonts w:asciiTheme="minorEastAsia" w:hAnsiTheme="minorEastAsia" w:hint="eastAsia"/>
        </w:rPr>
        <w:t>组长：</w:t>
      </w:r>
      <w:r w:rsidRPr="006C7BC3">
        <w:rPr>
          <w:rFonts w:asciiTheme="minorEastAsia" w:hAnsiTheme="minorEastAsia"/>
          <w:color w:val="FF0000"/>
        </w:rPr>
        <w:t>#nbkzgzxzzz01</w:t>
      </w:r>
    </w:p>
    <w:p w:rsidR="00A11C92" w:rsidRPr="006C7BC3" w:rsidRDefault="00A11C92" w:rsidP="0009139E">
      <w:pPr>
        <w:pStyle w:val="71"/>
        <w:widowControl w:val="0"/>
        <w:rPr>
          <w:rFonts w:asciiTheme="minorEastAsia" w:hAnsiTheme="minorEastAsia"/>
        </w:rPr>
      </w:pPr>
      <w:r w:rsidRPr="006C7BC3">
        <w:rPr>
          <w:rFonts w:asciiTheme="minorEastAsia" w:hAnsiTheme="minorEastAsia" w:hint="eastAsia"/>
        </w:rPr>
        <w:t>副组长：</w:t>
      </w:r>
      <w:r w:rsidRPr="006C7BC3">
        <w:rPr>
          <w:rFonts w:asciiTheme="minorEastAsia" w:hAnsiTheme="minorEastAsia"/>
          <w:color w:val="FF0000"/>
        </w:rPr>
        <w:t>#nbkzgzxzfzz01</w:t>
      </w:r>
    </w:p>
    <w:p w:rsidR="00A11C92" w:rsidRPr="006C7BC3" w:rsidRDefault="00A11C92" w:rsidP="0009139E">
      <w:pPr>
        <w:pStyle w:val="71"/>
        <w:widowControl w:val="0"/>
        <w:rPr>
          <w:rFonts w:asciiTheme="minorEastAsia" w:hAnsiTheme="minorEastAsia"/>
        </w:rPr>
      </w:pPr>
      <w:r w:rsidRPr="006C7BC3">
        <w:rPr>
          <w:rFonts w:asciiTheme="minorEastAsia" w:hAnsiTheme="minorEastAsia" w:hint="eastAsia"/>
        </w:rPr>
        <w:t>成员：</w:t>
      </w:r>
      <w:r w:rsidRPr="006C7BC3">
        <w:rPr>
          <w:rFonts w:asciiTheme="minorEastAsia" w:hAnsiTheme="minorEastAsia"/>
          <w:color w:val="FF0000"/>
        </w:rPr>
        <w:t>#nbkzgzxzzzcy01</w:t>
      </w:r>
      <w:r w:rsidRPr="006C7BC3">
        <w:rPr>
          <w:rFonts w:asciiTheme="minorEastAsia" w:hAnsiTheme="minorEastAsia" w:hint="eastAsia"/>
        </w:rPr>
        <w:t>，由</w:t>
      </w:r>
      <w:r w:rsidRPr="006C7BC3">
        <w:rPr>
          <w:rFonts w:asciiTheme="minorEastAsia" w:hAnsiTheme="minorEastAsia"/>
          <w:color w:val="FF0000"/>
        </w:rPr>
        <w:t>#nbkzgzxzzzqt01</w:t>
      </w:r>
      <w:r w:rsidRPr="006C7BC3">
        <w:rPr>
          <w:rFonts w:asciiTheme="minorEastAsia" w:hAnsiTheme="minorEastAsia" w:hint="eastAsia"/>
        </w:rPr>
        <w:t>负责牵头。</w:t>
      </w:r>
    </w:p>
    <w:p w:rsidR="00A11C92" w:rsidRPr="006C7BC3" w:rsidRDefault="00A11C92" w:rsidP="0009139E">
      <w:pPr>
        <w:pStyle w:val="71"/>
        <w:widowControl w:val="0"/>
        <w:rPr>
          <w:rFonts w:asciiTheme="minorEastAsia" w:hAnsiTheme="minorEastAsia"/>
        </w:rPr>
      </w:pPr>
      <w:r w:rsidRPr="006C7BC3">
        <w:rPr>
          <w:rFonts w:asciiTheme="minorEastAsia" w:hAnsiTheme="minorEastAsia" w:hint="eastAsia"/>
        </w:rPr>
        <w:t>内部控制工作小组职责：</w:t>
      </w:r>
    </w:p>
    <w:p w:rsidR="00A11C92" w:rsidRPr="006C7BC3" w:rsidRDefault="00A11C92" w:rsidP="0009139E">
      <w:pPr>
        <w:pStyle w:val="71"/>
        <w:widowControl w:val="0"/>
        <w:rPr>
          <w:rFonts w:asciiTheme="minorEastAsia" w:hAnsiTheme="minorEastAsia"/>
        </w:rPr>
      </w:pPr>
      <w:r w:rsidRPr="006C7BC3">
        <w:rPr>
          <w:rFonts w:asciiTheme="minorEastAsia" w:hAnsiTheme="minorEastAsia" w:hint="eastAsia"/>
        </w:rPr>
        <w:t>（1）确定内部控制体系建设工作计划、工作范围,制定内部控制体系建设工作方案。</w:t>
      </w:r>
    </w:p>
    <w:p w:rsidR="00A11C92" w:rsidRPr="006C7BC3" w:rsidRDefault="00A11C92" w:rsidP="0009139E">
      <w:pPr>
        <w:pStyle w:val="71"/>
        <w:widowControl w:val="0"/>
        <w:rPr>
          <w:rFonts w:asciiTheme="minorEastAsia" w:hAnsiTheme="minorEastAsia"/>
        </w:rPr>
      </w:pPr>
      <w:r w:rsidRPr="006C7BC3">
        <w:rPr>
          <w:rFonts w:asciiTheme="minorEastAsia" w:hAnsiTheme="minorEastAsia" w:hint="eastAsia"/>
        </w:rPr>
        <w:t>（2）协调相关各部门开展现状调研、风险评估；</w:t>
      </w:r>
    </w:p>
    <w:p w:rsidR="00A11C92" w:rsidRPr="006C7BC3" w:rsidRDefault="00A11C92" w:rsidP="0009139E">
      <w:pPr>
        <w:pStyle w:val="71"/>
        <w:widowControl w:val="0"/>
        <w:rPr>
          <w:rFonts w:asciiTheme="minorEastAsia" w:hAnsiTheme="minorEastAsia"/>
        </w:rPr>
      </w:pPr>
      <w:r w:rsidRPr="006C7BC3">
        <w:rPr>
          <w:rFonts w:asciiTheme="minorEastAsia" w:hAnsiTheme="minorEastAsia" w:hint="eastAsia"/>
        </w:rPr>
        <w:t>（3）组织设计内部控制体系，指导相关部门（科室）对内控缺陷进行整改；</w:t>
      </w:r>
    </w:p>
    <w:p w:rsidR="00A11C92" w:rsidRPr="006C7BC3" w:rsidRDefault="00A11C92" w:rsidP="0009139E">
      <w:pPr>
        <w:pStyle w:val="71"/>
        <w:widowControl w:val="0"/>
        <w:rPr>
          <w:rFonts w:asciiTheme="minorEastAsia" w:hAnsiTheme="minorEastAsia"/>
        </w:rPr>
      </w:pPr>
      <w:r w:rsidRPr="006C7BC3">
        <w:rPr>
          <w:rFonts w:asciiTheme="minorEastAsia" w:hAnsiTheme="minorEastAsia" w:hint="eastAsia"/>
        </w:rPr>
        <w:t>（4）定期召开例会，交流、研究工作中存在的问题以及解决方法；</w:t>
      </w:r>
    </w:p>
    <w:p w:rsidR="00A11C92" w:rsidRPr="006C7BC3" w:rsidRDefault="00A11C92" w:rsidP="0009139E">
      <w:pPr>
        <w:pStyle w:val="71"/>
        <w:widowControl w:val="0"/>
        <w:rPr>
          <w:rFonts w:asciiTheme="minorEastAsia" w:hAnsiTheme="minorEastAsia"/>
        </w:rPr>
      </w:pPr>
      <w:r w:rsidRPr="006C7BC3">
        <w:rPr>
          <w:rFonts w:asciiTheme="minorEastAsia" w:hAnsiTheme="minorEastAsia" w:hint="eastAsia"/>
        </w:rPr>
        <w:lastRenderedPageBreak/>
        <w:t>（5）及时向本单位内部控制领导小组汇报工作进程；</w:t>
      </w:r>
    </w:p>
    <w:p w:rsidR="00A11C92" w:rsidRPr="006C7BC3" w:rsidRDefault="00A11C92" w:rsidP="0009139E">
      <w:pPr>
        <w:pStyle w:val="71"/>
        <w:widowControl w:val="0"/>
        <w:rPr>
          <w:rFonts w:asciiTheme="minorEastAsia" w:hAnsiTheme="minorEastAsia"/>
        </w:rPr>
      </w:pPr>
      <w:r w:rsidRPr="006C7BC3">
        <w:rPr>
          <w:rFonts w:asciiTheme="minorEastAsia" w:hAnsiTheme="minorEastAsia" w:hint="eastAsia"/>
        </w:rPr>
        <w:t>（6）整理内控体系建设成果（内控手册、内控管理制度及指导性文件等）并组织培训实施。</w:t>
      </w:r>
    </w:p>
    <w:p w:rsidR="00651519" w:rsidRPr="006C7BC3" w:rsidRDefault="00A11C92" w:rsidP="0009139E">
      <w:pPr>
        <w:pStyle w:val="71"/>
        <w:widowControl w:val="0"/>
        <w:rPr>
          <w:rFonts w:asciiTheme="minorEastAsia" w:hAnsiTheme="minorEastAsia"/>
        </w:rPr>
      </w:pPr>
      <w:r w:rsidRPr="006C7BC3">
        <w:rPr>
          <w:rFonts w:asciiTheme="minorEastAsia" w:hAnsiTheme="minorEastAsia" w:hint="eastAsia"/>
        </w:rPr>
        <w:t>牵头部门的职责：制定内部控制实施工作方案与工作范围；组织开展单位相关人员内控培训；协调相关组织开展内部控制调研与风险评估；掌握并记录与评估各科室和下属单位的内部控制现状；推进各科室和下属单位对内部控制缺陷的整改；定期召开会议，讨论内部控制建设过程中的重点与难点问题，并向内部控制工作领导小组汇报；整理单位内部控制体系建设相关成果（包括关键业务流程图、风险评估与应对矩阵等）</w:t>
      </w:r>
    </w:p>
    <w:p w:rsidR="00651519" w:rsidRPr="006C7BC3" w:rsidRDefault="00651519" w:rsidP="0009139E">
      <w:pPr>
        <w:pStyle w:val="5"/>
        <w:widowControl w:val="0"/>
      </w:pPr>
      <w:r w:rsidRPr="006C7BC3">
        <w:rPr>
          <w:rFonts w:hint="eastAsia"/>
        </w:rPr>
        <w:t>专项业务领导小组</w:t>
      </w:r>
    </w:p>
    <w:p w:rsidR="002C73CD" w:rsidRPr="006C7BC3" w:rsidRDefault="002C73CD" w:rsidP="0009139E">
      <w:pPr>
        <w:pStyle w:val="6"/>
        <w:widowControl w:val="0"/>
      </w:pPr>
      <w:r w:rsidRPr="006C7BC3">
        <w:rPr>
          <w:rFonts w:hint="eastAsia"/>
        </w:rPr>
        <w:t>风险评估工作小组</w:t>
      </w:r>
    </w:p>
    <w:p w:rsidR="002C73CD" w:rsidRPr="006C7BC3" w:rsidRDefault="002C73CD"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组长：</w:t>
      </w:r>
      <w:r w:rsidRPr="006C7BC3">
        <w:rPr>
          <w:rFonts w:asciiTheme="minorEastAsia" w:hAnsiTheme="minorEastAsia"/>
          <w:color w:val="FF0000"/>
          <w:sz w:val="28"/>
          <w:szCs w:val="28"/>
        </w:rPr>
        <w:t>#fx</w:t>
      </w:r>
      <w:r w:rsidRPr="006C7BC3">
        <w:rPr>
          <w:rFonts w:asciiTheme="minorEastAsia" w:hAnsiTheme="minorEastAsia" w:hint="eastAsia"/>
          <w:color w:val="FF0000"/>
          <w:sz w:val="28"/>
          <w:szCs w:val="28"/>
        </w:rPr>
        <w:t>pgxzzz</w:t>
      </w:r>
    </w:p>
    <w:p w:rsidR="002C73CD" w:rsidRPr="006C7BC3" w:rsidRDefault="002C73CD"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副组长：</w:t>
      </w:r>
      <w:r w:rsidRPr="006C7BC3">
        <w:rPr>
          <w:rFonts w:asciiTheme="minorEastAsia" w:hAnsiTheme="minorEastAsia"/>
          <w:color w:val="FF0000"/>
          <w:sz w:val="28"/>
          <w:szCs w:val="28"/>
        </w:rPr>
        <w:t>#f</w:t>
      </w:r>
      <w:r w:rsidRPr="006C7BC3">
        <w:rPr>
          <w:rFonts w:asciiTheme="minorEastAsia" w:hAnsiTheme="minorEastAsia" w:hint="eastAsia"/>
          <w:color w:val="FF0000"/>
          <w:sz w:val="28"/>
          <w:szCs w:val="28"/>
        </w:rPr>
        <w:t>xpgxzfzz</w:t>
      </w:r>
    </w:p>
    <w:p w:rsidR="002C73CD" w:rsidRPr="006C7BC3" w:rsidRDefault="002C73CD"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成员：</w:t>
      </w:r>
      <w:r w:rsidRPr="006C7BC3">
        <w:rPr>
          <w:rFonts w:asciiTheme="minorEastAsia" w:hAnsiTheme="minorEastAsia"/>
          <w:color w:val="FF0000"/>
          <w:sz w:val="28"/>
          <w:szCs w:val="28"/>
        </w:rPr>
        <w:t>#fxpgxzcy</w:t>
      </w:r>
      <w:r w:rsidRPr="006C7BC3">
        <w:rPr>
          <w:rFonts w:asciiTheme="minorEastAsia" w:hAnsiTheme="minorEastAsia" w:hint="eastAsia"/>
          <w:sz w:val="28"/>
          <w:szCs w:val="28"/>
        </w:rPr>
        <w:t>，由</w:t>
      </w:r>
      <w:r w:rsidRPr="006C7BC3">
        <w:rPr>
          <w:rFonts w:asciiTheme="minorEastAsia" w:hAnsiTheme="minorEastAsia"/>
          <w:color w:val="FF0000"/>
          <w:sz w:val="28"/>
          <w:szCs w:val="28"/>
        </w:rPr>
        <w:t>#fxpgxzqtks</w:t>
      </w:r>
      <w:r w:rsidRPr="006C7BC3">
        <w:rPr>
          <w:rFonts w:asciiTheme="minorEastAsia" w:hAnsiTheme="minorEastAsia"/>
          <w:sz w:val="28"/>
          <w:szCs w:val="28"/>
        </w:rPr>
        <w:t>负责牵头。</w:t>
      </w:r>
    </w:p>
    <w:p w:rsidR="002C73CD" w:rsidRPr="006C7BC3" w:rsidRDefault="002C73CD"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风险评估工作小组职责：</w:t>
      </w:r>
    </w:p>
    <w:p w:rsidR="002C73CD" w:rsidRPr="006C7BC3" w:rsidRDefault="002C73CD"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（1）对单位内部控制体系建设的完整性、合理性、有效性进行检查和评估。</w:t>
      </w:r>
    </w:p>
    <w:p w:rsidR="002C73CD" w:rsidRPr="006C7BC3" w:rsidRDefault="002C73CD"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（2）评估单位存在或潜在的风险状况，提出完善风险管理建议。</w:t>
      </w:r>
    </w:p>
    <w:p w:rsidR="002C73CD" w:rsidRPr="006C7BC3" w:rsidRDefault="002C73CD"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（3）听取单位风险评估报告、监督检查工作报告、会计师事务所对单位年度审计</w:t>
      </w:r>
      <w:r w:rsidRPr="006C7BC3">
        <w:rPr>
          <w:rFonts w:asciiTheme="minorEastAsia" w:hAnsiTheme="minorEastAsia" w:cs="黑体" w:hint="eastAsia"/>
          <w:sz w:val="28"/>
          <w:szCs w:val="28"/>
        </w:rPr>
        <w:t>、专项审计、管理建议书等情况的报告。</w:t>
      </w:r>
    </w:p>
    <w:p w:rsidR="002C73CD" w:rsidRPr="006C7BC3" w:rsidRDefault="002C73CD"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组长职责：全面统筹、协调各业务部门积极配合风险评估工作。</w:t>
      </w:r>
    </w:p>
    <w:p w:rsidR="002C73CD" w:rsidRPr="006C7BC3" w:rsidRDefault="002C73CD"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lastRenderedPageBreak/>
        <w:t>副组长职责：负责计划、组织和安排具体评估工作。负责协调各岗位的风险管理，对初步拟定的工作计划和考核指标开展风险评估和风险分析。</w:t>
      </w:r>
    </w:p>
    <w:p w:rsidR="002C73CD" w:rsidRPr="006C7BC3" w:rsidRDefault="002C73CD"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成员职责：对单位层面和业务层面的经济活动风险进行评估，在梳理各类经济活动的业务流程、明确业务环节的基础上，系统分析经济活动风险，确定风险点，据此选择控制方法和措施以有效应对风险。</w:t>
      </w:r>
    </w:p>
    <w:p w:rsidR="00651519" w:rsidRPr="006C7BC3" w:rsidRDefault="00651519" w:rsidP="0009139E">
      <w:pPr>
        <w:pStyle w:val="6"/>
        <w:widowControl w:val="0"/>
      </w:pPr>
      <w:r w:rsidRPr="006C7BC3">
        <w:t>预算</w:t>
      </w:r>
      <w:r w:rsidRPr="006C7BC3">
        <w:rPr>
          <w:rFonts w:hint="eastAsia"/>
        </w:rPr>
        <w:t>管理领导小组</w:t>
      </w:r>
    </w:p>
    <w:p w:rsidR="00651519" w:rsidRPr="006C7BC3" w:rsidRDefault="00651519"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组长：</w:t>
      </w:r>
      <w:r w:rsidRPr="006C7BC3">
        <w:rPr>
          <w:rFonts w:asciiTheme="minorEastAsia" w:hAnsiTheme="minorEastAsia"/>
          <w:color w:val="FF0000"/>
          <w:sz w:val="28"/>
          <w:szCs w:val="28"/>
        </w:rPr>
        <w:t>#</w:t>
      </w:r>
      <w:r w:rsidRPr="006C7BC3">
        <w:rPr>
          <w:rFonts w:asciiTheme="minorEastAsia" w:hAnsiTheme="minorEastAsia" w:hint="eastAsia"/>
          <w:color w:val="FF0000"/>
          <w:sz w:val="28"/>
          <w:szCs w:val="28"/>
        </w:rPr>
        <w:t>ysldxzzz</w:t>
      </w:r>
    </w:p>
    <w:p w:rsidR="00651519" w:rsidRPr="006C7BC3" w:rsidRDefault="00651519"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副组长：</w:t>
      </w:r>
      <w:r w:rsidRPr="006C7BC3">
        <w:rPr>
          <w:rFonts w:asciiTheme="minorEastAsia" w:hAnsiTheme="minorEastAsia"/>
          <w:color w:val="FF0000"/>
          <w:sz w:val="28"/>
          <w:szCs w:val="28"/>
        </w:rPr>
        <w:t>#</w:t>
      </w:r>
      <w:r w:rsidRPr="006C7BC3">
        <w:rPr>
          <w:rFonts w:asciiTheme="minorEastAsia" w:hAnsiTheme="minorEastAsia" w:hint="eastAsia"/>
          <w:color w:val="FF0000"/>
          <w:sz w:val="28"/>
          <w:szCs w:val="28"/>
        </w:rPr>
        <w:t>ysldxzfzz</w:t>
      </w:r>
    </w:p>
    <w:p w:rsidR="00651519" w:rsidRPr="006C7BC3" w:rsidRDefault="00651519" w:rsidP="0009139E">
      <w:pPr>
        <w:widowControl w:val="0"/>
        <w:ind w:firstLineChars="200" w:firstLine="560"/>
        <w:rPr>
          <w:rFonts w:asciiTheme="minorEastAsia" w:hAnsiTheme="minorEastAsia"/>
          <w:color w:val="000000" w:themeColor="text1"/>
          <w:sz w:val="28"/>
          <w:szCs w:val="28"/>
        </w:rPr>
      </w:pPr>
      <w:r w:rsidRPr="006C7BC3">
        <w:rPr>
          <w:rFonts w:asciiTheme="minorEastAsia" w:hAnsiTheme="minorEastAsia"/>
          <w:sz w:val="28"/>
          <w:szCs w:val="28"/>
        </w:rPr>
        <w:t>成员</w:t>
      </w:r>
      <w:r w:rsidRPr="006C7BC3">
        <w:rPr>
          <w:rFonts w:asciiTheme="minorEastAsia" w:hAnsiTheme="minorEastAsia" w:hint="eastAsia"/>
          <w:sz w:val="28"/>
          <w:szCs w:val="28"/>
        </w:rPr>
        <w:t>科室：</w:t>
      </w:r>
      <w:r w:rsidRPr="006C7BC3">
        <w:rPr>
          <w:rFonts w:asciiTheme="minorEastAsia" w:hAnsiTheme="minorEastAsia"/>
          <w:color w:val="FF0000"/>
          <w:sz w:val="28"/>
          <w:szCs w:val="28"/>
        </w:rPr>
        <w:t>#ysldxzcy</w:t>
      </w:r>
      <w:r w:rsidRPr="006C7BC3">
        <w:rPr>
          <w:rFonts w:asciiTheme="minorEastAsia" w:hAnsiTheme="minorEastAsia"/>
          <w:sz w:val="28"/>
          <w:szCs w:val="28"/>
        </w:rPr>
        <w:t>，</w:t>
      </w:r>
      <w:r w:rsidRPr="006C7BC3">
        <w:rPr>
          <w:rFonts w:asciiTheme="minorEastAsia" w:hAnsiTheme="minorEastAsia" w:hint="eastAsia"/>
          <w:sz w:val="28"/>
          <w:szCs w:val="28"/>
        </w:rPr>
        <w:t>由</w:t>
      </w:r>
      <w:r w:rsidRPr="006C7BC3">
        <w:rPr>
          <w:rFonts w:asciiTheme="minorEastAsia" w:hAnsiTheme="minorEastAsia"/>
          <w:color w:val="FF0000"/>
          <w:sz w:val="28"/>
          <w:szCs w:val="28"/>
        </w:rPr>
        <w:t>#ysldxzqdks</w:t>
      </w:r>
      <w:r w:rsidR="00EB4A80" w:rsidRPr="006C7BC3">
        <w:rPr>
          <w:rFonts w:asciiTheme="minorEastAsia" w:hAnsiTheme="minorEastAsia" w:hint="eastAsia"/>
          <w:color w:val="000000" w:themeColor="text1"/>
          <w:sz w:val="28"/>
          <w:szCs w:val="28"/>
        </w:rPr>
        <w:t>负责</w:t>
      </w:r>
      <w:r w:rsidRPr="006C7BC3">
        <w:rPr>
          <w:rFonts w:asciiTheme="minorEastAsia" w:hAnsiTheme="minorEastAsia" w:hint="eastAsia"/>
          <w:sz w:val="28"/>
          <w:szCs w:val="28"/>
        </w:rPr>
        <w:t>牵头。</w:t>
      </w:r>
    </w:p>
    <w:p w:rsidR="00651519" w:rsidRPr="006C7BC3" w:rsidRDefault="00651519" w:rsidP="0009139E">
      <w:pPr>
        <w:pStyle w:val="6"/>
        <w:widowControl w:val="0"/>
      </w:pPr>
      <w:bookmarkStart w:id="58" w:name="zfcgyw_2"/>
      <w:r w:rsidRPr="006C7BC3">
        <w:t>政府</w:t>
      </w:r>
      <w:r w:rsidRPr="006C7BC3">
        <w:rPr>
          <w:rFonts w:hint="eastAsia"/>
        </w:rPr>
        <w:t>采购领导小组</w:t>
      </w:r>
    </w:p>
    <w:p w:rsidR="00651519" w:rsidRPr="006C7BC3" w:rsidRDefault="00651519"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组长：</w:t>
      </w:r>
      <w:r w:rsidRPr="006C7BC3">
        <w:rPr>
          <w:rFonts w:asciiTheme="minorEastAsia" w:hAnsiTheme="minorEastAsia"/>
          <w:color w:val="FF0000"/>
          <w:sz w:val="28"/>
          <w:szCs w:val="28"/>
        </w:rPr>
        <w:t>#</w:t>
      </w:r>
      <w:r w:rsidRPr="006C7BC3">
        <w:rPr>
          <w:rFonts w:asciiTheme="minorEastAsia" w:hAnsiTheme="minorEastAsia" w:hint="eastAsia"/>
          <w:color w:val="FF0000"/>
          <w:sz w:val="28"/>
          <w:szCs w:val="28"/>
        </w:rPr>
        <w:t>zfcgxzzz</w:t>
      </w:r>
    </w:p>
    <w:p w:rsidR="00651519" w:rsidRPr="006C7BC3" w:rsidRDefault="00651519"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副组长：</w:t>
      </w:r>
      <w:r w:rsidRPr="006C7BC3">
        <w:rPr>
          <w:rFonts w:asciiTheme="minorEastAsia" w:hAnsiTheme="minorEastAsia"/>
          <w:color w:val="FF0000"/>
          <w:sz w:val="28"/>
          <w:szCs w:val="28"/>
        </w:rPr>
        <w:t>#</w:t>
      </w:r>
      <w:r w:rsidRPr="006C7BC3">
        <w:rPr>
          <w:rFonts w:asciiTheme="minorEastAsia" w:hAnsiTheme="minorEastAsia" w:hint="eastAsia"/>
          <w:color w:val="FF0000"/>
          <w:sz w:val="28"/>
          <w:szCs w:val="28"/>
        </w:rPr>
        <w:t>zfcgxzfzz</w:t>
      </w:r>
    </w:p>
    <w:p w:rsidR="00651519" w:rsidRPr="006C7BC3" w:rsidRDefault="00651519" w:rsidP="0009139E">
      <w:pPr>
        <w:widowControl w:val="0"/>
        <w:ind w:firstLineChars="200" w:firstLine="560"/>
        <w:rPr>
          <w:rFonts w:asciiTheme="minorEastAsia" w:hAnsiTheme="minorEastAsia"/>
          <w:color w:val="000000" w:themeColor="text1"/>
          <w:sz w:val="28"/>
          <w:szCs w:val="28"/>
        </w:rPr>
      </w:pPr>
      <w:r w:rsidRPr="006C7BC3">
        <w:rPr>
          <w:rFonts w:asciiTheme="minorEastAsia" w:hAnsiTheme="minorEastAsia"/>
          <w:sz w:val="28"/>
          <w:szCs w:val="28"/>
        </w:rPr>
        <w:t>成员</w:t>
      </w:r>
      <w:r w:rsidRPr="006C7BC3">
        <w:rPr>
          <w:rFonts w:asciiTheme="minorEastAsia" w:hAnsiTheme="minorEastAsia" w:hint="eastAsia"/>
          <w:sz w:val="28"/>
          <w:szCs w:val="28"/>
        </w:rPr>
        <w:t>科室：</w:t>
      </w:r>
      <w:r w:rsidRPr="006C7BC3">
        <w:rPr>
          <w:rFonts w:asciiTheme="minorEastAsia" w:hAnsiTheme="minorEastAsia"/>
          <w:color w:val="FF0000"/>
          <w:sz w:val="28"/>
          <w:szCs w:val="28"/>
        </w:rPr>
        <w:t>#zfcgxzcy</w:t>
      </w:r>
      <w:r w:rsidRPr="006C7BC3">
        <w:rPr>
          <w:rFonts w:asciiTheme="minorEastAsia" w:hAnsiTheme="minorEastAsia"/>
          <w:sz w:val="28"/>
          <w:szCs w:val="28"/>
        </w:rPr>
        <w:t>，</w:t>
      </w:r>
      <w:r w:rsidRPr="006C7BC3">
        <w:rPr>
          <w:rFonts w:asciiTheme="minorEastAsia" w:hAnsiTheme="minorEastAsia" w:hint="eastAsia"/>
          <w:sz w:val="28"/>
          <w:szCs w:val="28"/>
        </w:rPr>
        <w:t>由</w:t>
      </w:r>
      <w:r w:rsidRPr="006C7BC3">
        <w:rPr>
          <w:rFonts w:asciiTheme="minorEastAsia" w:hAnsiTheme="minorEastAsia"/>
          <w:color w:val="FF0000"/>
          <w:sz w:val="28"/>
          <w:szCs w:val="28"/>
        </w:rPr>
        <w:t>#zfcgxzqdks</w:t>
      </w:r>
      <w:r w:rsidR="00EB4A80" w:rsidRPr="006C7BC3">
        <w:rPr>
          <w:rFonts w:asciiTheme="minorEastAsia" w:hAnsiTheme="minorEastAsia" w:hint="eastAsia"/>
          <w:color w:val="000000" w:themeColor="text1"/>
          <w:sz w:val="28"/>
          <w:szCs w:val="28"/>
        </w:rPr>
        <w:t>负责</w:t>
      </w:r>
      <w:r w:rsidRPr="006C7BC3">
        <w:rPr>
          <w:rFonts w:asciiTheme="minorEastAsia" w:hAnsiTheme="minorEastAsia" w:hint="eastAsia"/>
          <w:sz w:val="28"/>
          <w:szCs w:val="28"/>
        </w:rPr>
        <w:t>牵头。</w:t>
      </w:r>
    </w:p>
    <w:bookmarkEnd w:id="58"/>
    <w:p w:rsidR="00651519" w:rsidRPr="006C7BC3" w:rsidRDefault="00651519" w:rsidP="0009139E">
      <w:pPr>
        <w:pStyle w:val="6"/>
        <w:widowControl w:val="0"/>
      </w:pPr>
      <w:r w:rsidRPr="006C7BC3">
        <w:t>国有</w:t>
      </w:r>
      <w:r w:rsidRPr="006C7BC3">
        <w:rPr>
          <w:rFonts w:hint="eastAsia"/>
        </w:rPr>
        <w:t>资产管理小组</w:t>
      </w:r>
    </w:p>
    <w:p w:rsidR="00651519" w:rsidRPr="006C7BC3" w:rsidRDefault="00651519"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组长：</w:t>
      </w:r>
      <w:r w:rsidRPr="006C7BC3">
        <w:rPr>
          <w:rFonts w:asciiTheme="minorEastAsia" w:hAnsiTheme="minorEastAsia"/>
          <w:color w:val="FF0000"/>
          <w:sz w:val="28"/>
          <w:szCs w:val="28"/>
        </w:rPr>
        <w:t>#</w:t>
      </w:r>
      <w:r w:rsidRPr="006C7BC3">
        <w:rPr>
          <w:rFonts w:asciiTheme="minorEastAsia" w:hAnsiTheme="minorEastAsia" w:hint="eastAsia"/>
          <w:color w:val="FF0000"/>
          <w:sz w:val="28"/>
          <w:szCs w:val="28"/>
        </w:rPr>
        <w:t>gyzcxzzz</w:t>
      </w:r>
    </w:p>
    <w:p w:rsidR="00651519" w:rsidRPr="006C7BC3" w:rsidRDefault="00651519"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副组长：</w:t>
      </w:r>
      <w:r w:rsidRPr="006C7BC3">
        <w:rPr>
          <w:rFonts w:asciiTheme="minorEastAsia" w:hAnsiTheme="minorEastAsia"/>
          <w:color w:val="FF0000"/>
          <w:sz w:val="28"/>
          <w:szCs w:val="28"/>
        </w:rPr>
        <w:t>#</w:t>
      </w:r>
      <w:r w:rsidRPr="006C7BC3">
        <w:rPr>
          <w:rFonts w:asciiTheme="minorEastAsia" w:hAnsiTheme="minorEastAsia" w:hint="eastAsia"/>
          <w:color w:val="FF0000"/>
          <w:sz w:val="28"/>
          <w:szCs w:val="28"/>
        </w:rPr>
        <w:t>gyzcxzfzz</w:t>
      </w:r>
    </w:p>
    <w:p w:rsidR="00651519" w:rsidRPr="006C7BC3" w:rsidRDefault="00651519" w:rsidP="0009139E">
      <w:pPr>
        <w:widowControl w:val="0"/>
        <w:ind w:firstLineChars="200" w:firstLine="560"/>
        <w:rPr>
          <w:rFonts w:asciiTheme="minorEastAsia" w:hAnsiTheme="minorEastAsia"/>
          <w:sz w:val="28"/>
          <w:szCs w:val="28"/>
        </w:rPr>
      </w:pPr>
      <w:r w:rsidRPr="006C7BC3">
        <w:rPr>
          <w:rFonts w:asciiTheme="minorEastAsia" w:hAnsiTheme="minorEastAsia"/>
          <w:sz w:val="28"/>
          <w:szCs w:val="28"/>
        </w:rPr>
        <w:t>成员</w:t>
      </w:r>
      <w:r w:rsidRPr="006C7BC3">
        <w:rPr>
          <w:rFonts w:asciiTheme="minorEastAsia" w:hAnsiTheme="minorEastAsia" w:hint="eastAsia"/>
          <w:sz w:val="28"/>
          <w:szCs w:val="28"/>
        </w:rPr>
        <w:t>科室：</w:t>
      </w:r>
      <w:r w:rsidRPr="006C7BC3">
        <w:rPr>
          <w:rFonts w:asciiTheme="minorEastAsia" w:hAnsiTheme="minorEastAsia"/>
          <w:color w:val="FF0000"/>
          <w:sz w:val="28"/>
          <w:szCs w:val="28"/>
        </w:rPr>
        <w:t>#gyzcxzcy</w:t>
      </w:r>
      <w:r w:rsidRPr="006C7BC3">
        <w:rPr>
          <w:rFonts w:asciiTheme="minorEastAsia" w:hAnsiTheme="minorEastAsia"/>
          <w:sz w:val="28"/>
          <w:szCs w:val="28"/>
        </w:rPr>
        <w:t>，</w:t>
      </w:r>
      <w:r w:rsidRPr="006C7BC3">
        <w:rPr>
          <w:rFonts w:asciiTheme="minorEastAsia" w:hAnsiTheme="minorEastAsia" w:hint="eastAsia"/>
          <w:sz w:val="28"/>
          <w:szCs w:val="28"/>
        </w:rPr>
        <w:t>由</w:t>
      </w:r>
      <w:r w:rsidRPr="006C7BC3">
        <w:rPr>
          <w:rFonts w:asciiTheme="minorEastAsia" w:hAnsiTheme="minorEastAsia"/>
          <w:color w:val="FF0000"/>
          <w:sz w:val="28"/>
          <w:szCs w:val="28"/>
        </w:rPr>
        <w:t>#gyzcxzqdks</w:t>
      </w:r>
      <w:r w:rsidR="00EB4A80" w:rsidRPr="006C7BC3">
        <w:rPr>
          <w:rFonts w:asciiTheme="minorEastAsia" w:hAnsiTheme="minorEastAsia" w:hint="eastAsia"/>
          <w:color w:val="000000" w:themeColor="text1"/>
          <w:sz w:val="28"/>
          <w:szCs w:val="28"/>
        </w:rPr>
        <w:t>负责</w:t>
      </w:r>
      <w:r w:rsidRPr="006C7BC3">
        <w:rPr>
          <w:rFonts w:asciiTheme="minorEastAsia" w:hAnsiTheme="minorEastAsia" w:hint="eastAsia"/>
          <w:sz w:val="28"/>
          <w:szCs w:val="28"/>
        </w:rPr>
        <w:t>牵头。</w:t>
      </w:r>
    </w:p>
    <w:p w:rsidR="004966B6" w:rsidRPr="006C7BC3" w:rsidRDefault="004966B6" w:rsidP="0009139E">
      <w:pPr>
        <w:pStyle w:val="4"/>
        <w:widowControl w:val="0"/>
      </w:pPr>
      <w:bookmarkStart w:id="59" w:name="_Toc486076494"/>
      <w:bookmarkStart w:id="60" w:name="_Toc486076656"/>
      <w:bookmarkStart w:id="61" w:name="_Toc513554576"/>
      <w:r w:rsidRPr="006C7BC3">
        <w:rPr>
          <w:rFonts w:hint="eastAsia"/>
        </w:rPr>
        <w:t>监督机构</w:t>
      </w:r>
      <w:bookmarkEnd w:id="59"/>
      <w:bookmarkEnd w:id="60"/>
      <w:bookmarkEnd w:id="61"/>
    </w:p>
    <w:p w:rsidR="0018696B" w:rsidRPr="006C7BC3" w:rsidRDefault="0018696B" w:rsidP="0009139E">
      <w:pPr>
        <w:pStyle w:val="5"/>
        <w:widowControl w:val="0"/>
      </w:pPr>
      <w:r w:rsidRPr="006C7BC3">
        <w:t>监督</w:t>
      </w:r>
      <w:r w:rsidRPr="006C7BC3">
        <w:rPr>
          <w:rFonts w:hint="eastAsia"/>
        </w:rPr>
        <w:t>检查工作小组</w:t>
      </w:r>
    </w:p>
    <w:p w:rsidR="0018696B" w:rsidRPr="006C7BC3" w:rsidRDefault="0018696B"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组长：</w:t>
      </w:r>
      <w:r w:rsidRPr="006C7BC3">
        <w:rPr>
          <w:rFonts w:asciiTheme="minorEastAsia" w:hAnsiTheme="minorEastAsia"/>
          <w:color w:val="FF0000"/>
          <w:sz w:val="28"/>
          <w:szCs w:val="28"/>
        </w:rPr>
        <w:t>#</w:t>
      </w:r>
      <w:r w:rsidRPr="006C7BC3">
        <w:rPr>
          <w:rFonts w:asciiTheme="minorEastAsia" w:hAnsiTheme="minorEastAsia" w:hint="eastAsia"/>
          <w:color w:val="FF0000"/>
          <w:sz w:val="28"/>
          <w:szCs w:val="28"/>
        </w:rPr>
        <w:t>jdjcxzzz</w:t>
      </w:r>
    </w:p>
    <w:p w:rsidR="0018696B" w:rsidRPr="006C7BC3" w:rsidRDefault="0018696B"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副组长：</w:t>
      </w:r>
      <w:r w:rsidRPr="006C7BC3">
        <w:rPr>
          <w:rFonts w:asciiTheme="minorEastAsia" w:hAnsiTheme="minorEastAsia"/>
          <w:color w:val="FF0000"/>
          <w:sz w:val="28"/>
          <w:szCs w:val="28"/>
        </w:rPr>
        <w:t>#</w:t>
      </w:r>
      <w:r w:rsidRPr="006C7BC3">
        <w:rPr>
          <w:rFonts w:asciiTheme="minorEastAsia" w:hAnsiTheme="minorEastAsia" w:hint="eastAsia"/>
          <w:color w:val="FF0000"/>
          <w:sz w:val="28"/>
          <w:szCs w:val="28"/>
        </w:rPr>
        <w:t>jdjcxzfzz</w:t>
      </w:r>
    </w:p>
    <w:p w:rsidR="0018696B" w:rsidRPr="006C7BC3" w:rsidRDefault="0018696B"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lastRenderedPageBreak/>
        <w:t>成员：</w:t>
      </w:r>
      <w:r w:rsidRPr="006C7BC3">
        <w:rPr>
          <w:rFonts w:asciiTheme="minorEastAsia" w:hAnsiTheme="minorEastAsia"/>
          <w:color w:val="FF0000"/>
          <w:sz w:val="28"/>
          <w:szCs w:val="28"/>
        </w:rPr>
        <w:t>#jdjcxzcy</w:t>
      </w:r>
      <w:r w:rsidRPr="006C7BC3">
        <w:rPr>
          <w:rFonts w:asciiTheme="minorEastAsia" w:hAnsiTheme="minorEastAsia" w:hint="eastAsia"/>
          <w:sz w:val="28"/>
          <w:szCs w:val="28"/>
        </w:rPr>
        <w:t>和相关人员</w:t>
      </w:r>
    </w:p>
    <w:p w:rsidR="0018696B" w:rsidRPr="006C7BC3" w:rsidRDefault="0018696B"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监督检查工作组的职责：负责内部控制制度执行情况的监督检查；监督检查工作小组由</w:t>
      </w:r>
      <w:r w:rsidRPr="006C7BC3">
        <w:rPr>
          <w:rFonts w:asciiTheme="minorEastAsia" w:hAnsiTheme="minorEastAsia"/>
          <w:color w:val="FF0000"/>
          <w:sz w:val="28"/>
          <w:szCs w:val="28"/>
        </w:rPr>
        <w:t>#jdjcxzqdks</w:t>
      </w:r>
      <w:r w:rsidRPr="006C7BC3">
        <w:rPr>
          <w:rFonts w:asciiTheme="minorEastAsia" w:hAnsiTheme="minorEastAsia" w:hint="eastAsia"/>
          <w:sz w:val="28"/>
          <w:szCs w:val="28"/>
        </w:rPr>
        <w:t>牵头负责。监督检查工作小组应当在</w:t>
      </w:r>
      <w:r w:rsidRPr="006C7BC3">
        <w:rPr>
          <w:rFonts w:asciiTheme="minorEastAsia" w:hAnsiTheme="minorEastAsia"/>
          <w:color w:val="FF0000"/>
          <w:sz w:val="28"/>
          <w:szCs w:val="28"/>
        </w:rPr>
        <w:t>#zzzwmc</w:t>
      </w:r>
      <w:r w:rsidRPr="006C7BC3">
        <w:rPr>
          <w:rFonts w:asciiTheme="minorEastAsia" w:hAnsiTheme="minorEastAsia" w:hint="eastAsia"/>
          <w:sz w:val="28"/>
          <w:szCs w:val="28"/>
        </w:rPr>
        <w:t>的领导下，认真履行其在内部控制体系中的“惩处、监督”的作用，预防腐败现象的发生，监督违纪违规行为。</w:t>
      </w:r>
      <w:r w:rsidRPr="006C7BC3">
        <w:rPr>
          <w:rFonts w:asciiTheme="minorEastAsia" w:hAnsiTheme="minorEastAsia"/>
          <w:color w:val="FF0000"/>
          <w:sz w:val="28"/>
          <w:szCs w:val="28"/>
        </w:rPr>
        <w:t>#jdjcxzqdks</w:t>
      </w:r>
      <w:r w:rsidRPr="006C7BC3">
        <w:rPr>
          <w:rFonts w:asciiTheme="minorEastAsia" w:hAnsiTheme="minorEastAsia" w:hint="eastAsia"/>
          <w:sz w:val="28"/>
          <w:szCs w:val="28"/>
        </w:rPr>
        <w:t>负责日常行政工作监督检查工作。</w:t>
      </w:r>
    </w:p>
    <w:p w:rsidR="0018696B" w:rsidRPr="006C7BC3" w:rsidRDefault="0018696B" w:rsidP="0009139E">
      <w:pPr>
        <w:pStyle w:val="5"/>
        <w:widowControl w:val="0"/>
      </w:pPr>
      <w:r w:rsidRPr="006C7BC3">
        <w:rPr>
          <w:rFonts w:hint="eastAsia"/>
        </w:rPr>
        <w:t>内部审计</w:t>
      </w:r>
    </w:p>
    <w:p w:rsidR="0018696B" w:rsidRPr="006C7BC3" w:rsidRDefault="0018696B" w:rsidP="0009139E">
      <w:pPr>
        <w:widowControl w:val="0"/>
        <w:ind w:firstLineChars="200" w:firstLine="560"/>
        <w:rPr>
          <w:rFonts w:asciiTheme="minorEastAsia" w:hAnsiTheme="minorEastAsia"/>
          <w:sz w:val="28"/>
          <w:szCs w:val="28"/>
        </w:rPr>
      </w:pPr>
      <w:r w:rsidRPr="006C7BC3">
        <w:rPr>
          <w:rFonts w:asciiTheme="minorEastAsia" w:hAnsiTheme="minorEastAsia"/>
          <w:color w:val="FF0000"/>
          <w:sz w:val="28"/>
          <w:szCs w:val="28"/>
        </w:rPr>
        <w:t>#nbsjks</w:t>
      </w:r>
      <w:r w:rsidRPr="006C7BC3">
        <w:rPr>
          <w:rFonts w:asciiTheme="minorEastAsia" w:hAnsiTheme="minorEastAsia" w:hint="eastAsia"/>
          <w:sz w:val="28"/>
          <w:szCs w:val="28"/>
        </w:rPr>
        <w:t>负责内部审计工作，</w:t>
      </w:r>
      <w:r w:rsidRPr="006C7BC3">
        <w:rPr>
          <w:rFonts w:asciiTheme="minorEastAsia" w:hAnsiTheme="minorEastAsia" w:hint="eastAsia"/>
          <w:sz w:val="28"/>
          <w:szCs w:val="28"/>
          <w:shd w:val="clear" w:color="auto" w:fill="FFFFFF"/>
        </w:rPr>
        <w:t>依法独立监督和评价本单位财务收支、经济活动的真实性、完整性、合法性，是加强</w:t>
      </w:r>
      <w:hyperlink r:id="rId12" w:tgtFrame="_blank" w:history="1">
        <w:r w:rsidRPr="006C7BC3">
          <w:rPr>
            <w:rStyle w:val="a7"/>
            <w:rFonts w:asciiTheme="minorEastAsia" w:hAnsiTheme="minorEastAsia" w:hint="eastAsia"/>
            <w:color w:val="000000" w:themeColor="text1"/>
            <w:sz w:val="28"/>
            <w:szCs w:val="28"/>
            <w:u w:val="none"/>
            <w:shd w:val="clear" w:color="auto" w:fill="FFFFFF"/>
          </w:rPr>
          <w:t>内部控制</w:t>
        </w:r>
      </w:hyperlink>
      <w:r w:rsidRPr="006C7BC3">
        <w:rPr>
          <w:rFonts w:asciiTheme="minorEastAsia" w:hAnsiTheme="minorEastAsia" w:hint="eastAsia"/>
          <w:sz w:val="28"/>
          <w:szCs w:val="28"/>
          <w:shd w:val="clear" w:color="auto" w:fill="FFFFFF"/>
        </w:rPr>
        <w:t>和风险管理的一种行为。内部审计是对本单位的经营活动进行全程监督的有效手段。</w:t>
      </w:r>
    </w:p>
    <w:p w:rsidR="0009139E" w:rsidRPr="006C7BC3" w:rsidRDefault="0009139E" w:rsidP="0009139E">
      <w:pPr>
        <w:pStyle w:val="a1"/>
        <w:widowControl w:val="0"/>
        <w:sectPr w:rsidR="0009139E" w:rsidRPr="006C7BC3">
          <w:pgSz w:w="11906" w:h="16838"/>
          <w:pgMar w:top="1440" w:right="1800" w:bottom="1440" w:left="1800" w:header="851" w:footer="992" w:gutter="0"/>
          <w:cols w:space="425"/>
          <w:docGrid w:type="lines" w:linePitch="312"/>
        </w:sectPr>
      </w:pPr>
      <w:bookmarkStart w:id="62" w:name="_Toc486076390"/>
      <w:bookmarkStart w:id="63" w:name="_Toc486076495"/>
      <w:bookmarkStart w:id="64" w:name="_Toc486076657"/>
    </w:p>
    <w:p w:rsidR="004966B6" w:rsidRPr="006C7BC3" w:rsidRDefault="00C5631A" w:rsidP="0009139E">
      <w:pPr>
        <w:pStyle w:val="a1"/>
        <w:widowControl w:val="0"/>
      </w:pPr>
      <w:bookmarkStart w:id="65" w:name="_Toc513554577"/>
      <w:r w:rsidRPr="006C7BC3">
        <w:rPr>
          <w:rFonts w:hint="eastAsia"/>
        </w:rPr>
        <w:lastRenderedPageBreak/>
        <w:t>#BT_</w:t>
      </w:r>
      <w:bookmarkEnd w:id="62"/>
      <w:bookmarkEnd w:id="63"/>
      <w:bookmarkEnd w:id="64"/>
      <w:r w:rsidRPr="006C7BC3">
        <w:rPr>
          <w:rFonts w:hint="eastAsia"/>
        </w:rPr>
        <w:t>17</w:t>
      </w:r>
      <w:bookmarkEnd w:id="65"/>
    </w:p>
    <w:p w:rsidR="004966B6" w:rsidRPr="006C7BC3" w:rsidRDefault="004966B6" w:rsidP="0009139E">
      <w:pPr>
        <w:pStyle w:val="4"/>
        <w:widowControl w:val="0"/>
      </w:pPr>
      <w:bookmarkStart w:id="66" w:name="_Toc486076496"/>
      <w:bookmarkStart w:id="67" w:name="_Toc486076658"/>
      <w:bookmarkStart w:id="68" w:name="_Toc513554578"/>
      <w:r w:rsidRPr="006C7BC3">
        <w:rPr>
          <w:rFonts w:hint="eastAsia"/>
        </w:rPr>
        <w:t>单位内部控制组织结构图</w:t>
      </w:r>
      <w:bookmarkEnd w:id="66"/>
      <w:bookmarkEnd w:id="67"/>
      <w:bookmarkEnd w:id="68"/>
    </w:p>
    <w:p w:rsidR="0068569F" w:rsidRPr="006C7BC3" w:rsidRDefault="009C2133" w:rsidP="0009139E">
      <w:pPr>
        <w:widowControl w:val="0"/>
        <w:rPr>
          <w:rFonts w:asciiTheme="minorEastAsia" w:hAnsiTheme="minorEastAsia"/>
        </w:rPr>
      </w:pPr>
      <w:r w:rsidRPr="006C7BC3">
        <w:rPr>
          <w:rFonts w:asciiTheme="minorEastAsia" w:hAnsiTheme="minorEastAsia"/>
          <w:noProof/>
          <w:sz w:val="28"/>
          <w:szCs w:val="28"/>
        </w:rPr>
        <w:object w:dxaOrig="13689" w:dyaOrig="7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7pt;height:238.55pt" o:ole="">
            <v:imagedata r:id="rId13" o:title=""/>
          </v:shape>
          <o:OLEObject Type="Embed" ProgID="Visio.Drawing.11" ShapeID="_x0000_i1025" DrawAspect="Content" ObjectID="_1595938396" r:id="rId14"/>
        </w:object>
      </w:r>
    </w:p>
    <w:p w:rsidR="004C3508" w:rsidRPr="006C7BC3" w:rsidRDefault="004C3508" w:rsidP="0009139E">
      <w:pPr>
        <w:pStyle w:val="4"/>
        <w:widowControl w:val="0"/>
      </w:pPr>
      <w:bookmarkStart w:id="69" w:name="_Toc513554579"/>
      <w:bookmarkStart w:id="70" w:name="_Toc486076497"/>
      <w:bookmarkStart w:id="71" w:name="_Toc486076659"/>
      <w:r w:rsidRPr="006C7BC3">
        <w:rPr>
          <w:rFonts w:hint="eastAsia"/>
        </w:rPr>
        <w:t>内部控制领导小组结构图</w:t>
      </w:r>
      <w:bookmarkEnd w:id="69"/>
    </w:p>
    <w:p w:rsidR="001E5175" w:rsidRPr="006C7BC3" w:rsidRDefault="001E5175" w:rsidP="0009139E">
      <w:pPr>
        <w:widowControl w:val="0"/>
        <w:jc w:val="center"/>
        <w:rPr>
          <w:rFonts w:asciiTheme="minorEastAsia" w:hAnsiTheme="minorEastAsia"/>
        </w:rPr>
      </w:pPr>
      <w:bookmarkStart w:id="72" w:name="nkldzx"/>
      <w:bookmarkStart w:id="73" w:name="nkldxz"/>
      <w:bookmarkEnd w:id="72"/>
      <w:bookmarkEnd w:id="73"/>
    </w:p>
    <w:p w:rsidR="0009139E" w:rsidRPr="006C7BC3" w:rsidRDefault="0009139E" w:rsidP="0009139E">
      <w:pPr>
        <w:pStyle w:val="4"/>
        <w:widowControl w:val="0"/>
        <w:sectPr w:rsidR="0009139E" w:rsidRPr="006C7BC3">
          <w:pgSz w:w="11906" w:h="16838"/>
          <w:pgMar w:top="1440" w:right="1800" w:bottom="1440" w:left="1800" w:header="851" w:footer="992" w:gutter="0"/>
          <w:cols w:space="425"/>
          <w:docGrid w:type="lines" w:linePitch="312"/>
        </w:sectPr>
      </w:pPr>
    </w:p>
    <w:p w:rsidR="004C3508" w:rsidRPr="006C7BC3" w:rsidRDefault="001E5175" w:rsidP="0009139E">
      <w:pPr>
        <w:pStyle w:val="4"/>
        <w:widowControl w:val="0"/>
      </w:pPr>
      <w:bookmarkStart w:id="74" w:name="_Toc513554580"/>
      <w:r w:rsidRPr="006C7BC3">
        <w:rPr>
          <w:rFonts w:hint="eastAsia"/>
        </w:rPr>
        <w:lastRenderedPageBreak/>
        <w:t>内部控制工作小组结构图</w:t>
      </w:r>
      <w:bookmarkEnd w:id="74"/>
    </w:p>
    <w:p w:rsidR="001E5175" w:rsidRPr="006C7BC3" w:rsidRDefault="001E5175" w:rsidP="0009139E">
      <w:pPr>
        <w:widowControl w:val="0"/>
        <w:jc w:val="center"/>
        <w:rPr>
          <w:rFonts w:asciiTheme="minorEastAsia" w:hAnsiTheme="minorEastAsia"/>
        </w:rPr>
      </w:pPr>
      <w:bookmarkStart w:id="75" w:name="nkgzxz"/>
      <w:bookmarkEnd w:id="75"/>
    </w:p>
    <w:p w:rsidR="00920093" w:rsidRPr="006C7BC3" w:rsidRDefault="00920093" w:rsidP="0009139E">
      <w:pPr>
        <w:widowControl w:val="0"/>
        <w:rPr>
          <w:rFonts w:asciiTheme="minorEastAsia" w:hAnsiTheme="minorEastAsia" w:cs="宋体"/>
          <w:b/>
          <w:kern w:val="0"/>
          <w:sz w:val="28"/>
          <w:szCs w:val="28"/>
          <w:lang w:val="zh-CN"/>
        </w:rPr>
      </w:pPr>
    </w:p>
    <w:p w:rsidR="004966B6" w:rsidRPr="006C7BC3" w:rsidRDefault="004C3508" w:rsidP="0009139E">
      <w:pPr>
        <w:pStyle w:val="4"/>
        <w:widowControl w:val="0"/>
      </w:pPr>
      <w:bookmarkStart w:id="76" w:name="_Toc513554581"/>
      <w:r w:rsidRPr="006C7BC3">
        <w:rPr>
          <w:rFonts w:hint="eastAsia"/>
        </w:rPr>
        <w:t>风险评估工作小组结构图</w:t>
      </w:r>
      <w:bookmarkEnd w:id="70"/>
      <w:bookmarkEnd w:id="71"/>
      <w:bookmarkEnd w:id="76"/>
    </w:p>
    <w:p w:rsidR="0068569F" w:rsidRPr="006C7BC3" w:rsidRDefault="0068569F" w:rsidP="0009139E">
      <w:pPr>
        <w:widowControl w:val="0"/>
        <w:jc w:val="center"/>
        <w:rPr>
          <w:rFonts w:asciiTheme="minorEastAsia" w:hAnsiTheme="minorEastAsia"/>
          <w:sz w:val="28"/>
          <w:szCs w:val="28"/>
        </w:rPr>
      </w:pPr>
      <w:bookmarkStart w:id="77" w:name="fxpgxz"/>
      <w:bookmarkEnd w:id="77"/>
    </w:p>
    <w:p w:rsidR="0009139E" w:rsidRPr="006C7BC3" w:rsidRDefault="0009139E" w:rsidP="0009139E">
      <w:pPr>
        <w:pStyle w:val="4"/>
        <w:widowControl w:val="0"/>
        <w:sectPr w:rsidR="0009139E" w:rsidRPr="006C7BC3">
          <w:pgSz w:w="11906" w:h="16838"/>
          <w:pgMar w:top="1440" w:right="1800" w:bottom="1440" w:left="1800" w:header="851" w:footer="992" w:gutter="0"/>
          <w:cols w:space="425"/>
          <w:docGrid w:type="lines" w:linePitch="312"/>
        </w:sectPr>
      </w:pPr>
      <w:bookmarkStart w:id="78" w:name="_Toc486076499"/>
      <w:bookmarkStart w:id="79" w:name="_Toc486076661"/>
    </w:p>
    <w:p w:rsidR="004966B6" w:rsidRPr="006C7BC3" w:rsidRDefault="004966B6" w:rsidP="0009139E">
      <w:pPr>
        <w:pStyle w:val="4"/>
        <w:widowControl w:val="0"/>
      </w:pPr>
      <w:bookmarkStart w:id="80" w:name="_Toc513554582"/>
      <w:r w:rsidRPr="006C7BC3">
        <w:rPr>
          <w:rFonts w:hint="eastAsia"/>
        </w:rPr>
        <w:lastRenderedPageBreak/>
        <w:t>预算管理领导小组结构图</w:t>
      </w:r>
      <w:bookmarkEnd w:id="78"/>
      <w:bookmarkEnd w:id="79"/>
      <w:bookmarkEnd w:id="80"/>
    </w:p>
    <w:p w:rsidR="0068569F" w:rsidRPr="006C7BC3" w:rsidRDefault="0068569F" w:rsidP="0009139E">
      <w:pPr>
        <w:widowControl w:val="0"/>
        <w:jc w:val="center"/>
        <w:rPr>
          <w:rFonts w:asciiTheme="minorEastAsia" w:hAnsiTheme="minorEastAsia"/>
          <w:sz w:val="28"/>
          <w:szCs w:val="28"/>
        </w:rPr>
      </w:pPr>
      <w:bookmarkStart w:id="81" w:name="ysldxz"/>
      <w:bookmarkEnd w:id="81"/>
    </w:p>
    <w:p w:rsidR="00920093" w:rsidRPr="006C7BC3" w:rsidRDefault="00920093" w:rsidP="0009139E">
      <w:pPr>
        <w:widowControl w:val="0"/>
        <w:rPr>
          <w:rFonts w:asciiTheme="minorEastAsia" w:hAnsiTheme="minorEastAsia" w:cs="宋体"/>
          <w:b/>
          <w:kern w:val="0"/>
          <w:sz w:val="28"/>
          <w:szCs w:val="28"/>
        </w:rPr>
      </w:pPr>
      <w:bookmarkStart w:id="82" w:name="_Toc486076500"/>
      <w:bookmarkStart w:id="83" w:name="_Toc486076662"/>
      <w:bookmarkStart w:id="84" w:name="zfcgyw_3"/>
    </w:p>
    <w:p w:rsidR="004966B6" w:rsidRPr="006C7BC3" w:rsidRDefault="004966B6" w:rsidP="0009139E">
      <w:pPr>
        <w:pStyle w:val="4"/>
        <w:widowControl w:val="0"/>
      </w:pPr>
      <w:bookmarkStart w:id="85" w:name="_Toc513554583"/>
      <w:r w:rsidRPr="006C7BC3">
        <w:rPr>
          <w:rFonts w:hint="eastAsia"/>
        </w:rPr>
        <w:t>政府采购领导小组结构图</w:t>
      </w:r>
      <w:bookmarkEnd w:id="82"/>
      <w:bookmarkEnd w:id="83"/>
      <w:bookmarkEnd w:id="85"/>
    </w:p>
    <w:p w:rsidR="00593CB5" w:rsidRPr="006C7BC3" w:rsidRDefault="00593CB5" w:rsidP="0009139E">
      <w:pPr>
        <w:widowControl w:val="0"/>
        <w:jc w:val="center"/>
        <w:rPr>
          <w:rFonts w:asciiTheme="minorEastAsia" w:hAnsiTheme="minorEastAsia"/>
          <w:sz w:val="28"/>
          <w:szCs w:val="28"/>
        </w:rPr>
      </w:pPr>
      <w:bookmarkStart w:id="86" w:name="zfcgxz"/>
      <w:bookmarkEnd w:id="86"/>
    </w:p>
    <w:p w:rsidR="0009139E" w:rsidRPr="006C7BC3" w:rsidRDefault="0009139E" w:rsidP="0009139E">
      <w:pPr>
        <w:pStyle w:val="4"/>
        <w:widowControl w:val="0"/>
        <w:sectPr w:rsidR="0009139E" w:rsidRPr="006C7BC3">
          <w:pgSz w:w="11906" w:h="16838"/>
          <w:pgMar w:top="1440" w:right="1800" w:bottom="1440" w:left="1800" w:header="851" w:footer="992" w:gutter="0"/>
          <w:cols w:space="425"/>
          <w:docGrid w:type="lines" w:linePitch="312"/>
        </w:sectPr>
      </w:pPr>
      <w:bookmarkStart w:id="87" w:name="_Toc486076501"/>
      <w:bookmarkStart w:id="88" w:name="_Toc486076663"/>
      <w:bookmarkEnd w:id="84"/>
    </w:p>
    <w:p w:rsidR="004966B6" w:rsidRPr="006C7BC3" w:rsidRDefault="004966B6" w:rsidP="0009139E">
      <w:pPr>
        <w:pStyle w:val="4"/>
        <w:widowControl w:val="0"/>
      </w:pPr>
      <w:bookmarkStart w:id="89" w:name="_Toc513554584"/>
      <w:r w:rsidRPr="006C7BC3">
        <w:rPr>
          <w:rFonts w:hint="eastAsia"/>
        </w:rPr>
        <w:lastRenderedPageBreak/>
        <w:t>国有资产管理领导小组结构图</w:t>
      </w:r>
      <w:bookmarkEnd w:id="87"/>
      <w:bookmarkEnd w:id="88"/>
      <w:bookmarkEnd w:id="89"/>
    </w:p>
    <w:p w:rsidR="00593CB5" w:rsidRPr="006C7BC3" w:rsidRDefault="00593CB5" w:rsidP="0009139E">
      <w:pPr>
        <w:widowControl w:val="0"/>
        <w:jc w:val="center"/>
        <w:rPr>
          <w:rFonts w:asciiTheme="minorEastAsia" w:hAnsiTheme="minorEastAsia"/>
          <w:sz w:val="28"/>
          <w:szCs w:val="28"/>
        </w:rPr>
      </w:pPr>
      <w:bookmarkStart w:id="90" w:name="gyzcxz"/>
      <w:bookmarkEnd w:id="90"/>
    </w:p>
    <w:p w:rsidR="00920093" w:rsidRPr="006C7BC3" w:rsidRDefault="00920093" w:rsidP="0009139E">
      <w:pPr>
        <w:widowControl w:val="0"/>
        <w:rPr>
          <w:rFonts w:asciiTheme="minorEastAsia" w:hAnsiTheme="minorEastAsia" w:cs="宋体"/>
          <w:b/>
          <w:kern w:val="0"/>
          <w:sz w:val="28"/>
          <w:szCs w:val="28"/>
        </w:rPr>
      </w:pPr>
      <w:bookmarkStart w:id="91" w:name="_Toc486076502"/>
      <w:bookmarkStart w:id="92" w:name="_Toc486076664"/>
    </w:p>
    <w:p w:rsidR="004966B6" w:rsidRPr="006C7BC3" w:rsidRDefault="004966B6" w:rsidP="0009139E">
      <w:pPr>
        <w:pStyle w:val="4"/>
        <w:widowControl w:val="0"/>
      </w:pPr>
      <w:bookmarkStart w:id="93" w:name="_Toc513554585"/>
      <w:r w:rsidRPr="006C7BC3">
        <w:rPr>
          <w:rFonts w:hint="eastAsia"/>
        </w:rPr>
        <w:t>监督检查工作小组结构图</w:t>
      </w:r>
      <w:bookmarkEnd w:id="91"/>
      <w:bookmarkEnd w:id="92"/>
      <w:bookmarkEnd w:id="93"/>
    </w:p>
    <w:p w:rsidR="00593CB5" w:rsidRPr="006C7BC3" w:rsidRDefault="00593CB5" w:rsidP="0009139E">
      <w:pPr>
        <w:widowControl w:val="0"/>
        <w:jc w:val="center"/>
        <w:rPr>
          <w:rFonts w:asciiTheme="minorEastAsia" w:hAnsiTheme="minorEastAsia"/>
          <w:sz w:val="28"/>
          <w:szCs w:val="28"/>
        </w:rPr>
      </w:pPr>
      <w:bookmarkStart w:id="94" w:name="jdjcxz"/>
      <w:bookmarkEnd w:id="94"/>
    </w:p>
    <w:p w:rsidR="00136184" w:rsidRPr="006C7BC3" w:rsidRDefault="00136184" w:rsidP="0009139E">
      <w:pPr>
        <w:pStyle w:val="a0"/>
        <w:widowControl w:val="0"/>
        <w:sectPr w:rsidR="00136184" w:rsidRPr="006C7BC3">
          <w:pgSz w:w="11906" w:h="16838"/>
          <w:pgMar w:top="1440" w:right="1800" w:bottom="1440" w:left="1800" w:header="851" w:footer="992" w:gutter="0"/>
          <w:cols w:space="425"/>
          <w:docGrid w:type="lines" w:linePitch="312"/>
        </w:sectPr>
      </w:pPr>
      <w:bookmarkStart w:id="95" w:name="_Toc486076391"/>
      <w:bookmarkStart w:id="96" w:name="_Toc486076503"/>
      <w:bookmarkStart w:id="97" w:name="_Toc486076665"/>
    </w:p>
    <w:p w:rsidR="004966B6" w:rsidRPr="006C7BC3" w:rsidRDefault="004966B6" w:rsidP="0009139E">
      <w:pPr>
        <w:pStyle w:val="a0"/>
        <w:widowControl w:val="0"/>
      </w:pPr>
      <w:bookmarkStart w:id="98" w:name="_Toc513554586"/>
      <w:r w:rsidRPr="006C7BC3">
        <w:rPr>
          <w:rFonts w:hint="eastAsia"/>
        </w:rPr>
        <w:lastRenderedPageBreak/>
        <w:t>风险管理</w:t>
      </w:r>
      <w:bookmarkEnd w:id="95"/>
      <w:bookmarkEnd w:id="96"/>
      <w:bookmarkEnd w:id="97"/>
      <w:bookmarkEnd w:id="98"/>
    </w:p>
    <w:p w:rsidR="00370B21" w:rsidRPr="006C7BC3" w:rsidRDefault="00370B21"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行政事业单位内部控制体系建设的主要内容之一就是分析单位经济业务活动的风险，识别风险点，根据控制方法制定有效的控制措施，并监督执行。</w:t>
      </w:r>
    </w:p>
    <w:p w:rsidR="004966B6" w:rsidRPr="006C7BC3" w:rsidRDefault="004966B6" w:rsidP="0009139E">
      <w:pPr>
        <w:pStyle w:val="a1"/>
        <w:widowControl w:val="0"/>
      </w:pPr>
      <w:bookmarkStart w:id="99" w:name="_Toc486076392"/>
      <w:bookmarkStart w:id="100" w:name="_Toc486076504"/>
      <w:bookmarkStart w:id="101" w:name="_Toc486076666"/>
      <w:bookmarkStart w:id="102" w:name="_Toc513554587"/>
      <w:r w:rsidRPr="006C7BC3">
        <w:rPr>
          <w:rFonts w:hint="eastAsia"/>
        </w:rPr>
        <w:t>评估机制</w:t>
      </w:r>
      <w:bookmarkEnd w:id="99"/>
      <w:bookmarkEnd w:id="100"/>
      <w:bookmarkEnd w:id="101"/>
      <w:bookmarkEnd w:id="102"/>
    </w:p>
    <w:p w:rsidR="007C1C1A" w:rsidRPr="006C7BC3" w:rsidRDefault="007C1C1A" w:rsidP="0009139E">
      <w:pPr>
        <w:widowControl w:val="0"/>
        <w:ind w:firstLineChars="200" w:firstLine="560"/>
        <w:rPr>
          <w:rFonts w:asciiTheme="minorEastAsia" w:hAnsiTheme="minorEastAsia"/>
          <w:sz w:val="28"/>
          <w:szCs w:val="28"/>
        </w:rPr>
      </w:pPr>
      <w:r w:rsidRPr="006C7BC3">
        <w:rPr>
          <w:rFonts w:asciiTheme="minorEastAsia" w:hAnsiTheme="minorEastAsia"/>
          <w:sz w:val="28"/>
          <w:szCs w:val="28"/>
        </w:rPr>
        <w:t>风险评估是单位及时识别、系统分析经济活动中与实现内部控制目标相关的风险，合理确定风险应对策略。</w:t>
      </w:r>
    </w:p>
    <w:p w:rsidR="007C1C1A" w:rsidRPr="006C7BC3" w:rsidRDefault="007C1C1A" w:rsidP="0009139E">
      <w:pPr>
        <w:widowControl w:val="0"/>
        <w:ind w:firstLineChars="200" w:firstLine="560"/>
        <w:rPr>
          <w:rFonts w:asciiTheme="minorEastAsia" w:hAnsiTheme="minorEastAsia" w:cs="宋体"/>
          <w:color w:val="333333"/>
          <w:sz w:val="28"/>
          <w:szCs w:val="28"/>
        </w:rPr>
      </w:pPr>
      <w:r w:rsidRPr="006C7BC3">
        <w:rPr>
          <w:rFonts w:asciiTheme="minorEastAsia" w:hAnsiTheme="minorEastAsia" w:hint="eastAsia"/>
          <w:sz w:val="28"/>
          <w:szCs w:val="28"/>
        </w:rPr>
        <w:t>单位开展经济活动风险评估应当成立风险评估工作小组，单位负责人担任组长。</w:t>
      </w:r>
    </w:p>
    <w:p w:rsidR="007C1C1A" w:rsidRPr="006C7BC3" w:rsidRDefault="007C1C1A" w:rsidP="0009139E">
      <w:pPr>
        <w:widowControl w:val="0"/>
        <w:ind w:firstLineChars="200" w:firstLine="560"/>
        <w:rPr>
          <w:rFonts w:asciiTheme="minorEastAsia" w:hAnsiTheme="minorEastAsia"/>
          <w:sz w:val="28"/>
          <w:szCs w:val="28"/>
        </w:rPr>
      </w:pPr>
      <w:r w:rsidRPr="006C7BC3">
        <w:rPr>
          <w:rFonts w:asciiTheme="minorEastAsia" w:hAnsiTheme="minorEastAsia"/>
          <w:sz w:val="28"/>
          <w:szCs w:val="28"/>
        </w:rPr>
        <w:t>风险评估工作小组可以</w:t>
      </w:r>
      <w:r w:rsidRPr="006C7BC3">
        <w:rPr>
          <w:rFonts w:asciiTheme="minorEastAsia" w:hAnsiTheme="minorEastAsia" w:hint="eastAsia"/>
          <w:sz w:val="28"/>
          <w:szCs w:val="28"/>
        </w:rPr>
        <w:t>根据单位实际情况</w:t>
      </w:r>
      <w:r w:rsidRPr="006C7BC3">
        <w:rPr>
          <w:rFonts w:asciiTheme="minorEastAsia" w:hAnsiTheme="minorEastAsia"/>
          <w:sz w:val="28"/>
          <w:szCs w:val="28"/>
        </w:rPr>
        <w:t>设置牵头部门</w:t>
      </w:r>
      <w:r w:rsidRPr="006C7BC3">
        <w:rPr>
          <w:rFonts w:asciiTheme="minorEastAsia" w:hAnsiTheme="minorEastAsia" w:hint="eastAsia"/>
          <w:sz w:val="28"/>
          <w:szCs w:val="28"/>
        </w:rPr>
        <w:t>或风险主管领导</w:t>
      </w:r>
      <w:r w:rsidRPr="006C7BC3">
        <w:rPr>
          <w:rFonts w:asciiTheme="minorEastAsia" w:hAnsiTheme="minorEastAsia"/>
          <w:sz w:val="28"/>
          <w:szCs w:val="28"/>
        </w:rPr>
        <w:t>。</w:t>
      </w:r>
    </w:p>
    <w:p w:rsidR="007C1C1A" w:rsidRPr="006C7BC3" w:rsidRDefault="007C1C1A" w:rsidP="0009139E">
      <w:pPr>
        <w:widowControl w:val="0"/>
        <w:ind w:firstLineChars="200" w:firstLine="560"/>
        <w:rPr>
          <w:rFonts w:asciiTheme="minorEastAsia" w:hAnsiTheme="minorEastAsia"/>
          <w:color w:val="333333"/>
          <w:sz w:val="28"/>
          <w:szCs w:val="28"/>
        </w:rPr>
      </w:pPr>
      <w:r w:rsidRPr="006C7BC3">
        <w:rPr>
          <w:rFonts w:asciiTheme="minorEastAsia" w:hAnsiTheme="minorEastAsia" w:hint="eastAsia"/>
          <w:sz w:val="28"/>
          <w:szCs w:val="28"/>
        </w:rPr>
        <w:t>单位应当建立经济活动风险定期评估机制，对经济活动存在的风险进行全面、系统和客观的评估。经济活动风险评估至少每年进行一次。外部环境、经济活动或管理要求等发生重大变化的，应及时对经济活动风险进行重估。</w:t>
      </w:r>
      <w:r w:rsidRPr="006C7BC3">
        <w:rPr>
          <w:rFonts w:asciiTheme="minorEastAsia" w:hAnsiTheme="minorEastAsia" w:cs="宋体"/>
          <w:color w:val="333333"/>
          <w:sz w:val="28"/>
          <w:szCs w:val="28"/>
        </w:rPr>
        <w:t>经济活动风险评估结果应当形成书面报告</w:t>
      </w:r>
      <w:r w:rsidRPr="006C7BC3">
        <w:rPr>
          <w:rFonts w:asciiTheme="minorEastAsia" w:hAnsiTheme="minorEastAsia" w:cs="宋体" w:hint="eastAsia"/>
          <w:color w:val="333333"/>
          <w:sz w:val="28"/>
          <w:szCs w:val="28"/>
        </w:rPr>
        <w:t>《风险评估报告》</w:t>
      </w:r>
      <w:r w:rsidRPr="006C7BC3">
        <w:rPr>
          <w:rFonts w:asciiTheme="minorEastAsia" w:hAnsiTheme="minorEastAsia" w:cs="宋体"/>
          <w:color w:val="333333"/>
          <w:sz w:val="28"/>
          <w:szCs w:val="28"/>
        </w:rPr>
        <w:t>并及时提交单位领导班子，作为完善内部控制的依据。</w:t>
      </w:r>
    </w:p>
    <w:p w:rsidR="004966B6" w:rsidRPr="006C7BC3" w:rsidRDefault="004966B6" w:rsidP="0009139E">
      <w:pPr>
        <w:pStyle w:val="a1"/>
        <w:widowControl w:val="0"/>
      </w:pPr>
      <w:bookmarkStart w:id="103" w:name="_Toc486076393"/>
      <w:bookmarkStart w:id="104" w:name="_Toc486076505"/>
      <w:bookmarkStart w:id="105" w:name="_Toc486076667"/>
      <w:bookmarkStart w:id="106" w:name="_Toc513554588"/>
      <w:r w:rsidRPr="006C7BC3">
        <w:rPr>
          <w:rFonts w:hint="eastAsia"/>
        </w:rPr>
        <w:t>组织职能</w:t>
      </w:r>
      <w:bookmarkEnd w:id="103"/>
      <w:bookmarkEnd w:id="104"/>
      <w:bookmarkEnd w:id="105"/>
      <w:bookmarkEnd w:id="106"/>
    </w:p>
    <w:p w:rsidR="00296183" w:rsidRPr="006C7BC3" w:rsidRDefault="00296183"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（1）风险评估工作小组</w:t>
      </w:r>
    </w:p>
    <w:p w:rsidR="00296183" w:rsidRPr="006C7BC3" w:rsidRDefault="00296183"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风险评估工作小组负责协助</w:t>
      </w:r>
      <w:r w:rsidRPr="006C7BC3">
        <w:rPr>
          <w:rFonts w:asciiTheme="minorEastAsia" w:hAnsiTheme="minorEastAsia"/>
          <w:color w:val="FF0000"/>
          <w:sz w:val="28"/>
          <w:szCs w:val="28"/>
        </w:rPr>
        <w:t>#zzzwmc</w:t>
      </w:r>
      <w:r w:rsidRPr="006C7BC3">
        <w:rPr>
          <w:rFonts w:asciiTheme="minorEastAsia" w:hAnsiTheme="minorEastAsia" w:hint="eastAsia"/>
          <w:sz w:val="28"/>
          <w:szCs w:val="28"/>
        </w:rPr>
        <w:t>办公会对单位制订的年度工作计划和考核目标的合理性、有效性进行审议，指导各科室、各岗位开展年度工作计划的风险评估和风险分析。</w:t>
      </w:r>
    </w:p>
    <w:p w:rsidR="00296183" w:rsidRPr="006C7BC3" w:rsidRDefault="00296183"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（2）</w:t>
      </w:r>
      <w:r w:rsidRPr="006C7BC3">
        <w:rPr>
          <w:rFonts w:asciiTheme="minorEastAsia" w:hAnsiTheme="minorEastAsia"/>
          <w:color w:val="FF0000"/>
          <w:sz w:val="28"/>
          <w:szCs w:val="28"/>
        </w:rPr>
        <w:t>#zzzwmc</w:t>
      </w:r>
      <w:r w:rsidRPr="006C7BC3">
        <w:rPr>
          <w:rFonts w:asciiTheme="minorEastAsia" w:hAnsiTheme="minorEastAsia" w:hint="eastAsia"/>
          <w:sz w:val="28"/>
          <w:szCs w:val="28"/>
        </w:rPr>
        <w:t>办公会</w:t>
      </w:r>
    </w:p>
    <w:p w:rsidR="00296183" w:rsidRPr="006C7BC3" w:rsidRDefault="00296183"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lastRenderedPageBreak/>
        <w:t>对本单位各岗位年度工作计划进行审核，确认各岗位工作计划的风险承受能力。</w:t>
      </w:r>
    </w:p>
    <w:p w:rsidR="00296183" w:rsidRPr="006C7BC3" w:rsidRDefault="00296183"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w:t>
      </w:r>
      <w:r w:rsidRPr="006C7BC3">
        <w:rPr>
          <w:rFonts w:asciiTheme="minorEastAsia" w:hAnsiTheme="minorEastAsia"/>
          <w:sz w:val="28"/>
          <w:szCs w:val="28"/>
        </w:rPr>
        <w:t>3</w:t>
      </w:r>
      <w:r w:rsidRPr="006C7BC3">
        <w:rPr>
          <w:rFonts w:asciiTheme="minorEastAsia" w:hAnsiTheme="minorEastAsia" w:hint="eastAsia"/>
          <w:sz w:val="28"/>
          <w:szCs w:val="28"/>
        </w:rPr>
        <w:t>）各科室工作人员根据自身岗位的具体业务，收集、分析与自身岗位有关的政策和行业信息，识别工作目标制订和实施过程中存在的风险事项，为风险分析依据，为风险分析提供建议。</w:t>
      </w:r>
    </w:p>
    <w:p w:rsidR="004966B6" w:rsidRPr="006C7BC3" w:rsidRDefault="004966B6" w:rsidP="0009139E">
      <w:pPr>
        <w:pStyle w:val="a1"/>
        <w:widowControl w:val="0"/>
      </w:pPr>
      <w:bookmarkStart w:id="107" w:name="_Toc486076394"/>
      <w:bookmarkStart w:id="108" w:name="_Toc486076506"/>
      <w:bookmarkStart w:id="109" w:name="_Toc486076668"/>
      <w:bookmarkStart w:id="110" w:name="_Toc513554589"/>
      <w:r w:rsidRPr="006C7BC3">
        <w:rPr>
          <w:rFonts w:hint="eastAsia"/>
        </w:rPr>
        <w:t>风险评估工作流程</w:t>
      </w:r>
      <w:bookmarkEnd w:id="107"/>
      <w:bookmarkEnd w:id="108"/>
      <w:bookmarkEnd w:id="109"/>
      <w:bookmarkEnd w:id="110"/>
    </w:p>
    <w:p w:rsidR="00157DDB" w:rsidRPr="006C7BC3" w:rsidRDefault="00157DDB"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（1）</w:t>
      </w:r>
      <w:r w:rsidRPr="006C7BC3">
        <w:rPr>
          <w:rFonts w:asciiTheme="minorEastAsia" w:hAnsiTheme="minorEastAsia"/>
          <w:color w:val="FF0000"/>
          <w:sz w:val="28"/>
          <w:szCs w:val="28"/>
        </w:rPr>
        <w:t>#zzzwmc</w:t>
      </w:r>
      <w:r w:rsidRPr="006C7BC3">
        <w:rPr>
          <w:rFonts w:asciiTheme="minorEastAsia" w:hAnsiTheme="minorEastAsia" w:hint="eastAsia"/>
          <w:sz w:val="28"/>
          <w:szCs w:val="28"/>
        </w:rPr>
        <w:t>办公会下达年度风险评估工作计划。</w:t>
      </w:r>
    </w:p>
    <w:p w:rsidR="00157DDB" w:rsidRPr="006C7BC3" w:rsidRDefault="00157DDB"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（2）风险评估工作小组设计《风险评估与应对表》，下发各科室，收集、组织开展风险评估工作。</w:t>
      </w:r>
    </w:p>
    <w:p w:rsidR="00157DDB" w:rsidRPr="006C7BC3" w:rsidRDefault="00157DDB"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w:t>
      </w:r>
      <w:r w:rsidRPr="006C7BC3">
        <w:rPr>
          <w:rFonts w:asciiTheme="minorEastAsia" w:hAnsiTheme="minorEastAsia"/>
          <w:sz w:val="28"/>
          <w:szCs w:val="28"/>
        </w:rPr>
        <w:t>3</w:t>
      </w:r>
      <w:r w:rsidRPr="006C7BC3">
        <w:rPr>
          <w:rFonts w:asciiTheme="minorEastAsia" w:hAnsiTheme="minorEastAsia" w:hint="eastAsia"/>
          <w:sz w:val="28"/>
          <w:szCs w:val="28"/>
        </w:rPr>
        <w:t>）风险评估工作小组对《风险评估与应对表》进行审核，检查风险点和风险应对防控措施是否准确，评估《风险评估与应对表》设计是否合理。</w:t>
      </w:r>
    </w:p>
    <w:p w:rsidR="00157DDB" w:rsidRPr="006C7BC3" w:rsidRDefault="00157DDB"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w:t>
      </w:r>
      <w:r w:rsidRPr="006C7BC3">
        <w:rPr>
          <w:rFonts w:asciiTheme="minorEastAsia" w:hAnsiTheme="minorEastAsia"/>
          <w:sz w:val="28"/>
          <w:szCs w:val="28"/>
        </w:rPr>
        <w:t>4</w:t>
      </w:r>
      <w:r w:rsidRPr="006C7BC3">
        <w:rPr>
          <w:rFonts w:asciiTheme="minorEastAsia" w:hAnsiTheme="minorEastAsia" w:hint="eastAsia"/>
          <w:sz w:val="28"/>
          <w:szCs w:val="28"/>
        </w:rPr>
        <w:t>）各科室各岗位人员填写《风险评估与应对表》。</w:t>
      </w:r>
    </w:p>
    <w:p w:rsidR="00157DDB" w:rsidRPr="006C7BC3" w:rsidRDefault="00157DDB"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w:t>
      </w:r>
      <w:r w:rsidRPr="006C7BC3">
        <w:rPr>
          <w:rFonts w:asciiTheme="minorEastAsia" w:hAnsiTheme="minorEastAsia"/>
          <w:sz w:val="28"/>
          <w:szCs w:val="28"/>
        </w:rPr>
        <w:t>5</w:t>
      </w:r>
      <w:r w:rsidRPr="006C7BC3">
        <w:rPr>
          <w:rFonts w:asciiTheme="minorEastAsia" w:hAnsiTheme="minorEastAsia" w:hint="eastAsia"/>
          <w:sz w:val="28"/>
          <w:szCs w:val="28"/>
        </w:rPr>
        <w:t>）风险评估工作小组对《风险评估与应对表》统计分析。</w:t>
      </w:r>
    </w:p>
    <w:p w:rsidR="00157DDB" w:rsidRPr="006C7BC3" w:rsidRDefault="00157DDB"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w:t>
      </w:r>
      <w:r w:rsidRPr="006C7BC3">
        <w:rPr>
          <w:rFonts w:asciiTheme="minorEastAsia" w:hAnsiTheme="minorEastAsia"/>
          <w:sz w:val="28"/>
          <w:szCs w:val="28"/>
        </w:rPr>
        <w:t>6</w:t>
      </w:r>
      <w:r w:rsidRPr="006C7BC3">
        <w:rPr>
          <w:rFonts w:asciiTheme="minorEastAsia" w:hAnsiTheme="minorEastAsia" w:hint="eastAsia"/>
          <w:sz w:val="28"/>
          <w:szCs w:val="28"/>
        </w:rPr>
        <w:t>）风险评估工作小组根据风险发生可能性的高低和对目标的影响程度进行评估，形成风险等级清单，初步确定各项风险的管理优先顺序和策略，并形成单位《风险评估报告》。</w:t>
      </w:r>
    </w:p>
    <w:p w:rsidR="00157DDB" w:rsidRPr="006C7BC3" w:rsidRDefault="00157DDB"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w:t>
      </w:r>
      <w:r w:rsidRPr="006C7BC3">
        <w:rPr>
          <w:rFonts w:asciiTheme="minorEastAsia" w:hAnsiTheme="minorEastAsia"/>
          <w:sz w:val="28"/>
          <w:szCs w:val="28"/>
        </w:rPr>
        <w:t>7</w:t>
      </w:r>
      <w:r w:rsidRPr="006C7BC3">
        <w:rPr>
          <w:rFonts w:asciiTheme="minorEastAsia" w:hAnsiTheme="minorEastAsia" w:hint="eastAsia"/>
          <w:sz w:val="28"/>
          <w:szCs w:val="28"/>
        </w:rPr>
        <w:t>）内控工作领导小组对《风险评估报告》进行审核。</w:t>
      </w:r>
    </w:p>
    <w:p w:rsidR="00157DDB" w:rsidRPr="006C7BC3" w:rsidRDefault="00157DDB"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w:t>
      </w:r>
      <w:r w:rsidRPr="006C7BC3">
        <w:rPr>
          <w:rFonts w:asciiTheme="minorEastAsia" w:hAnsiTheme="minorEastAsia"/>
          <w:sz w:val="28"/>
          <w:szCs w:val="28"/>
        </w:rPr>
        <w:t>8</w:t>
      </w:r>
      <w:r w:rsidRPr="006C7BC3">
        <w:rPr>
          <w:rFonts w:asciiTheme="minorEastAsia" w:hAnsiTheme="minorEastAsia" w:hint="eastAsia"/>
          <w:sz w:val="28"/>
          <w:szCs w:val="28"/>
        </w:rPr>
        <w:t>）</w:t>
      </w:r>
      <w:r w:rsidRPr="006C7BC3">
        <w:rPr>
          <w:rFonts w:asciiTheme="minorEastAsia" w:hAnsiTheme="minorEastAsia"/>
          <w:color w:val="FF0000"/>
          <w:sz w:val="28"/>
          <w:szCs w:val="28"/>
        </w:rPr>
        <w:t>#zzzwmc</w:t>
      </w:r>
      <w:r w:rsidRPr="006C7BC3">
        <w:rPr>
          <w:rFonts w:asciiTheme="minorEastAsia" w:hAnsiTheme="minorEastAsia" w:hint="eastAsia"/>
          <w:sz w:val="28"/>
          <w:szCs w:val="28"/>
        </w:rPr>
        <w:t>办公会对《风险评估报告》进行审议、审批。</w:t>
      </w:r>
    </w:p>
    <w:p w:rsidR="00157DDB" w:rsidRPr="006C7BC3" w:rsidRDefault="00157DDB"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（9）单位负责人应安排内控工作领导小组或内控牵头部门以《风险评估报告》结果为基础，根据国家有关规定，结合单位自身实际情况，建立健全内部控制制度。特别是针对风险评估中发现的重点风险，</w:t>
      </w:r>
      <w:r w:rsidRPr="006C7BC3">
        <w:rPr>
          <w:rFonts w:asciiTheme="minorEastAsia" w:hAnsiTheme="minorEastAsia" w:hint="eastAsia"/>
          <w:sz w:val="28"/>
          <w:szCs w:val="28"/>
        </w:rPr>
        <w:lastRenderedPageBreak/>
        <w:t>单位应当建立重点风险管理办法，尽快安排确定解决方案并要求相关业务科室负责人予以高度重视，及时堵塞漏洞、消除隐患。</w:t>
      </w:r>
    </w:p>
    <w:p w:rsidR="00157DDB" w:rsidRPr="006C7BC3" w:rsidRDefault="00157DDB"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其他注意事项：</w:t>
      </w:r>
    </w:p>
    <w:p w:rsidR="00157DDB" w:rsidRPr="006C7BC3" w:rsidRDefault="00157DDB"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（1）风险评估至少每年进行一次。</w:t>
      </w:r>
    </w:p>
    <w:p w:rsidR="00157DDB" w:rsidRPr="006C7BC3" w:rsidRDefault="00157DDB"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（2）风险评估报告也可以由以下两方面报告组成：</w:t>
      </w:r>
    </w:p>
    <w:p w:rsidR="00157DDB" w:rsidRPr="006C7BC3" w:rsidRDefault="00157DDB"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风险评估年度报告：内容须包含风险提示、风险状况、风险分析、风险应对防控方案。</w:t>
      </w:r>
    </w:p>
    <w:p w:rsidR="00157DDB" w:rsidRPr="006C7BC3" w:rsidRDefault="00157DDB"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风险评估专项报告：突发重大风险、重要风险事项、重大风险事件的专项报告。</w:t>
      </w:r>
    </w:p>
    <w:p w:rsidR="00604921" w:rsidRPr="006C7BC3" w:rsidRDefault="00604921" w:rsidP="0009139E">
      <w:pPr>
        <w:widowControl w:val="0"/>
        <w:rPr>
          <w:rFonts w:asciiTheme="minorEastAsia" w:hAnsiTheme="minorEastAsia" w:cs="宋体"/>
          <w:b/>
          <w:kern w:val="0"/>
          <w:sz w:val="28"/>
          <w:szCs w:val="28"/>
          <w:lang w:val="zh-CN"/>
        </w:rPr>
      </w:pPr>
      <w:bookmarkStart w:id="111" w:name="_Toc486076395"/>
      <w:bookmarkStart w:id="112" w:name="_Toc486076507"/>
      <w:bookmarkStart w:id="113" w:name="_Toc486076669"/>
      <w:r w:rsidRPr="006C7BC3">
        <w:rPr>
          <w:rFonts w:asciiTheme="minorEastAsia" w:hAnsiTheme="minorEastAsia"/>
        </w:rPr>
        <w:br w:type="page"/>
      </w:r>
    </w:p>
    <w:p w:rsidR="004966B6" w:rsidRPr="006C7BC3" w:rsidRDefault="004966B6" w:rsidP="0009139E">
      <w:pPr>
        <w:pStyle w:val="a1"/>
        <w:widowControl w:val="0"/>
      </w:pPr>
      <w:bookmarkStart w:id="114" w:name="_Toc513554590"/>
      <w:r w:rsidRPr="006C7BC3">
        <w:rPr>
          <w:rFonts w:hint="eastAsia"/>
        </w:rPr>
        <w:lastRenderedPageBreak/>
        <w:t>风险评估工作流程图</w:t>
      </w:r>
      <w:bookmarkEnd w:id="111"/>
      <w:bookmarkEnd w:id="112"/>
      <w:bookmarkEnd w:id="113"/>
      <w:bookmarkEnd w:id="114"/>
    </w:p>
    <w:p w:rsidR="00157DDB" w:rsidRPr="006C7BC3" w:rsidRDefault="00157DDB" w:rsidP="0009139E">
      <w:pPr>
        <w:widowControl w:val="0"/>
        <w:rPr>
          <w:rFonts w:asciiTheme="minorEastAsia" w:hAnsiTheme="minorEastAsia"/>
          <w:sz w:val="28"/>
          <w:szCs w:val="28"/>
        </w:rPr>
      </w:pPr>
      <w:bookmarkStart w:id="115" w:name="img_fxpggzlc"/>
      <w:bookmarkEnd w:id="115"/>
    </w:p>
    <w:p w:rsidR="00604921" w:rsidRPr="006C7BC3" w:rsidRDefault="00604921" w:rsidP="0009139E">
      <w:pPr>
        <w:widowControl w:val="0"/>
        <w:rPr>
          <w:rFonts w:asciiTheme="minorEastAsia" w:hAnsiTheme="minorEastAsia" w:cs="宋体"/>
          <w:b/>
          <w:kern w:val="0"/>
          <w:sz w:val="28"/>
          <w:szCs w:val="28"/>
          <w:lang w:val="zh-CN"/>
        </w:rPr>
      </w:pPr>
      <w:bookmarkStart w:id="116" w:name="_Toc486076396"/>
      <w:bookmarkStart w:id="117" w:name="_Toc486076508"/>
      <w:bookmarkStart w:id="118" w:name="_Toc486076670"/>
      <w:r w:rsidRPr="006C7BC3">
        <w:rPr>
          <w:rFonts w:asciiTheme="minorEastAsia" w:hAnsiTheme="minorEastAsia"/>
        </w:rPr>
        <w:br w:type="page"/>
      </w:r>
    </w:p>
    <w:p w:rsidR="004966B6" w:rsidRPr="006C7BC3" w:rsidRDefault="004966B6" w:rsidP="0009139E">
      <w:pPr>
        <w:pStyle w:val="a1"/>
        <w:widowControl w:val="0"/>
      </w:pPr>
      <w:bookmarkStart w:id="119" w:name="_Toc513554591"/>
      <w:r w:rsidRPr="006C7BC3">
        <w:rPr>
          <w:rFonts w:hint="eastAsia"/>
        </w:rPr>
        <w:lastRenderedPageBreak/>
        <w:t>评估范围和内容</w:t>
      </w:r>
      <w:bookmarkEnd w:id="116"/>
      <w:bookmarkEnd w:id="117"/>
      <w:bookmarkEnd w:id="118"/>
      <w:bookmarkEnd w:id="119"/>
    </w:p>
    <w:p w:rsidR="004966B6" w:rsidRPr="006C7BC3" w:rsidRDefault="004966B6" w:rsidP="0009139E">
      <w:pPr>
        <w:pStyle w:val="4"/>
        <w:widowControl w:val="0"/>
      </w:pPr>
      <w:bookmarkStart w:id="120" w:name="_Toc486076509"/>
      <w:bookmarkStart w:id="121" w:name="_Toc486076671"/>
      <w:bookmarkStart w:id="122" w:name="_Toc513554592"/>
      <w:r w:rsidRPr="006C7BC3">
        <w:rPr>
          <w:rFonts w:hint="eastAsia"/>
        </w:rPr>
        <w:t>单位外部风险</w:t>
      </w:r>
      <w:bookmarkEnd w:id="120"/>
      <w:bookmarkEnd w:id="121"/>
      <w:bookmarkEnd w:id="122"/>
    </w:p>
    <w:p w:rsidR="00B531AA" w:rsidRPr="006C7BC3" w:rsidRDefault="00B531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1.法律政策风险：对法律法规、国家政策理解不够，盲目实施。</w:t>
      </w:r>
    </w:p>
    <w:p w:rsidR="00B531AA" w:rsidRPr="006C7BC3" w:rsidRDefault="00B531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2.经济风险：财力不足，无法满足在建项目、战略发展目标实施的需要。</w:t>
      </w:r>
    </w:p>
    <w:p w:rsidR="00B531AA" w:rsidRPr="006C7BC3" w:rsidRDefault="00B531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3.社会风险：行政处理过程不规范、行政管理责任心不强。</w:t>
      </w:r>
    </w:p>
    <w:p w:rsidR="00B531AA" w:rsidRPr="006C7BC3" w:rsidRDefault="00B531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4.自然灾害、环境状况等自然环境因素以及其他因素产生的风险。</w:t>
      </w:r>
    </w:p>
    <w:p w:rsidR="00FC6181" w:rsidRPr="006C7BC3" w:rsidRDefault="004966B6" w:rsidP="0009139E">
      <w:pPr>
        <w:pStyle w:val="4"/>
        <w:widowControl w:val="0"/>
      </w:pPr>
      <w:bookmarkStart w:id="123" w:name="_Toc486076510"/>
      <w:bookmarkStart w:id="124" w:name="_Toc486076672"/>
      <w:bookmarkStart w:id="125" w:name="_Toc513554593"/>
      <w:r w:rsidRPr="006C7BC3">
        <w:rPr>
          <w:rFonts w:hint="eastAsia"/>
        </w:rPr>
        <w:t>单位内部风险</w:t>
      </w:r>
      <w:bookmarkEnd w:id="123"/>
      <w:bookmarkEnd w:id="124"/>
      <w:bookmarkEnd w:id="125"/>
    </w:p>
    <w:tbl>
      <w:tblPr>
        <w:tblStyle w:val="aa"/>
        <w:tblW w:w="0" w:type="auto"/>
        <w:tblLook w:val="04A0" w:firstRow="1" w:lastRow="0" w:firstColumn="1" w:lastColumn="0" w:noHBand="0" w:noVBand="1"/>
      </w:tblPr>
      <w:tblGrid>
        <w:gridCol w:w="1809"/>
        <w:gridCol w:w="6663"/>
      </w:tblGrid>
      <w:tr w:rsidR="00ED5FC2" w:rsidRPr="006C7BC3" w:rsidTr="0009139E">
        <w:trPr>
          <w:trHeight w:val="2358"/>
        </w:trPr>
        <w:tc>
          <w:tcPr>
            <w:tcW w:w="1809" w:type="dxa"/>
          </w:tcPr>
          <w:p w:rsidR="00ED5FC2" w:rsidRPr="006C7BC3" w:rsidRDefault="00ED5FC2" w:rsidP="0009139E">
            <w:pPr>
              <w:pStyle w:val="5"/>
              <w:widowControl w:val="0"/>
              <w:spacing w:line="276" w:lineRule="auto"/>
              <w:ind w:firstLineChars="0" w:firstLine="0"/>
              <w:rPr>
                <w:b w:val="0"/>
                <w:sz w:val="24"/>
                <w:szCs w:val="24"/>
              </w:rPr>
            </w:pPr>
            <w:r w:rsidRPr="006C7BC3">
              <w:rPr>
                <w:rFonts w:hint="eastAsia"/>
                <w:b w:val="0"/>
                <w:sz w:val="24"/>
                <w:szCs w:val="24"/>
              </w:rPr>
              <w:t>单位层面</w:t>
            </w:r>
          </w:p>
        </w:tc>
        <w:tc>
          <w:tcPr>
            <w:tcW w:w="6663" w:type="dxa"/>
          </w:tcPr>
          <w:p w:rsidR="00ED5FC2" w:rsidRPr="006C7BC3" w:rsidRDefault="00ED5FC2" w:rsidP="0009139E">
            <w:pPr>
              <w:pStyle w:val="6"/>
              <w:widowControl w:val="0"/>
              <w:spacing w:line="276" w:lineRule="auto"/>
              <w:ind w:firstLineChars="0" w:firstLine="0"/>
              <w:rPr>
                <w:b w:val="0"/>
                <w:sz w:val="24"/>
                <w:szCs w:val="24"/>
              </w:rPr>
            </w:pPr>
            <w:r w:rsidRPr="006C7BC3">
              <w:rPr>
                <w:rFonts w:hint="eastAsia"/>
                <w:b w:val="0"/>
                <w:sz w:val="24"/>
                <w:szCs w:val="24"/>
              </w:rPr>
              <w:t>内部控制组织机构风险：组织职能缺失或形同虚设。</w:t>
            </w:r>
          </w:p>
          <w:p w:rsidR="00FC6181" w:rsidRPr="006C7BC3" w:rsidRDefault="00FC6181" w:rsidP="0009139E">
            <w:pPr>
              <w:pStyle w:val="6"/>
              <w:widowControl w:val="0"/>
              <w:spacing w:line="276" w:lineRule="auto"/>
              <w:ind w:firstLineChars="0" w:firstLine="0"/>
              <w:rPr>
                <w:b w:val="0"/>
                <w:sz w:val="24"/>
                <w:szCs w:val="24"/>
              </w:rPr>
            </w:pPr>
            <w:r w:rsidRPr="006C7BC3">
              <w:rPr>
                <w:rFonts w:hint="eastAsia"/>
                <w:b w:val="0"/>
                <w:sz w:val="24"/>
                <w:szCs w:val="24"/>
              </w:rPr>
              <w:t>管理风险：未建立相关工作管理制度、未建立权力制衡机制、未建立议事决策机制或未执行。</w:t>
            </w:r>
          </w:p>
          <w:p w:rsidR="00FC6181" w:rsidRPr="006C7BC3" w:rsidRDefault="00FC6181" w:rsidP="0009139E">
            <w:pPr>
              <w:pStyle w:val="6"/>
              <w:widowControl w:val="0"/>
              <w:spacing w:line="276" w:lineRule="auto"/>
              <w:ind w:firstLineChars="0" w:firstLine="0"/>
              <w:rPr>
                <w:b w:val="0"/>
                <w:sz w:val="24"/>
                <w:szCs w:val="24"/>
              </w:rPr>
            </w:pPr>
            <w:r w:rsidRPr="006C7BC3">
              <w:rPr>
                <w:rFonts w:hint="eastAsia"/>
                <w:b w:val="0"/>
                <w:sz w:val="24"/>
                <w:szCs w:val="24"/>
              </w:rPr>
              <w:t>人员素质风险：人员素质不一，对内控知识认识不够，责任心不强、专业工作胜任能力不足。</w:t>
            </w:r>
          </w:p>
          <w:p w:rsidR="00FC6181" w:rsidRPr="006C7BC3" w:rsidRDefault="00FC6181" w:rsidP="0009139E">
            <w:pPr>
              <w:pStyle w:val="6"/>
              <w:widowControl w:val="0"/>
              <w:spacing w:line="276" w:lineRule="auto"/>
              <w:ind w:firstLineChars="0" w:firstLine="0"/>
              <w:rPr>
                <w:b w:val="0"/>
                <w:sz w:val="24"/>
                <w:szCs w:val="24"/>
              </w:rPr>
            </w:pPr>
            <w:r w:rsidRPr="006C7BC3">
              <w:rPr>
                <w:rFonts w:hint="eastAsia"/>
                <w:b w:val="0"/>
                <w:sz w:val="24"/>
                <w:szCs w:val="24"/>
              </w:rPr>
              <w:t>财务信息风险：财务信息不完整、不真实。</w:t>
            </w:r>
          </w:p>
          <w:p w:rsidR="00FC6181" w:rsidRPr="006C7BC3" w:rsidRDefault="00FC6181" w:rsidP="0009139E">
            <w:pPr>
              <w:pStyle w:val="6"/>
              <w:widowControl w:val="0"/>
              <w:spacing w:line="276" w:lineRule="auto"/>
              <w:ind w:firstLineChars="0" w:firstLine="0"/>
              <w:rPr>
                <w:b w:val="0"/>
                <w:sz w:val="24"/>
                <w:szCs w:val="24"/>
              </w:rPr>
            </w:pPr>
            <w:r w:rsidRPr="006C7BC3">
              <w:rPr>
                <w:rFonts w:hint="eastAsia"/>
                <w:b w:val="0"/>
                <w:sz w:val="24"/>
                <w:szCs w:val="24"/>
              </w:rPr>
              <w:t>关键岗位和重要领域管理风险：关键岗位不相容岗位未有效分离或控制，岗位职责权限分工不清晰。</w:t>
            </w:r>
          </w:p>
          <w:p w:rsidR="00FC6181" w:rsidRPr="006C7BC3" w:rsidRDefault="00FC6181" w:rsidP="0009139E">
            <w:pPr>
              <w:pStyle w:val="6"/>
              <w:widowControl w:val="0"/>
              <w:spacing w:line="276" w:lineRule="auto"/>
              <w:ind w:firstLineChars="0" w:firstLine="0"/>
              <w:rPr>
                <w:b w:val="0"/>
                <w:sz w:val="24"/>
                <w:szCs w:val="24"/>
              </w:rPr>
            </w:pPr>
            <w:r w:rsidRPr="006C7BC3">
              <w:rPr>
                <w:rFonts w:hint="eastAsia"/>
                <w:b w:val="0"/>
                <w:sz w:val="24"/>
                <w:szCs w:val="24"/>
              </w:rPr>
              <w:t>其他情况：信息技术运用和信息设备质量风险、安全漏洞、环境保护等。</w:t>
            </w:r>
          </w:p>
        </w:tc>
      </w:tr>
      <w:tr w:rsidR="00FC6181" w:rsidRPr="006C7BC3" w:rsidTr="00B45764">
        <w:trPr>
          <w:trHeight w:val="2587"/>
        </w:trPr>
        <w:tc>
          <w:tcPr>
            <w:tcW w:w="1809" w:type="dxa"/>
          </w:tcPr>
          <w:p w:rsidR="00FC6181" w:rsidRPr="006C7BC3" w:rsidRDefault="00FC6181" w:rsidP="0009139E">
            <w:pPr>
              <w:pStyle w:val="5"/>
              <w:widowControl w:val="0"/>
              <w:spacing w:line="276" w:lineRule="auto"/>
              <w:ind w:firstLineChars="0" w:firstLine="0"/>
              <w:rPr>
                <w:b w:val="0"/>
                <w:sz w:val="24"/>
                <w:szCs w:val="24"/>
              </w:rPr>
            </w:pPr>
            <w:r w:rsidRPr="006C7BC3">
              <w:rPr>
                <w:rFonts w:hint="eastAsia"/>
                <w:b w:val="0"/>
                <w:sz w:val="24"/>
                <w:szCs w:val="24"/>
              </w:rPr>
              <w:t>业务层面</w:t>
            </w:r>
          </w:p>
        </w:tc>
        <w:tc>
          <w:tcPr>
            <w:tcW w:w="6663" w:type="dxa"/>
          </w:tcPr>
          <w:p w:rsidR="00FC6181" w:rsidRPr="006C7BC3" w:rsidRDefault="00FC6181" w:rsidP="0009139E">
            <w:pPr>
              <w:pStyle w:val="6"/>
              <w:widowControl w:val="0"/>
              <w:spacing w:line="276" w:lineRule="auto"/>
              <w:ind w:firstLineChars="0" w:firstLine="0"/>
              <w:rPr>
                <w:b w:val="0"/>
                <w:sz w:val="24"/>
                <w:szCs w:val="24"/>
              </w:rPr>
            </w:pPr>
            <w:r w:rsidRPr="006C7BC3">
              <w:rPr>
                <w:rFonts w:hint="eastAsia"/>
                <w:b w:val="0"/>
                <w:sz w:val="24"/>
                <w:szCs w:val="24"/>
              </w:rPr>
              <w:t>预算业务管理风险。</w:t>
            </w:r>
          </w:p>
          <w:p w:rsidR="00FC6181" w:rsidRPr="006C7BC3" w:rsidRDefault="00FC6181" w:rsidP="0009139E">
            <w:pPr>
              <w:pStyle w:val="6"/>
              <w:widowControl w:val="0"/>
              <w:spacing w:line="276" w:lineRule="auto"/>
              <w:ind w:firstLineChars="0" w:firstLine="0"/>
              <w:rPr>
                <w:b w:val="0"/>
                <w:sz w:val="24"/>
                <w:szCs w:val="24"/>
              </w:rPr>
            </w:pPr>
            <w:r w:rsidRPr="006C7BC3">
              <w:rPr>
                <w:rFonts w:hint="eastAsia"/>
                <w:b w:val="0"/>
                <w:sz w:val="24"/>
                <w:szCs w:val="24"/>
              </w:rPr>
              <w:t>收支业务管理风险。</w:t>
            </w:r>
          </w:p>
          <w:p w:rsidR="00FC6181" w:rsidRPr="006C7BC3" w:rsidRDefault="00FC6181" w:rsidP="0009139E">
            <w:pPr>
              <w:pStyle w:val="6"/>
              <w:widowControl w:val="0"/>
              <w:spacing w:line="276" w:lineRule="auto"/>
              <w:ind w:firstLineChars="0" w:firstLine="0"/>
              <w:rPr>
                <w:b w:val="0"/>
                <w:sz w:val="24"/>
                <w:szCs w:val="24"/>
              </w:rPr>
            </w:pPr>
            <w:r w:rsidRPr="006C7BC3">
              <w:rPr>
                <w:rFonts w:hint="eastAsia"/>
                <w:b w:val="0"/>
                <w:sz w:val="24"/>
                <w:szCs w:val="24"/>
              </w:rPr>
              <w:t>政府采购业务管理风险。</w:t>
            </w:r>
          </w:p>
          <w:p w:rsidR="00FC6181" w:rsidRPr="006C7BC3" w:rsidRDefault="00FC6181" w:rsidP="0009139E">
            <w:pPr>
              <w:pStyle w:val="6"/>
              <w:widowControl w:val="0"/>
              <w:spacing w:line="276" w:lineRule="auto"/>
              <w:ind w:firstLineChars="0" w:firstLine="0"/>
              <w:rPr>
                <w:b w:val="0"/>
                <w:sz w:val="24"/>
                <w:szCs w:val="24"/>
              </w:rPr>
            </w:pPr>
            <w:r w:rsidRPr="006C7BC3">
              <w:rPr>
                <w:rFonts w:hint="eastAsia"/>
                <w:b w:val="0"/>
                <w:sz w:val="24"/>
                <w:szCs w:val="24"/>
              </w:rPr>
              <w:t>资产业务管理风险。</w:t>
            </w:r>
          </w:p>
          <w:p w:rsidR="00FC6181" w:rsidRPr="006C7BC3" w:rsidRDefault="00FC6181" w:rsidP="0009139E">
            <w:pPr>
              <w:pStyle w:val="6"/>
              <w:widowControl w:val="0"/>
              <w:spacing w:line="276" w:lineRule="auto"/>
              <w:ind w:firstLineChars="0" w:firstLine="0"/>
              <w:rPr>
                <w:b w:val="0"/>
                <w:sz w:val="24"/>
                <w:szCs w:val="24"/>
              </w:rPr>
            </w:pPr>
            <w:r w:rsidRPr="006C7BC3">
              <w:rPr>
                <w:rFonts w:hint="eastAsia"/>
                <w:b w:val="0"/>
                <w:sz w:val="24"/>
                <w:szCs w:val="24"/>
              </w:rPr>
              <w:t>建设项目业务管理风险。</w:t>
            </w:r>
          </w:p>
          <w:p w:rsidR="00FC6181" w:rsidRPr="006C7BC3" w:rsidRDefault="00FC6181" w:rsidP="0009139E">
            <w:pPr>
              <w:pStyle w:val="6"/>
              <w:widowControl w:val="0"/>
              <w:spacing w:line="276" w:lineRule="auto"/>
              <w:ind w:firstLineChars="0" w:firstLine="0"/>
              <w:rPr>
                <w:b w:val="0"/>
                <w:sz w:val="24"/>
                <w:szCs w:val="24"/>
              </w:rPr>
            </w:pPr>
            <w:r w:rsidRPr="006C7BC3">
              <w:rPr>
                <w:rFonts w:hint="eastAsia"/>
                <w:b w:val="0"/>
                <w:sz w:val="24"/>
                <w:szCs w:val="24"/>
              </w:rPr>
              <w:t>合同业务管理风险</w:t>
            </w:r>
            <w:r w:rsidRPr="006C7BC3">
              <w:rPr>
                <w:b w:val="0"/>
                <w:sz w:val="24"/>
                <w:szCs w:val="24"/>
              </w:rPr>
              <w:t>。</w:t>
            </w:r>
          </w:p>
          <w:p w:rsidR="00FC6181" w:rsidRPr="006C7BC3" w:rsidRDefault="00FC6181" w:rsidP="0009139E">
            <w:pPr>
              <w:pStyle w:val="6"/>
              <w:widowControl w:val="0"/>
              <w:spacing w:line="276" w:lineRule="auto"/>
              <w:ind w:firstLineChars="0" w:firstLine="0"/>
              <w:rPr>
                <w:b w:val="0"/>
                <w:sz w:val="24"/>
                <w:szCs w:val="24"/>
              </w:rPr>
            </w:pPr>
            <w:r w:rsidRPr="006C7BC3">
              <w:rPr>
                <w:rFonts w:hint="eastAsia"/>
                <w:b w:val="0"/>
                <w:sz w:val="24"/>
                <w:szCs w:val="24"/>
              </w:rPr>
              <w:t>其他业务风险：印章管理、票据管理等。</w:t>
            </w:r>
          </w:p>
        </w:tc>
      </w:tr>
    </w:tbl>
    <w:p w:rsidR="004966B6" w:rsidRPr="006C7BC3" w:rsidRDefault="004966B6" w:rsidP="0009139E">
      <w:pPr>
        <w:pStyle w:val="a1"/>
        <w:widowControl w:val="0"/>
      </w:pPr>
      <w:bookmarkStart w:id="126" w:name="_Toc486076397"/>
      <w:bookmarkStart w:id="127" w:name="_Toc486076511"/>
      <w:bookmarkStart w:id="128" w:name="_Toc486076673"/>
      <w:bookmarkStart w:id="129" w:name="_Toc513554594"/>
      <w:r w:rsidRPr="006C7BC3">
        <w:rPr>
          <w:rFonts w:hint="eastAsia"/>
        </w:rPr>
        <w:t>风险评估管理程序</w:t>
      </w:r>
      <w:bookmarkEnd w:id="126"/>
      <w:bookmarkEnd w:id="127"/>
      <w:bookmarkEnd w:id="128"/>
      <w:bookmarkEnd w:id="129"/>
    </w:p>
    <w:p w:rsidR="00FF7259" w:rsidRPr="006C7BC3" w:rsidRDefault="00FF7259"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风险评估由目标设定、风险识别、风险分析和风险应对四个部分构成。风险评估是内部控制的重要环节，在单位经济业务活动过程中，只有进行科学的风险评估，自觉地将风险控制在可承受范围之内，才</w:t>
      </w:r>
      <w:r w:rsidRPr="006C7BC3">
        <w:rPr>
          <w:rFonts w:asciiTheme="minorEastAsia" w:hAnsiTheme="minorEastAsia" w:hint="eastAsia"/>
          <w:sz w:val="28"/>
          <w:szCs w:val="28"/>
        </w:rPr>
        <w:lastRenderedPageBreak/>
        <w:t>能实现单位的可持续发展。只有加强风险管理意识、识别风险、才能制定有效的控制措施。风险评估贯穿于单位经济业务活动过程的始终，也贯穿于内部控制的全过程。</w:t>
      </w:r>
    </w:p>
    <w:p w:rsidR="004966B6" w:rsidRPr="006C7BC3" w:rsidRDefault="004966B6" w:rsidP="0009139E">
      <w:pPr>
        <w:pStyle w:val="4"/>
        <w:widowControl w:val="0"/>
      </w:pPr>
      <w:bookmarkStart w:id="130" w:name="_Toc486076512"/>
      <w:bookmarkStart w:id="131" w:name="_Toc486076674"/>
      <w:bookmarkStart w:id="132" w:name="_Toc513554595"/>
      <w:r w:rsidRPr="006C7BC3">
        <w:rPr>
          <w:rFonts w:hint="eastAsia"/>
        </w:rPr>
        <w:t>目标设定</w:t>
      </w:r>
      <w:bookmarkEnd w:id="130"/>
      <w:bookmarkEnd w:id="131"/>
      <w:bookmarkEnd w:id="132"/>
    </w:p>
    <w:p w:rsidR="00B926FD" w:rsidRPr="006C7BC3" w:rsidRDefault="00B926FD"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单位应当根据内部控制的五项控制目标：</w:t>
      </w:r>
    </w:p>
    <w:p w:rsidR="00B926FD" w:rsidRPr="006C7BC3" w:rsidRDefault="00330E47"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（1）</w:t>
      </w:r>
      <w:r w:rsidR="00B926FD" w:rsidRPr="006C7BC3">
        <w:rPr>
          <w:rFonts w:asciiTheme="minorEastAsia" w:hAnsiTheme="minorEastAsia" w:hint="eastAsia"/>
          <w:sz w:val="28"/>
          <w:szCs w:val="28"/>
        </w:rPr>
        <w:t>保证本单位各项经济活动合法合规；</w:t>
      </w:r>
    </w:p>
    <w:p w:rsidR="00B926FD" w:rsidRPr="006C7BC3" w:rsidRDefault="00330E47"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（2）</w:t>
      </w:r>
      <w:r w:rsidR="00B926FD" w:rsidRPr="006C7BC3">
        <w:rPr>
          <w:rFonts w:asciiTheme="minorEastAsia" w:hAnsiTheme="minorEastAsia" w:hint="eastAsia"/>
          <w:sz w:val="28"/>
          <w:szCs w:val="28"/>
        </w:rPr>
        <w:t>资产安全和使用有效；</w:t>
      </w:r>
    </w:p>
    <w:p w:rsidR="00B926FD" w:rsidRPr="006C7BC3" w:rsidRDefault="00330E47"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（3）</w:t>
      </w:r>
      <w:r w:rsidR="00B926FD" w:rsidRPr="006C7BC3">
        <w:rPr>
          <w:rFonts w:asciiTheme="minorEastAsia" w:hAnsiTheme="minorEastAsia" w:hint="eastAsia"/>
          <w:sz w:val="28"/>
          <w:szCs w:val="28"/>
        </w:rPr>
        <w:t>财务信息真实完整；</w:t>
      </w:r>
    </w:p>
    <w:p w:rsidR="00B926FD" w:rsidRPr="006C7BC3" w:rsidRDefault="00330E47"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（4）</w:t>
      </w:r>
      <w:r w:rsidR="00B926FD" w:rsidRPr="006C7BC3">
        <w:rPr>
          <w:rFonts w:asciiTheme="minorEastAsia" w:hAnsiTheme="minorEastAsia" w:hint="eastAsia"/>
          <w:sz w:val="28"/>
          <w:szCs w:val="28"/>
        </w:rPr>
        <w:t>防范舞弊和预防腐败；</w:t>
      </w:r>
    </w:p>
    <w:p w:rsidR="00B926FD" w:rsidRPr="006C7BC3" w:rsidRDefault="00330E47"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（5）</w:t>
      </w:r>
      <w:r w:rsidR="00B926FD" w:rsidRPr="006C7BC3">
        <w:rPr>
          <w:rFonts w:asciiTheme="minorEastAsia" w:hAnsiTheme="minorEastAsia" w:hint="eastAsia"/>
          <w:sz w:val="28"/>
          <w:szCs w:val="28"/>
        </w:rPr>
        <w:t>提高公共服务的效率和效果，开展全面、系统、持续的收集、分析相关信息，结合单位实际情况，及时进行风险评估。并</w:t>
      </w:r>
      <w:r w:rsidR="00B74A5F" w:rsidRPr="006C7BC3">
        <w:rPr>
          <w:rFonts w:asciiTheme="minorEastAsia" w:hAnsiTheme="minorEastAsia" w:hint="eastAsia"/>
          <w:sz w:val="28"/>
          <w:szCs w:val="28"/>
        </w:rPr>
        <w:t>利用</w:t>
      </w:r>
      <w:r w:rsidR="00B926FD" w:rsidRPr="006C7BC3">
        <w:rPr>
          <w:rFonts w:asciiTheme="minorEastAsia" w:hAnsiTheme="minorEastAsia" w:hint="eastAsia"/>
          <w:sz w:val="28"/>
          <w:szCs w:val="28"/>
        </w:rPr>
        <w:t>信息化管理手段，及时记录信息和加强信息保管。</w:t>
      </w:r>
    </w:p>
    <w:p w:rsidR="004966B6" w:rsidRPr="006C7BC3" w:rsidRDefault="004966B6" w:rsidP="0009139E">
      <w:pPr>
        <w:pStyle w:val="4"/>
        <w:widowControl w:val="0"/>
      </w:pPr>
      <w:bookmarkStart w:id="133" w:name="_Toc486076513"/>
      <w:bookmarkStart w:id="134" w:name="_Toc486076675"/>
      <w:bookmarkStart w:id="135" w:name="_Toc513554596"/>
      <w:r w:rsidRPr="006C7BC3">
        <w:rPr>
          <w:rFonts w:hint="eastAsia"/>
        </w:rPr>
        <w:t>风险识别</w:t>
      </w:r>
      <w:bookmarkEnd w:id="133"/>
      <w:bookmarkEnd w:id="134"/>
      <w:bookmarkEnd w:id="135"/>
    </w:p>
    <w:p w:rsidR="008430E6" w:rsidRPr="006C7BC3" w:rsidRDefault="008430E6"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风险识别是在目标设定的基础上，密切关注单位内、外部主要风险因素。</w:t>
      </w:r>
    </w:p>
    <w:p w:rsidR="008430E6" w:rsidRPr="006C7BC3" w:rsidRDefault="00B20F1E"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单位外部风险识别主要从</w:t>
      </w:r>
      <w:r w:rsidR="008430E6" w:rsidRPr="006C7BC3">
        <w:rPr>
          <w:rFonts w:asciiTheme="minorEastAsia" w:hAnsiTheme="minorEastAsia" w:hint="eastAsia"/>
          <w:sz w:val="28"/>
          <w:szCs w:val="28"/>
        </w:rPr>
        <w:t>法律政策、经济风险、社会风险、自然灾害入手。</w:t>
      </w:r>
    </w:p>
    <w:p w:rsidR="008430E6" w:rsidRPr="006C7BC3" w:rsidRDefault="00B20F1E"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单位内部风险识别可从</w:t>
      </w:r>
      <w:r w:rsidR="008430E6" w:rsidRPr="006C7BC3">
        <w:rPr>
          <w:rFonts w:asciiTheme="minorEastAsia" w:hAnsiTheme="minorEastAsia" w:hint="eastAsia"/>
          <w:sz w:val="28"/>
          <w:szCs w:val="28"/>
        </w:rPr>
        <w:t>单位层面和业务层面两大方面入手。</w:t>
      </w:r>
    </w:p>
    <w:p w:rsidR="008430E6" w:rsidRPr="006C7BC3" w:rsidRDefault="008430E6"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单位层面风险识别主要从组织、机制、制度、议事决策、关键岗位、信息系统入手。</w:t>
      </w:r>
    </w:p>
    <w:p w:rsidR="008430E6" w:rsidRPr="006C7BC3" w:rsidRDefault="008430E6"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业务层面风险识别主要从预算、收支、采购、资产、建设项目、合同业务入手。梳理各项业务流程，分析各项业务流程是否清晰合理、</w:t>
      </w:r>
      <w:r w:rsidRPr="006C7BC3">
        <w:rPr>
          <w:rFonts w:asciiTheme="minorEastAsia" w:hAnsiTheme="minorEastAsia" w:hint="eastAsia"/>
          <w:sz w:val="28"/>
          <w:szCs w:val="28"/>
        </w:rPr>
        <w:lastRenderedPageBreak/>
        <w:t>各个环节授权审批是否科学、不相容岗位是否相互分离</w:t>
      </w:r>
      <w:r w:rsidR="00CD0B1D" w:rsidRPr="006C7BC3">
        <w:rPr>
          <w:rFonts w:asciiTheme="minorEastAsia" w:hAnsiTheme="minorEastAsia" w:hint="eastAsia"/>
          <w:sz w:val="28"/>
          <w:szCs w:val="28"/>
        </w:rPr>
        <w:t>、</w:t>
      </w:r>
      <w:r w:rsidRPr="006C7BC3">
        <w:rPr>
          <w:rFonts w:asciiTheme="minorEastAsia" w:hAnsiTheme="minorEastAsia" w:hint="eastAsia"/>
          <w:sz w:val="28"/>
          <w:szCs w:val="28"/>
        </w:rPr>
        <w:t>岗位的职责权限分工是否明确</w:t>
      </w:r>
      <w:r w:rsidR="00CD0B1D" w:rsidRPr="006C7BC3">
        <w:rPr>
          <w:rFonts w:asciiTheme="minorEastAsia" w:hAnsiTheme="minorEastAsia" w:hint="eastAsia"/>
          <w:sz w:val="28"/>
          <w:szCs w:val="28"/>
        </w:rPr>
        <w:t>、</w:t>
      </w:r>
      <w:r w:rsidRPr="006C7BC3">
        <w:rPr>
          <w:rFonts w:asciiTheme="minorEastAsia" w:hAnsiTheme="minorEastAsia" w:hint="eastAsia"/>
          <w:sz w:val="28"/>
          <w:szCs w:val="28"/>
        </w:rPr>
        <w:t>业务流程产生的信息是否全面记录</w:t>
      </w:r>
      <w:r w:rsidR="00CD0B1D" w:rsidRPr="006C7BC3">
        <w:rPr>
          <w:rFonts w:asciiTheme="minorEastAsia" w:hAnsiTheme="minorEastAsia" w:hint="eastAsia"/>
          <w:sz w:val="28"/>
          <w:szCs w:val="28"/>
        </w:rPr>
        <w:t>、</w:t>
      </w:r>
      <w:r w:rsidRPr="006C7BC3">
        <w:rPr>
          <w:rFonts w:asciiTheme="minorEastAsia" w:hAnsiTheme="minorEastAsia" w:hint="eastAsia"/>
          <w:sz w:val="28"/>
          <w:szCs w:val="28"/>
        </w:rPr>
        <w:t>各项管理要求是否在内部管理制度中予以明确</w:t>
      </w:r>
      <w:r w:rsidR="00CD0B1D" w:rsidRPr="006C7BC3">
        <w:rPr>
          <w:rFonts w:asciiTheme="minorEastAsia" w:hAnsiTheme="minorEastAsia" w:hint="eastAsia"/>
          <w:sz w:val="28"/>
          <w:szCs w:val="28"/>
        </w:rPr>
        <w:t>、</w:t>
      </w:r>
      <w:r w:rsidRPr="006C7BC3">
        <w:rPr>
          <w:rFonts w:asciiTheme="minorEastAsia" w:hAnsiTheme="minorEastAsia" w:hint="eastAsia"/>
          <w:sz w:val="28"/>
          <w:szCs w:val="28"/>
        </w:rPr>
        <w:t>各项制度的执行是否有效</w:t>
      </w:r>
      <w:r w:rsidR="00CD0B1D" w:rsidRPr="006C7BC3">
        <w:rPr>
          <w:rFonts w:asciiTheme="minorEastAsia" w:hAnsiTheme="minorEastAsia" w:hint="eastAsia"/>
          <w:sz w:val="28"/>
          <w:szCs w:val="28"/>
        </w:rPr>
        <w:t>、</w:t>
      </w:r>
      <w:r w:rsidRPr="006C7BC3">
        <w:rPr>
          <w:rFonts w:asciiTheme="minorEastAsia" w:hAnsiTheme="minorEastAsia" w:hint="eastAsia"/>
          <w:sz w:val="28"/>
          <w:szCs w:val="28"/>
        </w:rPr>
        <w:t>关键控制措施是否得到落实等。</w:t>
      </w:r>
    </w:p>
    <w:p w:rsidR="004966B6" w:rsidRPr="006C7BC3" w:rsidRDefault="004966B6" w:rsidP="0009139E">
      <w:pPr>
        <w:pStyle w:val="4"/>
        <w:widowControl w:val="0"/>
      </w:pPr>
      <w:bookmarkStart w:id="136" w:name="_Toc486076514"/>
      <w:bookmarkStart w:id="137" w:name="_Toc486076676"/>
      <w:bookmarkStart w:id="138" w:name="_Toc513554597"/>
      <w:r w:rsidRPr="006C7BC3">
        <w:rPr>
          <w:rFonts w:hint="eastAsia"/>
        </w:rPr>
        <w:t>风险分析</w:t>
      </w:r>
      <w:bookmarkEnd w:id="136"/>
      <w:bookmarkEnd w:id="137"/>
      <w:bookmarkEnd w:id="138"/>
    </w:p>
    <w:p w:rsidR="006431CA" w:rsidRPr="006C7BC3" w:rsidRDefault="006431C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风险分析是指在风险识别的基础上，采用定性与定量相结合的方法，按照风险发生的可能性及其影响程度等，对识别的风险进行分析和排序，确定关注重点和优先控制的风险。单位进行风险分析，应当充分吸收专业人员，组成风险分析团队，按照严格规范的程序开展工作，确保风险分析结果的准确性。</w:t>
      </w:r>
    </w:p>
    <w:p w:rsidR="006431CA" w:rsidRPr="006C7BC3" w:rsidRDefault="006431C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风险的定性分析，是指通过观察与分析，借助于经验和判断对风险进行分析的方法。定性分析一般不需要运用大量的统计资料，使用起来简单易行。该方法主要是通过问卷、面谈及研讨会等形式进行风险分析，依靠专业人员的经验和直觉或者行业标准及惯例等，对风险相关要素的大小或高低程度进行定性分析。在不需要进行量化时或者进行定量分析需要的数据无法取得，以及出于成本效益原则考虑采用定量分析方法不经济时，一般应采用定性分析。</w:t>
      </w:r>
    </w:p>
    <w:p w:rsidR="006431CA" w:rsidRPr="006C7BC3" w:rsidRDefault="006431C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风险的定量分析，是指运用一些数据分析模型，将有关风险及其影响予以量化，在此基础上判断风险重要性程度的方法，如敏感度分析法和盈亏平衡分析法等。定量分析需要对构成的各个要素和潜在损失程度赋予数据或货币金额，使风险分析的整个过程和结果均被量化。定量分析的方法通常能够提供更高的精确度，往往应用在复杂的经济</w:t>
      </w:r>
      <w:r w:rsidRPr="006C7BC3">
        <w:rPr>
          <w:rFonts w:asciiTheme="minorEastAsia" w:hAnsiTheme="minorEastAsia" w:hint="eastAsia"/>
          <w:sz w:val="28"/>
          <w:szCs w:val="28"/>
        </w:rPr>
        <w:lastRenderedPageBreak/>
        <w:t>活动分析中，是对定性分析方法的补充。</w:t>
      </w:r>
    </w:p>
    <w:p w:rsidR="004966B6" w:rsidRPr="006C7BC3" w:rsidRDefault="004966B6" w:rsidP="0009139E">
      <w:pPr>
        <w:pStyle w:val="4"/>
        <w:widowControl w:val="0"/>
      </w:pPr>
      <w:bookmarkStart w:id="139" w:name="_Toc486076515"/>
      <w:bookmarkStart w:id="140" w:name="_Toc486076677"/>
      <w:bookmarkStart w:id="141" w:name="_Toc513554598"/>
      <w:r w:rsidRPr="006C7BC3">
        <w:rPr>
          <w:rFonts w:hint="eastAsia"/>
        </w:rPr>
        <w:t>风险应对</w:t>
      </w:r>
      <w:bookmarkEnd w:id="139"/>
      <w:bookmarkEnd w:id="140"/>
      <w:bookmarkEnd w:id="141"/>
    </w:p>
    <w:p w:rsidR="00491403" w:rsidRPr="006C7BC3" w:rsidRDefault="00491403"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风险应对是指风险应对政策的选择，单位根据风险分析的结果，结合风险承受能力，确定风险应对策略。风险应对的策略一般有四种：风险规避、风险降低、风险分担、风险承受。</w:t>
      </w:r>
    </w:p>
    <w:p w:rsidR="00491403" w:rsidRPr="006C7BC3" w:rsidRDefault="00491403"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*风险规避</w:t>
      </w:r>
    </w:p>
    <w:p w:rsidR="00491403" w:rsidRPr="006C7BC3" w:rsidRDefault="00491403"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单位对超出风险承受能力的风险，通过放弃或者停止与该风险相关的业务活动以避免和减轻损失的策略。</w:t>
      </w:r>
    </w:p>
    <w:p w:rsidR="00491403" w:rsidRPr="006C7BC3" w:rsidRDefault="00491403" w:rsidP="0009139E">
      <w:pPr>
        <w:widowControl w:val="0"/>
        <w:ind w:firstLineChars="200" w:firstLine="560"/>
        <w:rPr>
          <w:rFonts w:asciiTheme="minorEastAsia" w:hAnsiTheme="minorEastAsia"/>
          <w:sz w:val="28"/>
          <w:szCs w:val="28"/>
        </w:rPr>
      </w:pPr>
      <w:r w:rsidRPr="006C7BC3">
        <w:rPr>
          <w:rFonts w:asciiTheme="minorEastAsia" w:hAnsiTheme="minorEastAsia"/>
          <w:sz w:val="28"/>
          <w:szCs w:val="28"/>
        </w:rPr>
        <w:t>*</w:t>
      </w:r>
      <w:r w:rsidRPr="006C7BC3">
        <w:rPr>
          <w:rFonts w:asciiTheme="minorEastAsia" w:hAnsiTheme="minorEastAsia" w:hint="eastAsia"/>
          <w:sz w:val="28"/>
          <w:szCs w:val="28"/>
        </w:rPr>
        <w:t>风险降低</w:t>
      </w:r>
    </w:p>
    <w:p w:rsidR="00491403" w:rsidRPr="006C7BC3" w:rsidRDefault="00491403"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风险降低是单位在权衡成本效益之后，准备采取适当的控制措施降低风险或者减轻损失，将风险控制在风险承受度之内的策略。</w:t>
      </w:r>
    </w:p>
    <w:p w:rsidR="00491403" w:rsidRPr="006C7BC3" w:rsidRDefault="00491403"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*风险分担</w:t>
      </w:r>
    </w:p>
    <w:p w:rsidR="00491403" w:rsidRPr="006C7BC3" w:rsidRDefault="00491403"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风险分担是单位准备借助他人力量，采取业务分包、购买保险等方式和适当的控制措施，将风险控制在风险承受度之内的策略。</w:t>
      </w:r>
    </w:p>
    <w:p w:rsidR="00491403" w:rsidRPr="006C7BC3" w:rsidRDefault="00491403"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*风险承受</w:t>
      </w:r>
    </w:p>
    <w:p w:rsidR="00491403" w:rsidRPr="006C7BC3" w:rsidRDefault="00491403"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风险承受是单位对风险承受度之内的风险，在权衡成本效益之后，不准备采取控制措施降低风险或者减轻损失的策略。这也是一种最普通、最省事的风险应对策略。</w:t>
      </w:r>
    </w:p>
    <w:p w:rsidR="00491403" w:rsidRPr="006C7BC3" w:rsidRDefault="00491403" w:rsidP="0009139E">
      <w:pPr>
        <w:widowControl w:val="0"/>
        <w:ind w:firstLineChars="200" w:firstLine="560"/>
        <w:rPr>
          <w:rFonts w:asciiTheme="minorEastAsia" w:hAnsiTheme="minorEastAsia"/>
          <w:sz w:val="28"/>
          <w:szCs w:val="28"/>
        </w:rPr>
      </w:pPr>
      <w:r w:rsidRPr="006C7BC3">
        <w:rPr>
          <w:rFonts w:asciiTheme="minorEastAsia" w:hAnsiTheme="minorEastAsia"/>
          <w:sz w:val="28"/>
          <w:szCs w:val="28"/>
        </w:rPr>
        <w:t>风险应对的四种策略是根据单位的风险偏好和风险承受</w:t>
      </w:r>
      <w:r w:rsidRPr="006C7BC3">
        <w:rPr>
          <w:rFonts w:asciiTheme="minorEastAsia" w:hAnsiTheme="minorEastAsia" w:hint="eastAsia"/>
          <w:sz w:val="28"/>
          <w:szCs w:val="28"/>
        </w:rPr>
        <w:t>能力</w:t>
      </w:r>
      <w:r w:rsidRPr="006C7BC3">
        <w:rPr>
          <w:rFonts w:asciiTheme="minorEastAsia" w:hAnsiTheme="minorEastAsia"/>
          <w:sz w:val="28"/>
          <w:szCs w:val="28"/>
        </w:rPr>
        <w:t>制定的，风险规避策略在采用其他任何风险应对措施都不能将风险降低到单位风险承受度以内的情况下适用；风险降低和风险分担策略则是通过相关措施，使单位的剩余风险与单位的风险承受度相一致；风险</w:t>
      </w:r>
      <w:r w:rsidRPr="006C7BC3">
        <w:rPr>
          <w:rFonts w:asciiTheme="minorEastAsia" w:hAnsiTheme="minorEastAsia"/>
          <w:sz w:val="28"/>
          <w:szCs w:val="28"/>
        </w:rPr>
        <w:lastRenderedPageBreak/>
        <w:t>承受则意味着风险在单位可承受范围之内</w:t>
      </w:r>
      <w:r w:rsidRPr="006C7BC3">
        <w:rPr>
          <w:rFonts w:asciiTheme="minorEastAsia" w:hAnsiTheme="minorEastAsia" w:hint="eastAsia"/>
          <w:sz w:val="28"/>
          <w:szCs w:val="28"/>
        </w:rPr>
        <w:t>。</w:t>
      </w:r>
    </w:p>
    <w:p w:rsidR="004966B6" w:rsidRPr="006C7BC3" w:rsidRDefault="004966B6" w:rsidP="0009139E">
      <w:pPr>
        <w:pStyle w:val="a1"/>
        <w:widowControl w:val="0"/>
      </w:pPr>
      <w:bookmarkStart w:id="142" w:name="_Toc486076398"/>
      <w:bookmarkStart w:id="143" w:name="_Toc486076516"/>
      <w:bookmarkStart w:id="144" w:name="_Toc486076678"/>
      <w:bookmarkStart w:id="145" w:name="_Toc513554599"/>
      <w:r w:rsidRPr="006C7BC3">
        <w:rPr>
          <w:rFonts w:hint="eastAsia"/>
        </w:rPr>
        <w:t>风险分析的具体办法</w:t>
      </w:r>
      <w:bookmarkEnd w:id="142"/>
      <w:bookmarkEnd w:id="143"/>
      <w:bookmarkEnd w:id="144"/>
      <w:bookmarkEnd w:id="145"/>
    </w:p>
    <w:p w:rsidR="00507D2F" w:rsidRPr="006C7BC3" w:rsidRDefault="00507D2F"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（一）采用问卷调查、集体讨论、专家咨询、管理层访谈、工作访谈等。</w:t>
      </w:r>
    </w:p>
    <w:p w:rsidR="00507D2F" w:rsidRPr="006C7BC3" w:rsidRDefault="00507D2F"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（二）风险分析所需要的材料包括制度、流程、图片、记录、单据等。</w:t>
      </w:r>
    </w:p>
    <w:p w:rsidR="004966B6" w:rsidRPr="006C7BC3" w:rsidRDefault="004966B6" w:rsidP="0009139E">
      <w:pPr>
        <w:pStyle w:val="a1"/>
        <w:widowControl w:val="0"/>
      </w:pPr>
      <w:bookmarkStart w:id="146" w:name="_Toc486076399"/>
      <w:bookmarkStart w:id="147" w:name="_Toc486076517"/>
      <w:bookmarkStart w:id="148" w:name="_Toc486076679"/>
      <w:bookmarkStart w:id="149" w:name="_Toc513554600"/>
      <w:r w:rsidRPr="006C7BC3">
        <w:rPr>
          <w:rFonts w:hint="eastAsia"/>
        </w:rPr>
        <w:t>风险等级标准设定</w:t>
      </w:r>
      <w:bookmarkEnd w:id="146"/>
      <w:bookmarkEnd w:id="147"/>
      <w:bookmarkEnd w:id="148"/>
      <w:bookmarkEnd w:id="149"/>
    </w:p>
    <w:p w:rsidR="000D321E" w:rsidRPr="006C7BC3" w:rsidRDefault="000D321E" w:rsidP="0009139E">
      <w:pPr>
        <w:pStyle w:val="71"/>
        <w:widowControl w:val="0"/>
        <w:rPr>
          <w:rFonts w:asciiTheme="minorEastAsia" w:hAnsiTheme="minorEastAsia"/>
        </w:rPr>
      </w:pPr>
      <w:r w:rsidRPr="006C7BC3">
        <w:rPr>
          <w:rFonts w:asciiTheme="minorEastAsia" w:hAnsiTheme="minorEastAsia" w:hint="eastAsia"/>
        </w:rPr>
        <w:t>单位应当根据风险发生可能性的大小及导致后果的严重性对关键风险进行等级判定，判定标准如下：</w:t>
      </w:r>
    </w:p>
    <w:p w:rsidR="000D321E" w:rsidRPr="006C7BC3" w:rsidRDefault="000D321E" w:rsidP="0009139E">
      <w:pPr>
        <w:pStyle w:val="71"/>
        <w:widowControl w:val="0"/>
        <w:rPr>
          <w:rFonts w:asciiTheme="minorEastAsia" w:hAnsiTheme="minorEastAsia"/>
        </w:rPr>
      </w:pPr>
      <w:r w:rsidRPr="006C7BC3">
        <w:rPr>
          <w:rFonts w:asciiTheme="minorEastAsia" w:hAnsiTheme="minorEastAsia" w:hint="eastAsia"/>
        </w:rPr>
        <w:t>高风险：在采取措施或降低危害前，须停止或禁止作业的，导致的后果对单位整体运行产生影响，导致财产巨大损失或资产大量流失。须对改进措施进行评估。</w:t>
      </w:r>
    </w:p>
    <w:p w:rsidR="000D321E" w:rsidRPr="006C7BC3" w:rsidRDefault="000D321E" w:rsidP="0009139E">
      <w:pPr>
        <w:pStyle w:val="71"/>
        <w:widowControl w:val="0"/>
        <w:rPr>
          <w:rFonts w:asciiTheme="minorEastAsia" w:hAnsiTheme="minorEastAsia"/>
        </w:rPr>
      </w:pPr>
      <w:r w:rsidRPr="006C7BC3">
        <w:rPr>
          <w:rFonts w:asciiTheme="minorEastAsia" w:hAnsiTheme="minorEastAsia" w:hint="eastAsia"/>
        </w:rPr>
        <w:t>中等风险：对单位局部业务产生影响或危害，但并不影响单位整体运行，导致财产部分损失或资产部分流失，相关工作可以进行。须建立运行控制程序和监控机制，定期检查、测量及评估。</w:t>
      </w:r>
    </w:p>
    <w:p w:rsidR="000D321E" w:rsidRPr="006C7BC3" w:rsidRDefault="000D321E" w:rsidP="0009139E">
      <w:pPr>
        <w:pStyle w:val="71"/>
        <w:widowControl w:val="0"/>
        <w:rPr>
          <w:rFonts w:asciiTheme="minorEastAsia" w:hAnsiTheme="minorEastAsia"/>
        </w:rPr>
      </w:pPr>
      <w:r w:rsidRPr="006C7BC3">
        <w:rPr>
          <w:rFonts w:asciiTheme="minorEastAsia" w:hAnsiTheme="minorEastAsia" w:hint="eastAsia"/>
        </w:rPr>
        <w:t>低风险：对单位运行轻微影响，导致财产轻微损失或资产少量流失，相关工作可以进行，须改进应对措施。</w:t>
      </w:r>
    </w:p>
    <w:p w:rsidR="004966B6" w:rsidRPr="006C7BC3" w:rsidRDefault="004966B6" w:rsidP="0009139E">
      <w:pPr>
        <w:pStyle w:val="a1"/>
        <w:widowControl w:val="0"/>
      </w:pPr>
      <w:bookmarkStart w:id="150" w:name="_Toc486076400"/>
      <w:bookmarkStart w:id="151" w:name="_Toc486076518"/>
      <w:bookmarkStart w:id="152" w:name="_Toc486076680"/>
      <w:bookmarkStart w:id="153" w:name="_Toc513554601"/>
      <w:r w:rsidRPr="006C7BC3">
        <w:rPr>
          <w:rFonts w:hint="eastAsia"/>
        </w:rPr>
        <w:t>重点风险管理</w:t>
      </w:r>
      <w:bookmarkEnd w:id="150"/>
      <w:bookmarkEnd w:id="151"/>
      <w:bookmarkEnd w:id="152"/>
      <w:bookmarkEnd w:id="153"/>
    </w:p>
    <w:p w:rsidR="004966B6" w:rsidRPr="006C7BC3" w:rsidRDefault="004966B6" w:rsidP="0009139E">
      <w:pPr>
        <w:pStyle w:val="4"/>
        <w:widowControl w:val="0"/>
      </w:pPr>
      <w:bookmarkStart w:id="154" w:name="_Toc486076519"/>
      <w:bookmarkStart w:id="155" w:name="_Toc486076681"/>
      <w:bookmarkStart w:id="156" w:name="_Toc513554602"/>
      <w:r w:rsidRPr="006C7BC3">
        <w:rPr>
          <w:rFonts w:hint="eastAsia"/>
        </w:rPr>
        <w:t>重点风险点查找方法</w:t>
      </w:r>
      <w:bookmarkEnd w:id="154"/>
      <w:bookmarkEnd w:id="155"/>
      <w:bookmarkEnd w:id="156"/>
    </w:p>
    <w:p w:rsidR="000D321E" w:rsidRPr="006C7BC3" w:rsidRDefault="000D321E" w:rsidP="0009139E">
      <w:pPr>
        <w:pStyle w:val="71"/>
        <w:widowControl w:val="0"/>
        <w:rPr>
          <w:rFonts w:asciiTheme="minorEastAsia" w:hAnsiTheme="minorEastAsia"/>
        </w:rPr>
      </w:pPr>
      <w:r w:rsidRPr="006C7BC3">
        <w:rPr>
          <w:rFonts w:asciiTheme="minorEastAsia" w:hAnsiTheme="minorEastAsia" w:hint="eastAsia"/>
        </w:rPr>
        <w:t>应当关注重点岗位和重要领域，通过领导点评、集体讨论、问卷调查、自行查找等方式开展工作，组织力量认真排查重点风险点。及时找出重点风险点，进行统计分析，快速拟定应对控制措施。</w:t>
      </w:r>
    </w:p>
    <w:p w:rsidR="004966B6" w:rsidRPr="006C7BC3" w:rsidRDefault="004966B6" w:rsidP="0009139E">
      <w:pPr>
        <w:pStyle w:val="4"/>
        <w:widowControl w:val="0"/>
      </w:pPr>
      <w:bookmarkStart w:id="157" w:name="_Toc486076520"/>
      <w:bookmarkStart w:id="158" w:name="_Toc486076682"/>
      <w:bookmarkStart w:id="159" w:name="_Toc513554603"/>
      <w:r w:rsidRPr="006C7BC3">
        <w:rPr>
          <w:rFonts w:hint="eastAsia"/>
        </w:rPr>
        <w:lastRenderedPageBreak/>
        <w:t>重点风险内容</w:t>
      </w:r>
      <w:bookmarkEnd w:id="157"/>
      <w:bookmarkEnd w:id="158"/>
      <w:bookmarkEnd w:id="159"/>
    </w:p>
    <w:tbl>
      <w:tblPr>
        <w:tblStyle w:val="aa"/>
        <w:tblW w:w="0" w:type="auto"/>
        <w:tblLook w:val="04A0" w:firstRow="1" w:lastRow="0" w:firstColumn="1" w:lastColumn="0" w:noHBand="0" w:noVBand="1"/>
      </w:tblPr>
      <w:tblGrid>
        <w:gridCol w:w="1413"/>
        <w:gridCol w:w="6883"/>
      </w:tblGrid>
      <w:tr w:rsidR="005B220E" w:rsidRPr="006C7BC3" w:rsidTr="005614B4">
        <w:tc>
          <w:tcPr>
            <w:tcW w:w="1413" w:type="dxa"/>
            <w:vMerge w:val="restart"/>
          </w:tcPr>
          <w:p w:rsidR="005B220E" w:rsidRPr="006C7BC3" w:rsidRDefault="005B220E" w:rsidP="0009139E">
            <w:pPr>
              <w:widowControl w:val="0"/>
              <w:spacing w:line="312" w:lineRule="auto"/>
              <w:rPr>
                <w:rFonts w:asciiTheme="minorEastAsia" w:hAnsiTheme="minorEastAsia"/>
                <w:b/>
                <w:sz w:val="24"/>
                <w:szCs w:val="24"/>
              </w:rPr>
            </w:pPr>
            <w:r w:rsidRPr="006C7BC3">
              <w:rPr>
                <w:rFonts w:asciiTheme="minorEastAsia" w:hAnsiTheme="minorEastAsia" w:hint="eastAsia"/>
                <w:sz w:val="24"/>
                <w:szCs w:val="24"/>
              </w:rPr>
              <w:t>制度机制重点风险</w:t>
            </w:r>
          </w:p>
        </w:tc>
        <w:tc>
          <w:tcPr>
            <w:tcW w:w="6883" w:type="dxa"/>
          </w:tcPr>
          <w:p w:rsidR="005B220E" w:rsidRPr="006C7BC3" w:rsidRDefault="005B220E" w:rsidP="0009139E">
            <w:pPr>
              <w:widowControl w:val="0"/>
              <w:spacing w:line="312" w:lineRule="auto"/>
              <w:rPr>
                <w:rFonts w:asciiTheme="minorEastAsia" w:hAnsiTheme="minorEastAsia"/>
                <w:b/>
                <w:sz w:val="24"/>
                <w:szCs w:val="24"/>
              </w:rPr>
            </w:pPr>
            <w:r w:rsidRPr="006C7BC3">
              <w:rPr>
                <w:rFonts w:asciiTheme="minorEastAsia" w:hAnsiTheme="minorEastAsia"/>
                <w:sz w:val="24"/>
                <w:szCs w:val="24"/>
              </w:rPr>
              <w:t>1.</w:t>
            </w:r>
            <w:r w:rsidRPr="006C7BC3">
              <w:rPr>
                <w:rFonts w:asciiTheme="minorEastAsia" w:hAnsiTheme="minorEastAsia" w:hint="eastAsia"/>
                <w:sz w:val="24"/>
                <w:szCs w:val="24"/>
              </w:rPr>
              <w:t>检查内控制度是否全覆盖单位各项经济业务活动、是否覆盖权力运行全过程。</w:t>
            </w:r>
          </w:p>
        </w:tc>
      </w:tr>
      <w:tr w:rsidR="005B220E" w:rsidRPr="006C7BC3" w:rsidTr="005614B4">
        <w:tc>
          <w:tcPr>
            <w:tcW w:w="1413" w:type="dxa"/>
            <w:vMerge/>
          </w:tcPr>
          <w:p w:rsidR="005B220E" w:rsidRPr="006C7BC3" w:rsidRDefault="005B220E" w:rsidP="0009139E">
            <w:pPr>
              <w:widowControl w:val="0"/>
              <w:spacing w:line="312" w:lineRule="auto"/>
              <w:rPr>
                <w:rFonts w:asciiTheme="minorEastAsia" w:hAnsiTheme="minorEastAsia"/>
                <w:b/>
                <w:sz w:val="24"/>
                <w:szCs w:val="24"/>
              </w:rPr>
            </w:pPr>
          </w:p>
        </w:tc>
        <w:tc>
          <w:tcPr>
            <w:tcW w:w="6883" w:type="dxa"/>
          </w:tcPr>
          <w:p w:rsidR="005B220E" w:rsidRPr="006C7BC3" w:rsidRDefault="005B220E" w:rsidP="0009139E">
            <w:pPr>
              <w:widowControl w:val="0"/>
              <w:spacing w:line="312" w:lineRule="auto"/>
              <w:rPr>
                <w:rFonts w:asciiTheme="minorEastAsia" w:hAnsiTheme="minorEastAsia"/>
                <w:sz w:val="24"/>
                <w:szCs w:val="24"/>
              </w:rPr>
            </w:pPr>
            <w:r w:rsidRPr="006C7BC3">
              <w:rPr>
                <w:rFonts w:asciiTheme="minorEastAsia" w:hAnsiTheme="minorEastAsia" w:hint="eastAsia"/>
                <w:sz w:val="24"/>
                <w:szCs w:val="24"/>
              </w:rPr>
              <w:t>2</w:t>
            </w:r>
            <w:r w:rsidRPr="006C7BC3">
              <w:rPr>
                <w:rFonts w:asciiTheme="minorEastAsia" w:hAnsiTheme="minorEastAsia"/>
                <w:sz w:val="24"/>
                <w:szCs w:val="24"/>
              </w:rPr>
              <w:t>.</w:t>
            </w:r>
            <w:r w:rsidRPr="006C7BC3">
              <w:rPr>
                <w:rFonts w:asciiTheme="minorEastAsia" w:hAnsiTheme="minorEastAsia" w:hint="eastAsia"/>
                <w:sz w:val="24"/>
                <w:szCs w:val="24"/>
              </w:rPr>
              <w:t>检查各项内控制度是否行之有效、是否存在无制度控制的风险。</w:t>
            </w:r>
          </w:p>
        </w:tc>
      </w:tr>
      <w:tr w:rsidR="005B220E" w:rsidRPr="006C7BC3" w:rsidTr="005614B4">
        <w:tc>
          <w:tcPr>
            <w:tcW w:w="1413" w:type="dxa"/>
            <w:vMerge w:val="restart"/>
          </w:tcPr>
          <w:p w:rsidR="005B220E" w:rsidRPr="006C7BC3" w:rsidRDefault="005B220E" w:rsidP="0009139E">
            <w:pPr>
              <w:widowControl w:val="0"/>
              <w:spacing w:line="312" w:lineRule="auto"/>
              <w:rPr>
                <w:rFonts w:asciiTheme="minorEastAsia" w:hAnsiTheme="minorEastAsia"/>
                <w:sz w:val="24"/>
                <w:szCs w:val="24"/>
              </w:rPr>
            </w:pPr>
            <w:r w:rsidRPr="006C7BC3">
              <w:rPr>
                <w:rFonts w:asciiTheme="minorEastAsia" w:hAnsiTheme="minorEastAsia" w:hint="eastAsia"/>
                <w:sz w:val="24"/>
                <w:szCs w:val="24"/>
              </w:rPr>
              <w:t>道德素质重点风险</w:t>
            </w:r>
          </w:p>
        </w:tc>
        <w:tc>
          <w:tcPr>
            <w:tcW w:w="6883" w:type="dxa"/>
          </w:tcPr>
          <w:p w:rsidR="005B220E" w:rsidRPr="006C7BC3" w:rsidRDefault="005B220E" w:rsidP="0009139E">
            <w:pPr>
              <w:widowControl w:val="0"/>
              <w:spacing w:line="312" w:lineRule="auto"/>
              <w:rPr>
                <w:rFonts w:asciiTheme="minorEastAsia" w:hAnsiTheme="minorEastAsia"/>
                <w:sz w:val="24"/>
                <w:szCs w:val="24"/>
              </w:rPr>
            </w:pPr>
            <w:r w:rsidRPr="006C7BC3">
              <w:rPr>
                <w:rFonts w:asciiTheme="minorEastAsia" w:hAnsiTheme="minorEastAsia" w:hint="eastAsia"/>
                <w:sz w:val="24"/>
                <w:szCs w:val="24"/>
              </w:rPr>
              <w:t>1</w:t>
            </w:r>
            <w:r w:rsidRPr="006C7BC3">
              <w:rPr>
                <w:rFonts w:asciiTheme="minorEastAsia" w:hAnsiTheme="minorEastAsia"/>
                <w:sz w:val="24"/>
                <w:szCs w:val="24"/>
              </w:rPr>
              <w:t>.</w:t>
            </w:r>
            <w:r w:rsidRPr="006C7BC3">
              <w:rPr>
                <w:rFonts w:asciiTheme="minorEastAsia" w:hAnsiTheme="minorEastAsia" w:hint="eastAsia"/>
                <w:sz w:val="24"/>
                <w:szCs w:val="24"/>
              </w:rPr>
              <w:t>是否存在无视组织纪律和管理制度的行为。</w:t>
            </w:r>
          </w:p>
        </w:tc>
      </w:tr>
      <w:tr w:rsidR="005B220E" w:rsidRPr="006C7BC3" w:rsidTr="005614B4">
        <w:tc>
          <w:tcPr>
            <w:tcW w:w="1413" w:type="dxa"/>
            <w:vMerge/>
          </w:tcPr>
          <w:p w:rsidR="005B220E" w:rsidRPr="006C7BC3" w:rsidRDefault="005B220E" w:rsidP="0009139E">
            <w:pPr>
              <w:widowControl w:val="0"/>
              <w:spacing w:line="312" w:lineRule="auto"/>
              <w:rPr>
                <w:rFonts w:asciiTheme="minorEastAsia" w:hAnsiTheme="minorEastAsia"/>
                <w:sz w:val="24"/>
                <w:szCs w:val="24"/>
              </w:rPr>
            </w:pPr>
          </w:p>
        </w:tc>
        <w:tc>
          <w:tcPr>
            <w:tcW w:w="6883" w:type="dxa"/>
          </w:tcPr>
          <w:p w:rsidR="005B220E" w:rsidRPr="006C7BC3" w:rsidRDefault="005B220E" w:rsidP="0009139E">
            <w:pPr>
              <w:widowControl w:val="0"/>
              <w:spacing w:line="312" w:lineRule="auto"/>
              <w:rPr>
                <w:rFonts w:asciiTheme="minorEastAsia" w:hAnsiTheme="minorEastAsia"/>
                <w:sz w:val="24"/>
                <w:szCs w:val="24"/>
              </w:rPr>
            </w:pPr>
            <w:r w:rsidRPr="006C7BC3">
              <w:rPr>
                <w:rFonts w:asciiTheme="minorEastAsia" w:hAnsiTheme="minorEastAsia" w:hint="eastAsia"/>
                <w:sz w:val="24"/>
                <w:szCs w:val="24"/>
              </w:rPr>
              <w:t>2</w:t>
            </w:r>
            <w:r w:rsidRPr="006C7BC3">
              <w:rPr>
                <w:rFonts w:asciiTheme="minorEastAsia" w:hAnsiTheme="minorEastAsia"/>
                <w:sz w:val="24"/>
                <w:szCs w:val="24"/>
              </w:rPr>
              <w:t>.</w:t>
            </w:r>
            <w:r w:rsidRPr="006C7BC3">
              <w:rPr>
                <w:rFonts w:asciiTheme="minorEastAsia" w:hAnsiTheme="minorEastAsia" w:hint="eastAsia"/>
                <w:sz w:val="24"/>
                <w:szCs w:val="24"/>
              </w:rPr>
              <w:t>是否存在超越职权范围的行为。</w:t>
            </w:r>
          </w:p>
        </w:tc>
      </w:tr>
      <w:tr w:rsidR="005B220E" w:rsidRPr="006C7BC3" w:rsidTr="005614B4">
        <w:tc>
          <w:tcPr>
            <w:tcW w:w="1413" w:type="dxa"/>
            <w:vMerge/>
          </w:tcPr>
          <w:p w:rsidR="005B220E" w:rsidRPr="006C7BC3" w:rsidRDefault="005B220E" w:rsidP="0009139E">
            <w:pPr>
              <w:widowControl w:val="0"/>
              <w:spacing w:line="312" w:lineRule="auto"/>
              <w:rPr>
                <w:rFonts w:asciiTheme="minorEastAsia" w:hAnsiTheme="minorEastAsia"/>
                <w:sz w:val="24"/>
                <w:szCs w:val="24"/>
              </w:rPr>
            </w:pPr>
          </w:p>
        </w:tc>
        <w:tc>
          <w:tcPr>
            <w:tcW w:w="6883" w:type="dxa"/>
          </w:tcPr>
          <w:p w:rsidR="005B220E" w:rsidRPr="006C7BC3" w:rsidRDefault="005B220E" w:rsidP="0009139E">
            <w:pPr>
              <w:widowControl w:val="0"/>
              <w:spacing w:line="312" w:lineRule="auto"/>
              <w:rPr>
                <w:rFonts w:asciiTheme="minorEastAsia" w:hAnsiTheme="minorEastAsia"/>
                <w:sz w:val="24"/>
                <w:szCs w:val="24"/>
              </w:rPr>
            </w:pPr>
            <w:r w:rsidRPr="006C7BC3">
              <w:rPr>
                <w:rFonts w:asciiTheme="minorEastAsia" w:hAnsiTheme="minorEastAsia" w:hint="eastAsia"/>
                <w:sz w:val="24"/>
                <w:szCs w:val="24"/>
              </w:rPr>
              <w:t>3</w:t>
            </w:r>
            <w:r w:rsidRPr="006C7BC3">
              <w:rPr>
                <w:rFonts w:asciiTheme="minorEastAsia" w:hAnsiTheme="minorEastAsia"/>
                <w:sz w:val="24"/>
                <w:szCs w:val="24"/>
              </w:rPr>
              <w:t>.</w:t>
            </w:r>
            <w:r w:rsidRPr="006C7BC3">
              <w:rPr>
                <w:rFonts w:asciiTheme="minorEastAsia" w:hAnsiTheme="minorEastAsia" w:hint="eastAsia"/>
                <w:sz w:val="24"/>
                <w:szCs w:val="24"/>
              </w:rPr>
              <w:t>是否存在虚报、瞒报的行为，是否存在串通舞弊和包庇违纪的行为。</w:t>
            </w:r>
          </w:p>
        </w:tc>
      </w:tr>
      <w:tr w:rsidR="005B220E" w:rsidRPr="006C7BC3" w:rsidTr="005614B4">
        <w:tc>
          <w:tcPr>
            <w:tcW w:w="1413" w:type="dxa"/>
            <w:vMerge/>
          </w:tcPr>
          <w:p w:rsidR="005B220E" w:rsidRPr="006C7BC3" w:rsidRDefault="005B220E" w:rsidP="0009139E">
            <w:pPr>
              <w:widowControl w:val="0"/>
              <w:spacing w:line="312" w:lineRule="auto"/>
              <w:rPr>
                <w:rFonts w:asciiTheme="minorEastAsia" w:hAnsiTheme="minorEastAsia"/>
                <w:sz w:val="24"/>
                <w:szCs w:val="24"/>
              </w:rPr>
            </w:pPr>
          </w:p>
        </w:tc>
        <w:tc>
          <w:tcPr>
            <w:tcW w:w="6883" w:type="dxa"/>
          </w:tcPr>
          <w:p w:rsidR="005B220E" w:rsidRPr="006C7BC3" w:rsidRDefault="005B220E" w:rsidP="0009139E">
            <w:pPr>
              <w:widowControl w:val="0"/>
              <w:spacing w:line="312" w:lineRule="auto"/>
              <w:rPr>
                <w:rFonts w:asciiTheme="minorEastAsia" w:hAnsiTheme="minorEastAsia"/>
                <w:sz w:val="24"/>
                <w:szCs w:val="24"/>
              </w:rPr>
            </w:pPr>
            <w:r w:rsidRPr="006C7BC3">
              <w:rPr>
                <w:rFonts w:asciiTheme="minorEastAsia" w:hAnsiTheme="minorEastAsia" w:hint="eastAsia"/>
                <w:sz w:val="24"/>
                <w:szCs w:val="24"/>
              </w:rPr>
              <w:t>4</w:t>
            </w:r>
            <w:r w:rsidRPr="006C7BC3">
              <w:rPr>
                <w:rFonts w:asciiTheme="minorEastAsia" w:hAnsiTheme="minorEastAsia"/>
                <w:sz w:val="24"/>
                <w:szCs w:val="24"/>
              </w:rPr>
              <w:t>.</w:t>
            </w:r>
            <w:r w:rsidRPr="006C7BC3">
              <w:rPr>
                <w:rFonts w:asciiTheme="minorEastAsia" w:hAnsiTheme="minorEastAsia" w:hint="eastAsia"/>
                <w:sz w:val="24"/>
                <w:szCs w:val="24"/>
              </w:rPr>
              <w:t>是否存在生活消费水平与收入不符的行为。</w:t>
            </w:r>
          </w:p>
        </w:tc>
      </w:tr>
      <w:tr w:rsidR="005B220E" w:rsidRPr="006C7BC3" w:rsidTr="005614B4">
        <w:tc>
          <w:tcPr>
            <w:tcW w:w="1413" w:type="dxa"/>
            <w:vMerge w:val="restart"/>
          </w:tcPr>
          <w:p w:rsidR="005B220E" w:rsidRPr="006C7BC3" w:rsidRDefault="005B220E" w:rsidP="0009139E">
            <w:pPr>
              <w:widowControl w:val="0"/>
              <w:spacing w:line="312" w:lineRule="auto"/>
              <w:rPr>
                <w:rFonts w:asciiTheme="minorEastAsia" w:hAnsiTheme="minorEastAsia"/>
                <w:sz w:val="24"/>
                <w:szCs w:val="24"/>
              </w:rPr>
            </w:pPr>
            <w:r w:rsidRPr="006C7BC3">
              <w:rPr>
                <w:rFonts w:asciiTheme="minorEastAsia" w:hAnsiTheme="minorEastAsia" w:hint="eastAsia"/>
                <w:sz w:val="24"/>
                <w:szCs w:val="24"/>
              </w:rPr>
              <w:t>业务流程重点风险</w:t>
            </w:r>
          </w:p>
        </w:tc>
        <w:tc>
          <w:tcPr>
            <w:tcW w:w="6883" w:type="dxa"/>
          </w:tcPr>
          <w:p w:rsidR="005B220E" w:rsidRPr="006C7BC3" w:rsidRDefault="005B220E" w:rsidP="0009139E">
            <w:pPr>
              <w:widowControl w:val="0"/>
              <w:spacing w:line="312" w:lineRule="auto"/>
              <w:rPr>
                <w:rFonts w:asciiTheme="minorEastAsia" w:hAnsiTheme="minorEastAsia"/>
                <w:sz w:val="24"/>
                <w:szCs w:val="24"/>
              </w:rPr>
            </w:pPr>
            <w:r w:rsidRPr="006C7BC3">
              <w:rPr>
                <w:rFonts w:asciiTheme="minorEastAsia" w:hAnsiTheme="minorEastAsia" w:hint="eastAsia"/>
                <w:sz w:val="24"/>
                <w:szCs w:val="24"/>
              </w:rPr>
              <w:t>1</w:t>
            </w:r>
            <w:r w:rsidRPr="006C7BC3">
              <w:rPr>
                <w:rFonts w:asciiTheme="minorEastAsia" w:hAnsiTheme="minorEastAsia"/>
                <w:sz w:val="24"/>
                <w:szCs w:val="24"/>
              </w:rPr>
              <w:t>.</w:t>
            </w:r>
            <w:r w:rsidRPr="006C7BC3">
              <w:rPr>
                <w:rFonts w:asciiTheme="minorEastAsia" w:hAnsiTheme="minorEastAsia" w:hint="eastAsia"/>
                <w:sz w:val="24"/>
                <w:szCs w:val="24"/>
              </w:rPr>
              <w:t>各项业务流程是否存在高发违纪违法行为。</w:t>
            </w:r>
          </w:p>
        </w:tc>
      </w:tr>
      <w:tr w:rsidR="005B220E" w:rsidRPr="006C7BC3" w:rsidTr="005614B4">
        <w:tc>
          <w:tcPr>
            <w:tcW w:w="1413" w:type="dxa"/>
            <w:vMerge/>
          </w:tcPr>
          <w:p w:rsidR="005B220E" w:rsidRPr="006C7BC3" w:rsidRDefault="005B220E" w:rsidP="0009139E">
            <w:pPr>
              <w:widowControl w:val="0"/>
              <w:spacing w:line="312" w:lineRule="auto"/>
              <w:rPr>
                <w:rFonts w:asciiTheme="minorEastAsia" w:hAnsiTheme="minorEastAsia"/>
                <w:sz w:val="24"/>
                <w:szCs w:val="24"/>
              </w:rPr>
            </w:pPr>
          </w:p>
        </w:tc>
        <w:tc>
          <w:tcPr>
            <w:tcW w:w="6883" w:type="dxa"/>
          </w:tcPr>
          <w:p w:rsidR="005B220E" w:rsidRPr="006C7BC3" w:rsidRDefault="005B220E" w:rsidP="0009139E">
            <w:pPr>
              <w:widowControl w:val="0"/>
              <w:spacing w:line="312" w:lineRule="auto"/>
              <w:rPr>
                <w:rFonts w:asciiTheme="minorEastAsia" w:hAnsiTheme="minorEastAsia"/>
                <w:sz w:val="24"/>
                <w:szCs w:val="24"/>
              </w:rPr>
            </w:pPr>
            <w:r w:rsidRPr="006C7BC3">
              <w:rPr>
                <w:rFonts w:asciiTheme="minorEastAsia" w:hAnsiTheme="minorEastAsia"/>
                <w:sz w:val="24"/>
                <w:szCs w:val="24"/>
              </w:rPr>
              <w:t>2.</w:t>
            </w:r>
            <w:r w:rsidRPr="006C7BC3">
              <w:rPr>
                <w:rFonts w:asciiTheme="minorEastAsia" w:hAnsiTheme="minorEastAsia" w:hint="eastAsia"/>
                <w:sz w:val="24"/>
                <w:szCs w:val="24"/>
              </w:rPr>
              <w:t>各项业务流程是否还存在不相容岗位或职责不清晰等问题。</w:t>
            </w:r>
          </w:p>
        </w:tc>
      </w:tr>
      <w:tr w:rsidR="005B220E" w:rsidRPr="006C7BC3" w:rsidTr="005614B4">
        <w:tc>
          <w:tcPr>
            <w:tcW w:w="1413" w:type="dxa"/>
            <w:vMerge w:val="restart"/>
          </w:tcPr>
          <w:p w:rsidR="005B220E" w:rsidRPr="006C7BC3" w:rsidRDefault="005B220E" w:rsidP="0009139E">
            <w:pPr>
              <w:widowControl w:val="0"/>
              <w:spacing w:line="312" w:lineRule="auto"/>
              <w:rPr>
                <w:rFonts w:asciiTheme="minorEastAsia" w:hAnsiTheme="minorEastAsia"/>
                <w:sz w:val="24"/>
                <w:szCs w:val="24"/>
              </w:rPr>
            </w:pPr>
            <w:r w:rsidRPr="006C7BC3">
              <w:rPr>
                <w:rFonts w:asciiTheme="minorEastAsia" w:hAnsiTheme="minorEastAsia" w:hint="eastAsia"/>
                <w:sz w:val="24"/>
                <w:szCs w:val="24"/>
              </w:rPr>
              <w:t>岗位职责重点风险</w:t>
            </w:r>
          </w:p>
        </w:tc>
        <w:tc>
          <w:tcPr>
            <w:tcW w:w="6883" w:type="dxa"/>
          </w:tcPr>
          <w:p w:rsidR="005B220E" w:rsidRPr="006C7BC3" w:rsidRDefault="005B220E" w:rsidP="0009139E">
            <w:pPr>
              <w:widowControl w:val="0"/>
              <w:spacing w:line="312" w:lineRule="auto"/>
              <w:rPr>
                <w:rFonts w:asciiTheme="minorEastAsia" w:hAnsiTheme="minorEastAsia"/>
                <w:sz w:val="24"/>
                <w:szCs w:val="24"/>
              </w:rPr>
            </w:pPr>
            <w:r w:rsidRPr="006C7BC3">
              <w:rPr>
                <w:rFonts w:asciiTheme="minorEastAsia" w:hAnsiTheme="minorEastAsia" w:hint="eastAsia"/>
                <w:sz w:val="24"/>
                <w:szCs w:val="24"/>
              </w:rPr>
              <w:t>1</w:t>
            </w:r>
            <w:r w:rsidRPr="006C7BC3">
              <w:rPr>
                <w:rFonts w:asciiTheme="minorEastAsia" w:hAnsiTheme="minorEastAsia"/>
                <w:sz w:val="24"/>
                <w:szCs w:val="24"/>
              </w:rPr>
              <w:t>.</w:t>
            </w:r>
            <w:r w:rsidRPr="006C7BC3">
              <w:rPr>
                <w:rFonts w:asciiTheme="minorEastAsia" w:hAnsiTheme="minorEastAsia" w:hint="eastAsia"/>
                <w:sz w:val="24"/>
                <w:szCs w:val="24"/>
              </w:rPr>
              <w:t>单位领导班子及成员是否在集体决策和执行议事规则方面存在可能的风险。</w:t>
            </w:r>
          </w:p>
        </w:tc>
      </w:tr>
      <w:tr w:rsidR="005B220E" w:rsidRPr="006C7BC3" w:rsidTr="005614B4">
        <w:tc>
          <w:tcPr>
            <w:tcW w:w="1413" w:type="dxa"/>
            <w:vMerge/>
          </w:tcPr>
          <w:p w:rsidR="005B220E" w:rsidRPr="006C7BC3" w:rsidRDefault="005B220E" w:rsidP="0009139E">
            <w:pPr>
              <w:widowControl w:val="0"/>
              <w:spacing w:line="312" w:lineRule="auto"/>
              <w:rPr>
                <w:rFonts w:asciiTheme="minorEastAsia" w:hAnsiTheme="minorEastAsia"/>
                <w:sz w:val="24"/>
                <w:szCs w:val="24"/>
              </w:rPr>
            </w:pPr>
          </w:p>
        </w:tc>
        <w:tc>
          <w:tcPr>
            <w:tcW w:w="6883" w:type="dxa"/>
          </w:tcPr>
          <w:p w:rsidR="005B220E" w:rsidRPr="006C7BC3" w:rsidRDefault="005B220E" w:rsidP="0009139E">
            <w:pPr>
              <w:widowControl w:val="0"/>
              <w:spacing w:line="312" w:lineRule="auto"/>
              <w:rPr>
                <w:rFonts w:asciiTheme="minorEastAsia" w:hAnsiTheme="minorEastAsia"/>
                <w:sz w:val="24"/>
                <w:szCs w:val="24"/>
              </w:rPr>
            </w:pPr>
            <w:r w:rsidRPr="006C7BC3">
              <w:rPr>
                <w:rFonts w:asciiTheme="minorEastAsia" w:hAnsiTheme="minorEastAsia" w:hint="eastAsia"/>
                <w:sz w:val="24"/>
                <w:szCs w:val="24"/>
              </w:rPr>
              <w:t>2</w:t>
            </w:r>
            <w:r w:rsidRPr="006C7BC3">
              <w:rPr>
                <w:rFonts w:asciiTheme="minorEastAsia" w:hAnsiTheme="minorEastAsia"/>
                <w:sz w:val="24"/>
                <w:szCs w:val="24"/>
              </w:rPr>
              <w:t>.</w:t>
            </w:r>
            <w:r w:rsidRPr="006C7BC3">
              <w:rPr>
                <w:rFonts w:asciiTheme="minorEastAsia" w:hAnsiTheme="minorEastAsia" w:hint="eastAsia"/>
                <w:sz w:val="24"/>
                <w:szCs w:val="24"/>
              </w:rPr>
              <w:t>在资金流量大、重要行政审批环节、重大项目管理等关键岗位工作中是否存在可能的风险。</w:t>
            </w:r>
          </w:p>
        </w:tc>
      </w:tr>
      <w:tr w:rsidR="005B220E" w:rsidRPr="006C7BC3" w:rsidTr="005614B4">
        <w:tc>
          <w:tcPr>
            <w:tcW w:w="1413" w:type="dxa"/>
            <w:vMerge/>
          </w:tcPr>
          <w:p w:rsidR="005B220E" w:rsidRPr="006C7BC3" w:rsidRDefault="005B220E" w:rsidP="0009139E">
            <w:pPr>
              <w:widowControl w:val="0"/>
              <w:spacing w:line="312" w:lineRule="auto"/>
              <w:rPr>
                <w:rFonts w:asciiTheme="minorEastAsia" w:hAnsiTheme="minorEastAsia"/>
                <w:sz w:val="24"/>
                <w:szCs w:val="24"/>
              </w:rPr>
            </w:pPr>
          </w:p>
        </w:tc>
        <w:tc>
          <w:tcPr>
            <w:tcW w:w="6883" w:type="dxa"/>
          </w:tcPr>
          <w:p w:rsidR="005B220E" w:rsidRPr="006C7BC3" w:rsidRDefault="005B220E" w:rsidP="0009139E">
            <w:pPr>
              <w:widowControl w:val="0"/>
              <w:spacing w:line="312" w:lineRule="auto"/>
              <w:rPr>
                <w:rFonts w:asciiTheme="minorEastAsia" w:hAnsiTheme="minorEastAsia"/>
                <w:sz w:val="24"/>
                <w:szCs w:val="24"/>
              </w:rPr>
            </w:pPr>
            <w:r w:rsidRPr="006C7BC3">
              <w:rPr>
                <w:rFonts w:asciiTheme="minorEastAsia" w:hAnsiTheme="minorEastAsia" w:hint="eastAsia"/>
                <w:sz w:val="24"/>
                <w:szCs w:val="24"/>
              </w:rPr>
              <w:t>3</w:t>
            </w:r>
            <w:r w:rsidRPr="006C7BC3">
              <w:rPr>
                <w:rFonts w:asciiTheme="minorEastAsia" w:hAnsiTheme="minorEastAsia"/>
                <w:sz w:val="24"/>
                <w:szCs w:val="24"/>
              </w:rPr>
              <w:t>.</w:t>
            </w:r>
            <w:r w:rsidRPr="006C7BC3">
              <w:rPr>
                <w:rFonts w:asciiTheme="minorEastAsia" w:hAnsiTheme="minorEastAsia" w:hint="eastAsia"/>
                <w:sz w:val="24"/>
                <w:szCs w:val="24"/>
              </w:rPr>
              <w:t>各个岗位在履行职责中是否还存在可能的风险。</w:t>
            </w:r>
          </w:p>
        </w:tc>
      </w:tr>
    </w:tbl>
    <w:p w:rsidR="004966B6" w:rsidRPr="006C7BC3" w:rsidRDefault="004966B6" w:rsidP="0009139E">
      <w:pPr>
        <w:pStyle w:val="a1"/>
        <w:widowControl w:val="0"/>
      </w:pPr>
      <w:bookmarkStart w:id="160" w:name="_Toc486076401"/>
      <w:bookmarkStart w:id="161" w:name="_Toc486076521"/>
      <w:bookmarkStart w:id="162" w:name="_Toc486076683"/>
      <w:bookmarkStart w:id="163" w:name="_Toc513554604"/>
      <w:r w:rsidRPr="006C7BC3">
        <w:rPr>
          <w:rFonts w:hint="eastAsia"/>
        </w:rPr>
        <w:t>风险评估与应对表（表样）</w:t>
      </w:r>
      <w:bookmarkEnd w:id="160"/>
      <w:bookmarkEnd w:id="161"/>
      <w:bookmarkEnd w:id="162"/>
      <w:bookmarkEnd w:id="163"/>
    </w:p>
    <w:tbl>
      <w:tblPr>
        <w:tblStyle w:val="aa"/>
        <w:tblW w:w="8472" w:type="dxa"/>
        <w:tblLook w:val="04A0" w:firstRow="1" w:lastRow="0" w:firstColumn="1" w:lastColumn="0" w:noHBand="0" w:noVBand="1"/>
      </w:tblPr>
      <w:tblGrid>
        <w:gridCol w:w="1384"/>
        <w:gridCol w:w="1418"/>
        <w:gridCol w:w="1417"/>
        <w:gridCol w:w="1418"/>
        <w:gridCol w:w="1417"/>
        <w:gridCol w:w="1418"/>
      </w:tblGrid>
      <w:tr w:rsidR="00C32A18" w:rsidRPr="006C7BC3" w:rsidTr="005614B4">
        <w:tc>
          <w:tcPr>
            <w:tcW w:w="1384" w:type="dxa"/>
          </w:tcPr>
          <w:p w:rsidR="00C32A18" w:rsidRPr="006C7BC3" w:rsidRDefault="00C32A18" w:rsidP="0009139E">
            <w:pPr>
              <w:widowControl w:val="0"/>
              <w:spacing w:line="360" w:lineRule="auto"/>
              <w:jc w:val="center"/>
              <w:rPr>
                <w:rFonts w:asciiTheme="minorEastAsia" w:hAnsiTheme="minorEastAsia"/>
                <w:sz w:val="24"/>
                <w:szCs w:val="24"/>
              </w:rPr>
            </w:pPr>
            <w:r w:rsidRPr="006C7BC3">
              <w:rPr>
                <w:rFonts w:asciiTheme="minorEastAsia" w:hAnsiTheme="minorEastAsia" w:hint="eastAsia"/>
                <w:sz w:val="24"/>
                <w:szCs w:val="24"/>
              </w:rPr>
              <w:t>业务分类</w:t>
            </w:r>
          </w:p>
        </w:tc>
        <w:tc>
          <w:tcPr>
            <w:tcW w:w="1418" w:type="dxa"/>
          </w:tcPr>
          <w:p w:rsidR="00C32A18" w:rsidRPr="006C7BC3" w:rsidRDefault="00C32A18" w:rsidP="0009139E">
            <w:pPr>
              <w:widowControl w:val="0"/>
              <w:spacing w:line="360" w:lineRule="auto"/>
              <w:jc w:val="center"/>
              <w:rPr>
                <w:rFonts w:asciiTheme="minorEastAsia" w:hAnsiTheme="minorEastAsia"/>
                <w:sz w:val="24"/>
                <w:szCs w:val="24"/>
              </w:rPr>
            </w:pPr>
            <w:r w:rsidRPr="006C7BC3">
              <w:rPr>
                <w:rFonts w:asciiTheme="minorEastAsia" w:hAnsiTheme="minorEastAsia" w:hint="eastAsia"/>
                <w:sz w:val="24"/>
                <w:szCs w:val="24"/>
              </w:rPr>
              <w:t>流程名称</w:t>
            </w:r>
          </w:p>
        </w:tc>
        <w:tc>
          <w:tcPr>
            <w:tcW w:w="1417" w:type="dxa"/>
          </w:tcPr>
          <w:p w:rsidR="00C32A18" w:rsidRPr="006C7BC3" w:rsidRDefault="00C32A18" w:rsidP="0009139E">
            <w:pPr>
              <w:widowControl w:val="0"/>
              <w:spacing w:line="360" w:lineRule="auto"/>
              <w:jc w:val="center"/>
              <w:rPr>
                <w:rFonts w:asciiTheme="minorEastAsia" w:hAnsiTheme="minorEastAsia"/>
                <w:sz w:val="24"/>
                <w:szCs w:val="24"/>
              </w:rPr>
            </w:pPr>
            <w:r w:rsidRPr="006C7BC3">
              <w:rPr>
                <w:rFonts w:asciiTheme="minorEastAsia" w:hAnsiTheme="minorEastAsia" w:hint="eastAsia"/>
                <w:sz w:val="24"/>
                <w:szCs w:val="24"/>
              </w:rPr>
              <w:t>风险节点</w:t>
            </w:r>
          </w:p>
        </w:tc>
        <w:tc>
          <w:tcPr>
            <w:tcW w:w="1418" w:type="dxa"/>
          </w:tcPr>
          <w:p w:rsidR="00C32A18" w:rsidRPr="006C7BC3" w:rsidRDefault="00C32A18" w:rsidP="0009139E">
            <w:pPr>
              <w:widowControl w:val="0"/>
              <w:spacing w:line="360" w:lineRule="auto"/>
              <w:jc w:val="center"/>
              <w:rPr>
                <w:rFonts w:asciiTheme="minorEastAsia" w:hAnsiTheme="minorEastAsia"/>
                <w:sz w:val="24"/>
                <w:szCs w:val="24"/>
              </w:rPr>
            </w:pPr>
            <w:r w:rsidRPr="006C7BC3">
              <w:rPr>
                <w:rFonts w:asciiTheme="minorEastAsia" w:hAnsiTheme="minorEastAsia" w:hint="eastAsia"/>
                <w:sz w:val="24"/>
                <w:szCs w:val="24"/>
              </w:rPr>
              <w:t>风险描述</w:t>
            </w:r>
          </w:p>
        </w:tc>
        <w:tc>
          <w:tcPr>
            <w:tcW w:w="1417" w:type="dxa"/>
            <w:tcBorders>
              <w:bottom w:val="single" w:sz="4" w:space="0" w:color="auto"/>
            </w:tcBorders>
          </w:tcPr>
          <w:p w:rsidR="00C32A18" w:rsidRPr="006C7BC3" w:rsidRDefault="00C32A18" w:rsidP="0009139E">
            <w:pPr>
              <w:widowControl w:val="0"/>
              <w:spacing w:line="360" w:lineRule="auto"/>
              <w:jc w:val="center"/>
              <w:rPr>
                <w:rFonts w:asciiTheme="minorEastAsia" w:hAnsiTheme="minorEastAsia"/>
                <w:sz w:val="24"/>
                <w:szCs w:val="24"/>
              </w:rPr>
            </w:pPr>
            <w:r w:rsidRPr="006C7BC3">
              <w:rPr>
                <w:rFonts w:asciiTheme="minorEastAsia" w:hAnsiTheme="minorEastAsia" w:hint="eastAsia"/>
                <w:sz w:val="24"/>
                <w:szCs w:val="24"/>
              </w:rPr>
              <w:t>控制方法</w:t>
            </w:r>
          </w:p>
        </w:tc>
        <w:tc>
          <w:tcPr>
            <w:tcW w:w="1418" w:type="dxa"/>
            <w:tcBorders>
              <w:bottom w:val="single" w:sz="4" w:space="0" w:color="auto"/>
            </w:tcBorders>
          </w:tcPr>
          <w:p w:rsidR="00C32A18" w:rsidRPr="006C7BC3" w:rsidRDefault="00C32A18" w:rsidP="0009139E">
            <w:pPr>
              <w:widowControl w:val="0"/>
              <w:spacing w:line="360" w:lineRule="auto"/>
              <w:jc w:val="center"/>
              <w:rPr>
                <w:rFonts w:asciiTheme="minorEastAsia" w:hAnsiTheme="minorEastAsia"/>
                <w:sz w:val="24"/>
                <w:szCs w:val="24"/>
              </w:rPr>
            </w:pPr>
            <w:r w:rsidRPr="006C7BC3">
              <w:rPr>
                <w:rFonts w:asciiTheme="minorEastAsia" w:hAnsiTheme="minorEastAsia" w:hint="eastAsia"/>
                <w:sz w:val="24"/>
                <w:szCs w:val="24"/>
              </w:rPr>
              <w:t>控制措施</w:t>
            </w:r>
          </w:p>
        </w:tc>
      </w:tr>
      <w:tr w:rsidR="00C32A18" w:rsidRPr="006C7BC3" w:rsidTr="005614B4">
        <w:tc>
          <w:tcPr>
            <w:tcW w:w="1384" w:type="dxa"/>
          </w:tcPr>
          <w:p w:rsidR="00C32A18" w:rsidRPr="006C7BC3" w:rsidRDefault="00C32A18" w:rsidP="0009139E">
            <w:pPr>
              <w:widowControl w:val="0"/>
              <w:spacing w:line="360" w:lineRule="auto"/>
              <w:rPr>
                <w:rFonts w:asciiTheme="minorEastAsia" w:hAnsiTheme="minorEastAsia"/>
                <w:sz w:val="24"/>
                <w:szCs w:val="24"/>
              </w:rPr>
            </w:pPr>
          </w:p>
        </w:tc>
        <w:tc>
          <w:tcPr>
            <w:tcW w:w="1418" w:type="dxa"/>
          </w:tcPr>
          <w:p w:rsidR="00C32A18" w:rsidRPr="006C7BC3" w:rsidRDefault="00C32A18" w:rsidP="0009139E">
            <w:pPr>
              <w:widowControl w:val="0"/>
              <w:spacing w:line="360" w:lineRule="auto"/>
              <w:rPr>
                <w:rFonts w:asciiTheme="minorEastAsia" w:hAnsiTheme="minorEastAsia"/>
                <w:sz w:val="24"/>
                <w:szCs w:val="24"/>
              </w:rPr>
            </w:pPr>
          </w:p>
        </w:tc>
        <w:tc>
          <w:tcPr>
            <w:tcW w:w="1417" w:type="dxa"/>
          </w:tcPr>
          <w:p w:rsidR="00C32A18" w:rsidRPr="006C7BC3" w:rsidRDefault="00C32A18" w:rsidP="0009139E">
            <w:pPr>
              <w:widowControl w:val="0"/>
              <w:spacing w:line="360" w:lineRule="auto"/>
              <w:rPr>
                <w:rFonts w:asciiTheme="minorEastAsia" w:hAnsiTheme="minorEastAsia"/>
                <w:sz w:val="24"/>
                <w:szCs w:val="24"/>
              </w:rPr>
            </w:pPr>
          </w:p>
        </w:tc>
        <w:tc>
          <w:tcPr>
            <w:tcW w:w="1418" w:type="dxa"/>
          </w:tcPr>
          <w:p w:rsidR="00C32A18" w:rsidRPr="006C7BC3" w:rsidRDefault="00C32A18" w:rsidP="0009139E">
            <w:pPr>
              <w:widowControl w:val="0"/>
              <w:spacing w:line="360" w:lineRule="auto"/>
              <w:rPr>
                <w:rFonts w:asciiTheme="minorEastAsia" w:hAnsiTheme="minorEastAsia"/>
                <w:sz w:val="24"/>
                <w:szCs w:val="24"/>
              </w:rPr>
            </w:pPr>
          </w:p>
        </w:tc>
        <w:tc>
          <w:tcPr>
            <w:tcW w:w="1417" w:type="dxa"/>
            <w:shd w:val="clear" w:color="auto" w:fill="FFFFFF" w:themeFill="background1"/>
          </w:tcPr>
          <w:p w:rsidR="00C32A18" w:rsidRPr="006C7BC3" w:rsidRDefault="00C32A18" w:rsidP="0009139E">
            <w:pPr>
              <w:widowControl w:val="0"/>
              <w:spacing w:line="360" w:lineRule="auto"/>
              <w:rPr>
                <w:rFonts w:asciiTheme="minorEastAsia" w:hAnsiTheme="minorEastAsia"/>
                <w:sz w:val="24"/>
                <w:szCs w:val="24"/>
                <w:shd w:val="pct15" w:color="auto" w:fill="FFFFFF"/>
              </w:rPr>
            </w:pPr>
          </w:p>
        </w:tc>
        <w:tc>
          <w:tcPr>
            <w:tcW w:w="1418" w:type="dxa"/>
            <w:shd w:val="clear" w:color="auto" w:fill="FFFFFF" w:themeFill="background1"/>
          </w:tcPr>
          <w:p w:rsidR="00C32A18" w:rsidRPr="006C7BC3" w:rsidRDefault="00C32A18" w:rsidP="0009139E">
            <w:pPr>
              <w:widowControl w:val="0"/>
              <w:spacing w:line="360" w:lineRule="auto"/>
              <w:rPr>
                <w:rFonts w:asciiTheme="minorEastAsia" w:hAnsiTheme="minorEastAsia"/>
                <w:sz w:val="24"/>
                <w:szCs w:val="24"/>
                <w:shd w:val="pct15" w:color="auto" w:fill="FFFFFF"/>
              </w:rPr>
            </w:pPr>
          </w:p>
        </w:tc>
      </w:tr>
      <w:tr w:rsidR="00C32A18" w:rsidRPr="006C7BC3" w:rsidTr="005614B4">
        <w:tc>
          <w:tcPr>
            <w:tcW w:w="1384" w:type="dxa"/>
          </w:tcPr>
          <w:p w:rsidR="00C32A18" w:rsidRPr="006C7BC3" w:rsidRDefault="00C32A18" w:rsidP="0009139E">
            <w:pPr>
              <w:widowControl w:val="0"/>
              <w:spacing w:line="360" w:lineRule="auto"/>
              <w:rPr>
                <w:rFonts w:asciiTheme="minorEastAsia" w:hAnsiTheme="minorEastAsia"/>
                <w:sz w:val="24"/>
                <w:szCs w:val="24"/>
              </w:rPr>
            </w:pPr>
          </w:p>
        </w:tc>
        <w:tc>
          <w:tcPr>
            <w:tcW w:w="1418" w:type="dxa"/>
          </w:tcPr>
          <w:p w:rsidR="00C32A18" w:rsidRPr="006C7BC3" w:rsidRDefault="00C32A18" w:rsidP="0009139E">
            <w:pPr>
              <w:widowControl w:val="0"/>
              <w:spacing w:line="360" w:lineRule="auto"/>
              <w:rPr>
                <w:rFonts w:asciiTheme="minorEastAsia" w:hAnsiTheme="minorEastAsia"/>
                <w:sz w:val="24"/>
                <w:szCs w:val="24"/>
              </w:rPr>
            </w:pPr>
          </w:p>
        </w:tc>
        <w:tc>
          <w:tcPr>
            <w:tcW w:w="1417" w:type="dxa"/>
          </w:tcPr>
          <w:p w:rsidR="00C32A18" w:rsidRPr="006C7BC3" w:rsidRDefault="00C32A18" w:rsidP="0009139E">
            <w:pPr>
              <w:widowControl w:val="0"/>
              <w:spacing w:line="360" w:lineRule="auto"/>
              <w:rPr>
                <w:rFonts w:asciiTheme="minorEastAsia" w:hAnsiTheme="minorEastAsia"/>
                <w:sz w:val="24"/>
                <w:szCs w:val="24"/>
              </w:rPr>
            </w:pPr>
          </w:p>
        </w:tc>
        <w:tc>
          <w:tcPr>
            <w:tcW w:w="1418" w:type="dxa"/>
          </w:tcPr>
          <w:p w:rsidR="00C32A18" w:rsidRPr="006C7BC3" w:rsidRDefault="00C32A18" w:rsidP="0009139E">
            <w:pPr>
              <w:widowControl w:val="0"/>
              <w:spacing w:line="360" w:lineRule="auto"/>
              <w:rPr>
                <w:rFonts w:asciiTheme="minorEastAsia" w:hAnsiTheme="minorEastAsia"/>
                <w:sz w:val="24"/>
                <w:szCs w:val="24"/>
              </w:rPr>
            </w:pPr>
          </w:p>
        </w:tc>
        <w:tc>
          <w:tcPr>
            <w:tcW w:w="1417" w:type="dxa"/>
            <w:shd w:val="clear" w:color="auto" w:fill="FFFFFF" w:themeFill="background1"/>
          </w:tcPr>
          <w:p w:rsidR="00C32A18" w:rsidRPr="006C7BC3" w:rsidRDefault="00C32A18" w:rsidP="0009139E">
            <w:pPr>
              <w:widowControl w:val="0"/>
              <w:spacing w:line="360" w:lineRule="auto"/>
              <w:rPr>
                <w:rFonts w:asciiTheme="minorEastAsia" w:hAnsiTheme="minorEastAsia"/>
                <w:sz w:val="24"/>
                <w:szCs w:val="24"/>
                <w:shd w:val="pct15" w:color="auto" w:fill="FFFFFF"/>
              </w:rPr>
            </w:pPr>
          </w:p>
        </w:tc>
        <w:tc>
          <w:tcPr>
            <w:tcW w:w="1418" w:type="dxa"/>
            <w:shd w:val="clear" w:color="auto" w:fill="FFFFFF" w:themeFill="background1"/>
          </w:tcPr>
          <w:p w:rsidR="00C32A18" w:rsidRPr="006C7BC3" w:rsidRDefault="00C32A18" w:rsidP="0009139E">
            <w:pPr>
              <w:widowControl w:val="0"/>
              <w:spacing w:line="360" w:lineRule="auto"/>
              <w:rPr>
                <w:rFonts w:asciiTheme="minorEastAsia" w:hAnsiTheme="minorEastAsia"/>
                <w:sz w:val="24"/>
                <w:szCs w:val="24"/>
                <w:shd w:val="pct15" w:color="auto" w:fill="FFFFFF"/>
              </w:rPr>
            </w:pPr>
          </w:p>
        </w:tc>
      </w:tr>
      <w:tr w:rsidR="00C32A18" w:rsidRPr="006C7BC3" w:rsidTr="005614B4">
        <w:tc>
          <w:tcPr>
            <w:tcW w:w="1384" w:type="dxa"/>
          </w:tcPr>
          <w:p w:rsidR="00C32A18" w:rsidRPr="006C7BC3" w:rsidRDefault="00C32A18" w:rsidP="0009139E">
            <w:pPr>
              <w:widowControl w:val="0"/>
              <w:spacing w:line="360" w:lineRule="auto"/>
              <w:rPr>
                <w:rFonts w:asciiTheme="minorEastAsia" w:hAnsiTheme="minorEastAsia"/>
                <w:sz w:val="24"/>
                <w:szCs w:val="24"/>
              </w:rPr>
            </w:pPr>
          </w:p>
        </w:tc>
        <w:tc>
          <w:tcPr>
            <w:tcW w:w="1418" w:type="dxa"/>
          </w:tcPr>
          <w:p w:rsidR="00C32A18" w:rsidRPr="006C7BC3" w:rsidRDefault="00C32A18" w:rsidP="0009139E">
            <w:pPr>
              <w:widowControl w:val="0"/>
              <w:spacing w:line="360" w:lineRule="auto"/>
              <w:rPr>
                <w:rFonts w:asciiTheme="minorEastAsia" w:hAnsiTheme="minorEastAsia"/>
                <w:sz w:val="24"/>
                <w:szCs w:val="24"/>
              </w:rPr>
            </w:pPr>
          </w:p>
        </w:tc>
        <w:tc>
          <w:tcPr>
            <w:tcW w:w="1417" w:type="dxa"/>
          </w:tcPr>
          <w:p w:rsidR="00C32A18" w:rsidRPr="006C7BC3" w:rsidRDefault="00C32A18" w:rsidP="0009139E">
            <w:pPr>
              <w:widowControl w:val="0"/>
              <w:spacing w:line="360" w:lineRule="auto"/>
              <w:rPr>
                <w:rFonts w:asciiTheme="minorEastAsia" w:hAnsiTheme="minorEastAsia"/>
                <w:sz w:val="24"/>
                <w:szCs w:val="24"/>
              </w:rPr>
            </w:pPr>
          </w:p>
        </w:tc>
        <w:tc>
          <w:tcPr>
            <w:tcW w:w="1418" w:type="dxa"/>
          </w:tcPr>
          <w:p w:rsidR="00C32A18" w:rsidRPr="006C7BC3" w:rsidRDefault="00C32A18" w:rsidP="0009139E">
            <w:pPr>
              <w:widowControl w:val="0"/>
              <w:spacing w:line="360" w:lineRule="auto"/>
              <w:rPr>
                <w:rFonts w:asciiTheme="minorEastAsia" w:hAnsiTheme="minorEastAsia"/>
                <w:sz w:val="24"/>
                <w:szCs w:val="24"/>
              </w:rPr>
            </w:pPr>
          </w:p>
        </w:tc>
        <w:tc>
          <w:tcPr>
            <w:tcW w:w="1417" w:type="dxa"/>
            <w:shd w:val="clear" w:color="auto" w:fill="FFFFFF" w:themeFill="background1"/>
          </w:tcPr>
          <w:p w:rsidR="00C32A18" w:rsidRPr="006C7BC3" w:rsidRDefault="00C32A18" w:rsidP="0009139E">
            <w:pPr>
              <w:widowControl w:val="0"/>
              <w:spacing w:line="360" w:lineRule="auto"/>
              <w:rPr>
                <w:rFonts w:asciiTheme="minorEastAsia" w:hAnsiTheme="minorEastAsia"/>
                <w:sz w:val="24"/>
                <w:szCs w:val="24"/>
                <w:shd w:val="pct15" w:color="auto" w:fill="FFFFFF"/>
              </w:rPr>
            </w:pPr>
          </w:p>
        </w:tc>
        <w:tc>
          <w:tcPr>
            <w:tcW w:w="1418" w:type="dxa"/>
            <w:shd w:val="clear" w:color="auto" w:fill="FFFFFF" w:themeFill="background1"/>
          </w:tcPr>
          <w:p w:rsidR="00C32A18" w:rsidRPr="006C7BC3" w:rsidRDefault="00C32A18" w:rsidP="0009139E">
            <w:pPr>
              <w:widowControl w:val="0"/>
              <w:spacing w:line="360" w:lineRule="auto"/>
              <w:rPr>
                <w:rFonts w:asciiTheme="minorEastAsia" w:hAnsiTheme="minorEastAsia"/>
                <w:sz w:val="24"/>
                <w:szCs w:val="24"/>
                <w:shd w:val="pct15" w:color="auto" w:fill="FFFFFF"/>
              </w:rPr>
            </w:pPr>
          </w:p>
        </w:tc>
      </w:tr>
      <w:tr w:rsidR="00C32A18" w:rsidRPr="006C7BC3" w:rsidTr="005614B4">
        <w:tc>
          <w:tcPr>
            <w:tcW w:w="1384" w:type="dxa"/>
          </w:tcPr>
          <w:p w:rsidR="00C32A18" w:rsidRPr="006C7BC3" w:rsidRDefault="00C32A18" w:rsidP="0009139E">
            <w:pPr>
              <w:widowControl w:val="0"/>
              <w:spacing w:line="360" w:lineRule="auto"/>
              <w:rPr>
                <w:rFonts w:asciiTheme="minorEastAsia" w:hAnsiTheme="minorEastAsia"/>
                <w:sz w:val="24"/>
                <w:szCs w:val="24"/>
              </w:rPr>
            </w:pPr>
          </w:p>
        </w:tc>
        <w:tc>
          <w:tcPr>
            <w:tcW w:w="1418" w:type="dxa"/>
          </w:tcPr>
          <w:p w:rsidR="00C32A18" w:rsidRPr="006C7BC3" w:rsidRDefault="00C32A18" w:rsidP="0009139E">
            <w:pPr>
              <w:widowControl w:val="0"/>
              <w:spacing w:line="360" w:lineRule="auto"/>
              <w:rPr>
                <w:rFonts w:asciiTheme="minorEastAsia" w:hAnsiTheme="minorEastAsia"/>
                <w:sz w:val="24"/>
                <w:szCs w:val="24"/>
              </w:rPr>
            </w:pPr>
          </w:p>
        </w:tc>
        <w:tc>
          <w:tcPr>
            <w:tcW w:w="1417" w:type="dxa"/>
          </w:tcPr>
          <w:p w:rsidR="00C32A18" w:rsidRPr="006C7BC3" w:rsidRDefault="00C32A18" w:rsidP="0009139E">
            <w:pPr>
              <w:widowControl w:val="0"/>
              <w:spacing w:line="360" w:lineRule="auto"/>
              <w:rPr>
                <w:rFonts w:asciiTheme="minorEastAsia" w:hAnsiTheme="minorEastAsia"/>
                <w:sz w:val="24"/>
                <w:szCs w:val="24"/>
              </w:rPr>
            </w:pPr>
          </w:p>
        </w:tc>
        <w:tc>
          <w:tcPr>
            <w:tcW w:w="1418" w:type="dxa"/>
          </w:tcPr>
          <w:p w:rsidR="00C32A18" w:rsidRPr="006C7BC3" w:rsidRDefault="00C32A18" w:rsidP="0009139E">
            <w:pPr>
              <w:widowControl w:val="0"/>
              <w:spacing w:line="360" w:lineRule="auto"/>
              <w:rPr>
                <w:rFonts w:asciiTheme="minorEastAsia" w:hAnsiTheme="minorEastAsia"/>
                <w:sz w:val="24"/>
                <w:szCs w:val="24"/>
              </w:rPr>
            </w:pPr>
          </w:p>
        </w:tc>
        <w:tc>
          <w:tcPr>
            <w:tcW w:w="1417" w:type="dxa"/>
            <w:shd w:val="clear" w:color="auto" w:fill="FFFFFF" w:themeFill="background1"/>
          </w:tcPr>
          <w:p w:rsidR="00C32A18" w:rsidRPr="006C7BC3" w:rsidRDefault="00C32A18" w:rsidP="0009139E">
            <w:pPr>
              <w:widowControl w:val="0"/>
              <w:spacing w:line="360" w:lineRule="auto"/>
              <w:rPr>
                <w:rFonts w:asciiTheme="minorEastAsia" w:hAnsiTheme="minorEastAsia"/>
                <w:sz w:val="24"/>
                <w:szCs w:val="24"/>
                <w:shd w:val="pct15" w:color="auto" w:fill="FFFFFF"/>
              </w:rPr>
            </w:pPr>
          </w:p>
        </w:tc>
        <w:tc>
          <w:tcPr>
            <w:tcW w:w="1418" w:type="dxa"/>
            <w:shd w:val="clear" w:color="auto" w:fill="FFFFFF" w:themeFill="background1"/>
          </w:tcPr>
          <w:p w:rsidR="00C32A18" w:rsidRPr="006C7BC3" w:rsidRDefault="00C32A18" w:rsidP="0009139E">
            <w:pPr>
              <w:widowControl w:val="0"/>
              <w:spacing w:line="360" w:lineRule="auto"/>
              <w:rPr>
                <w:rFonts w:asciiTheme="minorEastAsia" w:hAnsiTheme="minorEastAsia"/>
                <w:sz w:val="24"/>
                <w:szCs w:val="24"/>
                <w:shd w:val="pct15" w:color="auto" w:fill="FFFFFF"/>
              </w:rPr>
            </w:pPr>
          </w:p>
        </w:tc>
      </w:tr>
      <w:tr w:rsidR="00C32A18" w:rsidRPr="006C7BC3" w:rsidTr="005614B4">
        <w:tc>
          <w:tcPr>
            <w:tcW w:w="1384" w:type="dxa"/>
          </w:tcPr>
          <w:p w:rsidR="00C32A18" w:rsidRPr="006C7BC3" w:rsidRDefault="00C32A18" w:rsidP="0009139E">
            <w:pPr>
              <w:widowControl w:val="0"/>
              <w:spacing w:line="360" w:lineRule="auto"/>
              <w:rPr>
                <w:rFonts w:asciiTheme="minorEastAsia" w:hAnsiTheme="minorEastAsia"/>
                <w:sz w:val="24"/>
                <w:szCs w:val="24"/>
              </w:rPr>
            </w:pPr>
          </w:p>
        </w:tc>
        <w:tc>
          <w:tcPr>
            <w:tcW w:w="1418" w:type="dxa"/>
          </w:tcPr>
          <w:p w:rsidR="00C32A18" w:rsidRPr="006C7BC3" w:rsidRDefault="00C32A18" w:rsidP="0009139E">
            <w:pPr>
              <w:widowControl w:val="0"/>
              <w:spacing w:line="360" w:lineRule="auto"/>
              <w:rPr>
                <w:rFonts w:asciiTheme="minorEastAsia" w:hAnsiTheme="minorEastAsia"/>
                <w:sz w:val="24"/>
                <w:szCs w:val="24"/>
              </w:rPr>
            </w:pPr>
          </w:p>
        </w:tc>
        <w:tc>
          <w:tcPr>
            <w:tcW w:w="1417" w:type="dxa"/>
          </w:tcPr>
          <w:p w:rsidR="00C32A18" w:rsidRPr="006C7BC3" w:rsidRDefault="00C32A18" w:rsidP="0009139E">
            <w:pPr>
              <w:widowControl w:val="0"/>
              <w:spacing w:line="360" w:lineRule="auto"/>
              <w:rPr>
                <w:rFonts w:asciiTheme="minorEastAsia" w:hAnsiTheme="minorEastAsia"/>
                <w:sz w:val="24"/>
                <w:szCs w:val="24"/>
              </w:rPr>
            </w:pPr>
          </w:p>
        </w:tc>
        <w:tc>
          <w:tcPr>
            <w:tcW w:w="1418" w:type="dxa"/>
          </w:tcPr>
          <w:p w:rsidR="00C32A18" w:rsidRPr="006C7BC3" w:rsidRDefault="00C32A18" w:rsidP="0009139E">
            <w:pPr>
              <w:widowControl w:val="0"/>
              <w:spacing w:line="360" w:lineRule="auto"/>
              <w:rPr>
                <w:rFonts w:asciiTheme="minorEastAsia" w:hAnsiTheme="minorEastAsia"/>
                <w:sz w:val="24"/>
                <w:szCs w:val="24"/>
              </w:rPr>
            </w:pPr>
          </w:p>
        </w:tc>
        <w:tc>
          <w:tcPr>
            <w:tcW w:w="1417" w:type="dxa"/>
            <w:shd w:val="clear" w:color="auto" w:fill="FFFFFF" w:themeFill="background1"/>
          </w:tcPr>
          <w:p w:rsidR="00C32A18" w:rsidRPr="006C7BC3" w:rsidRDefault="00C32A18" w:rsidP="0009139E">
            <w:pPr>
              <w:widowControl w:val="0"/>
              <w:spacing w:line="360" w:lineRule="auto"/>
              <w:rPr>
                <w:rFonts w:asciiTheme="minorEastAsia" w:hAnsiTheme="minorEastAsia"/>
                <w:sz w:val="24"/>
                <w:szCs w:val="24"/>
                <w:shd w:val="pct15" w:color="auto" w:fill="FFFFFF"/>
              </w:rPr>
            </w:pPr>
          </w:p>
        </w:tc>
        <w:tc>
          <w:tcPr>
            <w:tcW w:w="1418" w:type="dxa"/>
            <w:shd w:val="clear" w:color="auto" w:fill="FFFFFF" w:themeFill="background1"/>
          </w:tcPr>
          <w:p w:rsidR="00C32A18" w:rsidRPr="006C7BC3" w:rsidRDefault="00C32A18" w:rsidP="0009139E">
            <w:pPr>
              <w:widowControl w:val="0"/>
              <w:spacing w:line="360" w:lineRule="auto"/>
              <w:rPr>
                <w:rFonts w:asciiTheme="minorEastAsia" w:hAnsiTheme="minorEastAsia"/>
                <w:sz w:val="24"/>
                <w:szCs w:val="24"/>
                <w:shd w:val="pct15" w:color="auto" w:fill="FFFFFF"/>
              </w:rPr>
            </w:pPr>
          </w:p>
        </w:tc>
      </w:tr>
      <w:tr w:rsidR="00C32A18" w:rsidRPr="006C7BC3" w:rsidTr="005614B4">
        <w:tc>
          <w:tcPr>
            <w:tcW w:w="1384" w:type="dxa"/>
          </w:tcPr>
          <w:p w:rsidR="00C32A18" w:rsidRPr="006C7BC3" w:rsidRDefault="00C32A18" w:rsidP="0009139E">
            <w:pPr>
              <w:widowControl w:val="0"/>
              <w:spacing w:line="360" w:lineRule="auto"/>
              <w:rPr>
                <w:rFonts w:asciiTheme="minorEastAsia" w:hAnsiTheme="minorEastAsia"/>
                <w:sz w:val="24"/>
                <w:szCs w:val="24"/>
              </w:rPr>
            </w:pPr>
          </w:p>
        </w:tc>
        <w:tc>
          <w:tcPr>
            <w:tcW w:w="1418" w:type="dxa"/>
          </w:tcPr>
          <w:p w:rsidR="00C32A18" w:rsidRPr="006C7BC3" w:rsidRDefault="00C32A18" w:rsidP="0009139E">
            <w:pPr>
              <w:widowControl w:val="0"/>
              <w:spacing w:line="360" w:lineRule="auto"/>
              <w:rPr>
                <w:rFonts w:asciiTheme="minorEastAsia" w:hAnsiTheme="minorEastAsia"/>
                <w:sz w:val="24"/>
                <w:szCs w:val="24"/>
              </w:rPr>
            </w:pPr>
          </w:p>
        </w:tc>
        <w:tc>
          <w:tcPr>
            <w:tcW w:w="1417" w:type="dxa"/>
          </w:tcPr>
          <w:p w:rsidR="00C32A18" w:rsidRPr="006C7BC3" w:rsidRDefault="00C32A18" w:rsidP="0009139E">
            <w:pPr>
              <w:widowControl w:val="0"/>
              <w:spacing w:line="360" w:lineRule="auto"/>
              <w:rPr>
                <w:rFonts w:asciiTheme="minorEastAsia" w:hAnsiTheme="minorEastAsia"/>
                <w:sz w:val="24"/>
                <w:szCs w:val="24"/>
              </w:rPr>
            </w:pPr>
          </w:p>
        </w:tc>
        <w:tc>
          <w:tcPr>
            <w:tcW w:w="1418" w:type="dxa"/>
          </w:tcPr>
          <w:p w:rsidR="00C32A18" w:rsidRPr="006C7BC3" w:rsidRDefault="00C32A18" w:rsidP="0009139E">
            <w:pPr>
              <w:widowControl w:val="0"/>
              <w:spacing w:line="360" w:lineRule="auto"/>
              <w:rPr>
                <w:rFonts w:asciiTheme="minorEastAsia" w:hAnsiTheme="minorEastAsia"/>
                <w:sz w:val="24"/>
                <w:szCs w:val="24"/>
              </w:rPr>
            </w:pPr>
          </w:p>
        </w:tc>
        <w:tc>
          <w:tcPr>
            <w:tcW w:w="1417" w:type="dxa"/>
            <w:shd w:val="clear" w:color="auto" w:fill="FFFFFF" w:themeFill="background1"/>
          </w:tcPr>
          <w:p w:rsidR="00C32A18" w:rsidRPr="006C7BC3" w:rsidRDefault="00C32A18" w:rsidP="0009139E">
            <w:pPr>
              <w:widowControl w:val="0"/>
              <w:spacing w:line="360" w:lineRule="auto"/>
              <w:rPr>
                <w:rFonts w:asciiTheme="minorEastAsia" w:hAnsiTheme="minorEastAsia"/>
                <w:sz w:val="24"/>
                <w:szCs w:val="24"/>
                <w:shd w:val="pct15" w:color="auto" w:fill="FFFFFF"/>
              </w:rPr>
            </w:pPr>
          </w:p>
        </w:tc>
        <w:tc>
          <w:tcPr>
            <w:tcW w:w="1418" w:type="dxa"/>
            <w:shd w:val="clear" w:color="auto" w:fill="FFFFFF" w:themeFill="background1"/>
          </w:tcPr>
          <w:p w:rsidR="00C32A18" w:rsidRPr="006C7BC3" w:rsidRDefault="00C32A18" w:rsidP="0009139E">
            <w:pPr>
              <w:widowControl w:val="0"/>
              <w:spacing w:line="360" w:lineRule="auto"/>
              <w:rPr>
                <w:rFonts w:asciiTheme="minorEastAsia" w:hAnsiTheme="minorEastAsia"/>
                <w:sz w:val="24"/>
                <w:szCs w:val="24"/>
                <w:shd w:val="pct15" w:color="auto" w:fill="FFFFFF"/>
              </w:rPr>
            </w:pPr>
          </w:p>
        </w:tc>
      </w:tr>
      <w:tr w:rsidR="00C32A18" w:rsidRPr="006C7BC3" w:rsidTr="005614B4">
        <w:tc>
          <w:tcPr>
            <w:tcW w:w="1384" w:type="dxa"/>
          </w:tcPr>
          <w:p w:rsidR="00C32A18" w:rsidRPr="006C7BC3" w:rsidRDefault="00C32A18" w:rsidP="0009139E">
            <w:pPr>
              <w:widowControl w:val="0"/>
              <w:spacing w:line="360" w:lineRule="auto"/>
              <w:rPr>
                <w:rFonts w:asciiTheme="minorEastAsia" w:hAnsiTheme="minorEastAsia"/>
                <w:sz w:val="24"/>
                <w:szCs w:val="24"/>
              </w:rPr>
            </w:pPr>
          </w:p>
        </w:tc>
        <w:tc>
          <w:tcPr>
            <w:tcW w:w="1418" w:type="dxa"/>
          </w:tcPr>
          <w:p w:rsidR="00C32A18" w:rsidRPr="006C7BC3" w:rsidRDefault="00C32A18" w:rsidP="0009139E">
            <w:pPr>
              <w:widowControl w:val="0"/>
              <w:spacing w:line="360" w:lineRule="auto"/>
              <w:rPr>
                <w:rFonts w:asciiTheme="minorEastAsia" w:hAnsiTheme="minorEastAsia"/>
                <w:sz w:val="24"/>
                <w:szCs w:val="24"/>
              </w:rPr>
            </w:pPr>
          </w:p>
        </w:tc>
        <w:tc>
          <w:tcPr>
            <w:tcW w:w="1417" w:type="dxa"/>
          </w:tcPr>
          <w:p w:rsidR="00C32A18" w:rsidRPr="006C7BC3" w:rsidRDefault="00C32A18" w:rsidP="0009139E">
            <w:pPr>
              <w:widowControl w:val="0"/>
              <w:spacing w:line="360" w:lineRule="auto"/>
              <w:rPr>
                <w:rFonts w:asciiTheme="minorEastAsia" w:hAnsiTheme="minorEastAsia"/>
                <w:sz w:val="24"/>
                <w:szCs w:val="24"/>
              </w:rPr>
            </w:pPr>
          </w:p>
        </w:tc>
        <w:tc>
          <w:tcPr>
            <w:tcW w:w="1418" w:type="dxa"/>
          </w:tcPr>
          <w:p w:rsidR="00C32A18" w:rsidRPr="006C7BC3" w:rsidRDefault="00C32A18" w:rsidP="0009139E">
            <w:pPr>
              <w:widowControl w:val="0"/>
              <w:spacing w:line="360" w:lineRule="auto"/>
              <w:rPr>
                <w:rFonts w:asciiTheme="minorEastAsia" w:hAnsiTheme="minorEastAsia"/>
                <w:sz w:val="24"/>
                <w:szCs w:val="24"/>
              </w:rPr>
            </w:pPr>
          </w:p>
        </w:tc>
        <w:tc>
          <w:tcPr>
            <w:tcW w:w="1417" w:type="dxa"/>
            <w:shd w:val="clear" w:color="auto" w:fill="FFFFFF" w:themeFill="background1"/>
          </w:tcPr>
          <w:p w:rsidR="00C32A18" w:rsidRPr="006C7BC3" w:rsidRDefault="00C32A18" w:rsidP="0009139E">
            <w:pPr>
              <w:widowControl w:val="0"/>
              <w:spacing w:line="360" w:lineRule="auto"/>
              <w:rPr>
                <w:rFonts w:asciiTheme="minorEastAsia" w:hAnsiTheme="minorEastAsia"/>
                <w:sz w:val="24"/>
                <w:szCs w:val="24"/>
                <w:shd w:val="pct15" w:color="auto" w:fill="FFFFFF"/>
              </w:rPr>
            </w:pPr>
          </w:p>
        </w:tc>
        <w:tc>
          <w:tcPr>
            <w:tcW w:w="1418" w:type="dxa"/>
            <w:shd w:val="clear" w:color="auto" w:fill="FFFFFF" w:themeFill="background1"/>
          </w:tcPr>
          <w:p w:rsidR="00C32A18" w:rsidRPr="006C7BC3" w:rsidRDefault="00C32A18" w:rsidP="0009139E">
            <w:pPr>
              <w:widowControl w:val="0"/>
              <w:spacing w:line="360" w:lineRule="auto"/>
              <w:rPr>
                <w:rFonts w:asciiTheme="minorEastAsia" w:hAnsiTheme="minorEastAsia"/>
                <w:sz w:val="24"/>
                <w:szCs w:val="24"/>
                <w:shd w:val="pct15" w:color="auto" w:fill="FFFFFF"/>
              </w:rPr>
            </w:pPr>
          </w:p>
        </w:tc>
      </w:tr>
      <w:tr w:rsidR="00C32A18" w:rsidRPr="006C7BC3" w:rsidTr="005614B4">
        <w:tc>
          <w:tcPr>
            <w:tcW w:w="1384" w:type="dxa"/>
          </w:tcPr>
          <w:p w:rsidR="00C32A18" w:rsidRPr="006C7BC3" w:rsidRDefault="00C32A18" w:rsidP="0009139E">
            <w:pPr>
              <w:widowControl w:val="0"/>
              <w:spacing w:line="360" w:lineRule="auto"/>
              <w:rPr>
                <w:rFonts w:asciiTheme="minorEastAsia" w:hAnsiTheme="minorEastAsia"/>
                <w:sz w:val="24"/>
                <w:szCs w:val="24"/>
              </w:rPr>
            </w:pPr>
          </w:p>
        </w:tc>
        <w:tc>
          <w:tcPr>
            <w:tcW w:w="1418" w:type="dxa"/>
          </w:tcPr>
          <w:p w:rsidR="00C32A18" w:rsidRPr="006C7BC3" w:rsidRDefault="00C32A18" w:rsidP="0009139E">
            <w:pPr>
              <w:widowControl w:val="0"/>
              <w:spacing w:line="360" w:lineRule="auto"/>
              <w:rPr>
                <w:rFonts w:asciiTheme="minorEastAsia" w:hAnsiTheme="minorEastAsia"/>
                <w:sz w:val="24"/>
                <w:szCs w:val="24"/>
              </w:rPr>
            </w:pPr>
          </w:p>
        </w:tc>
        <w:tc>
          <w:tcPr>
            <w:tcW w:w="1417" w:type="dxa"/>
          </w:tcPr>
          <w:p w:rsidR="00C32A18" w:rsidRPr="006C7BC3" w:rsidRDefault="00C32A18" w:rsidP="0009139E">
            <w:pPr>
              <w:widowControl w:val="0"/>
              <w:spacing w:line="360" w:lineRule="auto"/>
              <w:rPr>
                <w:rFonts w:asciiTheme="minorEastAsia" w:hAnsiTheme="minorEastAsia"/>
                <w:sz w:val="24"/>
                <w:szCs w:val="24"/>
              </w:rPr>
            </w:pPr>
          </w:p>
        </w:tc>
        <w:tc>
          <w:tcPr>
            <w:tcW w:w="1418" w:type="dxa"/>
          </w:tcPr>
          <w:p w:rsidR="00C32A18" w:rsidRPr="006C7BC3" w:rsidRDefault="00C32A18" w:rsidP="0009139E">
            <w:pPr>
              <w:widowControl w:val="0"/>
              <w:spacing w:line="360" w:lineRule="auto"/>
              <w:rPr>
                <w:rFonts w:asciiTheme="minorEastAsia" w:hAnsiTheme="minorEastAsia"/>
                <w:sz w:val="24"/>
                <w:szCs w:val="24"/>
              </w:rPr>
            </w:pPr>
          </w:p>
        </w:tc>
        <w:tc>
          <w:tcPr>
            <w:tcW w:w="1417" w:type="dxa"/>
            <w:shd w:val="clear" w:color="auto" w:fill="FFFFFF" w:themeFill="background1"/>
          </w:tcPr>
          <w:p w:rsidR="00C32A18" w:rsidRPr="006C7BC3" w:rsidRDefault="00C32A18" w:rsidP="0009139E">
            <w:pPr>
              <w:widowControl w:val="0"/>
              <w:spacing w:line="360" w:lineRule="auto"/>
              <w:rPr>
                <w:rFonts w:asciiTheme="minorEastAsia" w:hAnsiTheme="minorEastAsia"/>
                <w:sz w:val="24"/>
                <w:szCs w:val="24"/>
                <w:shd w:val="pct15" w:color="auto" w:fill="FFFFFF"/>
              </w:rPr>
            </w:pPr>
          </w:p>
        </w:tc>
        <w:tc>
          <w:tcPr>
            <w:tcW w:w="1418" w:type="dxa"/>
            <w:shd w:val="clear" w:color="auto" w:fill="FFFFFF" w:themeFill="background1"/>
          </w:tcPr>
          <w:p w:rsidR="00C32A18" w:rsidRPr="006C7BC3" w:rsidRDefault="00C32A18" w:rsidP="0009139E">
            <w:pPr>
              <w:widowControl w:val="0"/>
              <w:spacing w:line="360" w:lineRule="auto"/>
              <w:rPr>
                <w:rFonts w:asciiTheme="minorEastAsia" w:hAnsiTheme="minorEastAsia"/>
                <w:sz w:val="24"/>
                <w:szCs w:val="24"/>
                <w:shd w:val="pct15" w:color="auto" w:fill="FFFFFF"/>
              </w:rPr>
            </w:pPr>
          </w:p>
        </w:tc>
      </w:tr>
      <w:tr w:rsidR="00C32A18" w:rsidRPr="006C7BC3" w:rsidTr="005614B4">
        <w:tc>
          <w:tcPr>
            <w:tcW w:w="1384" w:type="dxa"/>
          </w:tcPr>
          <w:p w:rsidR="00C32A18" w:rsidRPr="006C7BC3" w:rsidRDefault="00C32A18" w:rsidP="0009139E">
            <w:pPr>
              <w:widowControl w:val="0"/>
              <w:spacing w:line="360" w:lineRule="auto"/>
              <w:rPr>
                <w:rFonts w:asciiTheme="minorEastAsia" w:hAnsiTheme="minorEastAsia"/>
                <w:sz w:val="24"/>
                <w:szCs w:val="24"/>
              </w:rPr>
            </w:pPr>
          </w:p>
        </w:tc>
        <w:tc>
          <w:tcPr>
            <w:tcW w:w="1418" w:type="dxa"/>
          </w:tcPr>
          <w:p w:rsidR="00C32A18" w:rsidRPr="006C7BC3" w:rsidRDefault="00C32A18" w:rsidP="0009139E">
            <w:pPr>
              <w:widowControl w:val="0"/>
              <w:spacing w:line="360" w:lineRule="auto"/>
              <w:rPr>
                <w:rFonts w:asciiTheme="minorEastAsia" w:hAnsiTheme="minorEastAsia"/>
                <w:sz w:val="24"/>
                <w:szCs w:val="24"/>
              </w:rPr>
            </w:pPr>
          </w:p>
        </w:tc>
        <w:tc>
          <w:tcPr>
            <w:tcW w:w="1417" w:type="dxa"/>
          </w:tcPr>
          <w:p w:rsidR="00C32A18" w:rsidRPr="006C7BC3" w:rsidRDefault="00C32A18" w:rsidP="0009139E">
            <w:pPr>
              <w:widowControl w:val="0"/>
              <w:spacing w:line="360" w:lineRule="auto"/>
              <w:rPr>
                <w:rFonts w:asciiTheme="minorEastAsia" w:hAnsiTheme="minorEastAsia"/>
                <w:sz w:val="24"/>
                <w:szCs w:val="24"/>
              </w:rPr>
            </w:pPr>
          </w:p>
        </w:tc>
        <w:tc>
          <w:tcPr>
            <w:tcW w:w="1418" w:type="dxa"/>
          </w:tcPr>
          <w:p w:rsidR="00C32A18" w:rsidRPr="006C7BC3" w:rsidRDefault="00C32A18" w:rsidP="0009139E">
            <w:pPr>
              <w:widowControl w:val="0"/>
              <w:spacing w:line="360" w:lineRule="auto"/>
              <w:rPr>
                <w:rFonts w:asciiTheme="minorEastAsia" w:hAnsiTheme="minorEastAsia"/>
                <w:sz w:val="24"/>
                <w:szCs w:val="24"/>
              </w:rPr>
            </w:pPr>
          </w:p>
        </w:tc>
        <w:tc>
          <w:tcPr>
            <w:tcW w:w="1417" w:type="dxa"/>
            <w:shd w:val="clear" w:color="auto" w:fill="FFFFFF" w:themeFill="background1"/>
          </w:tcPr>
          <w:p w:rsidR="00C32A18" w:rsidRPr="006C7BC3" w:rsidRDefault="00C32A18" w:rsidP="0009139E">
            <w:pPr>
              <w:widowControl w:val="0"/>
              <w:spacing w:line="360" w:lineRule="auto"/>
              <w:rPr>
                <w:rFonts w:asciiTheme="minorEastAsia" w:hAnsiTheme="minorEastAsia"/>
                <w:sz w:val="24"/>
                <w:szCs w:val="24"/>
                <w:shd w:val="pct15" w:color="auto" w:fill="FFFFFF"/>
              </w:rPr>
            </w:pPr>
          </w:p>
        </w:tc>
        <w:tc>
          <w:tcPr>
            <w:tcW w:w="1418" w:type="dxa"/>
            <w:shd w:val="clear" w:color="auto" w:fill="FFFFFF" w:themeFill="background1"/>
          </w:tcPr>
          <w:p w:rsidR="00C32A18" w:rsidRPr="006C7BC3" w:rsidRDefault="00C32A18" w:rsidP="0009139E">
            <w:pPr>
              <w:widowControl w:val="0"/>
              <w:spacing w:line="360" w:lineRule="auto"/>
              <w:rPr>
                <w:rFonts w:asciiTheme="minorEastAsia" w:hAnsiTheme="minorEastAsia"/>
                <w:sz w:val="24"/>
                <w:szCs w:val="24"/>
                <w:shd w:val="pct15" w:color="auto" w:fill="FFFFFF"/>
              </w:rPr>
            </w:pPr>
          </w:p>
        </w:tc>
      </w:tr>
      <w:tr w:rsidR="00C32A18" w:rsidRPr="006C7BC3" w:rsidTr="005614B4">
        <w:tc>
          <w:tcPr>
            <w:tcW w:w="1384" w:type="dxa"/>
          </w:tcPr>
          <w:p w:rsidR="00C32A18" w:rsidRPr="006C7BC3" w:rsidRDefault="00C32A18" w:rsidP="0009139E">
            <w:pPr>
              <w:widowControl w:val="0"/>
              <w:spacing w:line="360" w:lineRule="auto"/>
              <w:rPr>
                <w:rFonts w:asciiTheme="minorEastAsia" w:hAnsiTheme="minorEastAsia"/>
                <w:sz w:val="24"/>
                <w:szCs w:val="24"/>
              </w:rPr>
            </w:pPr>
          </w:p>
        </w:tc>
        <w:tc>
          <w:tcPr>
            <w:tcW w:w="1418" w:type="dxa"/>
          </w:tcPr>
          <w:p w:rsidR="00C32A18" w:rsidRPr="006C7BC3" w:rsidRDefault="00C32A18" w:rsidP="0009139E">
            <w:pPr>
              <w:widowControl w:val="0"/>
              <w:spacing w:line="360" w:lineRule="auto"/>
              <w:rPr>
                <w:rFonts w:asciiTheme="minorEastAsia" w:hAnsiTheme="minorEastAsia"/>
                <w:sz w:val="24"/>
                <w:szCs w:val="24"/>
              </w:rPr>
            </w:pPr>
          </w:p>
        </w:tc>
        <w:tc>
          <w:tcPr>
            <w:tcW w:w="1417" w:type="dxa"/>
          </w:tcPr>
          <w:p w:rsidR="00C32A18" w:rsidRPr="006C7BC3" w:rsidRDefault="00C32A18" w:rsidP="0009139E">
            <w:pPr>
              <w:widowControl w:val="0"/>
              <w:spacing w:line="360" w:lineRule="auto"/>
              <w:rPr>
                <w:rFonts w:asciiTheme="minorEastAsia" w:hAnsiTheme="minorEastAsia"/>
                <w:sz w:val="24"/>
                <w:szCs w:val="24"/>
              </w:rPr>
            </w:pPr>
          </w:p>
        </w:tc>
        <w:tc>
          <w:tcPr>
            <w:tcW w:w="1418" w:type="dxa"/>
          </w:tcPr>
          <w:p w:rsidR="00C32A18" w:rsidRPr="006C7BC3" w:rsidRDefault="00C32A18" w:rsidP="0009139E">
            <w:pPr>
              <w:widowControl w:val="0"/>
              <w:spacing w:line="360" w:lineRule="auto"/>
              <w:rPr>
                <w:rFonts w:asciiTheme="minorEastAsia" w:hAnsiTheme="minorEastAsia"/>
                <w:sz w:val="24"/>
                <w:szCs w:val="24"/>
              </w:rPr>
            </w:pPr>
          </w:p>
        </w:tc>
        <w:tc>
          <w:tcPr>
            <w:tcW w:w="1417" w:type="dxa"/>
            <w:shd w:val="clear" w:color="auto" w:fill="FFFFFF" w:themeFill="background1"/>
          </w:tcPr>
          <w:p w:rsidR="00C32A18" w:rsidRPr="006C7BC3" w:rsidRDefault="00C32A18" w:rsidP="0009139E">
            <w:pPr>
              <w:widowControl w:val="0"/>
              <w:spacing w:line="360" w:lineRule="auto"/>
              <w:rPr>
                <w:rFonts w:asciiTheme="minorEastAsia" w:hAnsiTheme="minorEastAsia"/>
                <w:sz w:val="24"/>
                <w:szCs w:val="24"/>
                <w:shd w:val="pct15" w:color="auto" w:fill="FFFFFF"/>
              </w:rPr>
            </w:pPr>
          </w:p>
        </w:tc>
        <w:tc>
          <w:tcPr>
            <w:tcW w:w="1418" w:type="dxa"/>
            <w:shd w:val="clear" w:color="auto" w:fill="FFFFFF" w:themeFill="background1"/>
          </w:tcPr>
          <w:p w:rsidR="00C32A18" w:rsidRPr="006C7BC3" w:rsidRDefault="00C32A18" w:rsidP="0009139E">
            <w:pPr>
              <w:widowControl w:val="0"/>
              <w:spacing w:line="360" w:lineRule="auto"/>
              <w:rPr>
                <w:rFonts w:asciiTheme="minorEastAsia" w:hAnsiTheme="minorEastAsia"/>
                <w:sz w:val="24"/>
                <w:szCs w:val="24"/>
                <w:shd w:val="pct15" w:color="auto" w:fill="FFFFFF"/>
              </w:rPr>
            </w:pPr>
          </w:p>
        </w:tc>
      </w:tr>
      <w:tr w:rsidR="00C32A18" w:rsidRPr="006C7BC3" w:rsidTr="005614B4">
        <w:tc>
          <w:tcPr>
            <w:tcW w:w="1384" w:type="dxa"/>
          </w:tcPr>
          <w:p w:rsidR="00C32A18" w:rsidRPr="006C7BC3" w:rsidRDefault="00C32A18" w:rsidP="0009139E">
            <w:pPr>
              <w:widowControl w:val="0"/>
              <w:spacing w:line="360" w:lineRule="auto"/>
              <w:rPr>
                <w:rFonts w:asciiTheme="minorEastAsia" w:hAnsiTheme="minorEastAsia"/>
                <w:sz w:val="24"/>
                <w:szCs w:val="24"/>
              </w:rPr>
            </w:pPr>
          </w:p>
        </w:tc>
        <w:tc>
          <w:tcPr>
            <w:tcW w:w="1418" w:type="dxa"/>
          </w:tcPr>
          <w:p w:rsidR="00C32A18" w:rsidRPr="006C7BC3" w:rsidRDefault="00C32A18" w:rsidP="0009139E">
            <w:pPr>
              <w:widowControl w:val="0"/>
              <w:spacing w:line="360" w:lineRule="auto"/>
              <w:rPr>
                <w:rFonts w:asciiTheme="minorEastAsia" w:hAnsiTheme="minorEastAsia"/>
                <w:sz w:val="24"/>
                <w:szCs w:val="24"/>
              </w:rPr>
            </w:pPr>
          </w:p>
        </w:tc>
        <w:tc>
          <w:tcPr>
            <w:tcW w:w="1417" w:type="dxa"/>
          </w:tcPr>
          <w:p w:rsidR="00C32A18" w:rsidRPr="006C7BC3" w:rsidRDefault="00C32A18" w:rsidP="0009139E">
            <w:pPr>
              <w:widowControl w:val="0"/>
              <w:spacing w:line="360" w:lineRule="auto"/>
              <w:rPr>
                <w:rFonts w:asciiTheme="minorEastAsia" w:hAnsiTheme="minorEastAsia"/>
                <w:sz w:val="24"/>
                <w:szCs w:val="24"/>
              </w:rPr>
            </w:pPr>
          </w:p>
        </w:tc>
        <w:tc>
          <w:tcPr>
            <w:tcW w:w="1418" w:type="dxa"/>
          </w:tcPr>
          <w:p w:rsidR="00C32A18" w:rsidRPr="006C7BC3" w:rsidRDefault="00C32A18" w:rsidP="0009139E">
            <w:pPr>
              <w:widowControl w:val="0"/>
              <w:spacing w:line="360" w:lineRule="auto"/>
              <w:rPr>
                <w:rFonts w:asciiTheme="minorEastAsia" w:hAnsiTheme="minorEastAsia"/>
                <w:sz w:val="24"/>
                <w:szCs w:val="24"/>
              </w:rPr>
            </w:pPr>
          </w:p>
        </w:tc>
        <w:tc>
          <w:tcPr>
            <w:tcW w:w="1417" w:type="dxa"/>
            <w:shd w:val="clear" w:color="auto" w:fill="FFFFFF" w:themeFill="background1"/>
          </w:tcPr>
          <w:p w:rsidR="00C32A18" w:rsidRPr="006C7BC3" w:rsidRDefault="00C32A18" w:rsidP="0009139E">
            <w:pPr>
              <w:widowControl w:val="0"/>
              <w:spacing w:line="360" w:lineRule="auto"/>
              <w:rPr>
                <w:rFonts w:asciiTheme="minorEastAsia" w:hAnsiTheme="minorEastAsia"/>
                <w:sz w:val="24"/>
                <w:szCs w:val="24"/>
                <w:shd w:val="pct15" w:color="auto" w:fill="FFFFFF"/>
              </w:rPr>
            </w:pPr>
          </w:p>
        </w:tc>
        <w:tc>
          <w:tcPr>
            <w:tcW w:w="1418" w:type="dxa"/>
            <w:shd w:val="clear" w:color="auto" w:fill="FFFFFF" w:themeFill="background1"/>
          </w:tcPr>
          <w:p w:rsidR="00C32A18" w:rsidRPr="006C7BC3" w:rsidRDefault="00C32A18" w:rsidP="0009139E">
            <w:pPr>
              <w:widowControl w:val="0"/>
              <w:spacing w:line="360" w:lineRule="auto"/>
              <w:rPr>
                <w:rFonts w:asciiTheme="minorEastAsia" w:hAnsiTheme="minorEastAsia"/>
                <w:sz w:val="24"/>
                <w:szCs w:val="24"/>
                <w:shd w:val="pct15" w:color="auto" w:fill="FFFFFF"/>
              </w:rPr>
            </w:pPr>
          </w:p>
        </w:tc>
      </w:tr>
    </w:tbl>
    <w:p w:rsidR="004966B6" w:rsidRPr="006C7BC3" w:rsidRDefault="004966B6" w:rsidP="0009139E">
      <w:pPr>
        <w:pStyle w:val="a1"/>
        <w:widowControl w:val="0"/>
      </w:pPr>
      <w:bookmarkStart w:id="164" w:name="_Toc486076402"/>
      <w:bookmarkStart w:id="165" w:name="_Toc486076522"/>
      <w:bookmarkStart w:id="166" w:name="_Toc486076684"/>
      <w:bookmarkStart w:id="167" w:name="_Toc513554605"/>
      <w:r w:rsidRPr="006C7BC3">
        <w:rPr>
          <w:rFonts w:hint="eastAsia"/>
        </w:rPr>
        <w:lastRenderedPageBreak/>
        <w:t>风险评估的监督和评价</w:t>
      </w:r>
      <w:bookmarkEnd w:id="164"/>
      <w:bookmarkEnd w:id="165"/>
      <w:bookmarkEnd w:id="166"/>
      <w:bookmarkEnd w:id="167"/>
    </w:p>
    <w:p w:rsidR="00FB3D59" w:rsidRPr="006C7BC3" w:rsidRDefault="00FB3D59" w:rsidP="0009139E">
      <w:pPr>
        <w:pStyle w:val="71"/>
        <w:widowControl w:val="0"/>
        <w:rPr>
          <w:rFonts w:asciiTheme="minorEastAsia" w:hAnsiTheme="minorEastAsia"/>
        </w:rPr>
      </w:pPr>
      <w:r w:rsidRPr="006C7BC3">
        <w:rPr>
          <w:rFonts w:asciiTheme="minorEastAsia" w:hAnsiTheme="minorEastAsia"/>
        </w:rPr>
        <w:t>风险</w:t>
      </w:r>
      <w:r w:rsidRPr="006C7BC3">
        <w:rPr>
          <w:rFonts w:asciiTheme="minorEastAsia" w:hAnsiTheme="minorEastAsia" w:hint="eastAsia"/>
        </w:rPr>
        <w:t>评估</w:t>
      </w:r>
      <w:r w:rsidRPr="006C7BC3">
        <w:rPr>
          <w:rFonts w:asciiTheme="minorEastAsia" w:hAnsiTheme="minorEastAsia"/>
        </w:rPr>
        <w:t>的监督和评价过程，包括监督和评价识别风险的充分性，以及针对这些风险所采取措施的恰当性。</w:t>
      </w:r>
      <w:r w:rsidRPr="006C7BC3">
        <w:rPr>
          <w:rFonts w:asciiTheme="minorEastAsia" w:hAnsiTheme="minorEastAsia" w:hint="eastAsia"/>
        </w:rPr>
        <w:t>由监督检查工作小组牵头科室具体负责</w:t>
      </w:r>
      <w:r w:rsidRPr="006C7BC3">
        <w:rPr>
          <w:rFonts w:asciiTheme="minorEastAsia" w:hAnsiTheme="minorEastAsia"/>
        </w:rPr>
        <w:t>，对单位整体的风险评估过程和应对措施进行了解和评价。风险的监督和评价考虑的主要因素可能包括</w:t>
      </w:r>
      <w:r w:rsidRPr="006C7BC3">
        <w:rPr>
          <w:rFonts w:asciiTheme="minorEastAsia" w:hAnsiTheme="minorEastAsia" w:hint="eastAsia"/>
        </w:rPr>
        <w:t>：</w:t>
      </w:r>
    </w:p>
    <w:p w:rsidR="00FB3D59" w:rsidRPr="006C7BC3" w:rsidRDefault="00FB3D59" w:rsidP="0009139E">
      <w:pPr>
        <w:pStyle w:val="71"/>
        <w:widowControl w:val="0"/>
        <w:rPr>
          <w:rFonts w:asciiTheme="minorEastAsia" w:hAnsiTheme="minorEastAsia"/>
        </w:rPr>
      </w:pPr>
      <w:r w:rsidRPr="006C7BC3">
        <w:rPr>
          <w:rFonts w:asciiTheme="minorEastAsia" w:hAnsiTheme="minorEastAsia"/>
        </w:rPr>
        <w:t>1.单位是否已建立、沟通整体目标，并辅以具体策略和具体管理服务活动的开展计划</w:t>
      </w:r>
      <w:r w:rsidRPr="006C7BC3">
        <w:rPr>
          <w:rFonts w:asciiTheme="minorEastAsia" w:hAnsiTheme="minorEastAsia" w:hint="eastAsia"/>
        </w:rPr>
        <w:t>。</w:t>
      </w:r>
    </w:p>
    <w:p w:rsidR="00FB3D59" w:rsidRPr="006C7BC3" w:rsidRDefault="00FB3D59" w:rsidP="0009139E">
      <w:pPr>
        <w:pStyle w:val="71"/>
        <w:widowControl w:val="0"/>
        <w:rPr>
          <w:rFonts w:asciiTheme="minorEastAsia" w:hAnsiTheme="minorEastAsia"/>
        </w:rPr>
      </w:pPr>
      <w:r w:rsidRPr="006C7BC3">
        <w:rPr>
          <w:rFonts w:asciiTheme="minorEastAsia" w:hAnsiTheme="minorEastAsia"/>
        </w:rPr>
        <w:t>2.单位是否已建立风险评估制度并保证运行，包括识别风险、估计风险的重大性、评估风险发生的可能性以及确定需要采取的应对措施</w:t>
      </w:r>
      <w:r w:rsidRPr="006C7BC3">
        <w:rPr>
          <w:rFonts w:asciiTheme="minorEastAsia" w:hAnsiTheme="minorEastAsia" w:hint="eastAsia"/>
        </w:rPr>
        <w:t>。</w:t>
      </w:r>
    </w:p>
    <w:p w:rsidR="00FB3D59" w:rsidRPr="006C7BC3" w:rsidRDefault="00FB3D59" w:rsidP="0009139E">
      <w:pPr>
        <w:pStyle w:val="71"/>
        <w:widowControl w:val="0"/>
        <w:rPr>
          <w:rFonts w:asciiTheme="minorEastAsia" w:hAnsiTheme="minorEastAsia"/>
        </w:rPr>
      </w:pPr>
      <w:r w:rsidRPr="006C7BC3">
        <w:rPr>
          <w:rFonts w:asciiTheme="minorEastAsia" w:hAnsiTheme="minorEastAsia"/>
        </w:rPr>
        <w:t>3.单位是否已建立</w:t>
      </w:r>
      <w:r w:rsidRPr="006C7BC3">
        <w:rPr>
          <w:rFonts w:asciiTheme="minorEastAsia" w:hAnsiTheme="minorEastAsia" w:hint="eastAsia"/>
        </w:rPr>
        <w:t>相关重大事件处理</w:t>
      </w:r>
      <w:r w:rsidRPr="006C7BC3">
        <w:rPr>
          <w:rFonts w:asciiTheme="minorEastAsia" w:hAnsiTheme="minorEastAsia"/>
        </w:rPr>
        <w:t>机制，识别和应对可能对单位产生重大影响</w:t>
      </w:r>
      <w:r w:rsidRPr="006C7BC3">
        <w:rPr>
          <w:rFonts w:asciiTheme="minorEastAsia" w:hAnsiTheme="minorEastAsia" w:hint="eastAsia"/>
        </w:rPr>
        <w:t>的变化。</w:t>
      </w:r>
    </w:p>
    <w:p w:rsidR="00FB3D59" w:rsidRPr="006C7BC3" w:rsidRDefault="00FB3D59" w:rsidP="0009139E">
      <w:pPr>
        <w:pStyle w:val="71"/>
        <w:widowControl w:val="0"/>
        <w:rPr>
          <w:rFonts w:asciiTheme="minorEastAsia" w:hAnsiTheme="minorEastAsia"/>
        </w:rPr>
      </w:pPr>
      <w:r w:rsidRPr="006C7BC3">
        <w:rPr>
          <w:rFonts w:asciiTheme="minorEastAsia" w:hAnsiTheme="minorEastAsia"/>
        </w:rPr>
        <w:t>4.风险</w:t>
      </w:r>
      <w:r w:rsidRPr="006C7BC3">
        <w:rPr>
          <w:rFonts w:asciiTheme="minorEastAsia" w:hAnsiTheme="minorEastAsia" w:hint="eastAsia"/>
        </w:rPr>
        <w:t>评估</w:t>
      </w:r>
      <w:r w:rsidRPr="006C7BC3">
        <w:rPr>
          <w:rFonts w:asciiTheme="minorEastAsia" w:hAnsiTheme="minorEastAsia"/>
        </w:rPr>
        <w:t>管理</w:t>
      </w:r>
      <w:r w:rsidRPr="006C7BC3">
        <w:rPr>
          <w:rFonts w:asciiTheme="minorEastAsia" w:hAnsiTheme="minorEastAsia" w:hint="eastAsia"/>
        </w:rPr>
        <w:t>机构</w:t>
      </w:r>
      <w:r w:rsidRPr="006C7BC3">
        <w:rPr>
          <w:rFonts w:asciiTheme="minorEastAsia" w:hAnsiTheme="minorEastAsia"/>
        </w:rPr>
        <w:t>是否建立了</w:t>
      </w:r>
      <w:r w:rsidRPr="006C7BC3">
        <w:rPr>
          <w:rFonts w:asciiTheme="minorEastAsia" w:hAnsiTheme="minorEastAsia" w:hint="eastAsia"/>
        </w:rPr>
        <w:t>相关</w:t>
      </w:r>
      <w:r w:rsidRPr="006C7BC3">
        <w:rPr>
          <w:rFonts w:asciiTheme="minorEastAsia" w:hAnsiTheme="minorEastAsia"/>
        </w:rPr>
        <w:t>流程，以识别外部环境、内部环境发生的重大变化。风险应对措施的调整机制是否运行有效。</w:t>
      </w:r>
    </w:p>
    <w:p w:rsidR="004966B6" w:rsidRPr="006C7BC3" w:rsidRDefault="004966B6" w:rsidP="0009139E">
      <w:pPr>
        <w:pStyle w:val="a1"/>
        <w:widowControl w:val="0"/>
      </w:pPr>
      <w:bookmarkStart w:id="168" w:name="_Toc486076403"/>
      <w:bookmarkStart w:id="169" w:name="_Toc486076523"/>
      <w:bookmarkStart w:id="170" w:name="_Toc486076685"/>
      <w:bookmarkStart w:id="171" w:name="_Toc513554606"/>
      <w:r w:rsidRPr="006C7BC3">
        <w:rPr>
          <w:rFonts w:hint="eastAsia"/>
        </w:rPr>
        <w:t>风险评估的信息与沟通管理</w:t>
      </w:r>
      <w:bookmarkEnd w:id="168"/>
      <w:bookmarkEnd w:id="169"/>
      <w:bookmarkEnd w:id="170"/>
      <w:bookmarkEnd w:id="171"/>
    </w:p>
    <w:p w:rsidR="00B36B63" w:rsidRPr="006C7BC3" w:rsidRDefault="00B36B63" w:rsidP="0009139E">
      <w:pPr>
        <w:pStyle w:val="71"/>
        <w:widowControl w:val="0"/>
        <w:rPr>
          <w:rFonts w:asciiTheme="minorEastAsia" w:hAnsiTheme="minorEastAsia"/>
        </w:rPr>
      </w:pPr>
      <w:r w:rsidRPr="006C7BC3">
        <w:rPr>
          <w:rFonts w:asciiTheme="minorEastAsia" w:hAnsiTheme="minorEastAsia" w:hint="eastAsia"/>
        </w:rPr>
        <w:t>单位在内部控制运行中利用信息沟通，逐步形成在目标设定、风险识别、风险分析、风险应对等环节的数据信息，通过信息管理系统记录、统计和存储，在单位内部相互引用，不断提高风险评估各项工作的管理水平，充分发挥信息管理作用。</w:t>
      </w:r>
    </w:p>
    <w:p w:rsidR="004966B6" w:rsidRPr="006C7BC3" w:rsidRDefault="004966B6" w:rsidP="0009139E">
      <w:pPr>
        <w:pStyle w:val="a0"/>
        <w:widowControl w:val="0"/>
      </w:pPr>
      <w:bookmarkStart w:id="172" w:name="_Toc486076404"/>
      <w:bookmarkStart w:id="173" w:name="_Toc486076524"/>
      <w:bookmarkStart w:id="174" w:name="_Toc486076686"/>
      <w:bookmarkStart w:id="175" w:name="_Toc513554607"/>
      <w:r w:rsidRPr="006C7BC3">
        <w:rPr>
          <w:rFonts w:hint="eastAsia"/>
        </w:rPr>
        <w:t>控制措施</w:t>
      </w:r>
      <w:bookmarkEnd w:id="172"/>
      <w:bookmarkEnd w:id="173"/>
      <w:bookmarkEnd w:id="174"/>
      <w:bookmarkEnd w:id="175"/>
    </w:p>
    <w:p w:rsidR="004966B6" w:rsidRPr="006C7BC3" w:rsidRDefault="00C5631A" w:rsidP="0009139E">
      <w:pPr>
        <w:pStyle w:val="a1"/>
        <w:widowControl w:val="0"/>
      </w:pPr>
      <w:bookmarkStart w:id="176" w:name="_Toc513554608"/>
      <w:r w:rsidRPr="006C7BC3">
        <w:rPr>
          <w:rFonts w:hint="eastAsia"/>
        </w:rPr>
        <w:t>#BT_18</w:t>
      </w:r>
      <w:bookmarkEnd w:id="176"/>
    </w:p>
    <w:p w:rsidR="006366DE" w:rsidRPr="006C7BC3" w:rsidRDefault="006366DE" w:rsidP="0009139E">
      <w:pPr>
        <w:pStyle w:val="71"/>
        <w:widowControl w:val="0"/>
        <w:rPr>
          <w:rFonts w:asciiTheme="minorEastAsia" w:hAnsiTheme="minorEastAsia"/>
        </w:rPr>
      </w:pPr>
      <w:r w:rsidRPr="006C7BC3">
        <w:rPr>
          <w:rFonts w:asciiTheme="minorEastAsia" w:hAnsiTheme="minorEastAsia"/>
        </w:rPr>
        <w:t>控制</w:t>
      </w:r>
      <w:r w:rsidRPr="006C7BC3">
        <w:rPr>
          <w:rFonts w:asciiTheme="minorEastAsia" w:hAnsiTheme="minorEastAsia" w:hint="eastAsia"/>
        </w:rPr>
        <w:t>措施是根据本单位</w:t>
      </w:r>
      <w:r w:rsidRPr="006C7BC3">
        <w:rPr>
          <w:rFonts w:asciiTheme="minorEastAsia" w:hAnsiTheme="minorEastAsia"/>
        </w:rPr>
        <w:t>风险评估结果，</w:t>
      </w:r>
      <w:r w:rsidRPr="006C7BC3">
        <w:rPr>
          <w:rFonts w:asciiTheme="minorEastAsia" w:hAnsiTheme="minorEastAsia" w:hint="eastAsia"/>
        </w:rPr>
        <w:t>结合单位自身实际情况，</w:t>
      </w:r>
      <w:r w:rsidRPr="006C7BC3">
        <w:rPr>
          <w:rFonts w:asciiTheme="minorEastAsia" w:hAnsiTheme="minorEastAsia" w:hint="eastAsia"/>
        </w:rPr>
        <w:lastRenderedPageBreak/>
        <w:t>采取相应的</w:t>
      </w:r>
      <w:r w:rsidRPr="006C7BC3">
        <w:rPr>
          <w:rFonts w:asciiTheme="minorEastAsia" w:hAnsiTheme="minorEastAsia"/>
        </w:rPr>
        <w:t>控制措施确保</w:t>
      </w:r>
      <w:r w:rsidRPr="006C7BC3">
        <w:rPr>
          <w:rFonts w:asciiTheme="minorEastAsia" w:hAnsiTheme="minorEastAsia" w:hint="eastAsia"/>
        </w:rPr>
        <w:t>风险防控应对方案得到</w:t>
      </w:r>
      <w:r w:rsidRPr="006C7BC3">
        <w:rPr>
          <w:rFonts w:asciiTheme="minorEastAsia" w:hAnsiTheme="minorEastAsia"/>
        </w:rPr>
        <w:t>贯彻执行的政策和程序。</w:t>
      </w:r>
    </w:p>
    <w:p w:rsidR="006366DE" w:rsidRPr="006C7BC3" w:rsidRDefault="006366DE" w:rsidP="0009139E">
      <w:pPr>
        <w:pStyle w:val="71"/>
        <w:widowControl w:val="0"/>
        <w:rPr>
          <w:rFonts w:asciiTheme="minorEastAsia" w:hAnsiTheme="minorEastAsia"/>
        </w:rPr>
      </w:pPr>
      <w:r w:rsidRPr="006C7BC3">
        <w:rPr>
          <w:rFonts w:asciiTheme="minorEastAsia" w:hAnsiTheme="minorEastAsia"/>
        </w:rPr>
        <w:t>控制活动存在于</w:t>
      </w:r>
      <w:r w:rsidRPr="006C7BC3">
        <w:rPr>
          <w:rFonts w:asciiTheme="minorEastAsia" w:hAnsiTheme="minorEastAsia" w:hint="eastAsia"/>
        </w:rPr>
        <w:t>本单位</w:t>
      </w:r>
      <w:r w:rsidRPr="006C7BC3">
        <w:rPr>
          <w:rFonts w:asciiTheme="minorEastAsia" w:hAnsiTheme="minorEastAsia"/>
        </w:rPr>
        <w:t>各</w:t>
      </w:r>
      <w:r w:rsidRPr="006C7BC3">
        <w:rPr>
          <w:rFonts w:asciiTheme="minorEastAsia" w:hAnsiTheme="minorEastAsia" w:hint="eastAsia"/>
        </w:rPr>
        <w:t>项业务环节中</w:t>
      </w:r>
      <w:r w:rsidRPr="006C7BC3">
        <w:rPr>
          <w:rFonts w:asciiTheme="minorEastAsia" w:hAnsiTheme="minorEastAsia"/>
        </w:rPr>
        <w:t>，包括</w:t>
      </w:r>
      <w:r w:rsidRPr="006C7BC3">
        <w:rPr>
          <w:rFonts w:asciiTheme="minorEastAsia" w:hAnsiTheme="minorEastAsia" w:hint="eastAsia"/>
        </w:rPr>
        <w:t>：内部授权审批</w:t>
      </w:r>
      <w:r w:rsidRPr="006C7BC3">
        <w:rPr>
          <w:rFonts w:asciiTheme="minorEastAsia" w:hAnsiTheme="minorEastAsia"/>
        </w:rPr>
        <w:t>、</w:t>
      </w:r>
      <w:r w:rsidRPr="006C7BC3">
        <w:rPr>
          <w:rFonts w:asciiTheme="minorEastAsia" w:hAnsiTheme="minorEastAsia" w:hint="eastAsia"/>
        </w:rPr>
        <w:t>不相容岗位、</w:t>
      </w:r>
      <w:r w:rsidRPr="006C7BC3">
        <w:rPr>
          <w:rFonts w:asciiTheme="minorEastAsia" w:hAnsiTheme="minorEastAsia"/>
        </w:rPr>
        <w:t>会计、资产</w:t>
      </w:r>
      <w:r w:rsidRPr="006C7BC3">
        <w:rPr>
          <w:rFonts w:asciiTheme="minorEastAsia" w:hAnsiTheme="minorEastAsia" w:hint="eastAsia"/>
        </w:rPr>
        <w:t>安</w:t>
      </w:r>
      <w:r w:rsidRPr="006C7BC3">
        <w:rPr>
          <w:rFonts w:asciiTheme="minorEastAsia" w:hAnsiTheme="minorEastAsia"/>
        </w:rPr>
        <w:t>全、</w:t>
      </w:r>
      <w:r w:rsidRPr="006C7BC3">
        <w:rPr>
          <w:rFonts w:asciiTheme="minorEastAsia" w:hAnsiTheme="minorEastAsia" w:hint="eastAsia"/>
        </w:rPr>
        <w:t>票据、</w:t>
      </w:r>
      <w:r w:rsidRPr="006C7BC3">
        <w:rPr>
          <w:rFonts w:asciiTheme="minorEastAsia" w:hAnsiTheme="minorEastAsia"/>
        </w:rPr>
        <w:t>预算、</w:t>
      </w:r>
      <w:r w:rsidRPr="006C7BC3">
        <w:rPr>
          <w:rFonts w:asciiTheme="minorEastAsia" w:hAnsiTheme="minorEastAsia" w:hint="eastAsia"/>
        </w:rPr>
        <w:t>信息等方面。</w:t>
      </w:r>
    </w:p>
    <w:p w:rsidR="006366DE" w:rsidRPr="006C7BC3" w:rsidRDefault="006366DE" w:rsidP="0009139E">
      <w:pPr>
        <w:pStyle w:val="71"/>
        <w:widowControl w:val="0"/>
        <w:rPr>
          <w:rFonts w:asciiTheme="minorEastAsia" w:hAnsiTheme="minorEastAsia"/>
        </w:rPr>
      </w:pPr>
      <w:r w:rsidRPr="006C7BC3">
        <w:rPr>
          <w:rFonts w:asciiTheme="minorEastAsia" w:hAnsiTheme="minorEastAsia"/>
        </w:rPr>
        <w:t>控制措施一般包括：不相容</w:t>
      </w:r>
      <w:r w:rsidRPr="006C7BC3">
        <w:rPr>
          <w:rFonts w:asciiTheme="minorEastAsia" w:hAnsiTheme="minorEastAsia" w:hint="eastAsia"/>
        </w:rPr>
        <w:t>岗位</w:t>
      </w:r>
      <w:r w:rsidRPr="006C7BC3">
        <w:rPr>
          <w:rFonts w:asciiTheme="minorEastAsia" w:hAnsiTheme="minorEastAsia"/>
        </w:rPr>
        <w:t>分离、</w:t>
      </w:r>
      <w:r w:rsidRPr="006C7BC3">
        <w:rPr>
          <w:rFonts w:asciiTheme="minorEastAsia" w:hAnsiTheme="minorEastAsia" w:hint="eastAsia"/>
        </w:rPr>
        <w:t>内部授权审批</w:t>
      </w:r>
      <w:r w:rsidRPr="006C7BC3">
        <w:rPr>
          <w:rFonts w:asciiTheme="minorEastAsia" w:hAnsiTheme="minorEastAsia"/>
        </w:rPr>
        <w:t>、</w:t>
      </w:r>
      <w:r w:rsidRPr="006C7BC3">
        <w:rPr>
          <w:rFonts w:asciiTheme="minorEastAsia" w:hAnsiTheme="minorEastAsia" w:hint="eastAsia"/>
        </w:rPr>
        <w:t>归口管理、</w:t>
      </w:r>
      <w:r w:rsidRPr="006C7BC3">
        <w:rPr>
          <w:rFonts w:asciiTheme="minorEastAsia" w:hAnsiTheme="minorEastAsia"/>
        </w:rPr>
        <w:t>预算控制、财产保护控制、会计控制、</w:t>
      </w:r>
      <w:r w:rsidRPr="006C7BC3">
        <w:rPr>
          <w:rFonts w:asciiTheme="minorEastAsia" w:hAnsiTheme="minorEastAsia" w:hint="eastAsia"/>
        </w:rPr>
        <w:t>单据控制、信息内部公开</w:t>
      </w:r>
      <w:r w:rsidRPr="006C7BC3">
        <w:rPr>
          <w:rFonts w:asciiTheme="minorEastAsia" w:hAnsiTheme="minorEastAsia"/>
        </w:rPr>
        <w:t>等。</w:t>
      </w:r>
    </w:p>
    <w:p w:rsidR="004966B6" w:rsidRPr="006C7BC3" w:rsidRDefault="004966B6" w:rsidP="0009139E">
      <w:pPr>
        <w:pStyle w:val="a1"/>
        <w:widowControl w:val="0"/>
      </w:pPr>
      <w:bookmarkStart w:id="177" w:name="_Toc513554609"/>
      <w:r w:rsidRPr="006C7BC3">
        <w:rPr>
          <w:rFonts w:hint="eastAsia"/>
        </w:rPr>
        <w:t>控制方法</w:t>
      </w:r>
      <w:bookmarkEnd w:id="177"/>
    </w:p>
    <w:p w:rsidR="00197653" w:rsidRPr="006C7BC3" w:rsidRDefault="00197653" w:rsidP="0009139E">
      <w:pPr>
        <w:pStyle w:val="71"/>
        <w:widowControl w:val="0"/>
        <w:rPr>
          <w:rFonts w:asciiTheme="minorEastAsia" w:hAnsiTheme="minorEastAsia"/>
        </w:rPr>
      </w:pPr>
      <w:r w:rsidRPr="006C7BC3">
        <w:rPr>
          <w:rFonts w:asciiTheme="minorEastAsia" w:hAnsiTheme="minorEastAsia" w:hint="eastAsia"/>
        </w:rPr>
        <w:t>（一）</w:t>
      </w:r>
      <w:r w:rsidRPr="006C7BC3">
        <w:rPr>
          <w:rFonts w:asciiTheme="minorEastAsia" w:hAnsiTheme="minorEastAsia"/>
        </w:rPr>
        <w:t>不相容</w:t>
      </w:r>
      <w:r w:rsidRPr="006C7BC3">
        <w:rPr>
          <w:rFonts w:asciiTheme="minorEastAsia" w:hAnsiTheme="minorEastAsia" w:hint="eastAsia"/>
        </w:rPr>
        <w:t>岗位</w:t>
      </w:r>
      <w:r w:rsidRPr="006C7BC3">
        <w:rPr>
          <w:rFonts w:asciiTheme="minorEastAsia" w:hAnsiTheme="minorEastAsia"/>
        </w:rPr>
        <w:t>分离</w:t>
      </w:r>
    </w:p>
    <w:p w:rsidR="00197653" w:rsidRPr="006C7BC3" w:rsidRDefault="00197653" w:rsidP="0009139E">
      <w:pPr>
        <w:pStyle w:val="71"/>
        <w:widowControl w:val="0"/>
        <w:rPr>
          <w:rFonts w:asciiTheme="minorEastAsia" w:hAnsiTheme="minorEastAsia"/>
        </w:rPr>
      </w:pPr>
      <w:r w:rsidRPr="006C7BC3">
        <w:rPr>
          <w:rFonts w:asciiTheme="minorEastAsia" w:hAnsiTheme="minorEastAsia"/>
        </w:rPr>
        <w:t>不相容</w:t>
      </w:r>
      <w:r w:rsidRPr="006C7BC3">
        <w:rPr>
          <w:rFonts w:asciiTheme="minorEastAsia" w:hAnsiTheme="minorEastAsia" w:hint="eastAsia"/>
          <w:bCs/>
          <w:color w:val="000000" w:themeColor="text1"/>
        </w:rPr>
        <w:t>岗位</w:t>
      </w:r>
      <w:r w:rsidRPr="006C7BC3">
        <w:rPr>
          <w:rFonts w:asciiTheme="minorEastAsia" w:hAnsiTheme="minorEastAsia"/>
        </w:rPr>
        <w:t>分离控制</w:t>
      </w:r>
      <w:r w:rsidRPr="006C7BC3">
        <w:rPr>
          <w:rFonts w:asciiTheme="minorEastAsia" w:hAnsiTheme="minorEastAsia" w:hint="eastAsia"/>
        </w:rPr>
        <w:t>实现本单位</w:t>
      </w:r>
      <w:r w:rsidRPr="006C7BC3">
        <w:rPr>
          <w:rFonts w:asciiTheme="minorEastAsia" w:hAnsiTheme="minorEastAsia"/>
        </w:rPr>
        <w:t>全面系统地分析、梳理业务流程中所涉及的不相容</w:t>
      </w:r>
      <w:r w:rsidRPr="006C7BC3">
        <w:rPr>
          <w:rFonts w:asciiTheme="minorEastAsia" w:hAnsiTheme="minorEastAsia" w:hint="eastAsia"/>
          <w:bCs/>
          <w:color w:val="000000" w:themeColor="text1"/>
        </w:rPr>
        <w:t>岗位</w:t>
      </w:r>
      <w:r w:rsidRPr="006C7BC3">
        <w:rPr>
          <w:rFonts w:asciiTheme="minorEastAsia" w:hAnsiTheme="minorEastAsia"/>
        </w:rPr>
        <w:t>，实施相应的分离措施，形成各司其职、各负其责、相互制约</w:t>
      </w:r>
      <w:r w:rsidRPr="006C7BC3">
        <w:rPr>
          <w:rFonts w:asciiTheme="minorEastAsia" w:hAnsiTheme="minorEastAsia" w:hint="eastAsia"/>
        </w:rPr>
        <w:t>、相互监督</w:t>
      </w:r>
      <w:r w:rsidRPr="006C7BC3">
        <w:rPr>
          <w:rFonts w:asciiTheme="minorEastAsia" w:hAnsiTheme="minorEastAsia"/>
        </w:rPr>
        <w:t>的工作机制。</w:t>
      </w:r>
    </w:p>
    <w:p w:rsidR="00197653" w:rsidRPr="006C7BC3" w:rsidRDefault="00197653" w:rsidP="0009139E">
      <w:pPr>
        <w:pStyle w:val="71"/>
        <w:widowControl w:val="0"/>
        <w:rPr>
          <w:rFonts w:asciiTheme="minorEastAsia" w:hAnsiTheme="minorEastAsia"/>
          <w:color w:val="000000"/>
        </w:rPr>
      </w:pPr>
      <w:r w:rsidRPr="006C7BC3">
        <w:rPr>
          <w:rFonts w:asciiTheme="minorEastAsia" w:hAnsiTheme="minorEastAsia" w:hint="eastAsia"/>
          <w:color w:val="000000"/>
        </w:rPr>
        <w:t>以下岗位必须实施</w:t>
      </w:r>
      <w:r w:rsidRPr="006C7BC3">
        <w:rPr>
          <w:rFonts w:asciiTheme="minorEastAsia" w:hAnsiTheme="minorEastAsia"/>
          <w:color w:val="000000"/>
        </w:rPr>
        <w:t>不相容</w:t>
      </w:r>
      <w:r w:rsidRPr="006C7BC3">
        <w:rPr>
          <w:rFonts w:asciiTheme="minorEastAsia" w:hAnsiTheme="minorEastAsia" w:hint="eastAsia"/>
        </w:rPr>
        <w:t>岗位分离控制（包括</w:t>
      </w:r>
      <w:r w:rsidRPr="006C7BC3">
        <w:rPr>
          <w:rFonts w:asciiTheme="minorEastAsia" w:hAnsiTheme="minorEastAsia"/>
        </w:rPr>
        <w:t>但不限于</w:t>
      </w:r>
      <w:r w:rsidRPr="006C7BC3">
        <w:rPr>
          <w:rFonts w:asciiTheme="minorEastAsia" w:hAnsiTheme="minorEastAsia" w:hint="eastAsia"/>
        </w:rPr>
        <w:t>）</w:t>
      </w:r>
      <w:r w:rsidRPr="006C7BC3">
        <w:rPr>
          <w:rFonts w:asciiTheme="minorEastAsia" w:hAnsiTheme="minorEastAsia"/>
          <w:color w:val="000000"/>
        </w:rPr>
        <w:t>：</w:t>
      </w:r>
    </w:p>
    <w:p w:rsidR="00197653" w:rsidRPr="006C7BC3" w:rsidRDefault="00197653"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申请与</w:t>
      </w:r>
      <w:r w:rsidRPr="006C7BC3">
        <w:rPr>
          <w:rFonts w:asciiTheme="minorEastAsia" w:hAnsiTheme="minorEastAsia"/>
        </w:rPr>
        <w:t>审核审批的</w:t>
      </w:r>
      <w:r w:rsidRPr="006C7BC3">
        <w:rPr>
          <w:rFonts w:asciiTheme="minorEastAsia" w:hAnsiTheme="minorEastAsia" w:hint="eastAsia"/>
        </w:rPr>
        <w:t>岗位</w:t>
      </w:r>
      <w:r w:rsidRPr="006C7BC3">
        <w:rPr>
          <w:rFonts w:asciiTheme="minorEastAsia" w:hAnsiTheme="minorEastAsia"/>
        </w:rPr>
        <w:t>要</w:t>
      </w:r>
      <w:r w:rsidRPr="006C7BC3">
        <w:rPr>
          <w:rFonts w:asciiTheme="minorEastAsia" w:hAnsiTheme="minorEastAsia" w:hint="eastAsia"/>
        </w:rPr>
        <w:t>实施</w:t>
      </w:r>
      <w:r w:rsidRPr="006C7BC3">
        <w:rPr>
          <w:rFonts w:asciiTheme="minorEastAsia" w:hAnsiTheme="minorEastAsia"/>
        </w:rPr>
        <w:t>分离</w:t>
      </w:r>
      <w:r w:rsidRPr="006C7BC3">
        <w:rPr>
          <w:rFonts w:asciiTheme="minorEastAsia" w:hAnsiTheme="minorEastAsia" w:hint="eastAsia"/>
        </w:rPr>
        <w:t>。</w:t>
      </w:r>
    </w:p>
    <w:p w:rsidR="00197653" w:rsidRPr="006C7BC3" w:rsidRDefault="00197653"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审核</w:t>
      </w:r>
      <w:r w:rsidRPr="006C7BC3">
        <w:rPr>
          <w:rFonts w:asciiTheme="minorEastAsia" w:hAnsiTheme="minorEastAsia"/>
        </w:rPr>
        <w:t>审批与执行的</w:t>
      </w:r>
      <w:r w:rsidRPr="006C7BC3">
        <w:rPr>
          <w:rFonts w:asciiTheme="minorEastAsia" w:hAnsiTheme="minorEastAsia" w:hint="eastAsia"/>
        </w:rPr>
        <w:t>岗位</w:t>
      </w:r>
      <w:r w:rsidRPr="006C7BC3">
        <w:rPr>
          <w:rFonts w:asciiTheme="minorEastAsia" w:hAnsiTheme="minorEastAsia"/>
        </w:rPr>
        <w:t>要</w:t>
      </w:r>
      <w:r w:rsidRPr="006C7BC3">
        <w:rPr>
          <w:rFonts w:asciiTheme="minorEastAsia" w:hAnsiTheme="minorEastAsia" w:hint="eastAsia"/>
        </w:rPr>
        <w:t>实施</w:t>
      </w:r>
      <w:r w:rsidRPr="006C7BC3">
        <w:rPr>
          <w:rFonts w:asciiTheme="minorEastAsia" w:hAnsiTheme="minorEastAsia"/>
        </w:rPr>
        <w:t>分离</w:t>
      </w:r>
      <w:r w:rsidRPr="006C7BC3">
        <w:rPr>
          <w:rFonts w:asciiTheme="minorEastAsia" w:hAnsiTheme="minorEastAsia" w:hint="eastAsia"/>
        </w:rPr>
        <w:t>。</w:t>
      </w:r>
    </w:p>
    <w:p w:rsidR="00197653" w:rsidRPr="006C7BC3" w:rsidRDefault="00197653"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执行</w:t>
      </w:r>
      <w:r w:rsidRPr="006C7BC3">
        <w:rPr>
          <w:rFonts w:asciiTheme="minorEastAsia" w:hAnsiTheme="minorEastAsia"/>
        </w:rPr>
        <w:t>与</w:t>
      </w:r>
      <w:r w:rsidRPr="006C7BC3">
        <w:rPr>
          <w:rFonts w:asciiTheme="minorEastAsia" w:hAnsiTheme="minorEastAsia" w:hint="eastAsia"/>
        </w:rPr>
        <w:t>信息</w:t>
      </w:r>
      <w:r w:rsidRPr="006C7BC3">
        <w:rPr>
          <w:rFonts w:asciiTheme="minorEastAsia" w:hAnsiTheme="minorEastAsia"/>
        </w:rPr>
        <w:t>记录的</w:t>
      </w:r>
      <w:r w:rsidRPr="006C7BC3">
        <w:rPr>
          <w:rFonts w:asciiTheme="minorEastAsia" w:hAnsiTheme="minorEastAsia" w:hint="eastAsia"/>
        </w:rPr>
        <w:t>岗位</w:t>
      </w:r>
      <w:r w:rsidRPr="006C7BC3">
        <w:rPr>
          <w:rFonts w:asciiTheme="minorEastAsia" w:hAnsiTheme="minorEastAsia"/>
        </w:rPr>
        <w:t>要</w:t>
      </w:r>
      <w:r w:rsidRPr="006C7BC3">
        <w:rPr>
          <w:rFonts w:asciiTheme="minorEastAsia" w:hAnsiTheme="minorEastAsia" w:hint="eastAsia"/>
        </w:rPr>
        <w:t>实施</w:t>
      </w:r>
      <w:r w:rsidRPr="006C7BC3">
        <w:rPr>
          <w:rFonts w:asciiTheme="minorEastAsia" w:hAnsiTheme="minorEastAsia"/>
        </w:rPr>
        <w:t>分离</w:t>
      </w:r>
      <w:r w:rsidRPr="006C7BC3">
        <w:rPr>
          <w:rFonts w:asciiTheme="minorEastAsia" w:hAnsiTheme="minorEastAsia" w:hint="eastAsia"/>
        </w:rPr>
        <w:t>。</w:t>
      </w:r>
    </w:p>
    <w:p w:rsidR="00197653" w:rsidRPr="006C7BC3" w:rsidRDefault="00197653" w:rsidP="0009139E">
      <w:pPr>
        <w:pStyle w:val="71"/>
        <w:widowControl w:val="0"/>
        <w:rPr>
          <w:rFonts w:asciiTheme="minorEastAsia" w:hAnsiTheme="minorEastAsia"/>
        </w:rPr>
      </w:pPr>
      <w:r w:rsidRPr="006C7BC3">
        <w:rPr>
          <w:rFonts w:asciiTheme="minorEastAsia" w:hAnsiTheme="minorEastAsia" w:hint="eastAsia"/>
        </w:rPr>
        <w:t>4.审核</w:t>
      </w:r>
      <w:r w:rsidRPr="006C7BC3">
        <w:rPr>
          <w:rFonts w:asciiTheme="minorEastAsia" w:hAnsiTheme="minorEastAsia"/>
        </w:rPr>
        <w:t>审批与监督的</w:t>
      </w:r>
      <w:r w:rsidRPr="006C7BC3">
        <w:rPr>
          <w:rFonts w:asciiTheme="minorEastAsia" w:hAnsiTheme="minorEastAsia" w:hint="eastAsia"/>
        </w:rPr>
        <w:t>岗位</w:t>
      </w:r>
      <w:r w:rsidRPr="006C7BC3">
        <w:rPr>
          <w:rFonts w:asciiTheme="minorEastAsia" w:hAnsiTheme="minorEastAsia"/>
        </w:rPr>
        <w:t>要</w:t>
      </w:r>
      <w:r w:rsidRPr="006C7BC3">
        <w:rPr>
          <w:rFonts w:asciiTheme="minorEastAsia" w:hAnsiTheme="minorEastAsia" w:hint="eastAsia"/>
        </w:rPr>
        <w:t>实施</w:t>
      </w:r>
      <w:r w:rsidRPr="006C7BC3">
        <w:rPr>
          <w:rFonts w:asciiTheme="minorEastAsia" w:hAnsiTheme="minorEastAsia"/>
        </w:rPr>
        <w:t>分离</w:t>
      </w:r>
      <w:r w:rsidRPr="006C7BC3">
        <w:rPr>
          <w:rFonts w:asciiTheme="minorEastAsia" w:hAnsiTheme="minorEastAsia" w:hint="eastAsia"/>
        </w:rPr>
        <w:t>。</w:t>
      </w:r>
    </w:p>
    <w:p w:rsidR="00197653" w:rsidRPr="006C7BC3" w:rsidRDefault="00197653" w:rsidP="0009139E">
      <w:pPr>
        <w:pStyle w:val="71"/>
        <w:widowControl w:val="0"/>
        <w:rPr>
          <w:rFonts w:asciiTheme="minorEastAsia" w:hAnsiTheme="minorEastAsia"/>
        </w:rPr>
      </w:pPr>
      <w:r w:rsidRPr="006C7BC3">
        <w:rPr>
          <w:rFonts w:asciiTheme="minorEastAsia" w:hAnsiTheme="minorEastAsia" w:hint="eastAsia"/>
        </w:rPr>
        <w:t>5.执行</w:t>
      </w:r>
      <w:r w:rsidRPr="006C7BC3">
        <w:rPr>
          <w:rFonts w:asciiTheme="minorEastAsia" w:hAnsiTheme="minorEastAsia"/>
        </w:rPr>
        <w:t>与监督的</w:t>
      </w:r>
      <w:r w:rsidRPr="006C7BC3">
        <w:rPr>
          <w:rFonts w:asciiTheme="minorEastAsia" w:hAnsiTheme="minorEastAsia" w:hint="eastAsia"/>
        </w:rPr>
        <w:t>岗位</w:t>
      </w:r>
      <w:r w:rsidRPr="006C7BC3">
        <w:rPr>
          <w:rFonts w:asciiTheme="minorEastAsia" w:hAnsiTheme="minorEastAsia"/>
        </w:rPr>
        <w:t>要</w:t>
      </w:r>
      <w:r w:rsidRPr="006C7BC3">
        <w:rPr>
          <w:rFonts w:asciiTheme="minorEastAsia" w:hAnsiTheme="minorEastAsia" w:hint="eastAsia"/>
        </w:rPr>
        <w:t>实施</w:t>
      </w:r>
      <w:r w:rsidRPr="006C7BC3">
        <w:rPr>
          <w:rFonts w:asciiTheme="minorEastAsia" w:hAnsiTheme="minorEastAsia"/>
        </w:rPr>
        <w:t>分离</w:t>
      </w:r>
      <w:r w:rsidRPr="006C7BC3">
        <w:rPr>
          <w:rFonts w:asciiTheme="minorEastAsia" w:hAnsiTheme="minorEastAsia" w:hint="eastAsia"/>
        </w:rPr>
        <w:t>。</w:t>
      </w:r>
    </w:p>
    <w:p w:rsidR="00197653" w:rsidRPr="006C7BC3" w:rsidRDefault="00197653" w:rsidP="0009139E">
      <w:pPr>
        <w:pStyle w:val="71"/>
        <w:widowControl w:val="0"/>
        <w:rPr>
          <w:rFonts w:asciiTheme="minorEastAsia" w:hAnsiTheme="minorEastAsia"/>
        </w:rPr>
      </w:pPr>
      <w:r w:rsidRPr="006C7BC3">
        <w:rPr>
          <w:rFonts w:asciiTheme="minorEastAsia" w:hAnsiTheme="minorEastAsia"/>
        </w:rPr>
        <w:t>6.</w:t>
      </w:r>
      <w:r w:rsidRPr="006C7BC3">
        <w:rPr>
          <w:rFonts w:asciiTheme="minorEastAsia" w:hAnsiTheme="minorEastAsia" w:hint="eastAsia"/>
        </w:rPr>
        <w:t>财产</w:t>
      </w:r>
      <w:r w:rsidRPr="006C7BC3">
        <w:rPr>
          <w:rFonts w:asciiTheme="minorEastAsia" w:hAnsiTheme="minorEastAsia"/>
        </w:rPr>
        <w:t>保管和</w:t>
      </w:r>
      <w:r w:rsidRPr="006C7BC3">
        <w:rPr>
          <w:rFonts w:asciiTheme="minorEastAsia" w:hAnsiTheme="minorEastAsia" w:hint="eastAsia"/>
        </w:rPr>
        <w:t>登记</w:t>
      </w:r>
      <w:r w:rsidRPr="006C7BC3">
        <w:rPr>
          <w:rFonts w:asciiTheme="minorEastAsia" w:hAnsiTheme="minorEastAsia"/>
        </w:rPr>
        <w:t>的</w:t>
      </w:r>
      <w:r w:rsidRPr="006C7BC3">
        <w:rPr>
          <w:rFonts w:asciiTheme="minorEastAsia" w:hAnsiTheme="minorEastAsia" w:hint="eastAsia"/>
        </w:rPr>
        <w:t>岗位</w:t>
      </w:r>
      <w:r w:rsidRPr="006C7BC3">
        <w:rPr>
          <w:rFonts w:asciiTheme="minorEastAsia" w:hAnsiTheme="minorEastAsia"/>
        </w:rPr>
        <w:t>要</w:t>
      </w:r>
      <w:r w:rsidRPr="006C7BC3">
        <w:rPr>
          <w:rFonts w:asciiTheme="minorEastAsia" w:hAnsiTheme="minorEastAsia" w:hint="eastAsia"/>
        </w:rPr>
        <w:t>实施</w:t>
      </w:r>
      <w:r w:rsidRPr="006C7BC3">
        <w:rPr>
          <w:rFonts w:asciiTheme="minorEastAsia" w:hAnsiTheme="minorEastAsia"/>
        </w:rPr>
        <w:t>分离</w:t>
      </w:r>
      <w:r w:rsidRPr="006C7BC3">
        <w:rPr>
          <w:rFonts w:asciiTheme="minorEastAsia" w:hAnsiTheme="minorEastAsia" w:hint="eastAsia"/>
        </w:rPr>
        <w:t>。</w:t>
      </w:r>
    </w:p>
    <w:p w:rsidR="00197653" w:rsidRPr="006C7BC3" w:rsidRDefault="00197653" w:rsidP="0009139E">
      <w:pPr>
        <w:pStyle w:val="71"/>
        <w:widowControl w:val="0"/>
        <w:rPr>
          <w:rFonts w:asciiTheme="minorEastAsia" w:hAnsiTheme="minorEastAsia"/>
        </w:rPr>
      </w:pPr>
      <w:r w:rsidRPr="006C7BC3">
        <w:rPr>
          <w:rFonts w:asciiTheme="minorEastAsia" w:hAnsiTheme="minorEastAsia"/>
        </w:rPr>
        <w:t>7.</w:t>
      </w:r>
      <w:r w:rsidRPr="006C7BC3">
        <w:rPr>
          <w:rFonts w:asciiTheme="minorEastAsia" w:hAnsiTheme="minorEastAsia" w:hint="eastAsia"/>
        </w:rPr>
        <w:t>财产</w:t>
      </w:r>
      <w:r w:rsidRPr="006C7BC3">
        <w:rPr>
          <w:rFonts w:asciiTheme="minorEastAsia" w:hAnsiTheme="minorEastAsia"/>
        </w:rPr>
        <w:t>保管</w:t>
      </w:r>
      <w:r w:rsidRPr="006C7BC3">
        <w:rPr>
          <w:rFonts w:asciiTheme="minorEastAsia" w:hAnsiTheme="minorEastAsia" w:hint="eastAsia"/>
        </w:rPr>
        <w:t>与</w:t>
      </w:r>
      <w:r w:rsidRPr="006C7BC3">
        <w:rPr>
          <w:rFonts w:asciiTheme="minorEastAsia" w:hAnsiTheme="minorEastAsia"/>
        </w:rPr>
        <w:t>使用的</w:t>
      </w:r>
      <w:r w:rsidRPr="006C7BC3">
        <w:rPr>
          <w:rFonts w:asciiTheme="minorEastAsia" w:hAnsiTheme="minorEastAsia" w:hint="eastAsia"/>
        </w:rPr>
        <w:t>岗位</w:t>
      </w:r>
      <w:r w:rsidRPr="006C7BC3">
        <w:rPr>
          <w:rFonts w:asciiTheme="minorEastAsia" w:hAnsiTheme="minorEastAsia"/>
        </w:rPr>
        <w:t>要</w:t>
      </w:r>
      <w:r w:rsidRPr="006C7BC3">
        <w:rPr>
          <w:rFonts w:asciiTheme="minorEastAsia" w:hAnsiTheme="minorEastAsia" w:hint="eastAsia"/>
        </w:rPr>
        <w:t>实施</w:t>
      </w:r>
      <w:r w:rsidRPr="006C7BC3">
        <w:rPr>
          <w:rFonts w:asciiTheme="minorEastAsia" w:hAnsiTheme="minorEastAsia"/>
        </w:rPr>
        <w:t>分离</w:t>
      </w:r>
      <w:r w:rsidRPr="006C7BC3">
        <w:rPr>
          <w:rFonts w:asciiTheme="minorEastAsia" w:hAnsiTheme="minorEastAsia" w:hint="eastAsia"/>
        </w:rPr>
        <w:t>。</w:t>
      </w:r>
    </w:p>
    <w:p w:rsidR="00197653" w:rsidRPr="006C7BC3" w:rsidRDefault="00197653" w:rsidP="0009139E">
      <w:pPr>
        <w:pStyle w:val="71"/>
        <w:widowControl w:val="0"/>
        <w:rPr>
          <w:rFonts w:asciiTheme="minorEastAsia" w:hAnsiTheme="minorEastAsia"/>
        </w:rPr>
      </w:pPr>
      <w:r w:rsidRPr="006C7BC3">
        <w:rPr>
          <w:rFonts w:asciiTheme="minorEastAsia" w:hAnsiTheme="minorEastAsia" w:hint="eastAsia"/>
        </w:rPr>
        <w:t>8.财产保管与清查稽核岗位</w:t>
      </w:r>
      <w:r w:rsidRPr="006C7BC3">
        <w:rPr>
          <w:rFonts w:asciiTheme="minorEastAsia" w:hAnsiTheme="minorEastAsia"/>
        </w:rPr>
        <w:t>要</w:t>
      </w:r>
      <w:r w:rsidRPr="006C7BC3">
        <w:rPr>
          <w:rFonts w:asciiTheme="minorEastAsia" w:hAnsiTheme="minorEastAsia" w:hint="eastAsia"/>
        </w:rPr>
        <w:t>实施</w:t>
      </w:r>
      <w:r w:rsidRPr="006C7BC3">
        <w:rPr>
          <w:rFonts w:asciiTheme="minorEastAsia" w:hAnsiTheme="minorEastAsia"/>
        </w:rPr>
        <w:t>分离</w:t>
      </w:r>
      <w:r w:rsidRPr="006C7BC3">
        <w:rPr>
          <w:rFonts w:asciiTheme="minorEastAsia" w:hAnsiTheme="minorEastAsia" w:hint="eastAsia"/>
        </w:rPr>
        <w:t>。</w:t>
      </w:r>
    </w:p>
    <w:p w:rsidR="00197653" w:rsidRPr="006C7BC3" w:rsidRDefault="00197653" w:rsidP="0009139E">
      <w:pPr>
        <w:pStyle w:val="71"/>
        <w:widowControl w:val="0"/>
        <w:rPr>
          <w:rFonts w:asciiTheme="minorEastAsia" w:hAnsiTheme="minorEastAsia"/>
        </w:rPr>
      </w:pPr>
      <w:r w:rsidRPr="006C7BC3">
        <w:rPr>
          <w:rFonts w:asciiTheme="minorEastAsia" w:hAnsiTheme="minorEastAsia" w:hint="eastAsia"/>
        </w:rPr>
        <w:t>（二）内部授权审批</w:t>
      </w:r>
    </w:p>
    <w:p w:rsidR="00197653" w:rsidRPr="006C7BC3" w:rsidRDefault="00197653" w:rsidP="0009139E">
      <w:pPr>
        <w:pStyle w:val="71"/>
        <w:widowControl w:val="0"/>
        <w:rPr>
          <w:rFonts w:asciiTheme="minorEastAsia" w:hAnsiTheme="minorEastAsia"/>
        </w:rPr>
      </w:pPr>
      <w:r w:rsidRPr="006C7BC3">
        <w:rPr>
          <w:rFonts w:asciiTheme="minorEastAsia" w:hAnsiTheme="minorEastAsia"/>
          <w:color w:val="000000"/>
        </w:rPr>
        <w:t>根据常规授权和特别授权的规定，</w:t>
      </w:r>
      <w:r w:rsidRPr="006C7BC3">
        <w:rPr>
          <w:rFonts w:asciiTheme="minorEastAsia" w:hAnsiTheme="minorEastAsia"/>
        </w:rPr>
        <w:t>明确各岗位办理业务和事项的</w:t>
      </w:r>
      <w:r w:rsidRPr="006C7BC3">
        <w:rPr>
          <w:rFonts w:asciiTheme="minorEastAsia" w:hAnsiTheme="minorEastAsia"/>
        </w:rPr>
        <w:lastRenderedPageBreak/>
        <w:t>权限范围、审批程序和相应责任</w:t>
      </w:r>
      <w:r w:rsidRPr="006C7BC3">
        <w:rPr>
          <w:rFonts w:asciiTheme="minorEastAsia" w:hAnsiTheme="minorEastAsia" w:hint="eastAsia"/>
        </w:rPr>
        <w:t>。建立重大事项集体决策和会签制度，相关人员应当在授权范围内行使职权、办理业务。</w:t>
      </w:r>
    </w:p>
    <w:p w:rsidR="00197653" w:rsidRPr="006C7BC3" w:rsidRDefault="00197653" w:rsidP="0009139E">
      <w:pPr>
        <w:pStyle w:val="71"/>
        <w:widowControl w:val="0"/>
        <w:rPr>
          <w:rFonts w:asciiTheme="minorEastAsia" w:hAnsiTheme="minorEastAsia"/>
        </w:rPr>
      </w:pPr>
      <w:r w:rsidRPr="006C7BC3">
        <w:rPr>
          <w:rFonts w:asciiTheme="minorEastAsia" w:hAnsiTheme="minorEastAsia"/>
        </w:rPr>
        <w:t>授权按照其形式</w:t>
      </w:r>
      <w:r w:rsidRPr="006C7BC3">
        <w:rPr>
          <w:rFonts w:asciiTheme="minorEastAsia" w:hAnsiTheme="minorEastAsia" w:hint="eastAsia"/>
        </w:rPr>
        <w:t>可</w:t>
      </w:r>
      <w:r w:rsidRPr="006C7BC3">
        <w:rPr>
          <w:rFonts w:asciiTheme="minorEastAsia" w:hAnsiTheme="minorEastAsia"/>
        </w:rPr>
        <w:t>分为常规授权和特别授权。常规授权是单位在日常经营管理活动中按照既定的职责和程序进行的授权。特别授权是对非经常经济行为进行专门研究后作出的授权。</w:t>
      </w:r>
    </w:p>
    <w:p w:rsidR="00197653" w:rsidRPr="006C7BC3" w:rsidRDefault="00197653" w:rsidP="0009139E">
      <w:pPr>
        <w:pStyle w:val="71"/>
        <w:widowControl w:val="0"/>
        <w:rPr>
          <w:rFonts w:asciiTheme="minorEastAsia" w:hAnsiTheme="minorEastAsia"/>
        </w:rPr>
      </w:pPr>
      <w:r w:rsidRPr="006C7BC3">
        <w:rPr>
          <w:rFonts w:asciiTheme="minorEastAsia" w:hAnsiTheme="minorEastAsia" w:hint="eastAsia"/>
        </w:rPr>
        <w:t>内部授权审批控制</w:t>
      </w:r>
      <w:r w:rsidRPr="006C7BC3">
        <w:rPr>
          <w:rFonts w:asciiTheme="minorEastAsia" w:hAnsiTheme="minorEastAsia"/>
        </w:rPr>
        <w:t>措施作为内部控制措施的重要内容之一，应该得到单位的重视，所以在实施</w:t>
      </w:r>
      <w:r w:rsidRPr="006C7BC3">
        <w:rPr>
          <w:rFonts w:asciiTheme="minorEastAsia" w:hAnsiTheme="minorEastAsia" w:hint="eastAsia"/>
        </w:rPr>
        <w:t>内部授权审批</w:t>
      </w:r>
      <w:r w:rsidRPr="006C7BC3">
        <w:rPr>
          <w:rFonts w:asciiTheme="minorEastAsia" w:hAnsiTheme="minorEastAsia"/>
        </w:rPr>
        <w:t>控制措施时应遵循以下原则：全面控制和重点控制相结合的原则；事前审批和事后审批相结合的原则；相互牵制的原则；程序定位的原则。</w:t>
      </w:r>
    </w:p>
    <w:p w:rsidR="00197653" w:rsidRPr="006C7BC3" w:rsidRDefault="00197653" w:rsidP="0009139E">
      <w:pPr>
        <w:pStyle w:val="71"/>
        <w:widowControl w:val="0"/>
        <w:rPr>
          <w:rFonts w:asciiTheme="minorEastAsia" w:hAnsiTheme="minorEastAsia"/>
          <w:bCs/>
          <w:color w:val="000000" w:themeColor="text1"/>
        </w:rPr>
      </w:pPr>
      <w:r w:rsidRPr="006C7BC3">
        <w:rPr>
          <w:rFonts w:asciiTheme="minorEastAsia" w:hAnsiTheme="minorEastAsia"/>
        </w:rPr>
        <w:t>根据这些原则，</w:t>
      </w:r>
      <w:r w:rsidRPr="006C7BC3">
        <w:rPr>
          <w:rFonts w:asciiTheme="minorEastAsia" w:hAnsiTheme="minorEastAsia" w:hint="eastAsia"/>
        </w:rPr>
        <w:t>内部授权审批</w:t>
      </w:r>
      <w:r w:rsidRPr="006C7BC3">
        <w:rPr>
          <w:rFonts w:asciiTheme="minorEastAsia" w:hAnsiTheme="minorEastAsia"/>
        </w:rPr>
        <w:t>应该包括的内容有：审批人员和审批权限；审批程序；审批内容；审批人员的责任；设立事后监督机制；以现有的稽核、审计、纪律检查部门为基础，成立内部审计委员会。</w:t>
      </w:r>
    </w:p>
    <w:p w:rsidR="00197653" w:rsidRPr="006C7BC3" w:rsidRDefault="00197653" w:rsidP="0009139E">
      <w:pPr>
        <w:pStyle w:val="71"/>
        <w:widowControl w:val="0"/>
        <w:rPr>
          <w:rFonts w:asciiTheme="minorEastAsia" w:hAnsiTheme="minorEastAsia"/>
        </w:rPr>
      </w:pPr>
      <w:r w:rsidRPr="006C7BC3">
        <w:rPr>
          <w:rFonts w:asciiTheme="minorEastAsia" w:hAnsiTheme="minorEastAsia" w:hint="eastAsia"/>
        </w:rPr>
        <w:t>（三）归口管理</w:t>
      </w:r>
    </w:p>
    <w:p w:rsidR="00197653" w:rsidRPr="006C7BC3" w:rsidRDefault="00197653" w:rsidP="0009139E">
      <w:pPr>
        <w:pStyle w:val="71"/>
        <w:widowControl w:val="0"/>
        <w:rPr>
          <w:rFonts w:asciiTheme="minorEastAsia" w:hAnsiTheme="minorEastAsia"/>
        </w:rPr>
      </w:pPr>
      <w:r w:rsidRPr="006C7BC3">
        <w:rPr>
          <w:rFonts w:asciiTheme="minorEastAsia" w:hAnsiTheme="minorEastAsia" w:hint="eastAsia"/>
        </w:rPr>
        <w:t>根据单位实际情况，按照权责对等的原则，采取组建联合工作组，明确牵头科室或人员等方式，对有关经济业务活动实行统一管理。</w:t>
      </w:r>
    </w:p>
    <w:p w:rsidR="00197653" w:rsidRPr="006C7BC3" w:rsidRDefault="00197653" w:rsidP="0009139E">
      <w:pPr>
        <w:pStyle w:val="71"/>
        <w:widowControl w:val="0"/>
        <w:rPr>
          <w:rFonts w:asciiTheme="minorEastAsia" w:hAnsiTheme="minorEastAsia"/>
        </w:rPr>
      </w:pPr>
      <w:r w:rsidRPr="006C7BC3">
        <w:rPr>
          <w:rFonts w:asciiTheme="minorEastAsia" w:hAnsiTheme="minorEastAsia" w:hint="eastAsia"/>
        </w:rPr>
        <w:t>（四）</w:t>
      </w:r>
      <w:r w:rsidRPr="006C7BC3">
        <w:rPr>
          <w:rFonts w:asciiTheme="minorEastAsia" w:hAnsiTheme="minorEastAsia"/>
        </w:rPr>
        <w:t>预算控制</w:t>
      </w:r>
    </w:p>
    <w:p w:rsidR="00197653" w:rsidRPr="006C7BC3" w:rsidRDefault="00197653" w:rsidP="0009139E">
      <w:pPr>
        <w:pStyle w:val="71"/>
        <w:widowControl w:val="0"/>
        <w:rPr>
          <w:rFonts w:asciiTheme="minorEastAsia" w:hAnsiTheme="minorEastAsia"/>
          <w:bCs/>
          <w:color w:val="000000" w:themeColor="text1"/>
        </w:rPr>
      </w:pPr>
      <w:r w:rsidRPr="006C7BC3">
        <w:rPr>
          <w:rFonts w:asciiTheme="minorEastAsia" w:hAnsiTheme="minorEastAsia" w:hint="eastAsia"/>
        </w:rPr>
        <w:t>单位</w:t>
      </w:r>
      <w:r w:rsidRPr="006C7BC3">
        <w:rPr>
          <w:rFonts w:asciiTheme="minorEastAsia" w:hAnsiTheme="minorEastAsia"/>
        </w:rPr>
        <w:t>实施全面预算管理制度，明确各责任单位在预算管理中的职责权限，规范预算的编制、审定、下达和执行程序，强化预算约束</w:t>
      </w:r>
      <w:r w:rsidRPr="006C7BC3">
        <w:rPr>
          <w:rFonts w:asciiTheme="minorEastAsia" w:hAnsiTheme="minorEastAsia" w:hint="eastAsia"/>
        </w:rPr>
        <w:t>。充分发挥预算功能，完善预算编制、强化对经济活动的预算约束力，使预算控制贯穿于经济活动的全过程。</w:t>
      </w:r>
    </w:p>
    <w:p w:rsidR="00197653" w:rsidRPr="006C7BC3" w:rsidRDefault="00197653" w:rsidP="0009139E">
      <w:pPr>
        <w:pStyle w:val="71"/>
        <w:widowControl w:val="0"/>
        <w:rPr>
          <w:rFonts w:asciiTheme="minorEastAsia" w:hAnsiTheme="minorEastAsia"/>
        </w:rPr>
      </w:pPr>
      <w:r w:rsidRPr="006C7BC3">
        <w:rPr>
          <w:rFonts w:asciiTheme="minorEastAsia" w:hAnsiTheme="minorEastAsia" w:hint="eastAsia"/>
        </w:rPr>
        <w:t>（五）</w:t>
      </w:r>
      <w:r w:rsidRPr="006C7BC3">
        <w:rPr>
          <w:rFonts w:asciiTheme="minorEastAsia" w:hAnsiTheme="minorEastAsia"/>
        </w:rPr>
        <w:t>财产保护控制</w:t>
      </w:r>
    </w:p>
    <w:p w:rsidR="00197653" w:rsidRPr="006C7BC3" w:rsidRDefault="00197653" w:rsidP="0009139E">
      <w:pPr>
        <w:pStyle w:val="71"/>
        <w:widowControl w:val="0"/>
        <w:rPr>
          <w:rFonts w:asciiTheme="minorEastAsia" w:hAnsiTheme="minorEastAsia"/>
        </w:rPr>
      </w:pPr>
      <w:r w:rsidRPr="006C7BC3">
        <w:rPr>
          <w:rFonts w:asciiTheme="minorEastAsia" w:hAnsiTheme="minorEastAsia" w:hint="eastAsia"/>
        </w:rPr>
        <w:t>建立资产的日常管理制度和定期清查机制，采取资产记录、实物</w:t>
      </w:r>
      <w:r w:rsidRPr="006C7BC3">
        <w:rPr>
          <w:rFonts w:asciiTheme="minorEastAsia" w:hAnsiTheme="minorEastAsia" w:hint="eastAsia"/>
        </w:rPr>
        <w:lastRenderedPageBreak/>
        <w:t>保管、定期盘点、账实核对等措施，确保资产安全完整，</w:t>
      </w:r>
      <w:r w:rsidRPr="006C7BC3">
        <w:rPr>
          <w:rFonts w:asciiTheme="minorEastAsia" w:hAnsiTheme="minorEastAsia"/>
          <w:color w:val="000000"/>
        </w:rPr>
        <w:t>严格限制未经授权的人员接触和处置财产</w:t>
      </w:r>
      <w:r w:rsidRPr="006C7BC3">
        <w:rPr>
          <w:rFonts w:asciiTheme="minorEastAsia" w:hAnsiTheme="minorEastAsia" w:hint="eastAsia"/>
          <w:color w:val="000000"/>
        </w:rPr>
        <w:t>。</w:t>
      </w:r>
    </w:p>
    <w:p w:rsidR="00197653" w:rsidRPr="006C7BC3" w:rsidRDefault="00197653" w:rsidP="0009139E">
      <w:pPr>
        <w:pStyle w:val="71"/>
        <w:widowControl w:val="0"/>
        <w:rPr>
          <w:rFonts w:asciiTheme="minorEastAsia" w:hAnsiTheme="minorEastAsia"/>
        </w:rPr>
      </w:pPr>
      <w:r w:rsidRPr="006C7BC3">
        <w:rPr>
          <w:rFonts w:asciiTheme="minorEastAsia" w:hAnsiTheme="minorEastAsia" w:hint="eastAsia"/>
        </w:rPr>
        <w:t>（六）</w:t>
      </w:r>
      <w:r w:rsidRPr="006C7BC3">
        <w:rPr>
          <w:rFonts w:asciiTheme="minorEastAsia" w:hAnsiTheme="minorEastAsia"/>
        </w:rPr>
        <w:t>会计控制</w:t>
      </w:r>
    </w:p>
    <w:p w:rsidR="00197653" w:rsidRPr="006C7BC3" w:rsidRDefault="00197653" w:rsidP="0009139E">
      <w:pPr>
        <w:pStyle w:val="71"/>
        <w:widowControl w:val="0"/>
        <w:rPr>
          <w:rFonts w:asciiTheme="minorEastAsia" w:hAnsiTheme="minorEastAsia"/>
        </w:rPr>
      </w:pPr>
      <w:r w:rsidRPr="006C7BC3">
        <w:rPr>
          <w:rFonts w:asciiTheme="minorEastAsia" w:hAnsiTheme="minorEastAsia" w:hint="eastAsia"/>
        </w:rPr>
        <w:t>强化会计机构建设，健全财会管理制度，提高会计人员业务素质，完善会计岗位责任制，加强会计档案管理，规范会计基础工作，明确会计凭证、会计账簿和财务会计报告的处理程序。</w:t>
      </w:r>
    </w:p>
    <w:p w:rsidR="00197653" w:rsidRPr="006C7BC3" w:rsidRDefault="00197653" w:rsidP="0009139E">
      <w:pPr>
        <w:pStyle w:val="71"/>
        <w:widowControl w:val="0"/>
        <w:rPr>
          <w:rFonts w:asciiTheme="minorEastAsia" w:hAnsiTheme="minorEastAsia"/>
        </w:rPr>
      </w:pPr>
      <w:r w:rsidRPr="006C7BC3">
        <w:rPr>
          <w:rFonts w:asciiTheme="minorEastAsia" w:hAnsiTheme="minorEastAsia" w:hint="eastAsia"/>
        </w:rPr>
        <w:t>（七）单据控制</w:t>
      </w:r>
    </w:p>
    <w:p w:rsidR="00197653" w:rsidRPr="006C7BC3" w:rsidRDefault="00197653" w:rsidP="0009139E">
      <w:pPr>
        <w:pStyle w:val="71"/>
        <w:widowControl w:val="0"/>
        <w:rPr>
          <w:rFonts w:asciiTheme="minorEastAsia" w:hAnsiTheme="minorEastAsia"/>
        </w:rPr>
      </w:pPr>
      <w:r w:rsidRPr="006C7BC3">
        <w:rPr>
          <w:rFonts w:asciiTheme="minorEastAsia" w:hAnsiTheme="minorEastAsia" w:hint="eastAsia"/>
        </w:rPr>
        <w:t>单位根据国家有关规定和经济业务活动流程，在管理制度中明确各项经济活动所涉及的表单和票据，相关工作人员应按照规定填制、审核、归档，保管单据。</w:t>
      </w:r>
    </w:p>
    <w:p w:rsidR="00197653" w:rsidRPr="006C7BC3" w:rsidRDefault="00197653" w:rsidP="0009139E">
      <w:pPr>
        <w:pStyle w:val="71"/>
        <w:widowControl w:val="0"/>
        <w:rPr>
          <w:rFonts w:asciiTheme="minorEastAsia" w:hAnsiTheme="minorEastAsia"/>
        </w:rPr>
      </w:pPr>
      <w:r w:rsidRPr="006C7BC3">
        <w:rPr>
          <w:rFonts w:asciiTheme="minorEastAsia" w:hAnsiTheme="minorEastAsia" w:hint="eastAsia"/>
        </w:rPr>
        <w:t>（八）信息内部公开</w:t>
      </w:r>
    </w:p>
    <w:p w:rsidR="00197653" w:rsidRPr="006C7BC3" w:rsidRDefault="00197653" w:rsidP="0009139E">
      <w:pPr>
        <w:pStyle w:val="71"/>
        <w:widowControl w:val="0"/>
        <w:rPr>
          <w:rFonts w:asciiTheme="minorEastAsia" w:hAnsiTheme="minorEastAsia"/>
        </w:rPr>
      </w:pPr>
      <w:r w:rsidRPr="006C7BC3">
        <w:rPr>
          <w:rFonts w:asciiTheme="minorEastAsia" w:hAnsiTheme="minorEastAsia" w:hint="eastAsia"/>
        </w:rPr>
        <w:t>建立健全经济活动相关信息内部公开制度，根据国家有关规定和单位实际情况，确定信息内部公开的内容、范围、方式和程序。</w:t>
      </w:r>
    </w:p>
    <w:p w:rsidR="00197653" w:rsidRPr="006C7BC3" w:rsidRDefault="00197653" w:rsidP="0009139E">
      <w:pPr>
        <w:pStyle w:val="71"/>
        <w:widowControl w:val="0"/>
        <w:rPr>
          <w:rFonts w:asciiTheme="minorEastAsia" w:hAnsiTheme="minorEastAsia"/>
        </w:rPr>
      </w:pPr>
      <w:r w:rsidRPr="006C7BC3">
        <w:rPr>
          <w:rFonts w:asciiTheme="minorEastAsia" w:hAnsiTheme="minorEastAsia" w:hint="eastAsia"/>
        </w:rPr>
        <w:t>（九）重大风险预警和突发事件应急处理机制</w:t>
      </w:r>
    </w:p>
    <w:p w:rsidR="00197653" w:rsidRPr="006C7BC3" w:rsidRDefault="00197653" w:rsidP="0009139E">
      <w:pPr>
        <w:pStyle w:val="71"/>
        <w:widowControl w:val="0"/>
        <w:rPr>
          <w:rFonts w:asciiTheme="minorEastAsia" w:hAnsiTheme="minorEastAsia"/>
        </w:rPr>
      </w:pPr>
      <w:r w:rsidRPr="006C7BC3">
        <w:rPr>
          <w:rFonts w:asciiTheme="minorEastAsia" w:hAnsiTheme="minorEastAsia"/>
        </w:rPr>
        <w:t>建立重大风险预警机制和突发事件应急处理机制，明确风险预警标准，对可能发生的重大风险或突发事件，制订应急预案、明确责任人员，规范处置程序，确保突发事件得到及时妥善处理</w:t>
      </w:r>
      <w:r w:rsidRPr="006C7BC3">
        <w:rPr>
          <w:rFonts w:asciiTheme="minorEastAsia" w:hAnsiTheme="minorEastAsia" w:hint="eastAsia"/>
        </w:rPr>
        <w:t>。</w:t>
      </w:r>
    </w:p>
    <w:p w:rsidR="004966B6" w:rsidRPr="006C7BC3" w:rsidRDefault="004966B6" w:rsidP="0009139E">
      <w:pPr>
        <w:pStyle w:val="a1"/>
        <w:widowControl w:val="0"/>
      </w:pPr>
      <w:bookmarkStart w:id="178" w:name="_Toc513554610"/>
      <w:r w:rsidRPr="006C7BC3">
        <w:rPr>
          <w:rFonts w:hint="eastAsia"/>
        </w:rPr>
        <w:t>组织管理机制</w:t>
      </w:r>
      <w:bookmarkEnd w:id="178"/>
    </w:p>
    <w:p w:rsidR="00515E5D" w:rsidRPr="006C7BC3" w:rsidRDefault="00515E5D" w:rsidP="0009139E">
      <w:pPr>
        <w:pStyle w:val="71"/>
        <w:widowControl w:val="0"/>
        <w:rPr>
          <w:rFonts w:asciiTheme="minorEastAsia" w:hAnsiTheme="minorEastAsia"/>
        </w:rPr>
      </w:pPr>
      <w:r w:rsidRPr="006C7BC3">
        <w:rPr>
          <w:rFonts w:asciiTheme="minorEastAsia" w:hAnsiTheme="minorEastAsia" w:hint="eastAsia"/>
        </w:rPr>
        <w:t>（一）</w:t>
      </w:r>
      <w:r w:rsidRPr="006C7BC3">
        <w:rPr>
          <w:rFonts w:asciiTheme="minorEastAsia" w:hAnsiTheme="minorEastAsia"/>
          <w:color w:val="FF0000"/>
        </w:rPr>
        <w:t>#zzzwmc</w:t>
      </w:r>
      <w:r w:rsidRPr="006C7BC3">
        <w:rPr>
          <w:rFonts w:asciiTheme="minorEastAsia" w:hAnsiTheme="minorEastAsia" w:hint="eastAsia"/>
        </w:rPr>
        <w:t>办公会</w:t>
      </w:r>
    </w:p>
    <w:p w:rsidR="00515E5D" w:rsidRPr="006C7BC3" w:rsidRDefault="00515E5D" w:rsidP="0009139E">
      <w:pPr>
        <w:pStyle w:val="71"/>
        <w:widowControl w:val="0"/>
        <w:rPr>
          <w:rFonts w:asciiTheme="minorEastAsia" w:hAnsiTheme="minorEastAsia"/>
        </w:rPr>
      </w:pPr>
      <w:r w:rsidRPr="006C7BC3">
        <w:rPr>
          <w:rFonts w:asciiTheme="minorEastAsia" w:hAnsiTheme="minorEastAsia" w:hint="eastAsia"/>
        </w:rPr>
        <w:t>认真审议并批准本单位《内部控制手册》。</w:t>
      </w:r>
    </w:p>
    <w:p w:rsidR="00515E5D" w:rsidRPr="006C7BC3" w:rsidRDefault="00515E5D" w:rsidP="0009139E">
      <w:pPr>
        <w:pStyle w:val="71"/>
        <w:widowControl w:val="0"/>
        <w:rPr>
          <w:rFonts w:asciiTheme="minorEastAsia" w:hAnsiTheme="minorEastAsia"/>
        </w:rPr>
      </w:pPr>
      <w:r w:rsidRPr="006C7BC3">
        <w:rPr>
          <w:rFonts w:asciiTheme="minorEastAsia" w:hAnsiTheme="minorEastAsia" w:hint="eastAsia"/>
        </w:rPr>
        <w:t>（二）风险</w:t>
      </w:r>
      <w:r w:rsidRPr="006C7BC3">
        <w:rPr>
          <w:rFonts w:asciiTheme="minorEastAsia" w:hAnsiTheme="minorEastAsia"/>
        </w:rPr>
        <w:t>评估工作小组或牵头的</w:t>
      </w:r>
      <w:r w:rsidRPr="006C7BC3">
        <w:rPr>
          <w:rFonts w:asciiTheme="minorEastAsia" w:hAnsiTheme="minorEastAsia" w:hint="eastAsia"/>
        </w:rPr>
        <w:t>风险主管领导</w:t>
      </w:r>
    </w:p>
    <w:p w:rsidR="00515E5D" w:rsidRPr="006C7BC3" w:rsidRDefault="00515E5D" w:rsidP="0009139E">
      <w:pPr>
        <w:pStyle w:val="71"/>
        <w:widowControl w:val="0"/>
        <w:rPr>
          <w:rFonts w:asciiTheme="minorEastAsia" w:hAnsiTheme="minorEastAsia"/>
        </w:rPr>
      </w:pPr>
      <w:r w:rsidRPr="006C7BC3">
        <w:rPr>
          <w:rFonts w:asciiTheme="minorEastAsia" w:hAnsiTheme="minorEastAsia" w:hint="eastAsia"/>
        </w:rPr>
        <w:t>每年定期组织开展经济业务风险的梳理和优化工作。</w:t>
      </w:r>
    </w:p>
    <w:p w:rsidR="00515E5D" w:rsidRPr="006C7BC3" w:rsidRDefault="00515E5D" w:rsidP="0009139E">
      <w:pPr>
        <w:pStyle w:val="71"/>
        <w:widowControl w:val="0"/>
        <w:rPr>
          <w:rFonts w:asciiTheme="minorEastAsia" w:hAnsiTheme="minorEastAsia"/>
        </w:rPr>
      </w:pPr>
      <w:r w:rsidRPr="006C7BC3">
        <w:rPr>
          <w:rFonts w:asciiTheme="minorEastAsia" w:hAnsiTheme="minorEastAsia" w:hint="eastAsia"/>
        </w:rPr>
        <w:lastRenderedPageBreak/>
        <w:t>（三）内部控制归口管理岗位职责</w:t>
      </w:r>
    </w:p>
    <w:p w:rsidR="00515E5D" w:rsidRPr="006C7BC3" w:rsidRDefault="00515E5D"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统计</w:t>
      </w:r>
      <w:r w:rsidRPr="006C7BC3">
        <w:rPr>
          <w:rFonts w:asciiTheme="minorEastAsia" w:hAnsiTheme="minorEastAsia"/>
        </w:rPr>
        <w:t>规划和</w:t>
      </w:r>
      <w:r w:rsidRPr="006C7BC3">
        <w:rPr>
          <w:rFonts w:asciiTheme="minorEastAsia" w:hAnsiTheme="minorEastAsia" w:hint="eastAsia"/>
        </w:rPr>
        <w:t>开发</w:t>
      </w:r>
      <w:r w:rsidRPr="006C7BC3">
        <w:rPr>
          <w:rFonts w:asciiTheme="minorEastAsia" w:hAnsiTheme="minorEastAsia"/>
        </w:rPr>
        <w:t>本单位</w:t>
      </w:r>
      <w:r w:rsidRPr="006C7BC3">
        <w:rPr>
          <w:rFonts w:asciiTheme="minorEastAsia" w:hAnsiTheme="minorEastAsia" w:hint="eastAsia"/>
        </w:rPr>
        <w:t>内部控制</w:t>
      </w:r>
      <w:r w:rsidRPr="006C7BC3">
        <w:rPr>
          <w:rFonts w:asciiTheme="minorEastAsia" w:hAnsiTheme="minorEastAsia"/>
        </w:rPr>
        <w:t>信息管理系统。</w:t>
      </w:r>
    </w:p>
    <w:p w:rsidR="00515E5D" w:rsidRPr="006C7BC3" w:rsidRDefault="00515E5D" w:rsidP="0009139E">
      <w:pPr>
        <w:pStyle w:val="71"/>
        <w:widowControl w:val="0"/>
        <w:rPr>
          <w:rFonts w:asciiTheme="minorEastAsia" w:hAnsiTheme="minorEastAsia"/>
        </w:rPr>
      </w:pPr>
      <w:r w:rsidRPr="006C7BC3">
        <w:rPr>
          <w:rFonts w:asciiTheme="minorEastAsia" w:hAnsiTheme="minorEastAsia" w:hint="eastAsia"/>
        </w:rPr>
        <w:t>2.对</w:t>
      </w:r>
      <w:r w:rsidRPr="006C7BC3">
        <w:rPr>
          <w:rFonts w:asciiTheme="minorEastAsia" w:hAnsiTheme="minorEastAsia"/>
        </w:rPr>
        <w:t>内部</w:t>
      </w:r>
      <w:r w:rsidRPr="006C7BC3">
        <w:rPr>
          <w:rFonts w:asciiTheme="minorEastAsia" w:hAnsiTheme="minorEastAsia" w:hint="eastAsia"/>
        </w:rPr>
        <w:t>控制运行实施日常</w:t>
      </w:r>
      <w:r w:rsidRPr="006C7BC3">
        <w:rPr>
          <w:rFonts w:asciiTheme="minorEastAsia" w:hAnsiTheme="minorEastAsia"/>
        </w:rPr>
        <w:t>监督</w:t>
      </w:r>
      <w:r w:rsidRPr="006C7BC3">
        <w:rPr>
          <w:rFonts w:asciiTheme="minorEastAsia" w:hAnsiTheme="minorEastAsia" w:hint="eastAsia"/>
        </w:rPr>
        <w:t>工作</w:t>
      </w:r>
      <w:r w:rsidRPr="006C7BC3">
        <w:rPr>
          <w:rFonts w:asciiTheme="minorEastAsia" w:hAnsiTheme="minorEastAsia"/>
        </w:rPr>
        <w:t>，及时发现并上报缺陷或重大风险</w:t>
      </w:r>
      <w:r w:rsidRPr="006C7BC3">
        <w:rPr>
          <w:rFonts w:asciiTheme="minorEastAsia" w:hAnsiTheme="minorEastAsia" w:hint="eastAsia"/>
        </w:rPr>
        <w:t>，</w:t>
      </w:r>
      <w:r w:rsidRPr="006C7BC3">
        <w:rPr>
          <w:rFonts w:asciiTheme="minorEastAsia" w:hAnsiTheme="minorEastAsia"/>
        </w:rPr>
        <w:t>组织</w:t>
      </w:r>
      <w:r w:rsidRPr="006C7BC3">
        <w:rPr>
          <w:rFonts w:asciiTheme="minorEastAsia" w:hAnsiTheme="minorEastAsia" w:hint="eastAsia"/>
        </w:rPr>
        <w:t>相关</w:t>
      </w:r>
      <w:r w:rsidRPr="006C7BC3">
        <w:rPr>
          <w:rFonts w:asciiTheme="minorEastAsia" w:hAnsiTheme="minorEastAsia"/>
        </w:rPr>
        <w:t>科室、岗位</w:t>
      </w:r>
      <w:r w:rsidRPr="006C7BC3">
        <w:rPr>
          <w:rFonts w:asciiTheme="minorEastAsia" w:hAnsiTheme="minorEastAsia" w:hint="eastAsia"/>
        </w:rPr>
        <w:t>对内部</w:t>
      </w:r>
      <w:r w:rsidRPr="006C7BC3">
        <w:rPr>
          <w:rFonts w:asciiTheme="minorEastAsia" w:hAnsiTheme="minorEastAsia"/>
        </w:rPr>
        <w:t>控制活动进行更新</w:t>
      </w:r>
      <w:r w:rsidRPr="006C7BC3">
        <w:rPr>
          <w:rFonts w:asciiTheme="minorEastAsia" w:hAnsiTheme="minorEastAsia" w:hint="eastAsia"/>
        </w:rPr>
        <w:t>和</w:t>
      </w:r>
      <w:r w:rsidRPr="006C7BC3">
        <w:rPr>
          <w:rFonts w:asciiTheme="minorEastAsia" w:hAnsiTheme="minorEastAsia"/>
        </w:rPr>
        <w:t>采取</w:t>
      </w:r>
      <w:r w:rsidRPr="006C7BC3">
        <w:rPr>
          <w:rFonts w:asciiTheme="minorEastAsia" w:hAnsiTheme="minorEastAsia" w:hint="eastAsia"/>
        </w:rPr>
        <w:t>有效</w:t>
      </w:r>
      <w:r w:rsidRPr="006C7BC3">
        <w:rPr>
          <w:rFonts w:asciiTheme="minorEastAsia" w:hAnsiTheme="minorEastAsia"/>
        </w:rPr>
        <w:t>控制措施。</w:t>
      </w:r>
    </w:p>
    <w:p w:rsidR="00515E5D" w:rsidRPr="006C7BC3" w:rsidRDefault="00515E5D" w:rsidP="0009139E">
      <w:pPr>
        <w:pStyle w:val="71"/>
        <w:widowControl w:val="0"/>
        <w:rPr>
          <w:rFonts w:asciiTheme="minorEastAsia" w:hAnsiTheme="minorEastAsia"/>
        </w:rPr>
      </w:pPr>
      <w:r w:rsidRPr="006C7BC3">
        <w:rPr>
          <w:rFonts w:asciiTheme="minorEastAsia" w:hAnsiTheme="minorEastAsia" w:hint="eastAsia"/>
        </w:rPr>
        <w:t>3.协助内部</w:t>
      </w:r>
      <w:r w:rsidRPr="006C7BC3">
        <w:rPr>
          <w:rFonts w:asciiTheme="minorEastAsia" w:hAnsiTheme="minorEastAsia"/>
        </w:rPr>
        <w:t>控制</w:t>
      </w:r>
      <w:r w:rsidRPr="006C7BC3">
        <w:rPr>
          <w:rFonts w:asciiTheme="minorEastAsia" w:hAnsiTheme="minorEastAsia" w:hint="eastAsia"/>
        </w:rPr>
        <w:t>组织管理</w:t>
      </w:r>
      <w:r w:rsidRPr="006C7BC3">
        <w:rPr>
          <w:rFonts w:asciiTheme="minorEastAsia" w:hAnsiTheme="minorEastAsia"/>
        </w:rPr>
        <w:t>本单位的内部控制体系文件，</w:t>
      </w:r>
      <w:r w:rsidRPr="006C7BC3">
        <w:rPr>
          <w:rFonts w:asciiTheme="minorEastAsia" w:hAnsiTheme="minorEastAsia" w:hint="eastAsia"/>
        </w:rPr>
        <w:t>并</w:t>
      </w:r>
      <w:r w:rsidRPr="006C7BC3">
        <w:rPr>
          <w:rFonts w:asciiTheme="minorEastAsia" w:hAnsiTheme="minorEastAsia"/>
        </w:rPr>
        <w:t>按照</w:t>
      </w:r>
      <w:r w:rsidRPr="006C7BC3">
        <w:rPr>
          <w:rFonts w:asciiTheme="minorEastAsia" w:hAnsiTheme="minorEastAsia" w:hint="eastAsia"/>
        </w:rPr>
        <w:t>内控</w:t>
      </w:r>
      <w:r w:rsidRPr="006C7BC3">
        <w:rPr>
          <w:rFonts w:asciiTheme="minorEastAsia" w:hAnsiTheme="minorEastAsia"/>
        </w:rPr>
        <w:t>框架</w:t>
      </w:r>
      <w:r w:rsidRPr="006C7BC3">
        <w:rPr>
          <w:rFonts w:asciiTheme="minorEastAsia" w:hAnsiTheme="minorEastAsia" w:hint="eastAsia"/>
        </w:rPr>
        <w:t>和要素，</w:t>
      </w:r>
      <w:r w:rsidRPr="006C7BC3">
        <w:rPr>
          <w:rFonts w:asciiTheme="minorEastAsia" w:hAnsiTheme="minorEastAsia"/>
        </w:rPr>
        <w:t>定期组织更新文件。</w:t>
      </w:r>
    </w:p>
    <w:p w:rsidR="00515E5D" w:rsidRPr="006C7BC3" w:rsidRDefault="00515E5D"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每年</w:t>
      </w:r>
      <w:r w:rsidRPr="006C7BC3">
        <w:rPr>
          <w:rFonts w:asciiTheme="minorEastAsia" w:hAnsiTheme="minorEastAsia"/>
        </w:rPr>
        <w:t>至少组织一次</w:t>
      </w:r>
      <w:r w:rsidRPr="006C7BC3">
        <w:rPr>
          <w:rFonts w:asciiTheme="minorEastAsia" w:hAnsiTheme="minorEastAsia" w:hint="eastAsia"/>
        </w:rPr>
        <w:t>对经济业务风险的梳理和优化工作，</w:t>
      </w:r>
      <w:r w:rsidRPr="006C7BC3">
        <w:rPr>
          <w:rFonts w:asciiTheme="minorEastAsia" w:hAnsiTheme="minorEastAsia"/>
        </w:rPr>
        <w:t>并编制梳理工作计划（</w:t>
      </w:r>
      <w:r w:rsidRPr="006C7BC3">
        <w:rPr>
          <w:rFonts w:asciiTheme="minorEastAsia" w:hAnsiTheme="minorEastAsia" w:hint="eastAsia"/>
        </w:rPr>
        <w:t>包括</w:t>
      </w:r>
      <w:r w:rsidRPr="006C7BC3">
        <w:rPr>
          <w:rFonts w:asciiTheme="minorEastAsia" w:hAnsiTheme="minorEastAsia"/>
        </w:rPr>
        <w:t>梳理的目标范围、相关科室、</w:t>
      </w:r>
      <w:r w:rsidRPr="006C7BC3">
        <w:rPr>
          <w:rFonts w:asciiTheme="minorEastAsia" w:hAnsiTheme="minorEastAsia" w:hint="eastAsia"/>
        </w:rPr>
        <w:t>开始</w:t>
      </w:r>
      <w:r w:rsidRPr="006C7BC3">
        <w:rPr>
          <w:rFonts w:asciiTheme="minorEastAsia" w:hAnsiTheme="minorEastAsia"/>
        </w:rPr>
        <w:t>日期</w:t>
      </w:r>
      <w:r w:rsidRPr="006C7BC3">
        <w:rPr>
          <w:rFonts w:asciiTheme="minorEastAsia" w:hAnsiTheme="minorEastAsia" w:hint="eastAsia"/>
        </w:rPr>
        <w:t>时间</w:t>
      </w:r>
      <w:r w:rsidRPr="006C7BC3">
        <w:rPr>
          <w:rFonts w:asciiTheme="minorEastAsia" w:hAnsiTheme="minorEastAsia"/>
        </w:rPr>
        <w:t>、</w:t>
      </w:r>
      <w:r w:rsidRPr="006C7BC3">
        <w:rPr>
          <w:rFonts w:asciiTheme="minorEastAsia" w:hAnsiTheme="minorEastAsia" w:hint="eastAsia"/>
        </w:rPr>
        <w:t>业务</w:t>
      </w:r>
      <w:r w:rsidRPr="006C7BC3">
        <w:rPr>
          <w:rFonts w:asciiTheme="minorEastAsia" w:hAnsiTheme="minorEastAsia"/>
        </w:rPr>
        <w:t>分类、流程名称</w:t>
      </w:r>
      <w:r w:rsidRPr="006C7BC3">
        <w:rPr>
          <w:rFonts w:asciiTheme="minorEastAsia" w:hAnsiTheme="minorEastAsia" w:hint="eastAsia"/>
        </w:rPr>
        <w:t>、</w:t>
      </w:r>
      <w:r w:rsidRPr="006C7BC3">
        <w:rPr>
          <w:rFonts w:asciiTheme="minorEastAsia" w:hAnsiTheme="minorEastAsia"/>
        </w:rPr>
        <w:t>梳理方法）</w:t>
      </w:r>
      <w:r w:rsidRPr="006C7BC3">
        <w:rPr>
          <w:rFonts w:asciiTheme="minorEastAsia" w:hAnsiTheme="minorEastAsia" w:hint="eastAsia"/>
        </w:rPr>
        <w:t>。</w:t>
      </w:r>
    </w:p>
    <w:p w:rsidR="00515E5D" w:rsidRPr="006C7BC3" w:rsidRDefault="00515E5D" w:rsidP="0009139E">
      <w:pPr>
        <w:pStyle w:val="71"/>
        <w:widowControl w:val="0"/>
        <w:rPr>
          <w:rFonts w:asciiTheme="minorEastAsia" w:hAnsiTheme="minorEastAsia"/>
        </w:rPr>
      </w:pPr>
      <w:r w:rsidRPr="006C7BC3">
        <w:rPr>
          <w:rFonts w:asciiTheme="minorEastAsia" w:hAnsiTheme="minorEastAsia" w:hint="eastAsia"/>
        </w:rPr>
        <w:t>（四）各科室职责</w:t>
      </w:r>
    </w:p>
    <w:p w:rsidR="00515E5D" w:rsidRPr="006C7BC3" w:rsidRDefault="00515E5D"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在</w:t>
      </w:r>
      <w:r w:rsidRPr="006C7BC3">
        <w:rPr>
          <w:rFonts w:asciiTheme="minorEastAsia" w:hAnsiTheme="minorEastAsia"/>
        </w:rPr>
        <w:t>内部控制工作领导</w:t>
      </w:r>
      <w:r w:rsidRPr="006C7BC3">
        <w:rPr>
          <w:rFonts w:asciiTheme="minorEastAsia" w:hAnsiTheme="minorEastAsia" w:hint="eastAsia"/>
        </w:rPr>
        <w:t>小组的</w:t>
      </w:r>
      <w:r w:rsidRPr="006C7BC3">
        <w:rPr>
          <w:rFonts w:asciiTheme="minorEastAsia" w:hAnsiTheme="minorEastAsia"/>
        </w:rPr>
        <w:t>指导下，对本科室的业务流程</w:t>
      </w:r>
      <w:r w:rsidRPr="006C7BC3">
        <w:rPr>
          <w:rFonts w:asciiTheme="minorEastAsia" w:hAnsiTheme="minorEastAsia" w:hint="eastAsia"/>
        </w:rPr>
        <w:t>展开</w:t>
      </w:r>
      <w:r w:rsidRPr="006C7BC3">
        <w:rPr>
          <w:rFonts w:asciiTheme="minorEastAsia" w:hAnsiTheme="minorEastAsia"/>
        </w:rPr>
        <w:t>梳理、分析</w:t>
      </w:r>
      <w:r w:rsidRPr="006C7BC3">
        <w:rPr>
          <w:rFonts w:asciiTheme="minorEastAsia" w:hAnsiTheme="minorEastAsia" w:hint="eastAsia"/>
        </w:rPr>
        <w:t>，确定主要</w:t>
      </w:r>
      <w:r w:rsidRPr="006C7BC3">
        <w:rPr>
          <w:rFonts w:asciiTheme="minorEastAsia" w:hAnsiTheme="minorEastAsia"/>
        </w:rPr>
        <w:t>环节</w:t>
      </w:r>
      <w:r w:rsidRPr="006C7BC3">
        <w:rPr>
          <w:rFonts w:asciiTheme="minorEastAsia" w:hAnsiTheme="minorEastAsia" w:hint="eastAsia"/>
        </w:rPr>
        <w:t>和</w:t>
      </w:r>
      <w:r w:rsidRPr="006C7BC3">
        <w:rPr>
          <w:rFonts w:asciiTheme="minorEastAsia" w:hAnsiTheme="minorEastAsia"/>
        </w:rPr>
        <w:t>相关子环节的风险</w:t>
      </w:r>
      <w:r w:rsidRPr="006C7BC3">
        <w:rPr>
          <w:rFonts w:asciiTheme="minorEastAsia" w:hAnsiTheme="minorEastAsia" w:hint="eastAsia"/>
        </w:rPr>
        <w:t>点，拟定</w:t>
      </w:r>
      <w:r w:rsidRPr="006C7BC3">
        <w:rPr>
          <w:rFonts w:asciiTheme="minorEastAsia" w:hAnsiTheme="minorEastAsia"/>
        </w:rPr>
        <w:t>控制</w:t>
      </w:r>
      <w:r w:rsidRPr="006C7BC3">
        <w:rPr>
          <w:rFonts w:asciiTheme="minorEastAsia" w:hAnsiTheme="minorEastAsia" w:hint="eastAsia"/>
        </w:rPr>
        <w:t>办法和</w:t>
      </w:r>
      <w:r w:rsidRPr="006C7BC3">
        <w:rPr>
          <w:rFonts w:asciiTheme="minorEastAsia" w:hAnsiTheme="minorEastAsia"/>
        </w:rPr>
        <w:t>考核监督办法。</w:t>
      </w:r>
    </w:p>
    <w:p w:rsidR="00515E5D" w:rsidRPr="006C7BC3" w:rsidRDefault="00515E5D"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及时向归口管理岗位报送本岗位重大风险和重大缺陷，并制订相应管理策略和控制措施。</w:t>
      </w:r>
    </w:p>
    <w:p w:rsidR="00515E5D" w:rsidRPr="006C7BC3" w:rsidRDefault="00515E5D"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及时</w:t>
      </w:r>
      <w:r w:rsidRPr="006C7BC3">
        <w:rPr>
          <w:rFonts w:asciiTheme="minorEastAsia" w:hAnsiTheme="minorEastAsia"/>
        </w:rPr>
        <w:t>向</w:t>
      </w:r>
      <w:r w:rsidRPr="006C7BC3">
        <w:rPr>
          <w:rFonts w:asciiTheme="minorEastAsia" w:hAnsiTheme="minorEastAsia" w:hint="eastAsia"/>
        </w:rPr>
        <w:t>归口</w:t>
      </w:r>
      <w:r w:rsidRPr="006C7BC3">
        <w:rPr>
          <w:rFonts w:asciiTheme="minorEastAsia" w:hAnsiTheme="minorEastAsia"/>
        </w:rPr>
        <w:t>管理岗位提出本岗位优化建议，及时更新文件。</w:t>
      </w:r>
    </w:p>
    <w:p w:rsidR="004966B6" w:rsidRPr="006C7BC3" w:rsidRDefault="004966B6" w:rsidP="0009139E">
      <w:pPr>
        <w:pStyle w:val="a1"/>
        <w:widowControl w:val="0"/>
      </w:pPr>
      <w:bookmarkStart w:id="179" w:name="_Toc513554611"/>
      <w:r w:rsidRPr="006C7BC3">
        <w:rPr>
          <w:rFonts w:hint="eastAsia"/>
        </w:rPr>
        <w:t>控制措施的监督与评价</w:t>
      </w:r>
      <w:bookmarkEnd w:id="179"/>
    </w:p>
    <w:p w:rsidR="00297754" w:rsidRPr="006C7BC3" w:rsidRDefault="00297754" w:rsidP="0009139E">
      <w:pPr>
        <w:pStyle w:val="71"/>
        <w:widowControl w:val="0"/>
        <w:rPr>
          <w:rFonts w:asciiTheme="minorEastAsia" w:hAnsiTheme="minorEastAsia"/>
        </w:rPr>
      </w:pPr>
      <w:r w:rsidRPr="006C7BC3">
        <w:rPr>
          <w:rFonts w:asciiTheme="minorEastAsia" w:hAnsiTheme="minorEastAsia" w:hint="eastAsia"/>
        </w:rPr>
        <w:t>开展控制措施</w:t>
      </w:r>
      <w:r w:rsidRPr="006C7BC3">
        <w:rPr>
          <w:rFonts w:asciiTheme="minorEastAsia" w:hAnsiTheme="minorEastAsia"/>
        </w:rPr>
        <w:t>的监督和评价</w:t>
      </w:r>
      <w:r w:rsidRPr="006C7BC3">
        <w:rPr>
          <w:rFonts w:asciiTheme="minorEastAsia" w:hAnsiTheme="minorEastAsia" w:hint="eastAsia"/>
        </w:rPr>
        <w:t>有助于及时</w:t>
      </w:r>
      <w:r w:rsidRPr="006C7BC3">
        <w:rPr>
          <w:rFonts w:asciiTheme="minorEastAsia" w:hAnsiTheme="minorEastAsia"/>
        </w:rPr>
        <w:t>掌握内部控制</w:t>
      </w:r>
      <w:r w:rsidRPr="006C7BC3">
        <w:rPr>
          <w:rFonts w:asciiTheme="minorEastAsia" w:hAnsiTheme="minorEastAsia" w:hint="eastAsia"/>
        </w:rPr>
        <w:t>机制</w:t>
      </w:r>
      <w:r w:rsidRPr="006C7BC3">
        <w:rPr>
          <w:rFonts w:asciiTheme="minorEastAsia" w:hAnsiTheme="minorEastAsia"/>
        </w:rPr>
        <w:t>运行</w:t>
      </w:r>
      <w:r w:rsidRPr="006C7BC3">
        <w:rPr>
          <w:rFonts w:asciiTheme="minorEastAsia" w:hAnsiTheme="minorEastAsia" w:hint="eastAsia"/>
        </w:rPr>
        <w:t>过程</w:t>
      </w:r>
      <w:r w:rsidRPr="006C7BC3">
        <w:rPr>
          <w:rFonts w:asciiTheme="minorEastAsia" w:hAnsiTheme="minorEastAsia"/>
        </w:rPr>
        <w:t>中的缺陷和重大风险隐患，</w:t>
      </w:r>
      <w:r w:rsidRPr="006C7BC3">
        <w:rPr>
          <w:rFonts w:asciiTheme="minorEastAsia" w:hAnsiTheme="minorEastAsia" w:hint="eastAsia"/>
        </w:rPr>
        <w:t>做到及时</w:t>
      </w:r>
      <w:r w:rsidRPr="006C7BC3">
        <w:rPr>
          <w:rFonts w:asciiTheme="minorEastAsia" w:hAnsiTheme="minorEastAsia"/>
        </w:rPr>
        <w:t>采取</w:t>
      </w:r>
      <w:r w:rsidRPr="006C7BC3">
        <w:rPr>
          <w:rFonts w:asciiTheme="minorEastAsia" w:hAnsiTheme="minorEastAsia" w:hint="eastAsia"/>
        </w:rPr>
        <w:t>有效</w:t>
      </w:r>
      <w:r w:rsidRPr="006C7BC3">
        <w:rPr>
          <w:rFonts w:asciiTheme="minorEastAsia" w:hAnsiTheme="minorEastAsia"/>
        </w:rPr>
        <w:t>控制措施</w:t>
      </w:r>
      <w:r w:rsidRPr="006C7BC3">
        <w:rPr>
          <w:rFonts w:asciiTheme="minorEastAsia" w:hAnsiTheme="minorEastAsia" w:hint="eastAsia"/>
        </w:rPr>
        <w:t>和</w:t>
      </w:r>
      <w:r w:rsidRPr="006C7BC3">
        <w:rPr>
          <w:rFonts w:asciiTheme="minorEastAsia" w:hAnsiTheme="minorEastAsia"/>
        </w:rPr>
        <w:t>更新</w:t>
      </w:r>
      <w:r w:rsidRPr="006C7BC3">
        <w:rPr>
          <w:rFonts w:asciiTheme="minorEastAsia" w:hAnsiTheme="minorEastAsia" w:hint="eastAsia"/>
        </w:rPr>
        <w:t>内部</w:t>
      </w:r>
      <w:r w:rsidRPr="006C7BC3">
        <w:rPr>
          <w:rFonts w:asciiTheme="minorEastAsia" w:hAnsiTheme="minorEastAsia"/>
        </w:rPr>
        <w:t>控制体系文件。</w:t>
      </w:r>
    </w:p>
    <w:p w:rsidR="00297754" w:rsidRPr="006C7BC3" w:rsidRDefault="00297754" w:rsidP="0009139E">
      <w:pPr>
        <w:pStyle w:val="71"/>
        <w:widowControl w:val="0"/>
        <w:rPr>
          <w:rFonts w:asciiTheme="minorEastAsia" w:hAnsiTheme="minorEastAsia"/>
        </w:rPr>
      </w:pPr>
      <w:r w:rsidRPr="006C7BC3">
        <w:rPr>
          <w:rFonts w:asciiTheme="minorEastAsia" w:hAnsiTheme="minorEastAsia" w:hint="eastAsia"/>
        </w:rPr>
        <w:t>由监督检查工作小组牵头科室具体负责</w:t>
      </w:r>
      <w:r w:rsidRPr="006C7BC3">
        <w:rPr>
          <w:rFonts w:asciiTheme="minorEastAsia" w:hAnsiTheme="minorEastAsia"/>
        </w:rPr>
        <w:t>，对单位</w:t>
      </w:r>
      <w:r w:rsidRPr="006C7BC3">
        <w:rPr>
          <w:rFonts w:asciiTheme="minorEastAsia" w:hAnsiTheme="minorEastAsia" w:hint="eastAsia"/>
        </w:rPr>
        <w:t>在</w:t>
      </w:r>
      <w:r w:rsidRPr="006C7BC3">
        <w:rPr>
          <w:rFonts w:asciiTheme="minorEastAsia" w:hAnsiTheme="minorEastAsia"/>
        </w:rPr>
        <w:t>内部控制</w:t>
      </w:r>
      <w:r w:rsidRPr="006C7BC3">
        <w:rPr>
          <w:rFonts w:asciiTheme="minorEastAsia" w:hAnsiTheme="minorEastAsia" w:hint="eastAsia"/>
        </w:rPr>
        <w:t>措施</w:t>
      </w:r>
      <w:r w:rsidRPr="006C7BC3">
        <w:rPr>
          <w:rFonts w:asciiTheme="minorEastAsia" w:hAnsiTheme="minorEastAsia"/>
        </w:rPr>
        <w:lastRenderedPageBreak/>
        <w:t>实施过程进行了解和评价。监督和评价考虑的主要因素可能包括</w:t>
      </w:r>
      <w:r w:rsidRPr="006C7BC3">
        <w:rPr>
          <w:rFonts w:asciiTheme="minorEastAsia" w:hAnsiTheme="minorEastAsia" w:hint="eastAsia"/>
        </w:rPr>
        <w:t>：</w:t>
      </w:r>
    </w:p>
    <w:p w:rsidR="00297754" w:rsidRPr="006C7BC3" w:rsidRDefault="00297754"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各项</w:t>
      </w:r>
      <w:r w:rsidRPr="006C7BC3">
        <w:rPr>
          <w:rFonts w:asciiTheme="minorEastAsia" w:hAnsiTheme="minorEastAsia"/>
        </w:rPr>
        <w:t>经济业务</w:t>
      </w:r>
      <w:r w:rsidRPr="006C7BC3">
        <w:rPr>
          <w:rFonts w:asciiTheme="minorEastAsia" w:hAnsiTheme="minorEastAsia" w:hint="eastAsia"/>
        </w:rPr>
        <w:t>的</w:t>
      </w:r>
      <w:r w:rsidRPr="006C7BC3">
        <w:rPr>
          <w:rFonts w:asciiTheme="minorEastAsia" w:hAnsiTheme="minorEastAsia"/>
        </w:rPr>
        <w:t>关键岗位、重点环节</w:t>
      </w:r>
      <w:r w:rsidRPr="006C7BC3">
        <w:rPr>
          <w:rFonts w:asciiTheme="minorEastAsia" w:hAnsiTheme="minorEastAsia" w:hint="eastAsia"/>
        </w:rPr>
        <w:t>是否还</w:t>
      </w:r>
      <w:r w:rsidRPr="006C7BC3">
        <w:rPr>
          <w:rFonts w:asciiTheme="minorEastAsia" w:hAnsiTheme="minorEastAsia"/>
        </w:rPr>
        <w:t>存在</w:t>
      </w:r>
      <w:r w:rsidRPr="006C7BC3">
        <w:rPr>
          <w:rFonts w:asciiTheme="minorEastAsia" w:hAnsiTheme="minorEastAsia" w:hint="eastAsia"/>
        </w:rPr>
        <w:t>未</w:t>
      </w:r>
      <w:r w:rsidRPr="006C7BC3">
        <w:rPr>
          <w:rFonts w:asciiTheme="minorEastAsia" w:hAnsiTheme="minorEastAsia"/>
        </w:rPr>
        <w:t>有效实施控制措施的</w:t>
      </w:r>
      <w:r w:rsidRPr="006C7BC3">
        <w:rPr>
          <w:rFonts w:asciiTheme="minorEastAsia" w:hAnsiTheme="minorEastAsia" w:hint="eastAsia"/>
        </w:rPr>
        <w:t>。</w:t>
      </w:r>
    </w:p>
    <w:p w:rsidR="00297754" w:rsidRPr="006C7BC3" w:rsidRDefault="00297754"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当年</w:t>
      </w:r>
      <w:r w:rsidRPr="006C7BC3">
        <w:rPr>
          <w:rFonts w:asciiTheme="minorEastAsia" w:hAnsiTheme="minorEastAsia"/>
        </w:rPr>
        <w:t>是否</w:t>
      </w:r>
      <w:r w:rsidRPr="006C7BC3">
        <w:rPr>
          <w:rFonts w:asciiTheme="minorEastAsia" w:hAnsiTheme="minorEastAsia" w:hint="eastAsia"/>
        </w:rPr>
        <w:t>组织</w:t>
      </w:r>
      <w:r w:rsidRPr="006C7BC3">
        <w:rPr>
          <w:rFonts w:asciiTheme="minorEastAsia" w:hAnsiTheme="minorEastAsia"/>
        </w:rPr>
        <w:t>开展</w:t>
      </w:r>
      <w:r w:rsidRPr="006C7BC3">
        <w:rPr>
          <w:rFonts w:asciiTheme="minorEastAsia" w:hAnsiTheme="minorEastAsia" w:hint="eastAsia"/>
        </w:rPr>
        <w:t>至少</w:t>
      </w:r>
      <w:r w:rsidRPr="006C7BC3">
        <w:rPr>
          <w:rFonts w:asciiTheme="minorEastAsia" w:hAnsiTheme="minorEastAsia"/>
        </w:rPr>
        <w:t>一次以上的业务流程梳理或优化工作</w:t>
      </w:r>
      <w:r w:rsidRPr="006C7BC3">
        <w:rPr>
          <w:rFonts w:asciiTheme="minorEastAsia" w:hAnsiTheme="minorEastAsia" w:hint="eastAsia"/>
        </w:rPr>
        <w:t>。</w:t>
      </w:r>
    </w:p>
    <w:p w:rsidR="00297754" w:rsidRPr="006C7BC3" w:rsidRDefault="00297754" w:rsidP="0009139E">
      <w:pPr>
        <w:pStyle w:val="71"/>
        <w:widowControl w:val="0"/>
        <w:rPr>
          <w:rFonts w:asciiTheme="minorEastAsia" w:hAnsiTheme="minorEastAsia"/>
        </w:rPr>
      </w:pPr>
      <w:r w:rsidRPr="006C7BC3">
        <w:rPr>
          <w:rFonts w:asciiTheme="minorEastAsia" w:hAnsiTheme="minorEastAsia" w:hint="eastAsia"/>
        </w:rPr>
        <w:t>3.内部</w:t>
      </w:r>
      <w:r w:rsidRPr="006C7BC3">
        <w:rPr>
          <w:rFonts w:asciiTheme="minorEastAsia" w:hAnsiTheme="minorEastAsia"/>
        </w:rPr>
        <w:t>控制运行过程中是否存在未及时上报的缺陷或重大风险。</w:t>
      </w:r>
    </w:p>
    <w:p w:rsidR="004966B6" w:rsidRPr="006C7BC3" w:rsidRDefault="00C5631A" w:rsidP="0009139E">
      <w:pPr>
        <w:pStyle w:val="a1"/>
        <w:widowControl w:val="0"/>
      </w:pPr>
      <w:bookmarkStart w:id="180" w:name="_Toc513554612"/>
      <w:r w:rsidRPr="006C7BC3">
        <w:rPr>
          <w:rFonts w:hint="eastAsia"/>
        </w:rPr>
        <w:t>#BT_19</w:t>
      </w:r>
      <w:bookmarkEnd w:id="180"/>
    </w:p>
    <w:p w:rsidR="004966B6" w:rsidRPr="006C7BC3" w:rsidRDefault="004966B6" w:rsidP="0009139E">
      <w:pPr>
        <w:pStyle w:val="4"/>
        <w:widowControl w:val="0"/>
      </w:pPr>
      <w:bookmarkStart w:id="181" w:name="_Toc513554613"/>
      <w:r w:rsidRPr="006C7BC3">
        <w:t>“</w:t>
      </w:r>
      <w:r w:rsidRPr="006C7BC3">
        <w:rPr>
          <w:rFonts w:hint="eastAsia"/>
        </w:rPr>
        <w:t>三重一大</w:t>
      </w:r>
      <w:r w:rsidRPr="006C7BC3">
        <w:t>”</w:t>
      </w:r>
      <w:r w:rsidRPr="006C7BC3">
        <w:rPr>
          <w:rFonts w:hint="eastAsia"/>
        </w:rPr>
        <w:t>事项集体议事决策制度（暂行）</w:t>
      </w:r>
      <w:bookmarkEnd w:id="181"/>
    </w:p>
    <w:p w:rsidR="00EC3C30" w:rsidRPr="006C7BC3" w:rsidRDefault="00EC3C30" w:rsidP="0009139E">
      <w:pPr>
        <w:pStyle w:val="71"/>
        <w:widowControl w:val="0"/>
        <w:rPr>
          <w:rFonts w:asciiTheme="minorEastAsia" w:hAnsiTheme="minorEastAsia"/>
        </w:rPr>
      </w:pPr>
      <w:r w:rsidRPr="006C7BC3">
        <w:rPr>
          <w:rFonts w:asciiTheme="minorEastAsia" w:hAnsiTheme="minorEastAsia" w:hint="eastAsia"/>
        </w:rPr>
        <w:t>为落实中共中央关于“重大事项决策、重要干部任免、重要项目</w:t>
      </w:r>
      <w:r w:rsidR="00BC7D90" w:rsidRPr="006C7BC3">
        <w:rPr>
          <w:rFonts w:asciiTheme="minorEastAsia" w:hAnsiTheme="minorEastAsia" w:hint="eastAsia"/>
        </w:rPr>
        <w:t>安排、大额资金的使用，必须经集体讨论做出决定”的制度（以下简称</w:t>
      </w:r>
      <w:r w:rsidRPr="006C7BC3">
        <w:rPr>
          <w:rFonts w:asciiTheme="minorEastAsia" w:hAnsiTheme="minorEastAsia" w:hint="eastAsia"/>
        </w:rPr>
        <w:t>“三重一大”制度），现结合本单位工作实际制定本制度。</w:t>
      </w:r>
    </w:p>
    <w:p w:rsidR="00D810A4" w:rsidRPr="006C7BC3" w:rsidRDefault="00854D1E" w:rsidP="0009139E">
      <w:pPr>
        <w:pStyle w:val="5"/>
        <w:widowControl w:val="0"/>
      </w:pPr>
      <w:r w:rsidRPr="006C7BC3">
        <w:rPr>
          <w:rFonts w:hint="eastAsia"/>
        </w:rPr>
        <w:t xml:space="preserve"> </w:t>
      </w:r>
      <w:r w:rsidR="00D810A4" w:rsidRPr="006C7BC3">
        <w:rPr>
          <w:rFonts w:hint="eastAsia"/>
        </w:rPr>
        <w:t>“三重一大”事项的内容和范围</w:t>
      </w:r>
    </w:p>
    <w:p w:rsidR="00D810A4" w:rsidRPr="006C7BC3" w:rsidRDefault="00D810A4" w:rsidP="0009139E">
      <w:pPr>
        <w:pStyle w:val="6"/>
        <w:widowControl w:val="0"/>
      </w:pPr>
      <w:r w:rsidRPr="006C7BC3">
        <w:rPr>
          <w:rFonts w:hint="eastAsia"/>
        </w:rPr>
        <w:t>重大事项决策的内容和范围</w:t>
      </w:r>
    </w:p>
    <w:p w:rsidR="00D810A4" w:rsidRPr="006C7BC3" w:rsidRDefault="00D810A4" w:rsidP="0009139E">
      <w:pPr>
        <w:pStyle w:val="71"/>
        <w:widowControl w:val="0"/>
        <w:rPr>
          <w:rFonts w:asciiTheme="minorEastAsia" w:hAnsiTheme="minorEastAsia"/>
        </w:rPr>
      </w:pPr>
      <w:r w:rsidRPr="006C7BC3">
        <w:rPr>
          <w:rFonts w:asciiTheme="minorEastAsia" w:hAnsiTheme="minorEastAsia" w:hint="eastAsia"/>
        </w:rPr>
        <w:t>凡涉及本单位改革、发展和稳定，关系工作人员切身利益的重大问题，均属于重大事项决策的范围，主要内容包括：</w:t>
      </w:r>
    </w:p>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rPr>
        <w:t>党和国家的路线、方针、政策和中央、省、市、区委重要文件、会议精神的贯彻落实和需向上级请示、报告的重要事项；</w:t>
      </w:r>
    </w:p>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rPr>
        <w:t>基层党建工作、党风廉政工作、精神文明建设、思想政治工作方面的重大问题；</w:t>
      </w:r>
    </w:p>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rPr>
        <w:t>整体工作规划，年度工作计划、工作目标的确定；年度重要工作部署、重大活动安排，以及事关人民群众切身利益、涉及面较广的重要事项；</w:t>
      </w:r>
    </w:p>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rPr>
        <w:t>财务年度预算调整；</w:t>
      </w:r>
    </w:p>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rPr>
        <w:lastRenderedPageBreak/>
        <w:t>工资、待遇、医保等涉及全体工作人员的事项；</w:t>
      </w:r>
    </w:p>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rPr>
        <w:t>重大人身伤亡、责任事故、突发事件的处理；</w:t>
      </w:r>
    </w:p>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rPr>
        <w:t>涉及本单位重大改革方案和改革措施的制定；重要政策和制度的制定、修改、调整和废止等重要事项；</w:t>
      </w:r>
    </w:p>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color w:val="000000" w:themeColor="text1"/>
        </w:rPr>
        <w:t>社会民生事业和社会保障等方面重要事项；</w:t>
      </w:r>
    </w:p>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rPr>
        <w:t>领导班子认为应当集体研究决定的其他重要问题。</w:t>
      </w:r>
    </w:p>
    <w:p w:rsidR="00D810A4" w:rsidRPr="006C7BC3" w:rsidRDefault="00D810A4" w:rsidP="0009139E">
      <w:pPr>
        <w:pStyle w:val="6"/>
        <w:widowControl w:val="0"/>
      </w:pPr>
      <w:r w:rsidRPr="006C7BC3">
        <w:rPr>
          <w:rFonts w:hint="eastAsia"/>
        </w:rPr>
        <w:t>重要干部任免的内容和范围</w:t>
      </w:r>
    </w:p>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rPr>
        <w:t>领导班子成员分工及调整；</w:t>
      </w:r>
    </w:p>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rPr>
        <w:t>党代表、人大代表、政协委员候选人的推荐；</w:t>
      </w:r>
    </w:p>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rPr>
        <w:t>后备干部的确定；</w:t>
      </w:r>
    </w:p>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rPr>
        <w:t>干部选拔、任用、考核和奖惩；</w:t>
      </w:r>
    </w:p>
    <w:p w:rsidR="00D810A4" w:rsidRPr="006C7BC3" w:rsidRDefault="00D810A4" w:rsidP="0009139E">
      <w:pPr>
        <w:pStyle w:val="7"/>
        <w:ind w:firstLine="560"/>
        <w:rPr>
          <w:rFonts w:asciiTheme="minorEastAsia" w:hAnsiTheme="minorEastAsia"/>
        </w:rPr>
      </w:pPr>
      <w:r w:rsidRPr="006C7BC3">
        <w:rPr>
          <w:rFonts w:asciiTheme="minorEastAsia" w:hAnsiTheme="minorEastAsia"/>
        </w:rPr>
        <w:t>其它应当提交集体讨论决定的重要干部任免事项；</w:t>
      </w:r>
    </w:p>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rPr>
        <w:t>推荐申报先进个人或先进集体。</w:t>
      </w:r>
    </w:p>
    <w:p w:rsidR="00D810A4" w:rsidRPr="006C7BC3" w:rsidRDefault="00D810A4" w:rsidP="0009139E">
      <w:pPr>
        <w:pStyle w:val="6"/>
        <w:widowControl w:val="0"/>
      </w:pPr>
      <w:r w:rsidRPr="006C7BC3">
        <w:rPr>
          <w:rFonts w:hint="eastAsia"/>
        </w:rPr>
        <w:t>重要项目安排的内容和范围</w:t>
      </w:r>
    </w:p>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rPr>
        <w:t>各类</w:t>
      </w:r>
      <w:r w:rsidRPr="006C7BC3">
        <w:rPr>
          <w:rFonts w:asciiTheme="minorEastAsia" w:hAnsiTheme="minorEastAsia"/>
        </w:rPr>
        <w:t>重大工程</w:t>
      </w:r>
      <w:r w:rsidRPr="006C7BC3">
        <w:rPr>
          <w:rFonts w:asciiTheme="minorEastAsia" w:hAnsiTheme="minorEastAsia" w:hint="eastAsia"/>
        </w:rPr>
        <w:t>（</w:t>
      </w:r>
      <w:r w:rsidRPr="006C7BC3">
        <w:rPr>
          <w:rFonts w:asciiTheme="minorEastAsia" w:hAnsiTheme="minorEastAsia" w:hint="eastAsia"/>
          <w:color w:val="000000" w:themeColor="text1"/>
        </w:rPr>
        <w:t>在建项目、基础设施建设、维修</w:t>
      </w:r>
      <w:r w:rsidRPr="006C7BC3">
        <w:rPr>
          <w:rFonts w:asciiTheme="minorEastAsia" w:hAnsiTheme="minorEastAsia"/>
          <w:color w:val="000000" w:themeColor="text1"/>
        </w:rPr>
        <w:t>保养</w:t>
      </w:r>
      <w:r w:rsidRPr="006C7BC3">
        <w:rPr>
          <w:rFonts w:asciiTheme="minorEastAsia" w:hAnsiTheme="minorEastAsia" w:hint="eastAsia"/>
        </w:rPr>
        <w:t>等</w:t>
      </w:r>
      <w:r w:rsidRPr="006C7BC3">
        <w:rPr>
          <w:rFonts w:asciiTheme="minorEastAsia" w:hAnsiTheme="minorEastAsia" w:hint="eastAsia"/>
          <w:color w:val="000000" w:themeColor="text1"/>
        </w:rPr>
        <w:t>）</w:t>
      </w:r>
      <w:r w:rsidRPr="006C7BC3">
        <w:rPr>
          <w:rFonts w:asciiTheme="minorEastAsia" w:hAnsiTheme="minorEastAsia"/>
        </w:rPr>
        <w:t>建设项目、重大项目前期准备事项及实施过程中需要协调、监管事项；</w:t>
      </w:r>
    </w:p>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rPr>
        <w:t>重大建设项目发生重大变更及超概算（预算）调整；</w:t>
      </w:r>
    </w:p>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color w:val="000000" w:themeColor="text1"/>
        </w:rPr>
        <w:t>重大投资项目安排，包括以财政性资金或融资投资的重大项目，重大活动项目安排，包括文化、体育等重大活动和节庆活动；</w:t>
      </w:r>
    </w:p>
    <w:p w:rsidR="009A4DCA" w:rsidRPr="006C7BC3" w:rsidRDefault="009A4DCA" w:rsidP="0009139E">
      <w:pPr>
        <w:pStyle w:val="7"/>
        <w:ind w:firstLine="560"/>
        <w:rPr>
          <w:rFonts w:asciiTheme="minorEastAsia" w:hAnsiTheme="minorEastAsia"/>
        </w:rPr>
      </w:pPr>
      <w:bookmarkStart w:id="182" w:name="zfcgyw_4"/>
      <w:r w:rsidRPr="006C7BC3">
        <w:rPr>
          <w:rFonts w:asciiTheme="minorEastAsia" w:hAnsiTheme="minorEastAsia" w:hint="eastAsia"/>
        </w:rPr>
        <w:t>大宗办公物资、设备采购，工程项目招投标及各类固定资产处置，办公设备购置；</w:t>
      </w:r>
    </w:p>
    <w:bookmarkEnd w:id="182"/>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rPr>
        <w:t>涉及经济发展的重要社会民生项目的安排、督促检查、验收等；</w:t>
      </w:r>
    </w:p>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rPr>
        <w:lastRenderedPageBreak/>
        <w:t>上级批准的重大或集体考察学习活动项目经费的支出。</w:t>
      </w:r>
    </w:p>
    <w:p w:rsidR="00D810A4" w:rsidRPr="006C7BC3" w:rsidRDefault="00D810A4" w:rsidP="0009139E">
      <w:pPr>
        <w:pStyle w:val="6"/>
        <w:widowControl w:val="0"/>
      </w:pPr>
      <w:r w:rsidRPr="006C7BC3">
        <w:rPr>
          <w:rFonts w:hint="eastAsia"/>
        </w:rPr>
        <w:t>大额度资金使用的内容和范围</w:t>
      </w:r>
    </w:p>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rPr>
        <w:t>按照财政预算、决算的编制原则、制订调整和大额度资金使用原则；</w:t>
      </w:r>
    </w:p>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rPr>
        <w:t>各类专项资金的安排、使用、管理、监督；</w:t>
      </w:r>
    </w:p>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rPr>
        <w:t>固定资产、工程款的资金安排、使用与管理；</w:t>
      </w:r>
    </w:p>
    <w:p w:rsidR="00D810A4" w:rsidRPr="006C7BC3" w:rsidRDefault="00D810A4" w:rsidP="0009139E">
      <w:pPr>
        <w:pStyle w:val="7"/>
        <w:ind w:firstLine="560"/>
        <w:rPr>
          <w:rFonts w:asciiTheme="minorEastAsia" w:hAnsiTheme="minorEastAsia"/>
        </w:rPr>
      </w:pPr>
      <w:bookmarkStart w:id="183" w:name="zfcgyw_5"/>
      <w:r w:rsidRPr="006C7BC3">
        <w:rPr>
          <w:rFonts w:asciiTheme="minorEastAsia" w:hAnsiTheme="minorEastAsia" w:hint="eastAsia"/>
        </w:rPr>
        <w:t>年度预算外的大宗物资采购事项；</w:t>
      </w:r>
    </w:p>
    <w:bookmarkEnd w:id="183"/>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rPr>
        <w:t>预算外行政日常公用经费的支出；</w:t>
      </w:r>
    </w:p>
    <w:p w:rsidR="00D810A4" w:rsidRPr="006C7BC3" w:rsidRDefault="00D810A4" w:rsidP="0009139E">
      <w:pPr>
        <w:pStyle w:val="7"/>
        <w:ind w:firstLine="560"/>
        <w:rPr>
          <w:rFonts w:asciiTheme="minorEastAsia" w:hAnsiTheme="minorEastAsia"/>
        </w:rPr>
      </w:pPr>
      <w:r w:rsidRPr="006C7BC3">
        <w:rPr>
          <w:rFonts w:asciiTheme="minorEastAsia" w:hAnsiTheme="minorEastAsia" w:hint="eastAsia"/>
        </w:rPr>
        <w:t>其他应由集体决策的大额度资金使用。</w:t>
      </w:r>
    </w:p>
    <w:p w:rsidR="00D810A4" w:rsidRPr="006C7BC3" w:rsidRDefault="00D810A4" w:rsidP="0009139E">
      <w:pPr>
        <w:pStyle w:val="5"/>
        <w:widowControl w:val="0"/>
      </w:pPr>
      <w:r w:rsidRPr="006C7BC3">
        <w:rPr>
          <w:rFonts w:hint="eastAsia"/>
        </w:rPr>
        <w:t>决策原则</w:t>
      </w:r>
    </w:p>
    <w:p w:rsidR="00D810A4" w:rsidRPr="006C7BC3" w:rsidRDefault="00D810A4" w:rsidP="0009139E">
      <w:pPr>
        <w:pStyle w:val="6"/>
        <w:widowControl w:val="0"/>
        <w:ind w:firstLine="560"/>
        <w:rPr>
          <w:b w:val="0"/>
        </w:rPr>
      </w:pPr>
      <w:r w:rsidRPr="006C7BC3">
        <w:rPr>
          <w:rFonts w:hint="eastAsia"/>
          <w:b w:val="0"/>
        </w:rPr>
        <w:t>坚持集体领导、民主集中、个别酝酿、会议决定的原则。凡属职责范围内的“三重一大”事项，都应集体讨论决定，保证党的路线方针政策和决议、决定得到正确贯彻和执行。</w:t>
      </w:r>
    </w:p>
    <w:p w:rsidR="00D810A4" w:rsidRPr="006C7BC3" w:rsidRDefault="00D810A4" w:rsidP="0009139E">
      <w:pPr>
        <w:pStyle w:val="6"/>
        <w:widowControl w:val="0"/>
        <w:ind w:firstLine="560"/>
        <w:rPr>
          <w:b w:val="0"/>
        </w:rPr>
      </w:pPr>
      <w:r w:rsidRPr="006C7BC3">
        <w:rPr>
          <w:rFonts w:hint="eastAsia"/>
          <w:b w:val="0"/>
        </w:rPr>
        <w:t>坚持集体领导和个人分工负责相结合的原则。领导班子成员尤其是主要领导应正确处理民主与集中的关系，充分发挥集体领导作用，实行班子分工负责制，确保权力正确行使。</w:t>
      </w:r>
    </w:p>
    <w:p w:rsidR="00D810A4" w:rsidRPr="006C7BC3" w:rsidRDefault="00D810A4" w:rsidP="0009139E">
      <w:pPr>
        <w:pStyle w:val="6"/>
        <w:widowControl w:val="0"/>
        <w:ind w:firstLine="560"/>
        <w:rPr>
          <w:b w:val="0"/>
        </w:rPr>
      </w:pPr>
      <w:r w:rsidRPr="006C7BC3">
        <w:rPr>
          <w:rFonts w:hint="eastAsia"/>
          <w:b w:val="0"/>
        </w:rPr>
        <w:t>坚持科学、民主、依纪依法、集体决策的原则。要注重调查研究，尊重和反映客观规律，广泛听取各方面意见，自觉接受各方面的监督，要切实在宪法、法律和党内法规范围内开展决策活动，确保决策贴近实际，符合经济社会发展规律。</w:t>
      </w:r>
    </w:p>
    <w:p w:rsidR="00D810A4" w:rsidRPr="006C7BC3" w:rsidRDefault="00D810A4" w:rsidP="0009139E">
      <w:pPr>
        <w:pStyle w:val="5"/>
        <w:widowControl w:val="0"/>
      </w:pPr>
      <w:r w:rsidRPr="006C7BC3">
        <w:rPr>
          <w:rFonts w:hint="eastAsia"/>
        </w:rPr>
        <w:t>集体决策机构议事规则</w:t>
      </w:r>
    </w:p>
    <w:p w:rsidR="00D810A4" w:rsidRPr="006C7BC3" w:rsidRDefault="00D810A4" w:rsidP="0009139E">
      <w:pPr>
        <w:pStyle w:val="6"/>
        <w:widowControl w:val="0"/>
        <w:ind w:firstLine="560"/>
        <w:rPr>
          <w:b w:val="0"/>
          <w:color w:val="000000"/>
        </w:rPr>
      </w:pPr>
      <w:r w:rsidRPr="006C7BC3">
        <w:rPr>
          <w:rFonts w:hint="eastAsia"/>
          <w:b w:val="0"/>
          <w:color w:val="000000"/>
        </w:rPr>
        <w:t>坚持规划先行。“三重一大”问题集体决策要有计划、有</w:t>
      </w:r>
      <w:r w:rsidRPr="006C7BC3">
        <w:rPr>
          <w:rFonts w:hint="eastAsia"/>
          <w:b w:val="0"/>
          <w:color w:val="000000"/>
        </w:rPr>
        <w:lastRenderedPageBreak/>
        <w:t>步骤的进行。</w:t>
      </w:r>
      <w:r w:rsidRPr="006C7BC3">
        <w:rPr>
          <w:b w:val="0"/>
        </w:rPr>
        <w:t>除遇重大突发事件和紧急情况需作出临时处置外，不得</w:t>
      </w:r>
      <w:r w:rsidRPr="006C7BC3">
        <w:rPr>
          <w:rFonts w:hint="eastAsia"/>
          <w:b w:val="0"/>
        </w:rPr>
        <w:t>在会上讨论</w:t>
      </w:r>
      <w:r w:rsidRPr="006C7BC3">
        <w:rPr>
          <w:b w:val="0"/>
        </w:rPr>
        <w:t>临时动议</w:t>
      </w:r>
      <w:r w:rsidRPr="006C7BC3">
        <w:rPr>
          <w:rFonts w:hint="eastAsia"/>
          <w:b w:val="0"/>
        </w:rPr>
        <w:t>议题</w:t>
      </w:r>
      <w:r w:rsidRPr="006C7BC3">
        <w:rPr>
          <w:rFonts w:hint="eastAsia"/>
          <w:b w:val="0"/>
          <w:color w:val="000000"/>
        </w:rPr>
        <w:t>。</w:t>
      </w:r>
    </w:p>
    <w:p w:rsidR="00D810A4" w:rsidRPr="006C7BC3" w:rsidRDefault="00D810A4" w:rsidP="0009139E">
      <w:pPr>
        <w:pStyle w:val="6"/>
        <w:widowControl w:val="0"/>
        <w:ind w:firstLine="560"/>
        <w:rPr>
          <w:b w:val="0"/>
        </w:rPr>
      </w:pPr>
      <w:r w:rsidRPr="006C7BC3">
        <w:rPr>
          <w:rFonts w:hint="eastAsia"/>
          <w:b w:val="0"/>
        </w:rPr>
        <w:t>推行末位表态。认真贯彻民主集中制原则，充分听取与会人员意见，确保决策的科学化、民主化、制度化。在决策时要坚持“一把手”末位表态制度，如遇大事，班子成员要集体讨论，并广泛听取大家意见，少数服从多数。</w:t>
      </w:r>
    </w:p>
    <w:p w:rsidR="00D810A4" w:rsidRPr="006C7BC3" w:rsidRDefault="00D810A4" w:rsidP="0009139E">
      <w:pPr>
        <w:pStyle w:val="6"/>
        <w:widowControl w:val="0"/>
        <w:ind w:firstLine="560"/>
        <w:rPr>
          <w:b w:val="0"/>
        </w:rPr>
      </w:pPr>
      <w:r w:rsidRPr="006C7BC3">
        <w:rPr>
          <w:rFonts w:hint="eastAsia"/>
          <w:b w:val="0"/>
        </w:rPr>
        <w:t>深入开展调研。决策前要根据工作计划，做好调研、论证、相关法律咨询和必要的事前审计。</w:t>
      </w:r>
    </w:p>
    <w:p w:rsidR="00D810A4" w:rsidRPr="006C7BC3" w:rsidRDefault="00D810A4" w:rsidP="0009139E">
      <w:pPr>
        <w:pStyle w:val="6"/>
        <w:widowControl w:val="0"/>
        <w:ind w:firstLine="560"/>
        <w:rPr>
          <w:b w:val="0"/>
        </w:rPr>
      </w:pPr>
      <w:r w:rsidRPr="006C7BC3">
        <w:rPr>
          <w:rFonts w:hint="eastAsia"/>
          <w:b w:val="0"/>
        </w:rPr>
        <w:t>实施痕迹化管理制度。“三重一大”事项决策的情况，包括决策参与人、决策事项、决策过程、决策结论、会议主持人、记录人等，要以会议记录、决定等形式留下文字性资料，并存档备查，要详细记录不同意见。</w:t>
      </w:r>
    </w:p>
    <w:p w:rsidR="00D810A4" w:rsidRPr="006C7BC3" w:rsidRDefault="00D810A4" w:rsidP="0009139E">
      <w:pPr>
        <w:pStyle w:val="6"/>
        <w:widowControl w:val="0"/>
        <w:ind w:firstLine="560"/>
        <w:rPr>
          <w:b w:val="0"/>
        </w:rPr>
      </w:pPr>
      <w:r w:rsidRPr="006C7BC3">
        <w:rPr>
          <w:rFonts w:hint="eastAsia"/>
          <w:b w:val="0"/>
        </w:rPr>
        <w:t>通过#DZZJGMC会，#DZZJGMC扩大会，班子成员会议如有重大议题、重要人事任免，出席人数需达到应出席人数的2/3，会议方可举行。</w:t>
      </w:r>
    </w:p>
    <w:p w:rsidR="00D810A4" w:rsidRPr="006C7BC3" w:rsidRDefault="00D810A4" w:rsidP="0009139E">
      <w:pPr>
        <w:pStyle w:val="6"/>
        <w:widowControl w:val="0"/>
        <w:ind w:firstLine="560"/>
        <w:rPr>
          <w:b w:val="0"/>
        </w:rPr>
      </w:pPr>
      <w:r w:rsidRPr="006C7BC3">
        <w:rPr>
          <w:rFonts w:hint="eastAsia"/>
          <w:b w:val="0"/>
        </w:rPr>
        <w:t>会议决定的事项，应明确落实部门和责任人。</w:t>
      </w:r>
    </w:p>
    <w:p w:rsidR="00D810A4" w:rsidRPr="006C7BC3" w:rsidRDefault="00D810A4" w:rsidP="0009139E">
      <w:pPr>
        <w:pStyle w:val="6"/>
        <w:widowControl w:val="0"/>
        <w:ind w:firstLine="560"/>
        <w:rPr>
          <w:b w:val="0"/>
        </w:rPr>
      </w:pPr>
      <w:r w:rsidRPr="006C7BC3">
        <w:rPr>
          <w:rFonts w:hint="eastAsia"/>
          <w:b w:val="0"/>
        </w:rPr>
        <w:t>实行保密原则。与会人员要严格遵守保密纪律，对会议研究的内容，未经批准传达或公布的，不得向外泄露。对会上的发言，特别是不同的意见，绝不能私下传播。</w:t>
      </w:r>
    </w:p>
    <w:p w:rsidR="00D810A4" w:rsidRPr="006C7BC3" w:rsidRDefault="00D810A4" w:rsidP="0009139E">
      <w:pPr>
        <w:pStyle w:val="5"/>
        <w:widowControl w:val="0"/>
      </w:pPr>
      <w:r w:rsidRPr="006C7BC3">
        <w:rPr>
          <w:rFonts w:hint="eastAsia"/>
        </w:rPr>
        <w:t>主要管理程序</w:t>
      </w:r>
    </w:p>
    <w:p w:rsidR="00D810A4" w:rsidRPr="006C7BC3" w:rsidRDefault="00D810A4" w:rsidP="0009139E">
      <w:pPr>
        <w:pStyle w:val="6"/>
        <w:widowControl w:val="0"/>
      </w:pPr>
      <w:r w:rsidRPr="006C7BC3">
        <w:t>会前准备阶段</w:t>
      </w:r>
    </w:p>
    <w:p w:rsidR="00D810A4" w:rsidRPr="006C7BC3" w:rsidRDefault="00D810A4" w:rsidP="0009139E">
      <w:pPr>
        <w:pStyle w:val="71"/>
        <w:widowControl w:val="0"/>
        <w:rPr>
          <w:rFonts w:asciiTheme="minorEastAsia" w:hAnsiTheme="minorEastAsia"/>
          <w:lang w:val="zh-CN"/>
        </w:rPr>
      </w:pPr>
      <w:r w:rsidRPr="006C7BC3">
        <w:rPr>
          <w:rFonts w:asciiTheme="minorEastAsia" w:hAnsiTheme="minorEastAsia"/>
          <w:lang w:val="zh-CN"/>
        </w:rPr>
        <w:t>1.会议议题由</w:t>
      </w:r>
      <w:r w:rsidRPr="006C7BC3">
        <w:rPr>
          <w:rFonts w:asciiTheme="minorEastAsia" w:hAnsiTheme="minorEastAsia" w:hint="eastAsia"/>
          <w:color w:val="FF0000"/>
        </w:rPr>
        <w:t>#DZZJGMC</w:t>
      </w:r>
      <w:r w:rsidRPr="006C7BC3">
        <w:rPr>
          <w:rFonts w:asciiTheme="minorEastAsia" w:hAnsiTheme="minorEastAsia"/>
          <w:color w:val="000000" w:themeColor="text1"/>
          <w:lang w:val="zh-CN"/>
        </w:rPr>
        <w:t>书记/</w:t>
      </w:r>
      <w:r w:rsidRPr="006C7BC3">
        <w:rPr>
          <w:rFonts w:asciiTheme="minorEastAsia" w:hAnsiTheme="minorEastAsia"/>
          <w:color w:val="FF0000"/>
          <w:lang w:val="zh-CN"/>
        </w:rPr>
        <w:t>#zzzwmc</w:t>
      </w:r>
      <w:r w:rsidR="003C5C2F" w:rsidRPr="006C7BC3">
        <w:rPr>
          <w:rFonts w:asciiTheme="minorEastAsia" w:hAnsiTheme="minorEastAsia"/>
          <w:lang w:val="zh-CN"/>
        </w:rPr>
        <w:t>根据班子成员、</w:t>
      </w:r>
      <w:r w:rsidRPr="006C7BC3">
        <w:rPr>
          <w:rFonts w:asciiTheme="minorEastAsia" w:hAnsiTheme="minorEastAsia"/>
          <w:lang w:val="zh-CN"/>
        </w:rPr>
        <w:t>职能</w:t>
      </w:r>
      <w:r w:rsidRPr="006C7BC3">
        <w:rPr>
          <w:rFonts w:asciiTheme="minorEastAsia" w:hAnsiTheme="minorEastAsia" w:hint="eastAsia"/>
          <w:lang w:val="zh-CN"/>
        </w:rPr>
        <w:t>科室</w:t>
      </w:r>
      <w:r w:rsidRPr="006C7BC3">
        <w:rPr>
          <w:rFonts w:asciiTheme="minorEastAsia" w:hAnsiTheme="minorEastAsia"/>
          <w:lang w:val="zh-CN"/>
        </w:rPr>
        <w:lastRenderedPageBreak/>
        <w:t>的提议</w:t>
      </w:r>
      <w:r w:rsidRPr="006C7BC3">
        <w:rPr>
          <w:rFonts w:asciiTheme="minorEastAsia" w:hAnsiTheme="minorEastAsia" w:hint="eastAsia"/>
          <w:lang w:val="zh-CN"/>
        </w:rPr>
        <w:t>或因工作需要</w:t>
      </w:r>
      <w:r w:rsidRPr="006C7BC3">
        <w:rPr>
          <w:rFonts w:asciiTheme="minorEastAsia" w:hAnsiTheme="minorEastAsia"/>
          <w:lang w:val="zh-CN"/>
        </w:rPr>
        <w:t>，在征求相关分管领导意见后提出</w:t>
      </w:r>
      <w:r w:rsidRPr="006C7BC3">
        <w:rPr>
          <w:rFonts w:asciiTheme="minorEastAsia" w:hAnsiTheme="minorEastAsia" w:hint="eastAsia"/>
          <w:lang w:val="zh-CN"/>
        </w:rPr>
        <w:t>，</w:t>
      </w:r>
      <w:r w:rsidRPr="006C7BC3">
        <w:rPr>
          <w:rFonts w:asciiTheme="minorEastAsia" w:hAnsiTheme="minorEastAsia"/>
          <w:lang w:val="zh-CN"/>
        </w:rPr>
        <w:t>与班子其它成员进行沟通。</w:t>
      </w:r>
    </w:p>
    <w:p w:rsidR="00D810A4" w:rsidRPr="006C7BC3" w:rsidRDefault="00D810A4" w:rsidP="0009139E">
      <w:pPr>
        <w:pStyle w:val="71"/>
        <w:widowControl w:val="0"/>
        <w:rPr>
          <w:rFonts w:asciiTheme="minorEastAsia" w:hAnsiTheme="minorEastAsia"/>
          <w:lang w:val="zh-CN"/>
        </w:rPr>
      </w:pPr>
      <w:r w:rsidRPr="006C7BC3">
        <w:rPr>
          <w:rFonts w:asciiTheme="minorEastAsia" w:hAnsiTheme="minorEastAsia"/>
          <w:lang w:val="zh-CN"/>
        </w:rPr>
        <w:t>2.会议准备由分管领导组织有关办公室准备相关材料，包括方案和论证材料。对专业性、技术性较强的事项，分管领导应组织相关人员进行专家论证、技术咨询、决策评估，提出可供决策的意见或报告。</w:t>
      </w:r>
    </w:p>
    <w:p w:rsidR="00D810A4" w:rsidRPr="006C7BC3" w:rsidRDefault="00D810A4" w:rsidP="0009139E">
      <w:pPr>
        <w:pStyle w:val="71"/>
        <w:widowControl w:val="0"/>
        <w:rPr>
          <w:rFonts w:asciiTheme="minorEastAsia" w:hAnsiTheme="minorEastAsia"/>
          <w:lang w:val="zh-CN"/>
        </w:rPr>
      </w:pPr>
      <w:r w:rsidRPr="006C7BC3">
        <w:rPr>
          <w:rFonts w:asciiTheme="minorEastAsia" w:hAnsiTheme="minorEastAsia"/>
          <w:lang w:val="zh-CN"/>
        </w:rPr>
        <w:t>3.选拔任用干部，要按照《党政领导干部选拔任用条例》的相关规定，在民主推荐、考察的基础上，经</w:t>
      </w:r>
      <w:r w:rsidRPr="006C7BC3">
        <w:rPr>
          <w:rFonts w:asciiTheme="minorEastAsia" w:hAnsiTheme="minorEastAsia" w:hint="eastAsia"/>
          <w:color w:val="FF0000"/>
        </w:rPr>
        <w:t>#DZZJGMC</w:t>
      </w:r>
      <w:r w:rsidRPr="006C7BC3">
        <w:rPr>
          <w:rFonts w:asciiTheme="minorEastAsia" w:hAnsiTheme="minorEastAsia"/>
          <w:color w:val="000000" w:themeColor="text1"/>
          <w:lang w:val="zh-CN"/>
        </w:rPr>
        <w:t>书记</w:t>
      </w:r>
      <w:r w:rsidRPr="006C7BC3">
        <w:rPr>
          <w:rFonts w:asciiTheme="minorEastAsia" w:hAnsiTheme="minorEastAsia" w:hint="eastAsia"/>
          <w:color w:val="000000" w:themeColor="text1"/>
          <w:lang w:val="zh-CN"/>
        </w:rPr>
        <w:t>/</w:t>
      </w:r>
      <w:r w:rsidRPr="006C7BC3">
        <w:rPr>
          <w:rFonts w:asciiTheme="minorEastAsia" w:hAnsiTheme="minorEastAsia"/>
          <w:color w:val="FF0000"/>
          <w:lang w:val="zh-CN"/>
        </w:rPr>
        <w:t>#zzzwmc</w:t>
      </w:r>
      <w:r w:rsidRPr="006C7BC3">
        <w:rPr>
          <w:rFonts w:asciiTheme="minorEastAsia" w:hAnsiTheme="minorEastAsia"/>
          <w:lang w:val="zh-CN"/>
        </w:rPr>
        <w:t>与相关分管领导共同酝酿，并</w:t>
      </w:r>
      <w:r w:rsidRPr="006C7BC3">
        <w:rPr>
          <w:rFonts w:asciiTheme="minorEastAsia" w:hAnsiTheme="minorEastAsia" w:hint="eastAsia"/>
          <w:lang w:val="zh-CN"/>
        </w:rPr>
        <w:t>在一定范围内</w:t>
      </w:r>
      <w:r w:rsidRPr="006C7BC3">
        <w:rPr>
          <w:rFonts w:asciiTheme="minorEastAsia" w:hAnsiTheme="minorEastAsia"/>
          <w:lang w:val="zh-CN"/>
        </w:rPr>
        <w:t>征求意见后向</w:t>
      </w:r>
      <w:r w:rsidRPr="006C7BC3">
        <w:rPr>
          <w:rFonts w:asciiTheme="minorEastAsia" w:hAnsiTheme="minorEastAsia" w:hint="eastAsia"/>
          <w:color w:val="FF0000"/>
        </w:rPr>
        <w:t>#DZZJGMC</w:t>
      </w:r>
      <w:r w:rsidRPr="006C7BC3">
        <w:rPr>
          <w:rFonts w:asciiTheme="minorEastAsia" w:hAnsiTheme="minorEastAsia"/>
          <w:color w:val="000000" w:themeColor="text1"/>
          <w:lang w:val="zh-CN"/>
        </w:rPr>
        <w:t>会</w:t>
      </w:r>
      <w:r w:rsidRPr="006C7BC3">
        <w:rPr>
          <w:rFonts w:asciiTheme="minorEastAsia" w:hAnsiTheme="minorEastAsia" w:hint="eastAsia"/>
          <w:color w:val="000000" w:themeColor="text1"/>
          <w:lang w:val="zh-CN"/>
        </w:rPr>
        <w:t>/</w:t>
      </w:r>
      <w:r w:rsidRPr="006C7BC3">
        <w:rPr>
          <w:rFonts w:asciiTheme="minorEastAsia" w:hAnsiTheme="minorEastAsia"/>
          <w:color w:val="FF0000"/>
          <w:lang w:val="zh-CN"/>
        </w:rPr>
        <w:t>#zzzwmc办公会</w:t>
      </w:r>
      <w:r w:rsidRPr="006C7BC3">
        <w:rPr>
          <w:rFonts w:asciiTheme="minorEastAsia" w:hAnsiTheme="minorEastAsia"/>
          <w:lang w:val="zh-CN"/>
        </w:rPr>
        <w:t>提名，为</w:t>
      </w:r>
      <w:r w:rsidRPr="006C7BC3">
        <w:rPr>
          <w:rFonts w:asciiTheme="minorEastAsia" w:hAnsiTheme="minorEastAsia" w:hint="eastAsia"/>
          <w:color w:val="FF0000"/>
        </w:rPr>
        <w:t>#DZZJGMC</w:t>
      </w:r>
      <w:r w:rsidRPr="006C7BC3">
        <w:rPr>
          <w:rFonts w:asciiTheme="minorEastAsia" w:hAnsiTheme="minorEastAsia"/>
          <w:color w:val="000000" w:themeColor="text1"/>
          <w:lang w:val="zh-CN"/>
        </w:rPr>
        <w:t>会</w:t>
      </w:r>
      <w:r w:rsidRPr="006C7BC3">
        <w:rPr>
          <w:rFonts w:asciiTheme="minorEastAsia" w:hAnsiTheme="minorEastAsia" w:hint="eastAsia"/>
          <w:color w:val="000000" w:themeColor="text1"/>
          <w:lang w:val="zh-CN"/>
        </w:rPr>
        <w:t>/</w:t>
      </w:r>
      <w:r w:rsidRPr="006C7BC3">
        <w:rPr>
          <w:rFonts w:asciiTheme="minorEastAsia" w:hAnsiTheme="minorEastAsia"/>
          <w:color w:val="FF0000"/>
          <w:lang w:val="zh-CN"/>
        </w:rPr>
        <w:t>#zzzwmc办公会</w:t>
      </w:r>
      <w:r w:rsidRPr="006C7BC3">
        <w:rPr>
          <w:rFonts w:asciiTheme="minorEastAsia" w:hAnsiTheme="minorEastAsia"/>
          <w:lang w:val="zh-CN"/>
        </w:rPr>
        <w:t>决定干部任免做准备。</w:t>
      </w:r>
    </w:p>
    <w:p w:rsidR="00D810A4" w:rsidRPr="006C7BC3" w:rsidRDefault="00D810A4" w:rsidP="0009139E">
      <w:pPr>
        <w:pStyle w:val="71"/>
        <w:widowControl w:val="0"/>
        <w:rPr>
          <w:rFonts w:asciiTheme="minorEastAsia" w:hAnsiTheme="minorEastAsia"/>
          <w:lang w:val="zh-CN"/>
        </w:rPr>
      </w:pPr>
      <w:r w:rsidRPr="006C7BC3">
        <w:rPr>
          <w:rFonts w:asciiTheme="minorEastAsia" w:hAnsiTheme="minorEastAsia" w:hint="eastAsia"/>
          <w:color w:val="000000"/>
        </w:rPr>
        <w:t>4.</w:t>
      </w:r>
      <w:r w:rsidRPr="006C7BC3">
        <w:rPr>
          <w:rFonts w:asciiTheme="minorEastAsia" w:hAnsiTheme="minorEastAsia"/>
          <w:color w:val="FF0000"/>
          <w:lang w:val="zh-CN"/>
        </w:rPr>
        <w:t>#zzzwmc办公会</w:t>
      </w:r>
      <w:r w:rsidRPr="006C7BC3">
        <w:rPr>
          <w:rFonts w:asciiTheme="minorEastAsia" w:hAnsiTheme="minorEastAsia" w:hint="eastAsia"/>
          <w:color w:val="FF0000"/>
          <w:lang w:val="zh-CN"/>
        </w:rPr>
        <w:t>应当</w:t>
      </w:r>
      <w:r w:rsidRPr="006C7BC3">
        <w:rPr>
          <w:rFonts w:asciiTheme="minorEastAsia" w:hAnsiTheme="minorEastAsia" w:hint="eastAsia"/>
          <w:color w:val="000000"/>
        </w:rPr>
        <w:t>提前通知。应当提前1个工作日（临时性或紧急会议除外）将会议通知及有关材料送参加会议的人员。</w:t>
      </w:r>
    </w:p>
    <w:p w:rsidR="00D810A4" w:rsidRPr="006C7BC3" w:rsidRDefault="00D810A4" w:rsidP="0009139E">
      <w:pPr>
        <w:pStyle w:val="6"/>
        <w:widowControl w:val="0"/>
      </w:pPr>
      <w:r w:rsidRPr="006C7BC3">
        <w:t>会中决策阶段</w:t>
      </w:r>
    </w:p>
    <w:p w:rsidR="00D810A4" w:rsidRPr="006C7BC3" w:rsidRDefault="00D810A4" w:rsidP="0009139E">
      <w:pPr>
        <w:pStyle w:val="71"/>
        <w:widowControl w:val="0"/>
        <w:rPr>
          <w:rFonts w:asciiTheme="minorEastAsia" w:hAnsiTheme="minorEastAsia"/>
          <w:lang w:val="zh-CN"/>
        </w:rPr>
      </w:pPr>
      <w:r w:rsidRPr="006C7BC3">
        <w:rPr>
          <w:rFonts w:asciiTheme="minorEastAsia" w:hAnsiTheme="minorEastAsia"/>
          <w:lang w:val="zh-CN"/>
        </w:rPr>
        <w:t>1.会议决策时，由</w:t>
      </w:r>
      <w:r w:rsidRPr="006C7BC3">
        <w:rPr>
          <w:rFonts w:asciiTheme="minorEastAsia" w:hAnsiTheme="minorEastAsia" w:hint="eastAsia"/>
          <w:color w:val="FF0000"/>
        </w:rPr>
        <w:t>#DZZJGMC</w:t>
      </w:r>
      <w:r w:rsidRPr="006C7BC3">
        <w:rPr>
          <w:rFonts w:asciiTheme="minorEastAsia" w:hAnsiTheme="minorEastAsia"/>
          <w:color w:val="000000" w:themeColor="text1"/>
          <w:lang w:val="zh-CN"/>
        </w:rPr>
        <w:t>会</w:t>
      </w:r>
      <w:r w:rsidRPr="006C7BC3">
        <w:rPr>
          <w:rFonts w:asciiTheme="minorEastAsia" w:hAnsiTheme="minorEastAsia" w:hint="eastAsia"/>
          <w:color w:val="000000" w:themeColor="text1"/>
          <w:lang w:val="zh-CN"/>
        </w:rPr>
        <w:t>/</w:t>
      </w:r>
      <w:r w:rsidRPr="006C7BC3">
        <w:rPr>
          <w:rFonts w:asciiTheme="minorEastAsia" w:hAnsiTheme="minorEastAsia"/>
          <w:color w:val="FF0000"/>
          <w:lang w:val="zh-CN"/>
        </w:rPr>
        <w:t>#zzzwmc办公会</w:t>
      </w:r>
      <w:r w:rsidRPr="006C7BC3">
        <w:rPr>
          <w:rFonts w:asciiTheme="minorEastAsia" w:hAnsiTheme="minorEastAsia"/>
          <w:lang w:val="zh-CN"/>
        </w:rPr>
        <w:t>主持。党政班子成员应对决策议题逐个明确表示同意、不同意或缓议的意见，并说明理由。因故未到会的班子成员可以书面形式表达意见。</w:t>
      </w:r>
    </w:p>
    <w:p w:rsidR="00D810A4" w:rsidRPr="006C7BC3" w:rsidRDefault="00D810A4" w:rsidP="0009139E">
      <w:pPr>
        <w:pStyle w:val="71"/>
        <w:widowControl w:val="0"/>
        <w:rPr>
          <w:rFonts w:asciiTheme="minorEastAsia" w:hAnsiTheme="minorEastAsia"/>
          <w:lang w:val="zh-CN"/>
        </w:rPr>
      </w:pPr>
      <w:r w:rsidRPr="006C7BC3">
        <w:rPr>
          <w:rFonts w:asciiTheme="minorEastAsia" w:hAnsiTheme="minorEastAsia"/>
          <w:lang w:val="zh-CN"/>
        </w:rPr>
        <w:t>2.讨论重要事项</w:t>
      </w:r>
      <w:r w:rsidRPr="006C7BC3">
        <w:rPr>
          <w:rFonts w:asciiTheme="minorEastAsia" w:hAnsiTheme="minorEastAsia" w:hint="eastAsia"/>
          <w:lang w:val="zh-CN"/>
        </w:rPr>
        <w:t>时</w:t>
      </w:r>
      <w:r w:rsidRPr="006C7BC3">
        <w:rPr>
          <w:rFonts w:asciiTheme="minorEastAsia" w:hAnsiTheme="minorEastAsia"/>
          <w:lang w:val="zh-CN"/>
        </w:rPr>
        <w:t>，到会人数必须超过应到会人数的</w:t>
      </w:r>
      <w:r w:rsidRPr="006C7BC3">
        <w:rPr>
          <w:rFonts w:asciiTheme="minorEastAsia" w:hAnsiTheme="minorEastAsia"/>
          <w:color w:val="000000" w:themeColor="text1"/>
          <w:lang w:val="zh-CN"/>
        </w:rPr>
        <w:t>三分之二，并采用票决制</w:t>
      </w:r>
      <w:r w:rsidRPr="006C7BC3">
        <w:rPr>
          <w:rFonts w:asciiTheme="minorEastAsia" w:hAnsiTheme="minorEastAsia" w:hint="eastAsia"/>
          <w:color w:val="000000" w:themeColor="text1"/>
          <w:lang w:val="zh-CN"/>
        </w:rPr>
        <w:t>表决人数超过</w:t>
      </w:r>
      <w:r w:rsidRPr="006C7BC3">
        <w:rPr>
          <w:rFonts w:asciiTheme="minorEastAsia" w:hAnsiTheme="minorEastAsia"/>
          <w:color w:val="000000" w:themeColor="text1"/>
          <w:lang w:val="zh-CN"/>
        </w:rPr>
        <w:t>三分之二</w:t>
      </w:r>
      <w:r w:rsidRPr="006C7BC3">
        <w:rPr>
          <w:rFonts w:asciiTheme="minorEastAsia" w:hAnsiTheme="minorEastAsia" w:hint="eastAsia"/>
          <w:color w:val="000000" w:themeColor="text1"/>
          <w:lang w:val="zh-CN"/>
        </w:rPr>
        <w:t>以上同意的议案方可通过。</w:t>
      </w:r>
    </w:p>
    <w:p w:rsidR="00D810A4" w:rsidRPr="006C7BC3" w:rsidRDefault="00D810A4" w:rsidP="0009139E">
      <w:pPr>
        <w:pStyle w:val="71"/>
        <w:widowControl w:val="0"/>
        <w:rPr>
          <w:rFonts w:asciiTheme="minorEastAsia" w:hAnsiTheme="minorEastAsia"/>
          <w:lang w:val="zh-CN"/>
        </w:rPr>
      </w:pPr>
      <w:r w:rsidRPr="006C7BC3">
        <w:rPr>
          <w:rFonts w:asciiTheme="minorEastAsia" w:hAnsiTheme="minorEastAsia"/>
          <w:lang w:val="zh-CN"/>
        </w:rPr>
        <w:t>3.讨论中意见分歧较大或者有重大问题尚不清楚时，除在紧急情况下按多数意见执行外，应暂缓决策，待进一步调查研究后再作决策。</w:t>
      </w:r>
    </w:p>
    <w:p w:rsidR="00D810A4" w:rsidRPr="006C7BC3" w:rsidRDefault="00D810A4" w:rsidP="0009139E">
      <w:pPr>
        <w:pStyle w:val="71"/>
        <w:widowControl w:val="0"/>
        <w:rPr>
          <w:rFonts w:asciiTheme="minorEastAsia" w:hAnsiTheme="minorEastAsia"/>
          <w:lang w:val="zh-CN"/>
        </w:rPr>
      </w:pPr>
      <w:r w:rsidRPr="006C7BC3">
        <w:rPr>
          <w:rFonts w:asciiTheme="minorEastAsia" w:hAnsiTheme="minorEastAsia"/>
          <w:lang w:val="zh-CN"/>
        </w:rPr>
        <w:t>4.</w:t>
      </w:r>
      <w:r w:rsidRPr="006C7BC3">
        <w:rPr>
          <w:rFonts w:asciiTheme="minorEastAsia" w:hAnsiTheme="minorEastAsia" w:hint="eastAsia"/>
          <w:lang w:val="zh-CN"/>
        </w:rPr>
        <w:t>如遇工作需要，</w:t>
      </w:r>
      <w:r w:rsidRPr="006C7BC3">
        <w:rPr>
          <w:rFonts w:asciiTheme="minorEastAsia" w:hAnsiTheme="minorEastAsia"/>
          <w:lang w:val="zh-CN"/>
        </w:rPr>
        <w:t>相关</w:t>
      </w:r>
      <w:r w:rsidRPr="006C7BC3">
        <w:rPr>
          <w:rFonts w:asciiTheme="minorEastAsia" w:hAnsiTheme="minorEastAsia"/>
          <w:color w:val="000000" w:themeColor="text1"/>
          <w:lang w:val="zh-CN"/>
        </w:rPr>
        <w:t>职能</w:t>
      </w:r>
      <w:r w:rsidRPr="006C7BC3">
        <w:rPr>
          <w:rFonts w:asciiTheme="minorEastAsia" w:hAnsiTheme="minorEastAsia" w:hint="eastAsia"/>
          <w:color w:val="000000" w:themeColor="text1"/>
          <w:lang w:val="zh-CN"/>
        </w:rPr>
        <w:t>科室、纪检监察、相关负责人</w:t>
      </w:r>
      <w:r w:rsidRPr="006C7BC3">
        <w:rPr>
          <w:rFonts w:asciiTheme="minorEastAsia" w:hAnsiTheme="minorEastAsia"/>
          <w:lang w:val="zh-CN"/>
        </w:rPr>
        <w:t>可列席会议。</w:t>
      </w:r>
    </w:p>
    <w:p w:rsidR="00D810A4" w:rsidRPr="006C7BC3" w:rsidRDefault="00D810A4" w:rsidP="0009139E">
      <w:pPr>
        <w:pStyle w:val="6"/>
        <w:widowControl w:val="0"/>
      </w:pPr>
      <w:r w:rsidRPr="006C7BC3">
        <w:lastRenderedPageBreak/>
        <w:t>会后执行阶段</w:t>
      </w:r>
    </w:p>
    <w:p w:rsidR="00D810A4" w:rsidRPr="006C7BC3" w:rsidRDefault="00D810A4" w:rsidP="0009139E">
      <w:pPr>
        <w:pStyle w:val="71"/>
        <w:widowControl w:val="0"/>
        <w:rPr>
          <w:rFonts w:asciiTheme="minorEastAsia" w:hAnsiTheme="minorEastAsia"/>
          <w:lang w:val="zh-CN"/>
        </w:rPr>
      </w:pPr>
      <w:r w:rsidRPr="006C7BC3">
        <w:rPr>
          <w:rFonts w:asciiTheme="minorEastAsia" w:hAnsiTheme="minorEastAsia"/>
          <w:lang w:val="zh-CN"/>
        </w:rPr>
        <w:t>1.“三重一大”事项经集体决策后，由班子成员按分工和职责</w:t>
      </w:r>
      <w:r w:rsidRPr="006C7BC3">
        <w:rPr>
          <w:rFonts w:asciiTheme="minorEastAsia" w:hAnsiTheme="minorEastAsia" w:hint="eastAsia"/>
          <w:lang w:val="zh-CN"/>
        </w:rPr>
        <w:t>分工具体</w:t>
      </w:r>
      <w:r w:rsidRPr="006C7BC3">
        <w:rPr>
          <w:rFonts w:asciiTheme="minorEastAsia" w:hAnsiTheme="minorEastAsia"/>
          <w:lang w:val="zh-CN"/>
        </w:rPr>
        <w:t>组织实施。</w:t>
      </w:r>
    </w:p>
    <w:p w:rsidR="00D810A4" w:rsidRPr="006C7BC3" w:rsidRDefault="00D810A4" w:rsidP="0009139E">
      <w:pPr>
        <w:pStyle w:val="71"/>
        <w:widowControl w:val="0"/>
        <w:rPr>
          <w:rFonts w:asciiTheme="minorEastAsia" w:hAnsiTheme="minorEastAsia"/>
          <w:lang w:val="zh-CN"/>
        </w:rPr>
      </w:pPr>
      <w:r w:rsidRPr="006C7BC3">
        <w:rPr>
          <w:rFonts w:asciiTheme="minorEastAsia" w:hAnsiTheme="minorEastAsia"/>
          <w:lang w:val="zh-CN"/>
        </w:rPr>
        <w:t>2.领导班子成员个人对决策有不同意见的，可以保留，但在没有作出新的决策前，应</w:t>
      </w:r>
      <w:r w:rsidRPr="006C7BC3">
        <w:rPr>
          <w:rFonts w:asciiTheme="minorEastAsia" w:hAnsiTheme="minorEastAsia" w:hint="eastAsia"/>
          <w:lang w:val="zh-CN"/>
        </w:rPr>
        <w:t>坚决</w:t>
      </w:r>
      <w:r w:rsidRPr="006C7BC3">
        <w:rPr>
          <w:rFonts w:asciiTheme="minorEastAsia" w:hAnsiTheme="minorEastAsia"/>
          <w:lang w:val="zh-CN"/>
        </w:rPr>
        <w:t>无条件</w:t>
      </w:r>
      <w:r w:rsidRPr="006C7BC3">
        <w:rPr>
          <w:rFonts w:asciiTheme="minorEastAsia" w:hAnsiTheme="minorEastAsia" w:hint="eastAsia"/>
          <w:lang w:val="zh-CN"/>
        </w:rPr>
        <w:t>的</w:t>
      </w:r>
      <w:r w:rsidRPr="006C7BC3">
        <w:rPr>
          <w:rFonts w:asciiTheme="minorEastAsia" w:hAnsiTheme="minorEastAsia"/>
          <w:lang w:val="zh-CN"/>
        </w:rPr>
        <w:t>执行。同时，可按组织程序向上级组织反映意见。</w:t>
      </w:r>
    </w:p>
    <w:p w:rsidR="00D810A4" w:rsidRPr="006C7BC3" w:rsidRDefault="00D810A4" w:rsidP="0009139E">
      <w:pPr>
        <w:pStyle w:val="71"/>
        <w:widowControl w:val="0"/>
        <w:rPr>
          <w:rFonts w:asciiTheme="minorEastAsia" w:hAnsiTheme="minorEastAsia"/>
        </w:rPr>
      </w:pPr>
      <w:r w:rsidRPr="006C7BC3">
        <w:rPr>
          <w:rFonts w:asciiTheme="minorEastAsia" w:hAnsiTheme="minorEastAsia"/>
          <w:lang w:val="zh-CN"/>
        </w:rPr>
        <w:t>3.个人不得擅自改变集体决策，因情况发生变化需对决策进行重大调整或变更的，经</w:t>
      </w:r>
      <w:r w:rsidRPr="006C7BC3">
        <w:rPr>
          <w:rFonts w:asciiTheme="minorEastAsia" w:hAnsiTheme="minorEastAsia" w:hint="eastAsia"/>
          <w:color w:val="FF0000"/>
        </w:rPr>
        <w:t>#DZZJGMC</w:t>
      </w:r>
      <w:r w:rsidRPr="006C7BC3">
        <w:rPr>
          <w:rFonts w:asciiTheme="minorEastAsia" w:hAnsiTheme="minorEastAsia"/>
          <w:color w:val="000000" w:themeColor="text1"/>
          <w:lang w:val="zh-CN"/>
        </w:rPr>
        <w:t>会</w:t>
      </w:r>
      <w:r w:rsidRPr="006C7BC3">
        <w:rPr>
          <w:rFonts w:asciiTheme="minorEastAsia" w:hAnsiTheme="minorEastAsia" w:hint="eastAsia"/>
          <w:color w:val="000000" w:themeColor="text1"/>
          <w:lang w:val="zh-CN"/>
        </w:rPr>
        <w:t>/</w:t>
      </w:r>
      <w:r w:rsidRPr="006C7BC3">
        <w:rPr>
          <w:rFonts w:asciiTheme="minorEastAsia" w:hAnsiTheme="minorEastAsia"/>
          <w:color w:val="FF0000"/>
          <w:lang w:val="zh-CN"/>
        </w:rPr>
        <w:t>#zzzwmc办公会</w:t>
      </w:r>
      <w:r w:rsidRPr="006C7BC3">
        <w:rPr>
          <w:rFonts w:asciiTheme="minorEastAsia" w:hAnsiTheme="minorEastAsia"/>
          <w:lang w:val="zh-CN"/>
        </w:rPr>
        <w:t>重新作出决策；如遇重大突发事件和紧急情况需作出临时处置的，必须向</w:t>
      </w:r>
      <w:r w:rsidRPr="006C7BC3">
        <w:rPr>
          <w:rFonts w:asciiTheme="minorEastAsia" w:hAnsiTheme="minorEastAsia" w:hint="eastAsia"/>
          <w:lang w:val="zh-CN"/>
        </w:rPr>
        <w:t>单位</w:t>
      </w:r>
      <w:r w:rsidRPr="006C7BC3">
        <w:rPr>
          <w:rFonts w:asciiTheme="minorEastAsia" w:hAnsiTheme="minorEastAsia"/>
          <w:lang w:val="zh-CN"/>
        </w:rPr>
        <w:t>主要领导报告，事后及时向</w:t>
      </w:r>
      <w:r w:rsidRPr="006C7BC3">
        <w:rPr>
          <w:rFonts w:asciiTheme="minorEastAsia" w:hAnsiTheme="minorEastAsia" w:hint="eastAsia"/>
          <w:color w:val="FF0000"/>
        </w:rPr>
        <w:t>#DZZJGMC</w:t>
      </w:r>
      <w:r w:rsidRPr="006C7BC3">
        <w:rPr>
          <w:rFonts w:asciiTheme="minorEastAsia" w:hAnsiTheme="minorEastAsia"/>
          <w:color w:val="000000" w:themeColor="text1"/>
          <w:lang w:val="zh-CN"/>
        </w:rPr>
        <w:t>会</w:t>
      </w:r>
      <w:r w:rsidRPr="006C7BC3">
        <w:rPr>
          <w:rFonts w:asciiTheme="minorEastAsia" w:hAnsiTheme="minorEastAsia" w:hint="eastAsia"/>
          <w:color w:val="000000" w:themeColor="text1"/>
          <w:lang w:val="zh-CN"/>
        </w:rPr>
        <w:t>/</w:t>
      </w:r>
      <w:r w:rsidRPr="006C7BC3">
        <w:rPr>
          <w:rFonts w:asciiTheme="minorEastAsia" w:hAnsiTheme="minorEastAsia"/>
          <w:color w:val="FF0000"/>
          <w:lang w:val="zh-CN"/>
        </w:rPr>
        <w:t>#zzzwmc办公会</w:t>
      </w:r>
      <w:r w:rsidRPr="006C7BC3">
        <w:rPr>
          <w:rFonts w:asciiTheme="minorEastAsia" w:hAnsiTheme="minorEastAsia"/>
          <w:lang w:val="zh-CN"/>
        </w:rPr>
        <w:t>报告并负责；未完成事项如需</w:t>
      </w:r>
      <w:r w:rsidRPr="006C7BC3">
        <w:rPr>
          <w:rFonts w:asciiTheme="minorEastAsia" w:hAnsiTheme="minorEastAsia" w:hint="eastAsia"/>
          <w:color w:val="FF0000"/>
        </w:rPr>
        <w:t>#DZZJGMC</w:t>
      </w:r>
      <w:r w:rsidRPr="006C7BC3">
        <w:rPr>
          <w:rFonts w:asciiTheme="minorEastAsia" w:hAnsiTheme="minorEastAsia"/>
          <w:color w:val="000000" w:themeColor="text1"/>
          <w:lang w:val="zh-CN"/>
        </w:rPr>
        <w:t>会</w:t>
      </w:r>
      <w:r w:rsidRPr="006C7BC3">
        <w:rPr>
          <w:rFonts w:asciiTheme="minorEastAsia" w:hAnsiTheme="minorEastAsia" w:hint="eastAsia"/>
          <w:color w:val="000000" w:themeColor="text1"/>
          <w:lang w:val="zh-CN"/>
        </w:rPr>
        <w:t>/</w:t>
      </w:r>
      <w:r w:rsidRPr="006C7BC3">
        <w:rPr>
          <w:rFonts w:asciiTheme="minorEastAsia" w:hAnsiTheme="minorEastAsia"/>
          <w:color w:val="FF0000"/>
          <w:lang w:val="zh-CN"/>
        </w:rPr>
        <w:t>#zzzwmc办公会</w:t>
      </w:r>
      <w:r w:rsidRPr="006C7BC3">
        <w:rPr>
          <w:rFonts w:asciiTheme="minorEastAsia" w:hAnsiTheme="minorEastAsia"/>
          <w:lang w:val="zh-CN"/>
        </w:rPr>
        <w:t>重新作出决策的，经再次决策后，按新决策执行。</w:t>
      </w:r>
    </w:p>
    <w:p w:rsidR="00D810A4" w:rsidRPr="006C7BC3" w:rsidRDefault="00D810A4" w:rsidP="0009139E">
      <w:pPr>
        <w:pStyle w:val="5"/>
        <w:widowControl w:val="0"/>
      </w:pPr>
      <w:r w:rsidRPr="006C7BC3">
        <w:rPr>
          <w:rFonts w:hint="eastAsia"/>
        </w:rPr>
        <w:t>监督检查</w:t>
      </w:r>
    </w:p>
    <w:p w:rsidR="00D810A4" w:rsidRPr="006C7BC3" w:rsidRDefault="00D810A4" w:rsidP="0009139E">
      <w:pPr>
        <w:pStyle w:val="6"/>
        <w:widowControl w:val="0"/>
        <w:ind w:firstLine="560"/>
        <w:rPr>
          <w:b w:val="0"/>
        </w:rPr>
      </w:pPr>
      <w:r w:rsidRPr="006C7BC3">
        <w:rPr>
          <w:b w:val="0"/>
        </w:rPr>
        <w:t>班子成员应根据分工和职责及时向领导班子报告“三重一大”事项的执行情况，并将</w:t>
      </w:r>
      <w:r w:rsidRPr="006C7BC3">
        <w:rPr>
          <w:rFonts w:hint="eastAsia"/>
          <w:b w:val="0"/>
        </w:rPr>
        <w:t>落实</w:t>
      </w:r>
      <w:r w:rsidRPr="006C7BC3">
        <w:rPr>
          <w:b w:val="0"/>
        </w:rPr>
        <w:t>情况列入年度班子民主生活会和述职述廉的重要内容。</w:t>
      </w:r>
    </w:p>
    <w:p w:rsidR="00D810A4" w:rsidRPr="006C7BC3" w:rsidRDefault="00867251" w:rsidP="0009139E">
      <w:pPr>
        <w:pStyle w:val="6"/>
        <w:widowControl w:val="0"/>
        <w:rPr>
          <w:b w:val="0"/>
        </w:rPr>
      </w:pPr>
      <w:r w:rsidRPr="006C7BC3">
        <w:t xml:space="preserve"> </w:t>
      </w:r>
      <w:r w:rsidR="00D810A4" w:rsidRPr="006C7BC3">
        <w:rPr>
          <w:b w:val="0"/>
        </w:rPr>
        <w:t>“三重一大”事项决策后的贯彻执行情况，由</w:t>
      </w:r>
      <w:r w:rsidR="00D810A4" w:rsidRPr="006C7BC3">
        <w:rPr>
          <w:rFonts w:hint="eastAsia"/>
          <w:b w:val="0"/>
        </w:rPr>
        <w:t>单位</w:t>
      </w:r>
      <w:r w:rsidR="00D810A4" w:rsidRPr="006C7BC3">
        <w:rPr>
          <w:rFonts w:hint="eastAsia"/>
          <w:b w:val="0"/>
          <w:color w:val="000000" w:themeColor="text1"/>
        </w:rPr>
        <w:t>纪检监察部门或相关监督科室</w:t>
      </w:r>
      <w:r w:rsidR="00D810A4" w:rsidRPr="006C7BC3">
        <w:rPr>
          <w:b w:val="0"/>
        </w:rPr>
        <w:t>具体负责决策实施过程中的检查和督办。检查和督办情况及时向班子主要负责人和领导班子报告。</w:t>
      </w:r>
    </w:p>
    <w:p w:rsidR="00D810A4" w:rsidRPr="006C7BC3" w:rsidRDefault="00D810A4" w:rsidP="0009139E">
      <w:pPr>
        <w:pStyle w:val="6"/>
        <w:widowControl w:val="0"/>
        <w:ind w:firstLine="560"/>
        <w:rPr>
          <w:b w:val="0"/>
        </w:rPr>
      </w:pPr>
      <w:r w:rsidRPr="006C7BC3">
        <w:rPr>
          <w:b w:val="0"/>
        </w:rPr>
        <w:t>接受</w:t>
      </w:r>
      <w:r w:rsidRPr="006C7BC3">
        <w:rPr>
          <w:rFonts w:hint="eastAsia"/>
          <w:b w:val="0"/>
          <w:color w:val="FF0000"/>
        </w:rPr>
        <w:t>区</w:t>
      </w:r>
      <w:r w:rsidRPr="006C7BC3">
        <w:rPr>
          <w:rFonts w:hint="eastAsia"/>
          <w:b w:val="0"/>
          <w:color w:val="000000" w:themeColor="text1"/>
        </w:rPr>
        <w:t>委</w:t>
      </w:r>
      <w:r w:rsidRPr="006C7BC3">
        <w:rPr>
          <w:b w:val="0"/>
          <w:color w:val="000000" w:themeColor="text1"/>
        </w:rPr>
        <w:t>组织部、</w:t>
      </w:r>
      <w:r w:rsidRPr="006C7BC3">
        <w:rPr>
          <w:rFonts w:hint="eastAsia"/>
          <w:b w:val="0"/>
          <w:color w:val="FF0000"/>
        </w:rPr>
        <w:t>区</w:t>
      </w:r>
      <w:r w:rsidRPr="006C7BC3">
        <w:rPr>
          <w:rFonts w:hint="eastAsia"/>
          <w:b w:val="0"/>
          <w:color w:val="000000" w:themeColor="text1"/>
        </w:rPr>
        <w:t>纪委</w:t>
      </w:r>
      <w:r w:rsidRPr="006C7BC3">
        <w:rPr>
          <w:b w:val="0"/>
        </w:rPr>
        <w:t>对</w:t>
      </w:r>
      <w:r w:rsidRPr="006C7BC3">
        <w:rPr>
          <w:rFonts w:hint="eastAsia"/>
          <w:b w:val="0"/>
        </w:rPr>
        <w:t>本单位</w:t>
      </w:r>
      <w:r w:rsidRPr="006C7BC3">
        <w:rPr>
          <w:b w:val="0"/>
        </w:rPr>
        <w:t>领导班子执行“三重一大”制度的监督检查。</w:t>
      </w:r>
    </w:p>
    <w:p w:rsidR="00D810A4" w:rsidRPr="006C7BC3" w:rsidRDefault="00D810A4" w:rsidP="0009139E">
      <w:pPr>
        <w:pStyle w:val="6"/>
        <w:widowControl w:val="0"/>
        <w:ind w:firstLine="560"/>
        <w:rPr>
          <w:b w:val="0"/>
        </w:rPr>
      </w:pPr>
      <w:r w:rsidRPr="006C7BC3">
        <w:rPr>
          <w:rFonts w:hint="eastAsia"/>
          <w:b w:val="0"/>
        </w:rPr>
        <w:t>对</w:t>
      </w:r>
      <w:r w:rsidRPr="006C7BC3">
        <w:rPr>
          <w:b w:val="0"/>
        </w:rPr>
        <w:t>“三重一大”事项决策</w:t>
      </w:r>
      <w:r w:rsidRPr="006C7BC3">
        <w:rPr>
          <w:rFonts w:hint="eastAsia"/>
          <w:b w:val="0"/>
        </w:rPr>
        <w:t>及执行</w:t>
      </w:r>
      <w:r w:rsidRPr="006C7BC3">
        <w:rPr>
          <w:b w:val="0"/>
        </w:rPr>
        <w:t>情况，除按有关规定不便</w:t>
      </w:r>
      <w:r w:rsidRPr="006C7BC3">
        <w:rPr>
          <w:b w:val="0"/>
        </w:rPr>
        <w:lastRenderedPageBreak/>
        <w:t>于公开外，应在</w:t>
      </w:r>
      <w:r w:rsidRPr="006C7BC3">
        <w:rPr>
          <w:rFonts w:hint="eastAsia"/>
          <w:b w:val="0"/>
        </w:rPr>
        <w:t>单位公开栏</w:t>
      </w:r>
      <w:r w:rsidRPr="006C7BC3">
        <w:rPr>
          <w:b w:val="0"/>
        </w:rPr>
        <w:t>和相关会议、文件中进行公开。</w:t>
      </w:r>
    </w:p>
    <w:p w:rsidR="00D810A4" w:rsidRPr="006C7BC3" w:rsidRDefault="00D810A4" w:rsidP="0009139E">
      <w:pPr>
        <w:pStyle w:val="6"/>
        <w:widowControl w:val="0"/>
        <w:ind w:firstLine="560"/>
        <w:rPr>
          <w:b w:val="0"/>
        </w:rPr>
      </w:pPr>
      <w:r w:rsidRPr="006C7BC3">
        <w:rPr>
          <w:b w:val="0"/>
        </w:rPr>
        <w:t>对未经领导班子集体决策就实施的“三重一大”事项，有关部门和人员</w:t>
      </w:r>
      <w:r w:rsidRPr="006C7BC3">
        <w:rPr>
          <w:rFonts w:hint="eastAsia"/>
          <w:b w:val="0"/>
        </w:rPr>
        <w:t>必须</w:t>
      </w:r>
      <w:r w:rsidRPr="006C7BC3">
        <w:rPr>
          <w:b w:val="0"/>
        </w:rPr>
        <w:t>及时向班子主要领导</w:t>
      </w:r>
      <w:r w:rsidRPr="006C7BC3">
        <w:rPr>
          <w:rFonts w:hint="eastAsia"/>
          <w:b w:val="0"/>
        </w:rPr>
        <w:t>和</w:t>
      </w:r>
      <w:r w:rsidRPr="006C7BC3">
        <w:rPr>
          <w:rFonts w:hint="eastAsia"/>
          <w:b w:val="0"/>
          <w:color w:val="000000" w:themeColor="text1"/>
        </w:rPr>
        <w:t>纪检监察归口科室</w:t>
      </w:r>
      <w:r w:rsidRPr="006C7BC3">
        <w:rPr>
          <w:b w:val="0"/>
        </w:rPr>
        <w:t>报告。</w:t>
      </w:r>
    </w:p>
    <w:p w:rsidR="00D810A4" w:rsidRPr="006C7BC3" w:rsidRDefault="00D810A4" w:rsidP="0009139E">
      <w:pPr>
        <w:pStyle w:val="5"/>
        <w:widowControl w:val="0"/>
      </w:pPr>
      <w:r w:rsidRPr="006C7BC3">
        <w:rPr>
          <w:rFonts w:hint="eastAsia"/>
        </w:rPr>
        <w:t>责任追究</w:t>
      </w:r>
    </w:p>
    <w:p w:rsidR="00D810A4" w:rsidRPr="006C7BC3" w:rsidRDefault="00D810A4" w:rsidP="0009139E">
      <w:pPr>
        <w:pStyle w:val="6"/>
        <w:widowControl w:val="0"/>
        <w:ind w:firstLine="560"/>
        <w:rPr>
          <w:b w:val="0"/>
        </w:rPr>
      </w:pPr>
      <w:r w:rsidRPr="006C7BC3">
        <w:rPr>
          <w:b w:val="0"/>
        </w:rPr>
        <w:t>具有下列行为之一的，</w:t>
      </w:r>
      <w:r w:rsidRPr="006C7BC3">
        <w:rPr>
          <w:rFonts w:hint="eastAsia"/>
          <w:b w:val="0"/>
        </w:rPr>
        <w:t>将</w:t>
      </w:r>
      <w:r w:rsidRPr="006C7BC3">
        <w:rPr>
          <w:b w:val="0"/>
        </w:rPr>
        <w:t>根据事实、性质和情节，依据《中国共产党纪律处分条例》、《行政机关公务员处分条例》和《关于实行党风廉政建设责任制的规定》等规定，追究有关责任者的责任</w:t>
      </w:r>
      <w:r w:rsidRPr="006C7BC3">
        <w:rPr>
          <w:rFonts w:hint="eastAsia"/>
          <w:b w:val="0"/>
        </w:rPr>
        <w:t>。</w:t>
      </w:r>
    </w:p>
    <w:p w:rsidR="00D810A4" w:rsidRPr="006C7BC3" w:rsidRDefault="00D810A4" w:rsidP="0009139E">
      <w:pPr>
        <w:pStyle w:val="71"/>
        <w:widowControl w:val="0"/>
        <w:rPr>
          <w:rFonts w:asciiTheme="minorEastAsia" w:hAnsiTheme="minorEastAsia"/>
          <w:lang w:val="zh-CN"/>
        </w:rPr>
      </w:pPr>
      <w:r w:rsidRPr="006C7BC3">
        <w:rPr>
          <w:rFonts w:asciiTheme="minorEastAsia" w:hAnsiTheme="minorEastAsia"/>
          <w:lang w:val="zh-CN"/>
        </w:rPr>
        <w:t>1.违反</w:t>
      </w:r>
      <w:r w:rsidRPr="006C7BC3">
        <w:rPr>
          <w:rFonts w:asciiTheme="minorEastAsia" w:hAnsiTheme="minorEastAsia" w:hint="eastAsia"/>
          <w:lang w:val="zh-CN"/>
        </w:rPr>
        <w:t>本</w:t>
      </w:r>
      <w:r w:rsidRPr="006C7BC3">
        <w:rPr>
          <w:rFonts w:asciiTheme="minorEastAsia" w:hAnsiTheme="minorEastAsia"/>
          <w:lang w:val="zh-CN"/>
        </w:rPr>
        <w:t>决策程序规定的；</w:t>
      </w:r>
    </w:p>
    <w:p w:rsidR="00D810A4" w:rsidRPr="006C7BC3" w:rsidRDefault="00D810A4" w:rsidP="0009139E">
      <w:pPr>
        <w:pStyle w:val="71"/>
        <w:widowControl w:val="0"/>
        <w:rPr>
          <w:rFonts w:asciiTheme="minorEastAsia" w:hAnsiTheme="minorEastAsia"/>
          <w:lang w:val="zh-CN"/>
        </w:rPr>
      </w:pPr>
      <w:r w:rsidRPr="006C7BC3">
        <w:rPr>
          <w:rFonts w:asciiTheme="minorEastAsia" w:hAnsiTheme="minorEastAsia"/>
          <w:lang w:val="zh-CN"/>
        </w:rPr>
        <w:t>2.应提交决策的事项未提交</w:t>
      </w:r>
      <w:r w:rsidRPr="006C7BC3">
        <w:rPr>
          <w:rFonts w:asciiTheme="minorEastAsia" w:hAnsiTheme="minorEastAsia" w:hint="eastAsia"/>
          <w:lang w:val="zh-CN"/>
        </w:rPr>
        <w:t>或擅</w:t>
      </w:r>
      <w:r w:rsidRPr="006C7BC3">
        <w:rPr>
          <w:rFonts w:asciiTheme="minorEastAsia" w:hAnsiTheme="minorEastAsia"/>
          <w:lang w:val="zh-CN"/>
        </w:rPr>
        <w:t>自改变集体决策的</w:t>
      </w:r>
      <w:r w:rsidRPr="006C7BC3">
        <w:rPr>
          <w:rFonts w:asciiTheme="minorEastAsia" w:hAnsiTheme="minorEastAsia" w:hint="eastAsia"/>
          <w:lang w:val="zh-CN"/>
        </w:rPr>
        <w:t>，</w:t>
      </w:r>
      <w:r w:rsidRPr="006C7BC3">
        <w:rPr>
          <w:rFonts w:asciiTheme="minorEastAsia" w:hAnsiTheme="minorEastAsia"/>
          <w:lang w:val="zh-CN"/>
        </w:rPr>
        <w:t>擅自决定</w:t>
      </w:r>
      <w:r w:rsidRPr="006C7BC3">
        <w:rPr>
          <w:rFonts w:asciiTheme="minorEastAsia" w:hAnsiTheme="minorEastAsia" w:hint="eastAsia"/>
          <w:lang w:val="zh-CN"/>
        </w:rPr>
        <w:t>组织</w:t>
      </w:r>
      <w:r w:rsidRPr="006C7BC3">
        <w:rPr>
          <w:rFonts w:asciiTheme="minorEastAsia" w:hAnsiTheme="minorEastAsia"/>
          <w:lang w:val="zh-CN"/>
        </w:rPr>
        <w:t>实施</w:t>
      </w:r>
      <w:r w:rsidRPr="006C7BC3">
        <w:rPr>
          <w:rFonts w:asciiTheme="minorEastAsia" w:hAnsiTheme="minorEastAsia" w:hint="eastAsia"/>
          <w:lang w:val="zh-CN"/>
        </w:rPr>
        <w:t>，事后又不通报的；</w:t>
      </w:r>
    </w:p>
    <w:p w:rsidR="00D810A4" w:rsidRPr="006C7BC3" w:rsidRDefault="00D810A4" w:rsidP="0009139E">
      <w:pPr>
        <w:pStyle w:val="71"/>
        <w:widowControl w:val="0"/>
        <w:rPr>
          <w:rFonts w:asciiTheme="minorEastAsia" w:hAnsiTheme="minorEastAsia"/>
          <w:lang w:val="zh-CN"/>
        </w:rPr>
      </w:pPr>
      <w:r w:rsidRPr="006C7BC3">
        <w:rPr>
          <w:rFonts w:asciiTheme="minorEastAsia" w:hAnsiTheme="minorEastAsia"/>
          <w:lang w:val="zh-CN"/>
        </w:rPr>
        <w:t>3.决策事项贯彻执行不力或者执行过程中主观上有过错造成重大影响的；</w:t>
      </w:r>
    </w:p>
    <w:p w:rsidR="00D810A4" w:rsidRPr="006C7BC3" w:rsidRDefault="00D810A4" w:rsidP="0009139E">
      <w:pPr>
        <w:pStyle w:val="71"/>
        <w:widowControl w:val="0"/>
        <w:rPr>
          <w:rFonts w:asciiTheme="minorEastAsia" w:hAnsiTheme="minorEastAsia"/>
          <w:lang w:val="zh-CN"/>
        </w:rPr>
      </w:pPr>
      <w:r w:rsidRPr="006C7BC3">
        <w:rPr>
          <w:rFonts w:asciiTheme="minorEastAsia" w:hAnsiTheme="minorEastAsia"/>
          <w:lang w:val="zh-CN"/>
        </w:rPr>
        <w:t>4.提供不实或者虚假信息误导决策，造成决策失误的；</w:t>
      </w:r>
    </w:p>
    <w:p w:rsidR="00D810A4" w:rsidRPr="006C7BC3" w:rsidRDefault="00D810A4" w:rsidP="0009139E">
      <w:pPr>
        <w:pStyle w:val="71"/>
        <w:widowControl w:val="0"/>
        <w:rPr>
          <w:rFonts w:asciiTheme="minorEastAsia" w:hAnsiTheme="minorEastAsia"/>
          <w:lang w:val="zh-CN"/>
        </w:rPr>
      </w:pPr>
      <w:r w:rsidRPr="006C7BC3">
        <w:rPr>
          <w:rFonts w:asciiTheme="minorEastAsia" w:hAnsiTheme="minorEastAsia"/>
          <w:lang w:val="zh-CN"/>
        </w:rPr>
        <w:t>5.违反保密纪律的。</w:t>
      </w:r>
    </w:p>
    <w:p w:rsidR="00D810A4" w:rsidRPr="006C7BC3" w:rsidRDefault="00D810A4" w:rsidP="0009139E">
      <w:pPr>
        <w:pStyle w:val="6"/>
        <w:widowControl w:val="0"/>
        <w:ind w:firstLine="560"/>
        <w:rPr>
          <w:b w:val="0"/>
        </w:rPr>
      </w:pPr>
      <w:r w:rsidRPr="006C7BC3">
        <w:rPr>
          <w:b w:val="0"/>
        </w:rPr>
        <w:t>领导班子决策失误造成严重后果或者涉嫌违纪违法的，应在查明情况、分清责任的基础上，按照干部管理权限及时向上级部门报告，分别追究主要负责人、分管负责人和其它</w:t>
      </w:r>
      <w:r w:rsidRPr="006C7BC3">
        <w:rPr>
          <w:rFonts w:hint="eastAsia"/>
          <w:b w:val="0"/>
        </w:rPr>
        <w:t>责任</w:t>
      </w:r>
      <w:r w:rsidRPr="006C7BC3">
        <w:rPr>
          <w:b w:val="0"/>
        </w:rPr>
        <w:t>人的相应责任。</w:t>
      </w:r>
    </w:p>
    <w:p w:rsidR="00D810A4" w:rsidRPr="006C7BC3" w:rsidRDefault="00D810A4" w:rsidP="0009139E">
      <w:pPr>
        <w:pStyle w:val="6"/>
        <w:widowControl w:val="0"/>
        <w:ind w:firstLine="560"/>
        <w:rPr>
          <w:b w:val="0"/>
        </w:rPr>
      </w:pPr>
      <w:r w:rsidRPr="006C7BC3">
        <w:rPr>
          <w:b w:val="0"/>
        </w:rPr>
        <w:t>发生违反规定行为，情节轻微的，主要责任人和直接责任人应当在</w:t>
      </w:r>
      <w:r w:rsidRPr="006C7BC3">
        <w:rPr>
          <w:rFonts w:hint="eastAsia"/>
          <w:b w:val="0"/>
          <w:color w:val="FF0000"/>
        </w:rPr>
        <w:t>#DZZJGMC</w:t>
      </w:r>
      <w:r w:rsidRPr="006C7BC3">
        <w:rPr>
          <w:b w:val="0"/>
          <w:color w:val="000000" w:themeColor="text1"/>
        </w:rPr>
        <w:t>会</w:t>
      </w:r>
      <w:r w:rsidRPr="006C7BC3">
        <w:rPr>
          <w:rFonts w:hint="eastAsia"/>
          <w:b w:val="0"/>
          <w:color w:val="000000" w:themeColor="text1"/>
        </w:rPr>
        <w:t>/</w:t>
      </w:r>
      <w:r w:rsidRPr="006C7BC3">
        <w:rPr>
          <w:b w:val="0"/>
          <w:color w:val="FF0000"/>
        </w:rPr>
        <w:t>#zzzwmc办公会</w:t>
      </w:r>
      <w:r w:rsidRPr="006C7BC3">
        <w:rPr>
          <w:b w:val="0"/>
        </w:rPr>
        <w:t>进行检查；情节较重并造成后果的，按照干部管理权限，由</w:t>
      </w:r>
      <w:r w:rsidRPr="006C7BC3">
        <w:rPr>
          <w:rFonts w:hint="eastAsia"/>
          <w:b w:val="0"/>
          <w:color w:val="FF0000"/>
        </w:rPr>
        <w:t>#DZZJGMC</w:t>
      </w:r>
      <w:r w:rsidRPr="006C7BC3">
        <w:rPr>
          <w:b w:val="0"/>
          <w:color w:val="000000" w:themeColor="text1"/>
        </w:rPr>
        <w:t>书记、</w:t>
      </w:r>
      <w:r w:rsidRPr="006C7BC3">
        <w:rPr>
          <w:b w:val="0"/>
          <w:color w:val="FF0000"/>
        </w:rPr>
        <w:t>#zzzwmc</w:t>
      </w:r>
      <w:r w:rsidRPr="006C7BC3">
        <w:rPr>
          <w:b w:val="0"/>
          <w:color w:val="000000" w:themeColor="text1"/>
        </w:rPr>
        <w:t>或上级党组织</w:t>
      </w:r>
      <w:r w:rsidRPr="006C7BC3">
        <w:rPr>
          <w:b w:val="0"/>
        </w:rPr>
        <w:t>进行诫勉谈话；情节严重，给工作造成重大损失的，应给予组织处理；构成违纪违法的，移送纪检监察机关、司法机关处理。</w:t>
      </w:r>
    </w:p>
    <w:p w:rsidR="00D810A4" w:rsidRPr="006C7BC3" w:rsidRDefault="00D810A4" w:rsidP="0009139E">
      <w:pPr>
        <w:pStyle w:val="5"/>
        <w:widowControl w:val="0"/>
      </w:pPr>
      <w:r w:rsidRPr="006C7BC3">
        <w:lastRenderedPageBreak/>
        <w:t>附则</w:t>
      </w:r>
    </w:p>
    <w:p w:rsidR="00D810A4" w:rsidRPr="006C7BC3" w:rsidRDefault="00D810A4" w:rsidP="0009139E">
      <w:pPr>
        <w:pStyle w:val="71"/>
        <w:widowControl w:val="0"/>
        <w:rPr>
          <w:rFonts w:asciiTheme="minorEastAsia" w:hAnsiTheme="minorEastAsia"/>
        </w:rPr>
      </w:pPr>
      <w:r w:rsidRPr="006C7BC3">
        <w:rPr>
          <w:rFonts w:asciiTheme="minorEastAsia" w:hAnsiTheme="minorEastAsia"/>
        </w:rPr>
        <w:t>本制度</w:t>
      </w:r>
      <w:r w:rsidRPr="006C7BC3">
        <w:rPr>
          <w:rFonts w:asciiTheme="minorEastAsia" w:hAnsiTheme="minorEastAsia" w:hint="eastAsia"/>
        </w:rPr>
        <w:t>所涉及内容，凡党和国家政策法规及上级文件另有规定的，从其规定。</w:t>
      </w:r>
    </w:p>
    <w:p w:rsidR="004966B6" w:rsidRPr="006C7BC3" w:rsidRDefault="004966B6" w:rsidP="0009139E">
      <w:pPr>
        <w:pStyle w:val="4"/>
        <w:widowControl w:val="0"/>
      </w:pPr>
      <w:bookmarkStart w:id="184" w:name="_Toc513554614"/>
      <w:r w:rsidRPr="006C7BC3">
        <w:rPr>
          <w:rFonts w:hint="eastAsia"/>
        </w:rPr>
        <w:t>集体议事决策流程图</w:t>
      </w:r>
      <w:bookmarkEnd w:id="184"/>
    </w:p>
    <w:p w:rsidR="00D810A4" w:rsidRPr="006C7BC3" w:rsidRDefault="00D810A4" w:rsidP="0009139E">
      <w:pPr>
        <w:widowControl w:val="0"/>
        <w:rPr>
          <w:rFonts w:asciiTheme="minorEastAsia" w:hAnsiTheme="minorEastAsia"/>
          <w:sz w:val="28"/>
          <w:szCs w:val="28"/>
        </w:rPr>
      </w:pPr>
      <w:bookmarkStart w:id="185" w:name="img_jtysjclc"/>
      <w:bookmarkEnd w:id="185"/>
    </w:p>
    <w:p w:rsidR="00D810A4" w:rsidRPr="006C7BC3" w:rsidRDefault="00D810A4" w:rsidP="0009139E">
      <w:pPr>
        <w:pStyle w:val="71"/>
        <w:widowControl w:val="0"/>
        <w:ind w:firstLine="562"/>
        <w:rPr>
          <w:rFonts w:asciiTheme="minorEastAsia" w:hAnsiTheme="minorEastAsia"/>
          <w:b/>
        </w:rPr>
      </w:pPr>
      <w:r w:rsidRPr="006C7BC3">
        <w:rPr>
          <w:rFonts w:asciiTheme="minorEastAsia" w:hAnsiTheme="minorEastAsia" w:hint="eastAsia"/>
          <w:b/>
        </w:rPr>
        <w:t>集体议事决策流程关键环节说明：</w:t>
      </w:r>
    </w:p>
    <w:p w:rsidR="00D810A4" w:rsidRPr="006C7BC3" w:rsidRDefault="00D810A4"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相关科室提出议案由</w:t>
      </w:r>
      <w:r w:rsidRPr="006C7BC3">
        <w:rPr>
          <w:rFonts w:asciiTheme="minorEastAsia" w:hAnsiTheme="minorEastAsia"/>
          <w:color w:val="FF0000"/>
        </w:rPr>
        <w:t>#zzzwmc</w:t>
      </w:r>
      <w:r w:rsidRPr="006C7BC3">
        <w:rPr>
          <w:rFonts w:asciiTheme="minorEastAsia" w:hAnsiTheme="minorEastAsia" w:hint="eastAsia"/>
        </w:rPr>
        <w:t>决定召开议事会议。</w:t>
      </w:r>
    </w:p>
    <w:p w:rsidR="00D810A4" w:rsidRPr="006C7BC3" w:rsidRDefault="00D810A4"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参加会议的人数要超过规定的2/3以上才可以正常召开。</w:t>
      </w:r>
    </w:p>
    <w:p w:rsidR="00D810A4" w:rsidRPr="006C7BC3" w:rsidRDefault="00D810A4"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会议表决须达到参加会议人数的2/3方可决策通过。</w:t>
      </w:r>
    </w:p>
    <w:p w:rsidR="00D810A4" w:rsidRPr="006C7BC3" w:rsidRDefault="00D810A4"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监督检查人员监督检查议事决策的实施执行情况。</w:t>
      </w:r>
    </w:p>
    <w:p w:rsidR="00D810A4" w:rsidRPr="006C7BC3" w:rsidRDefault="00D810A4" w:rsidP="0009139E">
      <w:pPr>
        <w:pStyle w:val="71"/>
        <w:widowControl w:val="0"/>
        <w:rPr>
          <w:rFonts w:asciiTheme="minorEastAsia" w:hAnsiTheme="minorEastAsia"/>
        </w:rPr>
      </w:pPr>
      <w:r w:rsidRPr="006C7BC3">
        <w:rPr>
          <w:rFonts w:asciiTheme="minorEastAsia" w:hAnsiTheme="minorEastAsia"/>
        </w:rPr>
        <w:t>5.必要时也可以组织专家进行必要性和可行性论证，形成专家决策咨询书面意见。</w:t>
      </w:r>
    </w:p>
    <w:p w:rsidR="00D810A4" w:rsidRPr="006C7BC3" w:rsidRDefault="00D810A4" w:rsidP="0009139E">
      <w:pPr>
        <w:pStyle w:val="71"/>
        <w:widowControl w:val="0"/>
        <w:rPr>
          <w:rFonts w:asciiTheme="minorEastAsia" w:hAnsiTheme="minorEastAsia"/>
        </w:rPr>
      </w:pPr>
      <w:r w:rsidRPr="006C7BC3">
        <w:rPr>
          <w:rFonts w:asciiTheme="minorEastAsia" w:hAnsiTheme="minorEastAsia"/>
        </w:rPr>
        <w:t>6.</w:t>
      </w:r>
      <w:r w:rsidRPr="006C7BC3">
        <w:rPr>
          <w:rFonts w:asciiTheme="minorEastAsia" w:hAnsiTheme="minorEastAsia" w:hint="eastAsia"/>
        </w:rPr>
        <w:t>经过讨论确定的事项在实施过程中出现问题时，应提交</w:t>
      </w:r>
      <w:r w:rsidRPr="006C7BC3">
        <w:rPr>
          <w:rFonts w:asciiTheme="minorEastAsia" w:hAnsiTheme="minorEastAsia"/>
          <w:color w:val="FF0000"/>
        </w:rPr>
        <w:t>#zzzwmc</w:t>
      </w:r>
      <w:r w:rsidRPr="006C7BC3">
        <w:rPr>
          <w:rFonts w:asciiTheme="minorEastAsia" w:hAnsiTheme="minorEastAsia" w:hint="eastAsia"/>
        </w:rPr>
        <w:t>办公会讨论决定。</w:t>
      </w:r>
    </w:p>
    <w:p w:rsidR="004966B6" w:rsidRPr="006C7BC3" w:rsidRDefault="004966B6" w:rsidP="0009139E">
      <w:pPr>
        <w:pStyle w:val="4"/>
        <w:widowControl w:val="0"/>
      </w:pPr>
      <w:bookmarkStart w:id="186" w:name="_Toc513554615"/>
      <w:r w:rsidRPr="006C7BC3">
        <w:rPr>
          <w:rFonts w:hint="eastAsia"/>
        </w:rPr>
        <w:t>集体议事决策风险评估与应对表</w:t>
      </w:r>
      <w:bookmarkEnd w:id="186"/>
    </w:p>
    <w:tbl>
      <w:tblPr>
        <w:tblStyle w:val="aa"/>
        <w:tblW w:w="0" w:type="auto"/>
        <w:tblLook w:val="04A0" w:firstRow="1" w:lastRow="0" w:firstColumn="1" w:lastColumn="0" w:noHBand="0" w:noVBand="1"/>
      </w:tblPr>
      <w:tblGrid>
        <w:gridCol w:w="1271"/>
        <w:gridCol w:w="1701"/>
        <w:gridCol w:w="1276"/>
        <w:gridCol w:w="1417"/>
        <w:gridCol w:w="2631"/>
      </w:tblGrid>
      <w:tr w:rsidR="00F257F1" w:rsidRPr="006C7BC3" w:rsidTr="005614B4">
        <w:tc>
          <w:tcPr>
            <w:tcW w:w="1271" w:type="dxa"/>
            <w:vAlign w:val="center"/>
          </w:tcPr>
          <w:p w:rsidR="00F257F1" w:rsidRPr="006C7BC3" w:rsidRDefault="00F257F1" w:rsidP="0009139E">
            <w:pPr>
              <w:widowControl w:val="0"/>
              <w:spacing w:line="276" w:lineRule="auto"/>
              <w:jc w:val="center"/>
              <w:rPr>
                <w:rFonts w:asciiTheme="minorEastAsia" w:hAnsiTheme="minorEastAsia"/>
                <w:sz w:val="24"/>
                <w:szCs w:val="24"/>
              </w:rPr>
            </w:pPr>
            <w:r w:rsidRPr="006C7BC3">
              <w:rPr>
                <w:rFonts w:asciiTheme="minorEastAsia" w:hAnsiTheme="minorEastAsia" w:cs="宋体" w:hint="eastAsia"/>
                <w:b/>
                <w:kern w:val="0"/>
                <w:sz w:val="24"/>
                <w:szCs w:val="24"/>
              </w:rPr>
              <w:t>风险等级</w:t>
            </w:r>
          </w:p>
        </w:tc>
        <w:tc>
          <w:tcPr>
            <w:tcW w:w="1701" w:type="dxa"/>
            <w:vAlign w:val="center"/>
          </w:tcPr>
          <w:p w:rsidR="00F257F1" w:rsidRPr="006C7BC3" w:rsidRDefault="00F257F1" w:rsidP="0009139E">
            <w:pPr>
              <w:widowControl w:val="0"/>
              <w:spacing w:line="276" w:lineRule="auto"/>
              <w:jc w:val="center"/>
              <w:rPr>
                <w:rFonts w:asciiTheme="minorEastAsia" w:hAnsiTheme="minorEastAsia"/>
                <w:sz w:val="24"/>
                <w:szCs w:val="24"/>
              </w:rPr>
            </w:pPr>
            <w:r w:rsidRPr="006C7BC3">
              <w:rPr>
                <w:rFonts w:asciiTheme="minorEastAsia" w:hAnsiTheme="minorEastAsia" w:cs="宋体" w:hint="eastAsia"/>
                <w:b/>
                <w:kern w:val="0"/>
                <w:sz w:val="24"/>
                <w:szCs w:val="24"/>
              </w:rPr>
              <w:t>风险描述</w:t>
            </w:r>
          </w:p>
        </w:tc>
        <w:tc>
          <w:tcPr>
            <w:tcW w:w="1276" w:type="dxa"/>
            <w:vAlign w:val="center"/>
          </w:tcPr>
          <w:p w:rsidR="00F257F1" w:rsidRPr="006C7BC3" w:rsidRDefault="00F257F1" w:rsidP="0009139E">
            <w:pPr>
              <w:widowControl w:val="0"/>
              <w:spacing w:line="276" w:lineRule="auto"/>
              <w:jc w:val="center"/>
              <w:rPr>
                <w:rFonts w:asciiTheme="minorEastAsia" w:hAnsiTheme="minorEastAsia" w:cs="宋体"/>
                <w:b/>
                <w:kern w:val="0"/>
                <w:sz w:val="24"/>
                <w:szCs w:val="24"/>
              </w:rPr>
            </w:pPr>
            <w:r w:rsidRPr="006C7BC3">
              <w:rPr>
                <w:rFonts w:asciiTheme="minorEastAsia" w:hAnsiTheme="minorEastAsia" w:cs="宋体" w:hint="eastAsia"/>
                <w:b/>
                <w:kern w:val="0"/>
                <w:sz w:val="24"/>
                <w:szCs w:val="24"/>
              </w:rPr>
              <w:t>控制制度</w:t>
            </w:r>
          </w:p>
        </w:tc>
        <w:tc>
          <w:tcPr>
            <w:tcW w:w="1417" w:type="dxa"/>
            <w:vAlign w:val="center"/>
          </w:tcPr>
          <w:p w:rsidR="00F257F1" w:rsidRPr="006C7BC3" w:rsidRDefault="00F257F1" w:rsidP="0009139E">
            <w:pPr>
              <w:widowControl w:val="0"/>
              <w:spacing w:line="276" w:lineRule="auto"/>
              <w:jc w:val="center"/>
              <w:rPr>
                <w:rFonts w:asciiTheme="minorEastAsia" w:hAnsiTheme="minorEastAsia"/>
                <w:sz w:val="24"/>
                <w:szCs w:val="24"/>
              </w:rPr>
            </w:pPr>
            <w:r w:rsidRPr="006C7BC3">
              <w:rPr>
                <w:rFonts w:asciiTheme="minorEastAsia" w:hAnsiTheme="minorEastAsia" w:cs="宋体" w:hint="eastAsia"/>
                <w:b/>
                <w:kern w:val="0"/>
                <w:sz w:val="24"/>
                <w:szCs w:val="24"/>
              </w:rPr>
              <w:t>责任主体</w:t>
            </w:r>
          </w:p>
        </w:tc>
        <w:tc>
          <w:tcPr>
            <w:tcW w:w="2631" w:type="dxa"/>
            <w:vAlign w:val="center"/>
          </w:tcPr>
          <w:p w:rsidR="00F257F1" w:rsidRPr="006C7BC3" w:rsidRDefault="00F257F1" w:rsidP="0009139E">
            <w:pPr>
              <w:widowControl w:val="0"/>
              <w:spacing w:line="276" w:lineRule="auto"/>
              <w:jc w:val="center"/>
              <w:rPr>
                <w:rFonts w:asciiTheme="minorEastAsia" w:hAnsiTheme="minorEastAsia"/>
                <w:sz w:val="24"/>
                <w:szCs w:val="24"/>
              </w:rPr>
            </w:pPr>
            <w:r w:rsidRPr="006C7BC3">
              <w:rPr>
                <w:rFonts w:asciiTheme="minorEastAsia" w:hAnsiTheme="minorEastAsia" w:cs="宋体" w:hint="eastAsia"/>
                <w:b/>
                <w:kern w:val="0"/>
                <w:sz w:val="24"/>
                <w:szCs w:val="24"/>
              </w:rPr>
              <w:t>防控应对措施</w:t>
            </w:r>
          </w:p>
        </w:tc>
      </w:tr>
      <w:tr w:rsidR="00F257F1" w:rsidRPr="006C7BC3" w:rsidTr="005614B4">
        <w:tc>
          <w:tcPr>
            <w:tcW w:w="1271" w:type="dxa"/>
            <w:vMerge w:val="restart"/>
            <w:vAlign w:val="center"/>
          </w:tcPr>
          <w:p w:rsidR="00F257F1" w:rsidRPr="006C7BC3" w:rsidRDefault="00F257F1" w:rsidP="0009139E">
            <w:pPr>
              <w:widowControl w:val="0"/>
              <w:spacing w:line="276" w:lineRule="auto"/>
              <w:rPr>
                <w:rFonts w:asciiTheme="minorEastAsia" w:hAnsiTheme="minorEastAsia"/>
                <w:sz w:val="24"/>
                <w:szCs w:val="24"/>
              </w:rPr>
            </w:pPr>
            <w:bookmarkStart w:id="187" w:name="_Toc405202615"/>
            <w:bookmarkStart w:id="188" w:name="_Toc405205849"/>
            <w:bookmarkStart w:id="189" w:name="_Toc405315464"/>
            <w:bookmarkStart w:id="190" w:name="_Toc405315646"/>
            <w:bookmarkStart w:id="191" w:name="_Toc405315824"/>
            <w:bookmarkStart w:id="192" w:name="_Toc405316002"/>
            <w:bookmarkStart w:id="193" w:name="_Toc405316538"/>
            <w:bookmarkStart w:id="194" w:name="_Toc405317039"/>
            <w:bookmarkStart w:id="195" w:name="_Toc405366515"/>
            <w:bookmarkStart w:id="196" w:name="_Toc405366738"/>
            <w:bookmarkStart w:id="197" w:name="_Toc405384058"/>
            <w:bookmarkStart w:id="198" w:name="_Toc419983885"/>
            <w:bookmarkStart w:id="199" w:name="_Toc421280470"/>
            <w:bookmarkStart w:id="200" w:name="_Toc421887249"/>
            <w:r w:rsidRPr="006C7BC3">
              <w:rPr>
                <w:rFonts w:asciiTheme="minorEastAsia" w:hAnsiTheme="minorEastAsia" w:cs="宋体" w:hint="eastAsia"/>
                <w:bCs/>
                <w:kern w:val="0"/>
                <w:sz w:val="24"/>
                <w:szCs w:val="24"/>
              </w:rPr>
              <w:t>一级</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tc>
        <w:tc>
          <w:tcPr>
            <w:tcW w:w="1701" w:type="dxa"/>
            <w:vMerge w:val="restart"/>
            <w:vAlign w:val="center"/>
          </w:tcPr>
          <w:p w:rsidR="00F257F1" w:rsidRPr="006C7BC3" w:rsidRDefault="00F257F1" w:rsidP="0009139E">
            <w:pPr>
              <w:widowControl w:val="0"/>
              <w:spacing w:line="276" w:lineRule="auto"/>
              <w:rPr>
                <w:rFonts w:asciiTheme="minorEastAsia" w:hAnsiTheme="minorEastAsia"/>
                <w:sz w:val="24"/>
                <w:szCs w:val="24"/>
              </w:rPr>
            </w:pPr>
            <w:r w:rsidRPr="006C7BC3">
              <w:rPr>
                <w:rFonts w:asciiTheme="minorEastAsia" w:hAnsiTheme="minorEastAsia" w:cs="宋体" w:hint="eastAsia"/>
                <w:kern w:val="0"/>
                <w:sz w:val="24"/>
                <w:szCs w:val="24"/>
              </w:rPr>
              <w:t>“三重一大”事项</w:t>
            </w:r>
            <w:r w:rsidRPr="006C7BC3">
              <w:rPr>
                <w:rFonts w:asciiTheme="minorEastAsia" w:hAnsiTheme="minorEastAsia" w:cs="宋体"/>
                <w:kern w:val="0"/>
                <w:sz w:val="24"/>
                <w:szCs w:val="24"/>
              </w:rPr>
              <w:t>集体</w:t>
            </w:r>
            <w:r w:rsidRPr="006C7BC3">
              <w:rPr>
                <w:rFonts w:asciiTheme="minorEastAsia" w:hAnsiTheme="minorEastAsia" w:cs="宋体" w:hint="eastAsia"/>
                <w:kern w:val="0"/>
                <w:sz w:val="24"/>
                <w:szCs w:val="24"/>
              </w:rPr>
              <w:t>决策未按民主集中制和议事规则进行的，决策运行过程中滥用权力带来的风险。</w:t>
            </w:r>
          </w:p>
        </w:tc>
        <w:tc>
          <w:tcPr>
            <w:tcW w:w="1276" w:type="dxa"/>
            <w:vMerge w:val="restart"/>
            <w:vAlign w:val="center"/>
          </w:tcPr>
          <w:p w:rsidR="00F257F1" w:rsidRPr="006C7BC3" w:rsidRDefault="00F257F1" w:rsidP="0009139E">
            <w:pPr>
              <w:widowControl w:val="0"/>
              <w:spacing w:line="276" w:lineRule="auto"/>
              <w:rPr>
                <w:rFonts w:asciiTheme="minorEastAsia" w:hAnsiTheme="minorEastAsia" w:cs="宋体"/>
                <w:bCs/>
                <w:kern w:val="0"/>
                <w:sz w:val="24"/>
                <w:szCs w:val="24"/>
              </w:rPr>
            </w:pPr>
            <w:r w:rsidRPr="006C7BC3">
              <w:rPr>
                <w:rFonts w:asciiTheme="minorEastAsia" w:hAnsiTheme="minorEastAsia" w:cs="宋体" w:hint="eastAsia"/>
                <w:bCs/>
                <w:kern w:val="0"/>
                <w:sz w:val="24"/>
                <w:szCs w:val="24"/>
              </w:rPr>
              <w:t>三重一大</w:t>
            </w:r>
            <w:r w:rsidRPr="006C7BC3">
              <w:rPr>
                <w:rFonts w:asciiTheme="minorEastAsia" w:hAnsiTheme="minorEastAsia" w:cs="宋体"/>
                <w:bCs/>
                <w:kern w:val="0"/>
                <w:sz w:val="24"/>
                <w:szCs w:val="24"/>
              </w:rPr>
              <w:t>事项集体决策制度</w:t>
            </w:r>
          </w:p>
        </w:tc>
        <w:tc>
          <w:tcPr>
            <w:tcW w:w="1417" w:type="dxa"/>
            <w:vMerge w:val="restart"/>
            <w:vAlign w:val="center"/>
          </w:tcPr>
          <w:p w:rsidR="00F257F1" w:rsidRPr="006C7BC3" w:rsidRDefault="00F257F1" w:rsidP="0009139E">
            <w:pPr>
              <w:widowControl w:val="0"/>
              <w:spacing w:line="276" w:lineRule="auto"/>
              <w:rPr>
                <w:rFonts w:asciiTheme="minorEastAsia" w:hAnsiTheme="minorEastAsia" w:cs="宋体"/>
                <w:bCs/>
                <w:kern w:val="0"/>
                <w:sz w:val="24"/>
                <w:szCs w:val="24"/>
              </w:rPr>
            </w:pPr>
            <w:bookmarkStart w:id="201" w:name="_Toc405202616"/>
            <w:bookmarkStart w:id="202" w:name="_Toc405205850"/>
            <w:bookmarkStart w:id="203" w:name="_Toc405315465"/>
            <w:bookmarkStart w:id="204" w:name="_Toc405315647"/>
            <w:bookmarkStart w:id="205" w:name="_Toc405315825"/>
            <w:bookmarkStart w:id="206" w:name="_Toc405316003"/>
            <w:bookmarkStart w:id="207" w:name="_Toc405316539"/>
            <w:bookmarkStart w:id="208" w:name="_Toc405317040"/>
            <w:bookmarkStart w:id="209" w:name="_Toc405366516"/>
            <w:bookmarkStart w:id="210" w:name="_Toc405366739"/>
            <w:bookmarkStart w:id="211" w:name="_Toc405384059"/>
            <w:bookmarkStart w:id="212" w:name="_Toc419983886"/>
            <w:bookmarkStart w:id="213" w:name="_Toc421280471"/>
            <w:bookmarkStart w:id="214" w:name="_Toc421887250"/>
            <w:r w:rsidRPr="006C7BC3">
              <w:rPr>
                <w:rFonts w:asciiTheme="minorEastAsia" w:hAnsiTheme="minorEastAsia" w:cs="宋体" w:hint="eastAsia"/>
                <w:bCs/>
                <w:kern w:val="0"/>
                <w:sz w:val="24"/>
                <w:szCs w:val="24"/>
              </w:rPr>
              <w:t>主要领导</w:t>
            </w:r>
          </w:p>
          <w:p w:rsidR="00F257F1" w:rsidRPr="006C7BC3" w:rsidRDefault="00F257F1" w:rsidP="0009139E">
            <w:pPr>
              <w:widowControl w:val="0"/>
              <w:spacing w:line="276" w:lineRule="auto"/>
              <w:rPr>
                <w:rFonts w:asciiTheme="minorEastAsia" w:hAnsiTheme="minorEastAsia"/>
                <w:sz w:val="24"/>
                <w:szCs w:val="24"/>
              </w:rPr>
            </w:pPr>
            <w:r w:rsidRPr="006C7BC3">
              <w:rPr>
                <w:rFonts w:asciiTheme="minorEastAsia" w:hAnsiTheme="minorEastAsia" w:cs="宋体" w:hint="eastAsia"/>
                <w:bCs/>
                <w:kern w:val="0"/>
                <w:sz w:val="24"/>
                <w:szCs w:val="24"/>
              </w:rPr>
              <w:t>分管</w:t>
            </w:r>
            <w:bookmarkStart w:id="215" w:name="_Toc405202617"/>
            <w:bookmarkStart w:id="216" w:name="_Toc405205851"/>
            <w:bookmarkStart w:id="217" w:name="_Toc405315466"/>
            <w:bookmarkStart w:id="218" w:name="_Toc405315648"/>
            <w:bookmarkStart w:id="219" w:name="_Toc405315826"/>
            <w:bookmarkStart w:id="220" w:name="_Toc405316004"/>
            <w:bookmarkStart w:id="221" w:name="_Toc405316540"/>
            <w:bookmarkStart w:id="222" w:name="_Toc405317041"/>
            <w:bookmarkStart w:id="223" w:name="_Toc405366517"/>
            <w:bookmarkStart w:id="224" w:name="_Toc405366740"/>
            <w:bookmarkStart w:id="225" w:name="_Toc405384060"/>
            <w:bookmarkStart w:id="226" w:name="_Toc419983887"/>
            <w:bookmarkStart w:id="227" w:name="_Toc421280472"/>
            <w:bookmarkStart w:id="228" w:name="_Toc421887251"/>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Pr="006C7BC3">
              <w:rPr>
                <w:rFonts w:asciiTheme="minorEastAsia" w:hAnsiTheme="minorEastAsia" w:cs="宋体" w:hint="eastAsia"/>
                <w:bCs/>
                <w:kern w:val="0"/>
                <w:sz w:val="24"/>
                <w:szCs w:val="24"/>
              </w:rPr>
              <w:t>领导</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tc>
        <w:tc>
          <w:tcPr>
            <w:tcW w:w="2631" w:type="dxa"/>
            <w:vAlign w:val="center"/>
          </w:tcPr>
          <w:p w:rsidR="00F257F1" w:rsidRPr="006C7BC3" w:rsidRDefault="00F257F1" w:rsidP="0009139E">
            <w:pPr>
              <w:widowControl w:val="0"/>
              <w:spacing w:line="276" w:lineRule="auto"/>
              <w:rPr>
                <w:rFonts w:asciiTheme="minorEastAsia" w:hAnsiTheme="minorEastAsia" w:cs="宋体"/>
                <w:kern w:val="0"/>
                <w:sz w:val="24"/>
                <w:szCs w:val="24"/>
              </w:rPr>
            </w:pPr>
            <w:bookmarkStart w:id="229" w:name="_Toc421280473"/>
            <w:bookmarkStart w:id="230" w:name="_Toc421887252"/>
            <w:r w:rsidRPr="006C7BC3">
              <w:rPr>
                <w:rFonts w:asciiTheme="minorEastAsia" w:hAnsiTheme="minorEastAsia" w:cs="宋体" w:hint="eastAsia"/>
                <w:kern w:val="0"/>
                <w:sz w:val="24"/>
                <w:szCs w:val="24"/>
              </w:rPr>
              <w:t>决策前，应对</w:t>
            </w:r>
            <w:r w:rsidR="00851063" w:rsidRPr="006C7BC3">
              <w:rPr>
                <w:rFonts w:asciiTheme="minorEastAsia" w:hAnsiTheme="minorEastAsia" w:hint="eastAsia"/>
                <w:sz w:val="24"/>
                <w:szCs w:val="24"/>
              </w:rPr>
              <w:t>重大事项进行</w:t>
            </w:r>
            <w:r w:rsidRPr="006C7BC3">
              <w:rPr>
                <w:rFonts w:asciiTheme="minorEastAsia" w:hAnsiTheme="minorEastAsia" w:cs="宋体" w:hint="eastAsia"/>
                <w:kern w:val="0"/>
                <w:sz w:val="24"/>
                <w:szCs w:val="24"/>
              </w:rPr>
              <w:t>深入调查研究，充分听取各方面的意见、</w:t>
            </w:r>
            <w:r w:rsidRPr="006C7BC3">
              <w:rPr>
                <w:rFonts w:asciiTheme="minorEastAsia" w:hAnsiTheme="minorEastAsia" w:cs="宋体"/>
                <w:kern w:val="0"/>
                <w:sz w:val="24"/>
                <w:szCs w:val="24"/>
              </w:rPr>
              <w:t>必</w:t>
            </w:r>
            <w:r w:rsidRPr="006C7BC3">
              <w:rPr>
                <w:rFonts w:asciiTheme="minorEastAsia" w:hAnsiTheme="minorEastAsia" w:cs="宋体" w:hint="eastAsia"/>
                <w:kern w:val="0"/>
                <w:sz w:val="24"/>
                <w:szCs w:val="24"/>
              </w:rPr>
              <w:t>要时</w:t>
            </w:r>
            <w:r w:rsidRPr="006C7BC3">
              <w:rPr>
                <w:rFonts w:asciiTheme="minorEastAsia" w:hAnsiTheme="minorEastAsia" w:cs="宋体"/>
                <w:kern w:val="0"/>
                <w:sz w:val="24"/>
                <w:szCs w:val="24"/>
              </w:rPr>
              <w:t>应专家</w:t>
            </w:r>
            <w:r w:rsidRPr="006C7BC3">
              <w:rPr>
                <w:rFonts w:asciiTheme="minorEastAsia" w:hAnsiTheme="minorEastAsia" w:cs="宋体" w:hint="eastAsia"/>
                <w:kern w:val="0"/>
                <w:sz w:val="24"/>
                <w:szCs w:val="24"/>
              </w:rPr>
              <w:t>论证</w:t>
            </w:r>
            <w:r w:rsidRPr="006C7BC3">
              <w:rPr>
                <w:rFonts w:asciiTheme="minorEastAsia" w:hAnsiTheme="minorEastAsia" w:cs="宋体"/>
                <w:kern w:val="0"/>
                <w:sz w:val="24"/>
                <w:szCs w:val="24"/>
              </w:rPr>
              <w:t>或相关法律</w:t>
            </w:r>
            <w:r w:rsidRPr="006C7BC3">
              <w:rPr>
                <w:rFonts w:asciiTheme="minorEastAsia" w:hAnsiTheme="minorEastAsia" w:cs="宋体" w:hint="eastAsia"/>
                <w:kern w:val="0"/>
                <w:sz w:val="24"/>
                <w:szCs w:val="24"/>
              </w:rPr>
              <w:t>咨询</w:t>
            </w:r>
            <w:bookmarkEnd w:id="229"/>
            <w:bookmarkEnd w:id="230"/>
            <w:r w:rsidRPr="006C7BC3">
              <w:rPr>
                <w:rFonts w:asciiTheme="minorEastAsia" w:hAnsiTheme="minorEastAsia" w:cs="宋体" w:hint="eastAsia"/>
                <w:kern w:val="0"/>
                <w:sz w:val="24"/>
                <w:szCs w:val="24"/>
              </w:rPr>
              <w:t>。</w:t>
            </w:r>
          </w:p>
        </w:tc>
      </w:tr>
      <w:tr w:rsidR="00F257F1" w:rsidRPr="006C7BC3" w:rsidTr="005614B4">
        <w:tc>
          <w:tcPr>
            <w:tcW w:w="1271"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701"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276"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417"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2631" w:type="dxa"/>
            <w:vAlign w:val="center"/>
          </w:tcPr>
          <w:p w:rsidR="00F257F1" w:rsidRPr="006C7BC3" w:rsidRDefault="00F257F1" w:rsidP="0009139E">
            <w:pPr>
              <w:widowControl w:val="0"/>
              <w:spacing w:line="276" w:lineRule="auto"/>
              <w:rPr>
                <w:rFonts w:asciiTheme="minorEastAsia" w:hAnsiTheme="minorEastAsia" w:cs="宋体"/>
                <w:bCs/>
                <w:kern w:val="0"/>
                <w:sz w:val="24"/>
                <w:szCs w:val="24"/>
              </w:rPr>
            </w:pPr>
            <w:bookmarkStart w:id="231" w:name="_Toc421280474"/>
            <w:bookmarkStart w:id="232" w:name="_Toc421887253"/>
            <w:r w:rsidRPr="006C7BC3">
              <w:rPr>
                <w:rFonts w:asciiTheme="minorEastAsia" w:hAnsiTheme="minorEastAsia" w:cs="宋体" w:hint="eastAsia"/>
                <w:bCs/>
                <w:kern w:val="0"/>
                <w:sz w:val="24"/>
                <w:szCs w:val="24"/>
              </w:rPr>
              <w:t>严格贯彻</w:t>
            </w:r>
            <w:r w:rsidRPr="006C7BC3">
              <w:rPr>
                <w:rFonts w:asciiTheme="minorEastAsia" w:hAnsiTheme="minorEastAsia" w:cs="宋体"/>
                <w:bCs/>
                <w:kern w:val="0"/>
                <w:sz w:val="24"/>
                <w:szCs w:val="24"/>
              </w:rPr>
              <w:t>执行</w:t>
            </w:r>
            <w:r w:rsidRPr="006C7BC3">
              <w:rPr>
                <w:rFonts w:asciiTheme="minorEastAsia" w:hAnsiTheme="minorEastAsia" w:cs="宋体" w:hint="eastAsia"/>
                <w:bCs/>
                <w:kern w:val="0"/>
                <w:sz w:val="24"/>
                <w:szCs w:val="24"/>
              </w:rPr>
              <w:t>集体议事决策规则，充分发挥民主集中制</w:t>
            </w:r>
            <w:bookmarkEnd w:id="231"/>
            <w:bookmarkEnd w:id="232"/>
            <w:r w:rsidRPr="006C7BC3">
              <w:rPr>
                <w:rFonts w:asciiTheme="minorEastAsia" w:hAnsiTheme="minorEastAsia" w:cs="宋体" w:hint="eastAsia"/>
                <w:bCs/>
                <w:kern w:val="0"/>
                <w:sz w:val="24"/>
                <w:szCs w:val="24"/>
              </w:rPr>
              <w:t>。</w:t>
            </w:r>
          </w:p>
        </w:tc>
      </w:tr>
      <w:tr w:rsidR="00F257F1" w:rsidRPr="006C7BC3" w:rsidTr="005614B4">
        <w:tc>
          <w:tcPr>
            <w:tcW w:w="1271"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701"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276"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417"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2631" w:type="dxa"/>
            <w:vAlign w:val="center"/>
          </w:tcPr>
          <w:p w:rsidR="00F257F1" w:rsidRPr="006C7BC3" w:rsidRDefault="00F257F1" w:rsidP="0009139E">
            <w:pPr>
              <w:widowControl w:val="0"/>
              <w:spacing w:line="276" w:lineRule="auto"/>
              <w:rPr>
                <w:rFonts w:asciiTheme="minorEastAsia" w:hAnsiTheme="minorEastAsia"/>
                <w:sz w:val="24"/>
                <w:szCs w:val="24"/>
              </w:rPr>
            </w:pPr>
            <w:bookmarkStart w:id="233" w:name="_Toc405202618"/>
            <w:bookmarkStart w:id="234" w:name="_Toc405205852"/>
            <w:bookmarkStart w:id="235" w:name="_Toc405315467"/>
            <w:bookmarkStart w:id="236" w:name="_Toc405315649"/>
            <w:bookmarkStart w:id="237" w:name="_Toc405315827"/>
            <w:bookmarkStart w:id="238" w:name="_Toc405316005"/>
            <w:bookmarkStart w:id="239" w:name="_Toc405316541"/>
            <w:bookmarkStart w:id="240" w:name="_Toc405317042"/>
            <w:bookmarkStart w:id="241" w:name="_Toc405366518"/>
            <w:bookmarkStart w:id="242" w:name="_Toc405366741"/>
            <w:bookmarkStart w:id="243" w:name="_Toc405384061"/>
            <w:bookmarkStart w:id="244" w:name="_Toc419983888"/>
            <w:bookmarkStart w:id="245" w:name="_Toc421280475"/>
            <w:bookmarkStart w:id="246" w:name="_Toc421887254"/>
            <w:r w:rsidRPr="006C7BC3">
              <w:rPr>
                <w:rFonts w:asciiTheme="minorEastAsia" w:hAnsiTheme="minorEastAsia" w:cs="宋体" w:hint="eastAsia"/>
                <w:bCs/>
                <w:kern w:val="0"/>
                <w:sz w:val="24"/>
                <w:szCs w:val="24"/>
              </w:rPr>
              <w:t>对</w:t>
            </w:r>
            <w:r w:rsidRPr="006C7BC3">
              <w:rPr>
                <w:rFonts w:asciiTheme="minorEastAsia" w:hAnsiTheme="minorEastAsia" w:cs="宋体" w:hint="eastAsia"/>
                <w:kern w:val="0"/>
                <w:sz w:val="24"/>
                <w:szCs w:val="24"/>
              </w:rPr>
              <w:t>决策事项</w:t>
            </w:r>
            <w:r w:rsidRPr="006C7BC3">
              <w:rPr>
                <w:rFonts w:asciiTheme="minorEastAsia" w:hAnsiTheme="minorEastAsia" w:cs="宋体" w:hint="eastAsia"/>
                <w:bCs/>
                <w:kern w:val="0"/>
                <w:sz w:val="24"/>
                <w:szCs w:val="24"/>
              </w:rPr>
              <w:t>进行公示，加强宣传，强化群众监督。</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tc>
      </w:tr>
      <w:tr w:rsidR="00F257F1" w:rsidRPr="006C7BC3" w:rsidTr="005614B4">
        <w:tc>
          <w:tcPr>
            <w:tcW w:w="1271" w:type="dxa"/>
            <w:vMerge w:val="restart"/>
            <w:vAlign w:val="center"/>
          </w:tcPr>
          <w:p w:rsidR="00F257F1" w:rsidRPr="006C7BC3" w:rsidRDefault="00F257F1" w:rsidP="0009139E">
            <w:pPr>
              <w:widowControl w:val="0"/>
              <w:spacing w:line="276" w:lineRule="auto"/>
              <w:rPr>
                <w:rFonts w:asciiTheme="minorEastAsia" w:hAnsiTheme="minorEastAsia"/>
                <w:sz w:val="24"/>
                <w:szCs w:val="24"/>
              </w:rPr>
            </w:pPr>
            <w:r w:rsidRPr="006C7BC3">
              <w:rPr>
                <w:rFonts w:asciiTheme="minorEastAsia" w:hAnsiTheme="minorEastAsia" w:cs="宋体" w:hint="eastAsia"/>
                <w:bCs/>
                <w:kern w:val="0"/>
                <w:sz w:val="24"/>
                <w:szCs w:val="24"/>
              </w:rPr>
              <w:lastRenderedPageBreak/>
              <w:t>一级</w:t>
            </w:r>
          </w:p>
        </w:tc>
        <w:tc>
          <w:tcPr>
            <w:tcW w:w="1701" w:type="dxa"/>
            <w:vMerge w:val="restart"/>
            <w:vAlign w:val="center"/>
          </w:tcPr>
          <w:p w:rsidR="00F257F1" w:rsidRPr="006C7BC3" w:rsidRDefault="00F257F1" w:rsidP="0009139E">
            <w:pPr>
              <w:widowControl w:val="0"/>
              <w:spacing w:line="276" w:lineRule="auto"/>
              <w:rPr>
                <w:rFonts w:asciiTheme="minorEastAsia" w:hAnsiTheme="minorEastAsia"/>
                <w:sz w:val="24"/>
                <w:szCs w:val="24"/>
              </w:rPr>
            </w:pPr>
            <w:r w:rsidRPr="006C7BC3">
              <w:rPr>
                <w:rFonts w:asciiTheme="minorEastAsia" w:hAnsiTheme="minorEastAsia" w:cs="宋体" w:hint="eastAsia"/>
                <w:kern w:val="0"/>
                <w:sz w:val="24"/>
                <w:szCs w:val="24"/>
              </w:rPr>
              <w:t>对专业性</w:t>
            </w:r>
            <w:r w:rsidRPr="006C7BC3">
              <w:rPr>
                <w:rFonts w:asciiTheme="minorEastAsia" w:hAnsiTheme="minorEastAsia" w:cs="宋体"/>
                <w:kern w:val="0"/>
                <w:sz w:val="24"/>
                <w:szCs w:val="24"/>
              </w:rPr>
              <w:t>、技术</w:t>
            </w:r>
            <w:r w:rsidRPr="006C7BC3">
              <w:rPr>
                <w:rFonts w:asciiTheme="minorEastAsia" w:hAnsiTheme="minorEastAsia" w:cs="宋体" w:hint="eastAsia"/>
                <w:kern w:val="0"/>
                <w:sz w:val="24"/>
                <w:szCs w:val="24"/>
              </w:rPr>
              <w:t>性</w:t>
            </w:r>
            <w:r w:rsidRPr="006C7BC3">
              <w:rPr>
                <w:rFonts w:asciiTheme="minorEastAsia" w:hAnsiTheme="minorEastAsia" w:cs="宋体"/>
                <w:kern w:val="0"/>
                <w:sz w:val="24"/>
                <w:szCs w:val="24"/>
              </w:rPr>
              <w:t>较强的重大</w:t>
            </w:r>
            <w:r w:rsidRPr="006C7BC3">
              <w:rPr>
                <w:rFonts w:asciiTheme="minorEastAsia" w:hAnsiTheme="minorEastAsia" w:cs="宋体" w:hint="eastAsia"/>
                <w:kern w:val="0"/>
                <w:sz w:val="24"/>
                <w:szCs w:val="24"/>
              </w:rPr>
              <w:t>事项</w:t>
            </w:r>
            <w:r w:rsidRPr="006C7BC3">
              <w:rPr>
                <w:rFonts w:asciiTheme="minorEastAsia" w:hAnsiTheme="minorEastAsia" w:cs="宋体"/>
                <w:kern w:val="0"/>
                <w:sz w:val="24"/>
                <w:szCs w:val="24"/>
              </w:rPr>
              <w:t>决策</w:t>
            </w:r>
            <w:r w:rsidRPr="006C7BC3">
              <w:rPr>
                <w:rFonts w:asciiTheme="minorEastAsia" w:hAnsiTheme="minorEastAsia" w:cs="宋体" w:hint="eastAsia"/>
                <w:kern w:val="0"/>
                <w:sz w:val="24"/>
                <w:szCs w:val="24"/>
              </w:rPr>
              <w:t>没有</w:t>
            </w:r>
            <w:r w:rsidRPr="006C7BC3">
              <w:rPr>
                <w:rFonts w:asciiTheme="minorEastAsia" w:hAnsiTheme="minorEastAsia" w:cs="宋体"/>
                <w:kern w:val="0"/>
                <w:sz w:val="24"/>
                <w:szCs w:val="24"/>
              </w:rPr>
              <w:t>进行专家论证、技术咨询</w:t>
            </w:r>
            <w:r w:rsidRPr="006C7BC3">
              <w:rPr>
                <w:rFonts w:asciiTheme="minorEastAsia" w:hAnsiTheme="minorEastAsia" w:cs="宋体" w:hint="eastAsia"/>
                <w:kern w:val="0"/>
                <w:sz w:val="24"/>
                <w:szCs w:val="24"/>
              </w:rPr>
              <w:t>和</w:t>
            </w:r>
            <w:r w:rsidRPr="006C7BC3">
              <w:rPr>
                <w:rFonts w:asciiTheme="minorEastAsia" w:hAnsiTheme="minorEastAsia" w:cs="宋体"/>
                <w:kern w:val="0"/>
                <w:sz w:val="24"/>
                <w:szCs w:val="24"/>
              </w:rPr>
              <w:t>评估的</w:t>
            </w:r>
            <w:r w:rsidRPr="006C7BC3">
              <w:rPr>
                <w:rFonts w:asciiTheme="minorEastAsia" w:hAnsiTheme="minorEastAsia" w:cs="宋体" w:hint="eastAsia"/>
                <w:kern w:val="0"/>
                <w:sz w:val="24"/>
                <w:szCs w:val="24"/>
              </w:rPr>
              <w:t>、未</w:t>
            </w:r>
            <w:r w:rsidRPr="006C7BC3">
              <w:rPr>
                <w:rFonts w:asciiTheme="minorEastAsia" w:hAnsiTheme="minorEastAsia" w:cs="宋体"/>
                <w:kern w:val="0"/>
                <w:sz w:val="24"/>
                <w:szCs w:val="24"/>
              </w:rPr>
              <w:t>按议事规则的</w:t>
            </w:r>
            <w:r w:rsidRPr="006C7BC3">
              <w:rPr>
                <w:rFonts w:asciiTheme="minorEastAsia" w:hAnsiTheme="minorEastAsia" w:cs="宋体" w:hint="eastAsia"/>
                <w:kern w:val="0"/>
                <w:sz w:val="24"/>
                <w:szCs w:val="24"/>
              </w:rPr>
              <w:t>带来风险</w:t>
            </w:r>
            <w:r w:rsidRPr="006C7BC3">
              <w:rPr>
                <w:rFonts w:asciiTheme="minorEastAsia" w:hAnsiTheme="minorEastAsia" w:cs="宋体"/>
                <w:kern w:val="0"/>
                <w:sz w:val="24"/>
                <w:szCs w:val="24"/>
              </w:rPr>
              <w:t>。</w:t>
            </w:r>
          </w:p>
        </w:tc>
        <w:tc>
          <w:tcPr>
            <w:tcW w:w="1276" w:type="dxa"/>
            <w:vMerge w:val="restart"/>
            <w:vAlign w:val="center"/>
          </w:tcPr>
          <w:p w:rsidR="00F257F1" w:rsidRPr="006C7BC3" w:rsidRDefault="00F257F1" w:rsidP="0009139E">
            <w:pPr>
              <w:widowControl w:val="0"/>
              <w:spacing w:line="276" w:lineRule="auto"/>
              <w:rPr>
                <w:rFonts w:asciiTheme="minorEastAsia" w:hAnsiTheme="minorEastAsia" w:cs="宋体"/>
                <w:bCs/>
                <w:kern w:val="0"/>
                <w:sz w:val="24"/>
                <w:szCs w:val="24"/>
              </w:rPr>
            </w:pPr>
            <w:r w:rsidRPr="006C7BC3">
              <w:rPr>
                <w:rFonts w:asciiTheme="minorEastAsia" w:hAnsiTheme="minorEastAsia" w:cs="宋体" w:hint="eastAsia"/>
                <w:bCs/>
                <w:kern w:val="0"/>
                <w:sz w:val="24"/>
                <w:szCs w:val="24"/>
              </w:rPr>
              <w:t>三重一大</w:t>
            </w:r>
            <w:r w:rsidRPr="006C7BC3">
              <w:rPr>
                <w:rFonts w:asciiTheme="minorEastAsia" w:hAnsiTheme="minorEastAsia" w:cs="宋体"/>
                <w:bCs/>
                <w:kern w:val="0"/>
                <w:sz w:val="24"/>
                <w:szCs w:val="24"/>
              </w:rPr>
              <w:t>事项集体决策制度</w:t>
            </w:r>
          </w:p>
        </w:tc>
        <w:tc>
          <w:tcPr>
            <w:tcW w:w="1417" w:type="dxa"/>
            <w:vMerge w:val="restart"/>
            <w:vAlign w:val="center"/>
          </w:tcPr>
          <w:p w:rsidR="00F257F1" w:rsidRPr="006C7BC3" w:rsidRDefault="00F257F1" w:rsidP="0009139E">
            <w:pPr>
              <w:widowControl w:val="0"/>
              <w:spacing w:line="276" w:lineRule="auto"/>
              <w:rPr>
                <w:rFonts w:asciiTheme="minorEastAsia" w:hAnsiTheme="minorEastAsia" w:cs="宋体"/>
                <w:bCs/>
                <w:kern w:val="0"/>
                <w:sz w:val="24"/>
                <w:szCs w:val="24"/>
              </w:rPr>
            </w:pPr>
            <w:r w:rsidRPr="006C7BC3">
              <w:rPr>
                <w:rFonts w:asciiTheme="minorEastAsia" w:hAnsiTheme="minorEastAsia" w:cs="宋体" w:hint="eastAsia"/>
                <w:bCs/>
                <w:kern w:val="0"/>
                <w:sz w:val="24"/>
                <w:szCs w:val="24"/>
              </w:rPr>
              <w:t>主要领导</w:t>
            </w:r>
          </w:p>
          <w:p w:rsidR="00F257F1" w:rsidRPr="006C7BC3" w:rsidRDefault="00F257F1" w:rsidP="0009139E">
            <w:pPr>
              <w:widowControl w:val="0"/>
              <w:spacing w:line="276" w:lineRule="auto"/>
              <w:rPr>
                <w:rFonts w:asciiTheme="minorEastAsia" w:hAnsiTheme="minorEastAsia" w:cs="宋体"/>
                <w:bCs/>
                <w:kern w:val="0"/>
                <w:sz w:val="24"/>
                <w:szCs w:val="24"/>
              </w:rPr>
            </w:pPr>
            <w:r w:rsidRPr="006C7BC3">
              <w:rPr>
                <w:rFonts w:asciiTheme="minorEastAsia" w:hAnsiTheme="minorEastAsia" w:cs="宋体" w:hint="eastAsia"/>
                <w:bCs/>
                <w:kern w:val="0"/>
                <w:sz w:val="24"/>
                <w:szCs w:val="24"/>
              </w:rPr>
              <w:t>分管领导</w:t>
            </w:r>
          </w:p>
          <w:p w:rsidR="00F257F1" w:rsidRPr="006C7BC3" w:rsidRDefault="00F257F1" w:rsidP="0009139E">
            <w:pPr>
              <w:widowControl w:val="0"/>
              <w:spacing w:line="276" w:lineRule="auto"/>
              <w:rPr>
                <w:rFonts w:asciiTheme="minorEastAsia" w:hAnsiTheme="minorEastAsia"/>
                <w:sz w:val="24"/>
                <w:szCs w:val="24"/>
              </w:rPr>
            </w:pPr>
            <w:r w:rsidRPr="006C7BC3">
              <w:rPr>
                <w:rFonts w:asciiTheme="minorEastAsia" w:hAnsiTheme="minorEastAsia" w:cs="宋体" w:hint="eastAsia"/>
                <w:bCs/>
                <w:kern w:val="0"/>
                <w:sz w:val="24"/>
                <w:szCs w:val="24"/>
              </w:rPr>
              <w:t>相关</w:t>
            </w:r>
            <w:r w:rsidRPr="006C7BC3">
              <w:rPr>
                <w:rFonts w:asciiTheme="minorEastAsia" w:hAnsiTheme="minorEastAsia" w:cs="宋体"/>
                <w:bCs/>
                <w:kern w:val="0"/>
                <w:sz w:val="24"/>
                <w:szCs w:val="24"/>
              </w:rPr>
              <w:t>科室负责人</w:t>
            </w:r>
          </w:p>
        </w:tc>
        <w:tc>
          <w:tcPr>
            <w:tcW w:w="2631" w:type="dxa"/>
            <w:vAlign w:val="center"/>
          </w:tcPr>
          <w:p w:rsidR="00F257F1" w:rsidRPr="006C7BC3" w:rsidRDefault="00F257F1" w:rsidP="0009139E">
            <w:pPr>
              <w:widowControl w:val="0"/>
              <w:spacing w:line="276"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决策前，应对</w:t>
            </w:r>
            <w:r w:rsidR="00851063" w:rsidRPr="006C7BC3">
              <w:rPr>
                <w:rFonts w:asciiTheme="minorEastAsia" w:hAnsiTheme="minorEastAsia" w:hint="eastAsia"/>
                <w:sz w:val="24"/>
                <w:szCs w:val="24"/>
              </w:rPr>
              <w:t>重大事项进行</w:t>
            </w:r>
            <w:r w:rsidRPr="006C7BC3">
              <w:rPr>
                <w:rFonts w:asciiTheme="minorEastAsia" w:hAnsiTheme="minorEastAsia" w:cs="宋体" w:hint="eastAsia"/>
                <w:kern w:val="0"/>
                <w:sz w:val="24"/>
                <w:szCs w:val="24"/>
              </w:rPr>
              <w:t>深入调查研究，充分听取各方面的意见。</w:t>
            </w:r>
          </w:p>
          <w:p w:rsidR="00F257F1" w:rsidRPr="006C7BC3" w:rsidRDefault="00F257F1" w:rsidP="0009139E">
            <w:pPr>
              <w:widowControl w:val="0"/>
              <w:spacing w:line="276" w:lineRule="auto"/>
              <w:rPr>
                <w:rFonts w:asciiTheme="minorEastAsia" w:hAnsiTheme="minorEastAsia"/>
                <w:sz w:val="24"/>
                <w:szCs w:val="24"/>
              </w:rPr>
            </w:pPr>
          </w:p>
        </w:tc>
      </w:tr>
      <w:tr w:rsidR="00F257F1" w:rsidRPr="006C7BC3" w:rsidTr="005614B4">
        <w:tc>
          <w:tcPr>
            <w:tcW w:w="1271"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701"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276"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417"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2631" w:type="dxa"/>
            <w:vAlign w:val="center"/>
          </w:tcPr>
          <w:p w:rsidR="00F257F1" w:rsidRPr="006C7BC3" w:rsidRDefault="00F257F1" w:rsidP="0009139E">
            <w:pPr>
              <w:widowControl w:val="0"/>
              <w:spacing w:line="276" w:lineRule="auto"/>
              <w:rPr>
                <w:rFonts w:asciiTheme="minorEastAsia" w:hAnsiTheme="minorEastAsia"/>
                <w:sz w:val="24"/>
                <w:szCs w:val="24"/>
              </w:rPr>
            </w:pPr>
            <w:r w:rsidRPr="006C7BC3">
              <w:rPr>
                <w:rFonts w:asciiTheme="minorEastAsia" w:hAnsiTheme="minorEastAsia" w:cs="宋体" w:hint="eastAsia"/>
                <w:bCs/>
                <w:kern w:val="0"/>
                <w:sz w:val="24"/>
                <w:szCs w:val="24"/>
              </w:rPr>
              <w:t>召开</w:t>
            </w:r>
            <w:r w:rsidRPr="006C7BC3">
              <w:rPr>
                <w:rFonts w:asciiTheme="minorEastAsia" w:hAnsiTheme="minorEastAsia" w:cs="宋体"/>
                <w:bCs/>
                <w:kern w:val="0"/>
                <w:sz w:val="24"/>
                <w:szCs w:val="24"/>
              </w:rPr>
              <w:t>会议前，应对重大事项进行</w:t>
            </w:r>
            <w:r w:rsidRPr="006C7BC3">
              <w:rPr>
                <w:rFonts w:asciiTheme="minorEastAsia" w:hAnsiTheme="minorEastAsia" w:cs="宋体" w:hint="eastAsia"/>
                <w:bCs/>
                <w:kern w:val="0"/>
                <w:sz w:val="24"/>
                <w:szCs w:val="24"/>
              </w:rPr>
              <w:t>专家</w:t>
            </w:r>
            <w:r w:rsidRPr="006C7BC3">
              <w:rPr>
                <w:rFonts w:asciiTheme="minorEastAsia" w:hAnsiTheme="minorEastAsia" w:cs="宋体"/>
                <w:bCs/>
                <w:kern w:val="0"/>
                <w:sz w:val="24"/>
                <w:szCs w:val="24"/>
              </w:rPr>
              <w:t>论证、技术咨询和评估，提出可供</w:t>
            </w:r>
            <w:r w:rsidRPr="006C7BC3">
              <w:rPr>
                <w:rFonts w:asciiTheme="minorEastAsia" w:hAnsiTheme="minorEastAsia" w:cs="宋体" w:hint="eastAsia"/>
                <w:bCs/>
                <w:kern w:val="0"/>
                <w:sz w:val="24"/>
                <w:szCs w:val="24"/>
              </w:rPr>
              <w:t>决策</w:t>
            </w:r>
            <w:r w:rsidRPr="006C7BC3">
              <w:rPr>
                <w:rFonts w:asciiTheme="minorEastAsia" w:hAnsiTheme="minorEastAsia" w:cs="宋体"/>
                <w:bCs/>
                <w:kern w:val="0"/>
                <w:sz w:val="24"/>
                <w:szCs w:val="24"/>
              </w:rPr>
              <w:t>的意见或报告</w:t>
            </w:r>
            <w:r w:rsidRPr="006C7BC3">
              <w:rPr>
                <w:rFonts w:asciiTheme="minorEastAsia" w:hAnsiTheme="minorEastAsia" w:cs="宋体" w:hint="eastAsia"/>
                <w:bCs/>
                <w:kern w:val="0"/>
                <w:sz w:val="24"/>
                <w:szCs w:val="24"/>
              </w:rPr>
              <w:t>。</w:t>
            </w:r>
          </w:p>
        </w:tc>
      </w:tr>
      <w:tr w:rsidR="00F257F1" w:rsidRPr="006C7BC3" w:rsidTr="005614B4">
        <w:tc>
          <w:tcPr>
            <w:tcW w:w="1271" w:type="dxa"/>
            <w:vMerge w:val="restart"/>
            <w:vAlign w:val="center"/>
          </w:tcPr>
          <w:p w:rsidR="00F257F1" w:rsidRPr="006C7BC3" w:rsidRDefault="00F257F1" w:rsidP="0009139E">
            <w:pPr>
              <w:widowControl w:val="0"/>
              <w:spacing w:line="276" w:lineRule="auto"/>
              <w:rPr>
                <w:rFonts w:asciiTheme="minorEastAsia" w:hAnsiTheme="minorEastAsia"/>
                <w:sz w:val="24"/>
                <w:szCs w:val="24"/>
              </w:rPr>
            </w:pPr>
            <w:r w:rsidRPr="006C7BC3">
              <w:rPr>
                <w:rFonts w:asciiTheme="minorEastAsia" w:hAnsiTheme="minorEastAsia" w:cs="宋体" w:hint="eastAsia"/>
                <w:bCs/>
                <w:kern w:val="0"/>
                <w:sz w:val="24"/>
                <w:szCs w:val="24"/>
              </w:rPr>
              <w:t>一级</w:t>
            </w:r>
          </w:p>
        </w:tc>
        <w:tc>
          <w:tcPr>
            <w:tcW w:w="1701" w:type="dxa"/>
            <w:vMerge w:val="restart"/>
            <w:vAlign w:val="center"/>
          </w:tcPr>
          <w:p w:rsidR="00F257F1" w:rsidRPr="006C7BC3" w:rsidRDefault="00F257F1" w:rsidP="0009139E">
            <w:pPr>
              <w:widowControl w:val="0"/>
              <w:spacing w:line="276" w:lineRule="auto"/>
              <w:rPr>
                <w:rFonts w:asciiTheme="minorEastAsia" w:hAnsiTheme="minorEastAsia"/>
                <w:sz w:val="24"/>
                <w:szCs w:val="24"/>
              </w:rPr>
            </w:pPr>
            <w:r w:rsidRPr="006C7BC3">
              <w:rPr>
                <w:rFonts w:asciiTheme="minorEastAsia" w:hAnsiTheme="minorEastAsia" w:cs="宋体" w:hint="eastAsia"/>
                <w:kern w:val="0"/>
                <w:sz w:val="24"/>
                <w:szCs w:val="24"/>
              </w:rPr>
              <w:t>重大项目安排不按民主集中制和议事规则进行，项目实施过程中滥用权力、</w:t>
            </w:r>
            <w:r w:rsidRPr="006C7BC3">
              <w:rPr>
                <w:rFonts w:asciiTheme="minorEastAsia" w:hAnsiTheme="minorEastAsia" w:cs="宋体"/>
                <w:kern w:val="0"/>
                <w:sz w:val="24"/>
                <w:szCs w:val="24"/>
              </w:rPr>
              <w:t>徇私舞弊</w:t>
            </w:r>
            <w:r w:rsidRPr="006C7BC3">
              <w:rPr>
                <w:rFonts w:asciiTheme="minorEastAsia" w:hAnsiTheme="minorEastAsia" w:cs="宋体" w:hint="eastAsia"/>
                <w:kern w:val="0"/>
                <w:sz w:val="24"/>
                <w:szCs w:val="24"/>
              </w:rPr>
              <w:t>。</w:t>
            </w:r>
          </w:p>
        </w:tc>
        <w:tc>
          <w:tcPr>
            <w:tcW w:w="1276" w:type="dxa"/>
            <w:vMerge w:val="restart"/>
            <w:vAlign w:val="center"/>
          </w:tcPr>
          <w:p w:rsidR="00F257F1" w:rsidRPr="006C7BC3" w:rsidRDefault="00F257F1" w:rsidP="0009139E">
            <w:pPr>
              <w:widowControl w:val="0"/>
              <w:spacing w:line="276" w:lineRule="auto"/>
              <w:rPr>
                <w:rFonts w:asciiTheme="minorEastAsia" w:hAnsiTheme="minorEastAsia" w:cs="宋体"/>
                <w:bCs/>
                <w:kern w:val="0"/>
                <w:sz w:val="24"/>
                <w:szCs w:val="24"/>
              </w:rPr>
            </w:pPr>
            <w:r w:rsidRPr="006C7BC3">
              <w:rPr>
                <w:rFonts w:asciiTheme="minorEastAsia" w:hAnsiTheme="minorEastAsia" w:cs="宋体" w:hint="eastAsia"/>
                <w:bCs/>
                <w:kern w:val="0"/>
                <w:sz w:val="24"/>
                <w:szCs w:val="24"/>
              </w:rPr>
              <w:t>三重一大</w:t>
            </w:r>
            <w:r w:rsidRPr="006C7BC3">
              <w:rPr>
                <w:rFonts w:asciiTheme="minorEastAsia" w:hAnsiTheme="minorEastAsia" w:cs="宋体"/>
                <w:bCs/>
                <w:kern w:val="0"/>
                <w:sz w:val="24"/>
                <w:szCs w:val="24"/>
              </w:rPr>
              <w:t>事项集体决策制度</w:t>
            </w:r>
          </w:p>
        </w:tc>
        <w:tc>
          <w:tcPr>
            <w:tcW w:w="1417" w:type="dxa"/>
            <w:vMerge w:val="restart"/>
            <w:vAlign w:val="center"/>
          </w:tcPr>
          <w:p w:rsidR="00F257F1" w:rsidRPr="006C7BC3" w:rsidRDefault="00F257F1" w:rsidP="0009139E">
            <w:pPr>
              <w:widowControl w:val="0"/>
              <w:spacing w:line="276" w:lineRule="auto"/>
              <w:rPr>
                <w:rFonts w:asciiTheme="minorEastAsia" w:hAnsiTheme="minorEastAsia" w:cs="宋体"/>
                <w:bCs/>
                <w:kern w:val="0"/>
                <w:sz w:val="24"/>
                <w:szCs w:val="24"/>
              </w:rPr>
            </w:pPr>
            <w:bookmarkStart w:id="247" w:name="_Toc405202620"/>
            <w:bookmarkStart w:id="248" w:name="_Toc405205854"/>
            <w:bookmarkStart w:id="249" w:name="_Toc405315469"/>
            <w:bookmarkStart w:id="250" w:name="_Toc405315651"/>
            <w:bookmarkStart w:id="251" w:name="_Toc405315829"/>
            <w:bookmarkStart w:id="252" w:name="_Toc405316007"/>
            <w:bookmarkStart w:id="253" w:name="_Toc405316543"/>
            <w:bookmarkStart w:id="254" w:name="_Toc405317044"/>
            <w:bookmarkStart w:id="255" w:name="_Toc405366520"/>
            <w:bookmarkStart w:id="256" w:name="_Toc405366743"/>
            <w:bookmarkStart w:id="257" w:name="_Toc405384063"/>
            <w:bookmarkStart w:id="258" w:name="_Toc419983890"/>
            <w:bookmarkStart w:id="259" w:name="_Toc421280477"/>
            <w:bookmarkStart w:id="260" w:name="_Toc421887256"/>
            <w:r w:rsidRPr="006C7BC3">
              <w:rPr>
                <w:rFonts w:asciiTheme="minorEastAsia" w:hAnsiTheme="minorEastAsia" w:cs="宋体" w:hint="eastAsia"/>
                <w:bCs/>
                <w:kern w:val="0"/>
                <w:sz w:val="24"/>
                <w:szCs w:val="24"/>
              </w:rPr>
              <w:t>主要领导</w:t>
            </w:r>
          </w:p>
          <w:p w:rsidR="00F257F1" w:rsidRPr="006C7BC3" w:rsidRDefault="00F257F1" w:rsidP="0009139E">
            <w:pPr>
              <w:widowControl w:val="0"/>
              <w:spacing w:line="276" w:lineRule="auto"/>
              <w:rPr>
                <w:rFonts w:asciiTheme="minorEastAsia" w:hAnsiTheme="minorEastAsia"/>
                <w:sz w:val="24"/>
                <w:szCs w:val="24"/>
              </w:rPr>
            </w:pPr>
            <w:r w:rsidRPr="006C7BC3">
              <w:rPr>
                <w:rFonts w:asciiTheme="minorEastAsia" w:hAnsiTheme="minorEastAsia" w:cs="宋体" w:hint="eastAsia"/>
                <w:bCs/>
                <w:kern w:val="0"/>
                <w:sz w:val="24"/>
                <w:szCs w:val="24"/>
              </w:rPr>
              <w:t>分管</w:t>
            </w:r>
            <w:bookmarkStart w:id="261" w:name="_Toc405202621"/>
            <w:bookmarkStart w:id="262" w:name="_Toc405205855"/>
            <w:bookmarkStart w:id="263" w:name="_Toc405315470"/>
            <w:bookmarkStart w:id="264" w:name="_Toc405315652"/>
            <w:bookmarkStart w:id="265" w:name="_Toc405315830"/>
            <w:bookmarkStart w:id="266" w:name="_Toc405316008"/>
            <w:bookmarkStart w:id="267" w:name="_Toc405316544"/>
            <w:bookmarkStart w:id="268" w:name="_Toc405317045"/>
            <w:bookmarkStart w:id="269" w:name="_Toc405366521"/>
            <w:bookmarkStart w:id="270" w:name="_Toc405366744"/>
            <w:bookmarkStart w:id="271" w:name="_Toc405384064"/>
            <w:bookmarkStart w:id="272" w:name="_Toc419983891"/>
            <w:bookmarkStart w:id="273" w:name="_Toc421280478"/>
            <w:bookmarkStart w:id="274" w:name="_Toc421887257"/>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r w:rsidRPr="006C7BC3">
              <w:rPr>
                <w:rFonts w:asciiTheme="minorEastAsia" w:hAnsiTheme="minorEastAsia" w:cs="宋体" w:hint="eastAsia"/>
                <w:bCs/>
                <w:kern w:val="0"/>
                <w:sz w:val="24"/>
                <w:szCs w:val="24"/>
              </w:rPr>
              <w:t>领导</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tc>
        <w:tc>
          <w:tcPr>
            <w:tcW w:w="2631" w:type="dxa"/>
            <w:vAlign w:val="center"/>
          </w:tcPr>
          <w:p w:rsidR="00F257F1" w:rsidRPr="006C7BC3" w:rsidRDefault="00F257F1" w:rsidP="0009139E">
            <w:pPr>
              <w:widowControl w:val="0"/>
              <w:spacing w:line="276" w:lineRule="auto"/>
              <w:rPr>
                <w:rFonts w:asciiTheme="minorEastAsia" w:hAnsiTheme="minorEastAsia"/>
                <w:sz w:val="24"/>
                <w:szCs w:val="24"/>
              </w:rPr>
            </w:pPr>
            <w:r w:rsidRPr="006C7BC3">
              <w:rPr>
                <w:rFonts w:asciiTheme="minorEastAsia" w:hAnsiTheme="minorEastAsia" w:cs="宋体" w:hint="eastAsia"/>
                <w:bCs/>
                <w:kern w:val="0"/>
                <w:sz w:val="24"/>
                <w:szCs w:val="24"/>
              </w:rPr>
              <w:t>严格贯彻</w:t>
            </w:r>
            <w:r w:rsidRPr="006C7BC3">
              <w:rPr>
                <w:rFonts w:asciiTheme="minorEastAsia" w:hAnsiTheme="minorEastAsia" w:cs="宋体"/>
                <w:bCs/>
                <w:kern w:val="0"/>
                <w:sz w:val="24"/>
                <w:szCs w:val="24"/>
              </w:rPr>
              <w:t>执行</w:t>
            </w:r>
            <w:r w:rsidRPr="006C7BC3">
              <w:rPr>
                <w:rFonts w:asciiTheme="minorEastAsia" w:hAnsiTheme="minorEastAsia" w:cs="宋体" w:hint="eastAsia"/>
                <w:bCs/>
                <w:kern w:val="0"/>
                <w:sz w:val="24"/>
                <w:szCs w:val="24"/>
              </w:rPr>
              <w:t>集体议事决策规则，充分发挥民主集中制。</w:t>
            </w:r>
          </w:p>
        </w:tc>
      </w:tr>
      <w:tr w:rsidR="00F257F1" w:rsidRPr="006C7BC3" w:rsidTr="005614B4">
        <w:tc>
          <w:tcPr>
            <w:tcW w:w="1271"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701"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276"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417"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2631" w:type="dxa"/>
            <w:vAlign w:val="center"/>
          </w:tcPr>
          <w:p w:rsidR="00F257F1" w:rsidRPr="006C7BC3" w:rsidRDefault="00F257F1" w:rsidP="0009139E">
            <w:pPr>
              <w:widowControl w:val="0"/>
              <w:spacing w:line="276"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决策前，应对</w:t>
            </w:r>
            <w:r w:rsidR="00851063" w:rsidRPr="006C7BC3">
              <w:rPr>
                <w:rFonts w:asciiTheme="minorEastAsia" w:hAnsiTheme="minorEastAsia" w:hint="eastAsia"/>
                <w:sz w:val="24"/>
                <w:szCs w:val="24"/>
              </w:rPr>
              <w:t>重大事项进行</w:t>
            </w:r>
            <w:r w:rsidRPr="006C7BC3">
              <w:rPr>
                <w:rFonts w:asciiTheme="minorEastAsia" w:hAnsiTheme="minorEastAsia" w:cs="宋体" w:hint="eastAsia"/>
                <w:kern w:val="0"/>
                <w:sz w:val="24"/>
                <w:szCs w:val="24"/>
              </w:rPr>
              <w:t>深入调查研究，充分听取各方面的意见、</w:t>
            </w:r>
            <w:r w:rsidRPr="006C7BC3">
              <w:rPr>
                <w:rFonts w:asciiTheme="minorEastAsia" w:hAnsiTheme="minorEastAsia" w:cs="宋体"/>
                <w:kern w:val="0"/>
                <w:sz w:val="24"/>
                <w:szCs w:val="24"/>
              </w:rPr>
              <w:t>必</w:t>
            </w:r>
            <w:r w:rsidRPr="006C7BC3">
              <w:rPr>
                <w:rFonts w:asciiTheme="minorEastAsia" w:hAnsiTheme="minorEastAsia" w:cs="宋体" w:hint="eastAsia"/>
                <w:kern w:val="0"/>
                <w:sz w:val="24"/>
                <w:szCs w:val="24"/>
              </w:rPr>
              <w:t>要时</w:t>
            </w:r>
            <w:r w:rsidRPr="006C7BC3">
              <w:rPr>
                <w:rFonts w:asciiTheme="minorEastAsia" w:hAnsiTheme="minorEastAsia" w:cs="宋体"/>
                <w:kern w:val="0"/>
                <w:sz w:val="24"/>
                <w:szCs w:val="24"/>
              </w:rPr>
              <w:t>应专家</w:t>
            </w:r>
            <w:r w:rsidRPr="006C7BC3">
              <w:rPr>
                <w:rFonts w:asciiTheme="minorEastAsia" w:hAnsiTheme="minorEastAsia" w:cs="宋体" w:hint="eastAsia"/>
                <w:kern w:val="0"/>
                <w:sz w:val="24"/>
                <w:szCs w:val="24"/>
              </w:rPr>
              <w:t>论证</w:t>
            </w:r>
            <w:r w:rsidRPr="006C7BC3">
              <w:rPr>
                <w:rFonts w:asciiTheme="minorEastAsia" w:hAnsiTheme="minorEastAsia" w:cs="宋体"/>
                <w:kern w:val="0"/>
                <w:sz w:val="24"/>
                <w:szCs w:val="24"/>
              </w:rPr>
              <w:t>或相关法律</w:t>
            </w:r>
            <w:r w:rsidRPr="006C7BC3">
              <w:rPr>
                <w:rFonts w:asciiTheme="minorEastAsia" w:hAnsiTheme="minorEastAsia" w:cs="宋体" w:hint="eastAsia"/>
                <w:kern w:val="0"/>
                <w:sz w:val="24"/>
                <w:szCs w:val="24"/>
              </w:rPr>
              <w:t>咨询。</w:t>
            </w:r>
          </w:p>
        </w:tc>
      </w:tr>
      <w:tr w:rsidR="00F257F1" w:rsidRPr="006C7BC3" w:rsidTr="005614B4">
        <w:tc>
          <w:tcPr>
            <w:tcW w:w="1271"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701"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276"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417"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2631" w:type="dxa"/>
            <w:vAlign w:val="center"/>
          </w:tcPr>
          <w:p w:rsidR="00F257F1" w:rsidRPr="006C7BC3" w:rsidRDefault="00F257F1" w:rsidP="0009139E">
            <w:pPr>
              <w:widowControl w:val="0"/>
              <w:spacing w:line="276" w:lineRule="auto"/>
              <w:rPr>
                <w:rFonts w:asciiTheme="minorEastAsia" w:hAnsiTheme="minorEastAsia"/>
                <w:sz w:val="24"/>
                <w:szCs w:val="24"/>
              </w:rPr>
            </w:pPr>
            <w:r w:rsidRPr="006C7BC3">
              <w:rPr>
                <w:rFonts w:asciiTheme="minorEastAsia" w:hAnsiTheme="minorEastAsia" w:cs="宋体" w:hint="eastAsia"/>
                <w:bCs/>
                <w:kern w:val="0"/>
                <w:sz w:val="24"/>
                <w:szCs w:val="24"/>
              </w:rPr>
              <w:t>定期对</w:t>
            </w:r>
            <w:r w:rsidRPr="006C7BC3">
              <w:rPr>
                <w:rFonts w:asciiTheme="minorEastAsia" w:hAnsiTheme="minorEastAsia" w:cs="宋体" w:hint="eastAsia"/>
                <w:kern w:val="0"/>
                <w:sz w:val="24"/>
                <w:szCs w:val="24"/>
              </w:rPr>
              <w:t>重大项目安排实施过程</w:t>
            </w:r>
            <w:r w:rsidRPr="006C7BC3">
              <w:rPr>
                <w:rFonts w:asciiTheme="minorEastAsia" w:hAnsiTheme="minorEastAsia" w:cs="宋体" w:hint="eastAsia"/>
                <w:bCs/>
                <w:kern w:val="0"/>
                <w:sz w:val="24"/>
                <w:szCs w:val="24"/>
              </w:rPr>
              <w:t>进行监督和</w:t>
            </w:r>
            <w:r w:rsidRPr="006C7BC3">
              <w:rPr>
                <w:rFonts w:asciiTheme="minorEastAsia" w:hAnsiTheme="minorEastAsia" w:cs="宋体"/>
                <w:bCs/>
                <w:kern w:val="0"/>
                <w:sz w:val="24"/>
                <w:szCs w:val="24"/>
              </w:rPr>
              <w:t>检查</w:t>
            </w:r>
            <w:r w:rsidRPr="006C7BC3">
              <w:rPr>
                <w:rFonts w:asciiTheme="minorEastAsia" w:hAnsiTheme="minorEastAsia" w:cs="宋体" w:hint="eastAsia"/>
                <w:bCs/>
                <w:kern w:val="0"/>
                <w:sz w:val="24"/>
                <w:szCs w:val="24"/>
              </w:rPr>
              <w:t>，确保落到实处。</w:t>
            </w:r>
          </w:p>
        </w:tc>
      </w:tr>
      <w:tr w:rsidR="00F257F1" w:rsidRPr="006C7BC3" w:rsidTr="005614B4">
        <w:tc>
          <w:tcPr>
            <w:tcW w:w="1271"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701"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276"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417"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2631" w:type="dxa"/>
            <w:vAlign w:val="center"/>
          </w:tcPr>
          <w:p w:rsidR="00F257F1" w:rsidRPr="006C7BC3" w:rsidRDefault="00F257F1" w:rsidP="0009139E">
            <w:pPr>
              <w:widowControl w:val="0"/>
              <w:spacing w:line="276" w:lineRule="auto"/>
              <w:rPr>
                <w:rFonts w:asciiTheme="minorEastAsia" w:hAnsiTheme="minorEastAsia"/>
                <w:sz w:val="24"/>
                <w:szCs w:val="24"/>
              </w:rPr>
            </w:pPr>
            <w:r w:rsidRPr="006C7BC3">
              <w:rPr>
                <w:rFonts w:asciiTheme="minorEastAsia" w:hAnsiTheme="minorEastAsia" w:cs="宋体" w:hint="eastAsia"/>
                <w:bCs/>
                <w:kern w:val="0"/>
                <w:sz w:val="24"/>
                <w:szCs w:val="24"/>
              </w:rPr>
              <w:t>对</w:t>
            </w:r>
            <w:r w:rsidRPr="006C7BC3">
              <w:rPr>
                <w:rFonts w:asciiTheme="minorEastAsia" w:hAnsiTheme="minorEastAsia" w:cs="宋体" w:hint="eastAsia"/>
                <w:kern w:val="0"/>
                <w:sz w:val="24"/>
                <w:szCs w:val="24"/>
              </w:rPr>
              <w:t>决策事项</w:t>
            </w:r>
            <w:r w:rsidRPr="006C7BC3">
              <w:rPr>
                <w:rFonts w:asciiTheme="minorEastAsia" w:hAnsiTheme="minorEastAsia" w:cs="宋体" w:hint="eastAsia"/>
                <w:bCs/>
                <w:kern w:val="0"/>
                <w:sz w:val="24"/>
                <w:szCs w:val="24"/>
              </w:rPr>
              <w:t>进行公示，加强宣传，强化群众监督。</w:t>
            </w:r>
          </w:p>
        </w:tc>
      </w:tr>
      <w:tr w:rsidR="00F257F1" w:rsidRPr="006C7BC3" w:rsidTr="005614B4">
        <w:tc>
          <w:tcPr>
            <w:tcW w:w="1271" w:type="dxa"/>
            <w:vMerge w:val="restart"/>
            <w:vAlign w:val="center"/>
          </w:tcPr>
          <w:p w:rsidR="00F257F1" w:rsidRPr="006C7BC3" w:rsidRDefault="00F257F1" w:rsidP="0009139E">
            <w:pPr>
              <w:widowControl w:val="0"/>
              <w:spacing w:line="276" w:lineRule="auto"/>
              <w:rPr>
                <w:rFonts w:asciiTheme="minorEastAsia" w:hAnsiTheme="minorEastAsia"/>
                <w:sz w:val="24"/>
                <w:szCs w:val="24"/>
              </w:rPr>
            </w:pPr>
            <w:r w:rsidRPr="006C7BC3">
              <w:rPr>
                <w:rFonts w:asciiTheme="minorEastAsia" w:hAnsiTheme="minorEastAsia" w:cs="宋体" w:hint="eastAsia"/>
                <w:bCs/>
                <w:kern w:val="0"/>
                <w:sz w:val="24"/>
                <w:szCs w:val="24"/>
              </w:rPr>
              <w:t>一级</w:t>
            </w:r>
          </w:p>
        </w:tc>
        <w:tc>
          <w:tcPr>
            <w:tcW w:w="1701" w:type="dxa"/>
            <w:vMerge w:val="restart"/>
            <w:vAlign w:val="center"/>
          </w:tcPr>
          <w:p w:rsidR="00F257F1" w:rsidRPr="006C7BC3" w:rsidRDefault="00F257F1" w:rsidP="0009139E">
            <w:pPr>
              <w:widowControl w:val="0"/>
              <w:spacing w:line="276" w:lineRule="auto"/>
              <w:rPr>
                <w:rFonts w:asciiTheme="minorEastAsia" w:hAnsiTheme="minorEastAsia"/>
                <w:sz w:val="24"/>
                <w:szCs w:val="24"/>
              </w:rPr>
            </w:pPr>
            <w:r w:rsidRPr="006C7BC3">
              <w:rPr>
                <w:rFonts w:asciiTheme="minorEastAsia" w:hAnsiTheme="minorEastAsia" w:cs="宋体" w:hint="eastAsia"/>
                <w:kern w:val="0"/>
                <w:sz w:val="24"/>
                <w:szCs w:val="24"/>
              </w:rPr>
              <w:t>大额资金使用未按民主集中制和议事规则进行决议，资金使用过程中滥用权力，中饱私囊的</w:t>
            </w:r>
            <w:r w:rsidRPr="006C7BC3">
              <w:rPr>
                <w:rFonts w:asciiTheme="minorEastAsia" w:hAnsiTheme="minorEastAsia" w:cs="宋体"/>
                <w:kern w:val="0"/>
                <w:sz w:val="24"/>
                <w:szCs w:val="24"/>
              </w:rPr>
              <w:t>风险</w:t>
            </w:r>
            <w:r w:rsidRPr="006C7BC3">
              <w:rPr>
                <w:rFonts w:asciiTheme="minorEastAsia" w:hAnsiTheme="minorEastAsia" w:cs="宋体" w:hint="eastAsia"/>
                <w:kern w:val="0"/>
                <w:sz w:val="24"/>
                <w:szCs w:val="24"/>
              </w:rPr>
              <w:t>。</w:t>
            </w:r>
          </w:p>
        </w:tc>
        <w:tc>
          <w:tcPr>
            <w:tcW w:w="1276" w:type="dxa"/>
            <w:vMerge w:val="restart"/>
            <w:vAlign w:val="center"/>
          </w:tcPr>
          <w:p w:rsidR="00F257F1" w:rsidRPr="006C7BC3" w:rsidRDefault="00F257F1" w:rsidP="0009139E">
            <w:pPr>
              <w:widowControl w:val="0"/>
              <w:spacing w:line="276" w:lineRule="auto"/>
              <w:rPr>
                <w:rFonts w:asciiTheme="minorEastAsia" w:hAnsiTheme="minorEastAsia" w:cs="宋体"/>
                <w:bCs/>
                <w:kern w:val="0"/>
                <w:sz w:val="24"/>
                <w:szCs w:val="24"/>
              </w:rPr>
            </w:pPr>
            <w:r w:rsidRPr="006C7BC3">
              <w:rPr>
                <w:rFonts w:asciiTheme="minorEastAsia" w:hAnsiTheme="minorEastAsia" w:cs="宋体" w:hint="eastAsia"/>
                <w:bCs/>
                <w:kern w:val="0"/>
                <w:sz w:val="24"/>
                <w:szCs w:val="24"/>
              </w:rPr>
              <w:t>三重一大</w:t>
            </w:r>
            <w:r w:rsidRPr="006C7BC3">
              <w:rPr>
                <w:rFonts w:asciiTheme="minorEastAsia" w:hAnsiTheme="minorEastAsia" w:cs="宋体"/>
                <w:bCs/>
                <w:kern w:val="0"/>
                <w:sz w:val="24"/>
                <w:szCs w:val="24"/>
              </w:rPr>
              <w:t>事项集体决策制度</w:t>
            </w:r>
          </w:p>
        </w:tc>
        <w:tc>
          <w:tcPr>
            <w:tcW w:w="1417" w:type="dxa"/>
            <w:vMerge w:val="restart"/>
            <w:vAlign w:val="center"/>
          </w:tcPr>
          <w:p w:rsidR="00F257F1" w:rsidRPr="006C7BC3" w:rsidRDefault="00F257F1" w:rsidP="0009139E">
            <w:pPr>
              <w:widowControl w:val="0"/>
              <w:spacing w:line="276" w:lineRule="auto"/>
              <w:rPr>
                <w:rFonts w:asciiTheme="minorEastAsia" w:hAnsiTheme="minorEastAsia" w:cs="宋体"/>
                <w:bCs/>
                <w:kern w:val="0"/>
                <w:sz w:val="24"/>
                <w:szCs w:val="24"/>
              </w:rPr>
            </w:pPr>
            <w:r w:rsidRPr="006C7BC3">
              <w:rPr>
                <w:rFonts w:asciiTheme="minorEastAsia" w:hAnsiTheme="minorEastAsia" w:cs="宋体" w:hint="eastAsia"/>
                <w:bCs/>
                <w:kern w:val="0"/>
                <w:sz w:val="24"/>
                <w:szCs w:val="24"/>
              </w:rPr>
              <w:t>主要领导</w:t>
            </w:r>
          </w:p>
          <w:p w:rsidR="00F257F1" w:rsidRPr="006C7BC3" w:rsidRDefault="00F257F1" w:rsidP="0009139E">
            <w:pPr>
              <w:widowControl w:val="0"/>
              <w:spacing w:line="276" w:lineRule="auto"/>
              <w:rPr>
                <w:rFonts w:asciiTheme="minorEastAsia" w:hAnsiTheme="minorEastAsia"/>
                <w:sz w:val="24"/>
                <w:szCs w:val="24"/>
              </w:rPr>
            </w:pPr>
            <w:r w:rsidRPr="006C7BC3">
              <w:rPr>
                <w:rFonts w:asciiTheme="minorEastAsia" w:hAnsiTheme="minorEastAsia" w:cs="宋体" w:hint="eastAsia"/>
                <w:bCs/>
                <w:kern w:val="0"/>
                <w:sz w:val="24"/>
                <w:szCs w:val="24"/>
              </w:rPr>
              <w:t>分管领导</w:t>
            </w:r>
          </w:p>
        </w:tc>
        <w:tc>
          <w:tcPr>
            <w:tcW w:w="2631" w:type="dxa"/>
            <w:vAlign w:val="center"/>
          </w:tcPr>
          <w:p w:rsidR="00F257F1" w:rsidRPr="006C7BC3" w:rsidRDefault="00F257F1" w:rsidP="0009139E">
            <w:pPr>
              <w:widowControl w:val="0"/>
              <w:spacing w:line="276" w:lineRule="auto"/>
              <w:rPr>
                <w:rFonts w:asciiTheme="minorEastAsia" w:hAnsiTheme="minorEastAsia"/>
                <w:sz w:val="24"/>
                <w:szCs w:val="24"/>
              </w:rPr>
            </w:pPr>
            <w:r w:rsidRPr="006C7BC3">
              <w:rPr>
                <w:rFonts w:asciiTheme="minorEastAsia" w:hAnsiTheme="minorEastAsia" w:cs="宋体" w:hint="eastAsia"/>
                <w:bCs/>
                <w:kern w:val="0"/>
                <w:sz w:val="24"/>
                <w:szCs w:val="24"/>
              </w:rPr>
              <w:t>严格贯彻</w:t>
            </w:r>
            <w:r w:rsidRPr="006C7BC3">
              <w:rPr>
                <w:rFonts w:asciiTheme="minorEastAsia" w:hAnsiTheme="minorEastAsia" w:cs="宋体"/>
                <w:bCs/>
                <w:kern w:val="0"/>
                <w:sz w:val="24"/>
                <w:szCs w:val="24"/>
              </w:rPr>
              <w:t>执行</w:t>
            </w:r>
            <w:r w:rsidRPr="006C7BC3">
              <w:rPr>
                <w:rFonts w:asciiTheme="minorEastAsia" w:hAnsiTheme="minorEastAsia" w:cs="宋体" w:hint="eastAsia"/>
                <w:bCs/>
                <w:kern w:val="0"/>
                <w:sz w:val="24"/>
                <w:szCs w:val="24"/>
              </w:rPr>
              <w:t>集体议事决策规则，充分发挥民主集中制。</w:t>
            </w:r>
          </w:p>
        </w:tc>
      </w:tr>
      <w:tr w:rsidR="00F257F1" w:rsidRPr="006C7BC3" w:rsidTr="005614B4">
        <w:tc>
          <w:tcPr>
            <w:tcW w:w="1271"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701"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276"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417"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2631" w:type="dxa"/>
            <w:vAlign w:val="center"/>
          </w:tcPr>
          <w:p w:rsidR="00F257F1" w:rsidRPr="006C7BC3" w:rsidRDefault="00F257F1" w:rsidP="0009139E">
            <w:pPr>
              <w:widowControl w:val="0"/>
              <w:spacing w:line="276" w:lineRule="auto"/>
              <w:rPr>
                <w:rFonts w:asciiTheme="minorEastAsia" w:hAnsiTheme="minorEastAsia"/>
                <w:sz w:val="24"/>
                <w:szCs w:val="24"/>
              </w:rPr>
            </w:pPr>
            <w:r w:rsidRPr="006C7BC3">
              <w:rPr>
                <w:rFonts w:asciiTheme="minorEastAsia" w:hAnsiTheme="minorEastAsia" w:cs="宋体" w:hint="eastAsia"/>
                <w:kern w:val="0"/>
                <w:sz w:val="24"/>
                <w:szCs w:val="24"/>
              </w:rPr>
              <w:t>决策前，应对</w:t>
            </w:r>
            <w:r w:rsidR="00851063" w:rsidRPr="006C7BC3">
              <w:rPr>
                <w:rFonts w:asciiTheme="minorEastAsia" w:hAnsiTheme="minorEastAsia" w:hint="eastAsia"/>
                <w:sz w:val="24"/>
                <w:szCs w:val="24"/>
              </w:rPr>
              <w:t>重大事项进行</w:t>
            </w:r>
            <w:r w:rsidRPr="006C7BC3">
              <w:rPr>
                <w:rFonts w:asciiTheme="minorEastAsia" w:hAnsiTheme="minorEastAsia" w:cs="宋体" w:hint="eastAsia"/>
                <w:kern w:val="0"/>
                <w:sz w:val="24"/>
                <w:szCs w:val="24"/>
              </w:rPr>
              <w:t>深入调查研究，充分听取各方面的意见。</w:t>
            </w:r>
          </w:p>
        </w:tc>
      </w:tr>
      <w:tr w:rsidR="00F257F1" w:rsidRPr="006C7BC3" w:rsidTr="005614B4">
        <w:tc>
          <w:tcPr>
            <w:tcW w:w="1271"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701"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276"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417"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2631" w:type="dxa"/>
            <w:vAlign w:val="center"/>
          </w:tcPr>
          <w:p w:rsidR="00F257F1" w:rsidRPr="006C7BC3" w:rsidRDefault="00F257F1" w:rsidP="0009139E">
            <w:pPr>
              <w:widowControl w:val="0"/>
              <w:spacing w:line="276" w:lineRule="auto"/>
              <w:rPr>
                <w:rFonts w:asciiTheme="minorEastAsia" w:hAnsiTheme="minorEastAsia"/>
                <w:sz w:val="24"/>
                <w:szCs w:val="24"/>
              </w:rPr>
            </w:pPr>
            <w:r w:rsidRPr="006C7BC3">
              <w:rPr>
                <w:rFonts w:asciiTheme="minorEastAsia" w:hAnsiTheme="minorEastAsia" w:cs="宋体" w:hint="eastAsia"/>
                <w:bCs/>
                <w:kern w:val="0"/>
                <w:sz w:val="24"/>
                <w:szCs w:val="24"/>
              </w:rPr>
              <w:t>对</w:t>
            </w:r>
            <w:r w:rsidRPr="006C7BC3">
              <w:rPr>
                <w:rFonts w:asciiTheme="minorEastAsia" w:hAnsiTheme="minorEastAsia" w:cs="宋体" w:hint="eastAsia"/>
                <w:kern w:val="0"/>
                <w:sz w:val="24"/>
                <w:szCs w:val="24"/>
              </w:rPr>
              <w:t>大额资金使用实施过程</w:t>
            </w:r>
            <w:r w:rsidRPr="006C7BC3">
              <w:rPr>
                <w:rFonts w:asciiTheme="minorEastAsia" w:hAnsiTheme="minorEastAsia" w:cs="宋体" w:hint="eastAsia"/>
                <w:bCs/>
                <w:kern w:val="0"/>
                <w:sz w:val="24"/>
                <w:szCs w:val="24"/>
              </w:rPr>
              <w:t>进行监督和</w:t>
            </w:r>
            <w:r w:rsidRPr="006C7BC3">
              <w:rPr>
                <w:rFonts w:asciiTheme="minorEastAsia" w:hAnsiTheme="minorEastAsia" w:cs="宋体"/>
                <w:bCs/>
                <w:kern w:val="0"/>
                <w:sz w:val="24"/>
                <w:szCs w:val="24"/>
              </w:rPr>
              <w:t>检查</w:t>
            </w:r>
            <w:r w:rsidRPr="006C7BC3">
              <w:rPr>
                <w:rFonts w:asciiTheme="minorEastAsia" w:hAnsiTheme="minorEastAsia" w:cs="宋体" w:hint="eastAsia"/>
                <w:bCs/>
                <w:kern w:val="0"/>
                <w:sz w:val="24"/>
                <w:szCs w:val="24"/>
              </w:rPr>
              <w:t>或</w:t>
            </w:r>
            <w:r w:rsidRPr="006C7BC3">
              <w:rPr>
                <w:rFonts w:asciiTheme="minorEastAsia" w:hAnsiTheme="minorEastAsia" w:cs="宋体"/>
                <w:bCs/>
                <w:kern w:val="0"/>
                <w:sz w:val="24"/>
                <w:szCs w:val="24"/>
              </w:rPr>
              <w:t>开展</w:t>
            </w:r>
            <w:r w:rsidRPr="006C7BC3">
              <w:rPr>
                <w:rFonts w:asciiTheme="minorEastAsia" w:hAnsiTheme="minorEastAsia" w:cs="宋体" w:hint="eastAsia"/>
                <w:bCs/>
                <w:kern w:val="0"/>
                <w:sz w:val="24"/>
                <w:szCs w:val="24"/>
              </w:rPr>
              <w:t>专项</w:t>
            </w:r>
            <w:r w:rsidRPr="006C7BC3">
              <w:rPr>
                <w:rFonts w:asciiTheme="minorEastAsia" w:hAnsiTheme="minorEastAsia" w:cs="宋体"/>
                <w:bCs/>
                <w:kern w:val="0"/>
                <w:sz w:val="24"/>
                <w:szCs w:val="24"/>
              </w:rPr>
              <w:t>审计</w:t>
            </w:r>
            <w:r w:rsidRPr="006C7BC3">
              <w:rPr>
                <w:rFonts w:asciiTheme="minorEastAsia" w:hAnsiTheme="minorEastAsia" w:cs="宋体" w:hint="eastAsia"/>
                <w:bCs/>
                <w:kern w:val="0"/>
                <w:sz w:val="24"/>
                <w:szCs w:val="24"/>
              </w:rPr>
              <w:t>，确保落到实处。</w:t>
            </w:r>
          </w:p>
        </w:tc>
      </w:tr>
      <w:tr w:rsidR="00F257F1" w:rsidRPr="006C7BC3" w:rsidTr="005614B4">
        <w:tc>
          <w:tcPr>
            <w:tcW w:w="1271"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701"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276"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1417" w:type="dxa"/>
            <w:vMerge/>
            <w:vAlign w:val="center"/>
          </w:tcPr>
          <w:p w:rsidR="00F257F1" w:rsidRPr="006C7BC3" w:rsidRDefault="00F257F1" w:rsidP="0009139E">
            <w:pPr>
              <w:widowControl w:val="0"/>
              <w:spacing w:line="276" w:lineRule="auto"/>
              <w:rPr>
                <w:rFonts w:asciiTheme="minorEastAsia" w:hAnsiTheme="minorEastAsia"/>
                <w:sz w:val="24"/>
                <w:szCs w:val="24"/>
              </w:rPr>
            </w:pPr>
          </w:p>
        </w:tc>
        <w:tc>
          <w:tcPr>
            <w:tcW w:w="2631" w:type="dxa"/>
            <w:vAlign w:val="center"/>
          </w:tcPr>
          <w:p w:rsidR="00F257F1" w:rsidRPr="006C7BC3" w:rsidRDefault="00F257F1" w:rsidP="0009139E">
            <w:pPr>
              <w:widowControl w:val="0"/>
              <w:spacing w:line="276" w:lineRule="auto"/>
              <w:rPr>
                <w:rFonts w:asciiTheme="minorEastAsia" w:hAnsiTheme="minorEastAsia"/>
                <w:sz w:val="24"/>
                <w:szCs w:val="24"/>
              </w:rPr>
            </w:pPr>
            <w:r w:rsidRPr="006C7BC3">
              <w:rPr>
                <w:rFonts w:asciiTheme="minorEastAsia" w:hAnsiTheme="minorEastAsia" w:cs="宋体" w:hint="eastAsia"/>
                <w:bCs/>
                <w:kern w:val="0"/>
                <w:sz w:val="24"/>
                <w:szCs w:val="24"/>
              </w:rPr>
              <w:t>对</w:t>
            </w:r>
            <w:r w:rsidRPr="006C7BC3">
              <w:rPr>
                <w:rFonts w:asciiTheme="minorEastAsia" w:hAnsiTheme="minorEastAsia" w:cs="宋体" w:hint="eastAsia"/>
                <w:kern w:val="0"/>
                <w:sz w:val="24"/>
                <w:szCs w:val="24"/>
              </w:rPr>
              <w:t>决策事项</w:t>
            </w:r>
            <w:r w:rsidRPr="006C7BC3">
              <w:rPr>
                <w:rFonts w:asciiTheme="minorEastAsia" w:hAnsiTheme="minorEastAsia" w:cs="宋体" w:hint="eastAsia"/>
                <w:bCs/>
                <w:kern w:val="0"/>
                <w:sz w:val="24"/>
                <w:szCs w:val="24"/>
              </w:rPr>
              <w:t>进行公示，加强宣传，强化群众监督。</w:t>
            </w:r>
          </w:p>
        </w:tc>
      </w:tr>
    </w:tbl>
    <w:p w:rsidR="004966B6" w:rsidRPr="006C7BC3" w:rsidRDefault="004966B6" w:rsidP="0009139E">
      <w:pPr>
        <w:pStyle w:val="4"/>
        <w:widowControl w:val="0"/>
      </w:pPr>
      <w:bookmarkStart w:id="275" w:name="_Toc513554616"/>
      <w:r w:rsidRPr="006C7BC3">
        <w:rPr>
          <w:rFonts w:hint="eastAsia"/>
        </w:rPr>
        <w:t>重大决策实施情况后评价制度</w:t>
      </w:r>
      <w:bookmarkEnd w:id="275"/>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本制度所称决策后评价，是依据一定的标准和程序，对重大决策</w:t>
      </w:r>
      <w:r w:rsidRPr="006C7BC3">
        <w:rPr>
          <w:rFonts w:asciiTheme="minorEastAsia" w:hAnsiTheme="minorEastAsia" w:hint="eastAsia"/>
        </w:rPr>
        <w:lastRenderedPageBreak/>
        <w:t>在施行过程中，由负责评价的组织、机构，运用科学、系统、规范的评价方法，对决策执行后的效果做出的综合评定并由此决定决策的延续、调整或终结的活动。</w:t>
      </w:r>
    </w:p>
    <w:p w:rsidR="00051CCB" w:rsidRPr="006C7BC3" w:rsidRDefault="00051CCB" w:rsidP="0009139E">
      <w:pPr>
        <w:pStyle w:val="71"/>
        <w:widowControl w:val="0"/>
        <w:ind w:firstLine="562"/>
        <w:rPr>
          <w:rFonts w:asciiTheme="minorEastAsia" w:hAnsiTheme="minorEastAsia"/>
        </w:rPr>
      </w:pPr>
      <w:r w:rsidRPr="006C7BC3">
        <w:rPr>
          <w:rFonts w:asciiTheme="minorEastAsia" w:hAnsiTheme="minorEastAsia" w:hint="eastAsia"/>
          <w:b/>
        </w:rPr>
        <w:t xml:space="preserve">第一条 </w:t>
      </w:r>
      <w:r w:rsidRPr="006C7BC3">
        <w:rPr>
          <w:rFonts w:asciiTheme="minorEastAsia" w:hAnsiTheme="minorEastAsia"/>
          <w:color w:val="FF0000"/>
        </w:rPr>
        <w:t>#zdjcsshpjks</w:t>
      </w:r>
      <w:r w:rsidRPr="006C7BC3">
        <w:rPr>
          <w:rFonts w:asciiTheme="minorEastAsia" w:hAnsiTheme="minorEastAsia" w:hint="eastAsia"/>
        </w:rPr>
        <w:t>是决策后评价制度的组织实施机构，决策提出科室会同</w:t>
      </w:r>
      <w:r w:rsidRPr="006C7BC3">
        <w:rPr>
          <w:rFonts w:asciiTheme="minorEastAsia" w:hAnsiTheme="minorEastAsia"/>
          <w:color w:val="FF0000"/>
        </w:rPr>
        <w:t>#zdjcsshpjks</w:t>
      </w:r>
      <w:r w:rsidRPr="006C7BC3">
        <w:rPr>
          <w:rFonts w:asciiTheme="minorEastAsia" w:hAnsiTheme="minorEastAsia" w:hint="eastAsia"/>
        </w:rPr>
        <w:t>具体负责决策后评价工作。</w:t>
      </w:r>
    </w:p>
    <w:p w:rsidR="00051CCB" w:rsidRPr="006C7BC3" w:rsidRDefault="00051CCB" w:rsidP="0009139E">
      <w:pPr>
        <w:pStyle w:val="71"/>
        <w:widowControl w:val="0"/>
        <w:ind w:firstLine="562"/>
        <w:rPr>
          <w:rFonts w:asciiTheme="minorEastAsia" w:hAnsiTheme="minorEastAsia"/>
        </w:rPr>
      </w:pPr>
      <w:r w:rsidRPr="006C7BC3">
        <w:rPr>
          <w:rFonts w:asciiTheme="minorEastAsia" w:hAnsiTheme="minorEastAsia" w:hint="eastAsia"/>
          <w:b/>
        </w:rPr>
        <w:t xml:space="preserve">第二条 </w:t>
      </w:r>
      <w:r w:rsidRPr="006C7BC3">
        <w:rPr>
          <w:rFonts w:asciiTheme="minorEastAsia" w:hAnsiTheme="minorEastAsia" w:hint="eastAsia"/>
        </w:rPr>
        <w:t>决策后评价工作应当遵循独立、客观、公正、科学的原则。</w:t>
      </w:r>
    </w:p>
    <w:p w:rsidR="00051CCB" w:rsidRPr="006C7BC3" w:rsidRDefault="00051CCB" w:rsidP="0009139E">
      <w:pPr>
        <w:pStyle w:val="71"/>
        <w:widowControl w:val="0"/>
        <w:ind w:firstLine="562"/>
        <w:rPr>
          <w:rFonts w:asciiTheme="minorEastAsia" w:hAnsiTheme="minorEastAsia"/>
        </w:rPr>
      </w:pPr>
      <w:r w:rsidRPr="006C7BC3">
        <w:rPr>
          <w:rFonts w:asciiTheme="minorEastAsia" w:hAnsiTheme="minorEastAsia" w:hint="eastAsia"/>
          <w:b/>
        </w:rPr>
        <w:t xml:space="preserve">第三条 </w:t>
      </w:r>
      <w:r w:rsidRPr="006C7BC3">
        <w:rPr>
          <w:rFonts w:asciiTheme="minorEastAsia" w:hAnsiTheme="minorEastAsia" w:hint="eastAsia"/>
        </w:rPr>
        <w:t>决策后评价要以有利于检验本单位重大决策的效果、效益、效率，有利于提高决策的科学化和民主化水平，有利于实现决策资源的有效配置，有利于决定决策的循环形式为目的。</w:t>
      </w:r>
    </w:p>
    <w:p w:rsidR="00051CCB" w:rsidRPr="006C7BC3" w:rsidRDefault="00051CCB" w:rsidP="0009139E">
      <w:pPr>
        <w:pStyle w:val="71"/>
        <w:widowControl w:val="0"/>
        <w:ind w:firstLine="562"/>
        <w:rPr>
          <w:rFonts w:asciiTheme="minorEastAsia" w:hAnsiTheme="minorEastAsia"/>
        </w:rPr>
      </w:pPr>
      <w:r w:rsidRPr="006C7BC3">
        <w:rPr>
          <w:rFonts w:asciiTheme="minorEastAsia" w:hAnsiTheme="minorEastAsia" w:hint="eastAsia"/>
          <w:b/>
        </w:rPr>
        <w:t xml:space="preserve">第四条 </w:t>
      </w:r>
      <w:r w:rsidRPr="006C7BC3">
        <w:rPr>
          <w:rFonts w:asciiTheme="minorEastAsia" w:hAnsiTheme="minorEastAsia" w:hint="eastAsia"/>
        </w:rPr>
        <w:t>决策后评价围绕以下内容开展</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（一）决策的实施结果与决策制订目的是否符合。</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（二）决策实施的成本、效益分析。</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（三）决策带来的负面因素。</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（四）决策实施在实施对象中的接受程度。</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（五）决策实施带来的近期效益和长远影响。</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（六）主要经验、教训、措施和建议等。</w:t>
      </w:r>
    </w:p>
    <w:p w:rsidR="00051CCB" w:rsidRPr="006C7BC3" w:rsidRDefault="00051CCB" w:rsidP="0009139E">
      <w:pPr>
        <w:pStyle w:val="71"/>
        <w:widowControl w:val="0"/>
        <w:ind w:firstLine="562"/>
        <w:rPr>
          <w:rFonts w:asciiTheme="minorEastAsia" w:hAnsiTheme="minorEastAsia"/>
        </w:rPr>
      </w:pPr>
      <w:r w:rsidRPr="006C7BC3">
        <w:rPr>
          <w:rFonts w:asciiTheme="minorEastAsia" w:hAnsiTheme="minorEastAsia" w:hint="eastAsia"/>
          <w:b/>
        </w:rPr>
        <w:t>第五条</w:t>
      </w:r>
      <w:r w:rsidRPr="006C7BC3">
        <w:rPr>
          <w:rFonts w:asciiTheme="minorEastAsia" w:hAnsiTheme="minorEastAsia" w:hint="eastAsia"/>
        </w:rPr>
        <w:t xml:space="preserve"> 决策后评价的准备工作</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（一）确定评价对象。</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（二）确定合适的评价机构、评价人员。</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（三）制订评价方案。包括评价目的、评价标准、评价方法和评价经费。</w:t>
      </w:r>
    </w:p>
    <w:p w:rsidR="00051CCB" w:rsidRPr="006C7BC3" w:rsidRDefault="00051CCB" w:rsidP="0009139E">
      <w:pPr>
        <w:pStyle w:val="71"/>
        <w:widowControl w:val="0"/>
        <w:ind w:firstLine="562"/>
        <w:rPr>
          <w:rFonts w:asciiTheme="minorEastAsia" w:hAnsiTheme="minorEastAsia"/>
        </w:rPr>
      </w:pPr>
      <w:r w:rsidRPr="006C7BC3">
        <w:rPr>
          <w:rFonts w:asciiTheme="minorEastAsia" w:hAnsiTheme="minorEastAsia" w:hint="eastAsia"/>
          <w:b/>
        </w:rPr>
        <w:lastRenderedPageBreak/>
        <w:t xml:space="preserve">第六条 </w:t>
      </w:r>
      <w:r w:rsidRPr="006C7BC3">
        <w:rPr>
          <w:rFonts w:asciiTheme="minorEastAsia" w:hAnsiTheme="minorEastAsia" w:hint="eastAsia"/>
        </w:rPr>
        <w:t>决策后评价的实施</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（一）运用个体的、群体的访谈方法或采用文件资料审读、抽样问卷等方法采集整理决策信息。</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（二）实行定性、定量分析相结合的方法进行统计分析决策信息。</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（三）运用成本效益统计、抽样分析法、模糊综合分析法等政策评价方法评价得出结论并加以综合分析，最终取得综合评定结论。</w:t>
      </w:r>
    </w:p>
    <w:p w:rsidR="00051CCB" w:rsidRPr="006C7BC3" w:rsidRDefault="00051CCB" w:rsidP="0009139E">
      <w:pPr>
        <w:pStyle w:val="71"/>
        <w:widowControl w:val="0"/>
        <w:ind w:firstLine="562"/>
        <w:rPr>
          <w:rFonts w:asciiTheme="minorEastAsia" w:hAnsiTheme="minorEastAsia"/>
        </w:rPr>
      </w:pPr>
      <w:r w:rsidRPr="006C7BC3">
        <w:rPr>
          <w:rFonts w:asciiTheme="minorEastAsia" w:hAnsiTheme="minorEastAsia" w:hint="eastAsia"/>
          <w:b/>
        </w:rPr>
        <w:t xml:space="preserve">第七条 </w:t>
      </w:r>
      <w:r w:rsidRPr="006C7BC3">
        <w:rPr>
          <w:rFonts w:asciiTheme="minorEastAsia" w:hAnsiTheme="minorEastAsia" w:hint="eastAsia"/>
        </w:rPr>
        <w:t>决策后评价的具体方法可以根据决策特点和评价的要求，选择上述一种或多种方法。</w:t>
      </w:r>
    </w:p>
    <w:p w:rsidR="00051CCB" w:rsidRPr="006C7BC3" w:rsidRDefault="00051CCB" w:rsidP="0009139E">
      <w:pPr>
        <w:pStyle w:val="71"/>
        <w:widowControl w:val="0"/>
        <w:ind w:firstLine="562"/>
        <w:rPr>
          <w:rFonts w:asciiTheme="minorEastAsia" w:hAnsiTheme="minorEastAsia"/>
        </w:rPr>
      </w:pPr>
      <w:r w:rsidRPr="006C7BC3">
        <w:rPr>
          <w:rFonts w:asciiTheme="minorEastAsia" w:hAnsiTheme="minorEastAsia" w:hint="eastAsia"/>
          <w:b/>
        </w:rPr>
        <w:t xml:space="preserve">第八条 </w:t>
      </w:r>
      <w:r w:rsidRPr="006C7BC3">
        <w:rPr>
          <w:rFonts w:asciiTheme="minorEastAsia" w:hAnsiTheme="minorEastAsia" w:hint="eastAsia"/>
        </w:rPr>
        <w:t>对决策后评价做出总结</w:t>
      </w:r>
    </w:p>
    <w:p w:rsidR="00781C32" w:rsidRPr="006C7BC3" w:rsidRDefault="00051CCB" w:rsidP="0009139E">
      <w:pPr>
        <w:pStyle w:val="71"/>
        <w:widowControl w:val="0"/>
        <w:rPr>
          <w:rFonts w:asciiTheme="minorEastAsia" w:hAnsiTheme="minorEastAsia"/>
        </w:rPr>
      </w:pPr>
      <w:r w:rsidRPr="006C7BC3">
        <w:rPr>
          <w:rFonts w:asciiTheme="minorEastAsia" w:hAnsiTheme="minorEastAsia" w:hint="eastAsia"/>
        </w:rPr>
        <w:t>（一）撰写决策的总体评价报告。</w:t>
      </w:r>
    </w:p>
    <w:p w:rsidR="00781C32" w:rsidRPr="006C7BC3" w:rsidRDefault="00051CCB" w:rsidP="0009139E">
      <w:pPr>
        <w:pStyle w:val="71"/>
        <w:widowControl w:val="0"/>
        <w:rPr>
          <w:rFonts w:asciiTheme="minorEastAsia" w:hAnsiTheme="minorEastAsia"/>
        </w:rPr>
      </w:pPr>
      <w:r w:rsidRPr="006C7BC3">
        <w:rPr>
          <w:rFonts w:asciiTheme="minorEastAsia" w:hAnsiTheme="minorEastAsia" w:hint="eastAsia"/>
        </w:rPr>
        <w:t>一</w:t>
      </w:r>
      <w:r w:rsidR="00781C32" w:rsidRPr="006C7BC3">
        <w:rPr>
          <w:rFonts w:asciiTheme="minorEastAsia" w:hAnsiTheme="minorEastAsia" w:hint="eastAsia"/>
          <w:szCs w:val="21"/>
        </w:rPr>
        <w:t>、</w:t>
      </w:r>
      <w:r w:rsidRPr="006C7BC3">
        <w:rPr>
          <w:rFonts w:asciiTheme="minorEastAsia" w:hAnsiTheme="minorEastAsia" w:hint="eastAsia"/>
        </w:rPr>
        <w:t>是对决策的制</w:t>
      </w:r>
      <w:r w:rsidR="00781C32" w:rsidRPr="006C7BC3">
        <w:rPr>
          <w:rFonts w:asciiTheme="minorEastAsia" w:hAnsiTheme="minorEastAsia" w:hint="eastAsia"/>
        </w:rPr>
        <w:t>订与实施进行总体的评价;</w:t>
      </w:r>
    </w:p>
    <w:p w:rsidR="00781C32" w:rsidRPr="006C7BC3" w:rsidRDefault="00781C32" w:rsidP="0009139E">
      <w:pPr>
        <w:pStyle w:val="71"/>
        <w:widowControl w:val="0"/>
        <w:rPr>
          <w:rFonts w:asciiTheme="minorEastAsia" w:hAnsiTheme="minorEastAsia"/>
        </w:rPr>
      </w:pPr>
      <w:r w:rsidRPr="006C7BC3">
        <w:rPr>
          <w:rFonts w:asciiTheme="minorEastAsia" w:hAnsiTheme="minorEastAsia" w:hint="eastAsia"/>
        </w:rPr>
        <w:t>二</w:t>
      </w:r>
      <w:r w:rsidRPr="006C7BC3">
        <w:rPr>
          <w:rFonts w:asciiTheme="minorEastAsia" w:hAnsiTheme="minorEastAsia" w:hint="eastAsia"/>
          <w:szCs w:val="21"/>
        </w:rPr>
        <w:t>、</w:t>
      </w:r>
      <w:r w:rsidR="00051CCB" w:rsidRPr="006C7BC3">
        <w:rPr>
          <w:rFonts w:asciiTheme="minorEastAsia" w:hAnsiTheme="minorEastAsia" w:hint="eastAsia"/>
        </w:rPr>
        <w:t>对决策后果、决策效率、决策效益做出定性与定量的说明；</w:t>
      </w:r>
    </w:p>
    <w:p w:rsidR="00051CCB" w:rsidRPr="006C7BC3" w:rsidRDefault="00781C32" w:rsidP="0009139E">
      <w:pPr>
        <w:pStyle w:val="71"/>
        <w:widowControl w:val="0"/>
        <w:rPr>
          <w:rFonts w:asciiTheme="minorEastAsia" w:hAnsiTheme="minorEastAsia"/>
        </w:rPr>
      </w:pPr>
      <w:r w:rsidRPr="006C7BC3">
        <w:rPr>
          <w:rFonts w:asciiTheme="minorEastAsia" w:hAnsiTheme="minorEastAsia" w:hint="eastAsia"/>
        </w:rPr>
        <w:t>三</w:t>
      </w:r>
      <w:r w:rsidRPr="006C7BC3">
        <w:rPr>
          <w:rFonts w:asciiTheme="minorEastAsia" w:hAnsiTheme="minorEastAsia" w:hint="eastAsia"/>
          <w:szCs w:val="21"/>
        </w:rPr>
        <w:t>、</w:t>
      </w:r>
      <w:r w:rsidRPr="006C7BC3">
        <w:rPr>
          <w:rFonts w:asciiTheme="minorEastAsia" w:hAnsiTheme="minorEastAsia" w:hint="eastAsia"/>
        </w:rPr>
        <w:t>是对以后决策的制订实施提出建议。</w:t>
      </w:r>
    </w:p>
    <w:p w:rsidR="00781C32" w:rsidRPr="006C7BC3" w:rsidRDefault="00051CCB" w:rsidP="0009139E">
      <w:pPr>
        <w:pStyle w:val="71"/>
        <w:widowControl w:val="0"/>
        <w:rPr>
          <w:rFonts w:asciiTheme="minorEastAsia" w:hAnsiTheme="minorEastAsia"/>
        </w:rPr>
      </w:pPr>
      <w:r w:rsidRPr="006C7BC3">
        <w:rPr>
          <w:rFonts w:asciiTheme="minorEastAsia" w:hAnsiTheme="minorEastAsia" w:hint="eastAsia"/>
        </w:rPr>
        <w:t>（二）对决策评价活动做出总结。</w:t>
      </w:r>
    </w:p>
    <w:p w:rsidR="00781C32" w:rsidRPr="006C7BC3" w:rsidRDefault="00051CCB" w:rsidP="0009139E">
      <w:pPr>
        <w:pStyle w:val="71"/>
        <w:widowControl w:val="0"/>
        <w:rPr>
          <w:rFonts w:asciiTheme="minorEastAsia" w:hAnsiTheme="minorEastAsia"/>
        </w:rPr>
      </w:pPr>
      <w:r w:rsidRPr="006C7BC3">
        <w:rPr>
          <w:rFonts w:asciiTheme="minorEastAsia" w:hAnsiTheme="minorEastAsia" w:hint="eastAsia"/>
        </w:rPr>
        <w:t>一</w:t>
      </w:r>
      <w:r w:rsidR="00781C32" w:rsidRPr="006C7BC3">
        <w:rPr>
          <w:rFonts w:asciiTheme="minorEastAsia" w:hAnsiTheme="minorEastAsia" w:hint="eastAsia"/>
          <w:szCs w:val="21"/>
        </w:rPr>
        <w:t>、</w:t>
      </w:r>
      <w:r w:rsidRPr="006C7BC3">
        <w:rPr>
          <w:rFonts w:asciiTheme="minorEastAsia" w:hAnsiTheme="minorEastAsia" w:hint="eastAsia"/>
        </w:rPr>
        <w:t>是对决策评价机构的效率管理机制做出总结；</w:t>
      </w:r>
    </w:p>
    <w:p w:rsidR="00781C32" w:rsidRPr="006C7BC3" w:rsidRDefault="00051CCB" w:rsidP="0009139E">
      <w:pPr>
        <w:pStyle w:val="71"/>
        <w:widowControl w:val="0"/>
        <w:rPr>
          <w:rFonts w:asciiTheme="minorEastAsia" w:hAnsiTheme="minorEastAsia"/>
        </w:rPr>
      </w:pPr>
      <w:r w:rsidRPr="006C7BC3">
        <w:rPr>
          <w:rFonts w:asciiTheme="minorEastAsia" w:hAnsiTheme="minorEastAsia" w:hint="eastAsia"/>
        </w:rPr>
        <w:t>二</w:t>
      </w:r>
      <w:r w:rsidR="00781C32" w:rsidRPr="006C7BC3">
        <w:rPr>
          <w:rFonts w:asciiTheme="minorEastAsia" w:hAnsiTheme="minorEastAsia" w:hint="eastAsia"/>
          <w:szCs w:val="21"/>
        </w:rPr>
        <w:t>、</w:t>
      </w:r>
      <w:r w:rsidRPr="006C7BC3">
        <w:rPr>
          <w:rFonts w:asciiTheme="minorEastAsia" w:hAnsiTheme="minorEastAsia" w:hint="eastAsia"/>
        </w:rPr>
        <w:t>是对评价人员的选择、评价人员的素质做出评价；</w:t>
      </w:r>
    </w:p>
    <w:p w:rsidR="00781C32" w:rsidRPr="006C7BC3" w:rsidRDefault="00051CCB" w:rsidP="0009139E">
      <w:pPr>
        <w:pStyle w:val="71"/>
        <w:widowControl w:val="0"/>
        <w:rPr>
          <w:rFonts w:asciiTheme="minorEastAsia" w:hAnsiTheme="minorEastAsia"/>
        </w:rPr>
      </w:pPr>
      <w:r w:rsidRPr="006C7BC3">
        <w:rPr>
          <w:rFonts w:asciiTheme="minorEastAsia" w:hAnsiTheme="minorEastAsia" w:hint="eastAsia"/>
        </w:rPr>
        <w:t>三</w:t>
      </w:r>
      <w:r w:rsidR="00781C32" w:rsidRPr="006C7BC3">
        <w:rPr>
          <w:rFonts w:asciiTheme="minorEastAsia" w:hAnsiTheme="minorEastAsia" w:hint="eastAsia"/>
          <w:szCs w:val="21"/>
        </w:rPr>
        <w:t>、</w:t>
      </w:r>
      <w:r w:rsidRPr="006C7BC3">
        <w:rPr>
          <w:rFonts w:asciiTheme="minorEastAsia" w:hAnsiTheme="minorEastAsia" w:hint="eastAsia"/>
        </w:rPr>
        <w:t>是对评价方案与评价程序进行总结；</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四</w:t>
      </w:r>
      <w:r w:rsidR="00781C32" w:rsidRPr="006C7BC3">
        <w:rPr>
          <w:rFonts w:asciiTheme="minorEastAsia" w:hAnsiTheme="minorEastAsia" w:hint="eastAsia"/>
          <w:szCs w:val="21"/>
        </w:rPr>
        <w:t>、</w:t>
      </w:r>
      <w:r w:rsidRPr="006C7BC3">
        <w:rPr>
          <w:rFonts w:asciiTheme="minorEastAsia" w:hAnsiTheme="minorEastAsia" w:hint="eastAsia"/>
        </w:rPr>
        <w:t>是对评价标准的合理性进行思考。</w:t>
      </w:r>
    </w:p>
    <w:p w:rsidR="00051CCB" w:rsidRPr="006C7BC3" w:rsidRDefault="00051CCB" w:rsidP="0009139E">
      <w:pPr>
        <w:pStyle w:val="71"/>
        <w:widowControl w:val="0"/>
        <w:ind w:firstLine="562"/>
        <w:rPr>
          <w:rFonts w:asciiTheme="minorEastAsia" w:hAnsiTheme="minorEastAsia"/>
        </w:rPr>
      </w:pPr>
      <w:r w:rsidRPr="006C7BC3">
        <w:rPr>
          <w:rFonts w:asciiTheme="minorEastAsia" w:hAnsiTheme="minorEastAsia" w:hint="eastAsia"/>
          <w:b/>
        </w:rPr>
        <w:t xml:space="preserve">第九条 </w:t>
      </w:r>
      <w:r w:rsidRPr="006C7BC3">
        <w:rPr>
          <w:rFonts w:asciiTheme="minorEastAsia" w:hAnsiTheme="minorEastAsia" w:hint="eastAsia"/>
        </w:rPr>
        <w:t>决策后评价形成完整的决策后评价报告，报单位领导研究审定。单位领导对决策后评价报告审定后，形成对决策继续实施、调整或废止的最终决定。</w:t>
      </w:r>
    </w:p>
    <w:p w:rsidR="004966B6" w:rsidRPr="006C7BC3" w:rsidRDefault="004966B6" w:rsidP="0009139E">
      <w:pPr>
        <w:pStyle w:val="4"/>
        <w:widowControl w:val="0"/>
      </w:pPr>
      <w:bookmarkStart w:id="276" w:name="_Toc513554617"/>
      <w:r w:rsidRPr="006C7BC3">
        <w:rPr>
          <w:rFonts w:hint="eastAsia"/>
        </w:rPr>
        <w:t>重大决策专家咨询论证制度</w:t>
      </w:r>
      <w:bookmarkEnd w:id="276"/>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lastRenderedPageBreak/>
        <w:t>第一条 为促进本单位重大事项决策的科学化、民主化，提高重大事项决策的质量和行政管理水平，根据有关法律、法规，结合本单位实际，制定本制度。</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 xml:space="preserve">第二条 </w:t>
      </w:r>
      <w:r w:rsidRPr="006C7BC3">
        <w:rPr>
          <w:rFonts w:asciiTheme="minorEastAsia" w:hAnsiTheme="minorEastAsia" w:hint="eastAsia"/>
          <w:color w:val="000000" w:themeColor="text1"/>
        </w:rPr>
        <w:t>重大项目安排</w:t>
      </w:r>
      <w:r w:rsidRPr="006C7BC3">
        <w:rPr>
          <w:rFonts w:asciiTheme="minorEastAsia" w:hAnsiTheme="minorEastAsia"/>
          <w:color w:val="000000" w:themeColor="text1"/>
        </w:rPr>
        <w:t>、重大行政</w:t>
      </w:r>
      <w:r w:rsidRPr="006C7BC3">
        <w:rPr>
          <w:rFonts w:asciiTheme="minorEastAsia" w:hAnsiTheme="minorEastAsia" w:hint="eastAsia"/>
          <w:color w:val="000000" w:themeColor="text1"/>
        </w:rPr>
        <w:t>决策</w:t>
      </w:r>
      <w:r w:rsidRPr="006C7BC3">
        <w:rPr>
          <w:rFonts w:asciiTheme="minorEastAsia" w:hAnsiTheme="minorEastAsia" w:hint="eastAsia"/>
        </w:rPr>
        <w:t>事项的专家咨询论证活动，适用本制度。法律、法规和规章另有规定的，依照其规定。</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第三条 本制度所称咨询专家，是指由单位聘请、邀请参与本单位重大决策事项咨询论证工作，对有关决策事项提出咨询论证意见的专家。</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 xml:space="preserve">第四条 咨询专家应当具备下列条件： </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 xml:space="preserve">（一）学术造诣高，在相关专业领域具有相当的影响力和知名度。　　</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（二）具有较丰富的实践经验，熟悉有关法律、法规、技术规范和标准。</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（三）热心咨询论证事业，责任心强，在时间和精力上能够保证参加委托的咨询论证工作</w:t>
      </w:r>
      <w:r w:rsidR="00C360D9" w:rsidRPr="006C7BC3">
        <w:rPr>
          <w:rFonts w:asciiTheme="minorEastAsia" w:hAnsiTheme="minorEastAsia" w:hint="eastAsia"/>
        </w:rPr>
        <w:t>。</w:t>
      </w:r>
      <w:r w:rsidRPr="006C7BC3">
        <w:rPr>
          <w:rFonts w:asciiTheme="minorEastAsia" w:hAnsiTheme="minorEastAsia" w:hint="eastAsia"/>
        </w:rPr>
        <w:t xml:space="preserve">　　</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（四）具有较高的社会公信力，公正诚信，敢于直言不讳提出咨询论证意见。</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第五条 由本单位根据重大决策事项的需要，按照内外结合的原则，建立咨询专家库。专家库可由当地专家和外地专家组成，并按专业分类，由当地行业主管部门建立专家档案。</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第六条 本单位经济建设发展战略、中长期规划以及年度发展计划，政府投资和政府审批的涉及专业性较强的重大建设项目，在提交</w:t>
      </w:r>
      <w:r w:rsidRPr="006C7BC3">
        <w:rPr>
          <w:rFonts w:asciiTheme="minorEastAsia" w:hAnsiTheme="minorEastAsia"/>
          <w:color w:val="FF0000"/>
        </w:rPr>
        <w:t>#zzzwmc</w:t>
      </w:r>
      <w:r w:rsidRPr="006C7BC3">
        <w:rPr>
          <w:rFonts w:asciiTheme="minorEastAsia" w:hAnsiTheme="minorEastAsia" w:hint="eastAsia"/>
          <w:color w:val="000000" w:themeColor="text1"/>
        </w:rPr>
        <w:t>办公会</w:t>
      </w:r>
      <w:r w:rsidRPr="006C7BC3">
        <w:rPr>
          <w:rFonts w:asciiTheme="minorEastAsia" w:hAnsiTheme="minorEastAsia" w:hint="eastAsia"/>
        </w:rPr>
        <w:t>讨论决定前，原则上须经专家咨询论证。</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lastRenderedPageBreak/>
        <w:t>第七条 重大决策事项的咨询论证，根据决策所涉及的专业和职能，由单位分管领导委托有关职能部门或有关专家进行组织。</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建立单位法律专家咨询委员会，为重大决策事项提供法律政策咨询服务，由本单位法制科室会同相关部门具体组织。</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第八条 受委托的本单位职能部门或有关专家，负责按咨询论证的类别</w:t>
      </w:r>
      <w:r w:rsidRPr="006C7BC3">
        <w:rPr>
          <w:rFonts w:asciiTheme="minorEastAsia" w:hAnsiTheme="minorEastAsia" w:hint="eastAsia"/>
          <w:color w:val="000000" w:themeColor="text1"/>
        </w:rPr>
        <w:t>，组成</w:t>
      </w:r>
      <w:r w:rsidRPr="006C7BC3">
        <w:rPr>
          <w:rFonts w:asciiTheme="minorEastAsia" w:hAnsiTheme="minorEastAsia"/>
          <w:color w:val="000000" w:themeColor="text1"/>
        </w:rPr>
        <w:t>3</w:t>
      </w:r>
      <w:r w:rsidRPr="006C7BC3">
        <w:rPr>
          <w:rFonts w:asciiTheme="minorEastAsia" w:hAnsiTheme="minorEastAsia" w:hint="eastAsia"/>
          <w:color w:val="000000" w:themeColor="text1"/>
        </w:rPr>
        <w:t>或5人以上的专家小组</w:t>
      </w:r>
      <w:r w:rsidRPr="006C7BC3">
        <w:rPr>
          <w:rFonts w:asciiTheme="minorEastAsia" w:hAnsiTheme="minorEastAsia" w:hint="eastAsia"/>
        </w:rPr>
        <w:t>，采取会议或书面方式进行论证。</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第九条 咨询专家小组按照本单位咨询论证工作的要求，受本单位委托，对重大决策事项的必要性、科学性和可行性进行咨询论证，提出决策意见和建议。</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第十条 咨询专家应独立自主开展咨询论证工作，本单位及其相关部门应为专家咨询论证提供必要的条件和保障。</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第十一条 咨询专家应履行下列义务：</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（一）遵守咨询论证工作有关规定。</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（二）认真负责、实事求是地履行职责，客观、公正、科学地进行咨询论证。</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（三）涉及保密事项和要求的，要严格遵守保密纪律，不得泄露咨询论证的内容、过程和结果等情况。</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（四）接受相关主管部门的监督和管理。</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第十二条 承担组织重大决策事项</w:t>
      </w:r>
      <w:r w:rsidR="002137E9" w:rsidRPr="006C7BC3">
        <w:rPr>
          <w:rFonts w:asciiTheme="minorEastAsia" w:hAnsiTheme="minorEastAsia" w:hint="eastAsia"/>
        </w:rPr>
        <w:t>咨询论证的相关部门负责整理汇总专家论证意见，在咨询论证会结束或收</w:t>
      </w:r>
      <w:r w:rsidRPr="006C7BC3">
        <w:rPr>
          <w:rFonts w:asciiTheme="minorEastAsia" w:hAnsiTheme="minorEastAsia" w:hint="eastAsia"/>
        </w:rPr>
        <w:t>到书面论证意见的10个工作日内提交论证结果。</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lastRenderedPageBreak/>
        <w:t>第十三条 咨询论证所需费用，根据决策论证的事项，由组织论证的职能部门提出使用意见，并将聘用咨询专家费用按</w:t>
      </w:r>
      <w:r w:rsidRPr="006C7BC3">
        <w:rPr>
          <w:rFonts w:asciiTheme="minorEastAsia" w:hAnsiTheme="minorEastAsia"/>
        </w:rPr>
        <w:t>政府采购服务类目录指导购买</w:t>
      </w:r>
      <w:r w:rsidRPr="006C7BC3">
        <w:rPr>
          <w:rFonts w:asciiTheme="minorEastAsia" w:hAnsiTheme="minorEastAsia" w:hint="eastAsia"/>
        </w:rPr>
        <w:t>。</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第十四条 本制度由区政府办公室负责解释。</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第十五条 本制度自发布日起施行。</w:t>
      </w:r>
    </w:p>
    <w:p w:rsidR="004966B6" w:rsidRPr="006C7BC3" w:rsidRDefault="004966B6" w:rsidP="0009139E">
      <w:pPr>
        <w:pStyle w:val="4"/>
        <w:widowControl w:val="0"/>
      </w:pPr>
      <w:bookmarkStart w:id="277" w:name="_Toc513554618"/>
      <w:r w:rsidRPr="006C7BC3">
        <w:rPr>
          <w:rFonts w:hint="eastAsia"/>
        </w:rPr>
        <w:t>内部授权审批管理制度</w:t>
      </w:r>
      <w:bookmarkEnd w:id="277"/>
    </w:p>
    <w:p w:rsidR="00051CCB" w:rsidRPr="006C7BC3" w:rsidRDefault="00051CCB" w:rsidP="0009139E">
      <w:pPr>
        <w:pStyle w:val="71"/>
        <w:widowControl w:val="0"/>
        <w:ind w:firstLine="562"/>
        <w:rPr>
          <w:rFonts w:asciiTheme="minorEastAsia" w:hAnsiTheme="minorEastAsia"/>
          <w:b/>
        </w:rPr>
      </w:pPr>
      <w:r w:rsidRPr="006C7BC3">
        <w:rPr>
          <w:rFonts w:asciiTheme="minorEastAsia" w:hAnsiTheme="minorEastAsia" w:hint="eastAsia"/>
          <w:b/>
        </w:rPr>
        <w:t>第一章 总则</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第一条 为了加强对</w:t>
      </w:r>
      <w:r w:rsidRPr="006C7BC3">
        <w:rPr>
          <w:rFonts w:asciiTheme="minorEastAsia" w:hAnsiTheme="minorEastAsia"/>
          <w:color w:val="FF0000"/>
        </w:rPr>
        <w:t>DWQC</w:t>
      </w:r>
      <w:r w:rsidRPr="006C7BC3">
        <w:rPr>
          <w:rFonts w:asciiTheme="minorEastAsia" w:hAnsiTheme="minorEastAsia" w:hint="eastAsia"/>
          <w:color w:val="000000" w:themeColor="text1"/>
        </w:rPr>
        <w:t>（以下</w:t>
      </w:r>
      <w:r w:rsidRPr="006C7BC3">
        <w:rPr>
          <w:rFonts w:asciiTheme="minorEastAsia" w:hAnsiTheme="minorEastAsia"/>
          <w:color w:val="000000" w:themeColor="text1"/>
        </w:rPr>
        <w:t>简称：</w:t>
      </w:r>
      <w:r w:rsidRPr="006C7BC3">
        <w:rPr>
          <w:rFonts w:asciiTheme="minorEastAsia" w:hAnsiTheme="minorEastAsia" w:hint="eastAsia"/>
          <w:color w:val="000000" w:themeColor="text1"/>
        </w:rPr>
        <w:t>本</w:t>
      </w:r>
      <w:r w:rsidRPr="006C7BC3">
        <w:rPr>
          <w:rFonts w:asciiTheme="minorEastAsia" w:hAnsiTheme="minorEastAsia"/>
          <w:color w:val="000000" w:themeColor="text1"/>
        </w:rPr>
        <w:t>单位</w:t>
      </w:r>
      <w:r w:rsidRPr="006C7BC3">
        <w:rPr>
          <w:rFonts w:asciiTheme="minorEastAsia" w:hAnsiTheme="minorEastAsia" w:hint="eastAsia"/>
          <w:color w:val="000000" w:themeColor="text1"/>
        </w:rPr>
        <w:t>）</w:t>
      </w:r>
      <w:r w:rsidRPr="006C7BC3">
        <w:rPr>
          <w:rFonts w:asciiTheme="minorEastAsia" w:hAnsiTheme="minorEastAsia" w:hint="eastAsia"/>
        </w:rPr>
        <w:t>各项资金支出审批管理，完善内部控制及提高工作效率，根据国家相关法规和对“三重一大”事项</w:t>
      </w:r>
      <w:r w:rsidRPr="006C7BC3">
        <w:rPr>
          <w:rFonts w:asciiTheme="minorEastAsia" w:hAnsiTheme="minorEastAsia"/>
        </w:rPr>
        <w:t>集体决策</w:t>
      </w:r>
      <w:r w:rsidRPr="006C7BC3">
        <w:rPr>
          <w:rFonts w:asciiTheme="minorEastAsia" w:hAnsiTheme="minorEastAsia" w:hint="eastAsia"/>
        </w:rPr>
        <w:t>制度（重大事项决策、重要干部任免、重要项目安排、大额资金的使用）必须建立授权审批制度的原则，特制定本制度。</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第二条 本制度适用于</w:t>
      </w:r>
      <w:r w:rsidRPr="006C7BC3">
        <w:rPr>
          <w:rFonts w:asciiTheme="minorEastAsia" w:hAnsiTheme="minorEastAsia"/>
          <w:color w:val="FF0000"/>
        </w:rPr>
        <w:t>#syfw0415</w:t>
      </w:r>
      <w:r w:rsidRPr="006C7BC3">
        <w:rPr>
          <w:rFonts w:asciiTheme="minorEastAsia" w:hAnsiTheme="minorEastAsia" w:hint="eastAsia"/>
        </w:rPr>
        <w:t>。</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 xml:space="preserve">第三条 </w:t>
      </w:r>
      <w:r w:rsidRPr="006C7BC3">
        <w:rPr>
          <w:rFonts w:asciiTheme="minorEastAsia" w:hAnsiTheme="minorEastAsia" w:hint="eastAsia"/>
          <w:color w:val="000000" w:themeColor="text1"/>
        </w:rPr>
        <w:t>本单位</w:t>
      </w:r>
      <w:r w:rsidRPr="006C7BC3">
        <w:rPr>
          <w:rFonts w:asciiTheme="minorEastAsia" w:hAnsiTheme="minorEastAsia" w:hint="eastAsia"/>
          <w:color w:val="FF0000"/>
        </w:rPr>
        <w:t>#DZZJGMC</w:t>
      </w:r>
      <w:r w:rsidRPr="006C7BC3">
        <w:rPr>
          <w:rFonts w:asciiTheme="minorEastAsia" w:hAnsiTheme="minorEastAsia" w:hint="eastAsia"/>
        </w:rPr>
        <w:t>对本单位授权审批会计控制制度的健全和有效实施负责。</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第四条 内部授权审批会计控制的重点主要包括经济业务事项的审批人员和审核人员，以及批准范围、批准权限、批准程序、承担责任等。</w:t>
      </w:r>
    </w:p>
    <w:p w:rsidR="00051CCB" w:rsidRPr="006C7BC3" w:rsidRDefault="00051CCB" w:rsidP="0009139E">
      <w:pPr>
        <w:pStyle w:val="71"/>
        <w:widowControl w:val="0"/>
        <w:ind w:firstLine="562"/>
        <w:rPr>
          <w:rFonts w:asciiTheme="minorEastAsia" w:hAnsiTheme="minorEastAsia"/>
          <w:b/>
        </w:rPr>
      </w:pPr>
      <w:r w:rsidRPr="006C7BC3">
        <w:rPr>
          <w:rFonts w:asciiTheme="minorEastAsia" w:hAnsiTheme="minorEastAsia" w:hint="eastAsia"/>
          <w:b/>
        </w:rPr>
        <w:t>第二章 内部授权审批的基本原则</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 xml:space="preserve">第五条 </w:t>
      </w:r>
      <w:r w:rsidRPr="006C7BC3">
        <w:rPr>
          <w:rFonts w:asciiTheme="minorEastAsia" w:hAnsiTheme="minorEastAsia" w:hint="eastAsia"/>
          <w:color w:val="000000" w:themeColor="text1"/>
        </w:rPr>
        <w:t>本单位</w:t>
      </w:r>
      <w:r w:rsidRPr="006C7BC3">
        <w:rPr>
          <w:rFonts w:asciiTheme="minorEastAsia" w:hAnsiTheme="minorEastAsia" w:hint="eastAsia"/>
        </w:rPr>
        <w:t>建立授权审批的岗位责任制，明确相关部门和岗位的职责权限，确保授权审批的不相容岗位相互分离、制约和监督。</w:t>
      </w:r>
      <w:r w:rsidRPr="006C7BC3">
        <w:rPr>
          <w:rFonts w:asciiTheme="minorEastAsia" w:hAnsiTheme="minorEastAsia" w:hint="eastAsia"/>
          <w:color w:val="000000" w:themeColor="text1"/>
        </w:rPr>
        <w:t>本单位</w:t>
      </w:r>
      <w:r w:rsidRPr="006C7BC3">
        <w:rPr>
          <w:rFonts w:asciiTheme="minorEastAsia" w:hAnsiTheme="minorEastAsia" w:hint="eastAsia"/>
        </w:rPr>
        <w:t>授权审批的不相容岗位分离包括：</w:t>
      </w:r>
    </w:p>
    <w:p w:rsidR="00051CCB" w:rsidRPr="006C7BC3" w:rsidRDefault="00051CCB" w:rsidP="0009139E">
      <w:pPr>
        <w:pStyle w:val="71"/>
        <w:widowControl w:val="0"/>
        <w:rPr>
          <w:rFonts w:asciiTheme="minorEastAsia" w:hAnsiTheme="minorEastAsia"/>
        </w:rPr>
      </w:pPr>
      <w:r w:rsidRPr="006C7BC3">
        <w:rPr>
          <w:rFonts w:asciiTheme="minorEastAsia" w:hAnsiTheme="minorEastAsia"/>
        </w:rPr>
        <w:lastRenderedPageBreak/>
        <w:t>1.</w:t>
      </w:r>
      <w:r w:rsidRPr="006C7BC3">
        <w:rPr>
          <w:rFonts w:asciiTheme="minorEastAsia" w:hAnsiTheme="minorEastAsia" w:hint="eastAsia"/>
        </w:rPr>
        <w:t>申请经办与</w:t>
      </w:r>
      <w:r w:rsidRPr="006C7BC3">
        <w:rPr>
          <w:rFonts w:asciiTheme="minorEastAsia" w:hAnsiTheme="minorEastAsia"/>
        </w:rPr>
        <w:t>审核审批</w:t>
      </w:r>
      <w:r w:rsidRPr="006C7BC3">
        <w:rPr>
          <w:rFonts w:asciiTheme="minorEastAsia" w:hAnsiTheme="minorEastAsia" w:hint="eastAsia"/>
        </w:rPr>
        <w:t>。</w:t>
      </w:r>
    </w:p>
    <w:p w:rsidR="00051CCB" w:rsidRPr="006C7BC3" w:rsidRDefault="00051CCB"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财产</w:t>
      </w:r>
      <w:r w:rsidR="001F75C0" w:rsidRPr="006C7BC3">
        <w:rPr>
          <w:rFonts w:asciiTheme="minorEastAsia" w:hAnsiTheme="minorEastAsia"/>
        </w:rPr>
        <w:t>保管与</w:t>
      </w:r>
      <w:r w:rsidRPr="006C7BC3">
        <w:rPr>
          <w:rFonts w:asciiTheme="minorEastAsia" w:hAnsiTheme="minorEastAsia" w:hint="eastAsia"/>
        </w:rPr>
        <w:t>登记。</w:t>
      </w:r>
    </w:p>
    <w:p w:rsidR="00051CCB" w:rsidRPr="006C7BC3" w:rsidRDefault="00051CCB"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财产</w:t>
      </w:r>
      <w:r w:rsidRPr="006C7BC3">
        <w:rPr>
          <w:rFonts w:asciiTheme="minorEastAsia" w:hAnsiTheme="minorEastAsia"/>
        </w:rPr>
        <w:t>保管</w:t>
      </w:r>
      <w:r w:rsidRPr="006C7BC3">
        <w:rPr>
          <w:rFonts w:asciiTheme="minorEastAsia" w:hAnsiTheme="minorEastAsia" w:hint="eastAsia"/>
        </w:rPr>
        <w:t>与</w:t>
      </w:r>
      <w:r w:rsidRPr="006C7BC3">
        <w:rPr>
          <w:rFonts w:asciiTheme="minorEastAsia" w:hAnsiTheme="minorEastAsia"/>
        </w:rPr>
        <w:t>使用</w:t>
      </w:r>
      <w:r w:rsidRPr="006C7BC3">
        <w:rPr>
          <w:rFonts w:asciiTheme="minorEastAsia" w:hAnsiTheme="minorEastAsia" w:hint="eastAsia"/>
        </w:rPr>
        <w:t>。</w:t>
      </w:r>
    </w:p>
    <w:p w:rsidR="00051CCB" w:rsidRPr="006C7BC3" w:rsidRDefault="00051CCB" w:rsidP="0009139E">
      <w:pPr>
        <w:pStyle w:val="71"/>
        <w:widowControl w:val="0"/>
        <w:rPr>
          <w:rFonts w:asciiTheme="minorEastAsia" w:hAnsiTheme="minorEastAsia"/>
          <w:color w:val="000000"/>
        </w:rPr>
      </w:pPr>
      <w:r w:rsidRPr="006C7BC3">
        <w:rPr>
          <w:rFonts w:asciiTheme="minorEastAsia" w:hAnsiTheme="minorEastAsia"/>
          <w:color w:val="000000"/>
        </w:rPr>
        <w:t>4</w:t>
      </w:r>
      <w:r w:rsidRPr="006C7BC3">
        <w:rPr>
          <w:rFonts w:asciiTheme="minorEastAsia" w:hAnsiTheme="minorEastAsia" w:hint="eastAsia"/>
          <w:color w:val="000000"/>
        </w:rPr>
        <w:t>.</w:t>
      </w:r>
      <w:r w:rsidRPr="006C7BC3">
        <w:rPr>
          <w:rFonts w:asciiTheme="minorEastAsia" w:hAnsiTheme="minorEastAsia" w:hint="eastAsia"/>
        </w:rPr>
        <w:t>财产保管与清查稽核</w:t>
      </w:r>
      <w:r w:rsidRPr="006C7BC3">
        <w:rPr>
          <w:rFonts w:asciiTheme="minorEastAsia" w:hAnsiTheme="minorEastAsia" w:hint="eastAsia"/>
          <w:color w:val="000000"/>
        </w:rPr>
        <w:t>。</w:t>
      </w:r>
    </w:p>
    <w:p w:rsidR="00051CCB" w:rsidRPr="006C7BC3" w:rsidRDefault="00051CCB" w:rsidP="0009139E">
      <w:pPr>
        <w:pStyle w:val="71"/>
        <w:widowControl w:val="0"/>
        <w:rPr>
          <w:rFonts w:asciiTheme="minorEastAsia" w:hAnsiTheme="minorEastAsia"/>
        </w:rPr>
      </w:pPr>
      <w:r w:rsidRPr="006C7BC3">
        <w:rPr>
          <w:rFonts w:asciiTheme="minorEastAsia" w:hAnsiTheme="minorEastAsia"/>
        </w:rPr>
        <w:t>5</w:t>
      </w:r>
      <w:r w:rsidRPr="006C7BC3">
        <w:rPr>
          <w:rFonts w:asciiTheme="minorEastAsia" w:hAnsiTheme="minorEastAsia" w:hint="eastAsia"/>
        </w:rPr>
        <w:t>.会计制单</w:t>
      </w:r>
      <w:r w:rsidRPr="006C7BC3">
        <w:rPr>
          <w:rFonts w:asciiTheme="minorEastAsia" w:hAnsiTheme="minorEastAsia"/>
        </w:rPr>
        <w:t>与</w:t>
      </w:r>
      <w:r w:rsidRPr="006C7BC3">
        <w:rPr>
          <w:rFonts w:asciiTheme="minorEastAsia" w:hAnsiTheme="minorEastAsia" w:hint="eastAsia"/>
        </w:rPr>
        <w:t>审核</w:t>
      </w:r>
      <w:r w:rsidRPr="006C7BC3">
        <w:rPr>
          <w:rFonts w:asciiTheme="minorEastAsia" w:hAnsiTheme="minorEastAsia"/>
        </w:rPr>
        <w:t>审批</w:t>
      </w:r>
      <w:r w:rsidRPr="006C7BC3">
        <w:rPr>
          <w:rFonts w:asciiTheme="minorEastAsia" w:hAnsiTheme="minorEastAsia" w:hint="eastAsia"/>
        </w:rPr>
        <w:t>。</w:t>
      </w:r>
    </w:p>
    <w:p w:rsidR="00051CCB" w:rsidRPr="006C7BC3" w:rsidRDefault="00051CCB" w:rsidP="0009139E">
      <w:pPr>
        <w:pStyle w:val="71"/>
        <w:widowControl w:val="0"/>
        <w:rPr>
          <w:rFonts w:asciiTheme="minorEastAsia" w:hAnsiTheme="minorEastAsia"/>
        </w:rPr>
      </w:pPr>
      <w:r w:rsidRPr="006C7BC3">
        <w:rPr>
          <w:rFonts w:asciiTheme="minorEastAsia" w:hAnsiTheme="minorEastAsia"/>
        </w:rPr>
        <w:t>6</w:t>
      </w:r>
      <w:r w:rsidRPr="006C7BC3">
        <w:rPr>
          <w:rFonts w:asciiTheme="minorEastAsia" w:hAnsiTheme="minorEastAsia" w:hint="eastAsia"/>
        </w:rPr>
        <w:t>.会计</w:t>
      </w:r>
      <w:r w:rsidRPr="006C7BC3">
        <w:rPr>
          <w:rFonts w:asciiTheme="minorEastAsia" w:hAnsiTheme="minorEastAsia"/>
        </w:rPr>
        <w:t>核算与</w:t>
      </w:r>
      <w:r w:rsidRPr="006C7BC3">
        <w:rPr>
          <w:rFonts w:asciiTheme="minorEastAsia" w:hAnsiTheme="minorEastAsia" w:hint="eastAsia"/>
        </w:rPr>
        <w:t>内部</w:t>
      </w:r>
      <w:r w:rsidRPr="006C7BC3">
        <w:rPr>
          <w:rFonts w:asciiTheme="minorEastAsia" w:hAnsiTheme="minorEastAsia"/>
        </w:rPr>
        <w:t>审计。</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 xml:space="preserve">第六条 </w:t>
      </w:r>
      <w:r w:rsidRPr="006C7BC3">
        <w:rPr>
          <w:rFonts w:asciiTheme="minorEastAsia" w:hAnsiTheme="minorEastAsia"/>
          <w:color w:val="FF0000"/>
        </w:rPr>
        <w:t>#syfw0415</w:t>
      </w:r>
      <w:r w:rsidRPr="006C7BC3">
        <w:rPr>
          <w:rFonts w:asciiTheme="minorEastAsia" w:hAnsiTheme="minorEastAsia" w:hint="eastAsia"/>
        </w:rPr>
        <w:t>必须在授权范围内行使职权和承担责任，申请经办人员也必须在授权范围内办理业务。申请经办人员应当在职责范围内，按照审核审批人的批准意见办理业务。对于审核审批人超越授权范围审批的业务，申请经办人员有权拒绝办理，并应及时向审核审批人的上级授权部门报告。</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第七条 审核审批人员只能审核审批其下级申请经办的事项。审核审批人员不得审批或变相审批自己经办的事项，其申请经办的涉及钱财业务事项，应当由其上级审核审批。</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第八条 审批人员和审核人员的设置应遵循如下原则：设置多层审批的，不宜设置审批层次过多。</w:t>
      </w:r>
    </w:p>
    <w:p w:rsidR="00051CCB" w:rsidRPr="006C7BC3" w:rsidRDefault="00051CCB" w:rsidP="0009139E">
      <w:pPr>
        <w:pStyle w:val="71"/>
        <w:widowControl w:val="0"/>
        <w:ind w:firstLine="562"/>
        <w:rPr>
          <w:rFonts w:asciiTheme="minorEastAsia" w:hAnsiTheme="minorEastAsia"/>
          <w:b/>
        </w:rPr>
      </w:pPr>
      <w:r w:rsidRPr="006C7BC3">
        <w:rPr>
          <w:rFonts w:asciiTheme="minorEastAsia" w:hAnsiTheme="minorEastAsia" w:hint="eastAsia"/>
          <w:b/>
        </w:rPr>
        <w:t>第三章 授权审批的内容及权限</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第九条 审批权限分为审核和审批两类：</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（1）审批：指有关科室负责人及主管领导对该项开支的合理性和必要性进行批准。</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（2）审核：指各级财务人员对已审批的支付款项从单据和数量上加以核准并备案，审核经济事项的审批是否符合流程的规定，各级</w:t>
      </w:r>
      <w:r w:rsidRPr="006C7BC3">
        <w:rPr>
          <w:rFonts w:asciiTheme="minorEastAsia" w:hAnsiTheme="minorEastAsia" w:hint="eastAsia"/>
        </w:rPr>
        <w:lastRenderedPageBreak/>
        <w:t>审批人是否符合审批权限，经办人员是否在授权范围内办理业务。</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 xml:space="preserve">第十条 </w:t>
      </w:r>
      <w:r w:rsidRPr="006C7BC3">
        <w:rPr>
          <w:rFonts w:asciiTheme="minorEastAsia" w:hAnsiTheme="minorEastAsia" w:hint="eastAsia"/>
          <w:color w:val="000000" w:themeColor="text1"/>
        </w:rPr>
        <w:t>本单位</w:t>
      </w:r>
      <w:r w:rsidRPr="006C7BC3">
        <w:rPr>
          <w:rFonts w:asciiTheme="minorEastAsia" w:hAnsiTheme="minorEastAsia" w:hint="eastAsia"/>
        </w:rPr>
        <w:t>应当对资金开支等经济事项进行审批处理，并按审批对象的类别界定各审批人员的审批范围，并按照确定的审批层次确定各审批人员的审批权限。</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 xml:space="preserve">第十一条 </w:t>
      </w:r>
      <w:r w:rsidRPr="006C7BC3">
        <w:rPr>
          <w:rFonts w:asciiTheme="minorEastAsia" w:hAnsiTheme="minorEastAsia" w:hint="eastAsia"/>
          <w:color w:val="000000" w:themeColor="text1"/>
        </w:rPr>
        <w:t>本单位</w:t>
      </w:r>
      <w:r w:rsidRPr="006C7BC3">
        <w:rPr>
          <w:rFonts w:asciiTheme="minorEastAsia" w:hAnsiTheme="minorEastAsia" w:hint="eastAsia"/>
        </w:rPr>
        <w:t>各科室、</w:t>
      </w:r>
      <w:r w:rsidRPr="006C7BC3">
        <w:rPr>
          <w:rFonts w:asciiTheme="minorEastAsia" w:hAnsiTheme="minorEastAsia"/>
        </w:rPr>
        <w:t>直属单位、派出机构</w:t>
      </w:r>
      <w:r w:rsidRPr="006C7BC3">
        <w:rPr>
          <w:rFonts w:asciiTheme="minorEastAsia" w:hAnsiTheme="minorEastAsia" w:hint="eastAsia"/>
        </w:rPr>
        <w:t>对实物资产的验收、领用、发出、盘点以及损失处理等活动的审批规定参见</w:t>
      </w:r>
      <w:r w:rsidRPr="006C7BC3">
        <w:rPr>
          <w:rFonts w:asciiTheme="minorEastAsia" w:hAnsiTheme="minorEastAsia" w:hint="eastAsia"/>
          <w:color w:val="000000" w:themeColor="text1"/>
        </w:rPr>
        <w:t>本单位</w:t>
      </w:r>
      <w:r w:rsidRPr="006C7BC3">
        <w:rPr>
          <w:rFonts w:asciiTheme="minorEastAsia" w:hAnsiTheme="minorEastAsia" w:hint="eastAsia"/>
        </w:rPr>
        <w:t>其他相关制度。</w:t>
      </w:r>
    </w:p>
    <w:p w:rsidR="00051CCB" w:rsidRPr="006C7BC3" w:rsidRDefault="00051CCB" w:rsidP="0009139E">
      <w:pPr>
        <w:pStyle w:val="71"/>
        <w:widowControl w:val="0"/>
        <w:ind w:firstLine="562"/>
        <w:rPr>
          <w:rFonts w:asciiTheme="minorEastAsia" w:hAnsiTheme="minorEastAsia"/>
          <w:b/>
        </w:rPr>
      </w:pPr>
      <w:r w:rsidRPr="006C7BC3">
        <w:rPr>
          <w:rFonts w:asciiTheme="minorEastAsia" w:hAnsiTheme="minorEastAsia" w:hint="eastAsia"/>
          <w:b/>
        </w:rPr>
        <w:t>第四章 审批和审核的程序</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第十二条 审批的一般程序是：先下级，后上级；先经业务线、行政线有关部门，后报财务线审核。若遇有关人员出差在外，可由其授权人代核、代批，但事后必须请有关人员追认。</w:t>
      </w:r>
    </w:p>
    <w:p w:rsidR="00051CCB" w:rsidRPr="006C7BC3" w:rsidRDefault="00051CCB" w:rsidP="0009139E">
      <w:pPr>
        <w:pStyle w:val="71"/>
        <w:widowControl w:val="0"/>
        <w:ind w:firstLine="562"/>
        <w:rPr>
          <w:rFonts w:asciiTheme="minorEastAsia" w:hAnsiTheme="minorEastAsia"/>
          <w:b/>
        </w:rPr>
      </w:pPr>
      <w:r w:rsidRPr="006C7BC3">
        <w:rPr>
          <w:rFonts w:asciiTheme="minorEastAsia" w:hAnsiTheme="minorEastAsia" w:hint="eastAsia"/>
          <w:b/>
        </w:rPr>
        <w:t>第五章 审批和审核的责任承担</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第十三条 审批或审核人员在审批或审核时，发现经办人员超越授权范围等故意原因造成的单位财产损失，应由经办人员承担责任；经办人员明知损失的发生而未向审批和审核人员说明而致使单位财产损失，经办人员也应承担一定责任。</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第十四条 审批和审核人员因渎职、过失等原因而致使损失未得到发现或控制，审批人员应承担主要责任，审核人员应承担次要责任。</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第十五条 审批和审核人员因故意或明知等主观原因而致使损失发生或未得到控制，故意或明知的审批和审核人员应当与直接责任人员承担同等责任，其他非故意或不明知的审批和审核人员均应按上项规定承担相应次要责任。</w:t>
      </w:r>
    </w:p>
    <w:p w:rsidR="00051CCB" w:rsidRPr="006C7BC3" w:rsidRDefault="00051CCB" w:rsidP="0009139E">
      <w:pPr>
        <w:pStyle w:val="71"/>
        <w:widowControl w:val="0"/>
        <w:ind w:firstLine="562"/>
        <w:rPr>
          <w:rFonts w:asciiTheme="minorEastAsia" w:hAnsiTheme="minorEastAsia"/>
          <w:b/>
        </w:rPr>
      </w:pPr>
      <w:r w:rsidRPr="006C7BC3">
        <w:rPr>
          <w:rFonts w:asciiTheme="minorEastAsia" w:hAnsiTheme="minorEastAsia" w:hint="eastAsia"/>
          <w:b/>
        </w:rPr>
        <w:lastRenderedPageBreak/>
        <w:t>第六章 附则</w:t>
      </w:r>
    </w:p>
    <w:p w:rsidR="00051CCB" w:rsidRPr="006C7BC3" w:rsidRDefault="00051CCB" w:rsidP="0009139E">
      <w:pPr>
        <w:pStyle w:val="71"/>
        <w:widowControl w:val="0"/>
        <w:rPr>
          <w:rFonts w:asciiTheme="minorEastAsia" w:hAnsiTheme="minorEastAsia"/>
        </w:rPr>
      </w:pPr>
      <w:r w:rsidRPr="006C7BC3">
        <w:rPr>
          <w:rFonts w:asciiTheme="minorEastAsia" w:hAnsiTheme="minorEastAsia" w:hint="eastAsia"/>
        </w:rPr>
        <w:t>第十六条 本制度由</w:t>
      </w:r>
      <w:r w:rsidRPr="006C7BC3">
        <w:rPr>
          <w:rFonts w:asciiTheme="minorEastAsia" w:hAnsiTheme="minorEastAsia"/>
          <w:color w:val="FF0000"/>
        </w:rPr>
        <w:t>#bxrgwzdks</w:t>
      </w:r>
      <w:r w:rsidRPr="006C7BC3">
        <w:rPr>
          <w:rFonts w:asciiTheme="minorEastAsia" w:hAnsiTheme="minorEastAsia" w:hint="eastAsia"/>
        </w:rPr>
        <w:t>负责解释。</w:t>
      </w:r>
    </w:p>
    <w:p w:rsidR="004966B6" w:rsidRPr="006C7BC3" w:rsidRDefault="004966B6" w:rsidP="0009139E">
      <w:pPr>
        <w:pStyle w:val="4"/>
        <w:widowControl w:val="0"/>
      </w:pPr>
      <w:bookmarkStart w:id="278" w:name="_Toc513554619"/>
      <w:r w:rsidRPr="006C7BC3">
        <w:rPr>
          <w:rFonts w:hint="eastAsia"/>
        </w:rPr>
        <w:t>关键岗位责任制</w:t>
      </w:r>
      <w:bookmarkEnd w:id="278"/>
    </w:p>
    <w:p w:rsidR="004966B6" w:rsidRPr="006C7BC3" w:rsidRDefault="004966B6" w:rsidP="0009139E">
      <w:pPr>
        <w:pStyle w:val="5"/>
        <w:widowControl w:val="0"/>
      </w:pPr>
      <w:r w:rsidRPr="006C7BC3">
        <w:rPr>
          <w:rFonts w:hint="eastAsia"/>
        </w:rPr>
        <w:t>单位内部控制关键岗位</w:t>
      </w:r>
    </w:p>
    <w:p w:rsidR="002D51D7" w:rsidRPr="006C7BC3" w:rsidRDefault="002D51D7" w:rsidP="0009139E">
      <w:pPr>
        <w:pStyle w:val="71"/>
        <w:widowControl w:val="0"/>
        <w:rPr>
          <w:rFonts w:asciiTheme="minorEastAsia" w:hAnsiTheme="minorEastAsia"/>
          <w:b/>
        </w:rPr>
      </w:pPr>
      <w:r w:rsidRPr="006C7BC3">
        <w:rPr>
          <w:rFonts w:asciiTheme="minorEastAsia" w:hAnsiTheme="minorEastAsia" w:hint="eastAsia"/>
        </w:rPr>
        <w:t>具体包括：预算/决算编制、绩效评价、资金管理、票据管理、账户管理、印章管理、采购与验收管理、资产保管、建设项目管理、合同管理、档案管理、信息系统管理、会计机构管理、内部审计等关键岗位。</w:t>
      </w:r>
    </w:p>
    <w:p w:rsidR="004966B6" w:rsidRPr="006C7BC3" w:rsidRDefault="004966B6" w:rsidP="0009139E">
      <w:pPr>
        <w:pStyle w:val="5"/>
        <w:widowControl w:val="0"/>
      </w:pPr>
      <w:r w:rsidRPr="006C7BC3">
        <w:rPr>
          <w:rFonts w:hint="eastAsia"/>
        </w:rPr>
        <w:t>岗位考核机制</w:t>
      </w:r>
    </w:p>
    <w:p w:rsidR="00DC0595" w:rsidRPr="006C7BC3" w:rsidRDefault="00DC0595" w:rsidP="0009139E">
      <w:pPr>
        <w:pStyle w:val="71"/>
        <w:widowControl w:val="0"/>
        <w:rPr>
          <w:rFonts w:asciiTheme="minorEastAsia" w:hAnsiTheme="minorEastAsia"/>
        </w:rPr>
      </w:pPr>
      <w:r w:rsidRPr="006C7BC3">
        <w:rPr>
          <w:rFonts w:asciiTheme="minorEastAsia" w:hAnsiTheme="minorEastAsia" w:hint="eastAsia"/>
        </w:rPr>
        <w:t>为有效评价单位职工的工作实绩，激励和引导职工全面履行职责，坚持实事求是、客观公正、民主公开的原则，对单位职工实行绩效考核制度。</w:t>
      </w:r>
    </w:p>
    <w:p w:rsidR="00DC0595" w:rsidRPr="006C7BC3" w:rsidRDefault="00DC0595" w:rsidP="0009139E">
      <w:pPr>
        <w:pStyle w:val="71"/>
        <w:widowControl w:val="0"/>
        <w:rPr>
          <w:rFonts w:asciiTheme="minorEastAsia" w:hAnsiTheme="minorEastAsia"/>
        </w:rPr>
      </w:pPr>
      <w:r w:rsidRPr="006C7BC3">
        <w:rPr>
          <w:rFonts w:asciiTheme="minorEastAsia" w:hAnsiTheme="minorEastAsia" w:hint="eastAsia"/>
        </w:rPr>
        <w:t>1、考核内容</w:t>
      </w:r>
    </w:p>
    <w:p w:rsidR="00DC0595" w:rsidRPr="006C7BC3" w:rsidRDefault="00DC0595" w:rsidP="0009139E">
      <w:pPr>
        <w:pStyle w:val="71"/>
        <w:widowControl w:val="0"/>
        <w:rPr>
          <w:rFonts w:asciiTheme="minorEastAsia" w:hAnsiTheme="minorEastAsia"/>
        </w:rPr>
      </w:pPr>
      <w:r w:rsidRPr="006C7BC3">
        <w:rPr>
          <w:rFonts w:asciiTheme="minorEastAsia" w:hAnsiTheme="minorEastAsia" w:hint="eastAsia"/>
        </w:rPr>
        <w:t>完成年度岗位绩效考核指标所要求的数量、质量、时限；完成年度岗位绩效考核指标所要求达到的效率、效益、效果；综合素质和敬业精神；思想品德和廉洁自律。</w:t>
      </w:r>
    </w:p>
    <w:p w:rsidR="00DC0595" w:rsidRPr="006C7BC3" w:rsidRDefault="00DC0595" w:rsidP="0009139E">
      <w:pPr>
        <w:pStyle w:val="71"/>
        <w:widowControl w:val="0"/>
        <w:rPr>
          <w:rFonts w:asciiTheme="minorEastAsia" w:hAnsiTheme="minorEastAsia"/>
        </w:rPr>
      </w:pPr>
      <w:r w:rsidRPr="006C7BC3">
        <w:rPr>
          <w:rFonts w:asciiTheme="minorEastAsia" w:hAnsiTheme="minorEastAsia" w:hint="eastAsia"/>
        </w:rPr>
        <w:t>2、考核指标的分值权重</w:t>
      </w:r>
    </w:p>
    <w:p w:rsidR="00DC0595" w:rsidRPr="006C7BC3" w:rsidRDefault="00DC0595" w:rsidP="0009139E">
      <w:pPr>
        <w:pStyle w:val="71"/>
        <w:widowControl w:val="0"/>
        <w:rPr>
          <w:rFonts w:asciiTheme="minorEastAsia" w:hAnsiTheme="minorEastAsia"/>
        </w:rPr>
      </w:pPr>
      <w:r w:rsidRPr="006C7BC3">
        <w:rPr>
          <w:rFonts w:asciiTheme="minorEastAsia" w:hAnsiTheme="minorEastAsia" w:hint="eastAsia"/>
        </w:rPr>
        <w:t>年度岗位绩效考核由平时考核和年终考核构成。年度岗位绩效考核总分分值为100分。</w:t>
      </w:r>
    </w:p>
    <w:p w:rsidR="00DC0595" w:rsidRPr="006C7BC3" w:rsidRDefault="00DC0595" w:rsidP="0009139E">
      <w:pPr>
        <w:pStyle w:val="71"/>
        <w:widowControl w:val="0"/>
        <w:rPr>
          <w:rFonts w:asciiTheme="minorEastAsia" w:hAnsiTheme="minorEastAsia"/>
        </w:rPr>
      </w:pPr>
      <w:r w:rsidRPr="006C7BC3">
        <w:rPr>
          <w:rFonts w:asciiTheme="minorEastAsia" w:hAnsiTheme="minorEastAsia" w:hint="eastAsia"/>
        </w:rPr>
        <w:t>（1）平时考核。平时考核分为上半年考核、下半年考核。平时考核占年度岗位绩效考核总分的70分。其中，岗位绩效考核指标占30分，工作效率和效果占20分，综合素质和敬业精神占10分，思</w:t>
      </w:r>
      <w:r w:rsidRPr="006C7BC3">
        <w:rPr>
          <w:rFonts w:asciiTheme="minorEastAsia" w:hAnsiTheme="minorEastAsia" w:hint="eastAsia"/>
        </w:rPr>
        <w:lastRenderedPageBreak/>
        <w:t>想品德占10分，廉洁自律作为限定年终考核等次指标，不占平时考核分值。</w:t>
      </w:r>
    </w:p>
    <w:p w:rsidR="00DC0595" w:rsidRPr="006C7BC3" w:rsidRDefault="00DC0595" w:rsidP="0009139E">
      <w:pPr>
        <w:pStyle w:val="71"/>
        <w:widowControl w:val="0"/>
        <w:rPr>
          <w:rFonts w:asciiTheme="minorEastAsia" w:hAnsiTheme="minorEastAsia"/>
        </w:rPr>
      </w:pPr>
      <w:r w:rsidRPr="006C7BC3">
        <w:rPr>
          <w:rFonts w:asciiTheme="minorEastAsia" w:hAnsiTheme="minorEastAsia" w:hint="eastAsia"/>
        </w:rPr>
        <w:t>（2）年终考核。由单位</w:t>
      </w:r>
      <w:r w:rsidRPr="006C7BC3">
        <w:rPr>
          <w:rFonts w:asciiTheme="minorEastAsia" w:hAnsiTheme="minorEastAsia"/>
          <w:color w:val="FF0000"/>
        </w:rPr>
        <w:t>#nzkhgkks</w:t>
      </w:r>
      <w:r w:rsidRPr="006C7BC3">
        <w:rPr>
          <w:rFonts w:asciiTheme="minorEastAsia" w:hAnsiTheme="minorEastAsia" w:hint="eastAsia"/>
        </w:rPr>
        <w:t>组织开展民主评议。民主评议占年度岗位绩效考核总分的30分。</w:t>
      </w:r>
    </w:p>
    <w:p w:rsidR="00DC0595" w:rsidRPr="006C7BC3" w:rsidRDefault="00DC0595" w:rsidP="0009139E">
      <w:pPr>
        <w:pStyle w:val="71"/>
        <w:widowControl w:val="0"/>
        <w:rPr>
          <w:rFonts w:asciiTheme="minorEastAsia" w:hAnsiTheme="minorEastAsia"/>
        </w:rPr>
      </w:pPr>
      <w:r w:rsidRPr="006C7BC3">
        <w:rPr>
          <w:rFonts w:asciiTheme="minorEastAsia" w:hAnsiTheme="minorEastAsia" w:hint="eastAsia"/>
        </w:rPr>
        <w:t>3、考核方法与程序</w:t>
      </w:r>
    </w:p>
    <w:p w:rsidR="00DC0595" w:rsidRPr="006C7BC3" w:rsidRDefault="00DC0595" w:rsidP="0009139E">
      <w:pPr>
        <w:pStyle w:val="71"/>
        <w:widowControl w:val="0"/>
        <w:rPr>
          <w:rFonts w:asciiTheme="minorEastAsia" w:hAnsiTheme="minorEastAsia"/>
        </w:rPr>
      </w:pPr>
      <w:r w:rsidRPr="006C7BC3">
        <w:rPr>
          <w:rFonts w:asciiTheme="minorEastAsia" w:hAnsiTheme="minorEastAsia" w:hint="eastAsia"/>
        </w:rPr>
        <w:t>（1）制定考核指标，形成考核指标体系。各部门根据机构职能和上级部门工作部署，在确定本部门年度工作任务的基础上，按照内设机构职能和岗位职责，将年度工作任务逐项分解量化到各部门和每一名职工，由本人填报岗位绩效考核指标，部门负责人审核后，报主管领导审批，并报人事处备案，作为平时和年度考核的依据。</w:t>
      </w:r>
    </w:p>
    <w:p w:rsidR="00DC0595" w:rsidRPr="006C7BC3" w:rsidRDefault="00DC0595" w:rsidP="0009139E">
      <w:pPr>
        <w:pStyle w:val="71"/>
        <w:widowControl w:val="0"/>
        <w:rPr>
          <w:rFonts w:asciiTheme="minorEastAsia" w:hAnsiTheme="minorEastAsia"/>
        </w:rPr>
      </w:pPr>
      <w:r w:rsidRPr="006C7BC3">
        <w:rPr>
          <w:rFonts w:asciiTheme="minorEastAsia" w:hAnsiTheme="minorEastAsia" w:hint="eastAsia"/>
        </w:rPr>
        <w:t>（2）平时考核。每半年工作结束后的5个工作日内进行平时考核，由部门负责人、主管领导对职工的岗位绩效考核指标落实情况、工作效率和效果、综合素质和敬业精神、思想品德，按照很好（95%）、好（85%）、较好（75%）、一般（65%）、较差（45%）五个等次，给出客观公正的评价意见。</w:t>
      </w:r>
    </w:p>
    <w:p w:rsidR="00DC0595" w:rsidRPr="006C7BC3" w:rsidRDefault="00DC0595" w:rsidP="0009139E">
      <w:pPr>
        <w:pStyle w:val="71"/>
        <w:widowControl w:val="0"/>
        <w:rPr>
          <w:rFonts w:asciiTheme="minorEastAsia" w:hAnsiTheme="minorEastAsia"/>
        </w:rPr>
      </w:pPr>
      <w:r w:rsidRPr="006C7BC3">
        <w:rPr>
          <w:rFonts w:asciiTheme="minorEastAsia" w:hAnsiTheme="minorEastAsia"/>
          <w:color w:val="FF0000"/>
        </w:rPr>
        <w:t>#nzkhgkks</w:t>
      </w:r>
      <w:r w:rsidRPr="006C7BC3">
        <w:rPr>
          <w:rFonts w:asciiTheme="minorEastAsia" w:hAnsiTheme="minorEastAsia" w:hint="eastAsia"/>
        </w:rPr>
        <w:t>对评价意见进行汇总，折算成分值后，报主管领导审核。</w:t>
      </w:r>
    </w:p>
    <w:p w:rsidR="00DC0595" w:rsidRPr="006C7BC3" w:rsidRDefault="00DC0595" w:rsidP="0009139E">
      <w:pPr>
        <w:pStyle w:val="71"/>
        <w:widowControl w:val="0"/>
        <w:rPr>
          <w:rFonts w:asciiTheme="minorEastAsia" w:hAnsiTheme="minorEastAsia"/>
        </w:rPr>
      </w:pPr>
      <w:r w:rsidRPr="006C7BC3">
        <w:rPr>
          <w:rFonts w:asciiTheme="minorEastAsia" w:hAnsiTheme="minorEastAsia" w:hint="eastAsia"/>
        </w:rPr>
        <w:t>（3）年终考核。年终考核采取个人总结和民主评议的方法。</w:t>
      </w:r>
    </w:p>
    <w:p w:rsidR="00DC0595" w:rsidRPr="006C7BC3" w:rsidRDefault="00DC0595" w:rsidP="0009139E">
      <w:pPr>
        <w:pStyle w:val="71"/>
        <w:widowControl w:val="0"/>
        <w:rPr>
          <w:rFonts w:asciiTheme="minorEastAsia" w:hAnsiTheme="minorEastAsia"/>
        </w:rPr>
      </w:pPr>
      <w:r w:rsidRPr="006C7BC3">
        <w:rPr>
          <w:rFonts w:asciiTheme="minorEastAsia" w:hAnsiTheme="minorEastAsia" w:hint="eastAsia"/>
        </w:rPr>
        <w:t>4、考核结果的使用</w:t>
      </w:r>
    </w:p>
    <w:p w:rsidR="00DC0595" w:rsidRPr="006C7BC3" w:rsidRDefault="00DC0595" w:rsidP="0009139E">
      <w:pPr>
        <w:pStyle w:val="71"/>
        <w:widowControl w:val="0"/>
        <w:rPr>
          <w:rFonts w:asciiTheme="minorEastAsia" w:hAnsiTheme="minorEastAsia"/>
        </w:rPr>
      </w:pPr>
      <w:r w:rsidRPr="006C7BC3">
        <w:rPr>
          <w:rFonts w:asciiTheme="minorEastAsia" w:hAnsiTheme="minorEastAsia" w:hint="eastAsia"/>
        </w:rPr>
        <w:t>（1）年度岗位绩效考核被确定为称职以上等次的，享受年度考核奖金。</w:t>
      </w:r>
    </w:p>
    <w:p w:rsidR="00DC0595" w:rsidRPr="006C7BC3" w:rsidRDefault="00DC0595" w:rsidP="0009139E">
      <w:pPr>
        <w:pStyle w:val="71"/>
        <w:widowControl w:val="0"/>
        <w:rPr>
          <w:rFonts w:asciiTheme="minorEastAsia" w:hAnsiTheme="minorEastAsia"/>
        </w:rPr>
      </w:pPr>
      <w:r w:rsidRPr="006C7BC3">
        <w:rPr>
          <w:rFonts w:asciiTheme="minorEastAsia" w:hAnsiTheme="minorEastAsia" w:hint="eastAsia"/>
        </w:rPr>
        <w:t>（2）年度岗位绩效考核被确定为基本称职等次的，对其诫勉谈</w:t>
      </w:r>
      <w:r w:rsidRPr="006C7BC3">
        <w:rPr>
          <w:rFonts w:asciiTheme="minorEastAsia" w:hAnsiTheme="minorEastAsia" w:hint="eastAsia"/>
        </w:rPr>
        <w:lastRenderedPageBreak/>
        <w:t>话，限期改进；一年内不得晋升职务，调整其工作岗位；不享受年度考核奖金。</w:t>
      </w:r>
    </w:p>
    <w:p w:rsidR="00DC0595" w:rsidRPr="006C7BC3" w:rsidRDefault="00DC0595" w:rsidP="0009139E">
      <w:pPr>
        <w:pStyle w:val="71"/>
        <w:widowControl w:val="0"/>
        <w:rPr>
          <w:rFonts w:asciiTheme="minorEastAsia" w:hAnsiTheme="minorEastAsia"/>
        </w:rPr>
      </w:pPr>
      <w:r w:rsidRPr="006C7BC3">
        <w:rPr>
          <w:rFonts w:asciiTheme="minorEastAsia" w:hAnsiTheme="minorEastAsia" w:hint="eastAsia"/>
        </w:rPr>
        <w:t>（3）年度岗位绩效考核被确定为不称职等次的，降低一个职务层次任职；不享受年度考核奖金；对连续两个年度考核结果为不称职的，予以辞退。</w:t>
      </w:r>
    </w:p>
    <w:p w:rsidR="004966B6" w:rsidRPr="006C7BC3" w:rsidRDefault="004966B6" w:rsidP="0009139E">
      <w:pPr>
        <w:pStyle w:val="5"/>
        <w:widowControl w:val="0"/>
      </w:pPr>
      <w:r w:rsidRPr="006C7BC3">
        <w:rPr>
          <w:rFonts w:hint="eastAsia"/>
        </w:rPr>
        <w:t>关键岗位责任制</w:t>
      </w:r>
    </w:p>
    <w:p w:rsidR="004966B6" w:rsidRPr="006C7BC3" w:rsidRDefault="004966B6" w:rsidP="0009139E">
      <w:pPr>
        <w:pStyle w:val="6"/>
        <w:widowControl w:val="0"/>
      </w:pPr>
      <w:r w:rsidRPr="006C7BC3">
        <w:rPr>
          <w:rFonts w:hint="eastAsia"/>
        </w:rPr>
        <w:t>预算、决算编制岗位责任制</w:t>
      </w:r>
    </w:p>
    <w:p w:rsidR="00E43F59" w:rsidRPr="006C7BC3" w:rsidRDefault="00E43F59" w:rsidP="0009139E">
      <w:pPr>
        <w:pStyle w:val="71"/>
        <w:widowControl w:val="0"/>
        <w:rPr>
          <w:rFonts w:asciiTheme="minorEastAsia" w:hAnsiTheme="minorEastAsia"/>
        </w:rPr>
      </w:pPr>
      <w:r w:rsidRPr="006C7BC3">
        <w:rPr>
          <w:rFonts w:asciiTheme="minorEastAsia" w:hAnsiTheme="minorEastAsia" w:hint="eastAsia"/>
        </w:rPr>
        <w:t>1、负责编制财政年度收支预决算，定期做好预算执行情况分析。</w:t>
      </w:r>
    </w:p>
    <w:p w:rsidR="00E43F59" w:rsidRPr="006C7BC3" w:rsidRDefault="00E43F59" w:rsidP="0009139E">
      <w:pPr>
        <w:pStyle w:val="71"/>
        <w:widowControl w:val="0"/>
        <w:rPr>
          <w:rFonts w:asciiTheme="minorEastAsia" w:hAnsiTheme="minorEastAsia"/>
        </w:rPr>
      </w:pPr>
      <w:r w:rsidRPr="006C7BC3">
        <w:rPr>
          <w:rFonts w:asciiTheme="minorEastAsia" w:hAnsiTheme="minorEastAsia" w:hint="eastAsia"/>
        </w:rPr>
        <w:t>2、按照行政、事业单位财务会计制度规定及财政部门对部门预算的批复文件，及时清理收支账目、往来款项，核对年度预算收支和各项应缴拨款项。各项收支应当按规定要求进行年终结账。</w:t>
      </w:r>
    </w:p>
    <w:p w:rsidR="00E43F59" w:rsidRPr="006C7BC3" w:rsidRDefault="00E43F59" w:rsidP="0009139E">
      <w:pPr>
        <w:pStyle w:val="71"/>
        <w:widowControl w:val="0"/>
        <w:rPr>
          <w:rFonts w:asciiTheme="minorEastAsia" w:hAnsiTheme="minorEastAsia"/>
        </w:rPr>
      </w:pPr>
      <w:r w:rsidRPr="006C7BC3">
        <w:rPr>
          <w:rFonts w:asciiTheme="minorEastAsia" w:hAnsiTheme="minorEastAsia" w:hint="eastAsia"/>
        </w:rPr>
        <w:t>3、应当按照综合预算管理规定，如实反映年度内全部收支，不得隐匿收入或虚列支出。凡属本年的各项收入应当及时入账，本年的各项应缴国库款和应缴财政专户款应当在年终前全部上缴。属于本年的各项支出，应当按规定的支出渠道如实列报。</w:t>
      </w:r>
    </w:p>
    <w:p w:rsidR="00E43F59" w:rsidRPr="006C7BC3" w:rsidRDefault="00E43F59" w:rsidP="0009139E">
      <w:pPr>
        <w:pStyle w:val="71"/>
        <w:widowControl w:val="0"/>
        <w:rPr>
          <w:rFonts w:asciiTheme="minorEastAsia" w:hAnsiTheme="minorEastAsia"/>
          <w:b/>
        </w:rPr>
      </w:pPr>
      <w:r w:rsidRPr="006C7BC3">
        <w:rPr>
          <w:rFonts w:asciiTheme="minorEastAsia" w:hAnsiTheme="minorEastAsia" w:hint="eastAsia"/>
        </w:rPr>
        <w:t>4、 应当根据登记完整、核对无误的账簿记录和其他有关会计核算资料编制决算，做到数据真实正确、内容完整，账证相符、账实相符、账表相符、表表相符。</w:t>
      </w:r>
    </w:p>
    <w:p w:rsidR="004966B6" w:rsidRPr="006C7BC3" w:rsidRDefault="004966B6" w:rsidP="0009139E">
      <w:pPr>
        <w:pStyle w:val="6"/>
        <w:widowControl w:val="0"/>
      </w:pPr>
      <w:r w:rsidRPr="006C7BC3">
        <w:rPr>
          <w:rFonts w:hint="eastAsia"/>
        </w:rPr>
        <w:t>绩效评价岗位责任制</w:t>
      </w:r>
    </w:p>
    <w:p w:rsidR="00F12A4A" w:rsidRPr="006C7BC3" w:rsidRDefault="00F12A4A" w:rsidP="0009139E">
      <w:pPr>
        <w:pStyle w:val="71"/>
        <w:widowControl w:val="0"/>
        <w:rPr>
          <w:rFonts w:asciiTheme="minorEastAsia" w:hAnsiTheme="minorEastAsia"/>
        </w:rPr>
      </w:pPr>
      <w:r w:rsidRPr="006C7BC3">
        <w:rPr>
          <w:rFonts w:asciiTheme="minorEastAsia" w:hAnsiTheme="minorEastAsia" w:hint="eastAsia"/>
        </w:rPr>
        <w:t>1、收集、整理考核方法和考核依据的信息，根据单位考核制度协助制定各部门考核指标</w:t>
      </w:r>
      <w:r w:rsidR="007F4070" w:rsidRPr="006C7BC3">
        <w:rPr>
          <w:rFonts w:asciiTheme="minorEastAsia" w:hAnsiTheme="minorEastAsia" w:hint="eastAsia"/>
        </w:rPr>
        <w:t>。</w:t>
      </w:r>
    </w:p>
    <w:p w:rsidR="00F12A4A" w:rsidRPr="006C7BC3" w:rsidRDefault="00F12A4A" w:rsidP="0009139E">
      <w:pPr>
        <w:pStyle w:val="71"/>
        <w:widowControl w:val="0"/>
        <w:rPr>
          <w:rFonts w:asciiTheme="minorEastAsia" w:hAnsiTheme="minorEastAsia"/>
        </w:rPr>
      </w:pPr>
      <w:r w:rsidRPr="006C7BC3">
        <w:rPr>
          <w:rFonts w:asciiTheme="minorEastAsia" w:hAnsiTheme="minorEastAsia" w:hint="eastAsia"/>
        </w:rPr>
        <w:t>2、协助设计考核策划方案，参与各部门考核方案的实施工作</w:t>
      </w:r>
      <w:r w:rsidR="007F4070" w:rsidRPr="006C7BC3">
        <w:rPr>
          <w:rFonts w:asciiTheme="minorEastAsia" w:hAnsiTheme="minorEastAsia" w:hint="eastAsia"/>
        </w:rPr>
        <w:t>。</w:t>
      </w:r>
    </w:p>
    <w:p w:rsidR="00F12A4A" w:rsidRPr="006C7BC3" w:rsidRDefault="00F12A4A" w:rsidP="0009139E">
      <w:pPr>
        <w:pStyle w:val="71"/>
        <w:widowControl w:val="0"/>
        <w:rPr>
          <w:rFonts w:asciiTheme="minorEastAsia" w:hAnsiTheme="minorEastAsia"/>
        </w:rPr>
      </w:pPr>
      <w:r w:rsidRPr="006C7BC3">
        <w:rPr>
          <w:rFonts w:asciiTheme="minorEastAsia" w:hAnsiTheme="minorEastAsia" w:hint="eastAsia"/>
        </w:rPr>
        <w:lastRenderedPageBreak/>
        <w:t>3、整理和分析考核信息，反馈各部门考核结果</w:t>
      </w:r>
      <w:r w:rsidR="007F4070" w:rsidRPr="006C7BC3">
        <w:rPr>
          <w:rFonts w:asciiTheme="minorEastAsia" w:hAnsiTheme="minorEastAsia" w:hint="eastAsia"/>
        </w:rPr>
        <w:t>。</w:t>
      </w:r>
    </w:p>
    <w:p w:rsidR="00F12A4A" w:rsidRPr="006C7BC3" w:rsidRDefault="00F12A4A" w:rsidP="0009139E">
      <w:pPr>
        <w:pStyle w:val="71"/>
        <w:widowControl w:val="0"/>
        <w:rPr>
          <w:rFonts w:asciiTheme="minorEastAsia" w:hAnsiTheme="minorEastAsia"/>
        </w:rPr>
      </w:pPr>
      <w:r w:rsidRPr="006C7BC3">
        <w:rPr>
          <w:rFonts w:asciiTheme="minorEastAsia" w:hAnsiTheme="minorEastAsia" w:hint="eastAsia"/>
        </w:rPr>
        <w:t>4、建立人员考核管理信息库，维护信息系统数据</w:t>
      </w:r>
      <w:r w:rsidR="007F4070" w:rsidRPr="006C7BC3">
        <w:rPr>
          <w:rFonts w:asciiTheme="minorEastAsia" w:hAnsiTheme="minorEastAsia" w:hint="eastAsia"/>
        </w:rPr>
        <w:t>。</w:t>
      </w:r>
    </w:p>
    <w:p w:rsidR="00F12A4A" w:rsidRPr="006C7BC3" w:rsidRDefault="00F12A4A" w:rsidP="0009139E">
      <w:pPr>
        <w:pStyle w:val="71"/>
        <w:widowControl w:val="0"/>
        <w:rPr>
          <w:rFonts w:asciiTheme="minorEastAsia" w:hAnsiTheme="minorEastAsia"/>
        </w:rPr>
      </w:pPr>
      <w:r w:rsidRPr="006C7BC3">
        <w:rPr>
          <w:rFonts w:asciiTheme="minorEastAsia" w:hAnsiTheme="minorEastAsia" w:hint="eastAsia"/>
        </w:rPr>
        <w:t>5、收集考核中遇到的问题，提供考核体系和指标完善的建议。</w:t>
      </w:r>
    </w:p>
    <w:p w:rsidR="004966B6" w:rsidRPr="006C7BC3" w:rsidRDefault="004966B6" w:rsidP="0009139E">
      <w:pPr>
        <w:pStyle w:val="6"/>
        <w:widowControl w:val="0"/>
      </w:pPr>
      <w:r w:rsidRPr="006C7BC3">
        <w:rPr>
          <w:rFonts w:hint="eastAsia"/>
        </w:rPr>
        <w:t>资金管理岗位责任制</w:t>
      </w:r>
    </w:p>
    <w:p w:rsidR="00FA1520" w:rsidRPr="006C7BC3" w:rsidRDefault="00FA1520" w:rsidP="0009139E">
      <w:pPr>
        <w:pStyle w:val="71"/>
        <w:widowControl w:val="0"/>
        <w:rPr>
          <w:rFonts w:asciiTheme="minorEastAsia" w:hAnsiTheme="minorEastAsia"/>
        </w:rPr>
      </w:pPr>
      <w:r w:rsidRPr="006C7BC3">
        <w:rPr>
          <w:rFonts w:asciiTheme="minorEastAsia" w:hAnsiTheme="minorEastAsia" w:hint="eastAsia"/>
        </w:rPr>
        <w:t>1、认真履行《会计法》，熟知国家法律、法规、财经政策及现金管理条例。掌握并能正确贯彻执行有关的财经方针、政策和财务会计法规、制度，能够解释、解答财会法规、制度中的重要问题。</w:t>
      </w:r>
    </w:p>
    <w:p w:rsidR="00FA1520" w:rsidRPr="006C7BC3" w:rsidRDefault="00FA1520" w:rsidP="0009139E">
      <w:pPr>
        <w:pStyle w:val="71"/>
        <w:widowControl w:val="0"/>
        <w:rPr>
          <w:rFonts w:asciiTheme="minorEastAsia" w:hAnsiTheme="minorEastAsia"/>
        </w:rPr>
      </w:pPr>
      <w:r w:rsidRPr="006C7BC3">
        <w:rPr>
          <w:rFonts w:asciiTheme="minorEastAsia" w:hAnsiTheme="minorEastAsia" w:hint="eastAsia"/>
        </w:rPr>
        <w:t>2、根据国家法律、法规及单位的有关规定，严格按工作程序认真、细致地审核每一张记账凭单。确保每一张记账凭证会计科目运用正确，数据准确。</w:t>
      </w:r>
    </w:p>
    <w:p w:rsidR="00FA1520" w:rsidRPr="006C7BC3" w:rsidRDefault="00FA1520" w:rsidP="0009139E">
      <w:pPr>
        <w:pStyle w:val="71"/>
        <w:widowControl w:val="0"/>
        <w:rPr>
          <w:rFonts w:asciiTheme="minorEastAsia" w:hAnsiTheme="minorEastAsia"/>
        </w:rPr>
      </w:pPr>
      <w:r w:rsidRPr="006C7BC3">
        <w:rPr>
          <w:rFonts w:asciiTheme="minorEastAsia" w:hAnsiTheme="minorEastAsia" w:hint="eastAsia"/>
        </w:rPr>
        <w:t>3、每月结账前要检查所有业务处理情况，发现情况及时纠正，避免错漏。每月及时提供银行对账单，负责和开户单位核对银行账，对出现的差错进行及时调整。</w:t>
      </w:r>
    </w:p>
    <w:p w:rsidR="00FA1520" w:rsidRPr="006C7BC3" w:rsidRDefault="00FA1520" w:rsidP="0009139E">
      <w:pPr>
        <w:pStyle w:val="71"/>
        <w:widowControl w:val="0"/>
        <w:rPr>
          <w:rFonts w:asciiTheme="minorEastAsia" w:hAnsiTheme="minorEastAsia"/>
        </w:rPr>
      </w:pPr>
      <w:r w:rsidRPr="006C7BC3">
        <w:rPr>
          <w:rFonts w:asciiTheme="minorEastAsia" w:hAnsiTheme="minorEastAsia" w:hint="eastAsia"/>
        </w:rPr>
        <w:t>4、采取防范措施确保资金安全。</w:t>
      </w:r>
    </w:p>
    <w:p w:rsidR="00FA1520" w:rsidRPr="006C7BC3" w:rsidRDefault="00FA1520" w:rsidP="0009139E">
      <w:pPr>
        <w:pStyle w:val="71"/>
        <w:widowControl w:val="0"/>
        <w:rPr>
          <w:rFonts w:asciiTheme="minorEastAsia" w:hAnsiTheme="minorEastAsia"/>
        </w:rPr>
      </w:pPr>
      <w:r w:rsidRPr="006C7BC3">
        <w:rPr>
          <w:rFonts w:asciiTheme="minorEastAsia" w:hAnsiTheme="minorEastAsia" w:hint="eastAsia"/>
        </w:rPr>
        <w:t>5、根据现金管理条例，负责现金收支。</w:t>
      </w:r>
    </w:p>
    <w:p w:rsidR="00FA1520" w:rsidRPr="006C7BC3" w:rsidRDefault="00FA1520" w:rsidP="0009139E">
      <w:pPr>
        <w:pStyle w:val="71"/>
        <w:widowControl w:val="0"/>
        <w:rPr>
          <w:rFonts w:asciiTheme="minorEastAsia" w:hAnsiTheme="minorEastAsia"/>
        </w:rPr>
      </w:pPr>
      <w:r w:rsidRPr="006C7BC3">
        <w:rPr>
          <w:rFonts w:asciiTheme="minorEastAsia" w:hAnsiTheme="minorEastAsia" w:hint="eastAsia"/>
        </w:rPr>
        <w:t>6、负责核对库存现金。</w:t>
      </w:r>
    </w:p>
    <w:p w:rsidR="00FA1520" w:rsidRPr="006C7BC3" w:rsidRDefault="00FA1520" w:rsidP="0009139E">
      <w:pPr>
        <w:pStyle w:val="71"/>
        <w:widowControl w:val="0"/>
        <w:rPr>
          <w:rFonts w:asciiTheme="minorEastAsia" w:hAnsiTheme="minorEastAsia"/>
        </w:rPr>
      </w:pPr>
      <w:r w:rsidRPr="006C7BC3">
        <w:rPr>
          <w:rFonts w:asciiTheme="minorEastAsia" w:hAnsiTheme="minorEastAsia" w:hint="eastAsia"/>
        </w:rPr>
        <w:t>7、保管相应印鉴。</w:t>
      </w:r>
    </w:p>
    <w:p w:rsidR="00FA1520" w:rsidRPr="006C7BC3" w:rsidRDefault="00FA1520" w:rsidP="0009139E">
      <w:pPr>
        <w:pStyle w:val="71"/>
        <w:widowControl w:val="0"/>
        <w:rPr>
          <w:rFonts w:asciiTheme="minorEastAsia" w:hAnsiTheme="minorEastAsia"/>
        </w:rPr>
      </w:pPr>
      <w:r w:rsidRPr="006C7BC3">
        <w:rPr>
          <w:rFonts w:asciiTheme="minorEastAsia" w:hAnsiTheme="minorEastAsia" w:hint="eastAsia"/>
        </w:rPr>
        <w:t>8、负责本单位有关票据的领取和购买。</w:t>
      </w:r>
    </w:p>
    <w:p w:rsidR="00FA1520" w:rsidRPr="006C7BC3" w:rsidRDefault="00FA1520" w:rsidP="0009139E">
      <w:pPr>
        <w:pStyle w:val="71"/>
        <w:widowControl w:val="0"/>
        <w:rPr>
          <w:rFonts w:asciiTheme="minorEastAsia" w:hAnsiTheme="minorEastAsia"/>
        </w:rPr>
      </w:pPr>
      <w:r w:rsidRPr="006C7BC3">
        <w:rPr>
          <w:rFonts w:asciiTheme="minorEastAsia" w:hAnsiTheme="minorEastAsia" w:hint="eastAsia"/>
        </w:rPr>
        <w:t>9、建立健全本单位内部控制制度。单位应严格遵守《会计法》和国家有关财务会计制度，对发生的各项经济业务事项在依法设置的会计账簿上进行统一登记和核算，不得在私设的会计账簿上登记、核算。负责财务会计核算的人员，必须取得会计从业资格证书。行政事</w:t>
      </w:r>
      <w:r w:rsidRPr="006C7BC3">
        <w:rPr>
          <w:rFonts w:asciiTheme="minorEastAsia" w:hAnsiTheme="minorEastAsia" w:hint="eastAsia"/>
        </w:rPr>
        <w:lastRenderedPageBreak/>
        <w:t>业单位要以加强监督制约机制为目的，建立岗位责任制，明确岗位职责与人员分工，健全内部稽核制度，规范财务会计工作流程，强化会计监督职能，确保资金安全与有效使用。</w:t>
      </w:r>
    </w:p>
    <w:p w:rsidR="00FA1520" w:rsidRPr="006C7BC3" w:rsidRDefault="00FA1520" w:rsidP="0009139E">
      <w:pPr>
        <w:pStyle w:val="71"/>
        <w:widowControl w:val="0"/>
        <w:rPr>
          <w:rFonts w:asciiTheme="minorEastAsia" w:hAnsiTheme="minorEastAsia"/>
        </w:rPr>
      </w:pPr>
      <w:r w:rsidRPr="006C7BC3">
        <w:rPr>
          <w:rFonts w:asciiTheme="minorEastAsia" w:hAnsiTheme="minorEastAsia" w:hint="eastAsia"/>
        </w:rPr>
        <w:t>10、严格禁止单位公款私存和用财政性资金对外借款、投资。</w:t>
      </w:r>
    </w:p>
    <w:p w:rsidR="00FA1520" w:rsidRPr="006C7BC3" w:rsidRDefault="00FA1520" w:rsidP="0009139E">
      <w:pPr>
        <w:pStyle w:val="71"/>
        <w:widowControl w:val="0"/>
        <w:rPr>
          <w:rFonts w:asciiTheme="minorEastAsia" w:hAnsiTheme="minorEastAsia"/>
        </w:rPr>
      </w:pPr>
      <w:r w:rsidRPr="006C7BC3">
        <w:rPr>
          <w:rFonts w:asciiTheme="minorEastAsia" w:hAnsiTheme="minorEastAsia" w:hint="eastAsia"/>
        </w:rPr>
        <w:t>11、按时高质量完成领导交办的其他工作。</w:t>
      </w:r>
    </w:p>
    <w:p w:rsidR="004966B6" w:rsidRPr="006C7BC3" w:rsidRDefault="004966B6" w:rsidP="0009139E">
      <w:pPr>
        <w:pStyle w:val="6"/>
        <w:widowControl w:val="0"/>
      </w:pPr>
      <w:r w:rsidRPr="006C7BC3">
        <w:rPr>
          <w:rFonts w:hint="eastAsia"/>
        </w:rPr>
        <w:t>票据管理岗位责任制</w:t>
      </w:r>
    </w:p>
    <w:p w:rsidR="004740C3" w:rsidRPr="006C7BC3" w:rsidRDefault="004740C3" w:rsidP="0009139E">
      <w:pPr>
        <w:pStyle w:val="71"/>
        <w:widowControl w:val="0"/>
        <w:rPr>
          <w:rFonts w:asciiTheme="minorEastAsia" w:hAnsiTheme="minorEastAsia"/>
        </w:rPr>
      </w:pPr>
      <w:r w:rsidRPr="006C7BC3">
        <w:rPr>
          <w:rFonts w:asciiTheme="minorEastAsia" w:hAnsiTheme="minorEastAsia" w:hint="eastAsia"/>
        </w:rPr>
        <w:t>1．认真贯彻执行国家有关的财务管理制度。</w:t>
      </w:r>
    </w:p>
    <w:p w:rsidR="004740C3" w:rsidRPr="006C7BC3" w:rsidRDefault="004740C3" w:rsidP="0009139E">
      <w:pPr>
        <w:pStyle w:val="71"/>
        <w:widowControl w:val="0"/>
        <w:rPr>
          <w:rFonts w:asciiTheme="minorEastAsia" w:hAnsiTheme="minorEastAsia"/>
        </w:rPr>
      </w:pPr>
      <w:r w:rsidRPr="006C7BC3">
        <w:rPr>
          <w:rFonts w:asciiTheme="minorEastAsia" w:hAnsiTheme="minorEastAsia" w:hint="eastAsia"/>
        </w:rPr>
        <w:t>2．建立健全财务管理的各种规章制度，编制财务计划，反映、分析财务计划的执行情况，检查监督财务纪律。</w:t>
      </w:r>
    </w:p>
    <w:p w:rsidR="004740C3" w:rsidRPr="006C7BC3" w:rsidRDefault="004740C3" w:rsidP="0009139E">
      <w:pPr>
        <w:pStyle w:val="71"/>
        <w:widowControl w:val="0"/>
        <w:rPr>
          <w:rFonts w:asciiTheme="minorEastAsia" w:hAnsiTheme="minorEastAsia"/>
        </w:rPr>
      </w:pPr>
      <w:r w:rsidRPr="006C7BC3">
        <w:rPr>
          <w:rFonts w:asciiTheme="minorEastAsia" w:hAnsiTheme="minorEastAsia" w:hint="eastAsia"/>
        </w:rPr>
        <w:t>3．积极为单位管理服务，促进单位各项工作的完成。</w:t>
      </w:r>
    </w:p>
    <w:p w:rsidR="004740C3" w:rsidRPr="006C7BC3" w:rsidRDefault="004740C3" w:rsidP="0009139E">
      <w:pPr>
        <w:pStyle w:val="71"/>
        <w:widowControl w:val="0"/>
        <w:rPr>
          <w:rFonts w:asciiTheme="minorEastAsia" w:hAnsiTheme="minorEastAsia"/>
        </w:rPr>
      </w:pPr>
      <w:r w:rsidRPr="006C7BC3">
        <w:rPr>
          <w:rFonts w:asciiTheme="minorEastAsia" w:hAnsiTheme="minorEastAsia" w:hint="eastAsia"/>
        </w:rPr>
        <w:t>4．厉行节约，合理使用资金。</w:t>
      </w:r>
    </w:p>
    <w:p w:rsidR="004740C3" w:rsidRPr="006C7BC3" w:rsidRDefault="004740C3" w:rsidP="0009139E">
      <w:pPr>
        <w:pStyle w:val="71"/>
        <w:widowControl w:val="0"/>
        <w:rPr>
          <w:rFonts w:asciiTheme="minorEastAsia" w:hAnsiTheme="minorEastAsia"/>
        </w:rPr>
      </w:pPr>
      <w:r w:rsidRPr="006C7BC3">
        <w:rPr>
          <w:rFonts w:asciiTheme="minorEastAsia" w:hAnsiTheme="minorEastAsia" w:hint="eastAsia"/>
        </w:rPr>
        <w:t>5．及时上缴各种款项</w:t>
      </w:r>
      <w:r w:rsidR="00175EFF" w:rsidRPr="006C7BC3">
        <w:rPr>
          <w:rFonts w:asciiTheme="minorEastAsia" w:hAnsiTheme="minorEastAsia" w:hint="eastAsia"/>
        </w:rPr>
        <w:t>。</w:t>
      </w:r>
    </w:p>
    <w:p w:rsidR="004740C3" w:rsidRPr="006C7BC3" w:rsidRDefault="004740C3" w:rsidP="0009139E">
      <w:pPr>
        <w:pStyle w:val="71"/>
        <w:widowControl w:val="0"/>
        <w:rPr>
          <w:rFonts w:asciiTheme="minorEastAsia" w:hAnsiTheme="minorEastAsia"/>
        </w:rPr>
      </w:pPr>
      <w:r w:rsidRPr="006C7BC3">
        <w:rPr>
          <w:rFonts w:asciiTheme="minorEastAsia" w:hAnsiTheme="minorEastAsia" w:hint="eastAsia"/>
        </w:rPr>
        <w:t>6．对有关机构及财政、税务、银行部门了解，检查财务工作，主动提供有关资料，如实反映情况。</w:t>
      </w:r>
    </w:p>
    <w:p w:rsidR="004740C3" w:rsidRPr="006C7BC3" w:rsidRDefault="004740C3" w:rsidP="0009139E">
      <w:pPr>
        <w:pStyle w:val="71"/>
        <w:widowControl w:val="0"/>
        <w:rPr>
          <w:rFonts w:asciiTheme="minorEastAsia" w:hAnsiTheme="minorEastAsia"/>
        </w:rPr>
      </w:pPr>
      <w:r w:rsidRPr="006C7BC3">
        <w:rPr>
          <w:rFonts w:asciiTheme="minorEastAsia" w:hAnsiTheme="minorEastAsia" w:hint="eastAsia"/>
        </w:rPr>
        <w:t>7．会同业务部门做好票据的发放、使用和管理工作。票证管理实行“专管”制度，专人保管，专库存放，存放有序，确保安全。</w:t>
      </w:r>
    </w:p>
    <w:p w:rsidR="004740C3" w:rsidRPr="006C7BC3" w:rsidRDefault="004740C3" w:rsidP="0009139E">
      <w:pPr>
        <w:pStyle w:val="71"/>
        <w:widowControl w:val="0"/>
        <w:rPr>
          <w:rFonts w:asciiTheme="minorEastAsia" w:hAnsiTheme="minorEastAsia"/>
        </w:rPr>
      </w:pPr>
      <w:r w:rsidRPr="006C7BC3">
        <w:rPr>
          <w:rFonts w:asciiTheme="minorEastAsia" w:hAnsiTheme="minorEastAsia" w:hint="eastAsia"/>
        </w:rPr>
        <w:t>8．做好各项统计工作，按要求及时上报各种数据。</w:t>
      </w:r>
    </w:p>
    <w:p w:rsidR="004740C3" w:rsidRPr="006C7BC3" w:rsidRDefault="004740C3" w:rsidP="0009139E">
      <w:pPr>
        <w:pStyle w:val="71"/>
        <w:widowControl w:val="0"/>
        <w:rPr>
          <w:rFonts w:asciiTheme="minorEastAsia" w:hAnsiTheme="minorEastAsia"/>
        </w:rPr>
      </w:pPr>
      <w:r w:rsidRPr="006C7BC3">
        <w:rPr>
          <w:rFonts w:asciiTheme="minorEastAsia" w:hAnsiTheme="minorEastAsia" w:hint="eastAsia"/>
        </w:rPr>
        <w:t>9．完成单位交给的其他工作。</w:t>
      </w:r>
    </w:p>
    <w:p w:rsidR="004966B6" w:rsidRPr="006C7BC3" w:rsidRDefault="004966B6" w:rsidP="0009139E">
      <w:pPr>
        <w:pStyle w:val="6"/>
        <w:widowControl w:val="0"/>
      </w:pPr>
      <w:r w:rsidRPr="006C7BC3">
        <w:rPr>
          <w:rFonts w:hint="eastAsia"/>
        </w:rPr>
        <w:t>账户管理岗位责任制</w:t>
      </w:r>
    </w:p>
    <w:p w:rsidR="00FE7261" w:rsidRPr="006C7BC3" w:rsidRDefault="00FE7261" w:rsidP="0009139E">
      <w:pPr>
        <w:pStyle w:val="71"/>
        <w:widowControl w:val="0"/>
        <w:rPr>
          <w:rFonts w:asciiTheme="minorEastAsia" w:hAnsiTheme="minorEastAsia"/>
        </w:rPr>
      </w:pPr>
      <w:r w:rsidRPr="006C7BC3">
        <w:rPr>
          <w:rFonts w:asciiTheme="minorEastAsia" w:hAnsiTheme="minorEastAsia" w:hint="eastAsia"/>
        </w:rPr>
        <w:t>账户情况掌握：</w:t>
      </w:r>
    </w:p>
    <w:p w:rsidR="00FE7261" w:rsidRPr="006C7BC3" w:rsidRDefault="00FE7261" w:rsidP="0009139E">
      <w:pPr>
        <w:pStyle w:val="71"/>
        <w:widowControl w:val="0"/>
        <w:rPr>
          <w:rFonts w:asciiTheme="minorEastAsia" w:hAnsiTheme="minorEastAsia"/>
        </w:rPr>
      </w:pPr>
      <w:r w:rsidRPr="006C7BC3">
        <w:rPr>
          <w:rFonts w:asciiTheme="minorEastAsia" w:hAnsiTheme="minorEastAsia" w:hint="eastAsia"/>
        </w:rPr>
        <w:t>1、完全了解单位所有账户资金情况（每日收付情况）、账户性质；掌握账户法人信息、网银信息、印鉴信息等</w:t>
      </w:r>
      <w:r w:rsidR="00587EE0" w:rsidRPr="006C7BC3">
        <w:rPr>
          <w:rFonts w:asciiTheme="minorEastAsia" w:hAnsiTheme="minorEastAsia" w:hint="eastAsia"/>
        </w:rPr>
        <w:t>。</w:t>
      </w:r>
    </w:p>
    <w:p w:rsidR="00FE7261" w:rsidRPr="006C7BC3" w:rsidRDefault="00FE7261" w:rsidP="0009139E">
      <w:pPr>
        <w:pStyle w:val="71"/>
        <w:widowControl w:val="0"/>
        <w:rPr>
          <w:rFonts w:asciiTheme="minorEastAsia" w:hAnsiTheme="minorEastAsia"/>
        </w:rPr>
      </w:pPr>
      <w:r w:rsidRPr="006C7BC3">
        <w:rPr>
          <w:rFonts w:asciiTheme="minorEastAsia" w:hAnsiTheme="minorEastAsia" w:hint="eastAsia"/>
        </w:rPr>
        <w:lastRenderedPageBreak/>
        <w:t>2、开户销户：依据账户实际需求进行账户统一开户、销户和变更，填报‘开户、销户及变更账户申请表’，待上级机关批复后进行统一办理</w:t>
      </w:r>
      <w:r w:rsidR="00587EE0" w:rsidRPr="006C7BC3">
        <w:rPr>
          <w:rFonts w:asciiTheme="minorEastAsia" w:hAnsiTheme="minorEastAsia" w:hint="eastAsia"/>
        </w:rPr>
        <w:t>。</w:t>
      </w:r>
    </w:p>
    <w:p w:rsidR="00FE7261" w:rsidRPr="006C7BC3" w:rsidRDefault="00FE7261" w:rsidP="0009139E">
      <w:pPr>
        <w:pStyle w:val="71"/>
        <w:widowControl w:val="0"/>
        <w:rPr>
          <w:rFonts w:asciiTheme="minorEastAsia" w:hAnsiTheme="minorEastAsia"/>
        </w:rPr>
      </w:pPr>
      <w:r w:rsidRPr="006C7BC3">
        <w:rPr>
          <w:rFonts w:asciiTheme="minorEastAsia" w:hAnsiTheme="minorEastAsia" w:hint="eastAsia"/>
        </w:rPr>
        <w:t>账户管理：</w:t>
      </w:r>
    </w:p>
    <w:p w:rsidR="00FE7261" w:rsidRPr="006C7BC3" w:rsidRDefault="00FE7261" w:rsidP="0009139E">
      <w:pPr>
        <w:pStyle w:val="71"/>
        <w:widowControl w:val="0"/>
        <w:rPr>
          <w:rFonts w:asciiTheme="minorEastAsia" w:hAnsiTheme="minorEastAsia"/>
        </w:rPr>
      </w:pPr>
      <w:r w:rsidRPr="006C7BC3">
        <w:rPr>
          <w:rFonts w:asciiTheme="minorEastAsia" w:hAnsiTheme="minorEastAsia" w:hint="eastAsia"/>
        </w:rPr>
        <w:t>1、印章维护管理：对单位所有财务章及部门骑缝章进行管理，制作印模，粘贴清晰标签，保证印章干净整洁</w:t>
      </w:r>
      <w:r w:rsidR="00587EE0" w:rsidRPr="006C7BC3">
        <w:rPr>
          <w:rFonts w:asciiTheme="minorEastAsia" w:hAnsiTheme="minorEastAsia" w:hint="eastAsia"/>
        </w:rPr>
        <w:t>。</w:t>
      </w:r>
    </w:p>
    <w:p w:rsidR="00FE7261" w:rsidRPr="006C7BC3" w:rsidRDefault="00FE7261" w:rsidP="0009139E">
      <w:pPr>
        <w:pStyle w:val="71"/>
        <w:widowControl w:val="0"/>
        <w:rPr>
          <w:rFonts w:asciiTheme="minorEastAsia" w:hAnsiTheme="minorEastAsia"/>
        </w:rPr>
      </w:pPr>
      <w:r w:rsidRPr="006C7BC3">
        <w:rPr>
          <w:rFonts w:asciiTheme="minorEastAsia" w:hAnsiTheme="minorEastAsia" w:hint="eastAsia"/>
        </w:rPr>
        <w:t>2、实时关注网银交易情况，付款出账情况，确保每个账户不透支</w:t>
      </w:r>
      <w:r w:rsidR="00587EE0" w:rsidRPr="006C7BC3">
        <w:rPr>
          <w:rFonts w:asciiTheme="minorEastAsia" w:hAnsiTheme="minorEastAsia" w:hint="eastAsia"/>
        </w:rPr>
        <w:t>。</w:t>
      </w:r>
    </w:p>
    <w:p w:rsidR="00FE7261" w:rsidRPr="006C7BC3" w:rsidRDefault="00FE7261" w:rsidP="0009139E">
      <w:pPr>
        <w:pStyle w:val="71"/>
        <w:widowControl w:val="0"/>
        <w:rPr>
          <w:rFonts w:asciiTheme="minorEastAsia" w:hAnsiTheme="minorEastAsia"/>
        </w:rPr>
      </w:pPr>
      <w:r w:rsidRPr="006C7BC3">
        <w:rPr>
          <w:rFonts w:asciiTheme="minorEastAsia" w:hAnsiTheme="minorEastAsia" w:hint="eastAsia"/>
        </w:rPr>
        <w:t>3、及时清理借支（原则上借支不过月），向经办人催收发票</w:t>
      </w:r>
      <w:r w:rsidR="00587EE0" w:rsidRPr="006C7BC3">
        <w:rPr>
          <w:rFonts w:asciiTheme="minorEastAsia" w:hAnsiTheme="minorEastAsia" w:hint="eastAsia"/>
        </w:rPr>
        <w:t>。</w:t>
      </w:r>
    </w:p>
    <w:p w:rsidR="00FE7261" w:rsidRPr="006C7BC3" w:rsidRDefault="00FE7261"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、配合各项审计工作</w:t>
      </w:r>
      <w:r w:rsidR="00587EE0" w:rsidRPr="006C7BC3">
        <w:rPr>
          <w:rFonts w:asciiTheme="minorEastAsia" w:hAnsiTheme="minorEastAsia" w:hint="eastAsia"/>
        </w:rPr>
        <w:t>。</w:t>
      </w:r>
    </w:p>
    <w:p w:rsidR="004966B6" w:rsidRPr="006C7BC3" w:rsidRDefault="004966B6" w:rsidP="0009139E">
      <w:pPr>
        <w:pStyle w:val="6"/>
        <w:widowControl w:val="0"/>
      </w:pPr>
      <w:r w:rsidRPr="006C7BC3">
        <w:rPr>
          <w:rFonts w:hint="eastAsia"/>
        </w:rPr>
        <w:t>印章管理岗位责任制</w:t>
      </w:r>
    </w:p>
    <w:p w:rsidR="00526952" w:rsidRPr="006C7BC3" w:rsidRDefault="00526952" w:rsidP="0009139E">
      <w:pPr>
        <w:pStyle w:val="71"/>
        <w:widowControl w:val="0"/>
        <w:rPr>
          <w:rFonts w:asciiTheme="minorEastAsia" w:hAnsiTheme="minorEastAsia"/>
        </w:rPr>
      </w:pPr>
      <w:r w:rsidRPr="006C7BC3">
        <w:rPr>
          <w:rFonts w:asciiTheme="minorEastAsia" w:hAnsiTheme="minorEastAsia" w:hint="eastAsia"/>
        </w:rPr>
        <w:t>1、印章必须有专人负责保管，加锁存放，搞好防盗、防火，确保规范使用和绝对安全，防止滥用和盗用印章。</w:t>
      </w:r>
    </w:p>
    <w:p w:rsidR="00526952" w:rsidRPr="006C7BC3" w:rsidRDefault="00526952" w:rsidP="0009139E">
      <w:pPr>
        <w:pStyle w:val="71"/>
        <w:widowControl w:val="0"/>
        <w:rPr>
          <w:rFonts w:asciiTheme="minorEastAsia" w:hAnsiTheme="minorEastAsia"/>
        </w:rPr>
      </w:pPr>
      <w:r w:rsidRPr="006C7BC3">
        <w:rPr>
          <w:rFonts w:asciiTheme="minorEastAsia" w:hAnsiTheme="minorEastAsia" w:hint="eastAsia"/>
        </w:rPr>
        <w:t>2、实行审批制度，使用印章必须有主管领导签字或指示。</w:t>
      </w:r>
    </w:p>
    <w:p w:rsidR="00526952" w:rsidRPr="006C7BC3" w:rsidRDefault="00526952" w:rsidP="0009139E">
      <w:pPr>
        <w:pStyle w:val="71"/>
        <w:widowControl w:val="0"/>
        <w:rPr>
          <w:rFonts w:asciiTheme="minorEastAsia" w:hAnsiTheme="minorEastAsia"/>
        </w:rPr>
      </w:pPr>
      <w:r w:rsidRPr="006C7BC3">
        <w:rPr>
          <w:rFonts w:asciiTheme="minorEastAsia" w:hAnsiTheme="minorEastAsia" w:hint="eastAsia"/>
        </w:rPr>
        <w:t>3、实行审核制度，保管人必须认真审查用章事由的真实性、合法性和合理性。</w:t>
      </w:r>
    </w:p>
    <w:p w:rsidR="00526952" w:rsidRPr="006C7BC3" w:rsidRDefault="00526952" w:rsidP="0009139E">
      <w:pPr>
        <w:pStyle w:val="71"/>
        <w:widowControl w:val="0"/>
        <w:rPr>
          <w:rFonts w:asciiTheme="minorEastAsia" w:hAnsiTheme="minorEastAsia"/>
        </w:rPr>
      </w:pPr>
      <w:r w:rsidRPr="006C7BC3">
        <w:rPr>
          <w:rFonts w:asciiTheme="minorEastAsia" w:hAnsiTheme="minorEastAsia" w:hint="eastAsia"/>
        </w:rPr>
        <w:t>4、实行登记制度，保管人必须将有关事项登记清楚，经办人签字。登记表应妥善保管，存档备查。</w:t>
      </w:r>
    </w:p>
    <w:p w:rsidR="00526952" w:rsidRPr="006C7BC3" w:rsidRDefault="00526952" w:rsidP="0009139E">
      <w:pPr>
        <w:pStyle w:val="71"/>
        <w:widowControl w:val="0"/>
        <w:rPr>
          <w:rFonts w:asciiTheme="minorEastAsia" w:hAnsiTheme="minorEastAsia"/>
        </w:rPr>
      </w:pPr>
      <w:r w:rsidRPr="006C7BC3">
        <w:rPr>
          <w:rFonts w:asciiTheme="minorEastAsia" w:hAnsiTheme="minorEastAsia" w:hint="eastAsia"/>
        </w:rPr>
        <w:t>5、重要文件需用印章时，必须有主管领导签字并存档保管。</w:t>
      </w:r>
    </w:p>
    <w:p w:rsidR="00526952" w:rsidRPr="006C7BC3" w:rsidRDefault="00526952" w:rsidP="0009139E">
      <w:pPr>
        <w:pStyle w:val="71"/>
        <w:widowControl w:val="0"/>
        <w:rPr>
          <w:rFonts w:asciiTheme="minorEastAsia" w:hAnsiTheme="minorEastAsia"/>
        </w:rPr>
      </w:pPr>
      <w:r w:rsidRPr="006C7BC3">
        <w:rPr>
          <w:rFonts w:asciiTheme="minorEastAsia" w:hAnsiTheme="minorEastAsia" w:hint="eastAsia"/>
        </w:rPr>
        <w:t>6、需携带印章到其他部门办理手续，应履行交接签字手续。交回印章时，由保管员签收。</w:t>
      </w:r>
    </w:p>
    <w:p w:rsidR="00526952" w:rsidRPr="006C7BC3" w:rsidRDefault="00526952" w:rsidP="0009139E">
      <w:pPr>
        <w:pStyle w:val="71"/>
        <w:widowControl w:val="0"/>
        <w:rPr>
          <w:rFonts w:asciiTheme="minorEastAsia" w:hAnsiTheme="minorEastAsia"/>
        </w:rPr>
      </w:pPr>
      <w:r w:rsidRPr="006C7BC3">
        <w:rPr>
          <w:rFonts w:asciiTheme="minorEastAsia" w:hAnsiTheme="minorEastAsia" w:hint="eastAsia"/>
        </w:rPr>
        <w:t>7、加盖印章时印模位置必须符合规范要求，印模端正，字迹清</w:t>
      </w:r>
      <w:r w:rsidRPr="006C7BC3">
        <w:rPr>
          <w:rFonts w:asciiTheme="minorEastAsia" w:hAnsiTheme="minorEastAsia" w:hint="eastAsia"/>
        </w:rPr>
        <w:lastRenderedPageBreak/>
        <w:t>楚。</w:t>
      </w:r>
    </w:p>
    <w:p w:rsidR="00526952" w:rsidRPr="006C7BC3" w:rsidRDefault="00526952" w:rsidP="0009139E">
      <w:pPr>
        <w:pStyle w:val="71"/>
        <w:widowControl w:val="0"/>
        <w:rPr>
          <w:rFonts w:asciiTheme="minorEastAsia" w:hAnsiTheme="minorEastAsia"/>
        </w:rPr>
      </w:pPr>
      <w:r w:rsidRPr="006C7BC3">
        <w:rPr>
          <w:rFonts w:asciiTheme="minorEastAsia" w:hAnsiTheme="minorEastAsia" w:hint="eastAsia"/>
        </w:rPr>
        <w:t>8、加盖印章需轻拿稳压，用力均匀，避免用力过猛，禁止甩扔、投掷或硬砸。</w:t>
      </w:r>
    </w:p>
    <w:p w:rsidR="00526952" w:rsidRPr="006C7BC3" w:rsidRDefault="00526952" w:rsidP="0009139E">
      <w:pPr>
        <w:pStyle w:val="71"/>
        <w:widowControl w:val="0"/>
        <w:rPr>
          <w:rFonts w:asciiTheme="minorEastAsia" w:hAnsiTheme="minorEastAsia"/>
        </w:rPr>
      </w:pPr>
      <w:r w:rsidRPr="006C7BC3">
        <w:rPr>
          <w:rFonts w:asciiTheme="minorEastAsia" w:hAnsiTheme="minorEastAsia" w:hint="eastAsia"/>
        </w:rPr>
        <w:t>9、保管人负责定期年检，及时加注印油。</w:t>
      </w:r>
    </w:p>
    <w:p w:rsidR="00526952" w:rsidRPr="006C7BC3" w:rsidRDefault="00526952" w:rsidP="0009139E">
      <w:pPr>
        <w:pStyle w:val="71"/>
        <w:widowControl w:val="0"/>
        <w:rPr>
          <w:rFonts w:asciiTheme="minorEastAsia" w:hAnsiTheme="minorEastAsia"/>
        </w:rPr>
      </w:pPr>
      <w:r w:rsidRPr="006C7BC3">
        <w:rPr>
          <w:rFonts w:asciiTheme="minorEastAsia" w:hAnsiTheme="minorEastAsia" w:hint="eastAsia"/>
        </w:rPr>
        <w:t>10、印章移交须经主管领导批准，移交人和接收人必须签字，并加盖印模。</w:t>
      </w:r>
    </w:p>
    <w:p w:rsidR="004966B6" w:rsidRPr="006C7BC3" w:rsidRDefault="004966B6" w:rsidP="0009139E">
      <w:pPr>
        <w:pStyle w:val="6"/>
        <w:widowControl w:val="0"/>
      </w:pPr>
      <w:r w:rsidRPr="006C7BC3">
        <w:rPr>
          <w:rFonts w:hint="eastAsia"/>
        </w:rPr>
        <w:t>采购验收管理岗位责任制</w:t>
      </w:r>
    </w:p>
    <w:p w:rsidR="005B5230" w:rsidRPr="006C7BC3" w:rsidRDefault="005B5230" w:rsidP="0009139E">
      <w:pPr>
        <w:pStyle w:val="71"/>
        <w:widowControl w:val="0"/>
        <w:rPr>
          <w:rFonts w:asciiTheme="minorEastAsia" w:hAnsiTheme="minorEastAsia"/>
        </w:rPr>
      </w:pPr>
      <w:r w:rsidRPr="006C7BC3">
        <w:rPr>
          <w:rFonts w:asciiTheme="minorEastAsia" w:hAnsiTheme="minorEastAsia" w:hint="eastAsia"/>
        </w:rPr>
        <w:t>1、遵守国有资产管理规定，维护国有资产的安全和完整，防止国有资产流失，优化资产管理，提高资产使用效益，改善办公条件，确保单位各项工作的正常运转。</w:t>
      </w:r>
    </w:p>
    <w:p w:rsidR="005B5230" w:rsidRPr="006C7BC3" w:rsidRDefault="005B5230" w:rsidP="0009139E">
      <w:pPr>
        <w:pStyle w:val="71"/>
        <w:widowControl w:val="0"/>
        <w:rPr>
          <w:rFonts w:asciiTheme="minorEastAsia" w:hAnsiTheme="minorEastAsia"/>
        </w:rPr>
      </w:pPr>
      <w:r w:rsidRPr="006C7BC3">
        <w:rPr>
          <w:rFonts w:asciiTheme="minorEastAsia" w:hAnsiTheme="minorEastAsia" w:hint="eastAsia"/>
        </w:rPr>
        <w:t>2、政治、思想品质好，工作积极认真，有高度的责任心。</w:t>
      </w:r>
    </w:p>
    <w:p w:rsidR="005B5230" w:rsidRPr="006C7BC3" w:rsidRDefault="005B5230" w:rsidP="0009139E">
      <w:pPr>
        <w:pStyle w:val="71"/>
        <w:widowControl w:val="0"/>
        <w:rPr>
          <w:rFonts w:asciiTheme="minorEastAsia" w:hAnsiTheme="minorEastAsia"/>
        </w:rPr>
      </w:pPr>
      <w:r w:rsidRPr="006C7BC3">
        <w:rPr>
          <w:rFonts w:asciiTheme="minorEastAsia" w:hAnsiTheme="minorEastAsia" w:hint="eastAsia"/>
        </w:rPr>
        <w:t>3、养成良好的好学习惯，刻苦学习各方面知识（特别是专业知识），更好地磨练提高自身素质，适应新阶段各方面的工作要求。</w:t>
      </w:r>
    </w:p>
    <w:p w:rsidR="005B5230" w:rsidRPr="006C7BC3" w:rsidRDefault="005B5230" w:rsidP="0009139E">
      <w:pPr>
        <w:pStyle w:val="71"/>
        <w:widowControl w:val="0"/>
        <w:rPr>
          <w:rFonts w:asciiTheme="minorEastAsia" w:hAnsiTheme="minorEastAsia"/>
        </w:rPr>
      </w:pPr>
      <w:r w:rsidRPr="006C7BC3">
        <w:rPr>
          <w:rFonts w:asciiTheme="minorEastAsia" w:hAnsiTheme="minorEastAsia" w:hint="eastAsia"/>
        </w:rPr>
        <w:t>4、政府采购做到人员落实，经费落实，任务落实，责任落实。</w:t>
      </w:r>
    </w:p>
    <w:p w:rsidR="005B5230" w:rsidRPr="006C7BC3" w:rsidRDefault="005B5230" w:rsidP="0009139E">
      <w:pPr>
        <w:pStyle w:val="71"/>
        <w:widowControl w:val="0"/>
        <w:rPr>
          <w:rFonts w:asciiTheme="minorEastAsia" w:hAnsiTheme="minorEastAsia"/>
        </w:rPr>
      </w:pPr>
      <w:r w:rsidRPr="006C7BC3">
        <w:rPr>
          <w:rFonts w:asciiTheme="minorEastAsia" w:hAnsiTheme="minorEastAsia" w:hint="eastAsia"/>
        </w:rPr>
        <w:t>5、自觉增强依法行政，依法采购意识和能力。认真阅读理解掌握法律、法规和文件精神，做到灵活运用，落实政府采购政策的功能，全面规范政府采购行为。</w:t>
      </w:r>
    </w:p>
    <w:p w:rsidR="005B5230" w:rsidRPr="006C7BC3" w:rsidRDefault="005B5230" w:rsidP="0009139E">
      <w:pPr>
        <w:pStyle w:val="71"/>
        <w:widowControl w:val="0"/>
        <w:rPr>
          <w:rFonts w:asciiTheme="minorEastAsia" w:hAnsiTheme="minorEastAsia"/>
        </w:rPr>
      </w:pPr>
      <w:r w:rsidRPr="006C7BC3">
        <w:rPr>
          <w:rFonts w:asciiTheme="minorEastAsia" w:hAnsiTheme="minorEastAsia" w:hint="eastAsia"/>
        </w:rPr>
        <w:t>6、严格遵守贯彻执行政府采购法律制度，选择正确的最适合的方式依法进行政府采购工作。纠正错误观念和不正当交易行为，堵塞管理与操作执行的漏洞。</w:t>
      </w:r>
    </w:p>
    <w:p w:rsidR="005B5230" w:rsidRPr="006C7BC3" w:rsidRDefault="005B5230" w:rsidP="0009139E">
      <w:pPr>
        <w:pStyle w:val="71"/>
        <w:widowControl w:val="0"/>
        <w:rPr>
          <w:rFonts w:asciiTheme="minorEastAsia" w:hAnsiTheme="minorEastAsia"/>
        </w:rPr>
      </w:pPr>
      <w:r w:rsidRPr="006C7BC3">
        <w:rPr>
          <w:rFonts w:asciiTheme="minorEastAsia" w:hAnsiTheme="minorEastAsia" w:hint="eastAsia"/>
        </w:rPr>
        <w:t>7、按政府采购监管部门要求及时报送有关资料和公布采购信息。</w:t>
      </w:r>
    </w:p>
    <w:p w:rsidR="005B5230" w:rsidRPr="006C7BC3" w:rsidRDefault="005B5230" w:rsidP="0009139E">
      <w:pPr>
        <w:pStyle w:val="71"/>
        <w:widowControl w:val="0"/>
        <w:rPr>
          <w:rFonts w:asciiTheme="minorEastAsia" w:hAnsiTheme="minorEastAsia"/>
        </w:rPr>
      </w:pPr>
      <w:r w:rsidRPr="006C7BC3">
        <w:rPr>
          <w:rFonts w:asciiTheme="minorEastAsia" w:hAnsiTheme="minorEastAsia" w:hint="eastAsia"/>
        </w:rPr>
        <w:t>8、严守机密，防止信息外流。</w:t>
      </w:r>
    </w:p>
    <w:p w:rsidR="005B5230" w:rsidRPr="006C7BC3" w:rsidRDefault="005B5230" w:rsidP="0009139E">
      <w:pPr>
        <w:pStyle w:val="71"/>
        <w:widowControl w:val="0"/>
        <w:rPr>
          <w:rFonts w:asciiTheme="minorEastAsia" w:hAnsiTheme="minorEastAsia"/>
        </w:rPr>
      </w:pPr>
      <w:r w:rsidRPr="006C7BC3">
        <w:rPr>
          <w:rFonts w:asciiTheme="minorEastAsia" w:hAnsiTheme="minorEastAsia" w:hint="eastAsia"/>
        </w:rPr>
        <w:lastRenderedPageBreak/>
        <w:t>9、密切跟踪有关项目实施的进度，严格验收工作制度，竣工后及时配合相关部门，做好审计、决算工作。</w:t>
      </w:r>
    </w:p>
    <w:p w:rsidR="005B5230" w:rsidRPr="006C7BC3" w:rsidRDefault="005B5230"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rPr>
        <w:t>0</w:t>
      </w:r>
      <w:r w:rsidRPr="006C7BC3">
        <w:rPr>
          <w:rFonts w:asciiTheme="minorEastAsia" w:hAnsiTheme="minorEastAsia" w:hint="eastAsia"/>
        </w:rPr>
        <w:t>、按规定或合同条款及时支付资金，严格控制超计划投资，确保各项工作的顺利完成。</w:t>
      </w:r>
    </w:p>
    <w:p w:rsidR="005B5230" w:rsidRPr="006C7BC3" w:rsidRDefault="005B5230"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rPr>
        <w:t>1</w:t>
      </w:r>
      <w:r w:rsidRPr="006C7BC3">
        <w:rPr>
          <w:rFonts w:asciiTheme="minorEastAsia" w:hAnsiTheme="minorEastAsia" w:hint="eastAsia"/>
        </w:rPr>
        <w:t>、项目资金严格按批准的项目和用途使用，不准自行改变项目内容，扩大使用范围，避免专项专款专用资金挪作其他用途。努力节省支出，充分发挥资金整体效益，提高财政性资金的使用效益，促进公平交易，维护市场竞争秩序。</w:t>
      </w:r>
    </w:p>
    <w:p w:rsidR="004966B6" w:rsidRPr="006C7BC3" w:rsidRDefault="004966B6" w:rsidP="0009139E">
      <w:pPr>
        <w:pStyle w:val="6"/>
        <w:widowControl w:val="0"/>
      </w:pPr>
      <w:r w:rsidRPr="006C7BC3">
        <w:rPr>
          <w:rFonts w:hint="eastAsia"/>
        </w:rPr>
        <w:t>资产管理员岗位责任制</w:t>
      </w:r>
    </w:p>
    <w:p w:rsidR="007B32A3" w:rsidRPr="006C7BC3" w:rsidRDefault="007B32A3" w:rsidP="0009139E">
      <w:pPr>
        <w:pStyle w:val="71"/>
        <w:widowControl w:val="0"/>
        <w:rPr>
          <w:rFonts w:asciiTheme="minorEastAsia" w:hAnsiTheme="minorEastAsia"/>
        </w:rPr>
      </w:pPr>
      <w:r w:rsidRPr="006C7BC3">
        <w:rPr>
          <w:rFonts w:asciiTheme="minorEastAsia" w:hAnsiTheme="minorEastAsia" w:hint="eastAsia"/>
        </w:rPr>
        <w:t>1、认真贯彻执行有关固定资产管理的法律、法规和制度，熟练掌握固定资产管理的有关规定，提高工作责任心和事业心</w:t>
      </w:r>
      <w:r w:rsidR="00587EE0" w:rsidRPr="006C7BC3">
        <w:rPr>
          <w:rFonts w:asciiTheme="minorEastAsia" w:hAnsiTheme="minorEastAsia" w:hint="eastAsia"/>
        </w:rPr>
        <w:t>。</w:t>
      </w:r>
    </w:p>
    <w:p w:rsidR="007B32A3" w:rsidRPr="006C7BC3" w:rsidRDefault="007B32A3" w:rsidP="0009139E">
      <w:pPr>
        <w:pStyle w:val="71"/>
        <w:widowControl w:val="0"/>
        <w:rPr>
          <w:rFonts w:asciiTheme="minorEastAsia" w:hAnsiTheme="minorEastAsia"/>
        </w:rPr>
      </w:pPr>
      <w:r w:rsidRPr="006C7BC3">
        <w:rPr>
          <w:rFonts w:asciiTheme="minorEastAsia" w:hAnsiTheme="minorEastAsia" w:hint="eastAsia"/>
        </w:rPr>
        <w:t>2、落实“谁使用谁保管”的责任，督促本部门使用人按要求使用、检修、维护资产并做好使用情况记录，确保资产的寿命和使用效 率</w:t>
      </w:r>
      <w:r w:rsidR="00587EE0" w:rsidRPr="006C7BC3">
        <w:rPr>
          <w:rFonts w:asciiTheme="minorEastAsia" w:hAnsiTheme="minorEastAsia" w:hint="eastAsia"/>
        </w:rPr>
        <w:t>。</w:t>
      </w:r>
    </w:p>
    <w:p w:rsidR="007B32A3" w:rsidRPr="006C7BC3" w:rsidRDefault="007B32A3" w:rsidP="0009139E">
      <w:pPr>
        <w:pStyle w:val="71"/>
        <w:widowControl w:val="0"/>
        <w:rPr>
          <w:rFonts w:asciiTheme="minorEastAsia" w:hAnsiTheme="minorEastAsia"/>
        </w:rPr>
      </w:pPr>
      <w:r w:rsidRPr="006C7BC3">
        <w:rPr>
          <w:rFonts w:asciiTheme="minorEastAsia" w:hAnsiTheme="minorEastAsia" w:hint="eastAsia"/>
        </w:rPr>
        <w:t>3、对本部门的固定资产进行清查、登记、统计、汇总及日常监督检查工作，做到账账、账卡、账物相符</w:t>
      </w:r>
      <w:r w:rsidR="00587EE0" w:rsidRPr="006C7BC3">
        <w:rPr>
          <w:rFonts w:asciiTheme="minorEastAsia" w:hAnsiTheme="minorEastAsia" w:hint="eastAsia"/>
        </w:rPr>
        <w:t>。</w:t>
      </w:r>
    </w:p>
    <w:p w:rsidR="007B32A3" w:rsidRPr="006C7BC3" w:rsidRDefault="007B32A3" w:rsidP="0009139E">
      <w:pPr>
        <w:pStyle w:val="71"/>
        <w:widowControl w:val="0"/>
        <w:rPr>
          <w:rFonts w:asciiTheme="minorEastAsia" w:hAnsiTheme="minorEastAsia"/>
        </w:rPr>
      </w:pPr>
      <w:r w:rsidRPr="006C7BC3">
        <w:rPr>
          <w:rFonts w:asciiTheme="minorEastAsia" w:hAnsiTheme="minorEastAsia" w:hint="eastAsia"/>
        </w:rPr>
        <w:t>4、对超过使用期限、无使用价值或其他特殊原因需处置的资产，应及时上报，提出资产处置申请，按规定程序办理资产处置手续，资产报损、报废应严格按资产管理部门的要求进行办理</w:t>
      </w:r>
      <w:r w:rsidR="00587EE0" w:rsidRPr="006C7BC3">
        <w:rPr>
          <w:rFonts w:asciiTheme="minorEastAsia" w:hAnsiTheme="minorEastAsia" w:hint="eastAsia"/>
        </w:rPr>
        <w:t>。</w:t>
      </w:r>
    </w:p>
    <w:p w:rsidR="007B32A3" w:rsidRPr="006C7BC3" w:rsidRDefault="007B32A3" w:rsidP="0009139E">
      <w:pPr>
        <w:pStyle w:val="71"/>
        <w:widowControl w:val="0"/>
        <w:rPr>
          <w:rFonts w:asciiTheme="minorEastAsia" w:hAnsiTheme="minorEastAsia"/>
        </w:rPr>
      </w:pPr>
      <w:r w:rsidRPr="006C7BC3">
        <w:rPr>
          <w:rFonts w:asciiTheme="minorEastAsia" w:hAnsiTheme="minorEastAsia" w:hint="eastAsia"/>
        </w:rPr>
        <w:t>5、合理配置与调配本部门资产，提高利用率，避免资源浪费。对在资产使用、管理过程中存在的问题，应及时与资产管理归口部门取得联系</w:t>
      </w:r>
      <w:r w:rsidR="00587EE0" w:rsidRPr="006C7BC3">
        <w:rPr>
          <w:rFonts w:asciiTheme="minorEastAsia" w:hAnsiTheme="minorEastAsia" w:hint="eastAsia"/>
        </w:rPr>
        <w:t>。</w:t>
      </w:r>
    </w:p>
    <w:p w:rsidR="007B32A3" w:rsidRPr="006C7BC3" w:rsidRDefault="007B32A3" w:rsidP="0009139E">
      <w:pPr>
        <w:pStyle w:val="71"/>
        <w:widowControl w:val="0"/>
        <w:rPr>
          <w:rFonts w:asciiTheme="minorEastAsia" w:hAnsiTheme="minorEastAsia"/>
        </w:rPr>
      </w:pPr>
      <w:r w:rsidRPr="006C7BC3">
        <w:rPr>
          <w:rFonts w:asciiTheme="minorEastAsia" w:hAnsiTheme="minorEastAsia" w:hint="eastAsia"/>
        </w:rPr>
        <w:lastRenderedPageBreak/>
        <w:t>6、负责做好本部门资产档案的收集、整理和管理工作，设立本部门固定资产的台账，协助资产管理部门做好资产清查盘点工作，及时办理调出、离退人员领用物品的归还工作。</w:t>
      </w:r>
    </w:p>
    <w:p w:rsidR="004966B6" w:rsidRPr="006C7BC3" w:rsidRDefault="004966B6" w:rsidP="0009139E">
      <w:pPr>
        <w:pStyle w:val="6"/>
        <w:widowControl w:val="0"/>
      </w:pPr>
      <w:bookmarkStart w:id="279" w:name="jsxm_2"/>
      <w:r w:rsidRPr="006C7BC3">
        <w:rPr>
          <w:rFonts w:hint="eastAsia"/>
        </w:rPr>
        <w:t>建设项目管理岗位责任制</w:t>
      </w:r>
    </w:p>
    <w:p w:rsidR="00A0451D" w:rsidRPr="006C7BC3" w:rsidRDefault="00A0451D" w:rsidP="0009139E">
      <w:pPr>
        <w:pStyle w:val="71"/>
        <w:widowControl w:val="0"/>
        <w:rPr>
          <w:rFonts w:asciiTheme="minorEastAsia" w:hAnsiTheme="minorEastAsia"/>
        </w:rPr>
      </w:pPr>
      <w:r w:rsidRPr="006C7BC3">
        <w:rPr>
          <w:rFonts w:asciiTheme="minorEastAsia" w:hAnsiTheme="minorEastAsia" w:hint="eastAsia"/>
        </w:rPr>
        <w:t>1、认真贯彻执行有关建设项目管理的法律、法规和制度，熟练掌握建设项目管理的有关规定，提高工作责任心和事业心</w:t>
      </w:r>
      <w:r w:rsidR="00587EE0" w:rsidRPr="006C7BC3">
        <w:rPr>
          <w:rFonts w:asciiTheme="minorEastAsia" w:hAnsiTheme="minorEastAsia" w:hint="eastAsia"/>
        </w:rPr>
        <w:t>。</w:t>
      </w:r>
    </w:p>
    <w:p w:rsidR="00A0451D" w:rsidRPr="006C7BC3" w:rsidRDefault="00A0451D" w:rsidP="0009139E">
      <w:pPr>
        <w:pStyle w:val="71"/>
        <w:widowControl w:val="0"/>
        <w:rPr>
          <w:rFonts w:asciiTheme="minorEastAsia" w:hAnsiTheme="minorEastAsia"/>
        </w:rPr>
      </w:pPr>
      <w:r w:rsidRPr="006C7BC3">
        <w:rPr>
          <w:rFonts w:asciiTheme="minorEastAsia" w:hAnsiTheme="minorEastAsia" w:hint="eastAsia"/>
        </w:rPr>
        <w:t>2、对基层申报的基本建设立项申请，按规定把关并在三天内向</w:t>
      </w:r>
      <w:r w:rsidRPr="006C7BC3">
        <w:rPr>
          <w:rFonts w:asciiTheme="minorEastAsia" w:hAnsiTheme="minorEastAsia" w:hint="eastAsia"/>
          <w:color w:val="000000" w:themeColor="text1"/>
        </w:rPr>
        <w:t>单位领导或上级主管</w:t>
      </w:r>
      <w:r w:rsidRPr="006C7BC3">
        <w:rPr>
          <w:rFonts w:asciiTheme="minorEastAsia" w:hAnsiTheme="minorEastAsia"/>
          <w:color w:val="000000" w:themeColor="text1"/>
        </w:rPr>
        <w:t>单位</w:t>
      </w:r>
      <w:r w:rsidRPr="006C7BC3">
        <w:rPr>
          <w:rFonts w:asciiTheme="minorEastAsia" w:hAnsiTheme="minorEastAsia" w:hint="eastAsia"/>
        </w:rPr>
        <w:t>转报，对批复（准）同意的申请及时反馈申请单位</w:t>
      </w:r>
      <w:r w:rsidR="00587EE0" w:rsidRPr="006C7BC3">
        <w:rPr>
          <w:rFonts w:asciiTheme="minorEastAsia" w:hAnsiTheme="minorEastAsia" w:hint="eastAsia"/>
        </w:rPr>
        <w:t>。</w:t>
      </w:r>
    </w:p>
    <w:p w:rsidR="00A0451D" w:rsidRPr="006C7BC3" w:rsidRDefault="00A0451D" w:rsidP="0009139E">
      <w:pPr>
        <w:pStyle w:val="71"/>
        <w:widowControl w:val="0"/>
        <w:rPr>
          <w:rFonts w:asciiTheme="minorEastAsia" w:hAnsiTheme="minorEastAsia"/>
        </w:rPr>
      </w:pPr>
      <w:r w:rsidRPr="006C7BC3">
        <w:rPr>
          <w:rFonts w:asciiTheme="minorEastAsia" w:hAnsiTheme="minorEastAsia" w:hint="eastAsia"/>
        </w:rPr>
        <w:t>3、</w:t>
      </w:r>
      <w:r w:rsidRPr="006C7BC3">
        <w:rPr>
          <w:rFonts w:asciiTheme="minorEastAsia" w:hAnsiTheme="minorEastAsia" w:hint="eastAsia"/>
          <w:color w:val="000000" w:themeColor="text1"/>
        </w:rPr>
        <w:t>单位</w:t>
      </w:r>
      <w:r w:rsidRPr="006C7BC3">
        <w:rPr>
          <w:rFonts w:asciiTheme="minorEastAsia" w:hAnsiTheme="minorEastAsia" w:hint="eastAsia"/>
        </w:rPr>
        <w:t>的基建项目从立项报批、工程招标、施工管理到竣工审计等方面都严格执行各项基本建设管理规定，确保全程透明、质量达标，无违规操作、无违纪行为。</w:t>
      </w:r>
      <w:bookmarkEnd w:id="279"/>
    </w:p>
    <w:p w:rsidR="004966B6" w:rsidRPr="006C7BC3" w:rsidRDefault="004966B6" w:rsidP="0009139E">
      <w:pPr>
        <w:pStyle w:val="6"/>
        <w:widowControl w:val="0"/>
      </w:pPr>
      <w:bookmarkStart w:id="280" w:name="htgl_2"/>
      <w:r w:rsidRPr="006C7BC3">
        <w:rPr>
          <w:rFonts w:hint="eastAsia"/>
        </w:rPr>
        <w:t>合同管理岗位责任制</w:t>
      </w:r>
    </w:p>
    <w:p w:rsidR="007D7F6A" w:rsidRPr="006C7BC3" w:rsidRDefault="007D7F6A" w:rsidP="0009139E">
      <w:pPr>
        <w:pStyle w:val="71"/>
        <w:widowControl w:val="0"/>
        <w:rPr>
          <w:rFonts w:asciiTheme="minorEastAsia" w:hAnsiTheme="minorEastAsia"/>
        </w:rPr>
      </w:pPr>
      <w:r w:rsidRPr="006C7BC3">
        <w:rPr>
          <w:rFonts w:asciiTheme="minorEastAsia" w:hAnsiTheme="minorEastAsia" w:hint="eastAsia"/>
        </w:rPr>
        <w:t>1、范本编制规范、合法。</w:t>
      </w:r>
    </w:p>
    <w:p w:rsidR="007D7F6A" w:rsidRPr="006C7BC3" w:rsidRDefault="007D7F6A" w:rsidP="0009139E">
      <w:pPr>
        <w:pStyle w:val="71"/>
        <w:widowControl w:val="0"/>
        <w:rPr>
          <w:rFonts w:asciiTheme="minorEastAsia" w:hAnsiTheme="minorEastAsia"/>
        </w:rPr>
      </w:pPr>
      <w:r w:rsidRPr="006C7BC3">
        <w:rPr>
          <w:rFonts w:asciiTheme="minorEastAsia" w:hAnsiTheme="minorEastAsia" w:hint="eastAsia"/>
        </w:rPr>
        <w:t>2、严格执行合同管理制度。</w:t>
      </w:r>
    </w:p>
    <w:p w:rsidR="007D7F6A" w:rsidRPr="006C7BC3" w:rsidRDefault="007D7F6A" w:rsidP="0009139E">
      <w:pPr>
        <w:pStyle w:val="71"/>
        <w:widowControl w:val="0"/>
        <w:rPr>
          <w:rFonts w:asciiTheme="minorEastAsia" w:hAnsiTheme="minorEastAsia"/>
        </w:rPr>
      </w:pPr>
      <w:r w:rsidRPr="006C7BC3">
        <w:rPr>
          <w:rFonts w:asciiTheme="minorEastAsia" w:hAnsiTheme="minorEastAsia" w:hint="eastAsia"/>
        </w:rPr>
        <w:t>3、合同审核、盖章严格按照流程。</w:t>
      </w:r>
    </w:p>
    <w:p w:rsidR="007D7F6A" w:rsidRPr="006C7BC3" w:rsidRDefault="007D7F6A" w:rsidP="0009139E">
      <w:pPr>
        <w:pStyle w:val="71"/>
        <w:widowControl w:val="0"/>
        <w:rPr>
          <w:rFonts w:asciiTheme="minorEastAsia" w:hAnsiTheme="minorEastAsia"/>
        </w:rPr>
      </w:pPr>
      <w:r w:rsidRPr="006C7BC3">
        <w:rPr>
          <w:rFonts w:asciiTheme="minorEastAsia" w:hAnsiTheme="minorEastAsia" w:hint="eastAsia"/>
        </w:rPr>
        <w:t>4、与承办部门、法律顾问、乙方等沟通要及时。</w:t>
      </w:r>
    </w:p>
    <w:p w:rsidR="007D7F6A" w:rsidRPr="006C7BC3" w:rsidRDefault="007D7F6A" w:rsidP="0009139E">
      <w:pPr>
        <w:pStyle w:val="71"/>
        <w:widowControl w:val="0"/>
        <w:rPr>
          <w:rFonts w:asciiTheme="minorEastAsia" w:hAnsiTheme="minorEastAsia"/>
        </w:rPr>
      </w:pPr>
      <w:r w:rsidRPr="006C7BC3">
        <w:rPr>
          <w:rFonts w:asciiTheme="minorEastAsia" w:hAnsiTheme="minorEastAsia" w:hint="eastAsia"/>
        </w:rPr>
        <w:t>5、合同信息登记要详细、准确、及时。</w:t>
      </w:r>
    </w:p>
    <w:p w:rsidR="007D7F6A" w:rsidRPr="006C7BC3" w:rsidRDefault="007D7F6A" w:rsidP="0009139E">
      <w:pPr>
        <w:pStyle w:val="71"/>
        <w:widowControl w:val="0"/>
        <w:rPr>
          <w:rFonts w:asciiTheme="minorEastAsia" w:hAnsiTheme="minorEastAsia"/>
        </w:rPr>
      </w:pPr>
      <w:r w:rsidRPr="006C7BC3">
        <w:rPr>
          <w:rFonts w:asciiTheme="minorEastAsia" w:hAnsiTheme="minorEastAsia" w:hint="eastAsia"/>
        </w:rPr>
        <w:t>6、对合同信息要保密。</w:t>
      </w:r>
    </w:p>
    <w:p w:rsidR="007D7F6A" w:rsidRPr="006C7BC3" w:rsidRDefault="007D7F6A" w:rsidP="0009139E">
      <w:pPr>
        <w:pStyle w:val="71"/>
        <w:widowControl w:val="0"/>
        <w:rPr>
          <w:rFonts w:asciiTheme="minorEastAsia" w:hAnsiTheme="minorEastAsia"/>
        </w:rPr>
      </w:pPr>
      <w:r w:rsidRPr="006C7BC3">
        <w:rPr>
          <w:rFonts w:asciiTheme="minorEastAsia" w:hAnsiTheme="minorEastAsia" w:hint="eastAsia"/>
        </w:rPr>
        <w:t>7、合同资料存放有序、便于查找。</w:t>
      </w:r>
    </w:p>
    <w:p w:rsidR="007D7F6A" w:rsidRPr="006C7BC3" w:rsidRDefault="007D7F6A" w:rsidP="0009139E">
      <w:pPr>
        <w:pStyle w:val="71"/>
        <w:widowControl w:val="0"/>
        <w:rPr>
          <w:rFonts w:asciiTheme="minorEastAsia" w:hAnsiTheme="minorEastAsia"/>
        </w:rPr>
      </w:pPr>
      <w:r w:rsidRPr="006C7BC3">
        <w:rPr>
          <w:rFonts w:asciiTheme="minorEastAsia" w:hAnsiTheme="minorEastAsia" w:hint="eastAsia"/>
        </w:rPr>
        <w:t>8、熟悉合同的拟定及管理，对各种资料的收集、整理、归档工作。</w:t>
      </w:r>
    </w:p>
    <w:p w:rsidR="007D7F6A" w:rsidRPr="006C7BC3" w:rsidRDefault="007D7F6A" w:rsidP="0009139E">
      <w:pPr>
        <w:pStyle w:val="71"/>
        <w:widowControl w:val="0"/>
        <w:rPr>
          <w:rFonts w:asciiTheme="minorEastAsia" w:hAnsiTheme="minorEastAsia"/>
        </w:rPr>
      </w:pPr>
      <w:r w:rsidRPr="006C7BC3">
        <w:rPr>
          <w:rFonts w:asciiTheme="minorEastAsia" w:hAnsiTheme="minorEastAsia" w:hint="eastAsia"/>
        </w:rPr>
        <w:lastRenderedPageBreak/>
        <w:t>9、负责审查各类工程合同的证件齐全。</w:t>
      </w:r>
    </w:p>
    <w:p w:rsidR="007D7F6A" w:rsidRPr="006C7BC3" w:rsidRDefault="007D7F6A" w:rsidP="0009139E">
      <w:pPr>
        <w:pStyle w:val="71"/>
        <w:widowControl w:val="0"/>
        <w:rPr>
          <w:rFonts w:asciiTheme="minorEastAsia" w:hAnsiTheme="minorEastAsia"/>
        </w:rPr>
      </w:pPr>
      <w:r w:rsidRPr="006C7BC3">
        <w:rPr>
          <w:rFonts w:asciiTheme="minorEastAsia" w:hAnsiTheme="minorEastAsia" w:hint="eastAsia"/>
        </w:rPr>
        <w:t>10、负责汇总合同签订、执行情况。</w:t>
      </w:r>
    </w:p>
    <w:p w:rsidR="007D7F6A" w:rsidRPr="006C7BC3" w:rsidRDefault="007D7F6A" w:rsidP="0009139E">
      <w:pPr>
        <w:pStyle w:val="71"/>
        <w:widowControl w:val="0"/>
        <w:rPr>
          <w:rFonts w:asciiTheme="minorEastAsia" w:hAnsiTheme="minorEastAsia"/>
        </w:rPr>
      </w:pPr>
      <w:r w:rsidRPr="006C7BC3">
        <w:rPr>
          <w:rFonts w:asciiTheme="minorEastAsia" w:hAnsiTheme="minorEastAsia" w:hint="eastAsia"/>
        </w:rPr>
        <w:t>11、协同财会等部门对合同的履行进行控制；对合同材料进行登记归档及合同纠纷管理。</w:t>
      </w:r>
      <w:bookmarkEnd w:id="280"/>
    </w:p>
    <w:p w:rsidR="004966B6" w:rsidRPr="006C7BC3" w:rsidRDefault="004966B6" w:rsidP="0009139E">
      <w:pPr>
        <w:pStyle w:val="6"/>
        <w:widowControl w:val="0"/>
      </w:pPr>
      <w:r w:rsidRPr="006C7BC3">
        <w:rPr>
          <w:rFonts w:hint="eastAsia"/>
        </w:rPr>
        <w:t>档案管理员岗位责任制</w:t>
      </w:r>
    </w:p>
    <w:p w:rsidR="00AD78D5" w:rsidRPr="006C7BC3" w:rsidRDefault="00AD78D5" w:rsidP="0009139E">
      <w:pPr>
        <w:pStyle w:val="71"/>
        <w:widowControl w:val="0"/>
        <w:rPr>
          <w:rFonts w:asciiTheme="minorEastAsia" w:hAnsiTheme="minorEastAsia"/>
        </w:rPr>
      </w:pPr>
      <w:r w:rsidRPr="006C7BC3">
        <w:rPr>
          <w:rFonts w:asciiTheme="minorEastAsia" w:hAnsiTheme="minorEastAsia" w:hint="eastAsia"/>
        </w:rPr>
        <w:t>1、负责档案整理、编目、鉴定、统计、排列和检索工作编制等工作。</w:t>
      </w:r>
    </w:p>
    <w:p w:rsidR="00AD78D5" w:rsidRPr="006C7BC3" w:rsidRDefault="00AD78D5" w:rsidP="0009139E">
      <w:pPr>
        <w:pStyle w:val="71"/>
        <w:widowControl w:val="0"/>
        <w:rPr>
          <w:rFonts w:asciiTheme="minorEastAsia" w:hAnsiTheme="minorEastAsia"/>
        </w:rPr>
      </w:pPr>
      <w:r w:rsidRPr="006C7BC3">
        <w:rPr>
          <w:rFonts w:asciiTheme="minorEastAsia" w:hAnsiTheme="minorEastAsia" w:hint="eastAsia"/>
        </w:rPr>
        <w:t>2、负责档案的收进和移出工作，严格履行交接手续，准确掌握馆内档案全宗、案卷数量及档案的保管期限等。</w:t>
      </w:r>
    </w:p>
    <w:p w:rsidR="00AD78D5" w:rsidRPr="006C7BC3" w:rsidRDefault="00AD78D5" w:rsidP="0009139E">
      <w:pPr>
        <w:pStyle w:val="71"/>
        <w:widowControl w:val="0"/>
        <w:rPr>
          <w:rFonts w:asciiTheme="minorEastAsia" w:hAnsiTheme="minorEastAsia"/>
        </w:rPr>
      </w:pPr>
      <w:r w:rsidRPr="006C7BC3">
        <w:rPr>
          <w:rFonts w:asciiTheme="minorEastAsia" w:hAnsiTheme="minorEastAsia" w:hint="eastAsia"/>
        </w:rPr>
        <w:t>3、负责档案整理，档案装具和案卷排放整齐、科学有序。</w:t>
      </w:r>
    </w:p>
    <w:p w:rsidR="00AD78D5" w:rsidRPr="006C7BC3" w:rsidRDefault="00AD78D5" w:rsidP="0009139E">
      <w:pPr>
        <w:pStyle w:val="71"/>
        <w:widowControl w:val="0"/>
        <w:rPr>
          <w:rFonts w:asciiTheme="minorEastAsia" w:hAnsiTheme="minorEastAsia"/>
        </w:rPr>
      </w:pPr>
      <w:r w:rsidRPr="006C7BC3">
        <w:rPr>
          <w:rFonts w:asciiTheme="minorEastAsia" w:hAnsiTheme="minorEastAsia" w:hint="eastAsia"/>
        </w:rPr>
        <w:t>4、检查档案安全保管情况，发现对档案有害因素时，要及时上报采取措施。做到以防为主，防治结合，保证档案的完整与安全。</w:t>
      </w:r>
    </w:p>
    <w:p w:rsidR="00AD78D5" w:rsidRPr="006C7BC3" w:rsidRDefault="00AD78D5" w:rsidP="0009139E">
      <w:pPr>
        <w:pStyle w:val="71"/>
        <w:widowControl w:val="0"/>
        <w:rPr>
          <w:rFonts w:asciiTheme="minorEastAsia" w:hAnsiTheme="minorEastAsia"/>
        </w:rPr>
      </w:pPr>
      <w:r w:rsidRPr="006C7BC3">
        <w:rPr>
          <w:rFonts w:asciiTheme="minorEastAsia" w:hAnsiTheme="minorEastAsia" w:hint="eastAsia"/>
        </w:rPr>
        <w:t>5、正确处理好利用和保密的关系，增强保密观念，严守党和国家机密，严格执行借阅、查阅登记制度。</w:t>
      </w:r>
    </w:p>
    <w:p w:rsidR="00AD78D5" w:rsidRPr="006C7BC3" w:rsidRDefault="00AD78D5" w:rsidP="0009139E">
      <w:pPr>
        <w:pStyle w:val="71"/>
        <w:widowControl w:val="0"/>
        <w:rPr>
          <w:rFonts w:asciiTheme="minorEastAsia" w:hAnsiTheme="minorEastAsia"/>
        </w:rPr>
      </w:pPr>
      <w:r w:rsidRPr="006C7BC3">
        <w:rPr>
          <w:rFonts w:asciiTheme="minorEastAsia" w:hAnsiTheme="minorEastAsia" w:hint="eastAsia"/>
        </w:rPr>
        <w:t>6、负责档案、资料调借工作。做到提供准确、及时主动。用后及时清退，按时入库归位。</w:t>
      </w:r>
    </w:p>
    <w:p w:rsidR="00AD78D5" w:rsidRPr="006C7BC3" w:rsidRDefault="00AD78D5" w:rsidP="0009139E">
      <w:pPr>
        <w:pStyle w:val="71"/>
        <w:widowControl w:val="0"/>
        <w:rPr>
          <w:rFonts w:asciiTheme="minorEastAsia" w:hAnsiTheme="minorEastAsia"/>
        </w:rPr>
      </w:pPr>
      <w:r w:rsidRPr="006C7BC3">
        <w:rPr>
          <w:rFonts w:asciiTheme="minorEastAsia" w:hAnsiTheme="minorEastAsia" w:hint="eastAsia"/>
        </w:rPr>
        <w:t>7、负责档案、资料利用效果的信息反馈工作。</w:t>
      </w:r>
    </w:p>
    <w:p w:rsidR="00AD78D5" w:rsidRPr="006C7BC3" w:rsidRDefault="00AD78D5" w:rsidP="0009139E">
      <w:pPr>
        <w:pStyle w:val="71"/>
        <w:widowControl w:val="0"/>
        <w:rPr>
          <w:rFonts w:asciiTheme="minorEastAsia" w:hAnsiTheme="minorEastAsia"/>
        </w:rPr>
      </w:pPr>
      <w:r w:rsidRPr="006C7BC3">
        <w:rPr>
          <w:rFonts w:asciiTheme="minorEastAsia" w:hAnsiTheme="minorEastAsia" w:hint="eastAsia"/>
        </w:rPr>
        <w:t>8、完成领导交办的临时性工作任务。</w:t>
      </w:r>
    </w:p>
    <w:p w:rsidR="00AD78D5" w:rsidRPr="006C7BC3" w:rsidRDefault="00AD78D5" w:rsidP="0009139E">
      <w:pPr>
        <w:pStyle w:val="71"/>
        <w:widowControl w:val="0"/>
        <w:rPr>
          <w:rFonts w:asciiTheme="minorEastAsia" w:hAnsiTheme="minorEastAsia"/>
        </w:rPr>
      </w:pPr>
      <w:r w:rsidRPr="006C7BC3">
        <w:rPr>
          <w:rFonts w:asciiTheme="minorEastAsia" w:hAnsiTheme="minorEastAsia" w:hint="eastAsia"/>
        </w:rPr>
        <w:t>9、年末认真总结本岗位工作及制订下年工作计划，写出书面材料。</w:t>
      </w:r>
    </w:p>
    <w:p w:rsidR="004966B6" w:rsidRPr="006C7BC3" w:rsidRDefault="004966B6" w:rsidP="0009139E">
      <w:pPr>
        <w:pStyle w:val="6"/>
        <w:widowControl w:val="0"/>
      </w:pPr>
      <w:r w:rsidRPr="006C7BC3">
        <w:rPr>
          <w:rFonts w:hint="eastAsia"/>
        </w:rPr>
        <w:t>会计机构岗位责任制</w:t>
      </w:r>
    </w:p>
    <w:p w:rsidR="003A7178" w:rsidRPr="006C7BC3" w:rsidRDefault="003A7178" w:rsidP="0009139E">
      <w:pPr>
        <w:pStyle w:val="71"/>
        <w:widowControl w:val="0"/>
        <w:ind w:firstLine="562"/>
        <w:rPr>
          <w:rFonts w:asciiTheme="minorEastAsia" w:hAnsiTheme="minorEastAsia"/>
          <w:b/>
        </w:rPr>
      </w:pPr>
      <w:r w:rsidRPr="006C7BC3">
        <w:rPr>
          <w:rFonts w:asciiTheme="minorEastAsia" w:hAnsiTheme="minorEastAsia" w:hint="eastAsia"/>
          <w:b/>
        </w:rPr>
        <w:t>一</w:t>
      </w:r>
      <w:r w:rsidRPr="006C7BC3">
        <w:rPr>
          <w:rFonts w:asciiTheme="minorEastAsia" w:hAnsiTheme="minorEastAsia"/>
          <w:b/>
        </w:rPr>
        <w:t>、</w:t>
      </w:r>
      <w:r w:rsidRPr="006C7BC3">
        <w:rPr>
          <w:rFonts w:asciiTheme="minorEastAsia" w:hAnsiTheme="minorEastAsia" w:hint="eastAsia"/>
          <w:b/>
        </w:rPr>
        <w:t>财务负责人岗位责任制</w:t>
      </w:r>
    </w:p>
    <w:p w:rsidR="003A7178" w:rsidRPr="006C7BC3" w:rsidRDefault="003A7178" w:rsidP="0009139E">
      <w:pPr>
        <w:pStyle w:val="71"/>
        <w:widowControl w:val="0"/>
        <w:rPr>
          <w:rFonts w:asciiTheme="minorEastAsia" w:hAnsiTheme="minorEastAsia"/>
        </w:rPr>
      </w:pPr>
      <w:r w:rsidRPr="006C7BC3">
        <w:rPr>
          <w:rFonts w:asciiTheme="minorEastAsia" w:hAnsiTheme="minorEastAsia" w:hint="eastAsia"/>
        </w:rPr>
        <w:lastRenderedPageBreak/>
        <w:t>1</w:t>
      </w:r>
      <w:r w:rsidRPr="006C7BC3">
        <w:rPr>
          <w:rFonts w:asciiTheme="minorEastAsia" w:hAnsiTheme="minorEastAsia"/>
        </w:rPr>
        <w:t>.</w:t>
      </w:r>
      <w:r w:rsidRPr="006C7BC3">
        <w:rPr>
          <w:rFonts w:asciiTheme="minorEastAsia" w:hAnsiTheme="minorEastAsia" w:hint="eastAsia"/>
        </w:rPr>
        <w:t>负责日常财务会计工作，综合管理本单位的计财工作，监督本单位严格执行《会计法》、《预算法》、国家财经政策和内部制定的有关规定，严守财经纪律。</w:t>
      </w:r>
    </w:p>
    <w:p w:rsidR="003A7178" w:rsidRPr="006C7BC3" w:rsidRDefault="003A7178" w:rsidP="0009139E">
      <w:pPr>
        <w:pStyle w:val="71"/>
        <w:widowControl w:val="0"/>
        <w:rPr>
          <w:rFonts w:asciiTheme="minorEastAsia" w:hAnsiTheme="minorEastAsia"/>
        </w:rPr>
      </w:pPr>
      <w:r w:rsidRPr="006C7BC3">
        <w:rPr>
          <w:rFonts w:asciiTheme="minorEastAsia" w:hAnsiTheme="minorEastAsia"/>
        </w:rPr>
        <w:t>2.</w:t>
      </w:r>
      <w:r w:rsidR="008932CB" w:rsidRPr="006C7BC3">
        <w:rPr>
          <w:rFonts w:asciiTheme="minorEastAsia" w:hAnsiTheme="minorEastAsia" w:hint="eastAsia"/>
          <w:szCs w:val="21"/>
        </w:rPr>
        <w:t>组织编制并督促执行本级各项事业发展计划、年度财务收支计划</w:t>
      </w:r>
      <w:r w:rsidRPr="006C7BC3">
        <w:rPr>
          <w:rFonts w:asciiTheme="minorEastAsia" w:hAnsiTheme="minorEastAsia" w:hint="eastAsia"/>
        </w:rPr>
        <w:t>。</w:t>
      </w:r>
    </w:p>
    <w:p w:rsidR="003A7178" w:rsidRPr="006C7BC3" w:rsidRDefault="003A7178"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切实加强部门预算管理、国库集中支付管理和非税收入管理，认真实施财务监督。对违背预算程序、分配程序、拨付程序、借贷程序及其他违背财经纪律的事项，严格把关，拒绝受理。</w:t>
      </w:r>
    </w:p>
    <w:p w:rsidR="003A7178" w:rsidRPr="006C7BC3" w:rsidRDefault="003A7178"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定期分析本单位的部门预算执行情况和预算外资金收支两条线情况，认真考核各类资金的使用效益，组织直属单位内部审计工作，对存在问题及时采取改进措施。</w:t>
      </w:r>
    </w:p>
    <w:p w:rsidR="003A7178" w:rsidRPr="006C7BC3" w:rsidRDefault="003A7178" w:rsidP="0009139E">
      <w:pPr>
        <w:pStyle w:val="71"/>
        <w:widowControl w:val="0"/>
        <w:rPr>
          <w:rFonts w:asciiTheme="minorEastAsia" w:hAnsiTheme="minorEastAsia"/>
        </w:rPr>
      </w:pPr>
      <w:r w:rsidRPr="006C7BC3">
        <w:rPr>
          <w:rFonts w:asciiTheme="minorEastAsia" w:hAnsiTheme="minorEastAsia"/>
        </w:rPr>
        <w:t>5.</w:t>
      </w:r>
      <w:r w:rsidRPr="006C7BC3">
        <w:rPr>
          <w:rFonts w:asciiTheme="minorEastAsia" w:hAnsiTheme="minorEastAsia" w:hint="eastAsia"/>
        </w:rPr>
        <w:t>制定内部财务会计管理制度，细化管理措施。</w:t>
      </w:r>
    </w:p>
    <w:p w:rsidR="003A7178" w:rsidRPr="006C7BC3" w:rsidRDefault="003A7178" w:rsidP="0009139E">
      <w:pPr>
        <w:pStyle w:val="71"/>
        <w:widowControl w:val="0"/>
        <w:rPr>
          <w:rFonts w:asciiTheme="minorEastAsia" w:hAnsiTheme="minorEastAsia"/>
        </w:rPr>
      </w:pPr>
      <w:r w:rsidRPr="006C7BC3">
        <w:rPr>
          <w:rFonts w:asciiTheme="minorEastAsia" w:hAnsiTheme="minorEastAsia"/>
        </w:rPr>
        <w:t>6.</w:t>
      </w:r>
      <w:r w:rsidRPr="006C7BC3">
        <w:rPr>
          <w:rFonts w:asciiTheme="minorEastAsia" w:hAnsiTheme="minorEastAsia" w:hint="eastAsia"/>
        </w:rPr>
        <w:t>审查本单位对外提供的一切会计资料和统计资料。</w:t>
      </w:r>
    </w:p>
    <w:p w:rsidR="003A7178" w:rsidRPr="006C7BC3" w:rsidRDefault="003A7178" w:rsidP="0009139E">
      <w:pPr>
        <w:pStyle w:val="71"/>
        <w:widowControl w:val="0"/>
        <w:rPr>
          <w:rFonts w:asciiTheme="minorEastAsia" w:hAnsiTheme="minorEastAsia"/>
        </w:rPr>
      </w:pPr>
      <w:r w:rsidRPr="006C7BC3">
        <w:rPr>
          <w:rFonts w:asciiTheme="minorEastAsia" w:hAnsiTheme="minorEastAsia"/>
        </w:rPr>
        <w:t>7.</w:t>
      </w:r>
      <w:r w:rsidR="00CB1DE6" w:rsidRPr="006C7BC3">
        <w:rPr>
          <w:rFonts w:asciiTheme="minorEastAsia" w:hAnsiTheme="minorEastAsia" w:hint="eastAsia"/>
          <w:szCs w:val="21"/>
        </w:rPr>
        <w:t>负责完成领导交办的各项任务，督促完成上级部门或同级财政、审计等部门交办的财务等工作，配合完成内部各业务处室涉及计财方面的有关事项。</w:t>
      </w:r>
    </w:p>
    <w:p w:rsidR="003A7178" w:rsidRPr="006C7BC3" w:rsidRDefault="003A7178" w:rsidP="0009139E">
      <w:pPr>
        <w:pStyle w:val="71"/>
        <w:widowControl w:val="0"/>
        <w:rPr>
          <w:rFonts w:asciiTheme="minorEastAsia" w:hAnsiTheme="minorEastAsia"/>
        </w:rPr>
      </w:pPr>
      <w:r w:rsidRPr="006C7BC3">
        <w:rPr>
          <w:rFonts w:asciiTheme="minorEastAsia" w:hAnsiTheme="minorEastAsia"/>
        </w:rPr>
        <w:t>8.</w:t>
      </w:r>
      <w:r w:rsidR="008932CB" w:rsidRPr="006C7BC3">
        <w:rPr>
          <w:rFonts w:asciiTheme="minorEastAsia" w:hAnsiTheme="minorEastAsia" w:hint="eastAsia"/>
          <w:szCs w:val="21"/>
        </w:rPr>
        <w:t>负责本单位财会人员的业务考核和业务培训</w:t>
      </w:r>
      <w:r w:rsidRPr="006C7BC3">
        <w:rPr>
          <w:rFonts w:asciiTheme="minorEastAsia" w:hAnsiTheme="minorEastAsia" w:hint="eastAsia"/>
        </w:rPr>
        <w:t>。</w:t>
      </w:r>
    </w:p>
    <w:p w:rsidR="003A7178" w:rsidRPr="006C7BC3" w:rsidRDefault="003A7178" w:rsidP="0009139E">
      <w:pPr>
        <w:pStyle w:val="71"/>
        <w:widowControl w:val="0"/>
        <w:rPr>
          <w:rFonts w:asciiTheme="minorEastAsia" w:hAnsiTheme="minorEastAsia"/>
        </w:rPr>
      </w:pPr>
      <w:r w:rsidRPr="006C7BC3">
        <w:rPr>
          <w:rFonts w:asciiTheme="minorEastAsia" w:hAnsiTheme="minorEastAsia"/>
        </w:rPr>
        <w:t>9.</w:t>
      </w:r>
      <w:r w:rsidRPr="006C7BC3">
        <w:rPr>
          <w:rFonts w:asciiTheme="minorEastAsia" w:hAnsiTheme="minorEastAsia" w:hint="eastAsia"/>
        </w:rPr>
        <w:t>负责处理本单位与其他部门之间的经济业务关系。</w:t>
      </w:r>
    </w:p>
    <w:p w:rsidR="003A7178" w:rsidRPr="006C7BC3" w:rsidRDefault="003A7178" w:rsidP="0009139E">
      <w:pPr>
        <w:pStyle w:val="71"/>
        <w:widowControl w:val="0"/>
        <w:rPr>
          <w:rFonts w:asciiTheme="minorEastAsia" w:hAnsiTheme="minorEastAsia"/>
        </w:rPr>
      </w:pPr>
      <w:r w:rsidRPr="006C7BC3">
        <w:rPr>
          <w:rFonts w:asciiTheme="minorEastAsia" w:hAnsiTheme="minorEastAsia"/>
        </w:rPr>
        <w:t>10.</w:t>
      </w:r>
      <w:r w:rsidRPr="006C7BC3">
        <w:rPr>
          <w:rFonts w:asciiTheme="minorEastAsia" w:hAnsiTheme="minorEastAsia" w:hint="eastAsia"/>
        </w:rPr>
        <w:t>与本单位负责人没有直系亲属关系。</w:t>
      </w:r>
    </w:p>
    <w:p w:rsidR="003A7178" w:rsidRPr="006C7BC3" w:rsidRDefault="003A7178" w:rsidP="0009139E">
      <w:pPr>
        <w:pStyle w:val="71"/>
        <w:widowControl w:val="0"/>
        <w:ind w:firstLine="562"/>
        <w:rPr>
          <w:rFonts w:asciiTheme="minorEastAsia" w:hAnsiTheme="minorEastAsia"/>
          <w:b/>
        </w:rPr>
      </w:pPr>
      <w:r w:rsidRPr="006C7BC3">
        <w:rPr>
          <w:rFonts w:asciiTheme="minorEastAsia" w:hAnsiTheme="minorEastAsia" w:hint="eastAsia"/>
          <w:b/>
        </w:rPr>
        <w:t>二</w:t>
      </w:r>
      <w:r w:rsidRPr="006C7BC3">
        <w:rPr>
          <w:rFonts w:asciiTheme="minorEastAsia" w:hAnsiTheme="minorEastAsia"/>
          <w:b/>
        </w:rPr>
        <w:t>、</w:t>
      </w:r>
      <w:r w:rsidRPr="006C7BC3">
        <w:rPr>
          <w:rFonts w:asciiTheme="minorEastAsia" w:hAnsiTheme="minorEastAsia" w:hint="eastAsia"/>
          <w:b/>
        </w:rPr>
        <w:t>会计员岗位责任制</w:t>
      </w:r>
    </w:p>
    <w:p w:rsidR="003A7178" w:rsidRPr="006C7BC3" w:rsidRDefault="003A7178" w:rsidP="0009139E">
      <w:pPr>
        <w:pStyle w:val="71"/>
        <w:widowControl w:val="0"/>
        <w:rPr>
          <w:rFonts w:asciiTheme="minorEastAsia" w:hAnsiTheme="minorEastAsia"/>
        </w:rPr>
      </w:pPr>
      <w:r w:rsidRPr="006C7BC3">
        <w:rPr>
          <w:rFonts w:asciiTheme="minorEastAsia" w:hAnsiTheme="minorEastAsia" w:hint="eastAsia"/>
        </w:rPr>
        <w:t>1.忠于职守、廉洁奉公，自觉抵制违纪违法行为，严格遵守财经法规和财经纪律，严格执行《会计法》。认真执行财务会计制度。完</w:t>
      </w:r>
      <w:r w:rsidRPr="006C7BC3">
        <w:rPr>
          <w:rFonts w:asciiTheme="minorEastAsia" w:hAnsiTheme="minorEastAsia" w:hint="eastAsia"/>
        </w:rPr>
        <w:lastRenderedPageBreak/>
        <w:t>成单位</w:t>
      </w:r>
      <w:r w:rsidRPr="006C7BC3">
        <w:rPr>
          <w:rFonts w:asciiTheme="minorEastAsia" w:hAnsiTheme="minorEastAsia"/>
        </w:rPr>
        <w:t>和本</w:t>
      </w:r>
      <w:r w:rsidRPr="006C7BC3">
        <w:rPr>
          <w:rFonts w:asciiTheme="minorEastAsia" w:hAnsiTheme="minorEastAsia" w:hint="eastAsia"/>
        </w:rPr>
        <w:t>科室负责人布置的各项工作。</w:t>
      </w:r>
    </w:p>
    <w:p w:rsidR="003A7178" w:rsidRPr="006C7BC3" w:rsidRDefault="003A7178"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切实加强会计基础工作，仔细审核原始凭证、记账凭证，拒收虚假票据，提高会计核算质量。认真编制各类会计报表及统计报表，做到不错、不漏、不瞒、不拖。</w:t>
      </w:r>
    </w:p>
    <w:p w:rsidR="003A7178" w:rsidRPr="006C7BC3" w:rsidRDefault="003A7178"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按程序规范做好收据的销号工作、支票使用入帐及作废的统计工作，负责会计资料的装订归档、保管和监管工作。</w:t>
      </w:r>
    </w:p>
    <w:p w:rsidR="003A7178" w:rsidRPr="006C7BC3" w:rsidRDefault="003A7178"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定期与出纳、财产保管员核对帐目，编制银行调节表，做到账账相符，账物相符。</w:t>
      </w:r>
    </w:p>
    <w:p w:rsidR="003A7178" w:rsidRPr="006C7BC3" w:rsidRDefault="003A7178" w:rsidP="0009139E">
      <w:pPr>
        <w:pStyle w:val="71"/>
        <w:widowControl w:val="0"/>
        <w:rPr>
          <w:rFonts w:asciiTheme="minorEastAsia" w:hAnsiTheme="minorEastAsia"/>
        </w:rPr>
      </w:pPr>
      <w:r w:rsidRPr="006C7BC3">
        <w:rPr>
          <w:rFonts w:asciiTheme="minorEastAsia" w:hAnsiTheme="minorEastAsia"/>
        </w:rPr>
        <w:t>5.</w:t>
      </w:r>
      <w:r w:rsidRPr="006C7BC3">
        <w:rPr>
          <w:rFonts w:asciiTheme="minorEastAsia" w:hAnsiTheme="minorEastAsia" w:hint="eastAsia"/>
        </w:rPr>
        <w:t>积极配合上级部门对财务和会计工作的检查、审计等，如实完整地提供一切会计资料和信息。</w:t>
      </w:r>
    </w:p>
    <w:p w:rsidR="003A7178" w:rsidRPr="006C7BC3" w:rsidRDefault="003A7178" w:rsidP="0009139E">
      <w:pPr>
        <w:pStyle w:val="71"/>
        <w:widowControl w:val="0"/>
        <w:rPr>
          <w:rFonts w:asciiTheme="minorEastAsia" w:hAnsiTheme="minorEastAsia"/>
        </w:rPr>
      </w:pPr>
      <w:r w:rsidRPr="006C7BC3">
        <w:rPr>
          <w:rFonts w:asciiTheme="minorEastAsia" w:hAnsiTheme="minorEastAsia"/>
        </w:rPr>
        <w:t>6.</w:t>
      </w:r>
      <w:r w:rsidRPr="006C7BC3">
        <w:rPr>
          <w:rFonts w:asciiTheme="minorEastAsia" w:hAnsiTheme="minorEastAsia" w:hint="eastAsia"/>
        </w:rPr>
        <w:t>负责做好本单位的工资单编制以及代扣代缴个人所得税、养老保险金、医疗保险金、公积金、失业保险金等相关事项的工作。</w:t>
      </w:r>
    </w:p>
    <w:p w:rsidR="003A7178" w:rsidRPr="006C7BC3" w:rsidRDefault="003A7178" w:rsidP="0009139E">
      <w:pPr>
        <w:pStyle w:val="71"/>
        <w:widowControl w:val="0"/>
        <w:rPr>
          <w:rFonts w:asciiTheme="minorEastAsia" w:hAnsiTheme="minorEastAsia"/>
        </w:rPr>
      </w:pPr>
      <w:r w:rsidRPr="006C7BC3">
        <w:rPr>
          <w:rFonts w:asciiTheme="minorEastAsia" w:hAnsiTheme="minorEastAsia"/>
        </w:rPr>
        <w:t>7.</w:t>
      </w:r>
      <w:r w:rsidRPr="006C7BC3">
        <w:rPr>
          <w:rFonts w:asciiTheme="minorEastAsia" w:hAnsiTheme="minorEastAsia" w:hint="eastAsia"/>
        </w:rPr>
        <w:t>及时、正确编制年度部门预算、部门预算的调整，按照预算计划执行，确保经费安全、有效地运作。</w:t>
      </w:r>
    </w:p>
    <w:p w:rsidR="003A7178" w:rsidRPr="006C7BC3" w:rsidRDefault="003A7178" w:rsidP="0009139E">
      <w:pPr>
        <w:pStyle w:val="71"/>
        <w:widowControl w:val="0"/>
        <w:rPr>
          <w:rFonts w:asciiTheme="minorEastAsia" w:hAnsiTheme="minorEastAsia"/>
        </w:rPr>
      </w:pPr>
      <w:r w:rsidRPr="006C7BC3">
        <w:rPr>
          <w:rFonts w:asciiTheme="minorEastAsia" w:hAnsiTheme="minorEastAsia"/>
        </w:rPr>
        <w:t>8.</w:t>
      </w:r>
      <w:r w:rsidRPr="006C7BC3">
        <w:rPr>
          <w:rFonts w:asciiTheme="minorEastAsia" w:hAnsiTheme="minorEastAsia" w:hint="eastAsia"/>
        </w:rPr>
        <w:t>按时做好财务分析报告，分析财务收支情况，及时书面报告单位领导。</w:t>
      </w:r>
    </w:p>
    <w:p w:rsidR="003A7178" w:rsidRPr="006C7BC3" w:rsidRDefault="003A7178" w:rsidP="0009139E">
      <w:pPr>
        <w:pStyle w:val="71"/>
        <w:widowControl w:val="0"/>
        <w:rPr>
          <w:rFonts w:asciiTheme="minorEastAsia" w:hAnsiTheme="minorEastAsia"/>
        </w:rPr>
      </w:pPr>
      <w:r w:rsidRPr="006C7BC3">
        <w:rPr>
          <w:rFonts w:asciiTheme="minorEastAsia" w:hAnsiTheme="minorEastAsia"/>
        </w:rPr>
        <w:t>9.</w:t>
      </w:r>
      <w:r w:rsidRPr="006C7BC3">
        <w:rPr>
          <w:rFonts w:asciiTheme="minorEastAsia" w:hAnsiTheme="minorEastAsia" w:hint="eastAsia"/>
        </w:rPr>
        <w:t>认真完成上级财政部门交办的其它工作。</w:t>
      </w:r>
    </w:p>
    <w:p w:rsidR="003A7178" w:rsidRPr="006C7BC3" w:rsidRDefault="003A7178" w:rsidP="0009139E">
      <w:pPr>
        <w:pStyle w:val="71"/>
        <w:widowControl w:val="0"/>
        <w:ind w:firstLine="562"/>
        <w:rPr>
          <w:rFonts w:asciiTheme="minorEastAsia" w:hAnsiTheme="minorEastAsia"/>
          <w:b/>
        </w:rPr>
      </w:pPr>
      <w:r w:rsidRPr="006C7BC3">
        <w:rPr>
          <w:rFonts w:asciiTheme="minorEastAsia" w:hAnsiTheme="minorEastAsia" w:hint="eastAsia"/>
          <w:b/>
        </w:rPr>
        <w:t>三</w:t>
      </w:r>
      <w:r w:rsidRPr="006C7BC3">
        <w:rPr>
          <w:rFonts w:asciiTheme="minorEastAsia" w:hAnsiTheme="minorEastAsia"/>
          <w:b/>
        </w:rPr>
        <w:t>、</w:t>
      </w:r>
      <w:r w:rsidRPr="006C7BC3">
        <w:rPr>
          <w:rFonts w:asciiTheme="minorEastAsia" w:hAnsiTheme="minorEastAsia" w:hint="eastAsia"/>
          <w:b/>
        </w:rPr>
        <w:t>出纳员岗位责任制</w:t>
      </w:r>
    </w:p>
    <w:p w:rsidR="003A7178" w:rsidRPr="006C7BC3" w:rsidRDefault="003A7178"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忠于职守、廉洁奉公，自觉抵制违纪违法行为，严格遵守财经法规和财经纪律，严格执行《会计法》。认真执行财务会计制度。不得私设小金库。</w:t>
      </w:r>
    </w:p>
    <w:p w:rsidR="003A7178" w:rsidRPr="006C7BC3" w:rsidRDefault="008809DB" w:rsidP="0009139E">
      <w:pPr>
        <w:pStyle w:val="71"/>
        <w:widowControl w:val="0"/>
        <w:rPr>
          <w:rFonts w:asciiTheme="minorEastAsia" w:hAnsiTheme="minorEastAsia"/>
        </w:rPr>
      </w:pPr>
      <w:r w:rsidRPr="006C7BC3">
        <w:rPr>
          <w:rFonts w:asciiTheme="minorEastAsia" w:hAnsiTheme="minorEastAsia"/>
        </w:rPr>
        <w:t>2.</w:t>
      </w:r>
      <w:r w:rsidR="003A7178" w:rsidRPr="006C7BC3">
        <w:rPr>
          <w:rFonts w:asciiTheme="minorEastAsia" w:hAnsiTheme="minorEastAsia" w:hint="eastAsia"/>
        </w:rPr>
        <w:t>严格审核原始凭证，拒收虚假票据，对原始凭据的真实性、正</w:t>
      </w:r>
      <w:r w:rsidR="003A7178" w:rsidRPr="006C7BC3">
        <w:rPr>
          <w:rFonts w:asciiTheme="minorEastAsia" w:hAnsiTheme="minorEastAsia" w:hint="eastAsia"/>
        </w:rPr>
        <w:lastRenderedPageBreak/>
        <w:t>确性、完整性、合法性负责。各项收支凭证必须先审后付，把好出纳关。</w:t>
      </w:r>
    </w:p>
    <w:p w:rsidR="003A7178" w:rsidRPr="006C7BC3" w:rsidRDefault="008809DB" w:rsidP="0009139E">
      <w:pPr>
        <w:pStyle w:val="71"/>
        <w:widowControl w:val="0"/>
        <w:rPr>
          <w:rFonts w:asciiTheme="minorEastAsia" w:hAnsiTheme="minorEastAsia"/>
        </w:rPr>
      </w:pPr>
      <w:r w:rsidRPr="006C7BC3">
        <w:rPr>
          <w:rFonts w:asciiTheme="minorEastAsia" w:hAnsiTheme="minorEastAsia"/>
        </w:rPr>
        <w:t>3.</w:t>
      </w:r>
      <w:r w:rsidR="003A7178" w:rsidRPr="006C7BC3">
        <w:rPr>
          <w:rFonts w:asciiTheme="minorEastAsia" w:hAnsiTheme="minorEastAsia" w:hint="eastAsia"/>
        </w:rPr>
        <w:t>审核后的原始凭证应及时编制记账凭证，做到“日清日结”。每天结出现金余额并与实际库存进行核实，按时与会计核对账目，及时与银行对账，做到账账、账实相符。库存现金不得超过规定限额。</w:t>
      </w:r>
    </w:p>
    <w:p w:rsidR="003A7178" w:rsidRPr="006C7BC3" w:rsidRDefault="008809DB" w:rsidP="0009139E">
      <w:pPr>
        <w:pStyle w:val="71"/>
        <w:widowControl w:val="0"/>
        <w:rPr>
          <w:rFonts w:asciiTheme="minorEastAsia" w:hAnsiTheme="minorEastAsia"/>
        </w:rPr>
      </w:pPr>
      <w:r w:rsidRPr="006C7BC3">
        <w:rPr>
          <w:rFonts w:asciiTheme="minorEastAsia" w:hAnsiTheme="minorEastAsia"/>
        </w:rPr>
        <w:t>4.</w:t>
      </w:r>
      <w:r w:rsidR="003A7178" w:rsidRPr="006C7BC3">
        <w:rPr>
          <w:rFonts w:asciiTheme="minorEastAsia" w:hAnsiTheme="minorEastAsia" w:hint="eastAsia"/>
        </w:rPr>
        <w:t>加强支票管理工作，做好支票领用、签发、审批手续，签发支票时内容要填写齐全，支票领用申请单要有领用人签字。</w:t>
      </w:r>
    </w:p>
    <w:p w:rsidR="003A7178" w:rsidRPr="006C7BC3" w:rsidRDefault="008809DB" w:rsidP="0009139E">
      <w:pPr>
        <w:pStyle w:val="71"/>
        <w:widowControl w:val="0"/>
        <w:rPr>
          <w:rFonts w:asciiTheme="minorEastAsia" w:hAnsiTheme="minorEastAsia"/>
        </w:rPr>
      </w:pPr>
      <w:r w:rsidRPr="006C7BC3">
        <w:rPr>
          <w:rFonts w:asciiTheme="minorEastAsia" w:hAnsiTheme="minorEastAsia"/>
        </w:rPr>
        <w:t>5.</w:t>
      </w:r>
      <w:r w:rsidR="003A7178" w:rsidRPr="006C7BC3">
        <w:rPr>
          <w:rFonts w:asciiTheme="minorEastAsia" w:hAnsiTheme="minorEastAsia" w:hint="eastAsia"/>
        </w:rPr>
        <w:t>保管好有关印章、空白支票、各种收据、库存现金、有价证券，管好保险箱钥匙并拨转保险箱密码。</w:t>
      </w:r>
    </w:p>
    <w:p w:rsidR="003A7178" w:rsidRPr="006C7BC3" w:rsidRDefault="008809DB" w:rsidP="0009139E">
      <w:pPr>
        <w:pStyle w:val="71"/>
        <w:widowControl w:val="0"/>
        <w:rPr>
          <w:rFonts w:asciiTheme="minorEastAsia" w:hAnsiTheme="minorEastAsia"/>
        </w:rPr>
      </w:pPr>
      <w:r w:rsidRPr="006C7BC3">
        <w:rPr>
          <w:rFonts w:asciiTheme="minorEastAsia" w:hAnsiTheme="minorEastAsia"/>
        </w:rPr>
        <w:t>6.</w:t>
      </w:r>
      <w:r w:rsidR="003A7178" w:rsidRPr="006C7BC3">
        <w:rPr>
          <w:rFonts w:asciiTheme="minorEastAsia" w:hAnsiTheme="minorEastAsia" w:hint="eastAsia"/>
        </w:rPr>
        <w:t>积极主动配合上级对财务工作的检查、审计等，如实完整地提供一切会计资料和信息。</w:t>
      </w:r>
    </w:p>
    <w:p w:rsidR="003A7178" w:rsidRPr="006C7BC3" w:rsidRDefault="008809DB" w:rsidP="0009139E">
      <w:pPr>
        <w:pStyle w:val="71"/>
        <w:widowControl w:val="0"/>
        <w:rPr>
          <w:rFonts w:asciiTheme="minorEastAsia" w:hAnsiTheme="minorEastAsia"/>
        </w:rPr>
      </w:pPr>
      <w:r w:rsidRPr="006C7BC3">
        <w:rPr>
          <w:rFonts w:asciiTheme="minorEastAsia" w:hAnsiTheme="minorEastAsia"/>
        </w:rPr>
        <w:t>7.</w:t>
      </w:r>
      <w:r w:rsidR="003A7178" w:rsidRPr="006C7BC3">
        <w:rPr>
          <w:rFonts w:asciiTheme="minorEastAsia" w:hAnsiTheme="minorEastAsia" w:hint="eastAsia"/>
        </w:rPr>
        <w:t>积极主动配合会计人员工作，努力完成上级交办的其他任务。</w:t>
      </w:r>
    </w:p>
    <w:p w:rsidR="008809DB" w:rsidRPr="006C7BC3" w:rsidRDefault="008809DB" w:rsidP="0009139E">
      <w:pPr>
        <w:pStyle w:val="71"/>
        <w:widowControl w:val="0"/>
        <w:rPr>
          <w:rFonts w:asciiTheme="minorEastAsia" w:hAnsiTheme="minorEastAsia"/>
        </w:rPr>
      </w:pPr>
      <w:bookmarkStart w:id="281" w:name="sfgl_2"/>
      <w:r w:rsidRPr="006C7BC3">
        <w:rPr>
          <w:rFonts w:asciiTheme="minorEastAsia" w:hAnsiTheme="minorEastAsia"/>
        </w:rPr>
        <w:t>8.</w:t>
      </w:r>
      <w:r w:rsidRPr="006C7BC3">
        <w:rPr>
          <w:rFonts w:asciiTheme="minorEastAsia" w:hAnsiTheme="minorEastAsia" w:hint="eastAsia"/>
        </w:rPr>
        <w:t>负责本单位的收费工作，严格执行亮证收费，按项目、按标准收费，收费后及时解交银行，不得坐支，不得挪用公款。</w:t>
      </w:r>
    </w:p>
    <w:bookmarkEnd w:id="281"/>
    <w:p w:rsidR="004966B6" w:rsidRPr="006C7BC3" w:rsidRDefault="004966B6" w:rsidP="0009139E">
      <w:pPr>
        <w:pStyle w:val="6"/>
        <w:widowControl w:val="0"/>
      </w:pPr>
      <w:r w:rsidRPr="006C7BC3">
        <w:rPr>
          <w:rFonts w:hint="eastAsia"/>
        </w:rPr>
        <w:t>内部审计人员岗位责任制</w:t>
      </w:r>
    </w:p>
    <w:p w:rsidR="00116668" w:rsidRPr="006C7BC3" w:rsidRDefault="00116668" w:rsidP="0009139E">
      <w:pPr>
        <w:pStyle w:val="71"/>
        <w:widowControl w:val="0"/>
        <w:rPr>
          <w:rFonts w:asciiTheme="minorEastAsia" w:hAnsiTheme="minorEastAsia"/>
        </w:rPr>
      </w:pPr>
      <w:r w:rsidRPr="006C7BC3">
        <w:rPr>
          <w:rFonts w:asciiTheme="minorEastAsia" w:hAnsiTheme="minorEastAsia" w:hint="eastAsia"/>
        </w:rPr>
        <w:t>1、内部审计人员要依法审计，坚持原则，客观公正，保守秘密。</w:t>
      </w:r>
    </w:p>
    <w:p w:rsidR="00116668" w:rsidRPr="006C7BC3" w:rsidRDefault="00116668" w:rsidP="0009139E">
      <w:pPr>
        <w:pStyle w:val="71"/>
        <w:widowControl w:val="0"/>
        <w:rPr>
          <w:rFonts w:asciiTheme="minorEastAsia" w:hAnsiTheme="minorEastAsia"/>
        </w:rPr>
      </w:pPr>
      <w:r w:rsidRPr="006C7BC3">
        <w:rPr>
          <w:rFonts w:asciiTheme="minorEastAsia" w:hAnsiTheme="minorEastAsia" w:hint="eastAsia"/>
        </w:rPr>
        <w:t>2、内部审计人员应具备专业需要的业务知识，具有相应的工作能力，严谨的工作作风和良好的工作方法，实事求是地开展审计。</w:t>
      </w:r>
    </w:p>
    <w:p w:rsidR="00116668" w:rsidRPr="006C7BC3" w:rsidRDefault="00116668" w:rsidP="0009139E">
      <w:pPr>
        <w:pStyle w:val="71"/>
        <w:widowControl w:val="0"/>
        <w:rPr>
          <w:rFonts w:asciiTheme="minorEastAsia" w:hAnsiTheme="minorEastAsia"/>
        </w:rPr>
      </w:pPr>
      <w:r w:rsidRPr="006C7BC3">
        <w:rPr>
          <w:rFonts w:asciiTheme="minorEastAsia" w:hAnsiTheme="minorEastAsia" w:hint="eastAsia"/>
        </w:rPr>
        <w:t>3、审计人员办理审计事项，应当严格遵守内部审计准则和内部审计人员职业道德规范。审计人员办理审计事项，与审计事项有直接利害关系的，应当回避。</w:t>
      </w:r>
    </w:p>
    <w:p w:rsidR="00116668" w:rsidRPr="006C7BC3" w:rsidRDefault="00116668" w:rsidP="0009139E">
      <w:pPr>
        <w:pStyle w:val="71"/>
        <w:widowControl w:val="0"/>
        <w:rPr>
          <w:rFonts w:asciiTheme="minorEastAsia" w:hAnsiTheme="minorEastAsia"/>
        </w:rPr>
      </w:pPr>
      <w:r w:rsidRPr="006C7BC3">
        <w:rPr>
          <w:rFonts w:asciiTheme="minorEastAsia" w:hAnsiTheme="minorEastAsia" w:hint="eastAsia"/>
        </w:rPr>
        <w:t>4、内部审计机构和审计人员主要对下列事项进行审计：</w:t>
      </w:r>
    </w:p>
    <w:p w:rsidR="00116668" w:rsidRPr="006C7BC3" w:rsidRDefault="00116668" w:rsidP="0009139E">
      <w:pPr>
        <w:pStyle w:val="71"/>
        <w:widowControl w:val="0"/>
        <w:rPr>
          <w:rFonts w:asciiTheme="minorEastAsia" w:hAnsiTheme="minorEastAsia"/>
        </w:rPr>
      </w:pPr>
      <w:r w:rsidRPr="006C7BC3">
        <w:rPr>
          <w:rFonts w:asciiTheme="minorEastAsia" w:hAnsiTheme="minorEastAsia" w:hint="eastAsia"/>
        </w:rPr>
        <w:lastRenderedPageBreak/>
        <w:t>(1)财务收支及有关经济活动；</w:t>
      </w:r>
    </w:p>
    <w:p w:rsidR="00116668" w:rsidRPr="006C7BC3" w:rsidRDefault="00116668" w:rsidP="0009139E">
      <w:pPr>
        <w:pStyle w:val="71"/>
        <w:widowControl w:val="0"/>
        <w:rPr>
          <w:rFonts w:asciiTheme="minorEastAsia" w:hAnsiTheme="minorEastAsia"/>
        </w:rPr>
      </w:pPr>
      <w:r w:rsidRPr="006C7BC3">
        <w:rPr>
          <w:rFonts w:asciiTheme="minorEastAsia" w:hAnsiTheme="minorEastAsia" w:hint="eastAsia"/>
        </w:rPr>
        <w:t>(2)预算执行和决算；</w:t>
      </w:r>
    </w:p>
    <w:p w:rsidR="00116668" w:rsidRPr="006C7BC3" w:rsidRDefault="00116668" w:rsidP="0009139E">
      <w:pPr>
        <w:pStyle w:val="71"/>
        <w:widowControl w:val="0"/>
        <w:rPr>
          <w:rFonts w:asciiTheme="minorEastAsia" w:hAnsiTheme="minorEastAsia"/>
        </w:rPr>
      </w:pPr>
      <w:r w:rsidRPr="006C7BC3">
        <w:rPr>
          <w:rFonts w:asciiTheme="minorEastAsia" w:hAnsiTheme="minorEastAsia" w:hint="eastAsia"/>
        </w:rPr>
        <w:t>(3)预算资金的管理和使用；</w:t>
      </w:r>
    </w:p>
    <w:p w:rsidR="00116668" w:rsidRPr="006C7BC3" w:rsidRDefault="00116668" w:rsidP="0009139E">
      <w:pPr>
        <w:pStyle w:val="71"/>
        <w:widowControl w:val="0"/>
        <w:rPr>
          <w:rFonts w:asciiTheme="minorEastAsia" w:hAnsiTheme="minorEastAsia"/>
        </w:rPr>
      </w:pPr>
      <w:r w:rsidRPr="006C7BC3">
        <w:rPr>
          <w:rFonts w:asciiTheme="minorEastAsia" w:hAnsiTheme="minorEastAsia" w:hint="eastAsia"/>
        </w:rPr>
        <w:t>(4)</w:t>
      </w:r>
      <w:r w:rsidR="00123AED" w:rsidRPr="006C7BC3">
        <w:rPr>
          <w:rFonts w:asciiTheme="minorEastAsia" w:hAnsiTheme="minorEastAsia" w:hint="eastAsia"/>
        </w:rPr>
        <w:t>专项</w:t>
      </w:r>
      <w:r w:rsidRPr="006C7BC3">
        <w:rPr>
          <w:rFonts w:asciiTheme="minorEastAsia" w:hAnsiTheme="minorEastAsia" w:hint="eastAsia"/>
        </w:rPr>
        <w:t>资金的筹措、拨付、管理和使用；</w:t>
      </w:r>
    </w:p>
    <w:p w:rsidR="00116668" w:rsidRPr="006C7BC3" w:rsidRDefault="00116668" w:rsidP="0009139E">
      <w:pPr>
        <w:pStyle w:val="71"/>
        <w:widowControl w:val="0"/>
        <w:rPr>
          <w:rFonts w:asciiTheme="minorEastAsia" w:hAnsiTheme="minorEastAsia"/>
        </w:rPr>
      </w:pPr>
      <w:r w:rsidRPr="006C7BC3">
        <w:rPr>
          <w:rFonts w:asciiTheme="minorEastAsia" w:hAnsiTheme="minorEastAsia" w:hint="eastAsia"/>
        </w:rPr>
        <w:t>(5)固定资产的管理和使用；</w:t>
      </w:r>
    </w:p>
    <w:p w:rsidR="00116668" w:rsidRPr="006C7BC3" w:rsidRDefault="00116668" w:rsidP="0009139E">
      <w:pPr>
        <w:pStyle w:val="71"/>
        <w:widowControl w:val="0"/>
        <w:rPr>
          <w:rFonts w:asciiTheme="minorEastAsia" w:hAnsiTheme="minorEastAsia"/>
        </w:rPr>
      </w:pPr>
      <w:r w:rsidRPr="006C7BC3">
        <w:rPr>
          <w:rFonts w:asciiTheme="minorEastAsia" w:hAnsiTheme="minorEastAsia" w:hint="eastAsia"/>
        </w:rPr>
        <w:t>(6)修缮工程项目；</w:t>
      </w:r>
    </w:p>
    <w:p w:rsidR="00116668" w:rsidRPr="006C7BC3" w:rsidRDefault="00116668" w:rsidP="0009139E">
      <w:pPr>
        <w:pStyle w:val="71"/>
        <w:widowControl w:val="0"/>
        <w:rPr>
          <w:rFonts w:asciiTheme="minorEastAsia" w:hAnsiTheme="minorEastAsia"/>
        </w:rPr>
      </w:pPr>
      <w:r w:rsidRPr="006C7BC3">
        <w:rPr>
          <w:rFonts w:asciiTheme="minorEastAsia" w:hAnsiTheme="minorEastAsia" w:hint="eastAsia"/>
        </w:rPr>
        <w:t>(7)内部控制制度的健全、有效及风险管理；</w:t>
      </w:r>
    </w:p>
    <w:p w:rsidR="00116668" w:rsidRPr="006C7BC3" w:rsidRDefault="00116668" w:rsidP="0009139E">
      <w:pPr>
        <w:pStyle w:val="71"/>
        <w:widowControl w:val="0"/>
        <w:rPr>
          <w:rFonts w:asciiTheme="minorEastAsia" w:hAnsiTheme="minorEastAsia"/>
        </w:rPr>
      </w:pPr>
      <w:r w:rsidRPr="006C7BC3">
        <w:rPr>
          <w:rFonts w:asciiTheme="minorEastAsia" w:hAnsiTheme="minorEastAsia" w:hint="eastAsia"/>
        </w:rPr>
        <w:t>(8)经济管理和效益情况；</w:t>
      </w:r>
    </w:p>
    <w:p w:rsidR="00116668" w:rsidRPr="006C7BC3" w:rsidRDefault="00116668" w:rsidP="0009139E">
      <w:pPr>
        <w:pStyle w:val="71"/>
        <w:widowControl w:val="0"/>
        <w:rPr>
          <w:rFonts w:asciiTheme="minorEastAsia" w:hAnsiTheme="minorEastAsia"/>
        </w:rPr>
      </w:pPr>
      <w:r w:rsidRPr="006C7BC3">
        <w:rPr>
          <w:rFonts w:asciiTheme="minorEastAsia" w:hAnsiTheme="minorEastAsia" w:hint="eastAsia"/>
        </w:rPr>
        <w:t>(9)有关领导人员的任期经济责任。</w:t>
      </w:r>
    </w:p>
    <w:p w:rsidR="00116668" w:rsidRPr="006C7BC3" w:rsidRDefault="00116668" w:rsidP="0009139E">
      <w:pPr>
        <w:pStyle w:val="71"/>
        <w:widowControl w:val="0"/>
        <w:rPr>
          <w:rFonts w:asciiTheme="minorEastAsia" w:hAnsiTheme="minorEastAsia"/>
        </w:rPr>
      </w:pPr>
      <w:r w:rsidRPr="006C7BC3">
        <w:rPr>
          <w:rFonts w:asciiTheme="minorEastAsia" w:hAnsiTheme="minorEastAsia" w:hint="eastAsia"/>
        </w:rPr>
        <w:t>5、审计人员应当按照国家的有关规定，参加岗位资格培训和后续教育</w:t>
      </w:r>
      <w:r w:rsidR="002A1E3C" w:rsidRPr="006C7BC3">
        <w:rPr>
          <w:rFonts w:asciiTheme="minorEastAsia" w:hAnsiTheme="minorEastAsia" w:hint="eastAsia"/>
        </w:rPr>
        <w:t>。</w:t>
      </w:r>
    </w:p>
    <w:p w:rsidR="004966B6" w:rsidRPr="006C7BC3" w:rsidRDefault="004966B6" w:rsidP="0009139E">
      <w:pPr>
        <w:pStyle w:val="6"/>
        <w:widowControl w:val="0"/>
      </w:pPr>
      <w:r w:rsidRPr="006C7BC3">
        <w:rPr>
          <w:rFonts w:hint="eastAsia"/>
        </w:rPr>
        <w:t>信息系统管理员岗位责任制</w:t>
      </w:r>
    </w:p>
    <w:p w:rsidR="00D4704F" w:rsidRPr="006C7BC3" w:rsidRDefault="00D4704F" w:rsidP="0009139E">
      <w:pPr>
        <w:pStyle w:val="71"/>
        <w:widowControl w:val="0"/>
        <w:rPr>
          <w:rFonts w:asciiTheme="minorEastAsia" w:hAnsiTheme="minorEastAsia"/>
        </w:rPr>
      </w:pPr>
      <w:r w:rsidRPr="006C7BC3">
        <w:rPr>
          <w:rFonts w:asciiTheme="minorEastAsia" w:hAnsiTheme="minorEastAsia" w:hint="eastAsia"/>
        </w:rPr>
        <w:t>1、负责本单位信息化工作，组织本单位信息网络建设，为监督管理与行政执法工作提供技术支持和技术保障；</w:t>
      </w:r>
    </w:p>
    <w:p w:rsidR="00D4704F" w:rsidRPr="006C7BC3" w:rsidRDefault="00D4704F" w:rsidP="0009139E">
      <w:pPr>
        <w:pStyle w:val="71"/>
        <w:widowControl w:val="0"/>
        <w:rPr>
          <w:rFonts w:asciiTheme="minorEastAsia" w:hAnsiTheme="minorEastAsia"/>
        </w:rPr>
      </w:pPr>
      <w:r w:rsidRPr="006C7BC3">
        <w:rPr>
          <w:rFonts w:asciiTheme="minorEastAsia" w:hAnsiTheme="minorEastAsia" w:hint="eastAsia"/>
        </w:rPr>
        <w:t>2、负责本单位官方网站的建设，负责机关办公自动化建设；</w:t>
      </w:r>
    </w:p>
    <w:p w:rsidR="00D4704F" w:rsidRPr="006C7BC3" w:rsidRDefault="00D4704F" w:rsidP="0009139E">
      <w:pPr>
        <w:pStyle w:val="71"/>
        <w:widowControl w:val="0"/>
        <w:rPr>
          <w:rFonts w:asciiTheme="minorEastAsia" w:hAnsiTheme="minorEastAsia"/>
        </w:rPr>
      </w:pPr>
      <w:r w:rsidRPr="006C7BC3">
        <w:rPr>
          <w:rFonts w:asciiTheme="minorEastAsia" w:hAnsiTheme="minorEastAsia" w:hint="eastAsia"/>
        </w:rPr>
        <w:t>3、负责本单位内部局域网、广域网的建设和维护，负责计算机网络及相关设备的选型、配置和维护；</w:t>
      </w:r>
    </w:p>
    <w:p w:rsidR="00D4704F" w:rsidRPr="006C7BC3" w:rsidRDefault="00D4704F" w:rsidP="0009139E">
      <w:pPr>
        <w:pStyle w:val="71"/>
        <w:widowControl w:val="0"/>
        <w:rPr>
          <w:rFonts w:asciiTheme="minorEastAsia" w:hAnsiTheme="minorEastAsia"/>
        </w:rPr>
      </w:pPr>
      <w:r w:rsidRPr="006C7BC3">
        <w:rPr>
          <w:rFonts w:asciiTheme="minorEastAsia" w:hAnsiTheme="minorEastAsia" w:hint="eastAsia"/>
        </w:rPr>
        <w:t>4、承担本单位各</w:t>
      </w:r>
      <w:r w:rsidRPr="006C7BC3">
        <w:rPr>
          <w:rFonts w:asciiTheme="minorEastAsia" w:hAnsiTheme="minorEastAsia"/>
        </w:rPr>
        <w:t>部门</w:t>
      </w:r>
      <w:r w:rsidRPr="006C7BC3">
        <w:rPr>
          <w:rFonts w:asciiTheme="minorEastAsia" w:hAnsiTheme="minorEastAsia" w:hint="eastAsia"/>
        </w:rPr>
        <w:t>信息技术人员和应用人员的业务培训及技术交流工作。</w:t>
      </w:r>
    </w:p>
    <w:p w:rsidR="002235F3" w:rsidRPr="006C7BC3" w:rsidRDefault="002235F3" w:rsidP="0009139E">
      <w:pPr>
        <w:pStyle w:val="6"/>
        <w:widowControl w:val="0"/>
      </w:pPr>
      <w:bookmarkStart w:id="282" w:name="zdgl_zwyw2"/>
      <w:r w:rsidRPr="006C7BC3">
        <w:rPr>
          <w:rFonts w:hint="eastAsia"/>
        </w:rPr>
        <w:t>债务管理岗位责任制</w:t>
      </w:r>
    </w:p>
    <w:p w:rsidR="002235F3" w:rsidRPr="006C7BC3" w:rsidRDefault="002235F3" w:rsidP="0009139E">
      <w:pPr>
        <w:pStyle w:val="71"/>
        <w:widowControl w:val="0"/>
        <w:rPr>
          <w:rFonts w:asciiTheme="minorEastAsia" w:hAnsiTheme="minorEastAsia"/>
        </w:rPr>
      </w:pPr>
      <w:r w:rsidRPr="006C7BC3">
        <w:rPr>
          <w:rFonts w:asciiTheme="minorEastAsia" w:hAnsiTheme="minorEastAsia" w:hint="eastAsia"/>
        </w:rPr>
        <w:t>1、根据本单位发展的需要以及财政状况，制定单位债务举借规划，合理确定债务总量。举借规划报主管</w:t>
      </w:r>
      <w:r w:rsidRPr="006C7BC3">
        <w:rPr>
          <w:rFonts w:asciiTheme="minorEastAsia" w:hAnsiTheme="minorEastAsia" w:hint="eastAsia"/>
          <w:color w:val="000000" w:themeColor="text1"/>
        </w:rPr>
        <w:t>政府</w:t>
      </w:r>
      <w:r w:rsidRPr="006C7BC3">
        <w:rPr>
          <w:rFonts w:asciiTheme="minorEastAsia" w:hAnsiTheme="minorEastAsia" w:hint="eastAsia"/>
        </w:rPr>
        <w:t>批准后方可执行。</w:t>
      </w:r>
    </w:p>
    <w:p w:rsidR="002235F3" w:rsidRPr="006C7BC3" w:rsidRDefault="002235F3" w:rsidP="0009139E">
      <w:pPr>
        <w:pStyle w:val="71"/>
        <w:widowControl w:val="0"/>
        <w:rPr>
          <w:rFonts w:asciiTheme="minorEastAsia" w:hAnsiTheme="minorEastAsia"/>
        </w:rPr>
      </w:pPr>
      <w:r w:rsidRPr="006C7BC3">
        <w:rPr>
          <w:rFonts w:asciiTheme="minorEastAsia" w:hAnsiTheme="minorEastAsia" w:hint="eastAsia"/>
        </w:rPr>
        <w:lastRenderedPageBreak/>
        <w:t>2、单位</w:t>
      </w:r>
      <w:r w:rsidRPr="006C7BC3">
        <w:rPr>
          <w:rFonts w:asciiTheme="minorEastAsia" w:hAnsiTheme="minorEastAsia"/>
        </w:rPr>
        <w:t>的</w:t>
      </w:r>
      <w:r w:rsidRPr="006C7BC3">
        <w:rPr>
          <w:rFonts w:asciiTheme="minorEastAsia" w:hAnsiTheme="minorEastAsia" w:hint="eastAsia"/>
        </w:rPr>
        <w:t>债务规模应当与本单位可支配财力相适应。</w:t>
      </w:r>
    </w:p>
    <w:p w:rsidR="002235F3" w:rsidRPr="006C7BC3" w:rsidRDefault="002235F3" w:rsidP="0009139E">
      <w:pPr>
        <w:pStyle w:val="71"/>
        <w:widowControl w:val="0"/>
        <w:rPr>
          <w:rFonts w:asciiTheme="minorEastAsia" w:hAnsiTheme="minorEastAsia"/>
        </w:rPr>
      </w:pPr>
      <w:r w:rsidRPr="006C7BC3">
        <w:rPr>
          <w:rFonts w:asciiTheme="minorEastAsia" w:hAnsiTheme="minorEastAsia" w:hint="eastAsia"/>
        </w:rPr>
        <w:t>3、债务资金和偿债资金应当专款专用，不得截留、挤占和挪用。</w:t>
      </w:r>
    </w:p>
    <w:p w:rsidR="002235F3" w:rsidRPr="006C7BC3" w:rsidRDefault="002235F3" w:rsidP="0009139E">
      <w:pPr>
        <w:pStyle w:val="71"/>
        <w:widowControl w:val="0"/>
        <w:rPr>
          <w:rFonts w:asciiTheme="minorEastAsia" w:hAnsiTheme="minorEastAsia"/>
        </w:rPr>
      </w:pPr>
      <w:r w:rsidRPr="006C7BC3">
        <w:rPr>
          <w:rFonts w:asciiTheme="minorEastAsia" w:hAnsiTheme="minorEastAsia" w:hint="eastAsia"/>
        </w:rPr>
        <w:t>4、借债前，应当事先落实偿债资金来源和偿债责任以及抵御风险措施。</w:t>
      </w:r>
    </w:p>
    <w:p w:rsidR="002235F3" w:rsidRPr="006C7BC3" w:rsidRDefault="002235F3" w:rsidP="0009139E">
      <w:pPr>
        <w:pStyle w:val="71"/>
        <w:widowControl w:val="0"/>
        <w:rPr>
          <w:rFonts w:asciiTheme="minorEastAsia" w:hAnsiTheme="minorEastAsia"/>
        </w:rPr>
      </w:pPr>
      <w:r w:rsidRPr="006C7BC3">
        <w:rPr>
          <w:rFonts w:asciiTheme="minorEastAsia" w:hAnsiTheme="minorEastAsia" w:hint="eastAsia"/>
        </w:rPr>
        <w:t>5、最终债务人的法定代表人，对偿还债务承担领导责任；最终债务人的主管</w:t>
      </w:r>
      <w:r w:rsidRPr="006C7BC3">
        <w:rPr>
          <w:rFonts w:asciiTheme="minorEastAsia" w:hAnsiTheme="minorEastAsia" w:hint="eastAsia"/>
          <w:color w:val="000000" w:themeColor="text1"/>
        </w:rPr>
        <w:t>政府</w:t>
      </w:r>
      <w:r w:rsidRPr="006C7BC3">
        <w:rPr>
          <w:rFonts w:asciiTheme="minorEastAsia" w:hAnsiTheme="minorEastAsia" w:hint="eastAsia"/>
        </w:rPr>
        <w:t>主管领导，对偿还本单位债务工作负有监督责任。</w:t>
      </w:r>
    </w:p>
    <w:p w:rsidR="002235F3" w:rsidRPr="006C7BC3" w:rsidRDefault="002235F3" w:rsidP="0009139E">
      <w:pPr>
        <w:pStyle w:val="71"/>
        <w:widowControl w:val="0"/>
        <w:rPr>
          <w:rFonts w:asciiTheme="minorEastAsia" w:hAnsiTheme="minorEastAsia"/>
        </w:rPr>
      </w:pPr>
      <w:r w:rsidRPr="006C7BC3">
        <w:rPr>
          <w:rFonts w:asciiTheme="minorEastAsia" w:hAnsiTheme="minorEastAsia" w:hint="eastAsia"/>
        </w:rPr>
        <w:t>6、有下列情形之一的，不予批准举借债务或者提供担保：</w:t>
      </w:r>
    </w:p>
    <w:p w:rsidR="002235F3" w:rsidRPr="006C7BC3" w:rsidRDefault="00223843" w:rsidP="0009139E">
      <w:pPr>
        <w:pStyle w:val="71"/>
        <w:widowControl w:val="0"/>
        <w:rPr>
          <w:rFonts w:asciiTheme="minorEastAsia" w:hAnsiTheme="minorEastAsia"/>
        </w:rPr>
      </w:pPr>
      <w:r w:rsidRPr="006C7BC3">
        <w:rPr>
          <w:rFonts w:asciiTheme="minorEastAsia" w:hAnsiTheme="minorEastAsia" w:hint="eastAsia"/>
        </w:rPr>
        <w:t>6.</w:t>
      </w:r>
      <w:r w:rsidR="002235F3" w:rsidRPr="006C7BC3">
        <w:rPr>
          <w:rFonts w:asciiTheme="minorEastAsia" w:hAnsiTheme="minorEastAsia" w:hint="eastAsia"/>
        </w:rPr>
        <w:t>1偿还债务资金来源和责任没有落实的；</w:t>
      </w:r>
    </w:p>
    <w:p w:rsidR="002235F3" w:rsidRPr="006C7BC3" w:rsidRDefault="00223843" w:rsidP="0009139E">
      <w:pPr>
        <w:pStyle w:val="71"/>
        <w:widowControl w:val="0"/>
        <w:rPr>
          <w:rFonts w:asciiTheme="minorEastAsia" w:hAnsiTheme="minorEastAsia"/>
        </w:rPr>
      </w:pPr>
      <w:r w:rsidRPr="006C7BC3">
        <w:rPr>
          <w:rFonts w:asciiTheme="minorEastAsia" w:hAnsiTheme="minorEastAsia" w:hint="eastAsia"/>
        </w:rPr>
        <w:t>6.</w:t>
      </w:r>
      <w:r w:rsidR="002235F3" w:rsidRPr="006C7BC3">
        <w:rPr>
          <w:rFonts w:asciiTheme="minorEastAsia" w:hAnsiTheme="minorEastAsia" w:hint="eastAsia"/>
        </w:rPr>
        <w:t>2举借或者提供担保的政府债务用于国家和省、市、区政府明令禁止项目的；</w:t>
      </w:r>
    </w:p>
    <w:p w:rsidR="002235F3" w:rsidRPr="006C7BC3" w:rsidRDefault="00223843" w:rsidP="0009139E">
      <w:pPr>
        <w:pStyle w:val="71"/>
        <w:widowControl w:val="0"/>
        <w:rPr>
          <w:rFonts w:asciiTheme="minorEastAsia" w:hAnsiTheme="minorEastAsia"/>
        </w:rPr>
      </w:pPr>
      <w:r w:rsidRPr="006C7BC3">
        <w:rPr>
          <w:rFonts w:asciiTheme="minorEastAsia" w:hAnsiTheme="minorEastAsia" w:hint="eastAsia"/>
        </w:rPr>
        <w:t>6.</w:t>
      </w:r>
      <w:r w:rsidR="002235F3" w:rsidRPr="006C7BC3">
        <w:rPr>
          <w:rFonts w:asciiTheme="minorEastAsia" w:hAnsiTheme="minorEastAsia" w:hint="eastAsia"/>
        </w:rPr>
        <w:t>3超过财政承受能力容易引发债务风险的；</w:t>
      </w:r>
    </w:p>
    <w:p w:rsidR="002235F3" w:rsidRPr="006C7BC3" w:rsidRDefault="00223843" w:rsidP="0009139E">
      <w:pPr>
        <w:pStyle w:val="71"/>
        <w:widowControl w:val="0"/>
        <w:rPr>
          <w:rFonts w:asciiTheme="minorEastAsia" w:hAnsiTheme="minorEastAsia"/>
        </w:rPr>
      </w:pPr>
      <w:r w:rsidRPr="006C7BC3">
        <w:rPr>
          <w:rFonts w:asciiTheme="minorEastAsia" w:hAnsiTheme="minorEastAsia" w:hint="eastAsia"/>
        </w:rPr>
        <w:t>6.</w:t>
      </w:r>
      <w:r w:rsidR="002235F3" w:rsidRPr="006C7BC3">
        <w:rPr>
          <w:rFonts w:asciiTheme="minorEastAsia" w:hAnsiTheme="minorEastAsia" w:hint="eastAsia"/>
        </w:rPr>
        <w:t>4国家规定的不予批准举借政府债务或者提供担保的其他情形。</w:t>
      </w:r>
    </w:p>
    <w:p w:rsidR="002235F3" w:rsidRPr="006C7BC3" w:rsidRDefault="002235F3" w:rsidP="0009139E">
      <w:pPr>
        <w:pStyle w:val="71"/>
        <w:widowControl w:val="0"/>
        <w:rPr>
          <w:rFonts w:asciiTheme="minorEastAsia" w:hAnsiTheme="minorEastAsia"/>
        </w:rPr>
      </w:pPr>
      <w:r w:rsidRPr="006C7BC3">
        <w:rPr>
          <w:rFonts w:asciiTheme="minorEastAsia" w:hAnsiTheme="minorEastAsia" w:hint="eastAsia"/>
        </w:rPr>
        <w:t>7、最终债务人必须按照借款合同偿还到期债务。</w:t>
      </w:r>
    </w:p>
    <w:p w:rsidR="002235F3" w:rsidRPr="006C7BC3" w:rsidRDefault="002235F3" w:rsidP="0009139E">
      <w:pPr>
        <w:pStyle w:val="71"/>
        <w:widowControl w:val="0"/>
        <w:rPr>
          <w:rFonts w:asciiTheme="minorEastAsia" w:hAnsiTheme="minorEastAsia"/>
        </w:rPr>
      </w:pPr>
      <w:r w:rsidRPr="006C7BC3">
        <w:rPr>
          <w:rFonts w:asciiTheme="minorEastAsia" w:hAnsiTheme="minorEastAsia" w:hint="eastAsia"/>
        </w:rPr>
        <w:t>8、最终债务人的法定代表人发生变更时，其管理部门应当委托审计机关依法进行离任审计。新的法定代表人承担组织偿还全部债务的责任。</w:t>
      </w:r>
    </w:p>
    <w:p w:rsidR="002235F3" w:rsidRPr="006C7BC3" w:rsidRDefault="002235F3" w:rsidP="0009139E">
      <w:pPr>
        <w:pStyle w:val="71"/>
        <w:widowControl w:val="0"/>
        <w:rPr>
          <w:rFonts w:asciiTheme="minorEastAsia" w:hAnsiTheme="minorEastAsia"/>
        </w:rPr>
      </w:pPr>
      <w:r w:rsidRPr="006C7BC3">
        <w:rPr>
          <w:rFonts w:asciiTheme="minorEastAsia" w:hAnsiTheme="minorEastAsia" w:hint="eastAsia"/>
        </w:rPr>
        <w:t>9、本单位应当按照债务余额的一定比例建立偿债准备金。偿债准备金设立偿债准备金专户管理。</w:t>
      </w:r>
    </w:p>
    <w:p w:rsidR="002235F3" w:rsidRPr="006C7BC3" w:rsidRDefault="002235F3"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rPr>
        <w:t>0</w:t>
      </w:r>
      <w:r w:rsidRPr="006C7BC3">
        <w:rPr>
          <w:rFonts w:asciiTheme="minorEastAsia" w:hAnsiTheme="minorEastAsia" w:hint="eastAsia"/>
        </w:rPr>
        <w:t>、下列资金可以作为偿债准备金的来源：</w:t>
      </w:r>
    </w:p>
    <w:p w:rsidR="002235F3" w:rsidRPr="006C7BC3" w:rsidRDefault="007C745D"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rPr>
        <w:t>0</w:t>
      </w:r>
      <w:r w:rsidRPr="006C7BC3">
        <w:rPr>
          <w:rFonts w:asciiTheme="minorEastAsia" w:hAnsiTheme="minorEastAsia" w:hint="eastAsia"/>
        </w:rPr>
        <w:t>.</w:t>
      </w:r>
      <w:r w:rsidR="002235F3" w:rsidRPr="006C7BC3">
        <w:rPr>
          <w:rFonts w:asciiTheme="minorEastAsia" w:hAnsiTheme="minorEastAsia" w:hint="eastAsia"/>
        </w:rPr>
        <w:t>1财政预算内拨款；</w:t>
      </w:r>
    </w:p>
    <w:p w:rsidR="002235F3" w:rsidRPr="006C7BC3" w:rsidRDefault="007C745D"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rPr>
        <w:t>0</w:t>
      </w:r>
      <w:r w:rsidRPr="006C7BC3">
        <w:rPr>
          <w:rFonts w:asciiTheme="minorEastAsia" w:hAnsiTheme="minorEastAsia" w:hint="eastAsia"/>
        </w:rPr>
        <w:t>.</w:t>
      </w:r>
      <w:r w:rsidR="002235F3" w:rsidRPr="006C7BC3">
        <w:rPr>
          <w:rFonts w:asciiTheme="minorEastAsia" w:hAnsiTheme="minorEastAsia" w:hint="eastAsia"/>
        </w:rPr>
        <w:t>2专项用于偿还债务的非税收入；</w:t>
      </w:r>
    </w:p>
    <w:p w:rsidR="002235F3" w:rsidRPr="006C7BC3" w:rsidRDefault="007C745D"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rPr>
        <w:t>0</w:t>
      </w:r>
      <w:r w:rsidRPr="006C7BC3">
        <w:rPr>
          <w:rFonts w:asciiTheme="minorEastAsia" w:hAnsiTheme="minorEastAsia" w:hint="eastAsia"/>
        </w:rPr>
        <w:t>.</w:t>
      </w:r>
      <w:r w:rsidR="002235F3" w:rsidRPr="006C7BC3">
        <w:rPr>
          <w:rFonts w:asciiTheme="minorEastAsia" w:hAnsiTheme="minorEastAsia" w:hint="eastAsia"/>
        </w:rPr>
        <w:t>3从配套资金中提取的资金；</w:t>
      </w:r>
    </w:p>
    <w:p w:rsidR="002235F3" w:rsidRPr="006C7BC3" w:rsidRDefault="007C745D" w:rsidP="0009139E">
      <w:pPr>
        <w:pStyle w:val="71"/>
        <w:widowControl w:val="0"/>
        <w:rPr>
          <w:rFonts w:asciiTheme="minorEastAsia" w:hAnsiTheme="minorEastAsia"/>
        </w:rPr>
      </w:pPr>
      <w:r w:rsidRPr="006C7BC3">
        <w:rPr>
          <w:rFonts w:asciiTheme="minorEastAsia" w:hAnsiTheme="minorEastAsia" w:hint="eastAsia"/>
        </w:rPr>
        <w:lastRenderedPageBreak/>
        <w:t>1</w:t>
      </w:r>
      <w:r w:rsidRPr="006C7BC3">
        <w:rPr>
          <w:rFonts w:asciiTheme="minorEastAsia" w:hAnsiTheme="minorEastAsia"/>
        </w:rPr>
        <w:t>0</w:t>
      </w:r>
      <w:r w:rsidRPr="006C7BC3">
        <w:rPr>
          <w:rFonts w:asciiTheme="minorEastAsia" w:hAnsiTheme="minorEastAsia" w:hint="eastAsia"/>
        </w:rPr>
        <w:t>.</w:t>
      </w:r>
      <w:r w:rsidR="002235F3" w:rsidRPr="006C7BC3">
        <w:rPr>
          <w:rFonts w:asciiTheme="minorEastAsia" w:hAnsiTheme="minorEastAsia" w:hint="eastAsia"/>
        </w:rPr>
        <w:t>4处置国有资产的收入；</w:t>
      </w:r>
    </w:p>
    <w:p w:rsidR="002235F3" w:rsidRPr="006C7BC3" w:rsidRDefault="007C745D"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rPr>
        <w:t>0</w:t>
      </w:r>
      <w:r w:rsidRPr="006C7BC3">
        <w:rPr>
          <w:rFonts w:asciiTheme="minorEastAsia" w:hAnsiTheme="minorEastAsia" w:hint="eastAsia"/>
        </w:rPr>
        <w:t>.</w:t>
      </w:r>
      <w:r w:rsidR="002235F3" w:rsidRPr="006C7BC3">
        <w:rPr>
          <w:rFonts w:asciiTheme="minorEastAsia" w:hAnsiTheme="minorEastAsia" w:hint="eastAsia"/>
        </w:rPr>
        <w:t>5其他资金。</w:t>
      </w:r>
    </w:p>
    <w:bookmarkEnd w:id="282"/>
    <w:p w:rsidR="00D578D7" w:rsidRPr="006C7BC3" w:rsidRDefault="00D578D7" w:rsidP="0009139E">
      <w:pPr>
        <w:pStyle w:val="5"/>
        <w:widowControl w:val="0"/>
        <w:sectPr w:rsidR="00D578D7" w:rsidRPr="006C7BC3">
          <w:pgSz w:w="11906" w:h="16838"/>
          <w:pgMar w:top="1440" w:right="1800" w:bottom="1440" w:left="1800" w:header="851" w:footer="992" w:gutter="0"/>
          <w:cols w:space="425"/>
          <w:docGrid w:type="lines" w:linePitch="312"/>
        </w:sectPr>
      </w:pPr>
    </w:p>
    <w:p w:rsidR="004966B6" w:rsidRPr="006C7BC3" w:rsidRDefault="004966B6" w:rsidP="0009139E">
      <w:pPr>
        <w:pStyle w:val="5"/>
        <w:widowControl w:val="0"/>
      </w:pPr>
      <w:r w:rsidRPr="006C7BC3">
        <w:rPr>
          <w:rFonts w:hint="eastAsia"/>
        </w:rPr>
        <w:lastRenderedPageBreak/>
        <w:t>关键岗位任职要求与风险评估表</w:t>
      </w:r>
    </w:p>
    <w:tbl>
      <w:tblPr>
        <w:tblStyle w:val="aa"/>
        <w:tblW w:w="13887" w:type="dxa"/>
        <w:tblLayout w:type="fixed"/>
        <w:tblLook w:val="04A0" w:firstRow="1" w:lastRow="0" w:firstColumn="1" w:lastColumn="0" w:noHBand="0" w:noVBand="1"/>
      </w:tblPr>
      <w:tblGrid>
        <w:gridCol w:w="704"/>
        <w:gridCol w:w="1134"/>
        <w:gridCol w:w="4678"/>
        <w:gridCol w:w="709"/>
        <w:gridCol w:w="708"/>
        <w:gridCol w:w="993"/>
        <w:gridCol w:w="1701"/>
        <w:gridCol w:w="1275"/>
        <w:gridCol w:w="1985"/>
      </w:tblGrid>
      <w:tr w:rsidR="00D578D7" w:rsidRPr="006C7BC3" w:rsidTr="005614B4">
        <w:tc>
          <w:tcPr>
            <w:tcW w:w="1838" w:type="dxa"/>
            <w:gridSpan w:val="2"/>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关键</w:t>
            </w:r>
            <w:r w:rsidRPr="006C7BC3">
              <w:rPr>
                <w:rFonts w:asciiTheme="minorEastAsia" w:hAnsiTheme="minorEastAsia"/>
                <w:sz w:val="18"/>
                <w:szCs w:val="18"/>
              </w:rPr>
              <w:t>岗位</w:t>
            </w:r>
          </w:p>
        </w:tc>
        <w:tc>
          <w:tcPr>
            <w:tcW w:w="4678" w:type="dxa"/>
            <w:vMerge w:val="restart"/>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岗位</w:t>
            </w:r>
            <w:r w:rsidRPr="006C7BC3">
              <w:rPr>
                <w:rFonts w:asciiTheme="minorEastAsia" w:hAnsiTheme="minorEastAsia"/>
                <w:sz w:val="18"/>
                <w:szCs w:val="18"/>
              </w:rPr>
              <w:t>职责</w:t>
            </w:r>
          </w:p>
        </w:tc>
        <w:tc>
          <w:tcPr>
            <w:tcW w:w="2410" w:type="dxa"/>
            <w:gridSpan w:val="3"/>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任职条件</w:t>
            </w:r>
          </w:p>
        </w:tc>
        <w:tc>
          <w:tcPr>
            <w:tcW w:w="4961" w:type="dxa"/>
            <w:gridSpan w:val="3"/>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控制要求</w:t>
            </w:r>
          </w:p>
        </w:tc>
      </w:tr>
      <w:tr w:rsidR="00D578D7" w:rsidRPr="006C7BC3" w:rsidTr="005614B4">
        <w:trPr>
          <w:trHeight w:val="381"/>
        </w:trPr>
        <w:tc>
          <w:tcPr>
            <w:tcW w:w="704"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名称</w:t>
            </w:r>
          </w:p>
        </w:tc>
        <w:tc>
          <w:tcPr>
            <w:tcW w:w="1134"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具体</w:t>
            </w:r>
            <w:r w:rsidRPr="006C7BC3">
              <w:rPr>
                <w:rFonts w:asciiTheme="minorEastAsia" w:hAnsiTheme="minorEastAsia"/>
                <w:sz w:val="18"/>
                <w:szCs w:val="18"/>
              </w:rPr>
              <w:t>岗位</w:t>
            </w:r>
          </w:p>
        </w:tc>
        <w:tc>
          <w:tcPr>
            <w:tcW w:w="4678" w:type="dxa"/>
            <w:vMerge/>
            <w:vAlign w:val="center"/>
          </w:tcPr>
          <w:p w:rsidR="00D578D7" w:rsidRPr="006C7BC3" w:rsidRDefault="00D578D7" w:rsidP="0009139E">
            <w:pPr>
              <w:widowControl w:val="0"/>
              <w:jc w:val="center"/>
              <w:rPr>
                <w:rFonts w:asciiTheme="minorEastAsia" w:hAnsiTheme="minorEastAsia"/>
                <w:sz w:val="18"/>
                <w:szCs w:val="18"/>
              </w:rPr>
            </w:pPr>
          </w:p>
        </w:tc>
        <w:tc>
          <w:tcPr>
            <w:tcW w:w="709"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学历</w:t>
            </w:r>
          </w:p>
        </w:tc>
        <w:tc>
          <w:tcPr>
            <w:tcW w:w="708"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资历</w:t>
            </w:r>
          </w:p>
        </w:tc>
        <w:tc>
          <w:tcPr>
            <w:tcW w:w="993"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业务素质</w:t>
            </w:r>
          </w:p>
        </w:tc>
        <w:tc>
          <w:tcPr>
            <w:tcW w:w="1701"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教育</w:t>
            </w:r>
            <w:r w:rsidRPr="006C7BC3">
              <w:rPr>
                <w:rFonts w:asciiTheme="minorEastAsia" w:hAnsiTheme="minorEastAsia"/>
                <w:sz w:val="18"/>
                <w:szCs w:val="18"/>
              </w:rPr>
              <w:t>培训</w:t>
            </w:r>
          </w:p>
        </w:tc>
        <w:tc>
          <w:tcPr>
            <w:tcW w:w="127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不相容</w:t>
            </w:r>
            <w:r w:rsidRPr="006C7BC3">
              <w:rPr>
                <w:rFonts w:asciiTheme="minorEastAsia" w:hAnsiTheme="minorEastAsia"/>
                <w:sz w:val="18"/>
                <w:szCs w:val="18"/>
              </w:rPr>
              <w:t>职责</w:t>
            </w:r>
          </w:p>
        </w:tc>
        <w:tc>
          <w:tcPr>
            <w:tcW w:w="198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轮岗</w:t>
            </w:r>
            <w:r w:rsidRPr="006C7BC3">
              <w:rPr>
                <w:rFonts w:asciiTheme="minorEastAsia" w:hAnsiTheme="minorEastAsia"/>
                <w:sz w:val="18"/>
                <w:szCs w:val="18"/>
              </w:rPr>
              <w:t>周期</w:t>
            </w:r>
          </w:p>
        </w:tc>
      </w:tr>
      <w:tr w:rsidR="00D578D7" w:rsidRPr="006C7BC3" w:rsidTr="005614B4">
        <w:tc>
          <w:tcPr>
            <w:tcW w:w="704" w:type="dxa"/>
            <w:vMerge w:val="restart"/>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预算</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管理</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岗位</w:t>
            </w:r>
          </w:p>
        </w:tc>
        <w:tc>
          <w:tcPr>
            <w:tcW w:w="1134"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部门</w:t>
            </w:r>
            <w:r w:rsidRPr="006C7BC3">
              <w:rPr>
                <w:rFonts w:asciiTheme="minorEastAsia" w:hAnsiTheme="minorEastAsia"/>
                <w:sz w:val="18"/>
                <w:szCs w:val="18"/>
              </w:rPr>
              <w:t>主管</w:t>
            </w:r>
          </w:p>
        </w:tc>
        <w:tc>
          <w:tcPr>
            <w:tcW w:w="4678" w:type="dxa"/>
            <w:vAlign w:val="center"/>
          </w:tcPr>
          <w:p w:rsidR="00D578D7" w:rsidRPr="006C7BC3" w:rsidRDefault="00D578D7" w:rsidP="0009139E">
            <w:pPr>
              <w:widowControl w:val="0"/>
              <w:rPr>
                <w:rFonts w:asciiTheme="minorEastAsia" w:hAnsiTheme="minorEastAsia"/>
                <w:sz w:val="18"/>
                <w:szCs w:val="18"/>
              </w:rPr>
            </w:pPr>
            <w:r w:rsidRPr="006C7BC3">
              <w:rPr>
                <w:rFonts w:asciiTheme="minorEastAsia" w:hAnsiTheme="minorEastAsia" w:hint="eastAsia"/>
                <w:sz w:val="18"/>
                <w:szCs w:val="18"/>
              </w:rPr>
              <w:t>审核</w:t>
            </w:r>
            <w:r w:rsidRPr="006C7BC3">
              <w:rPr>
                <w:rFonts w:asciiTheme="minorEastAsia" w:hAnsiTheme="minorEastAsia"/>
                <w:sz w:val="18"/>
                <w:szCs w:val="18"/>
              </w:rPr>
              <w:t>预算</w:t>
            </w:r>
            <w:r w:rsidRPr="006C7BC3">
              <w:rPr>
                <w:rFonts w:asciiTheme="minorEastAsia" w:hAnsiTheme="minorEastAsia" w:hint="eastAsia"/>
                <w:sz w:val="18"/>
                <w:szCs w:val="18"/>
              </w:rPr>
              <w:t>的</w:t>
            </w:r>
            <w:r w:rsidRPr="006C7BC3">
              <w:rPr>
                <w:rFonts w:asciiTheme="minorEastAsia" w:hAnsiTheme="minorEastAsia"/>
                <w:sz w:val="18"/>
                <w:szCs w:val="18"/>
              </w:rPr>
              <w:t>编制</w:t>
            </w:r>
            <w:r w:rsidRPr="006C7BC3">
              <w:rPr>
                <w:rFonts w:asciiTheme="minorEastAsia" w:hAnsiTheme="minorEastAsia" w:hint="eastAsia"/>
                <w:sz w:val="18"/>
                <w:szCs w:val="18"/>
              </w:rPr>
              <w:t>、</w:t>
            </w:r>
            <w:r w:rsidRPr="006C7BC3">
              <w:rPr>
                <w:rFonts w:asciiTheme="minorEastAsia" w:hAnsiTheme="minorEastAsia"/>
                <w:sz w:val="18"/>
                <w:szCs w:val="18"/>
              </w:rPr>
              <w:t>执行</w:t>
            </w:r>
            <w:r w:rsidRPr="006C7BC3">
              <w:rPr>
                <w:rFonts w:asciiTheme="minorEastAsia" w:hAnsiTheme="minorEastAsia" w:hint="eastAsia"/>
                <w:sz w:val="18"/>
                <w:szCs w:val="18"/>
              </w:rPr>
              <w:t>、</w:t>
            </w:r>
            <w:r w:rsidRPr="006C7BC3">
              <w:rPr>
                <w:rFonts w:asciiTheme="minorEastAsia" w:hAnsiTheme="minorEastAsia"/>
                <w:sz w:val="18"/>
                <w:szCs w:val="18"/>
              </w:rPr>
              <w:t>调整、决算及绩效评价</w:t>
            </w:r>
            <w:r w:rsidRPr="006C7BC3">
              <w:rPr>
                <w:rFonts w:asciiTheme="minorEastAsia" w:hAnsiTheme="minorEastAsia" w:hint="eastAsia"/>
                <w:sz w:val="18"/>
                <w:szCs w:val="18"/>
              </w:rPr>
              <w:t>的合规性</w:t>
            </w:r>
            <w:r w:rsidRPr="006C7BC3">
              <w:rPr>
                <w:rFonts w:asciiTheme="minorEastAsia" w:hAnsiTheme="minorEastAsia"/>
                <w:sz w:val="18"/>
                <w:szCs w:val="18"/>
              </w:rPr>
              <w:t>及有效性，发挥预算作用，促进目标完成</w:t>
            </w:r>
            <w:r w:rsidRPr="006C7BC3">
              <w:rPr>
                <w:rFonts w:asciiTheme="minorEastAsia" w:hAnsiTheme="minorEastAsia" w:hint="eastAsia"/>
                <w:sz w:val="18"/>
                <w:szCs w:val="18"/>
              </w:rPr>
              <w:t>。</w:t>
            </w:r>
          </w:p>
        </w:tc>
        <w:tc>
          <w:tcPr>
            <w:tcW w:w="709"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大专</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708"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3年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993"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能</w:t>
            </w:r>
            <w:r w:rsidRPr="006C7BC3">
              <w:rPr>
                <w:rFonts w:asciiTheme="minorEastAsia" w:hAnsiTheme="minorEastAsia"/>
                <w:sz w:val="18"/>
                <w:szCs w:val="18"/>
              </w:rPr>
              <w:t>胜任</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工作</w:t>
            </w:r>
          </w:p>
        </w:tc>
        <w:tc>
          <w:tcPr>
            <w:tcW w:w="1701"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1</w:t>
            </w:r>
            <w:r w:rsidRPr="006C7BC3">
              <w:rPr>
                <w:rFonts w:asciiTheme="minorEastAsia" w:hAnsiTheme="minorEastAsia"/>
                <w:sz w:val="18"/>
                <w:szCs w:val="18"/>
              </w:rPr>
              <w:t>-2</w:t>
            </w:r>
            <w:r w:rsidRPr="006C7BC3">
              <w:rPr>
                <w:rFonts w:asciiTheme="minorEastAsia" w:hAnsiTheme="minorEastAsia" w:hint="eastAsia"/>
                <w:sz w:val="18"/>
                <w:szCs w:val="18"/>
              </w:rPr>
              <w:t>次/年</w:t>
            </w:r>
          </w:p>
        </w:tc>
        <w:tc>
          <w:tcPr>
            <w:tcW w:w="127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现金</w:t>
            </w:r>
            <w:r w:rsidRPr="006C7BC3">
              <w:rPr>
                <w:rFonts w:asciiTheme="minorEastAsia" w:hAnsiTheme="minorEastAsia"/>
                <w:sz w:val="18"/>
                <w:szCs w:val="18"/>
              </w:rPr>
              <w:t>及银</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t>行</w:t>
            </w:r>
            <w:r w:rsidRPr="006C7BC3">
              <w:rPr>
                <w:rFonts w:asciiTheme="minorEastAsia" w:hAnsiTheme="minorEastAsia" w:hint="eastAsia"/>
                <w:sz w:val="18"/>
                <w:szCs w:val="18"/>
              </w:rPr>
              <w:t>存款</w:t>
            </w:r>
          </w:p>
        </w:tc>
        <w:tc>
          <w:tcPr>
            <w:tcW w:w="198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不要求</w:t>
            </w:r>
          </w:p>
        </w:tc>
      </w:tr>
      <w:tr w:rsidR="00D578D7" w:rsidRPr="006C7BC3" w:rsidTr="005614B4">
        <w:tc>
          <w:tcPr>
            <w:tcW w:w="704" w:type="dxa"/>
            <w:vMerge/>
            <w:vAlign w:val="center"/>
          </w:tcPr>
          <w:p w:rsidR="00D578D7" w:rsidRPr="006C7BC3" w:rsidRDefault="00D578D7" w:rsidP="0009139E">
            <w:pPr>
              <w:widowControl w:val="0"/>
              <w:jc w:val="center"/>
              <w:rPr>
                <w:rFonts w:asciiTheme="minorEastAsia" w:hAnsiTheme="minorEastAsia"/>
                <w:sz w:val="18"/>
                <w:szCs w:val="18"/>
              </w:rPr>
            </w:pPr>
          </w:p>
        </w:tc>
        <w:tc>
          <w:tcPr>
            <w:tcW w:w="1134"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预算</w:t>
            </w:r>
            <w:r w:rsidRPr="006C7BC3">
              <w:rPr>
                <w:rFonts w:asciiTheme="minorEastAsia" w:hAnsiTheme="minorEastAsia"/>
                <w:sz w:val="18"/>
                <w:szCs w:val="18"/>
              </w:rPr>
              <w:t>主管</w:t>
            </w:r>
          </w:p>
        </w:tc>
        <w:tc>
          <w:tcPr>
            <w:tcW w:w="4678" w:type="dxa"/>
            <w:vAlign w:val="center"/>
          </w:tcPr>
          <w:p w:rsidR="00D578D7" w:rsidRPr="006C7BC3" w:rsidRDefault="00D578D7" w:rsidP="0009139E">
            <w:pPr>
              <w:widowControl w:val="0"/>
              <w:rPr>
                <w:rFonts w:asciiTheme="minorEastAsia" w:hAnsiTheme="minorEastAsia"/>
                <w:sz w:val="18"/>
                <w:szCs w:val="18"/>
              </w:rPr>
            </w:pPr>
            <w:r w:rsidRPr="006C7BC3">
              <w:rPr>
                <w:rFonts w:asciiTheme="minorEastAsia" w:hAnsiTheme="minorEastAsia" w:hint="eastAsia"/>
                <w:sz w:val="18"/>
                <w:szCs w:val="18"/>
              </w:rPr>
              <w:t>编制</w:t>
            </w:r>
            <w:r w:rsidRPr="006C7BC3">
              <w:rPr>
                <w:rFonts w:asciiTheme="minorEastAsia" w:hAnsiTheme="minorEastAsia"/>
                <w:sz w:val="18"/>
                <w:szCs w:val="18"/>
              </w:rPr>
              <w:t>预决算</w:t>
            </w:r>
            <w:r w:rsidRPr="006C7BC3">
              <w:rPr>
                <w:rFonts w:asciiTheme="minorEastAsia" w:hAnsiTheme="minorEastAsia" w:hint="eastAsia"/>
                <w:sz w:val="18"/>
                <w:szCs w:val="18"/>
              </w:rPr>
              <w:t>，</w:t>
            </w:r>
            <w:r w:rsidRPr="006C7BC3">
              <w:rPr>
                <w:rFonts w:asciiTheme="minorEastAsia" w:hAnsiTheme="minorEastAsia"/>
                <w:sz w:val="18"/>
                <w:szCs w:val="18"/>
              </w:rPr>
              <w:t>指标分解落实，分析预算执行情况，实施预算控制，开展预算绩效评价，编写评价报告。</w:t>
            </w:r>
          </w:p>
        </w:tc>
        <w:tc>
          <w:tcPr>
            <w:tcW w:w="709"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大专</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708"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3年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993"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能</w:t>
            </w:r>
            <w:r w:rsidRPr="006C7BC3">
              <w:rPr>
                <w:rFonts w:asciiTheme="minorEastAsia" w:hAnsiTheme="minorEastAsia"/>
                <w:sz w:val="18"/>
                <w:szCs w:val="18"/>
              </w:rPr>
              <w:t>胜任</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工作</w:t>
            </w:r>
          </w:p>
        </w:tc>
        <w:tc>
          <w:tcPr>
            <w:tcW w:w="1701"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1</w:t>
            </w:r>
            <w:r w:rsidRPr="006C7BC3">
              <w:rPr>
                <w:rFonts w:asciiTheme="minorEastAsia" w:hAnsiTheme="minorEastAsia"/>
                <w:sz w:val="18"/>
                <w:szCs w:val="18"/>
              </w:rPr>
              <w:t>-2</w:t>
            </w:r>
            <w:r w:rsidRPr="006C7BC3">
              <w:rPr>
                <w:rFonts w:asciiTheme="minorEastAsia" w:hAnsiTheme="minorEastAsia" w:hint="eastAsia"/>
                <w:sz w:val="18"/>
                <w:szCs w:val="18"/>
              </w:rPr>
              <w:t>次/年</w:t>
            </w:r>
          </w:p>
        </w:tc>
        <w:tc>
          <w:tcPr>
            <w:tcW w:w="127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预算</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审批</w:t>
            </w:r>
          </w:p>
        </w:tc>
        <w:tc>
          <w:tcPr>
            <w:tcW w:w="198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不要求</w:t>
            </w:r>
          </w:p>
        </w:tc>
      </w:tr>
      <w:tr w:rsidR="00D578D7" w:rsidRPr="006C7BC3" w:rsidTr="005614B4">
        <w:tc>
          <w:tcPr>
            <w:tcW w:w="704" w:type="dxa"/>
            <w:vMerge/>
            <w:vAlign w:val="center"/>
          </w:tcPr>
          <w:p w:rsidR="00D578D7" w:rsidRPr="006C7BC3" w:rsidRDefault="00D578D7" w:rsidP="0009139E">
            <w:pPr>
              <w:widowControl w:val="0"/>
              <w:jc w:val="center"/>
              <w:rPr>
                <w:rFonts w:asciiTheme="minorEastAsia" w:hAnsiTheme="minorEastAsia"/>
                <w:sz w:val="18"/>
                <w:szCs w:val="18"/>
              </w:rPr>
            </w:pPr>
          </w:p>
        </w:tc>
        <w:tc>
          <w:tcPr>
            <w:tcW w:w="1134"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预算员</w:t>
            </w:r>
          </w:p>
        </w:tc>
        <w:tc>
          <w:tcPr>
            <w:tcW w:w="4678" w:type="dxa"/>
            <w:vAlign w:val="center"/>
          </w:tcPr>
          <w:p w:rsidR="00D578D7" w:rsidRPr="006C7BC3" w:rsidRDefault="00D578D7" w:rsidP="0009139E">
            <w:pPr>
              <w:widowControl w:val="0"/>
              <w:rPr>
                <w:rFonts w:asciiTheme="minorEastAsia" w:hAnsiTheme="minorEastAsia"/>
                <w:sz w:val="18"/>
                <w:szCs w:val="18"/>
              </w:rPr>
            </w:pPr>
            <w:r w:rsidRPr="006C7BC3">
              <w:rPr>
                <w:rFonts w:asciiTheme="minorEastAsia" w:hAnsiTheme="minorEastAsia" w:hint="eastAsia"/>
                <w:sz w:val="18"/>
                <w:szCs w:val="18"/>
              </w:rPr>
              <w:t>根据</w:t>
            </w:r>
            <w:r w:rsidRPr="006C7BC3">
              <w:rPr>
                <w:rFonts w:asciiTheme="minorEastAsia" w:hAnsiTheme="minorEastAsia"/>
                <w:sz w:val="18"/>
                <w:szCs w:val="18"/>
              </w:rPr>
              <w:t>要求编制本部门预算</w:t>
            </w:r>
            <w:r w:rsidRPr="006C7BC3">
              <w:rPr>
                <w:rFonts w:asciiTheme="minorEastAsia" w:hAnsiTheme="minorEastAsia" w:hint="eastAsia"/>
                <w:sz w:val="18"/>
                <w:szCs w:val="18"/>
              </w:rPr>
              <w:t>，</w:t>
            </w:r>
            <w:r w:rsidRPr="006C7BC3">
              <w:rPr>
                <w:rFonts w:asciiTheme="minorEastAsia" w:hAnsiTheme="minorEastAsia"/>
                <w:sz w:val="18"/>
                <w:szCs w:val="18"/>
              </w:rPr>
              <w:t>实施指标分析、监督</w:t>
            </w:r>
            <w:r w:rsidRPr="006C7BC3">
              <w:rPr>
                <w:rFonts w:asciiTheme="minorEastAsia" w:hAnsiTheme="minorEastAsia" w:hint="eastAsia"/>
                <w:sz w:val="18"/>
                <w:szCs w:val="18"/>
              </w:rPr>
              <w:t>/报告</w:t>
            </w:r>
            <w:r w:rsidRPr="006C7BC3">
              <w:rPr>
                <w:rFonts w:asciiTheme="minorEastAsia" w:hAnsiTheme="minorEastAsia"/>
                <w:sz w:val="18"/>
                <w:szCs w:val="18"/>
              </w:rPr>
              <w:t>部门预算执行情况开展预算绩效考核。</w:t>
            </w:r>
          </w:p>
        </w:tc>
        <w:tc>
          <w:tcPr>
            <w:tcW w:w="709"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大专</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708"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t>1</w:t>
            </w:r>
            <w:r w:rsidRPr="006C7BC3">
              <w:rPr>
                <w:rFonts w:asciiTheme="minorEastAsia" w:hAnsiTheme="minorEastAsia" w:hint="eastAsia"/>
                <w:sz w:val="18"/>
                <w:szCs w:val="18"/>
              </w:rPr>
              <w:t>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993"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有</w:t>
            </w:r>
            <w:r w:rsidRPr="006C7BC3">
              <w:rPr>
                <w:rFonts w:asciiTheme="minorEastAsia" w:hAnsiTheme="minorEastAsia"/>
                <w:sz w:val="18"/>
                <w:szCs w:val="18"/>
              </w:rPr>
              <w:t>经验</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能</w:t>
            </w:r>
            <w:r w:rsidRPr="006C7BC3">
              <w:rPr>
                <w:rFonts w:asciiTheme="minorEastAsia" w:hAnsiTheme="minorEastAsia"/>
                <w:sz w:val="18"/>
                <w:szCs w:val="18"/>
              </w:rPr>
              <w:t>胜任</w:t>
            </w:r>
          </w:p>
        </w:tc>
        <w:tc>
          <w:tcPr>
            <w:tcW w:w="1701"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1</w:t>
            </w:r>
            <w:r w:rsidRPr="006C7BC3">
              <w:rPr>
                <w:rFonts w:asciiTheme="minorEastAsia" w:hAnsiTheme="minorEastAsia"/>
                <w:sz w:val="18"/>
                <w:szCs w:val="18"/>
              </w:rPr>
              <w:t>-2</w:t>
            </w:r>
            <w:r w:rsidRPr="006C7BC3">
              <w:rPr>
                <w:rFonts w:asciiTheme="minorEastAsia" w:hAnsiTheme="minorEastAsia" w:hint="eastAsia"/>
                <w:sz w:val="18"/>
                <w:szCs w:val="18"/>
              </w:rPr>
              <w:t>次/年</w:t>
            </w:r>
          </w:p>
        </w:tc>
        <w:tc>
          <w:tcPr>
            <w:tcW w:w="127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预算</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审批</w:t>
            </w:r>
          </w:p>
        </w:tc>
        <w:tc>
          <w:tcPr>
            <w:tcW w:w="198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不轮岗</w:t>
            </w:r>
          </w:p>
        </w:tc>
      </w:tr>
      <w:tr w:rsidR="00D578D7" w:rsidRPr="006C7BC3" w:rsidTr="005614B4">
        <w:tc>
          <w:tcPr>
            <w:tcW w:w="704" w:type="dxa"/>
            <w:vMerge/>
            <w:vAlign w:val="center"/>
          </w:tcPr>
          <w:p w:rsidR="00D578D7" w:rsidRPr="006C7BC3" w:rsidRDefault="00D578D7" w:rsidP="0009139E">
            <w:pPr>
              <w:widowControl w:val="0"/>
              <w:jc w:val="center"/>
              <w:rPr>
                <w:rFonts w:asciiTheme="minorEastAsia" w:hAnsiTheme="minorEastAsia"/>
                <w:sz w:val="18"/>
                <w:szCs w:val="18"/>
              </w:rPr>
            </w:pPr>
          </w:p>
        </w:tc>
        <w:tc>
          <w:tcPr>
            <w:tcW w:w="1134"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会计</w:t>
            </w:r>
            <w:r w:rsidRPr="006C7BC3">
              <w:rPr>
                <w:rFonts w:asciiTheme="minorEastAsia" w:hAnsiTheme="minorEastAsia"/>
                <w:sz w:val="18"/>
                <w:szCs w:val="18"/>
              </w:rPr>
              <w:t>主管</w:t>
            </w:r>
          </w:p>
        </w:tc>
        <w:tc>
          <w:tcPr>
            <w:tcW w:w="4678" w:type="dxa"/>
            <w:vAlign w:val="center"/>
          </w:tcPr>
          <w:p w:rsidR="00D578D7" w:rsidRPr="006C7BC3" w:rsidRDefault="00D578D7" w:rsidP="0009139E">
            <w:pPr>
              <w:widowControl w:val="0"/>
              <w:rPr>
                <w:rFonts w:asciiTheme="minorEastAsia" w:hAnsiTheme="minorEastAsia"/>
                <w:sz w:val="18"/>
                <w:szCs w:val="18"/>
              </w:rPr>
            </w:pPr>
            <w:r w:rsidRPr="006C7BC3">
              <w:rPr>
                <w:rFonts w:asciiTheme="minorEastAsia" w:hAnsiTheme="minorEastAsia" w:hint="eastAsia"/>
                <w:sz w:val="18"/>
                <w:szCs w:val="18"/>
              </w:rPr>
              <w:t>按照</w:t>
            </w:r>
            <w:r w:rsidRPr="006C7BC3">
              <w:rPr>
                <w:rFonts w:asciiTheme="minorEastAsia" w:hAnsiTheme="minorEastAsia"/>
                <w:sz w:val="18"/>
                <w:szCs w:val="18"/>
              </w:rPr>
              <w:t>制度规定</w:t>
            </w:r>
            <w:r w:rsidRPr="006C7BC3">
              <w:rPr>
                <w:rFonts w:asciiTheme="minorEastAsia" w:hAnsiTheme="minorEastAsia" w:hint="eastAsia"/>
                <w:sz w:val="18"/>
                <w:szCs w:val="18"/>
              </w:rPr>
              <w:t>组织</w:t>
            </w:r>
            <w:r w:rsidRPr="006C7BC3">
              <w:rPr>
                <w:rFonts w:asciiTheme="minorEastAsia" w:hAnsiTheme="minorEastAsia"/>
                <w:sz w:val="18"/>
                <w:szCs w:val="18"/>
              </w:rPr>
              <w:t>会计核算、全面</w:t>
            </w:r>
            <w:r w:rsidRPr="006C7BC3">
              <w:rPr>
                <w:rFonts w:asciiTheme="minorEastAsia" w:hAnsiTheme="minorEastAsia" w:hint="eastAsia"/>
                <w:sz w:val="18"/>
                <w:szCs w:val="18"/>
              </w:rPr>
              <w:t>正确</w:t>
            </w:r>
            <w:r w:rsidRPr="006C7BC3">
              <w:rPr>
                <w:rFonts w:asciiTheme="minorEastAsia" w:hAnsiTheme="minorEastAsia"/>
                <w:sz w:val="18"/>
                <w:szCs w:val="18"/>
              </w:rPr>
              <w:t>地反映预算执行情况，分析存在问题，做好年终决算报告。</w:t>
            </w:r>
          </w:p>
        </w:tc>
        <w:tc>
          <w:tcPr>
            <w:tcW w:w="709"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大专</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708"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3年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993"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有</w:t>
            </w:r>
            <w:r w:rsidRPr="006C7BC3">
              <w:rPr>
                <w:rFonts w:asciiTheme="minorEastAsia" w:hAnsiTheme="minorEastAsia"/>
                <w:sz w:val="18"/>
                <w:szCs w:val="18"/>
              </w:rPr>
              <w:t>经验</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能</w:t>
            </w:r>
            <w:r w:rsidRPr="006C7BC3">
              <w:rPr>
                <w:rFonts w:asciiTheme="minorEastAsia" w:hAnsiTheme="minorEastAsia"/>
                <w:sz w:val="18"/>
                <w:szCs w:val="18"/>
              </w:rPr>
              <w:t>胜任</w:t>
            </w:r>
          </w:p>
        </w:tc>
        <w:tc>
          <w:tcPr>
            <w:tcW w:w="1701"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1</w:t>
            </w:r>
            <w:r w:rsidRPr="006C7BC3">
              <w:rPr>
                <w:rFonts w:asciiTheme="minorEastAsia" w:hAnsiTheme="minorEastAsia"/>
                <w:sz w:val="18"/>
                <w:szCs w:val="18"/>
              </w:rPr>
              <w:t>-2</w:t>
            </w:r>
            <w:r w:rsidRPr="006C7BC3">
              <w:rPr>
                <w:rFonts w:asciiTheme="minorEastAsia" w:hAnsiTheme="minorEastAsia" w:hint="eastAsia"/>
                <w:sz w:val="18"/>
                <w:szCs w:val="18"/>
              </w:rPr>
              <w:t>次/年</w:t>
            </w:r>
          </w:p>
        </w:tc>
        <w:tc>
          <w:tcPr>
            <w:tcW w:w="127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预算</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审批</w:t>
            </w:r>
          </w:p>
        </w:tc>
        <w:tc>
          <w:tcPr>
            <w:tcW w:w="198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2年/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周期</w:t>
            </w:r>
          </w:p>
        </w:tc>
      </w:tr>
      <w:tr w:rsidR="00D578D7" w:rsidRPr="006C7BC3" w:rsidTr="005614B4">
        <w:tc>
          <w:tcPr>
            <w:tcW w:w="704" w:type="dxa"/>
            <w:vMerge w:val="restart"/>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收支</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管理</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岗位</w:t>
            </w:r>
          </w:p>
          <w:p w:rsidR="00D578D7" w:rsidRPr="006C7BC3" w:rsidRDefault="00D578D7" w:rsidP="0009139E">
            <w:pPr>
              <w:widowControl w:val="0"/>
              <w:jc w:val="center"/>
              <w:rPr>
                <w:rFonts w:asciiTheme="minorEastAsia" w:hAnsiTheme="minorEastAsia"/>
                <w:sz w:val="18"/>
                <w:szCs w:val="18"/>
              </w:rPr>
            </w:pPr>
          </w:p>
        </w:tc>
        <w:tc>
          <w:tcPr>
            <w:tcW w:w="1134"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会计</w:t>
            </w:r>
            <w:r w:rsidRPr="006C7BC3">
              <w:rPr>
                <w:rFonts w:asciiTheme="minorEastAsia" w:hAnsiTheme="minorEastAsia"/>
                <w:sz w:val="18"/>
                <w:szCs w:val="18"/>
              </w:rPr>
              <w:t>主管</w:t>
            </w:r>
          </w:p>
        </w:tc>
        <w:tc>
          <w:tcPr>
            <w:tcW w:w="4678" w:type="dxa"/>
            <w:vAlign w:val="center"/>
          </w:tcPr>
          <w:p w:rsidR="00D578D7" w:rsidRPr="006C7BC3" w:rsidRDefault="00D578D7" w:rsidP="0009139E">
            <w:pPr>
              <w:widowControl w:val="0"/>
              <w:rPr>
                <w:rFonts w:asciiTheme="minorEastAsia" w:hAnsiTheme="minorEastAsia"/>
                <w:sz w:val="18"/>
                <w:szCs w:val="18"/>
              </w:rPr>
            </w:pPr>
            <w:r w:rsidRPr="006C7BC3">
              <w:rPr>
                <w:rFonts w:asciiTheme="minorEastAsia" w:hAnsiTheme="minorEastAsia" w:hint="eastAsia"/>
                <w:sz w:val="18"/>
                <w:szCs w:val="18"/>
              </w:rPr>
              <w:t>建立会计</w:t>
            </w:r>
            <w:r w:rsidRPr="006C7BC3">
              <w:rPr>
                <w:rFonts w:asciiTheme="minorEastAsia" w:hAnsiTheme="minorEastAsia"/>
                <w:sz w:val="18"/>
                <w:szCs w:val="18"/>
              </w:rPr>
              <w:t>核算体系，拟定财务管理制度、核算财务收支，监督资金</w:t>
            </w:r>
            <w:r w:rsidRPr="006C7BC3">
              <w:rPr>
                <w:rFonts w:asciiTheme="minorEastAsia" w:hAnsiTheme="minorEastAsia" w:hint="eastAsia"/>
                <w:sz w:val="18"/>
                <w:szCs w:val="18"/>
              </w:rPr>
              <w:t>流动</w:t>
            </w:r>
            <w:r w:rsidRPr="006C7BC3">
              <w:rPr>
                <w:rFonts w:asciiTheme="minorEastAsia" w:hAnsiTheme="minorEastAsia"/>
                <w:sz w:val="18"/>
                <w:szCs w:val="18"/>
              </w:rPr>
              <w:t>，做好预算</w:t>
            </w:r>
            <w:r w:rsidRPr="006C7BC3">
              <w:rPr>
                <w:rFonts w:asciiTheme="minorEastAsia" w:hAnsiTheme="minorEastAsia" w:hint="eastAsia"/>
                <w:sz w:val="18"/>
                <w:szCs w:val="18"/>
              </w:rPr>
              <w:t>、</w:t>
            </w:r>
            <w:r w:rsidRPr="006C7BC3">
              <w:rPr>
                <w:rFonts w:asciiTheme="minorEastAsia" w:hAnsiTheme="minorEastAsia"/>
                <w:sz w:val="18"/>
                <w:szCs w:val="18"/>
              </w:rPr>
              <w:t>决算与</w:t>
            </w:r>
            <w:r w:rsidRPr="006C7BC3">
              <w:rPr>
                <w:rFonts w:asciiTheme="minorEastAsia" w:hAnsiTheme="minorEastAsia" w:hint="eastAsia"/>
                <w:sz w:val="18"/>
                <w:szCs w:val="18"/>
              </w:rPr>
              <w:t>财务</w:t>
            </w:r>
            <w:r w:rsidRPr="006C7BC3">
              <w:rPr>
                <w:rFonts w:asciiTheme="minorEastAsia" w:hAnsiTheme="minorEastAsia"/>
                <w:sz w:val="18"/>
                <w:szCs w:val="18"/>
              </w:rPr>
              <w:t>分析。</w:t>
            </w:r>
          </w:p>
        </w:tc>
        <w:tc>
          <w:tcPr>
            <w:tcW w:w="709"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大专</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708"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3年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993"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有</w:t>
            </w:r>
            <w:r w:rsidRPr="006C7BC3">
              <w:rPr>
                <w:rFonts w:asciiTheme="minorEastAsia" w:hAnsiTheme="minorEastAsia"/>
                <w:sz w:val="18"/>
                <w:szCs w:val="18"/>
              </w:rPr>
              <w:t>经验</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能</w:t>
            </w:r>
            <w:r w:rsidRPr="006C7BC3">
              <w:rPr>
                <w:rFonts w:asciiTheme="minorEastAsia" w:hAnsiTheme="minorEastAsia"/>
                <w:sz w:val="18"/>
                <w:szCs w:val="18"/>
              </w:rPr>
              <w:t>胜任</w:t>
            </w:r>
          </w:p>
        </w:tc>
        <w:tc>
          <w:tcPr>
            <w:tcW w:w="1701"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1</w:t>
            </w:r>
            <w:r w:rsidRPr="006C7BC3">
              <w:rPr>
                <w:rFonts w:asciiTheme="minorEastAsia" w:hAnsiTheme="minorEastAsia"/>
                <w:sz w:val="18"/>
                <w:szCs w:val="18"/>
              </w:rPr>
              <w:t>-2</w:t>
            </w:r>
            <w:r w:rsidRPr="006C7BC3">
              <w:rPr>
                <w:rFonts w:asciiTheme="minorEastAsia" w:hAnsiTheme="minorEastAsia" w:hint="eastAsia"/>
                <w:sz w:val="18"/>
                <w:szCs w:val="18"/>
              </w:rPr>
              <w:t>次/年</w:t>
            </w:r>
          </w:p>
        </w:tc>
        <w:tc>
          <w:tcPr>
            <w:tcW w:w="127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资金</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t>支付</w:t>
            </w:r>
          </w:p>
        </w:tc>
        <w:tc>
          <w:tcPr>
            <w:tcW w:w="198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2年/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周期</w:t>
            </w:r>
          </w:p>
        </w:tc>
      </w:tr>
      <w:tr w:rsidR="00D578D7" w:rsidRPr="006C7BC3" w:rsidTr="005614B4">
        <w:tc>
          <w:tcPr>
            <w:tcW w:w="704" w:type="dxa"/>
            <w:vMerge/>
            <w:vAlign w:val="center"/>
          </w:tcPr>
          <w:p w:rsidR="00D578D7" w:rsidRPr="006C7BC3" w:rsidRDefault="00D578D7" w:rsidP="0009139E">
            <w:pPr>
              <w:widowControl w:val="0"/>
              <w:jc w:val="center"/>
              <w:rPr>
                <w:rFonts w:asciiTheme="minorEastAsia" w:hAnsiTheme="minorEastAsia"/>
                <w:sz w:val="18"/>
                <w:szCs w:val="18"/>
              </w:rPr>
            </w:pPr>
          </w:p>
        </w:tc>
        <w:tc>
          <w:tcPr>
            <w:tcW w:w="1134"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出纳</w:t>
            </w:r>
          </w:p>
        </w:tc>
        <w:tc>
          <w:tcPr>
            <w:tcW w:w="4678" w:type="dxa"/>
            <w:vAlign w:val="center"/>
          </w:tcPr>
          <w:p w:rsidR="00D578D7" w:rsidRPr="006C7BC3" w:rsidRDefault="00D578D7" w:rsidP="0009139E">
            <w:pPr>
              <w:widowControl w:val="0"/>
              <w:rPr>
                <w:rFonts w:asciiTheme="minorEastAsia" w:hAnsiTheme="minorEastAsia"/>
                <w:sz w:val="18"/>
                <w:szCs w:val="18"/>
              </w:rPr>
            </w:pPr>
            <w:r w:rsidRPr="006C7BC3">
              <w:rPr>
                <w:rFonts w:asciiTheme="minorEastAsia" w:hAnsiTheme="minorEastAsia" w:hint="eastAsia"/>
                <w:sz w:val="18"/>
                <w:szCs w:val="18"/>
              </w:rPr>
              <w:t>按</w:t>
            </w:r>
            <w:r w:rsidRPr="006C7BC3">
              <w:rPr>
                <w:rFonts w:asciiTheme="minorEastAsia" w:hAnsiTheme="minorEastAsia"/>
                <w:sz w:val="18"/>
                <w:szCs w:val="18"/>
              </w:rPr>
              <w:t>部</w:t>
            </w:r>
            <w:r w:rsidRPr="006C7BC3">
              <w:rPr>
                <w:rFonts w:asciiTheme="minorEastAsia" w:hAnsiTheme="minorEastAsia" w:hint="eastAsia"/>
                <w:sz w:val="18"/>
                <w:szCs w:val="18"/>
              </w:rPr>
              <w:t>/局</w:t>
            </w:r>
            <w:r w:rsidRPr="006C7BC3">
              <w:rPr>
                <w:rFonts w:asciiTheme="minorEastAsia" w:hAnsiTheme="minorEastAsia"/>
                <w:sz w:val="18"/>
                <w:szCs w:val="18"/>
              </w:rPr>
              <w:t>现金管理规定审核凭证</w:t>
            </w:r>
            <w:r w:rsidRPr="006C7BC3">
              <w:rPr>
                <w:rFonts w:asciiTheme="minorEastAsia" w:hAnsiTheme="minorEastAsia" w:hint="eastAsia"/>
                <w:sz w:val="18"/>
                <w:szCs w:val="18"/>
              </w:rPr>
              <w:t>、</w:t>
            </w:r>
            <w:r w:rsidRPr="006C7BC3">
              <w:rPr>
                <w:rFonts w:asciiTheme="minorEastAsia" w:hAnsiTheme="minorEastAsia"/>
                <w:sz w:val="18"/>
                <w:szCs w:val="18"/>
              </w:rPr>
              <w:t>结算资金，填写库存报表，编报工资及费用计划、结算票据</w:t>
            </w:r>
            <w:r w:rsidRPr="006C7BC3">
              <w:rPr>
                <w:rFonts w:asciiTheme="minorEastAsia" w:hAnsiTheme="minorEastAsia" w:hint="eastAsia"/>
                <w:sz w:val="18"/>
                <w:szCs w:val="18"/>
              </w:rPr>
              <w:t>/税务</w:t>
            </w:r>
            <w:r w:rsidRPr="006C7BC3">
              <w:rPr>
                <w:rFonts w:asciiTheme="minorEastAsia" w:hAnsiTheme="minorEastAsia"/>
                <w:sz w:val="18"/>
                <w:szCs w:val="18"/>
              </w:rPr>
              <w:t>等。</w:t>
            </w:r>
          </w:p>
        </w:tc>
        <w:tc>
          <w:tcPr>
            <w:tcW w:w="709"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大专</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708"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t>1</w:t>
            </w:r>
            <w:r w:rsidRPr="006C7BC3">
              <w:rPr>
                <w:rFonts w:asciiTheme="minorEastAsia" w:hAnsiTheme="minorEastAsia" w:hint="eastAsia"/>
                <w:sz w:val="18"/>
                <w:szCs w:val="18"/>
              </w:rPr>
              <w:t>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993"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有</w:t>
            </w:r>
            <w:r w:rsidRPr="006C7BC3">
              <w:rPr>
                <w:rFonts w:asciiTheme="minorEastAsia" w:hAnsiTheme="minorEastAsia"/>
                <w:sz w:val="18"/>
                <w:szCs w:val="18"/>
              </w:rPr>
              <w:t>经验</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能</w:t>
            </w:r>
            <w:r w:rsidRPr="006C7BC3">
              <w:rPr>
                <w:rFonts w:asciiTheme="minorEastAsia" w:hAnsiTheme="minorEastAsia"/>
                <w:sz w:val="18"/>
                <w:szCs w:val="18"/>
              </w:rPr>
              <w:t>胜任</w:t>
            </w:r>
          </w:p>
        </w:tc>
        <w:tc>
          <w:tcPr>
            <w:tcW w:w="1701"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1</w:t>
            </w:r>
            <w:r w:rsidRPr="006C7BC3">
              <w:rPr>
                <w:rFonts w:asciiTheme="minorEastAsia" w:hAnsiTheme="minorEastAsia"/>
                <w:sz w:val="18"/>
                <w:szCs w:val="18"/>
              </w:rPr>
              <w:t>-2</w:t>
            </w:r>
            <w:r w:rsidRPr="006C7BC3">
              <w:rPr>
                <w:rFonts w:asciiTheme="minorEastAsia" w:hAnsiTheme="minorEastAsia" w:hint="eastAsia"/>
                <w:sz w:val="18"/>
                <w:szCs w:val="18"/>
              </w:rPr>
              <w:t>次/年</w:t>
            </w:r>
          </w:p>
        </w:tc>
        <w:tc>
          <w:tcPr>
            <w:tcW w:w="127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支付</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审批</w:t>
            </w:r>
          </w:p>
        </w:tc>
        <w:tc>
          <w:tcPr>
            <w:tcW w:w="198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2年/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周期</w:t>
            </w:r>
          </w:p>
        </w:tc>
      </w:tr>
      <w:tr w:rsidR="00D578D7" w:rsidRPr="006C7BC3" w:rsidTr="005614B4">
        <w:tc>
          <w:tcPr>
            <w:tcW w:w="704" w:type="dxa"/>
            <w:vMerge w:val="restart"/>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政府</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采购</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岗位</w:t>
            </w:r>
          </w:p>
          <w:p w:rsidR="00D578D7" w:rsidRPr="006C7BC3" w:rsidRDefault="00D578D7" w:rsidP="0009139E">
            <w:pPr>
              <w:widowControl w:val="0"/>
              <w:jc w:val="center"/>
              <w:rPr>
                <w:rFonts w:asciiTheme="minorEastAsia" w:hAnsiTheme="minorEastAsia"/>
                <w:sz w:val="18"/>
                <w:szCs w:val="18"/>
              </w:rPr>
            </w:pPr>
          </w:p>
        </w:tc>
        <w:tc>
          <w:tcPr>
            <w:tcW w:w="1134"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采购</w:t>
            </w:r>
            <w:r w:rsidRPr="006C7BC3">
              <w:rPr>
                <w:rFonts w:asciiTheme="minorEastAsia" w:hAnsiTheme="minorEastAsia"/>
                <w:sz w:val="18"/>
                <w:szCs w:val="18"/>
              </w:rPr>
              <w:t>专员</w:t>
            </w:r>
          </w:p>
        </w:tc>
        <w:tc>
          <w:tcPr>
            <w:tcW w:w="4678" w:type="dxa"/>
            <w:vAlign w:val="center"/>
          </w:tcPr>
          <w:p w:rsidR="00D578D7" w:rsidRPr="006C7BC3" w:rsidRDefault="00D578D7" w:rsidP="0009139E">
            <w:pPr>
              <w:widowControl w:val="0"/>
              <w:rPr>
                <w:rFonts w:asciiTheme="minorEastAsia" w:hAnsiTheme="minorEastAsia"/>
                <w:sz w:val="18"/>
                <w:szCs w:val="18"/>
              </w:rPr>
            </w:pPr>
            <w:r w:rsidRPr="006C7BC3">
              <w:rPr>
                <w:rFonts w:asciiTheme="minorEastAsia" w:hAnsiTheme="minorEastAsia" w:hint="eastAsia"/>
                <w:sz w:val="18"/>
                <w:szCs w:val="18"/>
              </w:rPr>
              <w:t>根据</w:t>
            </w:r>
            <w:r w:rsidRPr="006C7BC3">
              <w:rPr>
                <w:rFonts w:asciiTheme="minorEastAsia" w:hAnsiTheme="minorEastAsia"/>
                <w:sz w:val="18"/>
                <w:szCs w:val="18"/>
              </w:rPr>
              <w:t>实际需求要求编制采购计划、供应商审查、谈判，</w:t>
            </w:r>
            <w:r w:rsidRPr="006C7BC3">
              <w:rPr>
                <w:rFonts w:asciiTheme="minorEastAsia" w:hAnsiTheme="minorEastAsia" w:hint="eastAsia"/>
                <w:sz w:val="18"/>
                <w:szCs w:val="18"/>
              </w:rPr>
              <w:t>合同</w:t>
            </w:r>
            <w:r w:rsidRPr="006C7BC3">
              <w:rPr>
                <w:rFonts w:asciiTheme="minorEastAsia" w:hAnsiTheme="minorEastAsia"/>
                <w:sz w:val="18"/>
                <w:szCs w:val="18"/>
              </w:rPr>
              <w:t>签订、</w:t>
            </w:r>
            <w:r w:rsidRPr="006C7BC3">
              <w:rPr>
                <w:rFonts w:asciiTheme="minorEastAsia" w:hAnsiTheme="minorEastAsia" w:hint="eastAsia"/>
                <w:sz w:val="18"/>
                <w:szCs w:val="18"/>
              </w:rPr>
              <w:t>货款</w:t>
            </w:r>
            <w:r w:rsidRPr="006C7BC3">
              <w:rPr>
                <w:rFonts w:asciiTheme="minorEastAsia" w:hAnsiTheme="minorEastAsia"/>
                <w:sz w:val="18"/>
                <w:szCs w:val="18"/>
              </w:rPr>
              <w:t>结算</w:t>
            </w:r>
            <w:r w:rsidRPr="006C7BC3">
              <w:rPr>
                <w:rFonts w:asciiTheme="minorEastAsia" w:hAnsiTheme="minorEastAsia" w:hint="eastAsia"/>
                <w:sz w:val="18"/>
                <w:szCs w:val="18"/>
              </w:rPr>
              <w:t>及</w:t>
            </w:r>
            <w:r w:rsidRPr="006C7BC3">
              <w:rPr>
                <w:rFonts w:asciiTheme="minorEastAsia" w:hAnsiTheme="minorEastAsia"/>
                <w:sz w:val="18"/>
                <w:szCs w:val="18"/>
              </w:rPr>
              <w:t>履约情况。</w:t>
            </w:r>
            <w:r w:rsidRPr="006C7BC3">
              <w:rPr>
                <w:rFonts w:asciiTheme="minorEastAsia" w:hAnsiTheme="minorEastAsia" w:hint="eastAsia"/>
                <w:sz w:val="18"/>
                <w:szCs w:val="18"/>
              </w:rPr>
              <w:t>合同</w:t>
            </w:r>
            <w:r w:rsidRPr="006C7BC3">
              <w:rPr>
                <w:rFonts w:asciiTheme="minorEastAsia" w:hAnsiTheme="minorEastAsia"/>
                <w:sz w:val="18"/>
                <w:szCs w:val="18"/>
              </w:rPr>
              <w:t>纠纷处理。</w:t>
            </w:r>
          </w:p>
        </w:tc>
        <w:tc>
          <w:tcPr>
            <w:tcW w:w="709"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大专</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708"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2年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993"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有</w:t>
            </w:r>
            <w:r w:rsidRPr="006C7BC3">
              <w:rPr>
                <w:rFonts w:asciiTheme="minorEastAsia" w:hAnsiTheme="minorEastAsia"/>
                <w:sz w:val="18"/>
                <w:szCs w:val="18"/>
              </w:rPr>
              <w:t>经验</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能</w:t>
            </w:r>
            <w:r w:rsidRPr="006C7BC3">
              <w:rPr>
                <w:rFonts w:asciiTheme="minorEastAsia" w:hAnsiTheme="minorEastAsia"/>
                <w:sz w:val="18"/>
                <w:szCs w:val="18"/>
              </w:rPr>
              <w:t>胜任</w:t>
            </w:r>
          </w:p>
        </w:tc>
        <w:tc>
          <w:tcPr>
            <w:tcW w:w="1701"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1</w:t>
            </w:r>
            <w:r w:rsidRPr="006C7BC3">
              <w:rPr>
                <w:rFonts w:asciiTheme="minorEastAsia" w:hAnsiTheme="minorEastAsia"/>
                <w:sz w:val="18"/>
                <w:szCs w:val="18"/>
              </w:rPr>
              <w:t>-2</w:t>
            </w:r>
            <w:r w:rsidRPr="006C7BC3">
              <w:rPr>
                <w:rFonts w:asciiTheme="minorEastAsia" w:hAnsiTheme="minorEastAsia" w:hint="eastAsia"/>
                <w:sz w:val="18"/>
                <w:szCs w:val="18"/>
              </w:rPr>
              <w:t>次/年</w:t>
            </w:r>
          </w:p>
        </w:tc>
        <w:tc>
          <w:tcPr>
            <w:tcW w:w="127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物资</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t>验收</w:t>
            </w:r>
          </w:p>
        </w:tc>
        <w:tc>
          <w:tcPr>
            <w:tcW w:w="198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2年/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周期</w:t>
            </w:r>
          </w:p>
        </w:tc>
      </w:tr>
      <w:tr w:rsidR="00D578D7" w:rsidRPr="006C7BC3" w:rsidTr="005614B4">
        <w:tc>
          <w:tcPr>
            <w:tcW w:w="704" w:type="dxa"/>
            <w:vMerge/>
            <w:vAlign w:val="center"/>
          </w:tcPr>
          <w:p w:rsidR="00D578D7" w:rsidRPr="006C7BC3" w:rsidRDefault="00D578D7" w:rsidP="0009139E">
            <w:pPr>
              <w:widowControl w:val="0"/>
              <w:jc w:val="center"/>
              <w:rPr>
                <w:rFonts w:asciiTheme="minorEastAsia" w:hAnsiTheme="minorEastAsia"/>
                <w:sz w:val="18"/>
                <w:szCs w:val="18"/>
              </w:rPr>
            </w:pPr>
          </w:p>
        </w:tc>
        <w:tc>
          <w:tcPr>
            <w:tcW w:w="1134"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资产</w:t>
            </w:r>
            <w:r w:rsidRPr="006C7BC3">
              <w:rPr>
                <w:rFonts w:asciiTheme="minorEastAsia" w:hAnsiTheme="minorEastAsia"/>
                <w:sz w:val="18"/>
                <w:szCs w:val="18"/>
              </w:rPr>
              <w:t>验收</w:t>
            </w:r>
          </w:p>
        </w:tc>
        <w:tc>
          <w:tcPr>
            <w:tcW w:w="4678" w:type="dxa"/>
            <w:vAlign w:val="center"/>
          </w:tcPr>
          <w:p w:rsidR="00D578D7" w:rsidRPr="006C7BC3" w:rsidRDefault="00D578D7" w:rsidP="0009139E">
            <w:pPr>
              <w:widowControl w:val="0"/>
              <w:rPr>
                <w:rFonts w:asciiTheme="minorEastAsia" w:hAnsiTheme="minorEastAsia"/>
                <w:sz w:val="18"/>
                <w:szCs w:val="18"/>
              </w:rPr>
            </w:pPr>
            <w:r w:rsidRPr="006C7BC3">
              <w:rPr>
                <w:rFonts w:asciiTheme="minorEastAsia" w:hAnsiTheme="minorEastAsia" w:hint="eastAsia"/>
                <w:sz w:val="18"/>
                <w:szCs w:val="18"/>
              </w:rPr>
              <w:t>对</w:t>
            </w:r>
            <w:r w:rsidRPr="006C7BC3">
              <w:rPr>
                <w:rFonts w:asciiTheme="minorEastAsia" w:hAnsiTheme="minorEastAsia"/>
                <w:sz w:val="18"/>
                <w:szCs w:val="18"/>
              </w:rPr>
              <w:t>采购资产</w:t>
            </w:r>
            <w:r w:rsidRPr="006C7BC3">
              <w:rPr>
                <w:rFonts w:asciiTheme="minorEastAsia" w:hAnsiTheme="minorEastAsia" w:hint="eastAsia"/>
                <w:sz w:val="18"/>
                <w:szCs w:val="18"/>
              </w:rPr>
              <w:t>、</w:t>
            </w:r>
            <w:r w:rsidRPr="006C7BC3">
              <w:rPr>
                <w:rFonts w:asciiTheme="minorEastAsia" w:hAnsiTheme="minorEastAsia"/>
                <w:sz w:val="18"/>
                <w:szCs w:val="18"/>
              </w:rPr>
              <w:t>物品的数量</w:t>
            </w:r>
            <w:r w:rsidRPr="006C7BC3">
              <w:rPr>
                <w:rFonts w:asciiTheme="minorEastAsia" w:hAnsiTheme="minorEastAsia" w:hint="eastAsia"/>
                <w:sz w:val="18"/>
                <w:szCs w:val="18"/>
              </w:rPr>
              <w:t>及质量</w:t>
            </w:r>
            <w:r w:rsidRPr="006C7BC3">
              <w:rPr>
                <w:rFonts w:asciiTheme="minorEastAsia" w:hAnsiTheme="minorEastAsia"/>
                <w:sz w:val="18"/>
                <w:szCs w:val="18"/>
              </w:rPr>
              <w:t>进行验收，保证采购物资质量、数量、规格、技术参数符合合同约定。</w:t>
            </w:r>
          </w:p>
        </w:tc>
        <w:tc>
          <w:tcPr>
            <w:tcW w:w="709"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大专</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708"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t>1</w:t>
            </w:r>
            <w:r w:rsidRPr="006C7BC3">
              <w:rPr>
                <w:rFonts w:asciiTheme="minorEastAsia" w:hAnsiTheme="minorEastAsia" w:hint="eastAsia"/>
                <w:sz w:val="18"/>
                <w:szCs w:val="18"/>
              </w:rPr>
              <w:t>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993"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有</w:t>
            </w:r>
            <w:r w:rsidRPr="006C7BC3">
              <w:rPr>
                <w:rFonts w:asciiTheme="minorEastAsia" w:hAnsiTheme="minorEastAsia"/>
                <w:sz w:val="18"/>
                <w:szCs w:val="18"/>
              </w:rPr>
              <w:t>经验</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能</w:t>
            </w:r>
            <w:r w:rsidRPr="006C7BC3">
              <w:rPr>
                <w:rFonts w:asciiTheme="minorEastAsia" w:hAnsiTheme="minorEastAsia"/>
                <w:sz w:val="18"/>
                <w:szCs w:val="18"/>
              </w:rPr>
              <w:t>胜任</w:t>
            </w:r>
          </w:p>
        </w:tc>
        <w:tc>
          <w:tcPr>
            <w:tcW w:w="1701"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1次/年</w:t>
            </w:r>
          </w:p>
        </w:tc>
        <w:tc>
          <w:tcPr>
            <w:tcW w:w="127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物资</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t>采购</w:t>
            </w:r>
          </w:p>
        </w:tc>
        <w:tc>
          <w:tcPr>
            <w:tcW w:w="198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不要求</w:t>
            </w:r>
          </w:p>
        </w:tc>
      </w:tr>
      <w:tr w:rsidR="00D578D7" w:rsidRPr="006C7BC3" w:rsidTr="005614B4">
        <w:tc>
          <w:tcPr>
            <w:tcW w:w="704" w:type="dxa"/>
            <w:vMerge w:val="restart"/>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资产</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管理</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岗位</w:t>
            </w:r>
          </w:p>
          <w:p w:rsidR="00D578D7" w:rsidRPr="006C7BC3" w:rsidRDefault="00D578D7" w:rsidP="0009139E">
            <w:pPr>
              <w:widowControl w:val="0"/>
              <w:jc w:val="center"/>
              <w:rPr>
                <w:rFonts w:asciiTheme="minorEastAsia" w:hAnsiTheme="minorEastAsia"/>
                <w:sz w:val="18"/>
                <w:szCs w:val="18"/>
              </w:rPr>
            </w:pPr>
          </w:p>
        </w:tc>
        <w:tc>
          <w:tcPr>
            <w:tcW w:w="1134"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管理</w:t>
            </w:r>
            <w:r w:rsidRPr="006C7BC3">
              <w:rPr>
                <w:rFonts w:asciiTheme="minorEastAsia" w:hAnsiTheme="minorEastAsia"/>
                <w:sz w:val="18"/>
                <w:szCs w:val="18"/>
              </w:rPr>
              <w:t>专责</w:t>
            </w:r>
          </w:p>
        </w:tc>
        <w:tc>
          <w:tcPr>
            <w:tcW w:w="4678" w:type="dxa"/>
            <w:vAlign w:val="center"/>
          </w:tcPr>
          <w:p w:rsidR="00D578D7" w:rsidRPr="006C7BC3" w:rsidRDefault="00D578D7" w:rsidP="0009139E">
            <w:pPr>
              <w:widowControl w:val="0"/>
              <w:rPr>
                <w:rFonts w:asciiTheme="minorEastAsia" w:hAnsiTheme="minorEastAsia"/>
                <w:sz w:val="18"/>
                <w:szCs w:val="18"/>
              </w:rPr>
            </w:pPr>
            <w:r w:rsidRPr="006C7BC3">
              <w:rPr>
                <w:rFonts w:asciiTheme="minorEastAsia" w:hAnsiTheme="minorEastAsia" w:hint="eastAsia"/>
                <w:sz w:val="18"/>
                <w:szCs w:val="18"/>
              </w:rPr>
              <w:t>固定</w:t>
            </w:r>
            <w:r w:rsidRPr="006C7BC3">
              <w:rPr>
                <w:rFonts w:asciiTheme="minorEastAsia" w:hAnsiTheme="minorEastAsia"/>
                <w:sz w:val="18"/>
                <w:szCs w:val="18"/>
              </w:rPr>
              <w:t>资产办公室家具的登记；</w:t>
            </w:r>
            <w:r w:rsidRPr="006C7BC3">
              <w:rPr>
                <w:rFonts w:asciiTheme="minorEastAsia" w:hAnsiTheme="minorEastAsia" w:hint="eastAsia"/>
                <w:sz w:val="18"/>
                <w:szCs w:val="18"/>
              </w:rPr>
              <w:t>实物</w:t>
            </w:r>
            <w:r w:rsidRPr="006C7BC3">
              <w:rPr>
                <w:rFonts w:asciiTheme="minorEastAsia" w:hAnsiTheme="minorEastAsia"/>
                <w:sz w:val="18"/>
                <w:szCs w:val="18"/>
              </w:rPr>
              <w:t>资产入库、领用，内部</w:t>
            </w:r>
            <w:r w:rsidRPr="006C7BC3">
              <w:rPr>
                <w:rFonts w:asciiTheme="minorEastAsia" w:hAnsiTheme="minorEastAsia" w:hint="eastAsia"/>
                <w:sz w:val="18"/>
                <w:szCs w:val="18"/>
              </w:rPr>
              <w:t>变动</w:t>
            </w:r>
            <w:r w:rsidRPr="006C7BC3">
              <w:rPr>
                <w:rFonts w:asciiTheme="minorEastAsia" w:hAnsiTheme="minorEastAsia"/>
                <w:sz w:val="18"/>
                <w:szCs w:val="18"/>
              </w:rPr>
              <w:t>及处置记录；资产清查盘点与财务</w:t>
            </w:r>
            <w:r w:rsidRPr="006C7BC3">
              <w:rPr>
                <w:rFonts w:asciiTheme="minorEastAsia" w:hAnsiTheme="minorEastAsia" w:hint="eastAsia"/>
                <w:sz w:val="18"/>
                <w:szCs w:val="18"/>
              </w:rPr>
              <w:t>对账</w:t>
            </w:r>
            <w:r w:rsidRPr="006C7BC3">
              <w:rPr>
                <w:rFonts w:asciiTheme="minorEastAsia" w:hAnsiTheme="minorEastAsia"/>
                <w:sz w:val="18"/>
                <w:szCs w:val="18"/>
              </w:rPr>
              <w:t>。</w:t>
            </w:r>
          </w:p>
        </w:tc>
        <w:tc>
          <w:tcPr>
            <w:tcW w:w="709"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大专</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708"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t>1</w:t>
            </w:r>
            <w:r w:rsidRPr="006C7BC3">
              <w:rPr>
                <w:rFonts w:asciiTheme="minorEastAsia" w:hAnsiTheme="minorEastAsia" w:hint="eastAsia"/>
                <w:sz w:val="18"/>
                <w:szCs w:val="18"/>
              </w:rPr>
              <w:t>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993"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有</w:t>
            </w:r>
            <w:r w:rsidRPr="006C7BC3">
              <w:rPr>
                <w:rFonts w:asciiTheme="minorEastAsia" w:hAnsiTheme="minorEastAsia"/>
                <w:sz w:val="18"/>
                <w:szCs w:val="18"/>
              </w:rPr>
              <w:t>经验</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能</w:t>
            </w:r>
            <w:r w:rsidRPr="006C7BC3">
              <w:rPr>
                <w:rFonts w:asciiTheme="minorEastAsia" w:hAnsiTheme="minorEastAsia"/>
                <w:sz w:val="18"/>
                <w:szCs w:val="18"/>
              </w:rPr>
              <w:t>胜任</w:t>
            </w:r>
          </w:p>
        </w:tc>
        <w:tc>
          <w:tcPr>
            <w:tcW w:w="1701"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1次/年</w:t>
            </w:r>
          </w:p>
        </w:tc>
        <w:tc>
          <w:tcPr>
            <w:tcW w:w="127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物资</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t>采购</w:t>
            </w:r>
          </w:p>
        </w:tc>
        <w:tc>
          <w:tcPr>
            <w:tcW w:w="198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不要求</w:t>
            </w:r>
          </w:p>
        </w:tc>
      </w:tr>
      <w:tr w:rsidR="00D578D7" w:rsidRPr="006C7BC3" w:rsidTr="005614B4">
        <w:tc>
          <w:tcPr>
            <w:tcW w:w="704" w:type="dxa"/>
            <w:vMerge/>
            <w:vAlign w:val="center"/>
          </w:tcPr>
          <w:p w:rsidR="00D578D7" w:rsidRPr="006C7BC3" w:rsidRDefault="00D578D7" w:rsidP="0009139E">
            <w:pPr>
              <w:widowControl w:val="0"/>
              <w:jc w:val="center"/>
              <w:rPr>
                <w:rFonts w:asciiTheme="minorEastAsia" w:hAnsiTheme="minorEastAsia"/>
                <w:sz w:val="18"/>
                <w:szCs w:val="18"/>
              </w:rPr>
            </w:pPr>
          </w:p>
        </w:tc>
        <w:tc>
          <w:tcPr>
            <w:tcW w:w="1134"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会计</w:t>
            </w:r>
            <w:r w:rsidRPr="006C7BC3">
              <w:rPr>
                <w:rFonts w:asciiTheme="minorEastAsia" w:hAnsiTheme="minorEastAsia"/>
                <w:sz w:val="18"/>
                <w:szCs w:val="18"/>
              </w:rPr>
              <w:t>专责</w:t>
            </w:r>
          </w:p>
        </w:tc>
        <w:tc>
          <w:tcPr>
            <w:tcW w:w="4678" w:type="dxa"/>
            <w:vAlign w:val="center"/>
          </w:tcPr>
          <w:p w:rsidR="00D578D7" w:rsidRPr="006C7BC3" w:rsidRDefault="00D578D7" w:rsidP="0009139E">
            <w:pPr>
              <w:widowControl w:val="0"/>
              <w:rPr>
                <w:rFonts w:asciiTheme="minorEastAsia" w:hAnsiTheme="minorEastAsia"/>
                <w:sz w:val="18"/>
                <w:szCs w:val="18"/>
              </w:rPr>
            </w:pPr>
            <w:r w:rsidRPr="006C7BC3">
              <w:rPr>
                <w:rFonts w:asciiTheme="minorEastAsia" w:hAnsiTheme="minorEastAsia" w:hint="eastAsia"/>
                <w:sz w:val="18"/>
                <w:szCs w:val="18"/>
              </w:rPr>
              <w:t>健全</w:t>
            </w:r>
            <w:r w:rsidRPr="006C7BC3">
              <w:rPr>
                <w:rFonts w:asciiTheme="minorEastAsia" w:hAnsiTheme="minorEastAsia"/>
                <w:sz w:val="18"/>
                <w:szCs w:val="18"/>
              </w:rPr>
              <w:t>资产核算体系，及时反映资产的购入、</w:t>
            </w:r>
            <w:r w:rsidRPr="006C7BC3">
              <w:rPr>
                <w:rFonts w:asciiTheme="minorEastAsia" w:hAnsiTheme="minorEastAsia" w:hint="eastAsia"/>
                <w:sz w:val="18"/>
                <w:szCs w:val="18"/>
              </w:rPr>
              <w:t>处置</w:t>
            </w:r>
            <w:r w:rsidRPr="006C7BC3">
              <w:rPr>
                <w:rFonts w:asciiTheme="minorEastAsia" w:hAnsiTheme="minorEastAsia"/>
                <w:sz w:val="18"/>
                <w:szCs w:val="18"/>
              </w:rPr>
              <w:t>及使用状况，清查盘点，核对帐薄，做到账实相符。</w:t>
            </w:r>
          </w:p>
        </w:tc>
        <w:tc>
          <w:tcPr>
            <w:tcW w:w="709"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大专</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708"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t>1</w:t>
            </w:r>
            <w:r w:rsidRPr="006C7BC3">
              <w:rPr>
                <w:rFonts w:asciiTheme="minorEastAsia" w:hAnsiTheme="minorEastAsia" w:hint="eastAsia"/>
                <w:sz w:val="18"/>
                <w:szCs w:val="18"/>
              </w:rPr>
              <w:t>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993"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有</w:t>
            </w:r>
            <w:r w:rsidRPr="006C7BC3">
              <w:rPr>
                <w:rFonts w:asciiTheme="minorEastAsia" w:hAnsiTheme="minorEastAsia"/>
                <w:sz w:val="18"/>
                <w:szCs w:val="18"/>
              </w:rPr>
              <w:t>经验</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能</w:t>
            </w:r>
            <w:r w:rsidRPr="006C7BC3">
              <w:rPr>
                <w:rFonts w:asciiTheme="minorEastAsia" w:hAnsiTheme="minorEastAsia"/>
                <w:sz w:val="18"/>
                <w:szCs w:val="18"/>
              </w:rPr>
              <w:t>胜任</w:t>
            </w:r>
          </w:p>
        </w:tc>
        <w:tc>
          <w:tcPr>
            <w:tcW w:w="1701"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1次/年</w:t>
            </w:r>
          </w:p>
        </w:tc>
        <w:tc>
          <w:tcPr>
            <w:tcW w:w="127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资产</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管理</w:t>
            </w:r>
          </w:p>
        </w:tc>
        <w:tc>
          <w:tcPr>
            <w:tcW w:w="198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不要求</w:t>
            </w:r>
          </w:p>
        </w:tc>
      </w:tr>
      <w:tr w:rsidR="00D578D7" w:rsidRPr="006C7BC3" w:rsidTr="005614B4">
        <w:tc>
          <w:tcPr>
            <w:tcW w:w="704" w:type="dxa"/>
            <w:vMerge w:val="restart"/>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项目</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lastRenderedPageBreak/>
              <w:t>管理</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岗位</w:t>
            </w:r>
          </w:p>
          <w:p w:rsidR="00D578D7" w:rsidRPr="006C7BC3" w:rsidRDefault="00D578D7" w:rsidP="0009139E">
            <w:pPr>
              <w:widowControl w:val="0"/>
              <w:jc w:val="center"/>
              <w:rPr>
                <w:rFonts w:asciiTheme="minorEastAsia" w:hAnsiTheme="minorEastAsia"/>
                <w:sz w:val="18"/>
                <w:szCs w:val="18"/>
              </w:rPr>
            </w:pPr>
          </w:p>
        </w:tc>
        <w:tc>
          <w:tcPr>
            <w:tcW w:w="1134"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lastRenderedPageBreak/>
              <w:t>管理</w:t>
            </w:r>
            <w:r w:rsidRPr="006C7BC3">
              <w:rPr>
                <w:rFonts w:asciiTheme="minorEastAsia" w:hAnsiTheme="minorEastAsia"/>
                <w:sz w:val="18"/>
                <w:szCs w:val="18"/>
              </w:rPr>
              <w:t>专责</w:t>
            </w:r>
          </w:p>
        </w:tc>
        <w:tc>
          <w:tcPr>
            <w:tcW w:w="4678" w:type="dxa"/>
            <w:vAlign w:val="center"/>
          </w:tcPr>
          <w:p w:rsidR="00D578D7" w:rsidRPr="006C7BC3" w:rsidRDefault="00D578D7" w:rsidP="0009139E">
            <w:pPr>
              <w:widowControl w:val="0"/>
              <w:rPr>
                <w:rFonts w:asciiTheme="minorEastAsia" w:hAnsiTheme="minorEastAsia"/>
                <w:sz w:val="18"/>
                <w:szCs w:val="18"/>
              </w:rPr>
            </w:pPr>
            <w:r w:rsidRPr="006C7BC3">
              <w:rPr>
                <w:rFonts w:asciiTheme="minorEastAsia" w:hAnsiTheme="minorEastAsia" w:hint="eastAsia"/>
                <w:sz w:val="18"/>
                <w:szCs w:val="18"/>
              </w:rPr>
              <w:t>负责</w:t>
            </w:r>
            <w:r w:rsidRPr="006C7BC3">
              <w:rPr>
                <w:rFonts w:asciiTheme="minorEastAsia" w:hAnsiTheme="minorEastAsia"/>
                <w:sz w:val="18"/>
                <w:szCs w:val="18"/>
              </w:rPr>
              <w:t>项目调查研究，项目建设方案的</w:t>
            </w:r>
            <w:r w:rsidRPr="006C7BC3">
              <w:rPr>
                <w:rFonts w:asciiTheme="minorEastAsia" w:hAnsiTheme="minorEastAsia" w:hint="eastAsia"/>
                <w:sz w:val="18"/>
                <w:szCs w:val="18"/>
              </w:rPr>
              <w:t>拟定</w:t>
            </w:r>
            <w:r w:rsidRPr="006C7BC3">
              <w:rPr>
                <w:rFonts w:asciiTheme="minorEastAsia" w:hAnsiTheme="minorEastAsia"/>
                <w:sz w:val="18"/>
                <w:szCs w:val="18"/>
              </w:rPr>
              <w:t>，项目招投标</w:t>
            </w:r>
            <w:r w:rsidRPr="006C7BC3">
              <w:rPr>
                <w:rFonts w:asciiTheme="minorEastAsia" w:hAnsiTheme="minorEastAsia" w:hint="eastAsia"/>
                <w:sz w:val="18"/>
                <w:szCs w:val="18"/>
              </w:rPr>
              <w:t>组</w:t>
            </w:r>
            <w:r w:rsidRPr="006C7BC3">
              <w:rPr>
                <w:rFonts w:asciiTheme="minorEastAsia" w:hAnsiTheme="minorEastAsia" w:hint="eastAsia"/>
                <w:sz w:val="18"/>
                <w:szCs w:val="18"/>
              </w:rPr>
              <w:lastRenderedPageBreak/>
              <w:t>织</w:t>
            </w:r>
            <w:r w:rsidRPr="006C7BC3">
              <w:rPr>
                <w:rFonts w:asciiTheme="minorEastAsia" w:hAnsiTheme="minorEastAsia"/>
                <w:sz w:val="18"/>
                <w:szCs w:val="18"/>
              </w:rPr>
              <w:t>，项目施工、</w:t>
            </w:r>
            <w:r w:rsidRPr="006C7BC3">
              <w:rPr>
                <w:rFonts w:asciiTheme="minorEastAsia" w:hAnsiTheme="minorEastAsia" w:hint="eastAsia"/>
                <w:sz w:val="18"/>
                <w:szCs w:val="18"/>
              </w:rPr>
              <w:t>监理</w:t>
            </w:r>
            <w:r w:rsidRPr="006C7BC3">
              <w:rPr>
                <w:rFonts w:asciiTheme="minorEastAsia" w:hAnsiTheme="minorEastAsia"/>
                <w:sz w:val="18"/>
                <w:szCs w:val="18"/>
              </w:rPr>
              <w:t>单位拟定</w:t>
            </w:r>
            <w:r w:rsidRPr="006C7BC3">
              <w:rPr>
                <w:rFonts w:asciiTheme="minorEastAsia" w:hAnsiTheme="minorEastAsia" w:hint="eastAsia"/>
                <w:sz w:val="18"/>
                <w:szCs w:val="18"/>
              </w:rPr>
              <w:t>、</w:t>
            </w:r>
            <w:r w:rsidRPr="006C7BC3">
              <w:rPr>
                <w:rFonts w:asciiTheme="minorEastAsia" w:hAnsiTheme="minorEastAsia"/>
                <w:sz w:val="18"/>
                <w:szCs w:val="18"/>
              </w:rPr>
              <w:t>项目验收等。</w:t>
            </w:r>
          </w:p>
        </w:tc>
        <w:tc>
          <w:tcPr>
            <w:tcW w:w="709"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lastRenderedPageBreak/>
              <w:t>大专</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lastRenderedPageBreak/>
              <w:t>以上</w:t>
            </w:r>
          </w:p>
        </w:tc>
        <w:tc>
          <w:tcPr>
            <w:tcW w:w="708"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lastRenderedPageBreak/>
              <w:t>2</w:t>
            </w:r>
            <w:r w:rsidRPr="006C7BC3">
              <w:rPr>
                <w:rFonts w:asciiTheme="minorEastAsia" w:hAnsiTheme="minorEastAsia" w:hint="eastAsia"/>
                <w:sz w:val="18"/>
                <w:szCs w:val="18"/>
              </w:rPr>
              <w:t>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lastRenderedPageBreak/>
              <w:t>以上</w:t>
            </w:r>
          </w:p>
        </w:tc>
        <w:tc>
          <w:tcPr>
            <w:tcW w:w="993"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lastRenderedPageBreak/>
              <w:t>有</w:t>
            </w:r>
            <w:r w:rsidRPr="006C7BC3">
              <w:rPr>
                <w:rFonts w:asciiTheme="minorEastAsia" w:hAnsiTheme="minorEastAsia"/>
                <w:sz w:val="18"/>
                <w:szCs w:val="18"/>
              </w:rPr>
              <w:t>经验</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lastRenderedPageBreak/>
              <w:t>能</w:t>
            </w:r>
            <w:r w:rsidRPr="006C7BC3">
              <w:rPr>
                <w:rFonts w:asciiTheme="minorEastAsia" w:hAnsiTheme="minorEastAsia"/>
                <w:sz w:val="18"/>
                <w:szCs w:val="18"/>
              </w:rPr>
              <w:t>胜任</w:t>
            </w:r>
          </w:p>
        </w:tc>
        <w:tc>
          <w:tcPr>
            <w:tcW w:w="1701"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lastRenderedPageBreak/>
              <w:t>1次/年</w:t>
            </w:r>
          </w:p>
        </w:tc>
        <w:tc>
          <w:tcPr>
            <w:tcW w:w="127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项目</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lastRenderedPageBreak/>
              <w:t>审批</w:t>
            </w:r>
          </w:p>
        </w:tc>
        <w:tc>
          <w:tcPr>
            <w:tcW w:w="198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lastRenderedPageBreak/>
              <w:t>不要求</w:t>
            </w:r>
          </w:p>
        </w:tc>
      </w:tr>
      <w:tr w:rsidR="00D578D7" w:rsidRPr="006C7BC3" w:rsidTr="005614B4">
        <w:tc>
          <w:tcPr>
            <w:tcW w:w="704" w:type="dxa"/>
            <w:vMerge/>
            <w:vAlign w:val="center"/>
          </w:tcPr>
          <w:p w:rsidR="00D578D7" w:rsidRPr="006C7BC3" w:rsidRDefault="00D578D7" w:rsidP="0009139E">
            <w:pPr>
              <w:widowControl w:val="0"/>
              <w:jc w:val="center"/>
              <w:rPr>
                <w:rFonts w:asciiTheme="minorEastAsia" w:hAnsiTheme="minorEastAsia"/>
                <w:sz w:val="18"/>
                <w:szCs w:val="18"/>
              </w:rPr>
            </w:pPr>
          </w:p>
        </w:tc>
        <w:tc>
          <w:tcPr>
            <w:tcW w:w="1134"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项目</w:t>
            </w:r>
            <w:r w:rsidRPr="006C7BC3">
              <w:rPr>
                <w:rFonts w:asciiTheme="minorEastAsia" w:hAnsiTheme="minorEastAsia"/>
                <w:sz w:val="18"/>
                <w:szCs w:val="18"/>
              </w:rPr>
              <w:t>监管</w:t>
            </w:r>
          </w:p>
        </w:tc>
        <w:tc>
          <w:tcPr>
            <w:tcW w:w="4678" w:type="dxa"/>
            <w:vAlign w:val="center"/>
          </w:tcPr>
          <w:p w:rsidR="00D578D7" w:rsidRPr="006C7BC3" w:rsidRDefault="00D578D7" w:rsidP="0009139E">
            <w:pPr>
              <w:widowControl w:val="0"/>
              <w:rPr>
                <w:rFonts w:asciiTheme="minorEastAsia" w:hAnsiTheme="minorEastAsia"/>
                <w:sz w:val="18"/>
                <w:szCs w:val="18"/>
              </w:rPr>
            </w:pPr>
            <w:r w:rsidRPr="006C7BC3">
              <w:rPr>
                <w:rFonts w:asciiTheme="minorEastAsia" w:hAnsiTheme="minorEastAsia" w:hint="eastAsia"/>
                <w:sz w:val="18"/>
                <w:szCs w:val="18"/>
              </w:rPr>
              <w:t>监理</w:t>
            </w:r>
            <w:r w:rsidRPr="006C7BC3">
              <w:rPr>
                <w:rFonts w:asciiTheme="minorEastAsia" w:hAnsiTheme="minorEastAsia"/>
                <w:sz w:val="18"/>
                <w:szCs w:val="18"/>
              </w:rPr>
              <w:t>单位的选定，监督项目的进度及质量</w:t>
            </w:r>
            <w:r w:rsidRPr="006C7BC3">
              <w:rPr>
                <w:rFonts w:asciiTheme="minorEastAsia" w:hAnsiTheme="minorEastAsia" w:hint="eastAsia"/>
                <w:sz w:val="18"/>
                <w:szCs w:val="18"/>
              </w:rPr>
              <w:t>，</w:t>
            </w:r>
            <w:r w:rsidRPr="006C7BC3">
              <w:rPr>
                <w:rFonts w:asciiTheme="minorEastAsia" w:hAnsiTheme="minorEastAsia"/>
                <w:sz w:val="18"/>
                <w:szCs w:val="18"/>
              </w:rPr>
              <w:t>指导协调</w:t>
            </w:r>
            <w:r w:rsidRPr="006C7BC3">
              <w:rPr>
                <w:rFonts w:asciiTheme="minorEastAsia" w:hAnsiTheme="minorEastAsia" w:hint="eastAsia"/>
                <w:sz w:val="18"/>
                <w:szCs w:val="18"/>
              </w:rPr>
              <w:t>工程</w:t>
            </w:r>
          </w:p>
          <w:p w:rsidR="00D578D7" w:rsidRPr="006C7BC3" w:rsidRDefault="00D578D7" w:rsidP="0009139E">
            <w:pPr>
              <w:widowControl w:val="0"/>
              <w:rPr>
                <w:rFonts w:asciiTheme="minorEastAsia" w:hAnsiTheme="minorEastAsia"/>
                <w:sz w:val="18"/>
                <w:szCs w:val="18"/>
              </w:rPr>
            </w:pPr>
            <w:r w:rsidRPr="006C7BC3">
              <w:rPr>
                <w:rFonts w:asciiTheme="minorEastAsia" w:hAnsiTheme="minorEastAsia" w:hint="eastAsia"/>
                <w:sz w:val="18"/>
                <w:szCs w:val="18"/>
              </w:rPr>
              <w:t>项目</w:t>
            </w:r>
            <w:r w:rsidRPr="006C7BC3">
              <w:rPr>
                <w:rFonts w:asciiTheme="minorEastAsia" w:hAnsiTheme="minorEastAsia"/>
                <w:sz w:val="18"/>
                <w:szCs w:val="18"/>
              </w:rPr>
              <w:t>建设</w:t>
            </w:r>
            <w:r w:rsidRPr="006C7BC3">
              <w:rPr>
                <w:rFonts w:asciiTheme="minorEastAsia" w:hAnsiTheme="minorEastAsia" w:hint="eastAsia"/>
                <w:sz w:val="18"/>
                <w:szCs w:val="18"/>
              </w:rPr>
              <w:t>，</w:t>
            </w:r>
            <w:r w:rsidRPr="006C7BC3">
              <w:rPr>
                <w:rFonts w:asciiTheme="minorEastAsia" w:hAnsiTheme="minorEastAsia"/>
                <w:sz w:val="18"/>
                <w:szCs w:val="18"/>
              </w:rPr>
              <w:t>过程价款结算，项目后期评价。</w:t>
            </w:r>
          </w:p>
        </w:tc>
        <w:tc>
          <w:tcPr>
            <w:tcW w:w="709"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大专</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708"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t>2</w:t>
            </w:r>
            <w:r w:rsidRPr="006C7BC3">
              <w:rPr>
                <w:rFonts w:asciiTheme="minorEastAsia" w:hAnsiTheme="minorEastAsia" w:hint="eastAsia"/>
                <w:sz w:val="18"/>
                <w:szCs w:val="18"/>
              </w:rPr>
              <w:t>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993"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有</w:t>
            </w:r>
            <w:r w:rsidRPr="006C7BC3">
              <w:rPr>
                <w:rFonts w:asciiTheme="minorEastAsia" w:hAnsiTheme="minorEastAsia"/>
                <w:sz w:val="18"/>
                <w:szCs w:val="18"/>
              </w:rPr>
              <w:t>经验</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能</w:t>
            </w:r>
            <w:r w:rsidRPr="006C7BC3">
              <w:rPr>
                <w:rFonts w:asciiTheme="minorEastAsia" w:hAnsiTheme="minorEastAsia"/>
                <w:sz w:val="18"/>
                <w:szCs w:val="18"/>
              </w:rPr>
              <w:t>胜任</w:t>
            </w:r>
          </w:p>
        </w:tc>
        <w:tc>
          <w:tcPr>
            <w:tcW w:w="1701"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1次/年</w:t>
            </w:r>
          </w:p>
        </w:tc>
        <w:tc>
          <w:tcPr>
            <w:tcW w:w="127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项目</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t>审批</w:t>
            </w:r>
          </w:p>
        </w:tc>
        <w:tc>
          <w:tcPr>
            <w:tcW w:w="198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不要求</w:t>
            </w:r>
          </w:p>
        </w:tc>
      </w:tr>
      <w:tr w:rsidR="00D578D7" w:rsidRPr="006C7BC3" w:rsidTr="005614B4">
        <w:tc>
          <w:tcPr>
            <w:tcW w:w="704" w:type="dxa"/>
            <w:vMerge/>
            <w:vAlign w:val="center"/>
          </w:tcPr>
          <w:p w:rsidR="00D578D7" w:rsidRPr="006C7BC3" w:rsidRDefault="00D578D7" w:rsidP="0009139E">
            <w:pPr>
              <w:widowControl w:val="0"/>
              <w:jc w:val="center"/>
              <w:rPr>
                <w:rFonts w:asciiTheme="minorEastAsia" w:hAnsiTheme="minorEastAsia"/>
                <w:sz w:val="18"/>
                <w:szCs w:val="18"/>
              </w:rPr>
            </w:pPr>
          </w:p>
        </w:tc>
        <w:tc>
          <w:tcPr>
            <w:tcW w:w="1134"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项目</w:t>
            </w:r>
            <w:r w:rsidRPr="006C7BC3">
              <w:rPr>
                <w:rFonts w:asciiTheme="minorEastAsia" w:hAnsiTheme="minorEastAsia"/>
                <w:sz w:val="18"/>
                <w:szCs w:val="18"/>
              </w:rPr>
              <w:t>核算</w:t>
            </w:r>
          </w:p>
        </w:tc>
        <w:tc>
          <w:tcPr>
            <w:tcW w:w="4678" w:type="dxa"/>
            <w:vAlign w:val="center"/>
          </w:tcPr>
          <w:p w:rsidR="00D578D7" w:rsidRPr="006C7BC3" w:rsidRDefault="00D578D7" w:rsidP="0009139E">
            <w:pPr>
              <w:widowControl w:val="0"/>
              <w:rPr>
                <w:rFonts w:asciiTheme="minorEastAsia" w:hAnsiTheme="minorEastAsia"/>
                <w:sz w:val="18"/>
                <w:szCs w:val="18"/>
              </w:rPr>
            </w:pPr>
            <w:r w:rsidRPr="006C7BC3">
              <w:rPr>
                <w:rFonts w:asciiTheme="minorEastAsia" w:hAnsiTheme="minorEastAsia" w:hint="eastAsia"/>
                <w:sz w:val="18"/>
                <w:szCs w:val="18"/>
              </w:rPr>
              <w:t>按</w:t>
            </w:r>
            <w:r w:rsidRPr="006C7BC3">
              <w:rPr>
                <w:rFonts w:asciiTheme="minorEastAsia" w:hAnsiTheme="minorEastAsia"/>
                <w:sz w:val="18"/>
                <w:szCs w:val="18"/>
              </w:rPr>
              <w:t>项目归集审核相关费用、监督专项资金使用情况，定期编报项目</w:t>
            </w:r>
            <w:r w:rsidRPr="006C7BC3">
              <w:rPr>
                <w:rFonts w:asciiTheme="minorEastAsia" w:hAnsiTheme="minorEastAsia" w:hint="eastAsia"/>
                <w:sz w:val="18"/>
                <w:szCs w:val="18"/>
              </w:rPr>
              <w:t>进度</w:t>
            </w:r>
            <w:r w:rsidRPr="006C7BC3">
              <w:rPr>
                <w:rFonts w:asciiTheme="minorEastAsia" w:hAnsiTheme="minorEastAsia"/>
                <w:sz w:val="18"/>
                <w:szCs w:val="18"/>
              </w:rPr>
              <w:t>以及项目完工结算，资金使用</w:t>
            </w:r>
            <w:r w:rsidRPr="006C7BC3">
              <w:rPr>
                <w:rFonts w:asciiTheme="minorEastAsia" w:hAnsiTheme="minorEastAsia" w:hint="eastAsia"/>
                <w:sz w:val="18"/>
                <w:szCs w:val="18"/>
              </w:rPr>
              <w:t>效果</w:t>
            </w:r>
            <w:r w:rsidRPr="006C7BC3">
              <w:rPr>
                <w:rFonts w:asciiTheme="minorEastAsia" w:hAnsiTheme="minorEastAsia"/>
                <w:sz w:val="18"/>
                <w:szCs w:val="18"/>
              </w:rPr>
              <w:t>。</w:t>
            </w:r>
          </w:p>
        </w:tc>
        <w:tc>
          <w:tcPr>
            <w:tcW w:w="709"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大专</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708"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t>1</w:t>
            </w:r>
            <w:r w:rsidRPr="006C7BC3">
              <w:rPr>
                <w:rFonts w:asciiTheme="minorEastAsia" w:hAnsiTheme="minorEastAsia" w:hint="eastAsia"/>
                <w:sz w:val="18"/>
                <w:szCs w:val="18"/>
              </w:rPr>
              <w:t>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993"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有</w:t>
            </w:r>
            <w:r w:rsidRPr="006C7BC3">
              <w:rPr>
                <w:rFonts w:asciiTheme="minorEastAsia" w:hAnsiTheme="minorEastAsia"/>
                <w:sz w:val="18"/>
                <w:szCs w:val="18"/>
              </w:rPr>
              <w:t>一定经验</w:t>
            </w:r>
          </w:p>
        </w:tc>
        <w:tc>
          <w:tcPr>
            <w:tcW w:w="1701"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1次/年</w:t>
            </w:r>
          </w:p>
        </w:tc>
        <w:tc>
          <w:tcPr>
            <w:tcW w:w="127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项目</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管理</w:t>
            </w:r>
          </w:p>
        </w:tc>
        <w:tc>
          <w:tcPr>
            <w:tcW w:w="198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不要求</w:t>
            </w:r>
          </w:p>
        </w:tc>
      </w:tr>
      <w:tr w:rsidR="00D578D7" w:rsidRPr="006C7BC3" w:rsidTr="005614B4">
        <w:tc>
          <w:tcPr>
            <w:tcW w:w="704" w:type="dxa"/>
            <w:vMerge w:val="restart"/>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合同</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管理</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岗位</w:t>
            </w:r>
          </w:p>
        </w:tc>
        <w:tc>
          <w:tcPr>
            <w:tcW w:w="1134"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经办人</w:t>
            </w:r>
          </w:p>
        </w:tc>
        <w:tc>
          <w:tcPr>
            <w:tcW w:w="4678" w:type="dxa"/>
            <w:vAlign w:val="center"/>
          </w:tcPr>
          <w:p w:rsidR="00D578D7" w:rsidRPr="006C7BC3" w:rsidRDefault="00D578D7" w:rsidP="0009139E">
            <w:pPr>
              <w:widowControl w:val="0"/>
              <w:rPr>
                <w:rFonts w:asciiTheme="minorEastAsia" w:hAnsiTheme="minorEastAsia"/>
                <w:sz w:val="18"/>
                <w:szCs w:val="18"/>
              </w:rPr>
            </w:pPr>
            <w:r w:rsidRPr="006C7BC3">
              <w:rPr>
                <w:rFonts w:asciiTheme="minorEastAsia" w:hAnsiTheme="minorEastAsia" w:hint="eastAsia"/>
                <w:sz w:val="18"/>
                <w:szCs w:val="18"/>
              </w:rPr>
              <w:t>合同</w:t>
            </w:r>
            <w:r w:rsidRPr="006C7BC3">
              <w:rPr>
                <w:rFonts w:asciiTheme="minorEastAsia" w:hAnsiTheme="minorEastAsia"/>
                <w:sz w:val="18"/>
                <w:szCs w:val="18"/>
              </w:rPr>
              <w:t>签订前意向</w:t>
            </w:r>
            <w:r w:rsidRPr="006C7BC3">
              <w:rPr>
                <w:rFonts w:asciiTheme="minorEastAsia" w:hAnsiTheme="minorEastAsia" w:hint="eastAsia"/>
                <w:sz w:val="18"/>
                <w:szCs w:val="18"/>
              </w:rPr>
              <w:t>接触</w:t>
            </w:r>
            <w:r w:rsidRPr="006C7BC3">
              <w:rPr>
                <w:rFonts w:asciiTheme="minorEastAsia" w:hAnsiTheme="minorEastAsia"/>
                <w:sz w:val="18"/>
                <w:szCs w:val="18"/>
              </w:rPr>
              <w:t>调查</w:t>
            </w:r>
            <w:r w:rsidRPr="006C7BC3">
              <w:rPr>
                <w:rFonts w:asciiTheme="minorEastAsia" w:hAnsiTheme="minorEastAsia" w:hint="eastAsia"/>
                <w:sz w:val="18"/>
                <w:szCs w:val="18"/>
              </w:rPr>
              <w:t>、</w:t>
            </w:r>
            <w:r w:rsidRPr="006C7BC3">
              <w:rPr>
                <w:rFonts w:asciiTheme="minorEastAsia" w:hAnsiTheme="minorEastAsia"/>
                <w:sz w:val="18"/>
                <w:szCs w:val="18"/>
              </w:rPr>
              <w:t>资金</w:t>
            </w:r>
            <w:r w:rsidRPr="006C7BC3">
              <w:rPr>
                <w:rFonts w:asciiTheme="minorEastAsia" w:hAnsiTheme="minorEastAsia" w:hint="eastAsia"/>
                <w:sz w:val="18"/>
                <w:szCs w:val="18"/>
              </w:rPr>
              <w:t>调查</w:t>
            </w:r>
            <w:r w:rsidRPr="006C7BC3">
              <w:rPr>
                <w:rFonts w:asciiTheme="minorEastAsia" w:hAnsiTheme="minorEastAsia"/>
                <w:sz w:val="18"/>
                <w:szCs w:val="18"/>
              </w:rPr>
              <w:t>及谈判；合同起草</w:t>
            </w:r>
            <w:r w:rsidRPr="006C7BC3">
              <w:rPr>
                <w:rFonts w:asciiTheme="minorEastAsia" w:hAnsiTheme="minorEastAsia" w:hint="eastAsia"/>
                <w:sz w:val="18"/>
                <w:szCs w:val="18"/>
              </w:rPr>
              <w:t>、</w:t>
            </w:r>
            <w:r w:rsidRPr="006C7BC3">
              <w:rPr>
                <w:rFonts w:asciiTheme="minorEastAsia" w:hAnsiTheme="minorEastAsia"/>
                <w:sz w:val="18"/>
                <w:szCs w:val="18"/>
              </w:rPr>
              <w:t>及时</w:t>
            </w:r>
            <w:r w:rsidRPr="006C7BC3">
              <w:rPr>
                <w:rFonts w:asciiTheme="minorEastAsia" w:hAnsiTheme="minorEastAsia" w:hint="eastAsia"/>
                <w:sz w:val="18"/>
                <w:szCs w:val="18"/>
              </w:rPr>
              <w:t>提请</w:t>
            </w:r>
            <w:r w:rsidRPr="006C7BC3">
              <w:rPr>
                <w:rFonts w:asciiTheme="minorEastAsia" w:hAnsiTheme="minorEastAsia"/>
                <w:sz w:val="18"/>
                <w:szCs w:val="18"/>
              </w:rPr>
              <w:t>相关部门掌握合同变更及</w:t>
            </w:r>
            <w:r w:rsidRPr="006C7BC3">
              <w:rPr>
                <w:rFonts w:asciiTheme="minorEastAsia" w:hAnsiTheme="minorEastAsia" w:hint="eastAsia"/>
                <w:sz w:val="18"/>
                <w:szCs w:val="18"/>
              </w:rPr>
              <w:t>履行</w:t>
            </w:r>
            <w:r w:rsidRPr="006C7BC3">
              <w:rPr>
                <w:rFonts w:asciiTheme="minorEastAsia" w:hAnsiTheme="minorEastAsia"/>
                <w:sz w:val="18"/>
                <w:szCs w:val="18"/>
              </w:rPr>
              <w:t>情况</w:t>
            </w:r>
            <w:r w:rsidRPr="006C7BC3">
              <w:rPr>
                <w:rFonts w:asciiTheme="minorEastAsia" w:hAnsiTheme="minorEastAsia" w:hint="eastAsia"/>
                <w:sz w:val="18"/>
                <w:szCs w:val="18"/>
              </w:rPr>
              <w:t>。</w:t>
            </w:r>
          </w:p>
        </w:tc>
        <w:tc>
          <w:tcPr>
            <w:tcW w:w="709"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大专</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708"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t>1</w:t>
            </w:r>
            <w:r w:rsidRPr="006C7BC3">
              <w:rPr>
                <w:rFonts w:asciiTheme="minorEastAsia" w:hAnsiTheme="minorEastAsia" w:hint="eastAsia"/>
                <w:sz w:val="18"/>
                <w:szCs w:val="18"/>
              </w:rPr>
              <w:t>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993"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有</w:t>
            </w:r>
            <w:r w:rsidRPr="006C7BC3">
              <w:rPr>
                <w:rFonts w:asciiTheme="minorEastAsia" w:hAnsiTheme="minorEastAsia"/>
                <w:sz w:val="18"/>
                <w:szCs w:val="18"/>
              </w:rPr>
              <w:t>一定经验</w:t>
            </w:r>
          </w:p>
        </w:tc>
        <w:tc>
          <w:tcPr>
            <w:tcW w:w="1701"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1次/年</w:t>
            </w:r>
          </w:p>
        </w:tc>
        <w:tc>
          <w:tcPr>
            <w:tcW w:w="127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合同</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t>审批</w:t>
            </w:r>
          </w:p>
        </w:tc>
        <w:tc>
          <w:tcPr>
            <w:tcW w:w="198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不要求</w:t>
            </w:r>
          </w:p>
        </w:tc>
      </w:tr>
      <w:tr w:rsidR="00D578D7" w:rsidRPr="006C7BC3" w:rsidTr="005614B4">
        <w:tc>
          <w:tcPr>
            <w:tcW w:w="704" w:type="dxa"/>
            <w:vMerge/>
            <w:vAlign w:val="center"/>
          </w:tcPr>
          <w:p w:rsidR="00D578D7" w:rsidRPr="006C7BC3" w:rsidRDefault="00D578D7" w:rsidP="0009139E">
            <w:pPr>
              <w:widowControl w:val="0"/>
              <w:jc w:val="center"/>
              <w:rPr>
                <w:rFonts w:asciiTheme="minorEastAsia" w:hAnsiTheme="minorEastAsia"/>
                <w:sz w:val="18"/>
                <w:szCs w:val="18"/>
              </w:rPr>
            </w:pPr>
          </w:p>
        </w:tc>
        <w:tc>
          <w:tcPr>
            <w:tcW w:w="1134"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执行人</w:t>
            </w:r>
          </w:p>
        </w:tc>
        <w:tc>
          <w:tcPr>
            <w:tcW w:w="4678" w:type="dxa"/>
            <w:vAlign w:val="center"/>
          </w:tcPr>
          <w:p w:rsidR="00D578D7" w:rsidRPr="006C7BC3" w:rsidRDefault="00D578D7" w:rsidP="0009139E">
            <w:pPr>
              <w:widowControl w:val="0"/>
              <w:rPr>
                <w:rFonts w:asciiTheme="minorEastAsia" w:hAnsiTheme="minorEastAsia"/>
                <w:sz w:val="18"/>
                <w:szCs w:val="18"/>
              </w:rPr>
            </w:pPr>
            <w:r w:rsidRPr="006C7BC3">
              <w:rPr>
                <w:rFonts w:asciiTheme="minorEastAsia" w:hAnsiTheme="minorEastAsia" w:hint="eastAsia"/>
                <w:sz w:val="18"/>
                <w:szCs w:val="18"/>
              </w:rPr>
              <w:t>认真履行合同</w:t>
            </w:r>
            <w:r w:rsidRPr="006C7BC3">
              <w:rPr>
                <w:rFonts w:asciiTheme="minorEastAsia" w:hAnsiTheme="minorEastAsia"/>
                <w:sz w:val="18"/>
                <w:szCs w:val="18"/>
              </w:rPr>
              <w:t>内容</w:t>
            </w:r>
            <w:r w:rsidRPr="006C7BC3">
              <w:rPr>
                <w:rFonts w:asciiTheme="minorEastAsia" w:hAnsiTheme="minorEastAsia" w:hint="eastAsia"/>
                <w:sz w:val="18"/>
                <w:szCs w:val="18"/>
              </w:rPr>
              <w:t>，</w:t>
            </w:r>
            <w:r w:rsidRPr="006C7BC3">
              <w:rPr>
                <w:rFonts w:asciiTheme="minorEastAsia" w:hAnsiTheme="minorEastAsia"/>
                <w:sz w:val="18"/>
                <w:szCs w:val="18"/>
              </w:rPr>
              <w:t>监管</w:t>
            </w:r>
            <w:r w:rsidRPr="006C7BC3">
              <w:rPr>
                <w:rFonts w:asciiTheme="minorEastAsia" w:hAnsiTheme="minorEastAsia" w:hint="eastAsia"/>
                <w:sz w:val="18"/>
                <w:szCs w:val="18"/>
              </w:rPr>
              <w:t>合同</w:t>
            </w:r>
            <w:r w:rsidRPr="006C7BC3">
              <w:rPr>
                <w:rFonts w:asciiTheme="minorEastAsia" w:hAnsiTheme="minorEastAsia"/>
                <w:sz w:val="18"/>
                <w:szCs w:val="18"/>
              </w:rPr>
              <w:t>执行情况，合同纠纷的协商、调解、仲裁、诉讼准备及善后工作。</w:t>
            </w:r>
          </w:p>
        </w:tc>
        <w:tc>
          <w:tcPr>
            <w:tcW w:w="709"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大专</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708"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t>1</w:t>
            </w:r>
            <w:r w:rsidRPr="006C7BC3">
              <w:rPr>
                <w:rFonts w:asciiTheme="minorEastAsia" w:hAnsiTheme="minorEastAsia" w:hint="eastAsia"/>
                <w:sz w:val="18"/>
                <w:szCs w:val="18"/>
              </w:rPr>
              <w:t>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993"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有</w:t>
            </w:r>
            <w:r w:rsidRPr="006C7BC3">
              <w:rPr>
                <w:rFonts w:asciiTheme="minorEastAsia" w:hAnsiTheme="minorEastAsia"/>
                <w:sz w:val="18"/>
                <w:szCs w:val="18"/>
              </w:rPr>
              <w:t>专业</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知识</w:t>
            </w:r>
          </w:p>
        </w:tc>
        <w:tc>
          <w:tcPr>
            <w:tcW w:w="1701"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1次/年</w:t>
            </w:r>
          </w:p>
        </w:tc>
        <w:tc>
          <w:tcPr>
            <w:tcW w:w="127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合同</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t>审批</w:t>
            </w:r>
          </w:p>
        </w:tc>
        <w:tc>
          <w:tcPr>
            <w:tcW w:w="198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不要求</w:t>
            </w:r>
          </w:p>
        </w:tc>
      </w:tr>
      <w:tr w:rsidR="00D578D7" w:rsidRPr="006C7BC3" w:rsidTr="005614B4">
        <w:tc>
          <w:tcPr>
            <w:tcW w:w="704" w:type="dxa"/>
            <w:vMerge/>
            <w:vAlign w:val="center"/>
          </w:tcPr>
          <w:p w:rsidR="00D578D7" w:rsidRPr="006C7BC3" w:rsidRDefault="00D578D7" w:rsidP="0009139E">
            <w:pPr>
              <w:widowControl w:val="0"/>
              <w:jc w:val="center"/>
              <w:rPr>
                <w:rFonts w:asciiTheme="minorEastAsia" w:hAnsiTheme="minorEastAsia"/>
                <w:sz w:val="18"/>
                <w:szCs w:val="18"/>
              </w:rPr>
            </w:pPr>
          </w:p>
        </w:tc>
        <w:tc>
          <w:tcPr>
            <w:tcW w:w="1134"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审核人</w:t>
            </w:r>
          </w:p>
        </w:tc>
        <w:tc>
          <w:tcPr>
            <w:tcW w:w="4678" w:type="dxa"/>
            <w:vAlign w:val="center"/>
          </w:tcPr>
          <w:p w:rsidR="00D578D7" w:rsidRPr="006C7BC3" w:rsidRDefault="00D578D7" w:rsidP="0009139E">
            <w:pPr>
              <w:widowControl w:val="0"/>
              <w:rPr>
                <w:rFonts w:asciiTheme="minorEastAsia" w:hAnsiTheme="minorEastAsia"/>
                <w:sz w:val="18"/>
                <w:szCs w:val="18"/>
              </w:rPr>
            </w:pPr>
            <w:r w:rsidRPr="006C7BC3">
              <w:rPr>
                <w:rFonts w:asciiTheme="minorEastAsia" w:hAnsiTheme="minorEastAsia" w:hint="eastAsia"/>
                <w:sz w:val="18"/>
                <w:szCs w:val="18"/>
              </w:rPr>
              <w:t>审核</w:t>
            </w:r>
            <w:r w:rsidRPr="006C7BC3">
              <w:rPr>
                <w:rFonts w:asciiTheme="minorEastAsia" w:hAnsiTheme="minorEastAsia"/>
                <w:sz w:val="18"/>
                <w:szCs w:val="18"/>
              </w:rPr>
              <w:t>合同协议的规范性及合规性；监督指导各部门</w:t>
            </w:r>
            <w:r w:rsidRPr="006C7BC3">
              <w:rPr>
                <w:rFonts w:asciiTheme="minorEastAsia" w:hAnsiTheme="minorEastAsia" w:hint="eastAsia"/>
                <w:sz w:val="18"/>
                <w:szCs w:val="18"/>
              </w:rPr>
              <w:t>合同</w:t>
            </w:r>
            <w:r w:rsidRPr="006C7BC3">
              <w:rPr>
                <w:rFonts w:asciiTheme="minorEastAsia" w:hAnsiTheme="minorEastAsia"/>
                <w:sz w:val="18"/>
                <w:szCs w:val="18"/>
              </w:rPr>
              <w:t>起草及合同变更与修订、参与</w:t>
            </w:r>
            <w:r w:rsidRPr="006C7BC3">
              <w:rPr>
                <w:rFonts w:asciiTheme="minorEastAsia" w:hAnsiTheme="minorEastAsia" w:hint="eastAsia"/>
                <w:sz w:val="18"/>
                <w:szCs w:val="18"/>
              </w:rPr>
              <w:t>合同</w:t>
            </w:r>
            <w:r w:rsidRPr="006C7BC3">
              <w:rPr>
                <w:rFonts w:asciiTheme="minorEastAsia" w:hAnsiTheme="minorEastAsia"/>
                <w:sz w:val="18"/>
                <w:szCs w:val="18"/>
              </w:rPr>
              <w:t>纠纷解决。</w:t>
            </w:r>
          </w:p>
        </w:tc>
        <w:tc>
          <w:tcPr>
            <w:tcW w:w="709"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大专</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708"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t>2</w:t>
            </w:r>
            <w:r w:rsidRPr="006C7BC3">
              <w:rPr>
                <w:rFonts w:asciiTheme="minorEastAsia" w:hAnsiTheme="minorEastAsia" w:hint="eastAsia"/>
                <w:sz w:val="18"/>
                <w:szCs w:val="18"/>
              </w:rPr>
              <w:t>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993"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有</w:t>
            </w:r>
            <w:r w:rsidRPr="006C7BC3">
              <w:rPr>
                <w:rFonts w:asciiTheme="minorEastAsia" w:hAnsiTheme="minorEastAsia"/>
                <w:sz w:val="18"/>
                <w:szCs w:val="18"/>
              </w:rPr>
              <w:t>专业</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知识</w:t>
            </w:r>
          </w:p>
        </w:tc>
        <w:tc>
          <w:tcPr>
            <w:tcW w:w="1701"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1次/年</w:t>
            </w:r>
          </w:p>
        </w:tc>
        <w:tc>
          <w:tcPr>
            <w:tcW w:w="127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合同</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签订</w:t>
            </w:r>
          </w:p>
        </w:tc>
        <w:tc>
          <w:tcPr>
            <w:tcW w:w="198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不要求</w:t>
            </w:r>
          </w:p>
        </w:tc>
      </w:tr>
      <w:tr w:rsidR="00D578D7" w:rsidRPr="006C7BC3" w:rsidTr="005614B4">
        <w:tc>
          <w:tcPr>
            <w:tcW w:w="704" w:type="dxa"/>
            <w:vMerge w:val="restart"/>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行政</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审批</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岗位</w:t>
            </w:r>
          </w:p>
        </w:tc>
        <w:tc>
          <w:tcPr>
            <w:tcW w:w="1134"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经办人</w:t>
            </w:r>
          </w:p>
        </w:tc>
        <w:tc>
          <w:tcPr>
            <w:tcW w:w="4678" w:type="dxa"/>
            <w:vAlign w:val="center"/>
          </w:tcPr>
          <w:p w:rsidR="00D578D7" w:rsidRPr="006C7BC3" w:rsidRDefault="00D578D7" w:rsidP="0009139E">
            <w:pPr>
              <w:widowControl w:val="0"/>
              <w:rPr>
                <w:rFonts w:asciiTheme="minorEastAsia" w:hAnsiTheme="minorEastAsia"/>
                <w:sz w:val="18"/>
                <w:szCs w:val="18"/>
              </w:rPr>
            </w:pPr>
            <w:r w:rsidRPr="006C7BC3">
              <w:rPr>
                <w:rFonts w:asciiTheme="minorEastAsia" w:hAnsiTheme="minorEastAsia" w:hint="eastAsia"/>
                <w:sz w:val="18"/>
                <w:szCs w:val="18"/>
              </w:rPr>
              <w:t>受理</w:t>
            </w:r>
            <w:r w:rsidRPr="006C7BC3">
              <w:rPr>
                <w:rFonts w:asciiTheme="minorEastAsia" w:hAnsiTheme="minorEastAsia"/>
                <w:sz w:val="18"/>
                <w:szCs w:val="18"/>
              </w:rPr>
              <w:t>申请人送报材料，审核材料完善性、规范性</w:t>
            </w:r>
            <w:r w:rsidRPr="006C7BC3">
              <w:rPr>
                <w:rFonts w:asciiTheme="minorEastAsia" w:hAnsiTheme="minorEastAsia" w:hint="eastAsia"/>
                <w:sz w:val="18"/>
                <w:szCs w:val="18"/>
              </w:rPr>
              <w:t>、</w:t>
            </w:r>
            <w:r w:rsidRPr="006C7BC3">
              <w:rPr>
                <w:rFonts w:asciiTheme="minorEastAsia" w:hAnsiTheme="minorEastAsia"/>
                <w:sz w:val="18"/>
                <w:szCs w:val="18"/>
              </w:rPr>
              <w:t>真实性及有效性</w:t>
            </w:r>
            <w:r w:rsidRPr="006C7BC3">
              <w:rPr>
                <w:rFonts w:asciiTheme="minorEastAsia" w:hAnsiTheme="minorEastAsia" w:hint="eastAsia"/>
                <w:sz w:val="18"/>
                <w:szCs w:val="18"/>
              </w:rPr>
              <w:t>，</w:t>
            </w:r>
            <w:r w:rsidRPr="006C7BC3">
              <w:rPr>
                <w:rFonts w:asciiTheme="minorEastAsia" w:hAnsiTheme="minorEastAsia"/>
                <w:sz w:val="18"/>
                <w:szCs w:val="18"/>
              </w:rPr>
              <w:t>对不符合规范的应</w:t>
            </w:r>
            <w:r w:rsidRPr="006C7BC3">
              <w:rPr>
                <w:rFonts w:asciiTheme="minorEastAsia" w:hAnsiTheme="minorEastAsia" w:hint="eastAsia"/>
                <w:sz w:val="18"/>
                <w:szCs w:val="18"/>
              </w:rPr>
              <w:t>指导</w:t>
            </w:r>
            <w:r w:rsidRPr="006C7BC3">
              <w:rPr>
                <w:rFonts w:asciiTheme="minorEastAsia" w:hAnsiTheme="minorEastAsia"/>
                <w:sz w:val="18"/>
                <w:szCs w:val="18"/>
              </w:rPr>
              <w:t>填写。</w:t>
            </w:r>
          </w:p>
        </w:tc>
        <w:tc>
          <w:tcPr>
            <w:tcW w:w="709"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大专</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708"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1年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993"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有</w:t>
            </w:r>
            <w:r w:rsidRPr="006C7BC3">
              <w:rPr>
                <w:rFonts w:asciiTheme="minorEastAsia" w:hAnsiTheme="minorEastAsia"/>
                <w:sz w:val="18"/>
                <w:szCs w:val="18"/>
              </w:rPr>
              <w:t>专业</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知识</w:t>
            </w:r>
          </w:p>
        </w:tc>
        <w:tc>
          <w:tcPr>
            <w:tcW w:w="1701"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1次/年</w:t>
            </w:r>
          </w:p>
        </w:tc>
        <w:tc>
          <w:tcPr>
            <w:tcW w:w="127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审批人</w:t>
            </w:r>
          </w:p>
        </w:tc>
        <w:tc>
          <w:tcPr>
            <w:tcW w:w="198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无</w:t>
            </w:r>
            <w:r w:rsidRPr="006C7BC3">
              <w:rPr>
                <w:rFonts w:asciiTheme="minorEastAsia" w:hAnsiTheme="minorEastAsia"/>
                <w:sz w:val="18"/>
                <w:szCs w:val="18"/>
              </w:rPr>
              <w:t>要求</w:t>
            </w:r>
          </w:p>
        </w:tc>
      </w:tr>
      <w:tr w:rsidR="00D578D7" w:rsidRPr="006C7BC3" w:rsidTr="005614B4">
        <w:tc>
          <w:tcPr>
            <w:tcW w:w="704" w:type="dxa"/>
            <w:vMerge/>
            <w:vAlign w:val="center"/>
          </w:tcPr>
          <w:p w:rsidR="00D578D7" w:rsidRPr="006C7BC3" w:rsidRDefault="00D578D7" w:rsidP="0009139E">
            <w:pPr>
              <w:widowControl w:val="0"/>
              <w:jc w:val="center"/>
              <w:rPr>
                <w:rFonts w:asciiTheme="minorEastAsia" w:hAnsiTheme="minorEastAsia"/>
                <w:sz w:val="18"/>
                <w:szCs w:val="18"/>
              </w:rPr>
            </w:pPr>
          </w:p>
        </w:tc>
        <w:tc>
          <w:tcPr>
            <w:tcW w:w="1134"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执行人</w:t>
            </w:r>
          </w:p>
        </w:tc>
        <w:tc>
          <w:tcPr>
            <w:tcW w:w="4678" w:type="dxa"/>
            <w:vAlign w:val="center"/>
          </w:tcPr>
          <w:p w:rsidR="00D578D7" w:rsidRPr="006C7BC3" w:rsidRDefault="00D578D7" w:rsidP="0009139E">
            <w:pPr>
              <w:widowControl w:val="0"/>
              <w:rPr>
                <w:rFonts w:asciiTheme="minorEastAsia" w:hAnsiTheme="minorEastAsia"/>
                <w:sz w:val="18"/>
                <w:szCs w:val="18"/>
              </w:rPr>
            </w:pPr>
            <w:r w:rsidRPr="006C7BC3">
              <w:rPr>
                <w:rFonts w:asciiTheme="minorEastAsia" w:hAnsiTheme="minorEastAsia" w:hint="eastAsia"/>
                <w:sz w:val="18"/>
                <w:szCs w:val="18"/>
              </w:rPr>
              <w:t>认真</w:t>
            </w:r>
            <w:r w:rsidRPr="006C7BC3">
              <w:rPr>
                <w:rFonts w:asciiTheme="minorEastAsia" w:hAnsiTheme="minorEastAsia"/>
                <w:sz w:val="18"/>
                <w:szCs w:val="18"/>
              </w:rPr>
              <w:t>审核申请事项，到现场调查了解</w:t>
            </w:r>
            <w:r w:rsidRPr="006C7BC3">
              <w:rPr>
                <w:rFonts w:asciiTheme="minorEastAsia" w:hAnsiTheme="minorEastAsia" w:hint="eastAsia"/>
                <w:sz w:val="18"/>
                <w:szCs w:val="18"/>
              </w:rPr>
              <w:t>实际</w:t>
            </w:r>
            <w:r w:rsidRPr="006C7BC3">
              <w:rPr>
                <w:rFonts w:asciiTheme="minorEastAsia" w:hAnsiTheme="minorEastAsia"/>
                <w:sz w:val="18"/>
                <w:szCs w:val="18"/>
              </w:rPr>
              <w:t>状况听取群众意见，掌握实际情况写好调查报告</w:t>
            </w:r>
            <w:r w:rsidRPr="006C7BC3">
              <w:rPr>
                <w:rFonts w:asciiTheme="minorEastAsia" w:hAnsiTheme="minorEastAsia" w:hint="eastAsia"/>
                <w:sz w:val="18"/>
                <w:szCs w:val="18"/>
              </w:rPr>
              <w:t>，</w:t>
            </w:r>
            <w:r w:rsidRPr="006C7BC3">
              <w:rPr>
                <w:rFonts w:asciiTheme="minorEastAsia" w:hAnsiTheme="minorEastAsia"/>
                <w:sz w:val="18"/>
                <w:szCs w:val="18"/>
              </w:rPr>
              <w:t>上交领导。</w:t>
            </w:r>
          </w:p>
        </w:tc>
        <w:tc>
          <w:tcPr>
            <w:tcW w:w="709"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大专</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708"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t>1</w:t>
            </w:r>
            <w:r w:rsidRPr="006C7BC3">
              <w:rPr>
                <w:rFonts w:asciiTheme="minorEastAsia" w:hAnsiTheme="minorEastAsia" w:hint="eastAsia"/>
                <w:sz w:val="18"/>
                <w:szCs w:val="18"/>
              </w:rPr>
              <w:t>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993"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有</w:t>
            </w:r>
            <w:r w:rsidRPr="006C7BC3">
              <w:rPr>
                <w:rFonts w:asciiTheme="minorEastAsia" w:hAnsiTheme="minorEastAsia"/>
                <w:sz w:val="18"/>
                <w:szCs w:val="18"/>
              </w:rPr>
              <w:t>专业</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知识</w:t>
            </w:r>
          </w:p>
        </w:tc>
        <w:tc>
          <w:tcPr>
            <w:tcW w:w="1701"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1次/年</w:t>
            </w:r>
          </w:p>
        </w:tc>
        <w:tc>
          <w:tcPr>
            <w:tcW w:w="127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不要求</w:t>
            </w:r>
          </w:p>
        </w:tc>
        <w:tc>
          <w:tcPr>
            <w:tcW w:w="198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无</w:t>
            </w:r>
            <w:r w:rsidRPr="006C7BC3">
              <w:rPr>
                <w:rFonts w:asciiTheme="minorEastAsia" w:hAnsiTheme="minorEastAsia"/>
                <w:sz w:val="18"/>
                <w:szCs w:val="18"/>
              </w:rPr>
              <w:t>要求</w:t>
            </w:r>
          </w:p>
        </w:tc>
      </w:tr>
      <w:tr w:rsidR="00D578D7" w:rsidRPr="006C7BC3" w:rsidTr="005614B4">
        <w:tc>
          <w:tcPr>
            <w:tcW w:w="704" w:type="dxa"/>
            <w:vMerge/>
            <w:vAlign w:val="center"/>
          </w:tcPr>
          <w:p w:rsidR="00D578D7" w:rsidRPr="006C7BC3" w:rsidRDefault="00D578D7" w:rsidP="0009139E">
            <w:pPr>
              <w:widowControl w:val="0"/>
              <w:jc w:val="center"/>
              <w:rPr>
                <w:rFonts w:asciiTheme="minorEastAsia" w:hAnsiTheme="minorEastAsia"/>
                <w:sz w:val="18"/>
                <w:szCs w:val="18"/>
              </w:rPr>
            </w:pPr>
          </w:p>
        </w:tc>
        <w:tc>
          <w:tcPr>
            <w:tcW w:w="1134"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审批人</w:t>
            </w:r>
          </w:p>
        </w:tc>
        <w:tc>
          <w:tcPr>
            <w:tcW w:w="4678" w:type="dxa"/>
            <w:vAlign w:val="center"/>
          </w:tcPr>
          <w:p w:rsidR="00D578D7" w:rsidRPr="006C7BC3" w:rsidRDefault="00D578D7" w:rsidP="0009139E">
            <w:pPr>
              <w:widowControl w:val="0"/>
              <w:rPr>
                <w:rFonts w:asciiTheme="minorEastAsia" w:hAnsiTheme="minorEastAsia"/>
                <w:sz w:val="18"/>
                <w:szCs w:val="18"/>
              </w:rPr>
            </w:pPr>
            <w:r w:rsidRPr="006C7BC3">
              <w:rPr>
                <w:rFonts w:asciiTheme="minorEastAsia" w:hAnsiTheme="minorEastAsia" w:hint="eastAsia"/>
                <w:sz w:val="18"/>
                <w:szCs w:val="18"/>
              </w:rPr>
              <w:t>主管领导</w:t>
            </w:r>
            <w:r w:rsidRPr="006C7BC3">
              <w:rPr>
                <w:rFonts w:asciiTheme="minorEastAsia" w:hAnsiTheme="minorEastAsia"/>
                <w:sz w:val="18"/>
                <w:szCs w:val="18"/>
              </w:rPr>
              <w:t>召开专家论证会，梳理专家意见，形成</w:t>
            </w:r>
            <w:r w:rsidRPr="006C7BC3">
              <w:rPr>
                <w:rFonts w:asciiTheme="minorEastAsia" w:hAnsiTheme="minorEastAsia" w:hint="eastAsia"/>
                <w:sz w:val="18"/>
                <w:szCs w:val="18"/>
              </w:rPr>
              <w:t>初步</w:t>
            </w:r>
            <w:r w:rsidRPr="006C7BC3">
              <w:rPr>
                <w:rFonts w:asciiTheme="minorEastAsia" w:hAnsiTheme="minorEastAsia"/>
                <w:sz w:val="18"/>
                <w:szCs w:val="18"/>
              </w:rPr>
              <w:t>意见，批复行政许可或转报市局审批。</w:t>
            </w:r>
          </w:p>
        </w:tc>
        <w:tc>
          <w:tcPr>
            <w:tcW w:w="709"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大专</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708"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t>2</w:t>
            </w:r>
            <w:r w:rsidRPr="006C7BC3">
              <w:rPr>
                <w:rFonts w:asciiTheme="minorEastAsia" w:hAnsiTheme="minorEastAsia" w:hint="eastAsia"/>
                <w:sz w:val="18"/>
                <w:szCs w:val="18"/>
              </w:rPr>
              <w:t>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993"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有</w:t>
            </w:r>
            <w:r w:rsidRPr="006C7BC3">
              <w:rPr>
                <w:rFonts w:asciiTheme="minorEastAsia" w:hAnsiTheme="minorEastAsia"/>
                <w:sz w:val="18"/>
                <w:szCs w:val="18"/>
              </w:rPr>
              <w:t>专业</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知识</w:t>
            </w:r>
          </w:p>
        </w:tc>
        <w:tc>
          <w:tcPr>
            <w:tcW w:w="1701"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1次/年</w:t>
            </w:r>
          </w:p>
        </w:tc>
        <w:tc>
          <w:tcPr>
            <w:tcW w:w="127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不要求</w:t>
            </w:r>
          </w:p>
        </w:tc>
        <w:tc>
          <w:tcPr>
            <w:tcW w:w="198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无</w:t>
            </w:r>
            <w:r w:rsidRPr="006C7BC3">
              <w:rPr>
                <w:rFonts w:asciiTheme="minorEastAsia" w:hAnsiTheme="minorEastAsia"/>
                <w:sz w:val="18"/>
                <w:szCs w:val="18"/>
              </w:rPr>
              <w:t>要求</w:t>
            </w:r>
          </w:p>
        </w:tc>
      </w:tr>
      <w:tr w:rsidR="00D578D7" w:rsidRPr="006C7BC3" w:rsidTr="005614B4">
        <w:tc>
          <w:tcPr>
            <w:tcW w:w="704" w:type="dxa"/>
            <w:vMerge w:val="restart"/>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内部</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监审</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岗位</w:t>
            </w:r>
          </w:p>
        </w:tc>
        <w:tc>
          <w:tcPr>
            <w:tcW w:w="1134"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内审</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专责</w:t>
            </w:r>
          </w:p>
        </w:tc>
        <w:tc>
          <w:tcPr>
            <w:tcW w:w="4678" w:type="dxa"/>
            <w:vAlign w:val="center"/>
          </w:tcPr>
          <w:p w:rsidR="00D578D7" w:rsidRPr="006C7BC3" w:rsidRDefault="00D578D7" w:rsidP="0009139E">
            <w:pPr>
              <w:widowControl w:val="0"/>
              <w:rPr>
                <w:rFonts w:asciiTheme="minorEastAsia" w:hAnsiTheme="minorEastAsia"/>
                <w:sz w:val="18"/>
                <w:szCs w:val="18"/>
              </w:rPr>
            </w:pPr>
            <w:r w:rsidRPr="006C7BC3">
              <w:rPr>
                <w:rFonts w:asciiTheme="minorEastAsia" w:hAnsiTheme="minorEastAsia" w:hint="eastAsia"/>
                <w:sz w:val="18"/>
                <w:szCs w:val="18"/>
              </w:rPr>
              <w:t>拟定</w:t>
            </w:r>
            <w:r w:rsidRPr="006C7BC3">
              <w:rPr>
                <w:rFonts w:asciiTheme="minorEastAsia" w:hAnsiTheme="minorEastAsia"/>
                <w:sz w:val="18"/>
                <w:szCs w:val="18"/>
              </w:rPr>
              <w:t>审计制度，根据主管部门及领</w:t>
            </w:r>
            <w:r w:rsidRPr="006C7BC3">
              <w:rPr>
                <w:rFonts w:asciiTheme="minorEastAsia" w:hAnsiTheme="minorEastAsia" w:hint="eastAsia"/>
                <w:sz w:val="18"/>
                <w:szCs w:val="18"/>
              </w:rPr>
              <w:t>导</w:t>
            </w:r>
            <w:r w:rsidRPr="006C7BC3">
              <w:rPr>
                <w:rFonts w:asciiTheme="minorEastAsia" w:hAnsiTheme="minorEastAsia"/>
                <w:sz w:val="18"/>
                <w:szCs w:val="18"/>
              </w:rPr>
              <w:t>要求确定审计计划及重点、并</w:t>
            </w:r>
            <w:r w:rsidRPr="006C7BC3">
              <w:rPr>
                <w:rFonts w:asciiTheme="minorEastAsia" w:hAnsiTheme="minorEastAsia" w:hint="eastAsia"/>
                <w:sz w:val="18"/>
                <w:szCs w:val="18"/>
              </w:rPr>
              <w:t>组织</w:t>
            </w:r>
            <w:r w:rsidRPr="006C7BC3">
              <w:rPr>
                <w:rFonts w:asciiTheme="minorEastAsia" w:hAnsiTheme="minorEastAsia"/>
                <w:sz w:val="18"/>
                <w:szCs w:val="18"/>
              </w:rPr>
              <w:t>实施，深入调查如实反映情况。</w:t>
            </w:r>
          </w:p>
        </w:tc>
        <w:tc>
          <w:tcPr>
            <w:tcW w:w="709"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大专</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708"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t>3</w:t>
            </w:r>
            <w:r w:rsidRPr="006C7BC3">
              <w:rPr>
                <w:rFonts w:asciiTheme="minorEastAsia" w:hAnsiTheme="minorEastAsia" w:hint="eastAsia"/>
                <w:sz w:val="18"/>
                <w:szCs w:val="18"/>
              </w:rPr>
              <w:t>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993"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有实践</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经验</w:t>
            </w:r>
          </w:p>
        </w:tc>
        <w:tc>
          <w:tcPr>
            <w:tcW w:w="1701"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1次/年</w:t>
            </w:r>
          </w:p>
        </w:tc>
        <w:tc>
          <w:tcPr>
            <w:tcW w:w="127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审计</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t>对象</w:t>
            </w:r>
          </w:p>
        </w:tc>
        <w:tc>
          <w:tcPr>
            <w:tcW w:w="198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不</w:t>
            </w:r>
            <w:r w:rsidRPr="006C7BC3">
              <w:rPr>
                <w:rFonts w:asciiTheme="minorEastAsia" w:hAnsiTheme="minorEastAsia"/>
                <w:sz w:val="18"/>
                <w:szCs w:val="18"/>
              </w:rPr>
              <w:t>要求</w:t>
            </w:r>
          </w:p>
        </w:tc>
      </w:tr>
      <w:tr w:rsidR="00D578D7" w:rsidRPr="006C7BC3" w:rsidTr="005614B4">
        <w:tc>
          <w:tcPr>
            <w:tcW w:w="704" w:type="dxa"/>
            <w:vMerge/>
            <w:vAlign w:val="center"/>
          </w:tcPr>
          <w:p w:rsidR="00D578D7" w:rsidRPr="006C7BC3" w:rsidRDefault="00D578D7" w:rsidP="0009139E">
            <w:pPr>
              <w:widowControl w:val="0"/>
              <w:jc w:val="center"/>
              <w:rPr>
                <w:rFonts w:asciiTheme="minorEastAsia" w:hAnsiTheme="minorEastAsia"/>
                <w:sz w:val="18"/>
                <w:szCs w:val="18"/>
              </w:rPr>
            </w:pPr>
          </w:p>
        </w:tc>
        <w:tc>
          <w:tcPr>
            <w:tcW w:w="1134"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纪检</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专责</w:t>
            </w:r>
          </w:p>
        </w:tc>
        <w:tc>
          <w:tcPr>
            <w:tcW w:w="4678" w:type="dxa"/>
            <w:vAlign w:val="center"/>
          </w:tcPr>
          <w:p w:rsidR="00D578D7" w:rsidRPr="006C7BC3" w:rsidRDefault="00D578D7" w:rsidP="0009139E">
            <w:pPr>
              <w:widowControl w:val="0"/>
              <w:rPr>
                <w:rFonts w:asciiTheme="minorEastAsia" w:hAnsiTheme="minorEastAsia"/>
                <w:sz w:val="18"/>
                <w:szCs w:val="18"/>
              </w:rPr>
            </w:pPr>
            <w:r w:rsidRPr="006C7BC3">
              <w:rPr>
                <w:rFonts w:asciiTheme="minorEastAsia" w:hAnsiTheme="minorEastAsia" w:hint="eastAsia"/>
                <w:sz w:val="18"/>
                <w:szCs w:val="18"/>
              </w:rPr>
              <w:t>受理</w:t>
            </w:r>
            <w:r w:rsidRPr="006C7BC3">
              <w:rPr>
                <w:rFonts w:asciiTheme="minorEastAsia" w:hAnsiTheme="minorEastAsia"/>
                <w:sz w:val="18"/>
                <w:szCs w:val="18"/>
              </w:rPr>
              <w:t>、调查和处理检查，</w:t>
            </w:r>
            <w:r w:rsidRPr="006C7BC3">
              <w:rPr>
                <w:rFonts w:asciiTheme="minorEastAsia" w:hAnsiTheme="minorEastAsia" w:hint="eastAsia"/>
                <w:sz w:val="18"/>
                <w:szCs w:val="18"/>
              </w:rPr>
              <w:t>监察</w:t>
            </w:r>
            <w:r w:rsidRPr="006C7BC3">
              <w:rPr>
                <w:rFonts w:asciiTheme="minorEastAsia" w:hAnsiTheme="minorEastAsia"/>
                <w:sz w:val="18"/>
                <w:szCs w:val="18"/>
              </w:rPr>
              <w:t>对象的违反党纪、政纪行为；</w:t>
            </w:r>
            <w:r w:rsidRPr="006C7BC3">
              <w:rPr>
                <w:rFonts w:asciiTheme="minorEastAsia" w:hAnsiTheme="minorEastAsia" w:hint="eastAsia"/>
                <w:sz w:val="18"/>
                <w:szCs w:val="18"/>
              </w:rPr>
              <w:t>加强</w:t>
            </w:r>
            <w:r w:rsidRPr="006C7BC3">
              <w:rPr>
                <w:rFonts w:asciiTheme="minorEastAsia" w:hAnsiTheme="minorEastAsia"/>
                <w:sz w:val="18"/>
                <w:szCs w:val="18"/>
              </w:rPr>
              <w:t>廉政教育，促进廉洁执行奉公守法。</w:t>
            </w:r>
          </w:p>
        </w:tc>
        <w:tc>
          <w:tcPr>
            <w:tcW w:w="709"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大专</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708"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sz w:val="18"/>
                <w:szCs w:val="18"/>
              </w:rPr>
              <w:t>2</w:t>
            </w:r>
            <w:r w:rsidRPr="006C7BC3">
              <w:rPr>
                <w:rFonts w:asciiTheme="minorEastAsia" w:hAnsiTheme="minorEastAsia" w:hint="eastAsia"/>
                <w:sz w:val="18"/>
                <w:szCs w:val="18"/>
              </w:rPr>
              <w:t>年</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以上</w:t>
            </w:r>
          </w:p>
        </w:tc>
        <w:tc>
          <w:tcPr>
            <w:tcW w:w="993"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有一定</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经验</w:t>
            </w:r>
          </w:p>
        </w:tc>
        <w:tc>
          <w:tcPr>
            <w:tcW w:w="1701"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1次/年</w:t>
            </w:r>
          </w:p>
        </w:tc>
        <w:tc>
          <w:tcPr>
            <w:tcW w:w="127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监察</w:t>
            </w:r>
          </w:p>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对象</w:t>
            </w:r>
          </w:p>
        </w:tc>
        <w:tc>
          <w:tcPr>
            <w:tcW w:w="1985" w:type="dxa"/>
            <w:vAlign w:val="center"/>
          </w:tcPr>
          <w:p w:rsidR="00D578D7" w:rsidRPr="006C7BC3" w:rsidRDefault="00D578D7" w:rsidP="0009139E">
            <w:pPr>
              <w:widowControl w:val="0"/>
              <w:jc w:val="center"/>
              <w:rPr>
                <w:rFonts w:asciiTheme="minorEastAsia" w:hAnsiTheme="minorEastAsia"/>
                <w:sz w:val="18"/>
                <w:szCs w:val="18"/>
              </w:rPr>
            </w:pPr>
            <w:r w:rsidRPr="006C7BC3">
              <w:rPr>
                <w:rFonts w:asciiTheme="minorEastAsia" w:hAnsiTheme="minorEastAsia" w:hint="eastAsia"/>
                <w:sz w:val="18"/>
                <w:szCs w:val="18"/>
              </w:rPr>
              <w:t>不</w:t>
            </w:r>
            <w:r w:rsidRPr="006C7BC3">
              <w:rPr>
                <w:rFonts w:asciiTheme="minorEastAsia" w:hAnsiTheme="minorEastAsia"/>
                <w:sz w:val="18"/>
                <w:szCs w:val="18"/>
              </w:rPr>
              <w:t>要求</w:t>
            </w:r>
          </w:p>
        </w:tc>
      </w:tr>
    </w:tbl>
    <w:p w:rsidR="00D578D7" w:rsidRPr="006C7BC3" w:rsidRDefault="00D578D7" w:rsidP="0009139E">
      <w:pPr>
        <w:pStyle w:val="5"/>
        <w:widowControl w:val="0"/>
        <w:numPr>
          <w:ilvl w:val="0"/>
          <w:numId w:val="0"/>
        </w:numPr>
        <w:sectPr w:rsidR="00D578D7" w:rsidRPr="006C7BC3" w:rsidSect="00D578D7">
          <w:pgSz w:w="16838" w:h="11906" w:orient="landscape"/>
          <w:pgMar w:top="1797" w:right="1440" w:bottom="1797" w:left="1440" w:header="851" w:footer="992" w:gutter="0"/>
          <w:cols w:space="425"/>
          <w:docGrid w:type="linesAndChars" w:linePitch="312"/>
        </w:sectPr>
      </w:pPr>
    </w:p>
    <w:p w:rsidR="00390BE8" w:rsidRPr="006C7BC3" w:rsidRDefault="00390BE8" w:rsidP="0009139E">
      <w:pPr>
        <w:pStyle w:val="4"/>
        <w:widowControl w:val="0"/>
      </w:pPr>
      <w:bookmarkStart w:id="283" w:name="_Toc487442034"/>
      <w:bookmarkStart w:id="284" w:name="_Toc513554620"/>
      <w:r w:rsidRPr="006C7BC3">
        <w:rPr>
          <w:rFonts w:hint="eastAsia"/>
        </w:rPr>
        <w:lastRenderedPageBreak/>
        <w:t>关键岗位工作人员定期轮岗制度</w:t>
      </w:r>
      <w:bookmarkEnd w:id="283"/>
      <w:bookmarkEnd w:id="284"/>
    </w:p>
    <w:p w:rsidR="00390BE8" w:rsidRPr="006C7BC3" w:rsidRDefault="00390BE8" w:rsidP="0009139E">
      <w:pPr>
        <w:pStyle w:val="71"/>
        <w:widowControl w:val="0"/>
        <w:ind w:firstLine="562"/>
        <w:rPr>
          <w:rFonts w:asciiTheme="minorEastAsia" w:hAnsiTheme="minorEastAsia"/>
          <w:b/>
        </w:rPr>
      </w:pPr>
      <w:r w:rsidRPr="006C7BC3">
        <w:rPr>
          <w:rFonts w:asciiTheme="minorEastAsia" w:hAnsiTheme="minorEastAsia" w:hint="eastAsia"/>
          <w:b/>
        </w:rPr>
        <w:t>第一章 轮岗目的</w:t>
      </w:r>
    </w:p>
    <w:p w:rsidR="00390BE8" w:rsidRPr="006C7BC3" w:rsidRDefault="00390BE8" w:rsidP="0009139E">
      <w:pPr>
        <w:pStyle w:val="71"/>
        <w:widowControl w:val="0"/>
        <w:rPr>
          <w:rFonts w:asciiTheme="minorEastAsia" w:hAnsiTheme="minorEastAsia"/>
        </w:rPr>
      </w:pPr>
      <w:r w:rsidRPr="006C7BC3">
        <w:rPr>
          <w:rFonts w:asciiTheme="minorEastAsia" w:hAnsiTheme="minorEastAsia" w:hint="eastAsia"/>
        </w:rPr>
        <w:t>第一条 合理配置岗位工作</w:t>
      </w:r>
      <w:r w:rsidRPr="006C7BC3">
        <w:rPr>
          <w:rFonts w:asciiTheme="minorEastAsia" w:hAnsiTheme="minorEastAsia"/>
        </w:rPr>
        <w:t>人员</w:t>
      </w:r>
      <w:r w:rsidRPr="006C7BC3">
        <w:rPr>
          <w:rFonts w:asciiTheme="minorEastAsia" w:hAnsiTheme="minorEastAsia" w:hint="eastAsia"/>
        </w:rPr>
        <w:t>，规避风险，根据内部控制</w:t>
      </w:r>
      <w:r w:rsidRPr="006C7BC3">
        <w:rPr>
          <w:rFonts w:asciiTheme="minorEastAsia" w:hAnsiTheme="minorEastAsia"/>
        </w:rPr>
        <w:t>建设</w:t>
      </w:r>
      <w:r w:rsidRPr="006C7BC3">
        <w:rPr>
          <w:rFonts w:asciiTheme="minorEastAsia" w:hAnsiTheme="minorEastAsia" w:hint="eastAsia"/>
        </w:rPr>
        <w:t>要求，进行关键岗位轮换的方式防范管理风险。</w:t>
      </w:r>
    </w:p>
    <w:p w:rsidR="00390BE8" w:rsidRPr="006C7BC3" w:rsidRDefault="00390BE8" w:rsidP="0009139E">
      <w:pPr>
        <w:pStyle w:val="71"/>
        <w:widowControl w:val="0"/>
        <w:rPr>
          <w:rFonts w:asciiTheme="minorEastAsia" w:hAnsiTheme="minorEastAsia"/>
        </w:rPr>
      </w:pPr>
      <w:r w:rsidRPr="006C7BC3">
        <w:rPr>
          <w:rFonts w:asciiTheme="minorEastAsia" w:hAnsiTheme="minorEastAsia" w:hint="eastAsia"/>
        </w:rPr>
        <w:t>第二条 多岗锻炼，培养人才，通过内部的岗位定期轮换，提高员工多方面的能力，可以既经济又有效的培养复合型的人才。</w:t>
      </w:r>
    </w:p>
    <w:p w:rsidR="00390BE8" w:rsidRPr="006C7BC3" w:rsidRDefault="00390BE8" w:rsidP="0009139E">
      <w:pPr>
        <w:pStyle w:val="71"/>
        <w:widowControl w:val="0"/>
        <w:rPr>
          <w:rFonts w:asciiTheme="minorEastAsia" w:hAnsiTheme="minorEastAsia"/>
        </w:rPr>
      </w:pPr>
      <w:r w:rsidRPr="006C7BC3">
        <w:rPr>
          <w:rFonts w:asciiTheme="minorEastAsia" w:hAnsiTheme="minorEastAsia" w:hint="eastAsia"/>
        </w:rPr>
        <w:t>第三条 激励员工，开拓视野，轮岗可以使员工积累各项</w:t>
      </w:r>
      <w:r w:rsidRPr="006C7BC3">
        <w:rPr>
          <w:rFonts w:asciiTheme="minorEastAsia" w:hAnsiTheme="minorEastAsia"/>
        </w:rPr>
        <w:t>业务</w:t>
      </w:r>
      <w:r w:rsidRPr="006C7BC3">
        <w:rPr>
          <w:rFonts w:asciiTheme="minorEastAsia" w:hAnsiTheme="minorEastAsia" w:hint="eastAsia"/>
        </w:rPr>
        <w:t>经验，发现自己的真正兴趣和能力所在，锻炼多方面的能力，真正做到“把合适的人放到合适的岗位”。</w:t>
      </w:r>
    </w:p>
    <w:p w:rsidR="00390BE8" w:rsidRPr="006C7BC3" w:rsidRDefault="00390BE8" w:rsidP="0009139E">
      <w:pPr>
        <w:pStyle w:val="71"/>
        <w:widowControl w:val="0"/>
        <w:rPr>
          <w:rFonts w:asciiTheme="minorEastAsia" w:hAnsiTheme="minorEastAsia"/>
        </w:rPr>
      </w:pPr>
      <w:r w:rsidRPr="006C7BC3">
        <w:rPr>
          <w:rFonts w:asciiTheme="minorEastAsia" w:hAnsiTheme="minorEastAsia" w:hint="eastAsia"/>
        </w:rPr>
        <w:t>第四条 关键岗位定期轮岗，有利于尽早发现内部管理中存在的问题和隐患，也有利于克服人员管理的“疲劳效应”，保持关键岗位工作人员的工作干劲，并促使其牢固树立风险防范意识和拒腐防变的思想道德防线，自觉依法履行职责。</w:t>
      </w:r>
    </w:p>
    <w:p w:rsidR="00390BE8" w:rsidRPr="006C7BC3" w:rsidRDefault="00390BE8" w:rsidP="0009139E">
      <w:pPr>
        <w:pStyle w:val="71"/>
        <w:widowControl w:val="0"/>
        <w:ind w:firstLine="562"/>
        <w:rPr>
          <w:rFonts w:asciiTheme="minorEastAsia" w:hAnsiTheme="minorEastAsia"/>
          <w:b/>
        </w:rPr>
      </w:pPr>
      <w:r w:rsidRPr="006C7BC3">
        <w:rPr>
          <w:rFonts w:asciiTheme="minorEastAsia" w:hAnsiTheme="minorEastAsia" w:hint="eastAsia"/>
          <w:b/>
        </w:rPr>
        <w:t>第二章 轮岗对象</w:t>
      </w:r>
    </w:p>
    <w:p w:rsidR="00390BE8" w:rsidRPr="006C7BC3" w:rsidRDefault="00390BE8" w:rsidP="0009139E">
      <w:pPr>
        <w:pStyle w:val="71"/>
        <w:widowControl w:val="0"/>
        <w:rPr>
          <w:rFonts w:asciiTheme="minorEastAsia" w:hAnsiTheme="minorEastAsia"/>
        </w:rPr>
      </w:pPr>
      <w:r w:rsidRPr="006C7BC3">
        <w:rPr>
          <w:rFonts w:asciiTheme="minorEastAsia" w:hAnsiTheme="minorEastAsia" w:hint="eastAsia"/>
        </w:rPr>
        <w:t>第五条 应对</w:t>
      </w:r>
      <w:r w:rsidRPr="006C7BC3">
        <w:rPr>
          <w:rFonts w:asciiTheme="minorEastAsia" w:hAnsiTheme="minorEastAsia"/>
        </w:rPr>
        <w:t>实施定期轮岗的</w:t>
      </w:r>
      <w:r w:rsidRPr="006C7BC3">
        <w:rPr>
          <w:rFonts w:asciiTheme="minorEastAsia" w:hAnsiTheme="minorEastAsia" w:hint="eastAsia"/>
        </w:rPr>
        <w:t>关键</w:t>
      </w:r>
      <w:r w:rsidRPr="006C7BC3">
        <w:rPr>
          <w:rFonts w:asciiTheme="minorEastAsia" w:hAnsiTheme="minorEastAsia"/>
        </w:rPr>
        <w:t>岗位包括但不限于：</w:t>
      </w:r>
      <w:r w:rsidRPr="006C7BC3">
        <w:rPr>
          <w:rFonts w:asciiTheme="minorEastAsia" w:hAnsiTheme="minorEastAsia" w:hint="eastAsia"/>
        </w:rPr>
        <w:t>中层</w:t>
      </w:r>
      <w:r w:rsidRPr="006C7BC3">
        <w:rPr>
          <w:rFonts w:asciiTheme="minorEastAsia" w:hAnsiTheme="minorEastAsia"/>
        </w:rPr>
        <w:t>干部、</w:t>
      </w:r>
      <w:r w:rsidRPr="006C7BC3">
        <w:rPr>
          <w:rFonts w:asciiTheme="minorEastAsia" w:hAnsiTheme="minorEastAsia" w:hint="eastAsia"/>
        </w:rPr>
        <w:t>出纳员、印章管理、采购及验收、资产管理、档案管理、会计核算、监督稽查、</w:t>
      </w:r>
      <w:r w:rsidRPr="006C7BC3">
        <w:rPr>
          <w:rFonts w:asciiTheme="minorEastAsia" w:hAnsiTheme="minorEastAsia"/>
        </w:rPr>
        <w:t>项目管理、</w:t>
      </w:r>
      <w:r w:rsidRPr="006C7BC3">
        <w:rPr>
          <w:rFonts w:asciiTheme="minorEastAsia" w:hAnsiTheme="minorEastAsia" w:hint="eastAsia"/>
        </w:rPr>
        <w:t>合同</w:t>
      </w:r>
      <w:r w:rsidRPr="006C7BC3">
        <w:rPr>
          <w:rFonts w:asciiTheme="minorEastAsia" w:hAnsiTheme="minorEastAsia"/>
        </w:rPr>
        <w:t>管理</w:t>
      </w:r>
      <w:r w:rsidRPr="006C7BC3">
        <w:rPr>
          <w:rFonts w:asciiTheme="minorEastAsia" w:hAnsiTheme="minorEastAsia" w:hint="eastAsia"/>
        </w:rPr>
        <w:t>等。</w:t>
      </w:r>
    </w:p>
    <w:p w:rsidR="00390BE8" w:rsidRPr="006C7BC3" w:rsidRDefault="00390BE8" w:rsidP="0009139E">
      <w:pPr>
        <w:pStyle w:val="71"/>
        <w:widowControl w:val="0"/>
        <w:rPr>
          <w:rFonts w:asciiTheme="minorEastAsia" w:hAnsiTheme="minorEastAsia"/>
        </w:rPr>
      </w:pPr>
      <w:r w:rsidRPr="006C7BC3">
        <w:rPr>
          <w:rFonts w:asciiTheme="minorEastAsia" w:hAnsiTheme="minorEastAsia" w:hint="eastAsia"/>
        </w:rPr>
        <w:t>中层干部轮岗交流：在本单位同一科室正职满5年或副职满8年，或在本单位同一科室担任正副职累计满10年，必须进行轮岗。</w:t>
      </w:r>
    </w:p>
    <w:p w:rsidR="00390BE8" w:rsidRPr="006C7BC3" w:rsidRDefault="00390BE8" w:rsidP="0009139E">
      <w:pPr>
        <w:pStyle w:val="71"/>
        <w:widowControl w:val="0"/>
        <w:ind w:firstLine="562"/>
        <w:rPr>
          <w:rFonts w:asciiTheme="minorEastAsia" w:hAnsiTheme="minorEastAsia"/>
          <w:b/>
        </w:rPr>
      </w:pPr>
      <w:r w:rsidRPr="006C7BC3">
        <w:rPr>
          <w:rFonts w:asciiTheme="minorEastAsia" w:hAnsiTheme="minorEastAsia" w:hint="eastAsia"/>
          <w:b/>
        </w:rPr>
        <w:t>第三章 轮岗周期</w:t>
      </w:r>
    </w:p>
    <w:p w:rsidR="00390BE8" w:rsidRPr="006C7BC3" w:rsidRDefault="00390BE8" w:rsidP="0009139E">
      <w:pPr>
        <w:pStyle w:val="71"/>
        <w:widowControl w:val="0"/>
        <w:rPr>
          <w:rFonts w:asciiTheme="minorEastAsia" w:hAnsiTheme="minorEastAsia"/>
        </w:rPr>
      </w:pPr>
      <w:r w:rsidRPr="006C7BC3">
        <w:rPr>
          <w:rFonts w:asciiTheme="minorEastAsia" w:hAnsiTheme="minorEastAsia" w:hint="eastAsia"/>
        </w:rPr>
        <w:t>第六条 根据单位实际情况及岗位的性质3-5年。</w:t>
      </w:r>
    </w:p>
    <w:p w:rsidR="00390BE8" w:rsidRPr="006C7BC3" w:rsidRDefault="00390BE8" w:rsidP="0009139E">
      <w:pPr>
        <w:pStyle w:val="71"/>
        <w:widowControl w:val="0"/>
        <w:ind w:firstLine="562"/>
        <w:rPr>
          <w:rFonts w:asciiTheme="minorEastAsia" w:hAnsiTheme="minorEastAsia"/>
          <w:b/>
        </w:rPr>
      </w:pPr>
      <w:r w:rsidRPr="006C7BC3">
        <w:rPr>
          <w:rFonts w:asciiTheme="minorEastAsia" w:hAnsiTheme="minorEastAsia" w:hint="eastAsia"/>
          <w:b/>
        </w:rPr>
        <w:t>第四章 轮岗程序</w:t>
      </w:r>
    </w:p>
    <w:p w:rsidR="00390BE8" w:rsidRPr="006C7BC3" w:rsidRDefault="00390BE8" w:rsidP="0009139E">
      <w:pPr>
        <w:pStyle w:val="71"/>
        <w:widowControl w:val="0"/>
        <w:rPr>
          <w:rFonts w:asciiTheme="minorEastAsia" w:hAnsiTheme="minorEastAsia"/>
        </w:rPr>
      </w:pPr>
      <w:r w:rsidRPr="006C7BC3">
        <w:rPr>
          <w:rFonts w:asciiTheme="minorEastAsia" w:hAnsiTheme="minorEastAsia" w:hint="eastAsia"/>
        </w:rPr>
        <w:lastRenderedPageBreak/>
        <w:t>第七条 根据单位工作需要，</w:t>
      </w:r>
      <w:r w:rsidRPr="006C7BC3">
        <w:rPr>
          <w:rFonts w:asciiTheme="minorEastAsia" w:hAnsiTheme="minorEastAsia"/>
          <w:color w:val="FF0000"/>
        </w:rPr>
        <w:t>#bzndlgjhks</w:t>
      </w:r>
      <w:r w:rsidRPr="006C7BC3">
        <w:rPr>
          <w:rFonts w:asciiTheme="minorEastAsia" w:hAnsiTheme="minorEastAsia" w:hint="eastAsia"/>
        </w:rPr>
        <w:t>编制年度岗位轮岗计划，报</w:t>
      </w:r>
      <w:r w:rsidRPr="006C7BC3">
        <w:rPr>
          <w:rFonts w:asciiTheme="minorEastAsia" w:hAnsiTheme="minorEastAsia"/>
          <w:color w:val="FF0000"/>
        </w:rPr>
        <w:t>#zzzwmc</w:t>
      </w:r>
      <w:r w:rsidRPr="006C7BC3">
        <w:rPr>
          <w:rFonts w:asciiTheme="minorEastAsia" w:hAnsiTheme="minorEastAsia" w:hint="eastAsia"/>
          <w:color w:val="FF0000"/>
        </w:rPr>
        <w:t>办公会</w:t>
      </w:r>
      <w:r w:rsidRPr="006C7BC3">
        <w:rPr>
          <w:rFonts w:asciiTheme="minorEastAsia" w:hAnsiTheme="minorEastAsia" w:hint="eastAsia"/>
        </w:rPr>
        <w:t>审批。计划的内容包括轮岗的岗位、人员名单、时间安排及岗前培训等。</w:t>
      </w:r>
    </w:p>
    <w:p w:rsidR="00390BE8" w:rsidRPr="006C7BC3" w:rsidRDefault="00390BE8" w:rsidP="0009139E">
      <w:pPr>
        <w:pStyle w:val="71"/>
        <w:widowControl w:val="0"/>
        <w:rPr>
          <w:rFonts w:asciiTheme="minorEastAsia" w:hAnsiTheme="minorEastAsia"/>
        </w:rPr>
      </w:pPr>
      <w:r w:rsidRPr="006C7BC3">
        <w:rPr>
          <w:rFonts w:asciiTheme="minorEastAsia" w:hAnsiTheme="minorEastAsia" w:hint="eastAsia"/>
        </w:rPr>
        <w:t>第八条 根据年度的轮岗计划，</w:t>
      </w:r>
      <w:r w:rsidRPr="006C7BC3">
        <w:rPr>
          <w:rFonts w:asciiTheme="minorEastAsia" w:hAnsiTheme="minorEastAsia"/>
          <w:color w:val="FF0000"/>
        </w:rPr>
        <w:t>#bzndlgjhks</w:t>
      </w:r>
      <w:r w:rsidRPr="006C7BC3">
        <w:rPr>
          <w:rFonts w:asciiTheme="minorEastAsia" w:hAnsiTheme="minorEastAsia" w:hint="eastAsia"/>
        </w:rPr>
        <w:t>与轮岗人员沟通，通知其轮岗的时间安排，岗前培训等内容。</w:t>
      </w:r>
    </w:p>
    <w:p w:rsidR="00390BE8" w:rsidRPr="006C7BC3" w:rsidRDefault="00390BE8" w:rsidP="0009139E">
      <w:pPr>
        <w:pStyle w:val="71"/>
        <w:widowControl w:val="0"/>
        <w:rPr>
          <w:rFonts w:asciiTheme="minorEastAsia" w:hAnsiTheme="minorEastAsia"/>
        </w:rPr>
      </w:pPr>
      <w:r w:rsidRPr="006C7BC3">
        <w:rPr>
          <w:rFonts w:asciiTheme="minorEastAsia" w:hAnsiTheme="minorEastAsia" w:hint="eastAsia"/>
        </w:rPr>
        <w:t>第九条 轮岗前工作的移交。</w:t>
      </w:r>
    </w:p>
    <w:p w:rsidR="00390BE8" w:rsidRPr="006C7BC3" w:rsidRDefault="00390BE8" w:rsidP="0009139E">
      <w:pPr>
        <w:pStyle w:val="71"/>
        <w:widowControl w:val="0"/>
        <w:rPr>
          <w:rFonts w:asciiTheme="minorEastAsia" w:hAnsiTheme="minorEastAsia"/>
        </w:rPr>
      </w:pPr>
      <w:r w:rsidRPr="006C7BC3">
        <w:rPr>
          <w:rFonts w:asciiTheme="minorEastAsia" w:hAnsiTheme="minorEastAsia" w:hint="eastAsia"/>
        </w:rPr>
        <w:t>第一完整的工作岗位交接，由专人监督；</w:t>
      </w:r>
    </w:p>
    <w:p w:rsidR="00390BE8" w:rsidRPr="006C7BC3" w:rsidRDefault="00390BE8" w:rsidP="0009139E">
      <w:pPr>
        <w:pStyle w:val="71"/>
        <w:widowControl w:val="0"/>
        <w:rPr>
          <w:rFonts w:asciiTheme="minorEastAsia" w:hAnsiTheme="minorEastAsia"/>
        </w:rPr>
      </w:pPr>
      <w:r w:rsidRPr="006C7BC3">
        <w:rPr>
          <w:rFonts w:asciiTheme="minorEastAsia" w:hAnsiTheme="minorEastAsia" w:hint="eastAsia"/>
        </w:rPr>
        <w:t>第二目前进展中的工作移交，包括目前的进展程度，目标结果，如何继续此项工作；</w:t>
      </w:r>
    </w:p>
    <w:p w:rsidR="00390BE8" w:rsidRPr="006C7BC3" w:rsidRDefault="00390BE8" w:rsidP="0009139E">
      <w:pPr>
        <w:pStyle w:val="71"/>
        <w:widowControl w:val="0"/>
        <w:rPr>
          <w:rFonts w:asciiTheme="minorEastAsia" w:hAnsiTheme="minorEastAsia"/>
        </w:rPr>
      </w:pPr>
      <w:r w:rsidRPr="006C7BC3">
        <w:rPr>
          <w:rFonts w:asciiTheme="minorEastAsia" w:hAnsiTheme="minorEastAsia" w:hint="eastAsia"/>
        </w:rPr>
        <w:t>第三工作资料移交，如档案资料文件等。</w:t>
      </w:r>
    </w:p>
    <w:p w:rsidR="00390BE8" w:rsidRPr="006C7BC3" w:rsidRDefault="00390BE8" w:rsidP="0009139E">
      <w:pPr>
        <w:pStyle w:val="71"/>
        <w:widowControl w:val="0"/>
        <w:ind w:firstLine="562"/>
        <w:rPr>
          <w:rFonts w:asciiTheme="minorEastAsia" w:hAnsiTheme="minorEastAsia"/>
          <w:b/>
        </w:rPr>
      </w:pPr>
      <w:r w:rsidRPr="006C7BC3">
        <w:rPr>
          <w:rFonts w:asciiTheme="minorEastAsia" w:hAnsiTheme="minorEastAsia" w:hint="eastAsia"/>
          <w:b/>
        </w:rPr>
        <w:t>第五章 不能轮岗</w:t>
      </w:r>
      <w:r w:rsidRPr="006C7BC3">
        <w:rPr>
          <w:rFonts w:asciiTheme="minorEastAsia" w:hAnsiTheme="minorEastAsia"/>
          <w:b/>
        </w:rPr>
        <w:t>的</w:t>
      </w:r>
      <w:r w:rsidRPr="006C7BC3">
        <w:rPr>
          <w:rFonts w:asciiTheme="minorEastAsia" w:hAnsiTheme="minorEastAsia" w:hint="eastAsia"/>
          <w:b/>
        </w:rPr>
        <w:t>替代措施</w:t>
      </w:r>
    </w:p>
    <w:p w:rsidR="00390BE8" w:rsidRPr="006C7BC3" w:rsidRDefault="00390BE8" w:rsidP="0009139E">
      <w:pPr>
        <w:pStyle w:val="71"/>
        <w:widowControl w:val="0"/>
        <w:rPr>
          <w:rFonts w:asciiTheme="minorEastAsia" w:hAnsiTheme="minorEastAsia"/>
        </w:rPr>
      </w:pPr>
      <w:r w:rsidRPr="006C7BC3">
        <w:rPr>
          <w:rFonts w:asciiTheme="minorEastAsia" w:hAnsiTheme="minorEastAsia" w:hint="eastAsia"/>
        </w:rPr>
        <w:t>第十条 由于本单位受规模及人员情况限制,对于专业性较强的岗位，将采取专项审计等补充控制措施替代轮岗机制。</w:t>
      </w:r>
    </w:p>
    <w:p w:rsidR="00D578D7" w:rsidRPr="006C7BC3" w:rsidRDefault="00390BE8" w:rsidP="0009139E">
      <w:pPr>
        <w:pStyle w:val="71"/>
        <w:widowControl w:val="0"/>
        <w:rPr>
          <w:rFonts w:asciiTheme="minorEastAsia" w:hAnsiTheme="minorEastAsia"/>
        </w:rPr>
      </w:pPr>
      <w:r w:rsidRPr="006C7BC3">
        <w:rPr>
          <w:rFonts w:asciiTheme="minorEastAsia" w:hAnsiTheme="minorEastAsia" w:hint="eastAsia"/>
        </w:rPr>
        <w:t>第十一条 具体岗位有：</w:t>
      </w:r>
      <w:r w:rsidRPr="006C7BC3">
        <w:rPr>
          <w:rFonts w:asciiTheme="minorEastAsia" w:hAnsiTheme="minorEastAsia"/>
          <w:color w:val="FF0000"/>
        </w:rPr>
        <w:t>#bnlgdgwmc</w:t>
      </w:r>
      <w:r w:rsidRPr="006C7BC3">
        <w:rPr>
          <w:rFonts w:asciiTheme="minorEastAsia" w:hAnsiTheme="minorEastAsia" w:hint="eastAsia"/>
        </w:rPr>
        <w:t>等。</w:t>
      </w:r>
    </w:p>
    <w:p w:rsidR="004966B6" w:rsidRPr="006C7BC3" w:rsidRDefault="00C5631A" w:rsidP="0009139E">
      <w:pPr>
        <w:pStyle w:val="a0"/>
        <w:widowControl w:val="0"/>
      </w:pPr>
      <w:bookmarkStart w:id="285" w:name="_Toc486076405"/>
      <w:bookmarkStart w:id="286" w:name="_Toc486076525"/>
      <w:bookmarkStart w:id="287" w:name="_Toc486076687"/>
      <w:bookmarkStart w:id="288" w:name="_Toc513554621"/>
      <w:r w:rsidRPr="006C7BC3">
        <w:rPr>
          <w:rFonts w:hint="eastAsia"/>
        </w:rPr>
        <w:t>#BT_20</w:t>
      </w:r>
      <w:bookmarkEnd w:id="285"/>
      <w:bookmarkEnd w:id="286"/>
      <w:bookmarkEnd w:id="287"/>
      <w:bookmarkEnd w:id="288"/>
    </w:p>
    <w:p w:rsidR="004966B6" w:rsidRPr="006C7BC3" w:rsidRDefault="004966B6" w:rsidP="0009139E">
      <w:pPr>
        <w:pStyle w:val="a1"/>
        <w:widowControl w:val="0"/>
      </w:pPr>
      <w:bookmarkStart w:id="289" w:name="_Toc513554622"/>
      <w:r w:rsidRPr="006C7BC3">
        <w:rPr>
          <w:rFonts w:hint="eastAsia"/>
        </w:rPr>
        <w:t>概述</w:t>
      </w:r>
      <w:bookmarkEnd w:id="289"/>
    </w:p>
    <w:p w:rsidR="005058C8" w:rsidRPr="006C7BC3" w:rsidRDefault="005058C8" w:rsidP="0009139E">
      <w:pPr>
        <w:pStyle w:val="71"/>
        <w:widowControl w:val="0"/>
        <w:rPr>
          <w:rFonts w:asciiTheme="minorEastAsia" w:hAnsiTheme="minorEastAsia"/>
        </w:rPr>
      </w:pPr>
      <w:r w:rsidRPr="006C7BC3">
        <w:rPr>
          <w:rFonts w:asciiTheme="minorEastAsia" w:hAnsiTheme="minorEastAsia"/>
        </w:rPr>
        <w:t>信息是影响单位内部环境、风险评估、控制活动、内部监督等方面的信息。</w:t>
      </w:r>
    </w:p>
    <w:p w:rsidR="005058C8" w:rsidRPr="006C7BC3" w:rsidRDefault="005058C8" w:rsidP="0009139E">
      <w:pPr>
        <w:pStyle w:val="71"/>
        <w:widowControl w:val="0"/>
        <w:rPr>
          <w:rFonts w:asciiTheme="minorEastAsia" w:hAnsiTheme="minorEastAsia"/>
        </w:rPr>
      </w:pPr>
      <w:r w:rsidRPr="006C7BC3">
        <w:rPr>
          <w:rFonts w:asciiTheme="minorEastAsia" w:hAnsiTheme="minorEastAsia"/>
        </w:rPr>
        <w:t>沟通是信息系统的一部分，是组织中的信息交流。信息交流是组织结构的核心，是组织存在的基础，没有信息交流就没有组织。</w:t>
      </w:r>
    </w:p>
    <w:p w:rsidR="004966B6" w:rsidRPr="006C7BC3" w:rsidRDefault="004966B6" w:rsidP="0009139E">
      <w:pPr>
        <w:pStyle w:val="a1"/>
        <w:widowControl w:val="0"/>
      </w:pPr>
      <w:bookmarkStart w:id="290" w:name="_Toc513554623"/>
      <w:r w:rsidRPr="006C7BC3">
        <w:rPr>
          <w:rFonts w:hint="eastAsia"/>
        </w:rPr>
        <w:t>主要管理内容</w:t>
      </w:r>
      <w:bookmarkEnd w:id="290"/>
    </w:p>
    <w:p w:rsidR="002332CF" w:rsidRPr="006C7BC3" w:rsidRDefault="002332CF" w:rsidP="0009139E">
      <w:pPr>
        <w:pStyle w:val="71"/>
        <w:widowControl w:val="0"/>
        <w:ind w:firstLine="562"/>
        <w:rPr>
          <w:rFonts w:asciiTheme="minorEastAsia" w:hAnsiTheme="minorEastAsia"/>
          <w:b/>
        </w:rPr>
      </w:pPr>
      <w:r w:rsidRPr="006C7BC3">
        <w:rPr>
          <w:rFonts w:asciiTheme="minorEastAsia" w:hAnsiTheme="minorEastAsia" w:hint="eastAsia"/>
          <w:b/>
        </w:rPr>
        <w:t>（一）信息</w:t>
      </w:r>
      <w:r w:rsidRPr="006C7BC3">
        <w:rPr>
          <w:rFonts w:asciiTheme="minorEastAsia" w:hAnsiTheme="minorEastAsia"/>
          <w:b/>
        </w:rPr>
        <w:t>收集</w:t>
      </w:r>
    </w:p>
    <w:p w:rsidR="002332CF" w:rsidRPr="006C7BC3" w:rsidRDefault="002332CF" w:rsidP="0009139E">
      <w:pPr>
        <w:pStyle w:val="71"/>
        <w:widowControl w:val="0"/>
        <w:rPr>
          <w:rFonts w:asciiTheme="minorEastAsia" w:hAnsiTheme="minorEastAsia"/>
        </w:rPr>
      </w:pPr>
      <w:r w:rsidRPr="006C7BC3">
        <w:rPr>
          <w:rFonts w:asciiTheme="minorEastAsia" w:hAnsiTheme="minorEastAsia" w:hint="eastAsia"/>
        </w:rPr>
        <w:lastRenderedPageBreak/>
        <w:t>单位</w:t>
      </w:r>
      <w:r w:rsidRPr="006C7BC3">
        <w:rPr>
          <w:rFonts w:asciiTheme="minorEastAsia" w:hAnsiTheme="minorEastAsia"/>
        </w:rPr>
        <w:t>应当明确信息收集的工作方式和收集内容及范围</w:t>
      </w:r>
      <w:r w:rsidRPr="006C7BC3">
        <w:rPr>
          <w:rFonts w:asciiTheme="minorEastAsia" w:hAnsiTheme="minorEastAsia" w:hint="eastAsia"/>
        </w:rPr>
        <w:t>，对单位</w:t>
      </w:r>
      <w:r w:rsidRPr="006C7BC3">
        <w:rPr>
          <w:rFonts w:asciiTheme="minorEastAsia" w:hAnsiTheme="minorEastAsia"/>
        </w:rPr>
        <w:t>内部和外部收集的信息进行合理筛选</w:t>
      </w:r>
      <w:r w:rsidRPr="006C7BC3">
        <w:rPr>
          <w:rFonts w:asciiTheme="minorEastAsia" w:hAnsiTheme="minorEastAsia" w:hint="eastAsia"/>
        </w:rPr>
        <w:t>、</w:t>
      </w:r>
      <w:r w:rsidRPr="006C7BC3">
        <w:rPr>
          <w:rFonts w:asciiTheme="minorEastAsia" w:hAnsiTheme="minorEastAsia"/>
        </w:rPr>
        <w:t>认真核对、整合分类</w:t>
      </w:r>
      <w:r w:rsidRPr="006C7BC3">
        <w:rPr>
          <w:rFonts w:asciiTheme="minorEastAsia" w:hAnsiTheme="minorEastAsia" w:hint="eastAsia"/>
        </w:rPr>
        <w:t>，</w:t>
      </w:r>
      <w:r w:rsidRPr="006C7BC3">
        <w:rPr>
          <w:rFonts w:asciiTheme="minorEastAsia" w:hAnsiTheme="minorEastAsia"/>
        </w:rPr>
        <w:t>努力提高信息的</w:t>
      </w:r>
      <w:r w:rsidRPr="006C7BC3">
        <w:rPr>
          <w:rFonts w:asciiTheme="minorEastAsia" w:hAnsiTheme="minorEastAsia" w:hint="eastAsia"/>
        </w:rPr>
        <w:t>有效性</w:t>
      </w:r>
      <w:r w:rsidRPr="006C7BC3">
        <w:rPr>
          <w:rFonts w:asciiTheme="minorEastAsia" w:hAnsiTheme="minorEastAsia"/>
        </w:rPr>
        <w:t>。</w:t>
      </w:r>
      <w:r w:rsidRPr="006C7BC3">
        <w:rPr>
          <w:rFonts w:asciiTheme="minorEastAsia" w:hAnsiTheme="minorEastAsia" w:hint="eastAsia"/>
        </w:rPr>
        <w:t>单位</w:t>
      </w:r>
      <w:r w:rsidRPr="006C7BC3">
        <w:rPr>
          <w:rFonts w:asciiTheme="minorEastAsia" w:hAnsiTheme="minorEastAsia"/>
        </w:rPr>
        <w:t>每个科室</w:t>
      </w:r>
      <w:r w:rsidRPr="006C7BC3">
        <w:rPr>
          <w:rFonts w:asciiTheme="minorEastAsia" w:hAnsiTheme="minorEastAsia" w:hint="eastAsia"/>
        </w:rPr>
        <w:t>需要</w:t>
      </w:r>
      <w:r w:rsidRPr="006C7BC3">
        <w:rPr>
          <w:rFonts w:asciiTheme="minorEastAsia" w:hAnsiTheme="minorEastAsia"/>
        </w:rPr>
        <w:t>的信息存在不同差异，每类信息的侧重点也不同，因此单位应结合实际特点和需要，以</w:t>
      </w:r>
      <w:r w:rsidRPr="006C7BC3">
        <w:rPr>
          <w:rFonts w:asciiTheme="minorEastAsia" w:hAnsiTheme="minorEastAsia" w:hint="eastAsia"/>
        </w:rPr>
        <w:t>节约</w:t>
      </w:r>
      <w:r w:rsidRPr="006C7BC3">
        <w:rPr>
          <w:rFonts w:asciiTheme="minorEastAsia" w:hAnsiTheme="minorEastAsia"/>
        </w:rPr>
        <w:t>成本为原则，选择适合的方式收集有</w:t>
      </w:r>
      <w:r w:rsidRPr="006C7BC3">
        <w:rPr>
          <w:rFonts w:asciiTheme="minorEastAsia" w:hAnsiTheme="minorEastAsia" w:hint="eastAsia"/>
        </w:rPr>
        <w:t>用</w:t>
      </w:r>
      <w:r w:rsidRPr="006C7BC3">
        <w:rPr>
          <w:rFonts w:asciiTheme="minorEastAsia" w:hAnsiTheme="minorEastAsia"/>
        </w:rPr>
        <w:t>的信息。</w:t>
      </w:r>
    </w:p>
    <w:p w:rsidR="002332CF" w:rsidRPr="006C7BC3" w:rsidRDefault="002332CF" w:rsidP="0009139E">
      <w:pPr>
        <w:pStyle w:val="71"/>
        <w:widowControl w:val="0"/>
        <w:ind w:firstLine="562"/>
        <w:rPr>
          <w:rFonts w:asciiTheme="minorEastAsia" w:hAnsiTheme="minorEastAsia"/>
          <w:b/>
        </w:rPr>
      </w:pPr>
      <w:r w:rsidRPr="006C7BC3">
        <w:rPr>
          <w:rFonts w:asciiTheme="minorEastAsia" w:hAnsiTheme="minorEastAsia" w:hint="eastAsia"/>
          <w:b/>
        </w:rPr>
        <w:t>（二）信息</w:t>
      </w:r>
      <w:r w:rsidRPr="006C7BC3">
        <w:rPr>
          <w:rFonts w:asciiTheme="minorEastAsia" w:hAnsiTheme="minorEastAsia"/>
          <w:b/>
        </w:rPr>
        <w:t>沟通</w:t>
      </w:r>
    </w:p>
    <w:p w:rsidR="002332CF" w:rsidRPr="006C7BC3" w:rsidRDefault="002332CF" w:rsidP="0009139E">
      <w:pPr>
        <w:pStyle w:val="71"/>
        <w:widowControl w:val="0"/>
        <w:rPr>
          <w:rFonts w:asciiTheme="minorEastAsia" w:hAnsiTheme="minorEastAsia"/>
        </w:rPr>
      </w:pPr>
      <w:r w:rsidRPr="006C7BC3">
        <w:rPr>
          <w:rFonts w:asciiTheme="minorEastAsia" w:hAnsiTheme="minorEastAsia"/>
        </w:rPr>
        <w:t>单位应当将内部控制</w:t>
      </w:r>
      <w:r w:rsidRPr="006C7BC3">
        <w:rPr>
          <w:rFonts w:asciiTheme="minorEastAsia" w:hAnsiTheme="minorEastAsia" w:hint="eastAsia"/>
        </w:rPr>
        <w:t>产生的</w:t>
      </w:r>
      <w:r w:rsidRPr="006C7BC3">
        <w:rPr>
          <w:rFonts w:asciiTheme="minorEastAsia" w:hAnsiTheme="minorEastAsia"/>
        </w:rPr>
        <w:t>相关信息在单位内部各管理级次、责任</w:t>
      </w:r>
      <w:r w:rsidRPr="006C7BC3">
        <w:rPr>
          <w:rFonts w:asciiTheme="minorEastAsia" w:hAnsiTheme="minorEastAsia" w:hint="eastAsia"/>
        </w:rPr>
        <w:t>科室</w:t>
      </w:r>
      <w:r w:rsidRPr="006C7BC3">
        <w:rPr>
          <w:rFonts w:asciiTheme="minorEastAsia" w:hAnsiTheme="minorEastAsia"/>
        </w:rPr>
        <w:t>、业务环节之间以及外部有关方面之间进行沟通和反馈。</w:t>
      </w:r>
    </w:p>
    <w:p w:rsidR="002332CF" w:rsidRPr="006C7BC3" w:rsidRDefault="002332CF" w:rsidP="0009139E">
      <w:pPr>
        <w:pStyle w:val="71"/>
        <w:widowControl w:val="0"/>
        <w:rPr>
          <w:rFonts w:asciiTheme="minorEastAsia" w:hAnsiTheme="minorEastAsia"/>
        </w:rPr>
      </w:pPr>
      <w:r w:rsidRPr="006C7BC3">
        <w:rPr>
          <w:rFonts w:asciiTheme="minorEastAsia" w:hAnsiTheme="minorEastAsia"/>
        </w:rPr>
        <w:t>信息</w:t>
      </w:r>
      <w:r w:rsidRPr="006C7BC3">
        <w:rPr>
          <w:rFonts w:asciiTheme="minorEastAsia" w:hAnsiTheme="minorEastAsia" w:hint="eastAsia"/>
        </w:rPr>
        <w:t>沟通</w:t>
      </w:r>
      <w:r w:rsidRPr="006C7BC3">
        <w:rPr>
          <w:rFonts w:asciiTheme="minorEastAsia" w:hAnsiTheme="minorEastAsia"/>
        </w:rPr>
        <w:t>中存在</w:t>
      </w:r>
      <w:r w:rsidRPr="006C7BC3">
        <w:rPr>
          <w:rFonts w:asciiTheme="minorEastAsia" w:hAnsiTheme="minorEastAsia" w:hint="eastAsia"/>
        </w:rPr>
        <w:t>着</w:t>
      </w:r>
      <w:r w:rsidRPr="006C7BC3">
        <w:rPr>
          <w:rFonts w:asciiTheme="minorEastAsia" w:hAnsiTheme="minorEastAsia"/>
        </w:rPr>
        <w:t>一些问题，常见的有</w:t>
      </w:r>
      <w:r w:rsidRPr="006C7BC3">
        <w:rPr>
          <w:rFonts w:asciiTheme="minorEastAsia" w:hAnsiTheme="minorEastAsia"/>
          <w:bCs/>
        </w:rPr>
        <w:t>准确性、完整性、及时性</w:t>
      </w:r>
      <w:r w:rsidRPr="006C7BC3">
        <w:rPr>
          <w:rFonts w:asciiTheme="minorEastAsia" w:hAnsiTheme="minorEastAsia" w:hint="eastAsia"/>
          <w:bCs/>
        </w:rPr>
        <w:t>、</w:t>
      </w:r>
      <w:r w:rsidRPr="006C7BC3">
        <w:rPr>
          <w:rFonts w:asciiTheme="minorEastAsia" w:hAnsiTheme="minorEastAsia"/>
          <w:bCs/>
        </w:rPr>
        <w:t>安全性</w:t>
      </w:r>
      <w:r w:rsidRPr="006C7BC3">
        <w:rPr>
          <w:rFonts w:asciiTheme="minorEastAsia" w:hAnsiTheme="minorEastAsia" w:hint="eastAsia"/>
          <w:bCs/>
        </w:rPr>
        <w:t>等</w:t>
      </w:r>
      <w:r w:rsidRPr="006C7BC3">
        <w:rPr>
          <w:rFonts w:asciiTheme="minorEastAsia" w:hAnsiTheme="minorEastAsia"/>
        </w:rPr>
        <w:t>问题，针对这些问题单位应当加强信息沟通过程</w:t>
      </w:r>
      <w:r w:rsidRPr="006C7BC3">
        <w:rPr>
          <w:rFonts w:asciiTheme="minorEastAsia" w:hAnsiTheme="minorEastAsia" w:hint="eastAsia"/>
        </w:rPr>
        <w:t>中</w:t>
      </w:r>
      <w:r w:rsidRPr="006C7BC3">
        <w:rPr>
          <w:rFonts w:asciiTheme="minorEastAsia" w:hAnsiTheme="minorEastAsia"/>
        </w:rPr>
        <w:t>的监督与复核、加强信息</w:t>
      </w:r>
      <w:r w:rsidRPr="006C7BC3">
        <w:rPr>
          <w:rFonts w:asciiTheme="minorEastAsia" w:hAnsiTheme="minorEastAsia" w:hint="eastAsia"/>
        </w:rPr>
        <w:t>沟通</w:t>
      </w:r>
      <w:r w:rsidRPr="006C7BC3">
        <w:rPr>
          <w:rFonts w:asciiTheme="minorEastAsia" w:hAnsiTheme="minorEastAsia"/>
        </w:rPr>
        <w:t>者和使用者的</w:t>
      </w:r>
      <w:r w:rsidRPr="006C7BC3">
        <w:rPr>
          <w:rFonts w:asciiTheme="minorEastAsia" w:hAnsiTheme="minorEastAsia" w:hint="eastAsia"/>
        </w:rPr>
        <w:t>知识</w:t>
      </w:r>
      <w:r w:rsidRPr="006C7BC3">
        <w:rPr>
          <w:rFonts w:asciiTheme="minorEastAsia" w:hAnsiTheme="minorEastAsia"/>
        </w:rPr>
        <w:t>管理储备、加强对信息系统的改进以及信息</w:t>
      </w:r>
      <w:r w:rsidRPr="006C7BC3">
        <w:rPr>
          <w:rFonts w:asciiTheme="minorEastAsia" w:hAnsiTheme="minorEastAsia" w:hint="eastAsia"/>
        </w:rPr>
        <w:t>沟通</w:t>
      </w:r>
      <w:r w:rsidRPr="006C7BC3">
        <w:rPr>
          <w:rFonts w:asciiTheme="minorEastAsia" w:hAnsiTheme="minorEastAsia"/>
        </w:rPr>
        <w:t>与单位文化的结合</w:t>
      </w:r>
      <w:r w:rsidRPr="006C7BC3">
        <w:rPr>
          <w:rFonts w:asciiTheme="minorEastAsia" w:hAnsiTheme="minorEastAsia" w:hint="eastAsia"/>
        </w:rPr>
        <w:t>。</w:t>
      </w:r>
    </w:p>
    <w:p w:rsidR="002332CF" w:rsidRPr="006C7BC3" w:rsidRDefault="002332CF" w:rsidP="0009139E">
      <w:pPr>
        <w:pStyle w:val="71"/>
        <w:widowControl w:val="0"/>
        <w:ind w:firstLine="562"/>
        <w:rPr>
          <w:rFonts w:asciiTheme="minorEastAsia" w:hAnsiTheme="minorEastAsia"/>
          <w:b/>
        </w:rPr>
      </w:pPr>
      <w:r w:rsidRPr="006C7BC3">
        <w:rPr>
          <w:rFonts w:asciiTheme="minorEastAsia" w:hAnsiTheme="minorEastAsia" w:hint="eastAsia"/>
          <w:b/>
        </w:rPr>
        <w:t>（三）建立</w:t>
      </w:r>
      <w:r w:rsidRPr="006C7BC3">
        <w:rPr>
          <w:rFonts w:asciiTheme="minorEastAsia" w:hAnsiTheme="minorEastAsia"/>
          <w:b/>
        </w:rPr>
        <w:t>内部报告机制</w:t>
      </w:r>
    </w:p>
    <w:p w:rsidR="002332CF" w:rsidRPr="006C7BC3" w:rsidRDefault="002332CF" w:rsidP="0009139E">
      <w:pPr>
        <w:pStyle w:val="71"/>
        <w:widowControl w:val="0"/>
        <w:rPr>
          <w:rFonts w:asciiTheme="minorEastAsia" w:hAnsiTheme="minorEastAsia"/>
          <w:color w:val="000000" w:themeColor="text1"/>
        </w:rPr>
      </w:pPr>
      <w:r w:rsidRPr="006C7BC3">
        <w:rPr>
          <w:rFonts w:asciiTheme="minorEastAsia" w:hAnsiTheme="minorEastAsia"/>
          <w:color w:val="FF0000"/>
        </w:rPr>
        <w:t>#zdbgdgkks</w:t>
      </w:r>
      <w:r w:rsidRPr="006C7BC3">
        <w:rPr>
          <w:rFonts w:asciiTheme="minorEastAsia" w:hAnsiTheme="minorEastAsia" w:hint="eastAsia"/>
        </w:rPr>
        <w:t>是本单位重大事项内部报告工作的归口管理部门，具体承担重大事项内部报告的相关工作，各科室具体承担本科室重大事项的报告工作。建立防止工作失误的预警机制，尽早发现问题，排查工作隐患，及时纠正错误。明确在机关业务运转、机关事务管理等方面需要预警的苗头性事件，第一时间报告和处置，防止因工作失误引发事态进一步扩大。</w:t>
      </w:r>
    </w:p>
    <w:p w:rsidR="002332CF" w:rsidRPr="006C7BC3" w:rsidRDefault="002332CF" w:rsidP="0009139E">
      <w:pPr>
        <w:pStyle w:val="71"/>
        <w:widowControl w:val="0"/>
        <w:ind w:firstLine="562"/>
        <w:rPr>
          <w:rFonts w:asciiTheme="minorEastAsia" w:hAnsiTheme="minorEastAsia"/>
          <w:b/>
        </w:rPr>
      </w:pPr>
      <w:r w:rsidRPr="006C7BC3">
        <w:rPr>
          <w:rFonts w:asciiTheme="minorEastAsia" w:hAnsiTheme="minorEastAsia" w:hint="eastAsia"/>
          <w:b/>
        </w:rPr>
        <w:t>（四）信息系统</w:t>
      </w:r>
    </w:p>
    <w:p w:rsidR="002332CF" w:rsidRPr="006C7BC3" w:rsidRDefault="002332CF" w:rsidP="0009139E">
      <w:pPr>
        <w:pStyle w:val="71"/>
        <w:widowControl w:val="0"/>
        <w:rPr>
          <w:rFonts w:asciiTheme="minorEastAsia" w:hAnsiTheme="minorEastAsia"/>
        </w:rPr>
      </w:pPr>
      <w:r w:rsidRPr="006C7BC3">
        <w:rPr>
          <w:rFonts w:asciiTheme="minorEastAsia" w:hAnsiTheme="minorEastAsia"/>
        </w:rPr>
        <w:t>单位应当利用信息技术促进信息的集成与共享，充分发挥信息技术在信息与沟通中的作用</w:t>
      </w:r>
      <w:r w:rsidRPr="006C7BC3">
        <w:rPr>
          <w:rFonts w:asciiTheme="minorEastAsia" w:hAnsiTheme="minorEastAsia" w:hint="eastAsia"/>
        </w:rPr>
        <w:t>。</w:t>
      </w:r>
      <w:r w:rsidRPr="006C7BC3">
        <w:rPr>
          <w:rFonts w:asciiTheme="minorEastAsia" w:hAnsiTheme="minorEastAsia"/>
        </w:rPr>
        <w:t>建立</w:t>
      </w:r>
      <w:r w:rsidRPr="006C7BC3">
        <w:rPr>
          <w:rFonts w:asciiTheme="minorEastAsia" w:hAnsiTheme="minorEastAsia" w:hint="eastAsia"/>
        </w:rPr>
        <w:t>健全</w:t>
      </w:r>
      <w:r w:rsidRPr="006C7BC3">
        <w:rPr>
          <w:rFonts w:asciiTheme="minorEastAsia" w:hAnsiTheme="minorEastAsia"/>
        </w:rPr>
        <w:t>信息</w:t>
      </w:r>
      <w:r w:rsidRPr="006C7BC3">
        <w:rPr>
          <w:rFonts w:asciiTheme="minorEastAsia" w:hAnsiTheme="minorEastAsia" w:hint="eastAsia"/>
        </w:rPr>
        <w:t>管理</w:t>
      </w:r>
      <w:r w:rsidRPr="006C7BC3">
        <w:rPr>
          <w:rFonts w:asciiTheme="minorEastAsia" w:hAnsiTheme="minorEastAsia"/>
        </w:rPr>
        <w:t>系统</w:t>
      </w:r>
      <w:r w:rsidRPr="006C7BC3">
        <w:rPr>
          <w:rFonts w:asciiTheme="minorEastAsia" w:hAnsiTheme="minorEastAsia" w:hint="eastAsia"/>
        </w:rPr>
        <w:t>运行</w:t>
      </w:r>
      <w:r w:rsidRPr="006C7BC3">
        <w:rPr>
          <w:rFonts w:asciiTheme="minorEastAsia" w:hAnsiTheme="minorEastAsia"/>
        </w:rPr>
        <w:t>管理制度，全</w:t>
      </w:r>
      <w:r w:rsidRPr="006C7BC3">
        <w:rPr>
          <w:rFonts w:asciiTheme="minorEastAsia" w:hAnsiTheme="minorEastAsia"/>
        </w:rPr>
        <w:lastRenderedPageBreak/>
        <w:t>面推进信息</w:t>
      </w:r>
      <w:r w:rsidRPr="006C7BC3">
        <w:rPr>
          <w:rFonts w:asciiTheme="minorEastAsia" w:hAnsiTheme="minorEastAsia" w:hint="eastAsia"/>
        </w:rPr>
        <w:t>管理</w:t>
      </w:r>
      <w:r w:rsidRPr="006C7BC3">
        <w:rPr>
          <w:rFonts w:asciiTheme="minorEastAsia" w:hAnsiTheme="minorEastAsia"/>
        </w:rPr>
        <w:t>系统开发建设，</w:t>
      </w:r>
      <w:r w:rsidRPr="006C7BC3">
        <w:rPr>
          <w:rFonts w:asciiTheme="minorEastAsia" w:hAnsiTheme="minorEastAsia" w:hint="eastAsia"/>
        </w:rPr>
        <w:t>深化应用</w:t>
      </w:r>
      <w:r w:rsidRPr="006C7BC3">
        <w:rPr>
          <w:rFonts w:asciiTheme="minorEastAsia" w:hAnsiTheme="minorEastAsia"/>
        </w:rPr>
        <w:t>，保障信息</w:t>
      </w:r>
      <w:r w:rsidRPr="006C7BC3">
        <w:rPr>
          <w:rFonts w:asciiTheme="minorEastAsia" w:hAnsiTheme="minorEastAsia" w:hint="eastAsia"/>
        </w:rPr>
        <w:t>管理</w:t>
      </w:r>
      <w:r w:rsidRPr="006C7BC3">
        <w:rPr>
          <w:rFonts w:asciiTheme="minorEastAsia" w:hAnsiTheme="minorEastAsia"/>
        </w:rPr>
        <w:t>系统的安全性、</w:t>
      </w:r>
      <w:r w:rsidRPr="006C7BC3">
        <w:rPr>
          <w:rFonts w:asciiTheme="minorEastAsia" w:hAnsiTheme="minorEastAsia" w:hint="eastAsia"/>
        </w:rPr>
        <w:t>稳定</w:t>
      </w:r>
      <w:r w:rsidRPr="006C7BC3">
        <w:rPr>
          <w:rFonts w:asciiTheme="minorEastAsia" w:hAnsiTheme="minorEastAsia"/>
        </w:rPr>
        <w:t>性</w:t>
      </w:r>
      <w:r w:rsidRPr="006C7BC3">
        <w:rPr>
          <w:rFonts w:asciiTheme="minorEastAsia" w:hAnsiTheme="minorEastAsia" w:hint="eastAsia"/>
        </w:rPr>
        <w:t>、</w:t>
      </w:r>
      <w:r w:rsidRPr="006C7BC3">
        <w:rPr>
          <w:rFonts w:asciiTheme="minorEastAsia" w:hAnsiTheme="minorEastAsia"/>
        </w:rPr>
        <w:t>合理性</w:t>
      </w:r>
      <w:r w:rsidRPr="006C7BC3">
        <w:rPr>
          <w:rFonts w:asciiTheme="minorEastAsia" w:hAnsiTheme="minorEastAsia" w:hint="eastAsia"/>
        </w:rPr>
        <w:t>、</w:t>
      </w:r>
      <w:r w:rsidRPr="006C7BC3">
        <w:rPr>
          <w:rFonts w:asciiTheme="minorEastAsia" w:hAnsiTheme="minorEastAsia"/>
        </w:rPr>
        <w:t>有效性</w:t>
      </w:r>
      <w:r w:rsidRPr="006C7BC3">
        <w:rPr>
          <w:rFonts w:asciiTheme="minorEastAsia" w:hAnsiTheme="minorEastAsia" w:hint="eastAsia"/>
        </w:rPr>
        <w:t>。</w:t>
      </w:r>
    </w:p>
    <w:p w:rsidR="002332CF" w:rsidRPr="006C7BC3" w:rsidRDefault="002332CF" w:rsidP="0009139E">
      <w:pPr>
        <w:pStyle w:val="71"/>
        <w:widowControl w:val="0"/>
        <w:rPr>
          <w:rFonts w:asciiTheme="minorEastAsia" w:hAnsiTheme="minorEastAsia"/>
        </w:rPr>
      </w:pPr>
      <w:r w:rsidRPr="006C7BC3">
        <w:rPr>
          <w:rFonts w:asciiTheme="minorEastAsia" w:hAnsiTheme="minorEastAsia"/>
        </w:rPr>
        <w:t>单位的内部控制</w:t>
      </w:r>
      <w:r w:rsidRPr="006C7BC3">
        <w:rPr>
          <w:rFonts w:asciiTheme="minorEastAsia" w:hAnsiTheme="minorEastAsia" w:hint="eastAsia"/>
        </w:rPr>
        <w:t>体系</w:t>
      </w:r>
      <w:r w:rsidRPr="006C7BC3">
        <w:rPr>
          <w:rFonts w:asciiTheme="minorEastAsia" w:hAnsiTheme="minorEastAsia"/>
        </w:rPr>
        <w:t>系统实质上是一个信息系统，是一个对信息进行</w:t>
      </w:r>
      <w:r w:rsidRPr="006C7BC3">
        <w:rPr>
          <w:rFonts w:asciiTheme="minorEastAsia" w:hAnsiTheme="minorEastAsia" w:hint="eastAsia"/>
        </w:rPr>
        <w:t>收集</w:t>
      </w:r>
      <w:r w:rsidRPr="006C7BC3">
        <w:rPr>
          <w:rFonts w:asciiTheme="minorEastAsia" w:hAnsiTheme="minorEastAsia"/>
        </w:rPr>
        <w:t>核对、整合</w:t>
      </w:r>
      <w:r w:rsidRPr="006C7BC3">
        <w:rPr>
          <w:rFonts w:asciiTheme="minorEastAsia" w:hAnsiTheme="minorEastAsia" w:hint="eastAsia"/>
        </w:rPr>
        <w:t>分类</w:t>
      </w:r>
      <w:r w:rsidRPr="006C7BC3">
        <w:rPr>
          <w:rFonts w:asciiTheme="minorEastAsia" w:hAnsiTheme="minorEastAsia"/>
        </w:rPr>
        <w:t>、沟通传递</w:t>
      </w:r>
      <w:r w:rsidRPr="006C7BC3">
        <w:rPr>
          <w:rFonts w:asciiTheme="minorEastAsia" w:hAnsiTheme="minorEastAsia" w:hint="eastAsia"/>
        </w:rPr>
        <w:t>、</w:t>
      </w:r>
      <w:r w:rsidRPr="006C7BC3">
        <w:rPr>
          <w:rFonts w:asciiTheme="minorEastAsia" w:hAnsiTheme="minorEastAsia"/>
        </w:rPr>
        <w:t>存储</w:t>
      </w:r>
      <w:r w:rsidRPr="006C7BC3">
        <w:rPr>
          <w:rFonts w:asciiTheme="minorEastAsia" w:hAnsiTheme="minorEastAsia" w:hint="eastAsia"/>
        </w:rPr>
        <w:t>保管</w:t>
      </w:r>
      <w:r w:rsidRPr="006C7BC3">
        <w:rPr>
          <w:rFonts w:asciiTheme="minorEastAsia" w:hAnsiTheme="minorEastAsia"/>
        </w:rPr>
        <w:t>的过程</w:t>
      </w:r>
      <w:r w:rsidRPr="006C7BC3">
        <w:rPr>
          <w:rFonts w:asciiTheme="minorEastAsia" w:hAnsiTheme="minorEastAsia" w:hint="eastAsia"/>
        </w:rPr>
        <w:t>。</w:t>
      </w:r>
      <w:r w:rsidRPr="006C7BC3">
        <w:rPr>
          <w:rFonts w:asciiTheme="minorEastAsia" w:hAnsiTheme="minorEastAsia"/>
        </w:rPr>
        <w:t>通过</w:t>
      </w:r>
      <w:r w:rsidRPr="006C7BC3">
        <w:rPr>
          <w:rFonts w:asciiTheme="minorEastAsia" w:hAnsiTheme="minorEastAsia" w:hint="eastAsia"/>
        </w:rPr>
        <w:t>信息</w:t>
      </w:r>
      <w:r w:rsidRPr="006C7BC3">
        <w:rPr>
          <w:rFonts w:asciiTheme="minorEastAsia" w:hAnsiTheme="minorEastAsia"/>
        </w:rPr>
        <w:t>反馈机制改进信息的</w:t>
      </w:r>
      <w:r w:rsidRPr="006C7BC3">
        <w:rPr>
          <w:rFonts w:asciiTheme="minorEastAsia" w:hAnsiTheme="minorEastAsia" w:hint="eastAsia"/>
        </w:rPr>
        <w:t>收集核对</w:t>
      </w:r>
      <w:r w:rsidRPr="006C7BC3">
        <w:rPr>
          <w:rFonts w:asciiTheme="minorEastAsia" w:hAnsiTheme="minorEastAsia"/>
        </w:rPr>
        <w:t>、</w:t>
      </w:r>
      <w:r w:rsidRPr="006C7BC3">
        <w:rPr>
          <w:rFonts w:asciiTheme="minorEastAsia" w:hAnsiTheme="minorEastAsia" w:hint="eastAsia"/>
        </w:rPr>
        <w:t>整合分类、沟通</w:t>
      </w:r>
      <w:r w:rsidRPr="006C7BC3">
        <w:rPr>
          <w:rFonts w:asciiTheme="minorEastAsia" w:hAnsiTheme="minorEastAsia"/>
        </w:rPr>
        <w:t>传递，形成一个快速有效</w:t>
      </w:r>
      <w:r w:rsidRPr="006C7BC3">
        <w:rPr>
          <w:rFonts w:asciiTheme="minorEastAsia" w:hAnsiTheme="minorEastAsia" w:hint="eastAsia"/>
        </w:rPr>
        <w:t>的</w:t>
      </w:r>
      <w:r w:rsidRPr="006C7BC3">
        <w:rPr>
          <w:rFonts w:asciiTheme="minorEastAsia" w:hAnsiTheme="minorEastAsia"/>
        </w:rPr>
        <w:t>信息沟通机制，促进内部控制目标的实现。</w:t>
      </w:r>
    </w:p>
    <w:p w:rsidR="002332CF" w:rsidRPr="006C7BC3" w:rsidRDefault="002332CF" w:rsidP="0009139E">
      <w:pPr>
        <w:pStyle w:val="71"/>
        <w:widowControl w:val="0"/>
        <w:ind w:firstLine="562"/>
        <w:rPr>
          <w:rFonts w:asciiTheme="minorEastAsia" w:hAnsiTheme="minorEastAsia"/>
          <w:b/>
        </w:rPr>
      </w:pPr>
      <w:r w:rsidRPr="006C7BC3">
        <w:rPr>
          <w:rFonts w:asciiTheme="minorEastAsia" w:hAnsiTheme="minorEastAsia" w:hint="eastAsia"/>
          <w:b/>
        </w:rPr>
        <w:t>（五）建立举报投诉和举报人保护制度</w:t>
      </w:r>
      <w:r w:rsidRPr="006C7BC3">
        <w:rPr>
          <w:rFonts w:asciiTheme="minorEastAsia" w:hAnsiTheme="minorEastAsia" w:cs="Calibri"/>
          <w:b/>
        </w:rPr>
        <w:t> </w:t>
      </w:r>
    </w:p>
    <w:p w:rsidR="002332CF" w:rsidRPr="006C7BC3" w:rsidRDefault="002332CF" w:rsidP="0009139E">
      <w:pPr>
        <w:pStyle w:val="71"/>
        <w:widowControl w:val="0"/>
        <w:rPr>
          <w:rFonts w:asciiTheme="minorEastAsia" w:hAnsiTheme="minorEastAsia"/>
        </w:rPr>
      </w:pPr>
      <w:r w:rsidRPr="006C7BC3">
        <w:rPr>
          <w:rFonts w:asciiTheme="minorEastAsia" w:hAnsiTheme="minorEastAsia" w:hint="eastAsia"/>
        </w:rPr>
        <w:t>我国已经出台举报投诉和举报人保护制度，政府中也应该具有相关政策，维护职工的相应权利。如果单位职工不能畅所欲言地谈问题，说明单位在信息沟通方面存在屏障，形成巨大内耗，不利于单位发展。</w:t>
      </w:r>
      <w:r w:rsidRPr="006C7BC3">
        <w:rPr>
          <w:rFonts w:asciiTheme="minorEastAsia" w:hAnsiTheme="minorEastAsia" w:cs="Calibri"/>
        </w:rPr>
        <w:t> </w:t>
      </w:r>
      <w:r w:rsidRPr="006C7BC3">
        <w:rPr>
          <w:rFonts w:asciiTheme="minorEastAsia" w:hAnsiTheme="minorEastAsia" w:cs="Calibri" w:hint="eastAsia"/>
        </w:rPr>
        <w:t>建立</w:t>
      </w:r>
      <w:r w:rsidRPr="006C7BC3">
        <w:rPr>
          <w:rFonts w:asciiTheme="minorEastAsia" w:hAnsiTheme="minorEastAsia" w:hint="eastAsia"/>
        </w:rPr>
        <w:t>举报投诉和举报人保护制度也是有效掌握信息的途径之一。</w:t>
      </w:r>
    </w:p>
    <w:p w:rsidR="004966B6" w:rsidRPr="006C7BC3" w:rsidRDefault="004966B6" w:rsidP="0009139E">
      <w:pPr>
        <w:pStyle w:val="a1"/>
        <w:widowControl w:val="0"/>
      </w:pPr>
      <w:bookmarkStart w:id="291" w:name="_Toc513554624"/>
      <w:r w:rsidRPr="006C7BC3">
        <w:rPr>
          <w:rFonts w:hint="eastAsia"/>
        </w:rPr>
        <w:t>控制方法</w:t>
      </w:r>
      <w:bookmarkEnd w:id="291"/>
    </w:p>
    <w:p w:rsidR="00CC4A3A" w:rsidRPr="006C7BC3" w:rsidRDefault="00CC4A3A" w:rsidP="0009139E">
      <w:pPr>
        <w:pStyle w:val="71"/>
        <w:widowControl w:val="0"/>
        <w:ind w:firstLine="562"/>
        <w:rPr>
          <w:rFonts w:asciiTheme="minorEastAsia" w:hAnsiTheme="minorEastAsia"/>
          <w:b/>
        </w:rPr>
      </w:pPr>
      <w:r w:rsidRPr="006C7BC3">
        <w:rPr>
          <w:rFonts w:asciiTheme="minorEastAsia" w:hAnsiTheme="minorEastAsia" w:hint="eastAsia"/>
          <w:b/>
        </w:rPr>
        <w:t>（一）信息收集与沟通</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1.内外部信息收集</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持续</w:t>
      </w:r>
      <w:r w:rsidRPr="006C7BC3">
        <w:rPr>
          <w:rFonts w:asciiTheme="minorEastAsia" w:hAnsiTheme="minorEastAsia"/>
          <w:color w:val="000000" w:themeColor="text1"/>
        </w:rPr>
        <w:t>筛选</w:t>
      </w:r>
      <w:r w:rsidRPr="006C7BC3">
        <w:rPr>
          <w:rFonts w:asciiTheme="minorEastAsia" w:hAnsiTheme="minorEastAsia" w:hint="eastAsia"/>
        </w:rPr>
        <w:t>、收集、整理、归纳来自单位内部与外部的各类信息，针对不同的信息来源和信息类型，明确各类信息的收集人员、收集方式、沟通程序、报告途径和加工与处理要求，确保各类信息资源得到及时、准确、完整的收集。</w:t>
      </w:r>
    </w:p>
    <w:p w:rsidR="00CC4A3A" w:rsidRPr="006C7BC3" w:rsidRDefault="00CC4A3A"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内外部信息沟通</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单位应当建立横纵向相互通畅、贯穿整个单位的信息沟通渠道，确保本单位的各项经济业务、部门</w:t>
      </w:r>
      <w:r w:rsidRPr="006C7BC3">
        <w:rPr>
          <w:rFonts w:asciiTheme="minorEastAsia" w:hAnsiTheme="minorEastAsia"/>
        </w:rPr>
        <w:t>职能、</w:t>
      </w:r>
      <w:r w:rsidRPr="006C7BC3">
        <w:rPr>
          <w:rFonts w:asciiTheme="minorEastAsia" w:hAnsiTheme="minorEastAsia" w:hint="eastAsia"/>
        </w:rPr>
        <w:t>岗位</w:t>
      </w:r>
      <w:r w:rsidRPr="006C7BC3">
        <w:rPr>
          <w:rFonts w:asciiTheme="minorEastAsia" w:hAnsiTheme="minorEastAsia"/>
        </w:rPr>
        <w:t>职责、</w:t>
      </w:r>
      <w:r w:rsidRPr="006C7BC3">
        <w:rPr>
          <w:rFonts w:asciiTheme="minorEastAsia" w:hAnsiTheme="minorEastAsia" w:hint="eastAsia"/>
        </w:rPr>
        <w:t>风险策略、风险现状</w:t>
      </w:r>
      <w:r w:rsidRPr="006C7BC3">
        <w:rPr>
          <w:rFonts w:asciiTheme="minorEastAsia" w:hAnsiTheme="minorEastAsia"/>
        </w:rPr>
        <w:t>、风险</w:t>
      </w:r>
      <w:r w:rsidRPr="006C7BC3">
        <w:rPr>
          <w:rFonts w:asciiTheme="minorEastAsia" w:hAnsiTheme="minorEastAsia" w:hint="eastAsia"/>
        </w:rPr>
        <w:t>应对措施、</w:t>
      </w:r>
      <w:r w:rsidRPr="006C7BC3">
        <w:rPr>
          <w:rFonts w:asciiTheme="minorEastAsia" w:hAnsiTheme="minorEastAsia"/>
        </w:rPr>
        <w:t>监督与评价</w:t>
      </w:r>
      <w:r w:rsidRPr="006C7BC3">
        <w:rPr>
          <w:rFonts w:asciiTheme="minorEastAsia" w:hAnsiTheme="minorEastAsia" w:hint="eastAsia"/>
        </w:rPr>
        <w:t>等各种信息在本单位内部得到有效</w:t>
      </w:r>
      <w:r w:rsidRPr="006C7BC3">
        <w:rPr>
          <w:rFonts w:asciiTheme="minorEastAsia" w:hAnsiTheme="minorEastAsia" w:hint="eastAsia"/>
        </w:rPr>
        <w:lastRenderedPageBreak/>
        <w:t>沟通和传递。</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单位</w:t>
      </w:r>
      <w:r w:rsidRPr="006C7BC3">
        <w:rPr>
          <w:rFonts w:asciiTheme="minorEastAsia" w:hAnsiTheme="minorEastAsia"/>
        </w:rPr>
        <w:t>应</w:t>
      </w:r>
      <w:r w:rsidRPr="006C7BC3">
        <w:rPr>
          <w:rFonts w:asciiTheme="minorEastAsia" w:hAnsiTheme="minorEastAsia" w:hint="eastAsia"/>
        </w:rPr>
        <w:t>当建立适合的渠道，与相关单位和个人，如监管机构、外部审计等就相关信息进行必要的外部沟通。</w:t>
      </w:r>
    </w:p>
    <w:p w:rsidR="00CC4A3A" w:rsidRPr="006C7BC3" w:rsidRDefault="00CC4A3A" w:rsidP="0009139E">
      <w:pPr>
        <w:pStyle w:val="71"/>
        <w:widowControl w:val="0"/>
        <w:ind w:firstLine="562"/>
        <w:rPr>
          <w:rFonts w:asciiTheme="minorEastAsia" w:hAnsiTheme="minorEastAsia"/>
          <w:b/>
        </w:rPr>
      </w:pPr>
      <w:r w:rsidRPr="006C7BC3">
        <w:rPr>
          <w:rFonts w:asciiTheme="minorEastAsia" w:hAnsiTheme="minorEastAsia" w:hint="eastAsia"/>
          <w:b/>
        </w:rPr>
        <w:t>（二）内部报告</w:t>
      </w:r>
    </w:p>
    <w:p w:rsidR="00CC4A3A" w:rsidRPr="006C7BC3" w:rsidRDefault="00CC4A3A"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.重大事项的报告</w:t>
      </w:r>
    </w:p>
    <w:p w:rsidR="00CC4A3A" w:rsidRPr="006C7BC3" w:rsidRDefault="00CC4A3A" w:rsidP="0009139E">
      <w:pPr>
        <w:pStyle w:val="71"/>
        <w:widowControl w:val="0"/>
        <w:rPr>
          <w:rFonts w:asciiTheme="minorEastAsia" w:hAnsiTheme="minorEastAsia"/>
        </w:rPr>
      </w:pPr>
      <w:r w:rsidRPr="006C7BC3">
        <w:rPr>
          <w:rFonts w:asciiTheme="minorEastAsia" w:hAnsiTheme="minorEastAsia"/>
          <w:color w:val="FF0000"/>
        </w:rPr>
        <w:t>#zdbgdgkks</w:t>
      </w:r>
      <w:r w:rsidRPr="006C7BC3">
        <w:rPr>
          <w:rFonts w:asciiTheme="minorEastAsia" w:hAnsiTheme="minorEastAsia" w:hint="eastAsia"/>
        </w:rPr>
        <w:t>是本单位重大事项内部报告工作的归口管理部门，具体承担重大事项内部报告的相关工作。各岗位具体承担本岗位重大事项的报告工作。</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制订相关制度和管理办法，形成重大信息传递机制。建立自然灾害和安全应急预案，当出现上述突发事件时单位将启动应急预案，相关信息将快速传递至主管领导，突发事件将得到及时决策和应对。</w:t>
      </w:r>
    </w:p>
    <w:p w:rsidR="00CC4A3A" w:rsidRPr="006C7BC3" w:rsidRDefault="00CC4A3A"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.信息公开</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单位</w:t>
      </w:r>
      <w:r w:rsidRPr="006C7BC3">
        <w:rPr>
          <w:rFonts w:asciiTheme="minorEastAsia" w:hAnsiTheme="minorEastAsia"/>
        </w:rPr>
        <w:t>应对</w:t>
      </w:r>
      <w:r w:rsidRPr="006C7BC3">
        <w:rPr>
          <w:rFonts w:asciiTheme="minorEastAsia" w:hAnsiTheme="minorEastAsia" w:hint="eastAsia"/>
        </w:rPr>
        <w:t>建立公正、透明的行政管理体制，保障公民、法人和其他组织的知情权，监督本单位依法履行职责，依据我国《</w:t>
      </w:r>
      <w:r w:rsidRPr="006C7BC3">
        <w:rPr>
          <w:rFonts w:asciiTheme="minorEastAsia" w:hAnsiTheme="minorEastAsia" w:hint="eastAsia"/>
          <w:color w:val="000000" w:themeColor="text1"/>
        </w:rPr>
        <w:t>政府信息公开规定（暂行）》</w:t>
      </w:r>
      <w:r w:rsidRPr="006C7BC3">
        <w:rPr>
          <w:rFonts w:asciiTheme="minorEastAsia" w:hAnsiTheme="minorEastAsia" w:hint="eastAsia"/>
        </w:rPr>
        <w:t>，结合本单位实际，遵循及时、便民、提高办事效率、提供优质服务的原则对信息进行公开。</w:t>
      </w:r>
    </w:p>
    <w:p w:rsidR="00CC4A3A" w:rsidRPr="006C7BC3" w:rsidRDefault="00CC4A3A"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.信息报告</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（1）例行报告</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各级人员按照分级管理的组织结构和岗位职责，定期向上级反映其所在岗位的工作情况。</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（2）实时报告</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形成重大信息沟通传递机制，发生紧急情况时通过电话、办公网</w:t>
      </w:r>
      <w:r w:rsidRPr="006C7BC3">
        <w:rPr>
          <w:rFonts w:asciiTheme="minorEastAsia" w:hAnsiTheme="minorEastAsia" w:hint="eastAsia"/>
        </w:rPr>
        <w:lastRenderedPageBreak/>
        <w:t>络、面谈等形式进行交流和沟通。</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3</w:t>
      </w:r>
      <w:r w:rsidRPr="006C7BC3">
        <w:rPr>
          <w:rFonts w:asciiTheme="minorEastAsia" w:hAnsiTheme="minorEastAsia" w:hint="eastAsia"/>
        </w:rPr>
        <w:t>）专题报告</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单位根据业务需要，成立各类领导小组或工作组就某一事项及时向单位领导汇报情况。</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（4）综合报告</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各岗位应当定期向单位领导全面汇报本岗位的工作情况，主要包括工作总结、计划安排、目标</w:t>
      </w:r>
      <w:r w:rsidRPr="006C7BC3">
        <w:rPr>
          <w:rFonts w:asciiTheme="minorEastAsia" w:hAnsiTheme="minorEastAsia"/>
        </w:rPr>
        <w:t>完成情况</w:t>
      </w:r>
      <w:r w:rsidRPr="006C7BC3">
        <w:rPr>
          <w:rFonts w:asciiTheme="minorEastAsia" w:hAnsiTheme="minorEastAsia" w:hint="eastAsia"/>
        </w:rPr>
        <w:t>等内容；各岗位向相关部门、单位领导定期报送各类管理报表、汇报工作总结及来年工作要点。</w:t>
      </w:r>
    </w:p>
    <w:p w:rsidR="00CC4A3A" w:rsidRPr="006C7BC3" w:rsidRDefault="00CC4A3A" w:rsidP="0009139E">
      <w:pPr>
        <w:pStyle w:val="71"/>
        <w:widowControl w:val="0"/>
        <w:ind w:firstLine="562"/>
        <w:rPr>
          <w:rFonts w:asciiTheme="minorEastAsia" w:hAnsiTheme="minorEastAsia"/>
          <w:b/>
        </w:rPr>
      </w:pPr>
      <w:r w:rsidRPr="006C7BC3">
        <w:rPr>
          <w:rFonts w:asciiTheme="minorEastAsia" w:hAnsiTheme="minorEastAsia" w:hint="eastAsia"/>
          <w:b/>
        </w:rPr>
        <w:t>（三）信息系统</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1.信息</w:t>
      </w:r>
      <w:r w:rsidRPr="006C7BC3">
        <w:rPr>
          <w:rFonts w:asciiTheme="minorEastAsia" w:hAnsiTheme="minorEastAsia"/>
        </w:rPr>
        <w:t>系统</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在单位的信息沟通过程中，需要注意单位是否建立了信息收集机制并如何把信息发布出去。在发布信息的过程中，沟通平台非常重要，很多单位中有周会、月会和季度总结会等，但这并不是沟通机制，只是沟通平台。所以为了加强单位内部信息沟通，应当利用</w:t>
      </w:r>
      <w:r w:rsidRPr="006C7BC3">
        <w:rPr>
          <w:rFonts w:asciiTheme="minorEastAsia" w:hAnsiTheme="minorEastAsia"/>
        </w:rPr>
        <w:t>信息技术建设开发</w:t>
      </w:r>
      <w:r w:rsidRPr="006C7BC3">
        <w:rPr>
          <w:rFonts w:asciiTheme="minorEastAsia" w:hAnsiTheme="minorEastAsia" w:hint="eastAsia"/>
        </w:rPr>
        <w:t>信息</w:t>
      </w:r>
      <w:r w:rsidRPr="006C7BC3">
        <w:rPr>
          <w:rFonts w:asciiTheme="minorEastAsia" w:hAnsiTheme="minorEastAsia"/>
        </w:rPr>
        <w:t>沟通软件</w:t>
      </w:r>
      <w:r w:rsidRPr="006C7BC3">
        <w:rPr>
          <w:rFonts w:asciiTheme="minorEastAsia" w:hAnsiTheme="minorEastAsia" w:hint="eastAsia"/>
        </w:rPr>
        <w:t>或将</w:t>
      </w:r>
      <w:r w:rsidRPr="006C7BC3">
        <w:rPr>
          <w:rFonts w:asciiTheme="minorEastAsia" w:hAnsiTheme="minorEastAsia"/>
        </w:rPr>
        <w:t>信息沟通功能集成到</w:t>
      </w:r>
      <w:r w:rsidRPr="006C7BC3">
        <w:rPr>
          <w:rFonts w:asciiTheme="minorEastAsia" w:hAnsiTheme="minorEastAsia" w:hint="eastAsia"/>
        </w:rPr>
        <w:t>单位内部</w:t>
      </w:r>
      <w:r w:rsidRPr="006C7BC3">
        <w:rPr>
          <w:rFonts w:asciiTheme="minorEastAsia" w:hAnsiTheme="minorEastAsia"/>
        </w:rPr>
        <w:t>控制信息管理系统平台中，</w:t>
      </w:r>
      <w:r w:rsidRPr="006C7BC3">
        <w:rPr>
          <w:rFonts w:asciiTheme="minorEastAsia" w:hAnsiTheme="minorEastAsia" w:hint="eastAsia"/>
        </w:rPr>
        <w:t>真正</w:t>
      </w:r>
      <w:r w:rsidRPr="006C7BC3">
        <w:rPr>
          <w:rFonts w:asciiTheme="minorEastAsia" w:hAnsiTheme="minorEastAsia"/>
        </w:rPr>
        <w:t>实现部门与部门之间的</w:t>
      </w:r>
      <w:r w:rsidRPr="006C7BC3">
        <w:rPr>
          <w:rFonts w:asciiTheme="minorEastAsia" w:hAnsiTheme="minorEastAsia" w:hint="eastAsia"/>
        </w:rPr>
        <w:t>快速信息</w:t>
      </w:r>
      <w:r w:rsidRPr="006C7BC3">
        <w:rPr>
          <w:rFonts w:asciiTheme="minorEastAsia" w:hAnsiTheme="minorEastAsia"/>
        </w:rPr>
        <w:t>沟通</w:t>
      </w:r>
      <w:r w:rsidRPr="006C7BC3">
        <w:rPr>
          <w:rFonts w:asciiTheme="minorEastAsia" w:hAnsiTheme="minorEastAsia" w:hint="eastAsia"/>
        </w:rPr>
        <w:t>。</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2.信息</w:t>
      </w:r>
      <w:r w:rsidRPr="006C7BC3">
        <w:rPr>
          <w:rFonts w:asciiTheme="minorEastAsia" w:hAnsiTheme="minorEastAsia"/>
        </w:rPr>
        <w:t>保密</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单位</w:t>
      </w:r>
      <w:r w:rsidRPr="006C7BC3">
        <w:rPr>
          <w:rFonts w:asciiTheme="minorEastAsia" w:hAnsiTheme="minorEastAsia"/>
        </w:rPr>
        <w:t>应对制定</w:t>
      </w:r>
      <w:r w:rsidRPr="006C7BC3">
        <w:rPr>
          <w:rFonts w:asciiTheme="minorEastAsia" w:hAnsiTheme="minorEastAsia" w:hint="eastAsia"/>
        </w:rPr>
        <w:t>保密管理制度，通过制度保证各类</w:t>
      </w:r>
      <w:r w:rsidRPr="006C7BC3">
        <w:rPr>
          <w:rFonts w:asciiTheme="minorEastAsia" w:hAnsiTheme="minorEastAsia"/>
        </w:rPr>
        <w:t>信息</w:t>
      </w:r>
      <w:r w:rsidRPr="006C7BC3">
        <w:rPr>
          <w:rFonts w:asciiTheme="minorEastAsia" w:hAnsiTheme="minorEastAsia" w:hint="eastAsia"/>
        </w:rPr>
        <w:t>保密工作的落实。</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3.信息系统控制</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单位应当加强信息系统的控制制度</w:t>
      </w:r>
      <w:r w:rsidRPr="006C7BC3">
        <w:rPr>
          <w:rFonts w:asciiTheme="minorEastAsia" w:hAnsiTheme="minorEastAsia"/>
        </w:rPr>
        <w:t>的建设</w:t>
      </w:r>
      <w:r w:rsidRPr="006C7BC3">
        <w:rPr>
          <w:rFonts w:asciiTheme="minorEastAsia" w:hAnsiTheme="minorEastAsia" w:hint="eastAsia"/>
        </w:rPr>
        <w:t>，一方面提高单位信息管理水平，减少人为操纵因素；另一方面增强信息系统的安全性、可</w:t>
      </w:r>
      <w:r w:rsidRPr="006C7BC3">
        <w:rPr>
          <w:rFonts w:asciiTheme="minorEastAsia" w:hAnsiTheme="minorEastAsia" w:hint="eastAsia"/>
        </w:rPr>
        <w:lastRenderedPageBreak/>
        <w:t>靠性和合理性以及相关信息的保密性、完整性和可用性，为建立有效的信息与沟通机制提供支持保障。</w:t>
      </w:r>
    </w:p>
    <w:p w:rsidR="00CC4A3A" w:rsidRPr="006C7BC3" w:rsidRDefault="00CC4A3A" w:rsidP="0009139E">
      <w:pPr>
        <w:pStyle w:val="71"/>
        <w:widowControl w:val="0"/>
        <w:ind w:firstLine="562"/>
        <w:rPr>
          <w:rFonts w:asciiTheme="minorEastAsia" w:hAnsiTheme="minorEastAsia"/>
          <w:b/>
        </w:rPr>
      </w:pPr>
      <w:r w:rsidRPr="006C7BC3">
        <w:rPr>
          <w:rFonts w:asciiTheme="minorEastAsia" w:hAnsiTheme="minorEastAsia" w:hint="eastAsia"/>
          <w:b/>
        </w:rPr>
        <w:t>（四）举报投诉和举报人保护</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单位应对舞弊行为的投诉和举报做出规定，规范舞弊案件的举报、调查、处理、报告、补救的程序和投诉举报渠道，明确举报投诉办理时限和办理要求，切实保护举报人。</w:t>
      </w:r>
    </w:p>
    <w:p w:rsidR="004966B6" w:rsidRPr="006C7BC3" w:rsidRDefault="004966B6" w:rsidP="0009139E">
      <w:pPr>
        <w:pStyle w:val="a1"/>
        <w:widowControl w:val="0"/>
      </w:pPr>
      <w:bookmarkStart w:id="292" w:name="_Toc513554625"/>
      <w:r w:rsidRPr="006C7BC3">
        <w:rPr>
          <w:rFonts w:hint="eastAsia"/>
        </w:rPr>
        <w:t>内部报告审批流程</w:t>
      </w:r>
      <w:bookmarkEnd w:id="292"/>
    </w:p>
    <w:p w:rsidR="00CC4A3A" w:rsidRPr="006C7BC3" w:rsidRDefault="00CC4A3A" w:rsidP="0009139E">
      <w:pPr>
        <w:pStyle w:val="71"/>
        <w:widowControl w:val="0"/>
        <w:ind w:firstLineChars="0" w:firstLine="0"/>
        <w:rPr>
          <w:rFonts w:asciiTheme="minorEastAsia" w:hAnsiTheme="minorEastAsia"/>
        </w:rPr>
      </w:pPr>
      <w:bookmarkStart w:id="293" w:name="img_nkbgsplc"/>
      <w:bookmarkEnd w:id="293"/>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内部报告审批流程关键环节说明：</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1.各岗位人员负责拟定报告。</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2.科室负责人、主管领导、</w:t>
      </w:r>
      <w:r w:rsidRPr="006C7BC3">
        <w:rPr>
          <w:rFonts w:asciiTheme="minorEastAsia" w:hAnsiTheme="minorEastAsia"/>
          <w:color w:val="FF0000"/>
        </w:rPr>
        <w:t>#zzzwmc</w:t>
      </w:r>
      <w:r w:rsidRPr="006C7BC3">
        <w:rPr>
          <w:rFonts w:asciiTheme="minorEastAsia" w:hAnsiTheme="minorEastAsia" w:hint="eastAsia"/>
          <w:color w:val="FF0000"/>
        </w:rPr>
        <w:t>办公会</w:t>
      </w:r>
      <w:r w:rsidRPr="006C7BC3">
        <w:rPr>
          <w:rFonts w:asciiTheme="minorEastAsia" w:hAnsiTheme="minorEastAsia" w:hint="eastAsia"/>
        </w:rPr>
        <w:t>分别进行审核、批准。</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3.各岗位根据领导审批的文件对报告</w:t>
      </w:r>
      <w:r w:rsidRPr="006C7BC3">
        <w:rPr>
          <w:rFonts w:asciiTheme="minorEastAsia" w:hAnsiTheme="minorEastAsia"/>
        </w:rPr>
        <w:t>方案进行</w:t>
      </w:r>
      <w:r w:rsidRPr="006C7BC3">
        <w:rPr>
          <w:rFonts w:asciiTheme="minorEastAsia" w:hAnsiTheme="minorEastAsia" w:hint="eastAsia"/>
        </w:rPr>
        <w:t>修订细节、</w:t>
      </w:r>
      <w:r w:rsidRPr="006C7BC3">
        <w:rPr>
          <w:rFonts w:asciiTheme="minorEastAsia" w:hAnsiTheme="minorEastAsia"/>
        </w:rPr>
        <w:t>分解任务</w:t>
      </w:r>
      <w:r w:rsidRPr="006C7BC3">
        <w:rPr>
          <w:rFonts w:asciiTheme="minorEastAsia" w:hAnsiTheme="minorEastAsia" w:hint="eastAsia"/>
        </w:rPr>
        <w:t>、下发和</w:t>
      </w:r>
      <w:r w:rsidRPr="006C7BC3">
        <w:rPr>
          <w:rFonts w:asciiTheme="minorEastAsia" w:hAnsiTheme="minorEastAsia"/>
        </w:rPr>
        <w:t>执行</w:t>
      </w:r>
      <w:r w:rsidRPr="006C7BC3">
        <w:rPr>
          <w:rFonts w:asciiTheme="minorEastAsia" w:hAnsiTheme="minorEastAsia" w:hint="eastAsia"/>
        </w:rPr>
        <w:t>。</w:t>
      </w:r>
    </w:p>
    <w:p w:rsidR="00CC4A3A" w:rsidRPr="006C7BC3" w:rsidRDefault="00CC4A3A" w:rsidP="0009139E">
      <w:pPr>
        <w:pStyle w:val="71"/>
        <w:widowControl w:val="0"/>
        <w:rPr>
          <w:rFonts w:asciiTheme="minorEastAsia" w:hAnsiTheme="minorEastAsia"/>
        </w:rPr>
      </w:pPr>
      <w:r w:rsidRPr="006C7BC3">
        <w:rPr>
          <w:rFonts w:asciiTheme="minorEastAsia" w:hAnsiTheme="minorEastAsia" w:hint="eastAsia"/>
        </w:rPr>
        <w:t>4.如业务和</w:t>
      </w:r>
      <w:r w:rsidRPr="006C7BC3">
        <w:rPr>
          <w:rFonts w:asciiTheme="minorEastAsia" w:hAnsiTheme="minorEastAsia"/>
        </w:rPr>
        <w:t>实际情况</w:t>
      </w:r>
      <w:r w:rsidRPr="006C7BC3">
        <w:rPr>
          <w:rFonts w:asciiTheme="minorEastAsia" w:hAnsiTheme="minorEastAsia" w:hint="eastAsia"/>
        </w:rPr>
        <w:t>发生变化应重新执行审批程序。</w:t>
      </w:r>
    </w:p>
    <w:p w:rsidR="004966B6" w:rsidRPr="006C7BC3" w:rsidRDefault="004966B6" w:rsidP="0009139E">
      <w:pPr>
        <w:pStyle w:val="a1"/>
        <w:widowControl w:val="0"/>
      </w:pPr>
      <w:bookmarkStart w:id="294" w:name="_Toc513554626"/>
      <w:r w:rsidRPr="006C7BC3">
        <w:rPr>
          <w:rFonts w:hint="eastAsia"/>
        </w:rPr>
        <w:t>政策依据和管理制度</w:t>
      </w:r>
      <w:bookmarkEnd w:id="294"/>
    </w:p>
    <w:p w:rsidR="004966B6" w:rsidRPr="006C7BC3" w:rsidRDefault="004966B6" w:rsidP="0009139E">
      <w:pPr>
        <w:pStyle w:val="4"/>
        <w:widowControl w:val="0"/>
      </w:pPr>
      <w:bookmarkStart w:id="295" w:name="_Toc513554627"/>
      <w:r w:rsidRPr="006C7BC3">
        <w:rPr>
          <w:rFonts w:hint="eastAsia"/>
        </w:rPr>
        <w:t>信息内部公开制度</w:t>
      </w:r>
      <w:bookmarkEnd w:id="295"/>
    </w:p>
    <w:p w:rsidR="000F6E91" w:rsidRPr="006C7BC3" w:rsidRDefault="000F6E91" w:rsidP="0009139E">
      <w:pPr>
        <w:pStyle w:val="71"/>
        <w:widowControl w:val="0"/>
        <w:ind w:firstLine="562"/>
        <w:rPr>
          <w:rFonts w:asciiTheme="minorEastAsia" w:hAnsiTheme="minorEastAsia"/>
          <w:b/>
        </w:rPr>
      </w:pPr>
      <w:r w:rsidRPr="006C7BC3">
        <w:rPr>
          <w:rFonts w:asciiTheme="minorEastAsia" w:hAnsiTheme="minorEastAsia" w:hint="eastAsia"/>
          <w:b/>
        </w:rPr>
        <w:t>第一章 总则</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 xml:space="preserve">第一条 </w:t>
      </w:r>
      <w:r w:rsidRPr="006C7BC3">
        <w:rPr>
          <w:rFonts w:asciiTheme="minorEastAsia" w:hAnsiTheme="minorEastAsia" w:cs="Tahoma"/>
          <w:shd w:val="clear" w:color="auto" w:fill="FFFFFF"/>
        </w:rPr>
        <w:t>为了保障本单位职工知情权</w:t>
      </w:r>
      <w:r w:rsidRPr="006C7BC3">
        <w:rPr>
          <w:rFonts w:asciiTheme="minorEastAsia" w:hAnsiTheme="minorEastAsia" w:hint="eastAsia"/>
        </w:rPr>
        <w:t>，建立健全权力监督机制，</w:t>
      </w:r>
      <w:r w:rsidRPr="006C7BC3">
        <w:rPr>
          <w:rFonts w:asciiTheme="minorEastAsia" w:hAnsiTheme="minorEastAsia" w:cs="Tahoma"/>
          <w:shd w:val="clear" w:color="auto" w:fill="FFFFFF"/>
        </w:rPr>
        <w:t>规范单位信息公开工作</w:t>
      </w:r>
      <w:r w:rsidRPr="006C7BC3">
        <w:rPr>
          <w:rFonts w:asciiTheme="minorEastAsia" w:hAnsiTheme="minorEastAsia" w:cs="Tahoma" w:hint="eastAsia"/>
          <w:shd w:val="clear" w:color="auto" w:fill="FFFFFF"/>
        </w:rPr>
        <w:t>，</w:t>
      </w:r>
      <w:r w:rsidRPr="006C7BC3">
        <w:rPr>
          <w:rFonts w:asciiTheme="minorEastAsia" w:hAnsiTheme="minorEastAsia" w:cs="Helvetica" w:hint="eastAsia"/>
        </w:rPr>
        <w:t>依据国家有关法律、法规，结合本单位实际情况，</w:t>
      </w:r>
      <w:r w:rsidRPr="006C7BC3">
        <w:rPr>
          <w:rFonts w:asciiTheme="minorEastAsia" w:hAnsiTheme="minorEastAsia" w:hint="eastAsia"/>
        </w:rPr>
        <w:t>制定本制度。</w:t>
      </w:r>
    </w:p>
    <w:p w:rsidR="000F6E91" w:rsidRPr="006C7BC3" w:rsidRDefault="000F6E91" w:rsidP="0009139E">
      <w:pPr>
        <w:pStyle w:val="71"/>
        <w:widowControl w:val="0"/>
        <w:ind w:firstLine="562"/>
        <w:rPr>
          <w:rFonts w:asciiTheme="minorEastAsia" w:hAnsiTheme="minorEastAsia"/>
          <w:b/>
        </w:rPr>
      </w:pPr>
      <w:r w:rsidRPr="006C7BC3">
        <w:rPr>
          <w:rFonts w:asciiTheme="minorEastAsia" w:hAnsiTheme="minorEastAsia" w:hint="eastAsia"/>
          <w:b/>
        </w:rPr>
        <w:t>第二章 内部信息公开的内容</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第二条 单位年度工作计划及主要任务；年度</w:t>
      </w:r>
      <w:r w:rsidRPr="006C7BC3">
        <w:rPr>
          <w:rFonts w:asciiTheme="minorEastAsia" w:hAnsiTheme="minorEastAsia"/>
        </w:rPr>
        <w:t>工作目标及完成情</w:t>
      </w:r>
      <w:r w:rsidRPr="006C7BC3">
        <w:rPr>
          <w:rFonts w:asciiTheme="minorEastAsia" w:hAnsiTheme="minorEastAsia"/>
        </w:rPr>
        <w:lastRenderedPageBreak/>
        <w:t>况</w:t>
      </w:r>
      <w:r w:rsidRPr="006C7BC3">
        <w:rPr>
          <w:rFonts w:asciiTheme="minorEastAsia" w:hAnsiTheme="minorEastAsia" w:hint="eastAsia"/>
        </w:rPr>
        <w:t>；单位各项工作信息管理目标完成情况。</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 xml:space="preserve">第三条 </w:t>
      </w:r>
      <w:r w:rsidRPr="006C7BC3">
        <w:rPr>
          <w:rFonts w:asciiTheme="minorEastAsia" w:hAnsiTheme="minorEastAsia" w:cs="Helvetica" w:hint="eastAsia"/>
        </w:rPr>
        <w:t>单位</w:t>
      </w:r>
      <w:r w:rsidRPr="006C7BC3">
        <w:rPr>
          <w:rFonts w:asciiTheme="minorEastAsia" w:hAnsiTheme="minorEastAsia" w:hint="eastAsia"/>
        </w:rPr>
        <w:t>重大事项、</w:t>
      </w:r>
      <w:r w:rsidRPr="006C7BC3">
        <w:rPr>
          <w:rFonts w:asciiTheme="minorEastAsia" w:hAnsiTheme="minorEastAsia"/>
        </w:rPr>
        <w:t>重要项目安排、重要干部任免</w:t>
      </w:r>
      <w:r w:rsidRPr="006C7BC3">
        <w:rPr>
          <w:rFonts w:asciiTheme="minorEastAsia" w:hAnsiTheme="minorEastAsia" w:hint="eastAsia"/>
        </w:rPr>
        <w:t>、</w:t>
      </w:r>
      <w:r w:rsidRPr="006C7BC3">
        <w:rPr>
          <w:rFonts w:asciiTheme="minorEastAsia" w:hAnsiTheme="minorEastAsia" w:cs="Helvetica" w:hint="eastAsia"/>
        </w:rPr>
        <w:t>大额资金使用</w:t>
      </w:r>
      <w:r w:rsidRPr="006C7BC3">
        <w:rPr>
          <w:rFonts w:asciiTheme="minorEastAsia" w:hAnsiTheme="minorEastAsia" w:hint="eastAsia"/>
        </w:rPr>
        <w:t>的决策和执行情况，规章制度的制定和修改情况。</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第四条 单位党风廉政建设情况及建设</w:t>
      </w:r>
      <w:r w:rsidRPr="006C7BC3">
        <w:rPr>
          <w:rFonts w:asciiTheme="minorEastAsia" w:hAnsiTheme="minorEastAsia"/>
        </w:rPr>
        <w:t>成果</w:t>
      </w:r>
      <w:r w:rsidRPr="006C7BC3">
        <w:rPr>
          <w:rFonts w:asciiTheme="minorEastAsia" w:hAnsiTheme="minorEastAsia" w:hint="eastAsia"/>
        </w:rPr>
        <w:t>。</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第五条 单位年度资产管理和资产变动情况；</w:t>
      </w:r>
      <w:r w:rsidRPr="006C7BC3">
        <w:rPr>
          <w:rFonts w:asciiTheme="minorEastAsia" w:hAnsiTheme="minorEastAsia" w:cs="Helvetica" w:hint="eastAsia"/>
        </w:rPr>
        <w:t>大宗物资采购、贵重设备购置等情况。</w:t>
      </w:r>
    </w:p>
    <w:p w:rsidR="000F6E91" w:rsidRPr="006C7BC3" w:rsidRDefault="000F6E91" w:rsidP="0009139E">
      <w:pPr>
        <w:pStyle w:val="71"/>
        <w:widowControl w:val="0"/>
        <w:rPr>
          <w:rFonts w:asciiTheme="minorEastAsia" w:hAnsiTheme="minorEastAsia"/>
        </w:rPr>
      </w:pPr>
      <w:r w:rsidRPr="006C7BC3">
        <w:rPr>
          <w:rFonts w:asciiTheme="minorEastAsia" w:hAnsiTheme="minorEastAsia" w:cs="Helvetica" w:hint="eastAsia"/>
        </w:rPr>
        <w:t xml:space="preserve">第六条 </w:t>
      </w:r>
      <w:r w:rsidRPr="006C7BC3">
        <w:rPr>
          <w:rFonts w:asciiTheme="minorEastAsia" w:hAnsiTheme="minorEastAsia" w:hint="eastAsia"/>
        </w:rPr>
        <w:t>领导干部廉洁自律情况，包括：重大事项报告、个人收入申报等情况。</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第七条 单位</w:t>
      </w:r>
      <w:r w:rsidRPr="006C7BC3">
        <w:rPr>
          <w:rFonts w:asciiTheme="minorEastAsia" w:hAnsiTheme="minorEastAsia"/>
        </w:rPr>
        <w:t>各项</w:t>
      </w:r>
      <w:r w:rsidRPr="006C7BC3">
        <w:rPr>
          <w:rFonts w:asciiTheme="minorEastAsia" w:hAnsiTheme="minorEastAsia" w:hint="eastAsia"/>
        </w:rPr>
        <w:t>财务收支情况，包括：工资、福利、办公用品购置费、三公经费、基本建设费、专项物品购置费等。</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 xml:space="preserve">第八条 </w:t>
      </w:r>
      <w:r w:rsidRPr="006C7BC3">
        <w:rPr>
          <w:rFonts w:asciiTheme="minorEastAsia" w:hAnsiTheme="minorEastAsia" w:cs="Helvetica" w:hint="eastAsia"/>
        </w:rPr>
        <w:t>单位职工年度奖惩情况；</w:t>
      </w:r>
      <w:r w:rsidRPr="006C7BC3">
        <w:rPr>
          <w:rFonts w:asciiTheme="minorEastAsia" w:hAnsiTheme="minorEastAsia" w:hint="eastAsia"/>
        </w:rPr>
        <w:t>先进个人评选或推荐、职工晋升工资等；一般干部选拔、内部人员招考录用等情况</w:t>
      </w:r>
      <w:r w:rsidRPr="006C7BC3">
        <w:rPr>
          <w:rFonts w:asciiTheme="minorEastAsia" w:hAnsiTheme="minorEastAsia"/>
        </w:rPr>
        <w:t>。</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第九条 其他与群众利益密切相关的事项。</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第十条 按上级有关规定应当公开或省厅要求公开的其他内容。</w:t>
      </w:r>
    </w:p>
    <w:p w:rsidR="000F6E91" w:rsidRPr="006C7BC3" w:rsidRDefault="000F6E91" w:rsidP="0009139E">
      <w:pPr>
        <w:pStyle w:val="71"/>
        <w:widowControl w:val="0"/>
        <w:ind w:firstLine="562"/>
        <w:rPr>
          <w:rFonts w:asciiTheme="minorEastAsia" w:hAnsiTheme="minorEastAsia"/>
          <w:b/>
        </w:rPr>
      </w:pPr>
      <w:r w:rsidRPr="006C7BC3">
        <w:rPr>
          <w:rFonts w:asciiTheme="minorEastAsia" w:hAnsiTheme="minorEastAsia" w:hint="eastAsia"/>
          <w:b/>
        </w:rPr>
        <w:t>第三章 信息公开程序和方法</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第十一条 由内部</w:t>
      </w:r>
      <w:r w:rsidRPr="006C7BC3">
        <w:rPr>
          <w:rFonts w:asciiTheme="minorEastAsia" w:hAnsiTheme="minorEastAsia"/>
        </w:rPr>
        <w:t>控制</w:t>
      </w:r>
      <w:r w:rsidRPr="006C7BC3">
        <w:rPr>
          <w:rFonts w:asciiTheme="minorEastAsia" w:hAnsiTheme="minorEastAsia" w:hint="eastAsia"/>
        </w:rPr>
        <w:t>工作领导小组确定，并经</w:t>
      </w:r>
      <w:r w:rsidRPr="006C7BC3">
        <w:rPr>
          <w:rFonts w:asciiTheme="minorEastAsia" w:hAnsiTheme="minorEastAsia"/>
          <w:color w:val="FF0000"/>
        </w:rPr>
        <w:t>#zzzwmc</w:t>
      </w:r>
      <w:r w:rsidRPr="006C7BC3">
        <w:rPr>
          <w:rFonts w:asciiTheme="minorEastAsia" w:hAnsiTheme="minorEastAsia" w:hint="eastAsia"/>
        </w:rPr>
        <w:t>(或其指定的负责人)签字确认后，在经济活动发生的</w:t>
      </w:r>
      <w:r w:rsidRPr="006C7BC3">
        <w:rPr>
          <w:rFonts w:asciiTheme="minorEastAsia" w:hAnsiTheme="minorEastAsia" w:hint="eastAsia"/>
          <w:color w:val="000000" w:themeColor="text1"/>
        </w:rPr>
        <w:t xml:space="preserve"> 10个工作日</w:t>
      </w:r>
      <w:r w:rsidRPr="006C7BC3">
        <w:rPr>
          <w:rFonts w:asciiTheme="minorEastAsia" w:hAnsiTheme="minorEastAsia" w:hint="eastAsia"/>
        </w:rPr>
        <w:t>内予以公开。</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第十二条 按规定应公开审议通过的信息，在正式公开前召开座谈会，广泛听取意见，在信息性质或信息</w:t>
      </w:r>
      <w:r w:rsidRPr="006C7BC3">
        <w:rPr>
          <w:rFonts w:asciiTheme="minorEastAsia" w:hAnsiTheme="minorEastAsia"/>
        </w:rPr>
        <w:t>保密级别</w:t>
      </w:r>
      <w:r w:rsidRPr="006C7BC3">
        <w:rPr>
          <w:rFonts w:asciiTheme="minorEastAsia" w:hAnsiTheme="minorEastAsia" w:hint="eastAsia"/>
        </w:rPr>
        <w:t>确定后，依照保密法律法规规定的期限和程序处理。</w:t>
      </w:r>
    </w:p>
    <w:p w:rsidR="000F6E91" w:rsidRPr="006C7BC3" w:rsidRDefault="000F6E91" w:rsidP="0009139E">
      <w:pPr>
        <w:pStyle w:val="71"/>
        <w:widowControl w:val="0"/>
        <w:rPr>
          <w:rFonts w:asciiTheme="minorEastAsia" w:hAnsiTheme="minorEastAsia" w:cs="Helvetica"/>
        </w:rPr>
      </w:pPr>
      <w:r w:rsidRPr="006C7BC3">
        <w:rPr>
          <w:rFonts w:asciiTheme="minorEastAsia" w:hAnsiTheme="minorEastAsia" w:hint="eastAsia"/>
        </w:rPr>
        <w:t>第十三条 涉及职工的切身利益，关系本单位整体利益和影响单</w:t>
      </w:r>
      <w:r w:rsidRPr="006C7BC3">
        <w:rPr>
          <w:rFonts w:asciiTheme="minorEastAsia" w:hAnsiTheme="minorEastAsia" w:hint="eastAsia"/>
        </w:rPr>
        <w:lastRenderedPageBreak/>
        <w:t>位发展或者可能产生重要社会影响的信息在正式决定公开前，实行预公开。对群众提出的疑问要及时做出解释；对群众的要求应当及时研究和答复；对大多数群众不赞成的事情要及时予以纠正。</w:t>
      </w:r>
    </w:p>
    <w:p w:rsidR="000F6E91" w:rsidRPr="006C7BC3" w:rsidRDefault="000F6E91" w:rsidP="0009139E">
      <w:pPr>
        <w:pStyle w:val="71"/>
        <w:widowControl w:val="0"/>
        <w:ind w:firstLine="562"/>
        <w:rPr>
          <w:rFonts w:asciiTheme="minorEastAsia" w:hAnsiTheme="minorEastAsia"/>
          <w:b/>
        </w:rPr>
      </w:pPr>
      <w:r w:rsidRPr="006C7BC3">
        <w:rPr>
          <w:rFonts w:asciiTheme="minorEastAsia" w:hAnsiTheme="minorEastAsia" w:hint="eastAsia"/>
          <w:b/>
        </w:rPr>
        <w:t>第四章 公开的要求</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第十四条 在推行内部政务公开时，实行一把手负责、分管领导主抓的领导责任制，结合各自实际，制定方案，确定公开的范围、内容、时间、目标。采取针对性措施，逐项落实。</w:t>
      </w:r>
    </w:p>
    <w:p w:rsidR="004966B6" w:rsidRPr="006C7BC3" w:rsidRDefault="004966B6" w:rsidP="0009139E">
      <w:pPr>
        <w:pStyle w:val="4"/>
        <w:widowControl w:val="0"/>
      </w:pPr>
      <w:bookmarkStart w:id="296" w:name="_Toc513554628"/>
      <w:r w:rsidRPr="006C7BC3">
        <w:rPr>
          <w:rFonts w:hint="eastAsia"/>
        </w:rPr>
        <w:t>信息公开责任追究制度</w:t>
      </w:r>
      <w:bookmarkEnd w:id="296"/>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第一条 为规范信息公开工作，推进依法行政，加强对违反信息公开规定行为的责任追究，根据上级有关规定，结合本单位实际，制定本制度。</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第二条 本办法所称信息公开责任，是指本单位机关、直属单位及工作人员在依法履行职能时，违反信息公开有关规定，造成不良影响或严重后果所应承担的责任。</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 xml:space="preserve">第三条 本制度适用于本单位全体工作人员。 </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 xml:space="preserve">第四条 信息公开责任追究坚持实事求是、有错必纠、处理与教育相结合、追究责任与改进工作相结合、过错与处理相对应的原则。 </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第五条 本单位</w:t>
      </w:r>
      <w:r w:rsidRPr="006C7BC3">
        <w:rPr>
          <w:rFonts w:asciiTheme="minorEastAsia" w:hAnsiTheme="minorEastAsia"/>
        </w:rPr>
        <w:t>的</w:t>
      </w:r>
      <w:r w:rsidRPr="006C7BC3">
        <w:rPr>
          <w:rFonts w:asciiTheme="minorEastAsia" w:hAnsiTheme="minorEastAsia"/>
          <w:color w:val="FF0000"/>
        </w:rPr>
        <w:t>#xxgkzrjjks</w:t>
      </w:r>
      <w:r w:rsidRPr="006C7BC3">
        <w:rPr>
          <w:rFonts w:asciiTheme="minorEastAsia" w:hAnsiTheme="minorEastAsia" w:hint="eastAsia"/>
        </w:rPr>
        <w:t>负责本单位信息公开责任追究工作。信息公开责任追究方式主要有：</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（一）批评教育；</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（二）书面检查；</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（三）通报批评；</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lastRenderedPageBreak/>
        <w:t>（四）行政处分。</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以上方式可以单独使用，也可以合并使用。</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第六条 在信息公开工作中有下列行为之一的，应当予以责令改正；情节严重的，应当追究直接负责的主管人员和其他直接责任人员的责任：</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（一）不按规定履行政务公开义务的；</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（二）公开内容不真实、弄虚作假的；</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（三）对投诉人、调查人员打击报复的；</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（四）违反法律、法规，泄露国家秘密的；</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（五）其他违反信息公开规定的。</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第七条 对违反信息公开有关规定的行为，按以下办法区分责任:</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 xml:space="preserve">（一）经单位分管领导审核或同意后作出的违反信息公开规定的行为，由分管领导承担主要责任，承办人（科室）承担次要责任； </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 xml:space="preserve">（二）未经单位分管领导审核批准而作出的违反信息公开规定的行为，由承办科室主要负责人承担主要责任，承办人承担次要责任； </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 xml:space="preserve">（三）承办人发生违反信息公开规定的具体行为，由其本人承担全部责任，所在科室主要负责人承担领导责任。 </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第八条 违反信息公开规定，按以下办法追究责任:</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（一）情节轻微、影响较小的，对责任人给予告诫或批评教育，并限期改正。</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（二）影响正常工作或造成一定后果的，对责任人提出批评、责令作出书面检查或通报批评。</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lastRenderedPageBreak/>
        <w:t xml:space="preserve">（三）情节严重、影响较大的，对责任人（科室）予以通报批评，责令限期整改，取消年度评优、评奖资格；构成违纪的，按规定给予责任人相应的政纪处分（同时违反党纪的，按相关规定办理）；实施责任追究应注意听取本人意见和申辩。 </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第九条 需要作出批评教育，责令作出检查处理的，按“谁主管、谁负责”的原则办理；需要作出通报批评的，由单位信息公开主管办公室提请单位信息公开领导小组研究决定；需要追究纪律责任的，按照干部管理权限、处分审批权限及有关程序调查处理。</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第十条 被追究政纪处分的对象如对处理结果有异议，可于接到处理</w:t>
      </w:r>
      <w:r w:rsidRPr="006C7BC3">
        <w:rPr>
          <w:rFonts w:asciiTheme="minorEastAsia" w:hAnsiTheme="minorEastAsia" w:hint="eastAsia"/>
          <w:color w:val="000000" w:themeColor="text1"/>
        </w:rPr>
        <w:t>通知后30日内</w:t>
      </w:r>
      <w:r w:rsidRPr="006C7BC3">
        <w:rPr>
          <w:rFonts w:asciiTheme="minorEastAsia" w:hAnsiTheme="minorEastAsia" w:hint="eastAsia"/>
        </w:rPr>
        <w:t xml:space="preserve">向上级组织申请复核或提出申诉。 </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第十一条 实行信息公开责任追究反馈制度，被追究对象不仅要及时纠正违规行为，而且要将改正情况书面报单位信息公开领导小组办公室。</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第十二条 本制度自发布之日起执行。</w:t>
      </w:r>
    </w:p>
    <w:p w:rsidR="004966B6" w:rsidRPr="006C7BC3" w:rsidRDefault="004966B6" w:rsidP="0009139E">
      <w:pPr>
        <w:pStyle w:val="4"/>
        <w:widowControl w:val="0"/>
      </w:pPr>
      <w:bookmarkStart w:id="297" w:name="_Toc513554629"/>
      <w:r w:rsidRPr="006C7BC3">
        <w:rPr>
          <w:rFonts w:hint="eastAsia"/>
        </w:rPr>
        <w:t>重大事项报告制度</w:t>
      </w:r>
      <w:bookmarkEnd w:id="297"/>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为了切实加强和规范重大事项的管理，建立健全快速反应机制，进一步严肃工作纪律，确保单位领导能够及时准确地掌握单位重大事项信息并妥善处置，特制定本制度。</w:t>
      </w:r>
    </w:p>
    <w:p w:rsidR="000F6E91" w:rsidRPr="006C7BC3" w:rsidRDefault="000F6E91" w:rsidP="0009139E">
      <w:pPr>
        <w:pStyle w:val="71"/>
        <w:widowControl w:val="0"/>
        <w:ind w:firstLine="562"/>
        <w:rPr>
          <w:rFonts w:asciiTheme="minorEastAsia" w:hAnsiTheme="minorEastAsia"/>
          <w:b/>
        </w:rPr>
      </w:pPr>
      <w:r w:rsidRPr="006C7BC3">
        <w:rPr>
          <w:rFonts w:asciiTheme="minorEastAsia" w:hAnsiTheme="minorEastAsia" w:hint="eastAsia"/>
          <w:b/>
        </w:rPr>
        <w:t>一</w:t>
      </w:r>
      <w:r w:rsidRPr="006C7BC3">
        <w:rPr>
          <w:rFonts w:asciiTheme="minorEastAsia" w:hAnsiTheme="minorEastAsia"/>
          <w:b/>
        </w:rPr>
        <w:t>、</w:t>
      </w:r>
      <w:r w:rsidRPr="006C7BC3">
        <w:rPr>
          <w:rFonts w:asciiTheme="minorEastAsia" w:hAnsiTheme="minorEastAsia" w:hint="eastAsia"/>
          <w:b/>
        </w:rPr>
        <w:t>重大事项包括内容</w:t>
      </w:r>
    </w:p>
    <w:p w:rsidR="000F6E91" w:rsidRPr="006C7BC3" w:rsidRDefault="000F6E91" w:rsidP="0009139E">
      <w:pPr>
        <w:pStyle w:val="71"/>
        <w:widowControl w:val="0"/>
        <w:rPr>
          <w:rFonts w:asciiTheme="minorEastAsia" w:hAnsiTheme="minorEastAsia" w:cs="Arial"/>
          <w:b/>
          <w:color w:val="000000"/>
        </w:rPr>
      </w:pPr>
      <w:r w:rsidRPr="006C7BC3">
        <w:rPr>
          <w:rFonts w:asciiTheme="minorEastAsia" w:hAnsiTheme="minorEastAsia" w:hint="eastAsia"/>
        </w:rPr>
        <w:t>重大事项分为对外事项和</w:t>
      </w:r>
      <w:r w:rsidRPr="006C7BC3">
        <w:rPr>
          <w:rFonts w:asciiTheme="minorEastAsia" w:hAnsiTheme="minorEastAsia"/>
        </w:rPr>
        <w:t>内部事项。</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（一）对外事项</w:t>
      </w:r>
    </w:p>
    <w:p w:rsidR="000F6E91" w:rsidRPr="006C7BC3" w:rsidRDefault="000F6E91" w:rsidP="0009139E">
      <w:pPr>
        <w:pStyle w:val="71"/>
        <w:widowControl w:val="0"/>
        <w:rPr>
          <w:rFonts w:asciiTheme="minorEastAsia" w:hAnsiTheme="minorEastAsia" w:cs="Arial"/>
          <w:color w:val="000000"/>
        </w:rPr>
      </w:pPr>
      <w:r w:rsidRPr="006C7BC3">
        <w:rPr>
          <w:rFonts w:asciiTheme="minorEastAsia" w:hAnsiTheme="minorEastAsia" w:cs="Arial"/>
          <w:color w:val="000000"/>
        </w:rPr>
        <w:t>1.</w:t>
      </w:r>
      <w:r w:rsidRPr="006C7BC3">
        <w:rPr>
          <w:rFonts w:asciiTheme="minorEastAsia" w:hAnsiTheme="minorEastAsia" w:hint="eastAsia"/>
        </w:rPr>
        <w:t>上级部门视察指导、调研，重要职能部门来访接待以及科室召</w:t>
      </w:r>
      <w:r w:rsidRPr="006C7BC3">
        <w:rPr>
          <w:rFonts w:asciiTheme="minorEastAsia" w:hAnsiTheme="minorEastAsia" w:hint="eastAsia"/>
        </w:rPr>
        <w:lastRenderedPageBreak/>
        <w:t>开的需单位领导参加的会议活动等</w:t>
      </w:r>
      <w:r w:rsidRPr="006C7BC3">
        <w:rPr>
          <w:rFonts w:asciiTheme="minorEastAsia" w:hAnsiTheme="minorEastAsia" w:cs="Arial" w:hint="eastAsia"/>
          <w:color w:val="000000"/>
        </w:rPr>
        <w:t>。</w:t>
      </w:r>
    </w:p>
    <w:p w:rsidR="000F6E91" w:rsidRPr="006C7BC3" w:rsidRDefault="000F6E91"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需要外出或前往其它部门以及重大事务办理情况。科室</w:t>
      </w:r>
      <w:r w:rsidRPr="006C7BC3">
        <w:rPr>
          <w:rFonts w:asciiTheme="minorEastAsia" w:hAnsiTheme="minorEastAsia"/>
        </w:rPr>
        <w:t>人员</w:t>
      </w:r>
      <w:r w:rsidRPr="006C7BC3">
        <w:rPr>
          <w:rFonts w:asciiTheme="minorEastAsia" w:hAnsiTheme="minorEastAsia" w:hint="eastAsia"/>
        </w:rPr>
        <w:t>对外</w:t>
      </w:r>
      <w:r w:rsidRPr="006C7BC3">
        <w:rPr>
          <w:rFonts w:asciiTheme="minorEastAsia" w:hAnsiTheme="minorEastAsia"/>
        </w:rPr>
        <w:t>的</w:t>
      </w:r>
      <w:r w:rsidRPr="006C7BC3">
        <w:rPr>
          <w:rFonts w:asciiTheme="minorEastAsia" w:hAnsiTheme="minorEastAsia" w:hint="eastAsia"/>
        </w:rPr>
        <w:t>考察、学习、参观。</w:t>
      </w:r>
    </w:p>
    <w:p w:rsidR="000F6E91" w:rsidRPr="006C7BC3" w:rsidRDefault="000F6E91" w:rsidP="0009139E">
      <w:pPr>
        <w:pStyle w:val="71"/>
        <w:widowControl w:val="0"/>
        <w:rPr>
          <w:rFonts w:asciiTheme="minorEastAsia" w:hAnsiTheme="minorEastAsia" w:cs="Arial"/>
          <w:color w:val="000000"/>
        </w:rPr>
      </w:pPr>
      <w:r w:rsidRPr="006C7BC3">
        <w:rPr>
          <w:rFonts w:asciiTheme="minorEastAsia" w:hAnsiTheme="minorEastAsia" w:cs="Arial"/>
          <w:color w:val="000000"/>
        </w:rPr>
        <w:t>3.</w:t>
      </w:r>
      <w:r w:rsidRPr="006C7BC3">
        <w:rPr>
          <w:rFonts w:asciiTheme="minorEastAsia" w:hAnsiTheme="minorEastAsia" w:cs="Arial" w:hint="eastAsia"/>
          <w:color w:val="000000"/>
        </w:rPr>
        <w:t>新闻部门来人来函采访、</w:t>
      </w:r>
      <w:r w:rsidRPr="006C7BC3">
        <w:rPr>
          <w:rFonts w:asciiTheme="minorEastAsia" w:hAnsiTheme="minorEastAsia" w:cs="Arial"/>
          <w:color w:val="000000"/>
        </w:rPr>
        <w:t>或暗访</w:t>
      </w:r>
      <w:r w:rsidRPr="006C7BC3">
        <w:rPr>
          <w:rFonts w:asciiTheme="minorEastAsia" w:hAnsiTheme="minorEastAsia" w:cs="Arial" w:hint="eastAsia"/>
          <w:color w:val="000000"/>
        </w:rPr>
        <w:t>。</w:t>
      </w:r>
      <w:r w:rsidRPr="006C7BC3">
        <w:rPr>
          <w:rFonts w:asciiTheme="minorEastAsia" w:hAnsiTheme="minorEastAsia" w:hint="eastAsia"/>
        </w:rPr>
        <w:t>重要的来人、来信、来访接待及合理化投诉处理；外界涉及</w:t>
      </w:r>
      <w:r w:rsidR="00773C20" w:rsidRPr="006C7BC3">
        <w:rPr>
          <w:rFonts w:asciiTheme="minorEastAsia" w:hAnsiTheme="minorEastAsia" w:hint="eastAsia"/>
        </w:rPr>
        <w:t>本单位</w:t>
      </w:r>
      <w:r w:rsidRPr="006C7BC3">
        <w:rPr>
          <w:rFonts w:asciiTheme="minorEastAsia" w:hAnsiTheme="minorEastAsia" w:hint="eastAsia"/>
        </w:rPr>
        <w:t>的重要舆情。</w:t>
      </w:r>
    </w:p>
    <w:p w:rsidR="000F6E91" w:rsidRPr="006C7BC3" w:rsidRDefault="000F6E91"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联络接待中，人员财物的支配。</w:t>
      </w:r>
    </w:p>
    <w:p w:rsidR="000F6E91" w:rsidRPr="006C7BC3" w:rsidRDefault="000F6E91" w:rsidP="0009139E">
      <w:pPr>
        <w:pStyle w:val="71"/>
        <w:widowControl w:val="0"/>
        <w:rPr>
          <w:rFonts w:asciiTheme="minorEastAsia" w:hAnsiTheme="minorEastAsia"/>
        </w:rPr>
      </w:pPr>
      <w:r w:rsidRPr="006C7BC3">
        <w:rPr>
          <w:rFonts w:asciiTheme="minorEastAsia" w:hAnsiTheme="minorEastAsia"/>
        </w:rPr>
        <w:t>5.</w:t>
      </w:r>
      <w:r w:rsidRPr="006C7BC3">
        <w:rPr>
          <w:rFonts w:asciiTheme="minorEastAsia" w:hAnsiTheme="minorEastAsia" w:hint="eastAsia"/>
        </w:rPr>
        <w:t>涉及单位工作或形象的其他重大事项。</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（二）内部事项</w:t>
      </w:r>
    </w:p>
    <w:p w:rsidR="000F6E91" w:rsidRPr="006C7BC3" w:rsidRDefault="000F6E91"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影响单位运行、安全环保和工作秩序有序进行等方面所发生的各类重大事故、失误、问题、隐患。</w:t>
      </w:r>
    </w:p>
    <w:p w:rsidR="000F6E91" w:rsidRPr="006C7BC3" w:rsidRDefault="000F6E91"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重大决策事项、大宗采购行为、</w:t>
      </w:r>
      <w:r w:rsidRPr="006C7BC3">
        <w:rPr>
          <w:rFonts w:asciiTheme="minorEastAsia" w:hAnsiTheme="minorEastAsia"/>
        </w:rPr>
        <w:t>大额</w:t>
      </w:r>
      <w:r w:rsidRPr="006C7BC3">
        <w:rPr>
          <w:rFonts w:asciiTheme="minorEastAsia" w:hAnsiTheme="minorEastAsia" w:hint="eastAsia"/>
        </w:rPr>
        <w:t>资金</w:t>
      </w:r>
      <w:r w:rsidRPr="006C7BC3">
        <w:rPr>
          <w:rFonts w:asciiTheme="minorEastAsia" w:hAnsiTheme="minorEastAsia"/>
        </w:rPr>
        <w:t>使用</w:t>
      </w:r>
      <w:r w:rsidRPr="006C7BC3">
        <w:rPr>
          <w:rFonts w:asciiTheme="minorEastAsia" w:hAnsiTheme="minorEastAsia" w:hint="eastAsia"/>
        </w:rPr>
        <w:t>；单位财务收支情况。</w:t>
      </w:r>
    </w:p>
    <w:p w:rsidR="000F6E91" w:rsidRPr="006C7BC3" w:rsidRDefault="000F6E91"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单位工作人员的聘用、任免、待遇、奖惩、辞退等情况。职工个人与单位有关的重大事项及违法违纪行为。</w:t>
      </w:r>
    </w:p>
    <w:p w:rsidR="000F6E91" w:rsidRPr="006C7BC3" w:rsidRDefault="000F6E91" w:rsidP="0009139E">
      <w:pPr>
        <w:pStyle w:val="71"/>
        <w:widowControl w:val="0"/>
        <w:rPr>
          <w:rFonts w:asciiTheme="minorEastAsia" w:hAnsiTheme="minorEastAsia"/>
        </w:rPr>
      </w:pPr>
      <w:r w:rsidRPr="006C7BC3">
        <w:rPr>
          <w:rFonts w:asciiTheme="minorEastAsia" w:hAnsiTheme="minorEastAsia"/>
          <w:color w:val="000000"/>
        </w:rPr>
        <w:t>4.</w:t>
      </w:r>
      <w:r w:rsidRPr="006C7BC3">
        <w:rPr>
          <w:rFonts w:asciiTheme="minorEastAsia" w:hAnsiTheme="minorEastAsia" w:hint="eastAsia"/>
        </w:rPr>
        <w:t>上级组织</w:t>
      </w:r>
      <w:r w:rsidRPr="006C7BC3">
        <w:rPr>
          <w:rFonts w:asciiTheme="minorEastAsia" w:hAnsiTheme="minorEastAsia"/>
        </w:rPr>
        <w:t>、</w:t>
      </w:r>
      <w:r w:rsidRPr="006C7BC3">
        <w:rPr>
          <w:rFonts w:asciiTheme="minorEastAsia" w:hAnsiTheme="minorEastAsia" w:hint="eastAsia"/>
        </w:rPr>
        <w:t>领导交办事项；业务合作单位与本单位相关的重大突发业务事项。</w:t>
      </w:r>
    </w:p>
    <w:p w:rsidR="000F6E91" w:rsidRPr="006C7BC3" w:rsidRDefault="000F6E91" w:rsidP="0009139E">
      <w:pPr>
        <w:pStyle w:val="71"/>
        <w:widowControl w:val="0"/>
        <w:rPr>
          <w:rFonts w:asciiTheme="minorEastAsia" w:hAnsiTheme="minorEastAsia" w:cs="Arial"/>
          <w:color w:val="000000"/>
        </w:rPr>
      </w:pPr>
      <w:r w:rsidRPr="006C7BC3">
        <w:rPr>
          <w:rFonts w:asciiTheme="minorEastAsia" w:hAnsiTheme="minorEastAsia" w:hint="eastAsia"/>
        </w:rPr>
        <w:t>5.重大业务差错、工作失误、信息泄密（包括人为的和信息系统技术</w:t>
      </w:r>
      <w:r w:rsidRPr="006C7BC3">
        <w:rPr>
          <w:rFonts w:asciiTheme="minorEastAsia" w:hAnsiTheme="minorEastAsia"/>
        </w:rPr>
        <w:t>故障</w:t>
      </w:r>
      <w:r w:rsidRPr="006C7BC3">
        <w:rPr>
          <w:rFonts w:asciiTheme="minorEastAsia" w:hAnsiTheme="minorEastAsia" w:hint="eastAsia"/>
        </w:rPr>
        <w:t>等原因引起的）。</w:t>
      </w:r>
    </w:p>
    <w:p w:rsidR="000F6E91" w:rsidRPr="006C7BC3" w:rsidRDefault="000F6E91" w:rsidP="0009139E">
      <w:pPr>
        <w:pStyle w:val="71"/>
        <w:widowControl w:val="0"/>
        <w:rPr>
          <w:rFonts w:asciiTheme="minorEastAsia" w:hAnsiTheme="minorEastAsia"/>
        </w:rPr>
      </w:pPr>
      <w:r w:rsidRPr="006C7BC3">
        <w:rPr>
          <w:rFonts w:asciiTheme="minorEastAsia" w:hAnsiTheme="minorEastAsia"/>
        </w:rPr>
        <w:t>6.</w:t>
      </w:r>
      <w:r w:rsidRPr="006C7BC3">
        <w:rPr>
          <w:rFonts w:asciiTheme="minorEastAsia" w:hAnsiTheme="minorEastAsia" w:hint="eastAsia"/>
        </w:rPr>
        <w:t>各科室年度</w:t>
      </w:r>
      <w:r w:rsidRPr="006C7BC3">
        <w:rPr>
          <w:rFonts w:asciiTheme="minorEastAsia" w:hAnsiTheme="minorEastAsia"/>
        </w:rPr>
        <w:t>、月份</w:t>
      </w:r>
      <w:r w:rsidRPr="006C7BC3">
        <w:rPr>
          <w:rFonts w:asciiTheme="minorEastAsia" w:hAnsiTheme="minorEastAsia" w:hint="eastAsia"/>
        </w:rPr>
        <w:t>工作计划；半年和全年工作总结，以及下一步工作思路和计划。</w:t>
      </w:r>
    </w:p>
    <w:p w:rsidR="000F6E91" w:rsidRPr="006C7BC3" w:rsidRDefault="000F6E91" w:rsidP="0009139E">
      <w:pPr>
        <w:pStyle w:val="71"/>
        <w:widowControl w:val="0"/>
        <w:rPr>
          <w:rFonts w:asciiTheme="minorEastAsia" w:hAnsiTheme="minorEastAsia" w:cs="Arial"/>
          <w:color w:val="000000"/>
        </w:rPr>
      </w:pPr>
      <w:r w:rsidRPr="006C7BC3">
        <w:rPr>
          <w:rFonts w:asciiTheme="minorEastAsia" w:hAnsiTheme="minorEastAsia"/>
          <w:color w:val="000000"/>
        </w:rPr>
        <w:t>7.</w:t>
      </w:r>
      <w:r w:rsidRPr="006C7BC3">
        <w:rPr>
          <w:rFonts w:asciiTheme="minorEastAsia" w:hAnsiTheme="minorEastAsia" w:hint="eastAsia"/>
        </w:rPr>
        <w:t>科室组织的重要业务培训、主题实践活动</w:t>
      </w:r>
      <w:r w:rsidRPr="006C7BC3">
        <w:rPr>
          <w:rFonts w:asciiTheme="minorEastAsia" w:hAnsiTheme="minorEastAsia" w:cs="Arial" w:hint="eastAsia"/>
          <w:color w:val="000000"/>
        </w:rPr>
        <w:t>。</w:t>
      </w:r>
    </w:p>
    <w:p w:rsidR="000F6E91" w:rsidRPr="006C7BC3" w:rsidRDefault="000F6E91" w:rsidP="0009139E">
      <w:pPr>
        <w:pStyle w:val="71"/>
        <w:widowControl w:val="0"/>
        <w:rPr>
          <w:rFonts w:asciiTheme="minorEastAsia" w:hAnsiTheme="minorEastAsia"/>
        </w:rPr>
      </w:pPr>
      <w:r w:rsidRPr="006C7BC3">
        <w:rPr>
          <w:rFonts w:asciiTheme="minorEastAsia" w:hAnsiTheme="minorEastAsia"/>
        </w:rPr>
        <w:t>8.</w:t>
      </w:r>
      <w:r w:rsidRPr="006C7BC3">
        <w:rPr>
          <w:rFonts w:asciiTheme="minorEastAsia" w:hAnsiTheme="minorEastAsia" w:hint="eastAsia"/>
        </w:rPr>
        <w:t>影响单位工作或形象的其他重大事项。</w:t>
      </w:r>
    </w:p>
    <w:p w:rsidR="000F6E91" w:rsidRPr="006C7BC3" w:rsidRDefault="000F6E91" w:rsidP="0009139E">
      <w:pPr>
        <w:pStyle w:val="71"/>
        <w:widowControl w:val="0"/>
        <w:ind w:firstLine="562"/>
        <w:rPr>
          <w:rFonts w:asciiTheme="minorEastAsia" w:hAnsiTheme="minorEastAsia"/>
          <w:b/>
        </w:rPr>
      </w:pPr>
      <w:r w:rsidRPr="006C7BC3">
        <w:rPr>
          <w:rFonts w:asciiTheme="minorEastAsia" w:hAnsiTheme="minorEastAsia" w:hint="eastAsia"/>
          <w:b/>
        </w:rPr>
        <w:lastRenderedPageBreak/>
        <w:t>二、重大事项报告原则</w:t>
      </w:r>
    </w:p>
    <w:p w:rsidR="000F6E91" w:rsidRPr="006C7BC3" w:rsidRDefault="000F6E91" w:rsidP="0009139E">
      <w:pPr>
        <w:pStyle w:val="71"/>
        <w:widowControl w:val="0"/>
        <w:rPr>
          <w:rFonts w:asciiTheme="minorEastAsia" w:hAnsiTheme="minorEastAsia" w:cs="Arial"/>
          <w:b/>
          <w:color w:val="000000"/>
        </w:rPr>
      </w:pPr>
      <w:r w:rsidRPr="006C7BC3">
        <w:rPr>
          <w:rFonts w:asciiTheme="minorEastAsia" w:hAnsiTheme="minorEastAsia" w:hint="eastAsia"/>
        </w:rPr>
        <w:t>重大事项报告制度遵循“事前请示、事后报告、实事求是、及时准确、逐级上报”的原则。</w:t>
      </w:r>
    </w:p>
    <w:p w:rsidR="000F6E91" w:rsidRPr="006C7BC3" w:rsidRDefault="000F6E91" w:rsidP="0009139E">
      <w:pPr>
        <w:pStyle w:val="71"/>
        <w:widowControl w:val="0"/>
        <w:ind w:firstLine="562"/>
        <w:rPr>
          <w:rFonts w:asciiTheme="minorEastAsia" w:hAnsiTheme="minorEastAsia"/>
          <w:b/>
        </w:rPr>
      </w:pPr>
      <w:r w:rsidRPr="006C7BC3">
        <w:rPr>
          <w:rFonts w:asciiTheme="minorEastAsia" w:hAnsiTheme="minorEastAsia" w:hint="eastAsia"/>
          <w:b/>
        </w:rPr>
        <w:t>三</w:t>
      </w:r>
      <w:r w:rsidRPr="006C7BC3">
        <w:rPr>
          <w:rFonts w:asciiTheme="minorEastAsia" w:hAnsiTheme="minorEastAsia"/>
          <w:b/>
        </w:rPr>
        <w:t>、</w:t>
      </w:r>
      <w:r w:rsidRPr="006C7BC3">
        <w:rPr>
          <w:rFonts w:asciiTheme="minorEastAsia" w:hAnsiTheme="minorEastAsia" w:hint="eastAsia"/>
          <w:b/>
        </w:rPr>
        <w:t>重大事项报告的形式、要求</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上述情况发生后，当事人要在第一时间向上级主管领导报告，不得以任何理由无故拖延。</w:t>
      </w:r>
    </w:p>
    <w:p w:rsidR="000F6E91" w:rsidRPr="006C7BC3" w:rsidRDefault="000F6E91" w:rsidP="0009139E">
      <w:pPr>
        <w:pStyle w:val="71"/>
        <w:widowControl w:val="0"/>
        <w:rPr>
          <w:rFonts w:asciiTheme="minorEastAsia" w:hAnsiTheme="minorEastAsia" w:cs="Arial"/>
          <w:color w:val="000000"/>
        </w:rPr>
      </w:pPr>
      <w:r w:rsidRPr="006C7BC3">
        <w:rPr>
          <w:rFonts w:asciiTheme="minorEastAsia" w:hAnsiTheme="minorEastAsia" w:hint="eastAsia"/>
        </w:rPr>
        <w:t>1.</w:t>
      </w:r>
      <w:r w:rsidRPr="006C7BC3">
        <w:rPr>
          <w:rFonts w:asciiTheme="minorEastAsia" w:hAnsiTheme="minorEastAsia" w:cs="Arial" w:hint="eastAsia"/>
          <w:color w:val="000000"/>
        </w:rPr>
        <w:t>重大事项发生</w:t>
      </w:r>
      <w:r w:rsidRPr="006C7BC3">
        <w:rPr>
          <w:rFonts w:asciiTheme="minorEastAsia" w:hAnsiTheme="minorEastAsia" w:cs="Arial"/>
          <w:color w:val="000000"/>
        </w:rPr>
        <w:t>，</w:t>
      </w:r>
      <w:r w:rsidRPr="006C7BC3">
        <w:rPr>
          <w:rFonts w:asciiTheme="minorEastAsia" w:hAnsiTheme="minorEastAsia" w:hint="eastAsia"/>
        </w:rPr>
        <w:t>当事人应当立即将具体情况向科室负责人报告，科室负责人在初步核实情况后，随即向分管</w:t>
      </w:r>
      <w:r w:rsidRPr="006C7BC3">
        <w:rPr>
          <w:rFonts w:asciiTheme="minorEastAsia" w:hAnsiTheme="minorEastAsia" w:hint="eastAsia"/>
          <w:color w:val="000000" w:themeColor="text1"/>
        </w:rPr>
        <w:t>领导</w:t>
      </w:r>
      <w:r w:rsidRPr="006C7BC3">
        <w:rPr>
          <w:rFonts w:asciiTheme="minorEastAsia" w:hAnsiTheme="minorEastAsia" w:hint="eastAsia"/>
          <w:color w:val="FF0000"/>
        </w:rPr>
        <w:t>、</w:t>
      </w:r>
      <w:r w:rsidRPr="006C7BC3">
        <w:rPr>
          <w:rFonts w:asciiTheme="minorEastAsia" w:hAnsiTheme="minorEastAsia"/>
          <w:color w:val="FF0000"/>
        </w:rPr>
        <w:t>#zzzwmc</w:t>
      </w:r>
      <w:r w:rsidRPr="006C7BC3">
        <w:rPr>
          <w:rFonts w:asciiTheme="minorEastAsia" w:hAnsiTheme="minorEastAsia" w:hint="eastAsia"/>
        </w:rPr>
        <w:t>报告，并填写书面</w:t>
      </w:r>
      <w:r w:rsidRPr="006C7BC3">
        <w:rPr>
          <w:rFonts w:asciiTheme="minorEastAsia" w:hAnsiTheme="minorEastAsia"/>
        </w:rPr>
        <w:t>的</w:t>
      </w:r>
      <w:r w:rsidRPr="006C7BC3">
        <w:rPr>
          <w:rFonts w:asciiTheme="minorEastAsia" w:hAnsiTheme="minorEastAsia" w:hint="eastAsia"/>
        </w:rPr>
        <w:t>《重大事项报告单》。</w:t>
      </w:r>
    </w:p>
    <w:p w:rsidR="000F6E91" w:rsidRPr="006C7BC3" w:rsidRDefault="000F6E91"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报告的形式分三种：当面报告、电话报告和书面报告。</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3.重大突发事件、紧急问题，须在初步核实情况后，随即向分管领导、</w:t>
      </w:r>
      <w:r w:rsidRPr="006C7BC3">
        <w:rPr>
          <w:rFonts w:asciiTheme="minorEastAsia" w:hAnsiTheme="minorEastAsia"/>
        </w:rPr>
        <w:t>#zzzwmc</w:t>
      </w:r>
      <w:r w:rsidRPr="006C7BC3">
        <w:rPr>
          <w:rFonts w:asciiTheme="minorEastAsia" w:hAnsiTheme="minorEastAsia" w:hint="eastAsia"/>
        </w:rPr>
        <w:t>报告，</w:t>
      </w:r>
      <w:r w:rsidRPr="006C7BC3">
        <w:rPr>
          <w:rFonts w:asciiTheme="minorEastAsia" w:hAnsiTheme="minorEastAsia"/>
        </w:rPr>
        <w:t>一般由科室负责人报告，</w:t>
      </w:r>
      <w:r w:rsidRPr="006C7BC3">
        <w:rPr>
          <w:rFonts w:asciiTheme="minorEastAsia" w:hAnsiTheme="minorEastAsia" w:hint="eastAsia"/>
        </w:rPr>
        <w:t>可先用电话或口头报告，然后再补报文字报告，根据事态进展和处理情况，随时进行续报。</w:t>
      </w:r>
    </w:p>
    <w:p w:rsidR="000F6E91" w:rsidRPr="006C7BC3" w:rsidRDefault="000F6E91"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属事前报告的，报告内容应包括该事项拟发生的时间、内容、申报事由及其他需要说明的问题等；属事后报告的，报告内容应报告该事项发生的时间、经过、结果以及其他需要说明的问题等。</w:t>
      </w:r>
    </w:p>
    <w:p w:rsidR="000F6E91" w:rsidRPr="006C7BC3" w:rsidRDefault="000F6E91" w:rsidP="0009139E">
      <w:pPr>
        <w:pStyle w:val="71"/>
        <w:widowControl w:val="0"/>
        <w:ind w:firstLine="562"/>
        <w:rPr>
          <w:rFonts w:asciiTheme="minorEastAsia" w:hAnsiTheme="minorEastAsia"/>
          <w:b/>
        </w:rPr>
      </w:pPr>
      <w:r w:rsidRPr="006C7BC3">
        <w:rPr>
          <w:rFonts w:asciiTheme="minorEastAsia" w:hAnsiTheme="minorEastAsia" w:hint="eastAsia"/>
          <w:b/>
        </w:rPr>
        <w:t>四</w:t>
      </w:r>
      <w:r w:rsidRPr="006C7BC3">
        <w:rPr>
          <w:rFonts w:asciiTheme="minorEastAsia" w:hAnsiTheme="minorEastAsia"/>
          <w:b/>
        </w:rPr>
        <w:t>、</w:t>
      </w:r>
      <w:r w:rsidRPr="006C7BC3">
        <w:rPr>
          <w:rFonts w:asciiTheme="minorEastAsia" w:hAnsiTheme="minorEastAsia" w:hint="eastAsia"/>
          <w:b/>
        </w:rPr>
        <w:t>报告存档</w:t>
      </w:r>
    </w:p>
    <w:p w:rsidR="000F6E91" w:rsidRPr="006C7BC3" w:rsidRDefault="000F6E91" w:rsidP="0009139E">
      <w:pPr>
        <w:pStyle w:val="71"/>
        <w:widowControl w:val="0"/>
        <w:rPr>
          <w:rFonts w:asciiTheme="minorEastAsia" w:hAnsiTheme="minorEastAsia"/>
        </w:rPr>
      </w:pPr>
      <w:r w:rsidRPr="006C7BC3">
        <w:rPr>
          <w:rFonts w:asciiTheme="minorEastAsia" w:hAnsiTheme="minorEastAsia"/>
          <w:color w:val="FF0000"/>
        </w:rPr>
        <w:t>#zdbgcdks</w:t>
      </w:r>
      <w:r w:rsidRPr="006C7BC3">
        <w:rPr>
          <w:rFonts w:asciiTheme="minorEastAsia" w:hAnsiTheme="minorEastAsia" w:hint="eastAsia"/>
        </w:rPr>
        <w:t>做好重大事项报告资料的存档备案，并协助分管领导做好重大事项落实情况的监督检查。</w:t>
      </w:r>
    </w:p>
    <w:p w:rsidR="000F6E91" w:rsidRPr="006C7BC3" w:rsidRDefault="000F6E91" w:rsidP="0009139E">
      <w:pPr>
        <w:pStyle w:val="71"/>
        <w:widowControl w:val="0"/>
        <w:ind w:firstLine="562"/>
        <w:rPr>
          <w:rFonts w:asciiTheme="minorEastAsia" w:hAnsiTheme="minorEastAsia"/>
        </w:rPr>
      </w:pPr>
      <w:r w:rsidRPr="006C7BC3">
        <w:rPr>
          <w:rFonts w:asciiTheme="minorEastAsia" w:hAnsiTheme="minorEastAsia" w:hint="eastAsia"/>
          <w:b/>
        </w:rPr>
        <w:t>五、责任追究</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重大事项的直接责任人、科室负责人、分管领导、知情人，必须按制度要求及时报告，凡重大事项出现瞒报、迟报、谎报、误报、漏</w:t>
      </w:r>
      <w:r w:rsidRPr="006C7BC3">
        <w:rPr>
          <w:rFonts w:asciiTheme="minorEastAsia" w:hAnsiTheme="minorEastAsia" w:hint="eastAsia"/>
        </w:rPr>
        <w:lastRenderedPageBreak/>
        <w:t>报或扩大（缩小）事态进行虚报以及设置障碍、阻止知情人上报的，一经查实，将严格进行责任追究。</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科室未按规定报告重大事项或故意漏报、瞒报、虚报的，由分管领导责令改正，并予以通报批评；造成其他严重后果的，除依法追究直接责任人员的责任外，同时追究相关责任人员的领导责任。凡经通报批评或追究过领导责任者，当年取消评比先进资格；情节严重的，按有关规定予以处理。</w:t>
      </w:r>
    </w:p>
    <w:p w:rsidR="000F6E91" w:rsidRPr="006C7BC3" w:rsidRDefault="000F6E91" w:rsidP="0009139E">
      <w:pPr>
        <w:pStyle w:val="71"/>
        <w:widowControl w:val="0"/>
        <w:ind w:firstLine="562"/>
        <w:rPr>
          <w:rFonts w:asciiTheme="minorEastAsia" w:hAnsiTheme="minorEastAsia"/>
          <w:b/>
        </w:rPr>
      </w:pPr>
      <w:r w:rsidRPr="006C7BC3">
        <w:rPr>
          <w:rFonts w:asciiTheme="minorEastAsia" w:hAnsiTheme="minorEastAsia" w:hint="eastAsia"/>
          <w:b/>
        </w:rPr>
        <w:t>六</w:t>
      </w:r>
      <w:r w:rsidRPr="006C7BC3">
        <w:rPr>
          <w:rFonts w:asciiTheme="minorEastAsia" w:hAnsiTheme="minorEastAsia"/>
          <w:b/>
        </w:rPr>
        <w:t>、</w:t>
      </w:r>
      <w:r w:rsidRPr="006C7BC3">
        <w:rPr>
          <w:rFonts w:asciiTheme="minorEastAsia" w:hAnsiTheme="minorEastAsia" w:hint="eastAsia"/>
          <w:b/>
        </w:rPr>
        <w:t>其他需要报告的个人事项</w:t>
      </w:r>
    </w:p>
    <w:p w:rsidR="000F6E91" w:rsidRPr="006C7BC3" w:rsidRDefault="000F6E91" w:rsidP="0009139E">
      <w:pPr>
        <w:pStyle w:val="71"/>
        <w:widowControl w:val="0"/>
        <w:rPr>
          <w:rFonts w:asciiTheme="minorEastAsia" w:hAnsiTheme="minorEastAsia"/>
        </w:rPr>
      </w:pPr>
      <w:r w:rsidRPr="006C7BC3">
        <w:rPr>
          <w:rFonts w:asciiTheme="minorEastAsia" w:hAnsiTheme="minorEastAsia" w:hint="eastAsia"/>
        </w:rPr>
        <w:t>职工个人婚姻变化、个人因私出国（境）、个人违法违纪行为以及引起法律纠纷的重大事项，应及时报告。</w:t>
      </w:r>
    </w:p>
    <w:p w:rsidR="000F6E91" w:rsidRPr="006C7BC3" w:rsidRDefault="000F6E91" w:rsidP="0009139E">
      <w:pPr>
        <w:pStyle w:val="71"/>
        <w:widowControl w:val="0"/>
        <w:ind w:firstLine="562"/>
        <w:rPr>
          <w:rFonts w:asciiTheme="minorEastAsia" w:hAnsiTheme="minorEastAsia"/>
        </w:rPr>
      </w:pPr>
      <w:r w:rsidRPr="006C7BC3">
        <w:rPr>
          <w:rFonts w:asciiTheme="minorEastAsia" w:hAnsiTheme="minorEastAsia" w:cs="Arial" w:hint="eastAsia"/>
          <w:b/>
        </w:rPr>
        <w:t>七</w:t>
      </w:r>
      <w:r w:rsidRPr="006C7BC3">
        <w:rPr>
          <w:rFonts w:asciiTheme="minorEastAsia" w:hAnsiTheme="minorEastAsia" w:cs="Arial"/>
          <w:b/>
        </w:rPr>
        <w:t>、</w:t>
      </w:r>
      <w:r w:rsidRPr="006C7BC3">
        <w:rPr>
          <w:rFonts w:asciiTheme="minorEastAsia" w:hAnsiTheme="minorEastAsia" w:hint="eastAsia"/>
          <w:b/>
        </w:rPr>
        <w:t>本制度自下发之日起执行</w:t>
      </w:r>
      <w:r w:rsidRPr="006C7BC3">
        <w:rPr>
          <w:rFonts w:asciiTheme="minorEastAsia" w:hAnsiTheme="minorEastAsia" w:hint="eastAsia"/>
        </w:rPr>
        <w:t>。</w:t>
      </w:r>
    </w:p>
    <w:p w:rsidR="00211135" w:rsidRPr="006C7BC3" w:rsidRDefault="00211135" w:rsidP="0009139E">
      <w:pPr>
        <w:pStyle w:val="71"/>
        <w:widowControl w:val="0"/>
        <w:rPr>
          <w:rFonts w:asciiTheme="minorEastAsia" w:hAnsiTheme="minorEastAsia" w:cs="Arial"/>
        </w:rPr>
      </w:pPr>
    </w:p>
    <w:p w:rsidR="00B64C85" w:rsidRPr="006C7BC3" w:rsidRDefault="00B64C85" w:rsidP="0009139E">
      <w:pPr>
        <w:widowControl w:val="0"/>
        <w:rPr>
          <w:rFonts w:asciiTheme="minorEastAsia" w:hAnsiTheme="minorEastAsia"/>
          <w:b/>
          <w:sz w:val="28"/>
          <w:szCs w:val="28"/>
        </w:rPr>
      </w:pPr>
      <w:r w:rsidRPr="006C7BC3">
        <w:rPr>
          <w:rFonts w:asciiTheme="minorEastAsia" w:hAnsiTheme="minorEastAsia"/>
          <w:b/>
        </w:rPr>
        <w:br w:type="page"/>
      </w:r>
    </w:p>
    <w:p w:rsidR="000F6E91" w:rsidRPr="006C7BC3" w:rsidRDefault="000F6E91" w:rsidP="0009139E">
      <w:pPr>
        <w:pStyle w:val="71"/>
        <w:widowControl w:val="0"/>
        <w:ind w:firstLine="562"/>
        <w:rPr>
          <w:rFonts w:asciiTheme="minorEastAsia" w:hAnsiTheme="minorEastAsia"/>
          <w:b/>
        </w:rPr>
      </w:pPr>
      <w:r w:rsidRPr="006C7BC3">
        <w:rPr>
          <w:rFonts w:asciiTheme="minorEastAsia" w:hAnsiTheme="minorEastAsia" w:hint="eastAsia"/>
          <w:b/>
        </w:rPr>
        <w:lastRenderedPageBreak/>
        <w:t>八、附件</w:t>
      </w:r>
    </w:p>
    <w:p w:rsidR="000F6E91" w:rsidRPr="006C7BC3" w:rsidRDefault="00211135" w:rsidP="0009139E">
      <w:pPr>
        <w:pStyle w:val="71"/>
        <w:widowControl w:val="0"/>
        <w:jc w:val="center"/>
        <w:rPr>
          <w:rFonts w:asciiTheme="minorEastAsia" w:hAnsiTheme="minorEastAsia"/>
        </w:rPr>
      </w:pPr>
      <w:r w:rsidRPr="006C7BC3">
        <w:rPr>
          <w:rFonts w:asciiTheme="minorEastAsia" w:hAnsiTheme="minorEastAsia" w:hint="eastAsia"/>
        </w:rPr>
        <w:t>单位重大事项报告表</w:t>
      </w:r>
    </w:p>
    <w:tbl>
      <w:tblPr>
        <w:tblW w:w="0" w:type="auto"/>
        <w:tblInd w:w="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1"/>
        <w:gridCol w:w="5762"/>
      </w:tblGrid>
      <w:tr w:rsidR="000F6E91" w:rsidRPr="006C7BC3" w:rsidTr="005614B4">
        <w:trPr>
          <w:trHeight w:val="525"/>
        </w:trPr>
        <w:tc>
          <w:tcPr>
            <w:tcW w:w="2131" w:type="dxa"/>
            <w:tcBorders>
              <w:top w:val="single" w:sz="4" w:space="0" w:color="auto"/>
              <w:bottom w:val="single" w:sz="4" w:space="0" w:color="auto"/>
            </w:tcBorders>
          </w:tcPr>
          <w:p w:rsidR="000F6E91" w:rsidRPr="006C7BC3" w:rsidRDefault="000F6E91" w:rsidP="0009139E">
            <w:pPr>
              <w:widowControl w:val="0"/>
              <w:rPr>
                <w:rFonts w:asciiTheme="minorEastAsia" w:hAnsiTheme="minorEastAsia"/>
                <w:sz w:val="28"/>
                <w:szCs w:val="28"/>
              </w:rPr>
            </w:pPr>
            <w:r w:rsidRPr="006C7BC3">
              <w:rPr>
                <w:rFonts w:asciiTheme="minorEastAsia" w:hAnsiTheme="minorEastAsia" w:hint="eastAsia"/>
                <w:sz w:val="28"/>
                <w:szCs w:val="28"/>
              </w:rPr>
              <w:t>呈报科室</w:t>
            </w:r>
          </w:p>
        </w:tc>
        <w:tc>
          <w:tcPr>
            <w:tcW w:w="5762" w:type="dxa"/>
            <w:tcBorders>
              <w:top w:val="single" w:sz="4" w:space="0" w:color="auto"/>
              <w:bottom w:val="single" w:sz="4" w:space="0" w:color="auto"/>
            </w:tcBorders>
          </w:tcPr>
          <w:p w:rsidR="000F6E91" w:rsidRPr="006C7BC3" w:rsidRDefault="000F6E91" w:rsidP="0009139E">
            <w:pPr>
              <w:widowControl w:val="0"/>
              <w:rPr>
                <w:rFonts w:asciiTheme="minorEastAsia" w:hAnsiTheme="minorEastAsia"/>
                <w:sz w:val="28"/>
                <w:szCs w:val="28"/>
              </w:rPr>
            </w:pPr>
          </w:p>
        </w:tc>
      </w:tr>
      <w:tr w:rsidR="000F6E91" w:rsidRPr="006C7BC3" w:rsidTr="005614B4">
        <w:trPr>
          <w:trHeight w:val="507"/>
        </w:trPr>
        <w:tc>
          <w:tcPr>
            <w:tcW w:w="2131" w:type="dxa"/>
            <w:tcBorders>
              <w:top w:val="single" w:sz="4" w:space="0" w:color="auto"/>
              <w:bottom w:val="single" w:sz="4" w:space="0" w:color="auto"/>
            </w:tcBorders>
          </w:tcPr>
          <w:p w:rsidR="000F6E91" w:rsidRPr="006C7BC3" w:rsidRDefault="000F6E91" w:rsidP="0009139E">
            <w:pPr>
              <w:widowControl w:val="0"/>
              <w:rPr>
                <w:rFonts w:asciiTheme="minorEastAsia" w:hAnsiTheme="minorEastAsia"/>
                <w:sz w:val="28"/>
                <w:szCs w:val="28"/>
              </w:rPr>
            </w:pPr>
            <w:r w:rsidRPr="006C7BC3">
              <w:rPr>
                <w:rFonts w:asciiTheme="minorEastAsia" w:hAnsiTheme="minorEastAsia" w:hint="eastAsia"/>
                <w:sz w:val="28"/>
                <w:szCs w:val="28"/>
              </w:rPr>
              <w:t>呈报日期</w:t>
            </w:r>
            <w:r w:rsidRPr="006C7BC3">
              <w:rPr>
                <w:rFonts w:asciiTheme="minorEastAsia" w:hAnsiTheme="minorEastAsia"/>
                <w:sz w:val="28"/>
                <w:szCs w:val="28"/>
              </w:rPr>
              <w:t>、</w:t>
            </w:r>
            <w:r w:rsidRPr="006C7BC3">
              <w:rPr>
                <w:rFonts w:asciiTheme="minorEastAsia" w:hAnsiTheme="minorEastAsia" w:hint="eastAsia"/>
                <w:sz w:val="28"/>
                <w:szCs w:val="28"/>
              </w:rPr>
              <w:t>时间</w:t>
            </w:r>
          </w:p>
        </w:tc>
        <w:tc>
          <w:tcPr>
            <w:tcW w:w="5762" w:type="dxa"/>
            <w:tcBorders>
              <w:top w:val="single" w:sz="4" w:space="0" w:color="auto"/>
              <w:bottom w:val="single" w:sz="4" w:space="0" w:color="auto"/>
            </w:tcBorders>
          </w:tcPr>
          <w:p w:rsidR="000F6E91" w:rsidRPr="006C7BC3" w:rsidRDefault="000F6E91" w:rsidP="0009139E">
            <w:pPr>
              <w:widowControl w:val="0"/>
              <w:rPr>
                <w:rFonts w:asciiTheme="minorEastAsia" w:hAnsiTheme="minorEastAsia"/>
                <w:sz w:val="28"/>
                <w:szCs w:val="28"/>
              </w:rPr>
            </w:pPr>
          </w:p>
        </w:tc>
      </w:tr>
      <w:tr w:rsidR="000F6E91" w:rsidRPr="006C7BC3" w:rsidTr="005614B4">
        <w:trPr>
          <w:trHeight w:val="570"/>
        </w:trPr>
        <w:tc>
          <w:tcPr>
            <w:tcW w:w="2131" w:type="dxa"/>
          </w:tcPr>
          <w:p w:rsidR="000F6E91" w:rsidRPr="006C7BC3" w:rsidRDefault="000F6E91" w:rsidP="0009139E">
            <w:pPr>
              <w:widowControl w:val="0"/>
              <w:rPr>
                <w:rFonts w:asciiTheme="minorEastAsia" w:hAnsiTheme="minorEastAsia"/>
                <w:sz w:val="28"/>
                <w:szCs w:val="28"/>
              </w:rPr>
            </w:pPr>
            <w:r w:rsidRPr="006C7BC3">
              <w:rPr>
                <w:rFonts w:asciiTheme="minorEastAsia" w:hAnsiTheme="minorEastAsia" w:hint="eastAsia"/>
                <w:sz w:val="28"/>
                <w:szCs w:val="28"/>
              </w:rPr>
              <w:t>报告人</w:t>
            </w:r>
          </w:p>
        </w:tc>
        <w:tc>
          <w:tcPr>
            <w:tcW w:w="5762" w:type="dxa"/>
          </w:tcPr>
          <w:p w:rsidR="000F6E91" w:rsidRPr="006C7BC3" w:rsidRDefault="000F6E91" w:rsidP="0009139E">
            <w:pPr>
              <w:widowControl w:val="0"/>
              <w:rPr>
                <w:rFonts w:asciiTheme="minorEastAsia" w:hAnsiTheme="minorEastAsia"/>
                <w:sz w:val="28"/>
                <w:szCs w:val="28"/>
              </w:rPr>
            </w:pPr>
          </w:p>
        </w:tc>
      </w:tr>
      <w:tr w:rsidR="000F6E91" w:rsidRPr="006C7BC3" w:rsidTr="005614B4">
        <w:trPr>
          <w:trHeight w:val="570"/>
        </w:trPr>
        <w:tc>
          <w:tcPr>
            <w:tcW w:w="2131" w:type="dxa"/>
          </w:tcPr>
          <w:p w:rsidR="000F6E91" w:rsidRPr="006C7BC3" w:rsidRDefault="000F6E91" w:rsidP="0009139E">
            <w:pPr>
              <w:widowControl w:val="0"/>
              <w:rPr>
                <w:rFonts w:asciiTheme="minorEastAsia" w:hAnsiTheme="minorEastAsia"/>
                <w:sz w:val="28"/>
                <w:szCs w:val="28"/>
              </w:rPr>
            </w:pPr>
            <w:r w:rsidRPr="006C7BC3">
              <w:rPr>
                <w:rFonts w:asciiTheme="minorEastAsia" w:hAnsiTheme="minorEastAsia" w:hint="eastAsia"/>
                <w:sz w:val="28"/>
                <w:szCs w:val="28"/>
              </w:rPr>
              <w:t>事项</w:t>
            </w:r>
            <w:r w:rsidRPr="006C7BC3">
              <w:rPr>
                <w:rFonts w:asciiTheme="minorEastAsia" w:hAnsiTheme="minorEastAsia"/>
                <w:sz w:val="28"/>
                <w:szCs w:val="28"/>
              </w:rPr>
              <w:t>类型</w:t>
            </w:r>
          </w:p>
        </w:tc>
        <w:tc>
          <w:tcPr>
            <w:tcW w:w="5762" w:type="dxa"/>
          </w:tcPr>
          <w:p w:rsidR="000F6E91" w:rsidRPr="006C7BC3" w:rsidRDefault="000F6E91" w:rsidP="0009139E">
            <w:pPr>
              <w:widowControl w:val="0"/>
              <w:rPr>
                <w:rFonts w:asciiTheme="minorEastAsia" w:hAnsiTheme="minorEastAsia"/>
                <w:sz w:val="28"/>
                <w:szCs w:val="28"/>
              </w:rPr>
            </w:pPr>
          </w:p>
        </w:tc>
      </w:tr>
      <w:tr w:rsidR="000F6E91" w:rsidRPr="006C7BC3" w:rsidTr="00211135">
        <w:trPr>
          <w:trHeight w:val="1389"/>
        </w:trPr>
        <w:tc>
          <w:tcPr>
            <w:tcW w:w="7893" w:type="dxa"/>
            <w:gridSpan w:val="2"/>
          </w:tcPr>
          <w:p w:rsidR="000F6E91" w:rsidRPr="006C7BC3" w:rsidRDefault="000F6E91" w:rsidP="0009139E">
            <w:pPr>
              <w:widowControl w:val="0"/>
              <w:rPr>
                <w:rFonts w:asciiTheme="minorEastAsia" w:hAnsiTheme="minorEastAsia"/>
                <w:sz w:val="28"/>
                <w:szCs w:val="28"/>
              </w:rPr>
            </w:pPr>
            <w:r w:rsidRPr="006C7BC3">
              <w:rPr>
                <w:rFonts w:asciiTheme="minorEastAsia" w:hAnsiTheme="minorEastAsia" w:hint="eastAsia"/>
                <w:sz w:val="28"/>
                <w:szCs w:val="28"/>
              </w:rPr>
              <w:t>事项简述：</w:t>
            </w:r>
          </w:p>
        </w:tc>
      </w:tr>
      <w:tr w:rsidR="000F6E91" w:rsidRPr="006C7BC3" w:rsidTr="00211135">
        <w:trPr>
          <w:trHeight w:val="1389"/>
        </w:trPr>
        <w:tc>
          <w:tcPr>
            <w:tcW w:w="7893" w:type="dxa"/>
            <w:gridSpan w:val="2"/>
          </w:tcPr>
          <w:p w:rsidR="000F6E91" w:rsidRPr="006C7BC3" w:rsidRDefault="000F6E91" w:rsidP="0009139E">
            <w:pPr>
              <w:widowControl w:val="0"/>
              <w:rPr>
                <w:rFonts w:asciiTheme="minorEastAsia" w:hAnsiTheme="minorEastAsia"/>
                <w:sz w:val="28"/>
                <w:szCs w:val="28"/>
              </w:rPr>
            </w:pPr>
            <w:r w:rsidRPr="006C7BC3">
              <w:rPr>
                <w:rFonts w:asciiTheme="minorEastAsia" w:hAnsiTheme="minorEastAsia" w:hint="eastAsia"/>
                <w:sz w:val="28"/>
                <w:szCs w:val="28"/>
              </w:rPr>
              <w:t>发生经过及原因分析：</w:t>
            </w:r>
          </w:p>
        </w:tc>
      </w:tr>
      <w:tr w:rsidR="000F6E91" w:rsidRPr="006C7BC3" w:rsidTr="00211135">
        <w:trPr>
          <w:trHeight w:val="1389"/>
        </w:trPr>
        <w:tc>
          <w:tcPr>
            <w:tcW w:w="7893" w:type="dxa"/>
            <w:gridSpan w:val="2"/>
          </w:tcPr>
          <w:p w:rsidR="000F6E91" w:rsidRPr="006C7BC3" w:rsidRDefault="000F6E91" w:rsidP="0009139E">
            <w:pPr>
              <w:widowControl w:val="0"/>
              <w:rPr>
                <w:rFonts w:asciiTheme="minorEastAsia" w:hAnsiTheme="minorEastAsia"/>
                <w:sz w:val="28"/>
                <w:szCs w:val="28"/>
              </w:rPr>
            </w:pPr>
            <w:r w:rsidRPr="006C7BC3">
              <w:rPr>
                <w:rFonts w:asciiTheme="minorEastAsia" w:hAnsiTheme="minorEastAsia" w:hint="eastAsia"/>
                <w:sz w:val="28"/>
                <w:szCs w:val="28"/>
              </w:rPr>
              <w:t>事件处理结果及预防措施：</w:t>
            </w:r>
          </w:p>
        </w:tc>
      </w:tr>
      <w:tr w:rsidR="000F6E91" w:rsidRPr="006C7BC3" w:rsidTr="00211135">
        <w:trPr>
          <w:trHeight w:val="1389"/>
        </w:trPr>
        <w:tc>
          <w:tcPr>
            <w:tcW w:w="7893" w:type="dxa"/>
            <w:gridSpan w:val="2"/>
          </w:tcPr>
          <w:p w:rsidR="000F6E91" w:rsidRPr="006C7BC3" w:rsidRDefault="000F6E91" w:rsidP="0009139E">
            <w:pPr>
              <w:widowControl w:val="0"/>
              <w:rPr>
                <w:rFonts w:asciiTheme="minorEastAsia" w:hAnsiTheme="minorEastAsia"/>
                <w:sz w:val="28"/>
                <w:szCs w:val="28"/>
              </w:rPr>
            </w:pPr>
            <w:r w:rsidRPr="006C7BC3">
              <w:rPr>
                <w:rFonts w:asciiTheme="minorEastAsia" w:hAnsiTheme="minorEastAsia" w:hint="eastAsia"/>
                <w:sz w:val="28"/>
                <w:szCs w:val="28"/>
              </w:rPr>
              <w:t>后续需跟进事项：</w:t>
            </w:r>
          </w:p>
        </w:tc>
      </w:tr>
      <w:tr w:rsidR="000F6E91" w:rsidRPr="006C7BC3" w:rsidTr="00211135">
        <w:trPr>
          <w:trHeight w:val="1389"/>
        </w:trPr>
        <w:tc>
          <w:tcPr>
            <w:tcW w:w="7893" w:type="dxa"/>
            <w:gridSpan w:val="2"/>
          </w:tcPr>
          <w:p w:rsidR="000F6E91" w:rsidRPr="006C7BC3" w:rsidRDefault="000F6E91" w:rsidP="0009139E">
            <w:pPr>
              <w:widowControl w:val="0"/>
              <w:rPr>
                <w:rFonts w:asciiTheme="minorEastAsia" w:hAnsiTheme="minorEastAsia"/>
                <w:sz w:val="28"/>
                <w:szCs w:val="28"/>
              </w:rPr>
            </w:pPr>
            <w:r w:rsidRPr="006C7BC3">
              <w:rPr>
                <w:rFonts w:asciiTheme="minorEastAsia" w:hAnsiTheme="minorEastAsia" w:hint="eastAsia"/>
                <w:sz w:val="28"/>
                <w:szCs w:val="28"/>
              </w:rPr>
              <w:t>科室</w:t>
            </w:r>
            <w:r w:rsidRPr="006C7BC3">
              <w:rPr>
                <w:rFonts w:asciiTheme="minorEastAsia" w:hAnsiTheme="minorEastAsia"/>
                <w:sz w:val="28"/>
                <w:szCs w:val="28"/>
              </w:rPr>
              <w:t>意见：</w:t>
            </w:r>
          </w:p>
        </w:tc>
      </w:tr>
      <w:tr w:rsidR="000F6E91" w:rsidRPr="006C7BC3" w:rsidTr="00211135">
        <w:trPr>
          <w:trHeight w:val="1389"/>
        </w:trPr>
        <w:tc>
          <w:tcPr>
            <w:tcW w:w="7893" w:type="dxa"/>
            <w:gridSpan w:val="2"/>
          </w:tcPr>
          <w:p w:rsidR="000F6E91" w:rsidRPr="006C7BC3" w:rsidRDefault="000F6E91" w:rsidP="0009139E">
            <w:pPr>
              <w:widowControl w:val="0"/>
              <w:rPr>
                <w:rFonts w:asciiTheme="minorEastAsia" w:hAnsiTheme="minorEastAsia"/>
                <w:sz w:val="28"/>
                <w:szCs w:val="28"/>
              </w:rPr>
            </w:pPr>
            <w:r w:rsidRPr="006C7BC3">
              <w:rPr>
                <w:rFonts w:asciiTheme="minorEastAsia" w:hAnsiTheme="minorEastAsia" w:hint="eastAsia"/>
                <w:color w:val="000000" w:themeColor="text1"/>
                <w:sz w:val="28"/>
                <w:szCs w:val="28"/>
              </w:rPr>
              <w:t>分管领导</w:t>
            </w:r>
            <w:r w:rsidRPr="006C7BC3">
              <w:rPr>
                <w:rFonts w:asciiTheme="minorEastAsia" w:hAnsiTheme="minorEastAsia" w:hint="eastAsia"/>
                <w:sz w:val="28"/>
                <w:szCs w:val="28"/>
              </w:rPr>
              <w:t>意见：</w:t>
            </w:r>
          </w:p>
        </w:tc>
      </w:tr>
      <w:tr w:rsidR="000F6E91" w:rsidRPr="006C7BC3" w:rsidTr="00211135">
        <w:trPr>
          <w:trHeight w:val="1389"/>
        </w:trPr>
        <w:tc>
          <w:tcPr>
            <w:tcW w:w="7893" w:type="dxa"/>
            <w:gridSpan w:val="2"/>
          </w:tcPr>
          <w:p w:rsidR="000F6E91" w:rsidRPr="006C7BC3" w:rsidRDefault="000F6E91" w:rsidP="0009139E">
            <w:pPr>
              <w:widowControl w:val="0"/>
              <w:rPr>
                <w:rFonts w:asciiTheme="minorEastAsia" w:hAnsiTheme="minorEastAsia"/>
                <w:sz w:val="28"/>
                <w:szCs w:val="28"/>
              </w:rPr>
            </w:pPr>
            <w:r w:rsidRPr="006C7BC3">
              <w:rPr>
                <w:rFonts w:asciiTheme="minorEastAsia" w:hAnsiTheme="minorEastAsia"/>
                <w:color w:val="FF0000"/>
                <w:sz w:val="28"/>
                <w:szCs w:val="28"/>
              </w:rPr>
              <w:t>#zzzwmc</w:t>
            </w:r>
            <w:r w:rsidRPr="006C7BC3">
              <w:rPr>
                <w:rFonts w:asciiTheme="minorEastAsia" w:hAnsiTheme="minorEastAsia" w:hint="eastAsia"/>
                <w:sz w:val="28"/>
                <w:szCs w:val="28"/>
              </w:rPr>
              <w:t>意见：</w:t>
            </w:r>
          </w:p>
        </w:tc>
      </w:tr>
    </w:tbl>
    <w:p w:rsidR="004966B6" w:rsidRPr="006C7BC3" w:rsidRDefault="004966B6" w:rsidP="0009139E">
      <w:pPr>
        <w:pStyle w:val="a0"/>
        <w:widowControl w:val="0"/>
      </w:pPr>
      <w:bookmarkStart w:id="298" w:name="_Toc486076406"/>
      <w:bookmarkStart w:id="299" w:name="_Toc486076526"/>
      <w:bookmarkStart w:id="300" w:name="_Toc486076688"/>
      <w:bookmarkStart w:id="301" w:name="_Toc513554630"/>
      <w:r w:rsidRPr="006C7BC3">
        <w:rPr>
          <w:rFonts w:hint="eastAsia"/>
        </w:rPr>
        <w:lastRenderedPageBreak/>
        <w:t>监督与评价</w:t>
      </w:r>
      <w:bookmarkEnd w:id="298"/>
      <w:bookmarkEnd w:id="299"/>
      <w:bookmarkEnd w:id="300"/>
      <w:bookmarkEnd w:id="301"/>
    </w:p>
    <w:p w:rsidR="004966B6" w:rsidRPr="006C7BC3" w:rsidRDefault="004966B6" w:rsidP="0009139E">
      <w:pPr>
        <w:pStyle w:val="a1"/>
        <w:widowControl w:val="0"/>
      </w:pPr>
      <w:bookmarkStart w:id="302" w:name="_Toc513554631"/>
      <w:r w:rsidRPr="006C7BC3">
        <w:rPr>
          <w:rFonts w:hint="eastAsia"/>
        </w:rPr>
        <w:t>概述</w:t>
      </w:r>
      <w:bookmarkEnd w:id="302"/>
    </w:p>
    <w:p w:rsidR="004413FB" w:rsidRPr="006C7BC3" w:rsidRDefault="004413FB" w:rsidP="0009139E">
      <w:pPr>
        <w:pStyle w:val="71"/>
        <w:widowControl w:val="0"/>
        <w:rPr>
          <w:rFonts w:asciiTheme="minorEastAsia" w:hAnsiTheme="minorEastAsia"/>
        </w:rPr>
      </w:pPr>
      <w:r w:rsidRPr="006C7BC3">
        <w:rPr>
          <w:rFonts w:asciiTheme="minorEastAsia" w:hAnsiTheme="minorEastAsia"/>
        </w:rPr>
        <w:t>内部监督</w:t>
      </w:r>
      <w:r w:rsidRPr="006C7BC3">
        <w:rPr>
          <w:rFonts w:asciiTheme="minorEastAsia" w:hAnsiTheme="minorEastAsia" w:hint="eastAsia"/>
        </w:rPr>
        <w:t>与</w:t>
      </w:r>
      <w:r w:rsidRPr="006C7BC3">
        <w:rPr>
          <w:rFonts w:asciiTheme="minorEastAsia" w:hAnsiTheme="minorEastAsia"/>
        </w:rPr>
        <w:t>评价是内部控制体系中不可或缺的</w:t>
      </w:r>
      <w:r w:rsidRPr="006C7BC3">
        <w:rPr>
          <w:rFonts w:asciiTheme="minorEastAsia" w:hAnsiTheme="minorEastAsia" w:hint="eastAsia"/>
        </w:rPr>
        <w:t>重要</w:t>
      </w:r>
      <w:r w:rsidRPr="006C7BC3">
        <w:rPr>
          <w:rFonts w:asciiTheme="minorEastAsia" w:hAnsiTheme="minorEastAsia"/>
        </w:rPr>
        <w:t>部分，是内部控制得到有效实施的有力保障，具有非常重要的地位</w:t>
      </w:r>
      <w:r w:rsidRPr="006C7BC3">
        <w:rPr>
          <w:rFonts w:asciiTheme="minorEastAsia" w:hAnsiTheme="minorEastAsia" w:hint="eastAsia"/>
        </w:rPr>
        <w:t>。建立本单位内部控制的监督与</w:t>
      </w:r>
      <w:r w:rsidRPr="006C7BC3">
        <w:rPr>
          <w:rFonts w:asciiTheme="minorEastAsia" w:hAnsiTheme="minorEastAsia"/>
        </w:rPr>
        <w:t>评价</w:t>
      </w:r>
      <w:r w:rsidRPr="006C7BC3">
        <w:rPr>
          <w:rFonts w:asciiTheme="minorEastAsia" w:hAnsiTheme="minorEastAsia" w:hint="eastAsia"/>
        </w:rPr>
        <w:t>制度,明确监督与</w:t>
      </w:r>
      <w:r w:rsidRPr="006C7BC3">
        <w:rPr>
          <w:rFonts w:asciiTheme="minorEastAsia" w:hAnsiTheme="minorEastAsia"/>
        </w:rPr>
        <w:t>评价</w:t>
      </w:r>
      <w:r w:rsidRPr="006C7BC3">
        <w:rPr>
          <w:rFonts w:asciiTheme="minorEastAsia" w:hAnsiTheme="minorEastAsia" w:hint="eastAsia"/>
        </w:rPr>
        <w:t>科室和人员的职责,定期和不定期地进行监督检查和</w:t>
      </w:r>
      <w:r w:rsidRPr="006C7BC3">
        <w:rPr>
          <w:rFonts w:asciiTheme="minorEastAsia" w:hAnsiTheme="minorEastAsia"/>
        </w:rPr>
        <w:t>评价</w:t>
      </w:r>
      <w:r w:rsidRPr="006C7BC3">
        <w:rPr>
          <w:rFonts w:asciiTheme="minorEastAsia" w:hAnsiTheme="minorEastAsia" w:hint="eastAsia"/>
        </w:rPr>
        <w:t>。</w:t>
      </w:r>
    </w:p>
    <w:p w:rsidR="004966B6" w:rsidRPr="006C7BC3" w:rsidRDefault="004966B6" w:rsidP="0009139E">
      <w:pPr>
        <w:pStyle w:val="a1"/>
        <w:widowControl w:val="0"/>
      </w:pPr>
      <w:bookmarkStart w:id="303" w:name="_Toc513554632"/>
      <w:r w:rsidRPr="006C7BC3">
        <w:rPr>
          <w:rFonts w:hint="eastAsia"/>
        </w:rPr>
        <w:t>监督与评价方法</w:t>
      </w:r>
      <w:bookmarkEnd w:id="303"/>
    </w:p>
    <w:p w:rsidR="0050478C" w:rsidRPr="006C7BC3" w:rsidRDefault="0050478C" w:rsidP="0009139E">
      <w:pPr>
        <w:pStyle w:val="71"/>
        <w:widowControl w:val="0"/>
        <w:ind w:firstLine="562"/>
        <w:rPr>
          <w:rFonts w:asciiTheme="minorEastAsia" w:hAnsiTheme="minorEastAsia"/>
          <w:b/>
        </w:rPr>
      </w:pPr>
      <w:r w:rsidRPr="006C7BC3">
        <w:rPr>
          <w:rFonts w:asciiTheme="minorEastAsia" w:hAnsiTheme="minorEastAsia" w:hint="eastAsia"/>
          <w:b/>
        </w:rPr>
        <w:t>一</w:t>
      </w:r>
      <w:r w:rsidRPr="006C7BC3">
        <w:rPr>
          <w:rFonts w:asciiTheme="minorEastAsia" w:hAnsiTheme="minorEastAsia"/>
          <w:b/>
        </w:rPr>
        <w:t>、</w:t>
      </w:r>
      <w:r w:rsidRPr="006C7BC3">
        <w:rPr>
          <w:rFonts w:asciiTheme="minorEastAsia" w:hAnsiTheme="minorEastAsia" w:hint="eastAsia"/>
          <w:b/>
        </w:rPr>
        <w:t>内部监督检查方法</w:t>
      </w:r>
    </w:p>
    <w:p w:rsidR="0050478C" w:rsidRPr="006C7BC3" w:rsidRDefault="0050478C"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1</w:t>
      </w:r>
      <w:r w:rsidRPr="006C7BC3">
        <w:rPr>
          <w:rFonts w:asciiTheme="minorEastAsia" w:hAnsiTheme="minorEastAsia"/>
        </w:rPr>
        <w:t>）日常监督与专项监督以及两种方式的有机结合</w:t>
      </w:r>
      <w:r w:rsidRPr="006C7BC3">
        <w:rPr>
          <w:rFonts w:asciiTheme="minorEastAsia" w:hAnsiTheme="minorEastAsia" w:hint="eastAsia"/>
        </w:rPr>
        <w:t>。</w:t>
      </w:r>
    </w:p>
    <w:p w:rsidR="0050478C" w:rsidRPr="006C7BC3" w:rsidRDefault="0050478C" w:rsidP="0009139E">
      <w:pPr>
        <w:pStyle w:val="71"/>
        <w:widowControl w:val="0"/>
        <w:rPr>
          <w:rFonts w:asciiTheme="minorEastAsia" w:hAnsiTheme="minorEastAsia"/>
        </w:rPr>
      </w:pPr>
      <w:r w:rsidRPr="006C7BC3">
        <w:rPr>
          <w:rFonts w:asciiTheme="minorEastAsia" w:hAnsiTheme="minorEastAsia"/>
        </w:rPr>
        <w:t>日常监督是指单位对建立与实施内部控制的情况进行常规、持续的监督检查；专项监督是指在单位组织结构、业务流程、关键岗位员工等发生较大调整或变化的情况下，对内部控制的某一或者某些方面进行有针对性的监督检查。专项监督的范围和频率应当根据风险评估结果以及日常监督的有效性等予以确定。如果单位的日常监督能够有效地起到监督效果，可以减少专项监督的频率。</w:t>
      </w:r>
    </w:p>
    <w:p w:rsidR="0050478C" w:rsidRPr="006C7BC3" w:rsidRDefault="0050478C"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2</w:t>
      </w:r>
      <w:r w:rsidRPr="006C7BC3">
        <w:rPr>
          <w:rFonts w:asciiTheme="minorEastAsia" w:hAnsiTheme="minorEastAsia"/>
        </w:rPr>
        <w:t>）持续性监督检查和专项监督检查以及两种方式的有机结合</w:t>
      </w:r>
      <w:r w:rsidRPr="006C7BC3">
        <w:rPr>
          <w:rFonts w:asciiTheme="minorEastAsia" w:hAnsiTheme="minorEastAsia" w:hint="eastAsia"/>
        </w:rPr>
        <w:t>。</w:t>
      </w:r>
    </w:p>
    <w:p w:rsidR="0050478C" w:rsidRPr="006C7BC3" w:rsidRDefault="0050478C" w:rsidP="0009139E">
      <w:pPr>
        <w:pStyle w:val="71"/>
        <w:widowControl w:val="0"/>
        <w:rPr>
          <w:rFonts w:asciiTheme="minorEastAsia" w:hAnsiTheme="minorEastAsia"/>
        </w:rPr>
      </w:pPr>
      <w:r w:rsidRPr="006C7BC3">
        <w:rPr>
          <w:rFonts w:asciiTheme="minorEastAsia" w:hAnsiTheme="minorEastAsia"/>
        </w:rPr>
        <w:t>持续性监督检查，是指单位对建立和实施内部控制的整体情况所进行的连续的、全面的、系统的、动态的监督检查。专项监督检查，是指单位对内部控制建立与实施的某一方面或者某些方面的情况所进行的不定期的、有针对性的监督检查</w:t>
      </w:r>
      <w:r w:rsidRPr="006C7BC3">
        <w:rPr>
          <w:rFonts w:asciiTheme="minorEastAsia" w:hAnsiTheme="minorEastAsia" w:hint="eastAsia"/>
        </w:rPr>
        <w:t>。</w:t>
      </w:r>
    </w:p>
    <w:p w:rsidR="0050478C" w:rsidRPr="006C7BC3" w:rsidRDefault="0050478C" w:rsidP="0009139E">
      <w:pPr>
        <w:pStyle w:val="71"/>
        <w:widowControl w:val="0"/>
        <w:ind w:firstLine="562"/>
        <w:rPr>
          <w:rFonts w:asciiTheme="minorEastAsia" w:hAnsiTheme="minorEastAsia"/>
          <w:b/>
        </w:rPr>
      </w:pPr>
      <w:r w:rsidRPr="006C7BC3">
        <w:rPr>
          <w:rFonts w:asciiTheme="minorEastAsia" w:hAnsiTheme="minorEastAsia" w:hint="eastAsia"/>
          <w:b/>
        </w:rPr>
        <w:t>二</w:t>
      </w:r>
      <w:r w:rsidRPr="006C7BC3">
        <w:rPr>
          <w:rFonts w:asciiTheme="minorEastAsia" w:hAnsiTheme="minorEastAsia"/>
          <w:b/>
        </w:rPr>
        <w:t>、内部控制评价</w:t>
      </w:r>
      <w:r w:rsidRPr="006C7BC3">
        <w:rPr>
          <w:rFonts w:asciiTheme="minorEastAsia" w:hAnsiTheme="minorEastAsia" w:hint="eastAsia"/>
          <w:b/>
        </w:rPr>
        <w:t>方法</w:t>
      </w:r>
    </w:p>
    <w:p w:rsidR="0050478C" w:rsidRPr="006C7BC3" w:rsidRDefault="0050478C"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rPr>
        <w:t>单位实施内部控制评价，应当遵循</w:t>
      </w:r>
      <w:r w:rsidRPr="006C7BC3">
        <w:rPr>
          <w:rFonts w:asciiTheme="minorEastAsia" w:hAnsiTheme="minorEastAsia"/>
          <w:bCs/>
        </w:rPr>
        <w:t>风险导向原则、一致性</w:t>
      </w:r>
      <w:r w:rsidRPr="006C7BC3">
        <w:rPr>
          <w:rFonts w:asciiTheme="minorEastAsia" w:hAnsiTheme="minorEastAsia"/>
          <w:bCs/>
        </w:rPr>
        <w:lastRenderedPageBreak/>
        <w:t>原则、公允性原则、独立性原则、成本效益原则</w:t>
      </w:r>
      <w:r w:rsidRPr="006C7BC3">
        <w:rPr>
          <w:rFonts w:asciiTheme="minorEastAsia" w:hAnsiTheme="minorEastAsia"/>
        </w:rPr>
        <w:t>等。以此对</w:t>
      </w:r>
      <w:r w:rsidRPr="006C7BC3">
        <w:rPr>
          <w:rFonts w:asciiTheme="minorEastAsia" w:hAnsiTheme="minorEastAsia" w:hint="eastAsia"/>
        </w:rPr>
        <w:t>内部控制</w:t>
      </w:r>
      <w:r w:rsidRPr="006C7BC3">
        <w:rPr>
          <w:rFonts w:asciiTheme="minorEastAsia" w:hAnsiTheme="minorEastAsia"/>
        </w:rPr>
        <w:t>五</w:t>
      </w:r>
      <w:r w:rsidRPr="006C7BC3">
        <w:rPr>
          <w:rFonts w:asciiTheme="minorEastAsia" w:hAnsiTheme="minorEastAsia" w:hint="eastAsia"/>
        </w:rPr>
        <w:t>项</w:t>
      </w:r>
      <w:r w:rsidRPr="006C7BC3">
        <w:rPr>
          <w:rFonts w:asciiTheme="minorEastAsia" w:hAnsiTheme="minorEastAsia"/>
        </w:rPr>
        <w:t>要素和</w:t>
      </w:r>
      <w:r w:rsidRPr="006C7BC3">
        <w:rPr>
          <w:rFonts w:asciiTheme="minorEastAsia" w:hAnsiTheme="minorEastAsia" w:hint="eastAsia"/>
        </w:rPr>
        <w:t>内部控制</w:t>
      </w:r>
      <w:r w:rsidRPr="006C7BC3">
        <w:rPr>
          <w:rFonts w:asciiTheme="minorEastAsia" w:hAnsiTheme="minorEastAsia"/>
        </w:rPr>
        <w:t>有效性进行评价。</w:t>
      </w:r>
    </w:p>
    <w:p w:rsidR="0050478C" w:rsidRPr="006C7BC3" w:rsidRDefault="0050478C" w:rsidP="0009139E">
      <w:pPr>
        <w:pStyle w:val="71"/>
        <w:widowControl w:val="0"/>
        <w:rPr>
          <w:rFonts w:asciiTheme="minorEastAsia" w:hAnsiTheme="minorEastAsia"/>
        </w:rPr>
      </w:pPr>
      <w:r w:rsidRPr="006C7BC3">
        <w:rPr>
          <w:rFonts w:asciiTheme="minorEastAsia" w:hAnsiTheme="minorEastAsia" w:hint="eastAsia"/>
        </w:rPr>
        <w:t>（2）</w:t>
      </w:r>
      <w:r w:rsidRPr="006C7BC3">
        <w:rPr>
          <w:rFonts w:asciiTheme="minorEastAsia" w:hAnsiTheme="minorEastAsia"/>
        </w:rPr>
        <w:t>单位应当以书面或者其他适当的形式，妥善保存内部控制建立与实施过程中的相关记录或者资料，确保内部控制建立与实施过程的可验证性</w:t>
      </w:r>
      <w:r w:rsidRPr="006C7BC3">
        <w:rPr>
          <w:rFonts w:asciiTheme="minorEastAsia" w:hAnsiTheme="minorEastAsia" w:hint="eastAsia"/>
        </w:rPr>
        <w:t>。</w:t>
      </w:r>
    </w:p>
    <w:p w:rsidR="0050478C" w:rsidRPr="006C7BC3" w:rsidRDefault="0050478C" w:rsidP="0009139E">
      <w:pPr>
        <w:pStyle w:val="71"/>
        <w:widowControl w:val="0"/>
        <w:rPr>
          <w:rFonts w:asciiTheme="minorEastAsia" w:hAnsiTheme="minorEastAsia"/>
        </w:rPr>
      </w:pPr>
      <w:r w:rsidRPr="006C7BC3">
        <w:rPr>
          <w:rFonts w:asciiTheme="minorEastAsia" w:hAnsiTheme="minorEastAsia" w:hint="eastAsia"/>
        </w:rPr>
        <w:t>（3）监督检查工作小组应当结合内部监督情况，定期对单位内部控制的有效性进行自我评价，出具内部控制自我评价报告；</w:t>
      </w:r>
    </w:p>
    <w:p w:rsidR="0050478C" w:rsidRPr="006C7BC3" w:rsidRDefault="0050478C" w:rsidP="0009139E">
      <w:pPr>
        <w:pStyle w:val="71"/>
        <w:widowControl w:val="0"/>
        <w:rPr>
          <w:rFonts w:asciiTheme="minorEastAsia" w:hAnsiTheme="minorEastAsia"/>
        </w:rPr>
      </w:pPr>
      <w:r w:rsidRPr="006C7BC3">
        <w:rPr>
          <w:rFonts w:asciiTheme="minorEastAsia" w:hAnsiTheme="minorEastAsia" w:hint="eastAsia"/>
        </w:rPr>
        <w:t>（4）对评价过程中发现的内部控制缺陷，应当分析缺陷的性质和产生的原因，及时予以整改。</w:t>
      </w:r>
    </w:p>
    <w:p w:rsidR="004966B6" w:rsidRPr="006C7BC3" w:rsidRDefault="004966B6" w:rsidP="0009139E">
      <w:pPr>
        <w:pStyle w:val="a1"/>
        <w:widowControl w:val="0"/>
      </w:pPr>
      <w:bookmarkStart w:id="304" w:name="_Toc513554633"/>
      <w:r w:rsidRPr="006C7BC3">
        <w:rPr>
          <w:rFonts w:hint="eastAsia"/>
        </w:rPr>
        <w:t>组织运行机制</w:t>
      </w:r>
      <w:bookmarkEnd w:id="304"/>
    </w:p>
    <w:p w:rsidR="00AC109E" w:rsidRPr="006C7BC3" w:rsidRDefault="00AC109E" w:rsidP="0009139E">
      <w:pPr>
        <w:pStyle w:val="71"/>
        <w:widowControl w:val="0"/>
        <w:rPr>
          <w:rFonts w:asciiTheme="minorEastAsia" w:hAnsiTheme="minorEastAsia"/>
        </w:rPr>
      </w:pPr>
      <w:r w:rsidRPr="006C7BC3">
        <w:rPr>
          <w:rFonts w:asciiTheme="minorEastAsia" w:hAnsiTheme="minorEastAsia" w:hint="eastAsia"/>
        </w:rPr>
        <w:t>监督检查工作小组</w:t>
      </w:r>
      <w:r w:rsidRPr="006C7BC3">
        <w:rPr>
          <w:rFonts w:asciiTheme="minorEastAsia" w:hAnsiTheme="minorEastAsia"/>
        </w:rPr>
        <w:t>履行</w:t>
      </w:r>
      <w:r w:rsidRPr="006C7BC3">
        <w:rPr>
          <w:rFonts w:asciiTheme="minorEastAsia" w:hAnsiTheme="minorEastAsia" w:hint="eastAsia"/>
        </w:rPr>
        <w:t>单位</w:t>
      </w:r>
      <w:r w:rsidRPr="006C7BC3">
        <w:rPr>
          <w:rFonts w:asciiTheme="minorEastAsia" w:hAnsiTheme="minorEastAsia"/>
        </w:rPr>
        <w:t>内部控制监督</w:t>
      </w:r>
      <w:r w:rsidRPr="006C7BC3">
        <w:rPr>
          <w:rFonts w:asciiTheme="minorEastAsia" w:hAnsiTheme="minorEastAsia" w:hint="eastAsia"/>
        </w:rPr>
        <w:t>与评价工作</w:t>
      </w:r>
      <w:r w:rsidRPr="006C7BC3">
        <w:rPr>
          <w:rFonts w:asciiTheme="minorEastAsia" w:hAnsiTheme="minorEastAsia"/>
        </w:rPr>
        <w:t>，应当根据国家法律法规要求和单位领导的授权，采取适当的程序和方法，对内部控制的建立与实施情况进行监督检查</w:t>
      </w:r>
      <w:r w:rsidRPr="006C7BC3">
        <w:rPr>
          <w:rFonts w:asciiTheme="minorEastAsia" w:hAnsiTheme="minorEastAsia" w:hint="eastAsia"/>
        </w:rPr>
        <w:t>以及</w:t>
      </w:r>
      <w:r w:rsidRPr="006C7BC3">
        <w:rPr>
          <w:rFonts w:asciiTheme="minorEastAsia" w:hAnsiTheme="minorEastAsia"/>
        </w:rPr>
        <w:t>开展</w:t>
      </w:r>
      <w:r w:rsidRPr="006C7BC3">
        <w:rPr>
          <w:rFonts w:asciiTheme="minorEastAsia" w:hAnsiTheme="minorEastAsia" w:hint="eastAsia"/>
        </w:rPr>
        <w:t>自我评价</w:t>
      </w:r>
      <w:r w:rsidRPr="006C7BC3">
        <w:rPr>
          <w:rFonts w:asciiTheme="minorEastAsia" w:hAnsiTheme="minorEastAsia"/>
        </w:rPr>
        <w:t>，形成</w:t>
      </w:r>
      <w:r w:rsidRPr="006C7BC3">
        <w:rPr>
          <w:rFonts w:asciiTheme="minorEastAsia" w:hAnsiTheme="minorEastAsia" w:hint="eastAsia"/>
        </w:rPr>
        <w:t>监督</w:t>
      </w:r>
      <w:r w:rsidRPr="006C7BC3">
        <w:rPr>
          <w:rFonts w:asciiTheme="minorEastAsia" w:hAnsiTheme="minorEastAsia"/>
        </w:rPr>
        <w:t>与评价结论并出具书面报告。</w:t>
      </w:r>
    </w:p>
    <w:p w:rsidR="00AC109E" w:rsidRPr="006C7BC3" w:rsidRDefault="00AC109E"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1</w:t>
      </w:r>
      <w:r w:rsidRPr="006C7BC3">
        <w:rPr>
          <w:rFonts w:asciiTheme="minorEastAsia" w:hAnsiTheme="minorEastAsia" w:hint="eastAsia"/>
        </w:rPr>
        <w:t>）监督检查工作小组</w:t>
      </w:r>
    </w:p>
    <w:p w:rsidR="00AC109E" w:rsidRPr="006C7BC3" w:rsidRDefault="00AC109E" w:rsidP="0009139E">
      <w:pPr>
        <w:pStyle w:val="71"/>
        <w:widowControl w:val="0"/>
        <w:rPr>
          <w:rFonts w:asciiTheme="minorEastAsia" w:hAnsiTheme="minorEastAsia"/>
        </w:rPr>
      </w:pPr>
      <w:r w:rsidRPr="006C7BC3">
        <w:rPr>
          <w:rFonts w:asciiTheme="minorEastAsia" w:hAnsiTheme="minorEastAsia" w:hint="eastAsia"/>
        </w:rPr>
        <w:t>监督检查工作小组由</w:t>
      </w:r>
      <w:r w:rsidRPr="006C7BC3">
        <w:rPr>
          <w:rFonts w:asciiTheme="minorEastAsia" w:hAnsiTheme="minorEastAsia"/>
          <w:color w:val="FF0000"/>
        </w:rPr>
        <w:t>#zzzwmc</w:t>
      </w:r>
      <w:r w:rsidRPr="006C7BC3">
        <w:rPr>
          <w:rFonts w:asciiTheme="minorEastAsia" w:hAnsiTheme="minorEastAsia" w:hint="eastAsia"/>
        </w:rPr>
        <w:t>办公会牵头组织，</w:t>
      </w:r>
      <w:r w:rsidRPr="006C7BC3">
        <w:rPr>
          <w:rFonts w:asciiTheme="minorEastAsia" w:hAnsiTheme="minorEastAsia"/>
          <w:color w:val="FF0000"/>
        </w:rPr>
        <w:t>#jdjcxzqdks</w:t>
      </w:r>
      <w:r w:rsidRPr="006C7BC3">
        <w:rPr>
          <w:rFonts w:asciiTheme="minorEastAsia" w:hAnsiTheme="minorEastAsia" w:hint="eastAsia"/>
        </w:rPr>
        <w:t>及相关科室、人员参与。监督检查工作小组对制度的执行情况及风险点进行监督检查，并形成专门的监督与评价报告，作为检查的依据。</w:t>
      </w:r>
    </w:p>
    <w:p w:rsidR="00AC109E" w:rsidRPr="006C7BC3" w:rsidRDefault="00AC109E"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2</w:t>
      </w:r>
      <w:r w:rsidRPr="006C7BC3">
        <w:rPr>
          <w:rFonts w:asciiTheme="minorEastAsia" w:hAnsiTheme="minorEastAsia" w:hint="eastAsia"/>
        </w:rPr>
        <w:t>）各科室的职责</w:t>
      </w:r>
    </w:p>
    <w:p w:rsidR="00AC109E" w:rsidRPr="006C7BC3" w:rsidRDefault="00AC109E" w:rsidP="0009139E">
      <w:pPr>
        <w:pStyle w:val="71"/>
        <w:widowControl w:val="0"/>
        <w:rPr>
          <w:rFonts w:asciiTheme="minorEastAsia" w:hAnsiTheme="minorEastAsia"/>
        </w:rPr>
      </w:pPr>
      <w:r w:rsidRPr="006C7BC3">
        <w:rPr>
          <w:rFonts w:asciiTheme="minorEastAsia" w:hAnsiTheme="minorEastAsia" w:hint="eastAsia"/>
        </w:rPr>
        <w:t>各科室之间应当分工协作、相互配合、各司其职、各尽其责、共同做好监督检查与自我</w:t>
      </w:r>
      <w:r w:rsidRPr="006C7BC3">
        <w:rPr>
          <w:rFonts w:asciiTheme="minorEastAsia" w:hAnsiTheme="minorEastAsia"/>
        </w:rPr>
        <w:t>评价</w:t>
      </w:r>
      <w:r w:rsidRPr="006C7BC3">
        <w:rPr>
          <w:rFonts w:asciiTheme="minorEastAsia" w:hAnsiTheme="minorEastAsia" w:hint="eastAsia"/>
        </w:rPr>
        <w:t>工作。各科室应按岗位职责、工作要求、业务流程和风险控制做好日常自查工作。科室负责人对内部自查情况</w:t>
      </w:r>
      <w:r w:rsidRPr="006C7BC3">
        <w:rPr>
          <w:rFonts w:asciiTheme="minorEastAsia" w:hAnsiTheme="minorEastAsia" w:hint="eastAsia"/>
        </w:rPr>
        <w:lastRenderedPageBreak/>
        <w:t>记录的真实性和完整性负责。</w:t>
      </w:r>
    </w:p>
    <w:p w:rsidR="004966B6" w:rsidRPr="006C7BC3" w:rsidRDefault="004966B6" w:rsidP="0009139E">
      <w:pPr>
        <w:pStyle w:val="a0"/>
        <w:widowControl w:val="0"/>
      </w:pPr>
      <w:bookmarkStart w:id="305" w:name="_Toc486076407"/>
      <w:bookmarkStart w:id="306" w:name="_Toc486076527"/>
      <w:bookmarkStart w:id="307" w:name="_Toc486076689"/>
      <w:bookmarkStart w:id="308" w:name="_Toc513554634"/>
      <w:r w:rsidRPr="006C7BC3">
        <w:rPr>
          <w:rFonts w:hint="eastAsia"/>
        </w:rPr>
        <w:t>信息管理系统</w:t>
      </w:r>
      <w:bookmarkEnd w:id="305"/>
      <w:bookmarkEnd w:id="306"/>
      <w:bookmarkEnd w:id="307"/>
      <w:bookmarkEnd w:id="308"/>
    </w:p>
    <w:p w:rsidR="004966B6" w:rsidRPr="006C7BC3" w:rsidRDefault="004966B6" w:rsidP="0009139E">
      <w:pPr>
        <w:pStyle w:val="a1"/>
        <w:widowControl w:val="0"/>
      </w:pPr>
      <w:bookmarkStart w:id="309" w:name="_Toc513554635"/>
      <w:r w:rsidRPr="006C7BC3">
        <w:rPr>
          <w:rFonts w:hint="eastAsia"/>
        </w:rPr>
        <w:t>信息管理系统简介</w:t>
      </w:r>
      <w:bookmarkEnd w:id="309"/>
    </w:p>
    <w:p w:rsidR="00FA255D" w:rsidRPr="006C7BC3" w:rsidRDefault="00FA255D" w:rsidP="0009139E">
      <w:pPr>
        <w:pStyle w:val="71"/>
        <w:widowControl w:val="0"/>
        <w:rPr>
          <w:rFonts w:asciiTheme="minorEastAsia" w:hAnsiTheme="minorEastAsia"/>
        </w:rPr>
      </w:pPr>
      <w:r w:rsidRPr="006C7BC3">
        <w:rPr>
          <w:rFonts w:asciiTheme="minorEastAsia" w:hAnsiTheme="minorEastAsia" w:hint="eastAsia"/>
        </w:rPr>
        <w:t>信息管理系统是指本单位利用计算机、</w:t>
      </w:r>
      <w:r w:rsidRPr="006C7BC3">
        <w:rPr>
          <w:rFonts w:asciiTheme="minorEastAsia" w:hAnsiTheme="minorEastAsia"/>
        </w:rPr>
        <w:t>网络</w:t>
      </w:r>
      <w:r w:rsidRPr="006C7BC3">
        <w:rPr>
          <w:rFonts w:asciiTheme="minorEastAsia" w:hAnsiTheme="minorEastAsia" w:hint="eastAsia"/>
        </w:rPr>
        <w:t>通信技术，实现</w:t>
      </w:r>
      <w:r w:rsidRPr="006C7BC3">
        <w:rPr>
          <w:rFonts w:asciiTheme="minorEastAsia" w:hAnsiTheme="minorEastAsia"/>
        </w:rPr>
        <w:t>信息</w:t>
      </w:r>
      <w:r w:rsidRPr="006C7BC3">
        <w:rPr>
          <w:rFonts w:asciiTheme="minorEastAsia" w:hAnsiTheme="minorEastAsia" w:hint="eastAsia"/>
        </w:rPr>
        <w:t>收集</w:t>
      </w:r>
      <w:r w:rsidRPr="006C7BC3">
        <w:rPr>
          <w:rFonts w:asciiTheme="minorEastAsia" w:hAnsiTheme="minorEastAsia"/>
        </w:rPr>
        <w:t>、</w:t>
      </w:r>
      <w:r w:rsidRPr="006C7BC3">
        <w:rPr>
          <w:rFonts w:asciiTheme="minorEastAsia" w:hAnsiTheme="minorEastAsia" w:hint="eastAsia"/>
        </w:rPr>
        <w:t>系统集成、</w:t>
      </w:r>
      <w:r w:rsidRPr="006C7BC3">
        <w:rPr>
          <w:rFonts w:asciiTheme="minorEastAsia" w:hAnsiTheme="minorEastAsia"/>
        </w:rPr>
        <w:t>整合</w:t>
      </w:r>
      <w:r w:rsidRPr="006C7BC3">
        <w:rPr>
          <w:rFonts w:asciiTheme="minorEastAsia" w:hAnsiTheme="minorEastAsia" w:hint="eastAsia"/>
        </w:rPr>
        <w:t>分类、信息</w:t>
      </w:r>
      <w:r w:rsidRPr="006C7BC3">
        <w:rPr>
          <w:rFonts w:asciiTheme="minorEastAsia" w:hAnsiTheme="minorEastAsia"/>
        </w:rPr>
        <w:t>存储</w:t>
      </w:r>
      <w:r w:rsidRPr="006C7BC3">
        <w:rPr>
          <w:rFonts w:asciiTheme="minorEastAsia" w:hAnsiTheme="minorEastAsia" w:hint="eastAsia"/>
        </w:rPr>
        <w:t>、</w:t>
      </w:r>
      <w:r w:rsidRPr="006C7BC3">
        <w:rPr>
          <w:rFonts w:asciiTheme="minorEastAsia" w:hAnsiTheme="minorEastAsia"/>
        </w:rPr>
        <w:t>信息分析</w:t>
      </w:r>
      <w:r w:rsidRPr="006C7BC3">
        <w:rPr>
          <w:rFonts w:asciiTheme="minorEastAsia" w:hAnsiTheme="minorEastAsia" w:hint="eastAsia"/>
        </w:rPr>
        <w:t>的一套专门软件</w:t>
      </w:r>
      <w:r w:rsidRPr="006C7BC3">
        <w:rPr>
          <w:rFonts w:asciiTheme="minorEastAsia" w:hAnsiTheme="minorEastAsia"/>
        </w:rPr>
        <w:t>程序</w:t>
      </w:r>
      <w:r w:rsidRPr="006C7BC3">
        <w:rPr>
          <w:rFonts w:asciiTheme="minorEastAsia" w:hAnsiTheme="minorEastAsia" w:hint="eastAsia"/>
        </w:rPr>
        <w:t>。</w:t>
      </w:r>
    </w:p>
    <w:p w:rsidR="004966B6" w:rsidRPr="006C7BC3" w:rsidRDefault="004966B6" w:rsidP="0009139E">
      <w:pPr>
        <w:pStyle w:val="a1"/>
        <w:widowControl w:val="0"/>
      </w:pPr>
      <w:bookmarkStart w:id="310" w:name="_Toc513554636"/>
      <w:r w:rsidRPr="006C7BC3">
        <w:rPr>
          <w:rFonts w:hint="eastAsia"/>
        </w:rPr>
        <w:t>工作目标</w:t>
      </w:r>
      <w:bookmarkEnd w:id="310"/>
    </w:p>
    <w:p w:rsidR="000C0C43" w:rsidRPr="006C7BC3" w:rsidRDefault="000C0C43" w:rsidP="0009139E">
      <w:pPr>
        <w:pStyle w:val="71"/>
        <w:widowControl w:val="0"/>
        <w:rPr>
          <w:rFonts w:asciiTheme="minorEastAsia" w:hAnsiTheme="minorEastAsia"/>
        </w:rPr>
      </w:pPr>
      <w:r w:rsidRPr="006C7BC3">
        <w:rPr>
          <w:rFonts w:asciiTheme="minorEastAsia" w:hAnsiTheme="minorEastAsia" w:hint="eastAsia"/>
        </w:rPr>
        <w:t>信息管理系统内部控制的目标是促进本单位有效实施内部控制，提高本单位现代化管理水平，将经济业务活动及其内部控制的流程和控制措施嵌入到信息管理系统中，减少人为操纵因素，增强信息安全性、可靠性、合理性及相关信息的保密性、完整性和可用性，为建立有效的信息与沟通机制提供支持保障。单位</w:t>
      </w:r>
      <w:r w:rsidRPr="006C7BC3">
        <w:rPr>
          <w:rFonts w:asciiTheme="minorEastAsia" w:hAnsiTheme="minorEastAsia"/>
        </w:rPr>
        <w:t>应对积极推进信息管理系统的开发建设，</w:t>
      </w:r>
      <w:r w:rsidRPr="006C7BC3">
        <w:rPr>
          <w:rFonts w:asciiTheme="minorEastAsia" w:hAnsiTheme="minorEastAsia" w:hint="eastAsia"/>
        </w:rPr>
        <w:t>对信息管理系统建设实施归口管理，在日常办公、财务管理、采购</w:t>
      </w:r>
      <w:r w:rsidRPr="006C7BC3">
        <w:rPr>
          <w:rFonts w:asciiTheme="minorEastAsia" w:hAnsiTheme="minorEastAsia"/>
        </w:rPr>
        <w:t>管理、</w:t>
      </w:r>
      <w:r w:rsidRPr="006C7BC3">
        <w:rPr>
          <w:rFonts w:asciiTheme="minorEastAsia" w:hAnsiTheme="minorEastAsia" w:hint="eastAsia"/>
        </w:rPr>
        <w:t>资产管理、</w:t>
      </w:r>
      <w:r w:rsidRPr="006C7BC3">
        <w:rPr>
          <w:rFonts w:asciiTheme="minorEastAsia" w:hAnsiTheme="minorEastAsia"/>
        </w:rPr>
        <w:t>预算管理、建设项目和合同管理</w:t>
      </w:r>
      <w:r w:rsidRPr="006C7BC3">
        <w:rPr>
          <w:rFonts w:asciiTheme="minorEastAsia" w:hAnsiTheme="minorEastAsia" w:hint="eastAsia"/>
        </w:rPr>
        <w:t>等领域，尽快实施信息化管理。</w:t>
      </w:r>
    </w:p>
    <w:p w:rsidR="004966B6" w:rsidRPr="006C7BC3" w:rsidRDefault="004966B6" w:rsidP="0009139E">
      <w:pPr>
        <w:pStyle w:val="a1"/>
        <w:widowControl w:val="0"/>
      </w:pPr>
      <w:bookmarkStart w:id="311" w:name="_Toc513554637"/>
      <w:r w:rsidRPr="006C7BC3">
        <w:rPr>
          <w:rFonts w:hint="eastAsia"/>
        </w:rPr>
        <w:t>组织职能</w:t>
      </w:r>
      <w:bookmarkEnd w:id="311"/>
    </w:p>
    <w:p w:rsidR="004415D0" w:rsidRPr="006C7BC3" w:rsidRDefault="004415D0" w:rsidP="0009139E">
      <w:pPr>
        <w:pStyle w:val="71"/>
        <w:widowControl w:val="0"/>
        <w:rPr>
          <w:rFonts w:asciiTheme="minorEastAsia" w:hAnsiTheme="minorEastAsia"/>
        </w:rPr>
      </w:pPr>
      <w:r w:rsidRPr="006C7BC3">
        <w:rPr>
          <w:rFonts w:asciiTheme="minorEastAsia" w:hAnsiTheme="minorEastAsia" w:hint="eastAsia"/>
        </w:rPr>
        <w:t>（1）主管</w:t>
      </w:r>
      <w:r w:rsidRPr="006C7BC3">
        <w:rPr>
          <w:rFonts w:asciiTheme="minorEastAsia" w:hAnsiTheme="minorEastAsia"/>
        </w:rPr>
        <w:t>科室</w:t>
      </w:r>
    </w:p>
    <w:p w:rsidR="004415D0" w:rsidRPr="006C7BC3" w:rsidRDefault="004415D0" w:rsidP="0009139E">
      <w:pPr>
        <w:pStyle w:val="71"/>
        <w:widowControl w:val="0"/>
        <w:rPr>
          <w:rFonts w:asciiTheme="minorEastAsia" w:hAnsiTheme="minorEastAsia"/>
        </w:rPr>
      </w:pPr>
      <w:r w:rsidRPr="006C7BC3">
        <w:rPr>
          <w:rFonts w:asciiTheme="minorEastAsia" w:hAnsiTheme="minorEastAsia" w:hint="eastAsia"/>
        </w:rPr>
        <w:t>由</w:t>
      </w:r>
      <w:r w:rsidRPr="006C7BC3">
        <w:rPr>
          <w:rFonts w:asciiTheme="minorEastAsia" w:hAnsiTheme="minorEastAsia"/>
        </w:rPr>
        <w:t>本单位的</w:t>
      </w:r>
      <w:r w:rsidRPr="006C7BC3">
        <w:rPr>
          <w:rFonts w:asciiTheme="minorEastAsia" w:hAnsiTheme="minorEastAsia"/>
          <w:color w:val="FF0000"/>
        </w:rPr>
        <w:t>#fzxxglxtks</w:t>
      </w:r>
      <w:r w:rsidRPr="006C7BC3">
        <w:rPr>
          <w:rFonts w:asciiTheme="minorEastAsia" w:hAnsiTheme="minorEastAsia"/>
        </w:rPr>
        <w:t>负责单位信息管理系统、</w:t>
      </w:r>
      <w:r w:rsidRPr="006C7BC3">
        <w:rPr>
          <w:rFonts w:asciiTheme="minorEastAsia" w:hAnsiTheme="minorEastAsia" w:hint="eastAsia"/>
        </w:rPr>
        <w:t>硬件</w:t>
      </w:r>
      <w:r w:rsidRPr="006C7BC3">
        <w:rPr>
          <w:rFonts w:asciiTheme="minorEastAsia" w:hAnsiTheme="minorEastAsia"/>
        </w:rPr>
        <w:t>设备、</w:t>
      </w:r>
      <w:r w:rsidRPr="006C7BC3">
        <w:rPr>
          <w:rFonts w:asciiTheme="minorEastAsia" w:hAnsiTheme="minorEastAsia" w:hint="eastAsia"/>
        </w:rPr>
        <w:t>网络</w:t>
      </w:r>
      <w:r w:rsidRPr="006C7BC3">
        <w:rPr>
          <w:rFonts w:asciiTheme="minorEastAsia" w:hAnsiTheme="minorEastAsia"/>
        </w:rPr>
        <w:t>环境、系统</w:t>
      </w:r>
      <w:r w:rsidRPr="006C7BC3">
        <w:rPr>
          <w:rFonts w:asciiTheme="minorEastAsia" w:hAnsiTheme="minorEastAsia" w:hint="eastAsia"/>
        </w:rPr>
        <w:t>集成的</w:t>
      </w:r>
      <w:r w:rsidRPr="006C7BC3">
        <w:rPr>
          <w:rFonts w:asciiTheme="minorEastAsia" w:hAnsiTheme="minorEastAsia"/>
        </w:rPr>
        <w:t>建立和实施有效的</w:t>
      </w:r>
      <w:r w:rsidRPr="006C7BC3">
        <w:rPr>
          <w:rFonts w:asciiTheme="minorEastAsia" w:hAnsiTheme="minorEastAsia" w:hint="eastAsia"/>
        </w:rPr>
        <w:t>内部</w:t>
      </w:r>
      <w:r w:rsidRPr="006C7BC3">
        <w:rPr>
          <w:rFonts w:asciiTheme="minorEastAsia" w:hAnsiTheme="minorEastAsia"/>
        </w:rPr>
        <w:t>控制管理。</w:t>
      </w:r>
      <w:r w:rsidRPr="006C7BC3">
        <w:rPr>
          <w:rFonts w:asciiTheme="minorEastAsia" w:hAnsiTheme="minorEastAsia" w:hint="eastAsia"/>
        </w:rPr>
        <w:t>应对</w:t>
      </w:r>
      <w:r w:rsidRPr="006C7BC3">
        <w:rPr>
          <w:rFonts w:asciiTheme="minorEastAsia" w:hAnsiTheme="minorEastAsia"/>
        </w:rPr>
        <w:t>建立</w:t>
      </w:r>
      <w:r w:rsidRPr="006C7BC3">
        <w:rPr>
          <w:rFonts w:asciiTheme="minorEastAsia" w:hAnsiTheme="minorEastAsia" w:hint="eastAsia"/>
        </w:rPr>
        <w:t>健全</w:t>
      </w:r>
      <w:r w:rsidRPr="006C7BC3">
        <w:rPr>
          <w:rFonts w:asciiTheme="minorEastAsia" w:hAnsiTheme="minorEastAsia"/>
        </w:rPr>
        <w:t>本单位信息管理系统相关运行</w:t>
      </w:r>
      <w:r w:rsidRPr="006C7BC3">
        <w:rPr>
          <w:rFonts w:asciiTheme="minorEastAsia" w:hAnsiTheme="minorEastAsia" w:hint="eastAsia"/>
        </w:rPr>
        <w:t>管理</w:t>
      </w:r>
      <w:r w:rsidRPr="006C7BC3">
        <w:rPr>
          <w:rFonts w:asciiTheme="minorEastAsia" w:hAnsiTheme="minorEastAsia"/>
        </w:rPr>
        <w:t>制度</w:t>
      </w:r>
      <w:r w:rsidRPr="006C7BC3">
        <w:rPr>
          <w:rFonts w:asciiTheme="minorEastAsia" w:hAnsiTheme="minorEastAsia" w:hint="eastAsia"/>
        </w:rPr>
        <w:t>，</w:t>
      </w:r>
      <w:r w:rsidRPr="006C7BC3">
        <w:rPr>
          <w:rFonts w:asciiTheme="minorEastAsia" w:hAnsiTheme="minorEastAsia"/>
        </w:rPr>
        <w:t>定期或不定期检查信息管理系统运行情况，及时发现并解决故障。对</w:t>
      </w:r>
      <w:r w:rsidRPr="006C7BC3">
        <w:rPr>
          <w:rFonts w:asciiTheme="minorEastAsia" w:hAnsiTheme="minorEastAsia" w:hint="eastAsia"/>
        </w:rPr>
        <w:t>信息</w:t>
      </w:r>
      <w:r w:rsidRPr="006C7BC3">
        <w:rPr>
          <w:rFonts w:asciiTheme="minorEastAsia" w:hAnsiTheme="minorEastAsia"/>
        </w:rPr>
        <w:t>管理系统提出未来</w:t>
      </w:r>
      <w:r w:rsidRPr="006C7BC3">
        <w:rPr>
          <w:rFonts w:asciiTheme="minorEastAsia" w:hAnsiTheme="minorEastAsia" w:hint="eastAsia"/>
        </w:rPr>
        <w:t>建设</w:t>
      </w:r>
      <w:r w:rsidRPr="006C7BC3">
        <w:rPr>
          <w:rFonts w:asciiTheme="minorEastAsia" w:hAnsiTheme="minorEastAsia"/>
        </w:rPr>
        <w:t>规划，</w:t>
      </w:r>
      <w:r w:rsidRPr="006C7BC3">
        <w:rPr>
          <w:rFonts w:asciiTheme="minorEastAsia" w:hAnsiTheme="minorEastAsia" w:hint="eastAsia"/>
        </w:rPr>
        <w:t>形成规划方案上报</w:t>
      </w:r>
      <w:r w:rsidRPr="006C7BC3">
        <w:rPr>
          <w:rFonts w:asciiTheme="minorEastAsia" w:hAnsiTheme="minorEastAsia"/>
        </w:rPr>
        <w:t>内部控制工作领导小组</w:t>
      </w:r>
      <w:r w:rsidRPr="006C7BC3">
        <w:rPr>
          <w:rFonts w:asciiTheme="minorEastAsia" w:hAnsiTheme="minorEastAsia" w:hint="eastAsia"/>
        </w:rPr>
        <w:t>审议。</w:t>
      </w:r>
    </w:p>
    <w:p w:rsidR="004415D0" w:rsidRPr="006C7BC3" w:rsidRDefault="004415D0" w:rsidP="0009139E">
      <w:pPr>
        <w:pStyle w:val="71"/>
        <w:widowControl w:val="0"/>
        <w:rPr>
          <w:rFonts w:asciiTheme="minorEastAsia" w:hAnsiTheme="minorEastAsia"/>
        </w:rPr>
      </w:pPr>
      <w:r w:rsidRPr="006C7BC3">
        <w:rPr>
          <w:rFonts w:asciiTheme="minorEastAsia" w:hAnsiTheme="minorEastAsia" w:hint="eastAsia"/>
        </w:rPr>
        <w:lastRenderedPageBreak/>
        <w:t>负责</w:t>
      </w:r>
      <w:r w:rsidRPr="006C7BC3">
        <w:rPr>
          <w:rFonts w:asciiTheme="minorEastAsia" w:hAnsiTheme="minorEastAsia"/>
        </w:rPr>
        <w:t>组织开展信息管理系统</w:t>
      </w:r>
      <w:r w:rsidRPr="006C7BC3">
        <w:rPr>
          <w:rFonts w:asciiTheme="minorEastAsia" w:hAnsiTheme="minorEastAsia" w:hint="eastAsia"/>
        </w:rPr>
        <w:t>的</w:t>
      </w:r>
      <w:r w:rsidRPr="006C7BC3">
        <w:rPr>
          <w:rFonts w:asciiTheme="minorEastAsia" w:hAnsiTheme="minorEastAsia"/>
        </w:rPr>
        <w:t>应用培训和</w:t>
      </w:r>
      <w:r w:rsidRPr="006C7BC3">
        <w:rPr>
          <w:rFonts w:asciiTheme="minorEastAsia" w:hAnsiTheme="minorEastAsia" w:hint="eastAsia"/>
        </w:rPr>
        <w:t>技术学习</w:t>
      </w:r>
      <w:r w:rsidRPr="006C7BC3">
        <w:rPr>
          <w:rFonts w:asciiTheme="minorEastAsia" w:hAnsiTheme="minorEastAsia"/>
        </w:rPr>
        <w:t>。</w:t>
      </w:r>
    </w:p>
    <w:p w:rsidR="004415D0" w:rsidRPr="006C7BC3" w:rsidRDefault="004415D0"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2</w:t>
      </w:r>
      <w:r w:rsidRPr="006C7BC3">
        <w:rPr>
          <w:rFonts w:asciiTheme="minorEastAsia" w:hAnsiTheme="minorEastAsia" w:hint="eastAsia"/>
        </w:rPr>
        <w:t>）各科室的职责</w:t>
      </w:r>
    </w:p>
    <w:p w:rsidR="004415D0" w:rsidRPr="006C7BC3" w:rsidRDefault="004415D0" w:rsidP="0009139E">
      <w:pPr>
        <w:pStyle w:val="71"/>
        <w:widowControl w:val="0"/>
        <w:rPr>
          <w:rFonts w:asciiTheme="minorEastAsia" w:hAnsiTheme="minorEastAsia"/>
        </w:rPr>
      </w:pPr>
      <w:r w:rsidRPr="006C7BC3">
        <w:rPr>
          <w:rFonts w:asciiTheme="minorEastAsia" w:hAnsiTheme="minorEastAsia" w:hint="eastAsia"/>
        </w:rPr>
        <w:t>各科室应当相互协作、各尽其责，共同做好信息</w:t>
      </w:r>
      <w:r w:rsidRPr="006C7BC3">
        <w:rPr>
          <w:rFonts w:asciiTheme="minorEastAsia" w:hAnsiTheme="minorEastAsia"/>
        </w:rPr>
        <w:t>系统日常运行操作、设备</w:t>
      </w:r>
      <w:r w:rsidRPr="006C7BC3">
        <w:rPr>
          <w:rFonts w:asciiTheme="minorEastAsia" w:hAnsiTheme="minorEastAsia" w:hint="eastAsia"/>
        </w:rPr>
        <w:t>维护</w:t>
      </w:r>
      <w:r w:rsidRPr="006C7BC3">
        <w:rPr>
          <w:rFonts w:asciiTheme="minorEastAsia" w:hAnsiTheme="minorEastAsia"/>
        </w:rPr>
        <w:t>与保养等工作。</w:t>
      </w:r>
      <w:r w:rsidRPr="006C7BC3">
        <w:rPr>
          <w:rFonts w:asciiTheme="minorEastAsia" w:hAnsiTheme="minorEastAsia" w:hint="eastAsia"/>
        </w:rPr>
        <w:t>应对</w:t>
      </w:r>
      <w:r w:rsidRPr="006C7BC3">
        <w:rPr>
          <w:rFonts w:asciiTheme="minorEastAsia" w:hAnsiTheme="minorEastAsia"/>
        </w:rPr>
        <w:t>在</w:t>
      </w:r>
      <w:r w:rsidRPr="006C7BC3">
        <w:rPr>
          <w:rFonts w:asciiTheme="minorEastAsia" w:hAnsiTheme="minorEastAsia" w:hint="eastAsia"/>
        </w:rPr>
        <w:t>信息</w:t>
      </w:r>
      <w:r w:rsidRPr="006C7BC3">
        <w:rPr>
          <w:rFonts w:asciiTheme="minorEastAsia" w:hAnsiTheme="minorEastAsia"/>
        </w:rPr>
        <w:t>系统</w:t>
      </w:r>
      <w:r w:rsidRPr="006C7BC3">
        <w:rPr>
          <w:rFonts w:asciiTheme="minorEastAsia" w:hAnsiTheme="minorEastAsia" w:hint="eastAsia"/>
        </w:rPr>
        <w:t>出现</w:t>
      </w:r>
      <w:r w:rsidRPr="006C7BC3">
        <w:rPr>
          <w:rFonts w:asciiTheme="minorEastAsia" w:hAnsiTheme="minorEastAsia"/>
        </w:rPr>
        <w:t>故障或问题及时记录并</w:t>
      </w:r>
      <w:r w:rsidRPr="006C7BC3">
        <w:rPr>
          <w:rFonts w:asciiTheme="minorEastAsia" w:hAnsiTheme="minorEastAsia" w:hint="eastAsia"/>
        </w:rPr>
        <w:t>报至</w:t>
      </w:r>
      <w:r w:rsidRPr="006C7BC3">
        <w:rPr>
          <w:rFonts w:asciiTheme="minorEastAsia" w:hAnsiTheme="minorEastAsia"/>
        </w:rPr>
        <w:t>主管科室有关人员</w:t>
      </w:r>
      <w:r w:rsidRPr="006C7BC3">
        <w:rPr>
          <w:rFonts w:asciiTheme="minorEastAsia" w:hAnsiTheme="minorEastAsia" w:hint="eastAsia"/>
        </w:rPr>
        <w:t>，</w:t>
      </w:r>
      <w:r w:rsidRPr="006C7BC3">
        <w:rPr>
          <w:rFonts w:asciiTheme="minorEastAsia" w:hAnsiTheme="minorEastAsia"/>
        </w:rPr>
        <w:t>以便</w:t>
      </w:r>
      <w:r w:rsidRPr="006C7BC3">
        <w:rPr>
          <w:rFonts w:asciiTheme="minorEastAsia" w:hAnsiTheme="minorEastAsia" w:hint="eastAsia"/>
        </w:rPr>
        <w:t>及时解决</w:t>
      </w:r>
      <w:r w:rsidRPr="006C7BC3">
        <w:rPr>
          <w:rFonts w:asciiTheme="minorEastAsia" w:hAnsiTheme="minorEastAsia"/>
        </w:rPr>
        <w:t>。</w:t>
      </w:r>
    </w:p>
    <w:p w:rsidR="004966B6" w:rsidRPr="006C7BC3" w:rsidRDefault="004966B6" w:rsidP="0009139E">
      <w:pPr>
        <w:pStyle w:val="a1"/>
        <w:widowControl w:val="0"/>
      </w:pPr>
      <w:bookmarkStart w:id="312" w:name="_Toc513554638"/>
      <w:r w:rsidRPr="006C7BC3">
        <w:rPr>
          <w:rFonts w:hint="eastAsia"/>
        </w:rPr>
        <w:t>信息系统管理制度</w:t>
      </w:r>
      <w:bookmarkEnd w:id="312"/>
    </w:p>
    <w:p w:rsidR="000D4681" w:rsidRPr="006C7BC3" w:rsidRDefault="000D4681" w:rsidP="0009139E">
      <w:pPr>
        <w:pStyle w:val="4"/>
        <w:widowControl w:val="0"/>
      </w:pPr>
      <w:bookmarkStart w:id="313" w:name="_Toc513554639"/>
      <w:r w:rsidRPr="006C7BC3">
        <w:rPr>
          <w:rFonts w:hint="eastAsia"/>
        </w:rPr>
        <w:t>总则</w:t>
      </w:r>
      <w:bookmarkEnd w:id="313"/>
    </w:p>
    <w:p w:rsidR="000D4681" w:rsidRPr="006C7BC3" w:rsidRDefault="000D4681" w:rsidP="0009139E">
      <w:pPr>
        <w:pStyle w:val="5"/>
        <w:widowControl w:val="0"/>
        <w:ind w:firstLine="560"/>
        <w:rPr>
          <w:b w:val="0"/>
        </w:rPr>
      </w:pPr>
      <w:r w:rsidRPr="006C7BC3">
        <w:rPr>
          <w:rFonts w:hint="eastAsia"/>
          <w:b w:val="0"/>
        </w:rPr>
        <w:t>为保证本单位信息网络系统的安全，根据国家有关计算机、网络和信息安全的相关法律、法规和安全规定，结合本单位网络系统建设的实际情况，制定本制度。信息系统</w:t>
      </w:r>
      <w:r w:rsidRPr="006C7BC3">
        <w:rPr>
          <w:b w:val="0"/>
        </w:rPr>
        <w:t>归口管理</w:t>
      </w:r>
      <w:r w:rsidRPr="006C7BC3">
        <w:rPr>
          <w:rFonts w:hint="eastAsia"/>
          <w:b w:val="0"/>
        </w:rPr>
        <w:t>由本单位</w:t>
      </w:r>
      <w:r w:rsidRPr="006C7BC3">
        <w:rPr>
          <w:b w:val="0"/>
        </w:rPr>
        <w:t>的</w:t>
      </w:r>
      <w:r w:rsidRPr="006C7BC3">
        <w:rPr>
          <w:rFonts w:hint="eastAsia"/>
          <w:b w:val="0"/>
        </w:rPr>
        <w:t>牵头</w:t>
      </w:r>
      <w:r w:rsidRPr="006C7BC3">
        <w:rPr>
          <w:b w:val="0"/>
        </w:rPr>
        <w:t>#fzxxglxtks负责。</w:t>
      </w:r>
    </w:p>
    <w:p w:rsidR="000D4681" w:rsidRPr="006C7BC3" w:rsidRDefault="000D4681" w:rsidP="0009139E">
      <w:pPr>
        <w:pStyle w:val="5"/>
        <w:widowControl w:val="0"/>
        <w:ind w:firstLine="560"/>
        <w:rPr>
          <w:b w:val="0"/>
        </w:rPr>
      </w:pPr>
      <w:r w:rsidRPr="006C7BC3">
        <w:rPr>
          <w:rFonts w:hint="eastAsia"/>
          <w:b w:val="0"/>
        </w:rPr>
        <w:t>本制度所指的信息网络系统，是指由计算机（包括相关和配套设备）为终端设备，利用计算机、通信、网络等技术进行单位内部信息化管理中的数据采集、处理、存储和传输的设备、技术、管理的组合。</w:t>
      </w:r>
    </w:p>
    <w:p w:rsidR="000D4681" w:rsidRPr="006C7BC3" w:rsidRDefault="000D4681" w:rsidP="0009139E">
      <w:pPr>
        <w:pStyle w:val="5"/>
        <w:widowControl w:val="0"/>
        <w:ind w:firstLine="560"/>
        <w:rPr>
          <w:b w:val="0"/>
        </w:rPr>
      </w:pPr>
      <w:r w:rsidRPr="006C7BC3">
        <w:rPr>
          <w:rFonts w:hint="eastAsia"/>
          <w:b w:val="0"/>
        </w:rPr>
        <w:t>信息网络系统安全的含义是通过各种计算机及其他</w:t>
      </w:r>
      <w:r w:rsidR="00E56464" w:rsidRPr="006C7BC3">
        <w:rPr>
          <w:rFonts w:hint="eastAsia"/>
          <w:b w:val="0"/>
        </w:rPr>
        <w:t>登录</w:t>
      </w:r>
      <w:r w:rsidRPr="006C7BC3">
        <w:rPr>
          <w:rFonts w:hint="eastAsia"/>
          <w:b w:val="0"/>
        </w:rPr>
        <w:t>终端、网络、密码技术和信息安全技术，在实现网络系统安全的基础上，保护信息在传输、交换和存储过程中的机密性、完整性和真实性。对于终端网络安全特指本机信息系统应用数据、操作系统、身份验证及操作代码的机密性及安全性。</w:t>
      </w:r>
    </w:p>
    <w:p w:rsidR="000D4681" w:rsidRPr="006C7BC3" w:rsidRDefault="000D4681" w:rsidP="0009139E">
      <w:pPr>
        <w:pStyle w:val="5"/>
        <w:widowControl w:val="0"/>
        <w:ind w:firstLine="560"/>
        <w:rPr>
          <w:b w:val="0"/>
        </w:rPr>
      </w:pPr>
      <w:r w:rsidRPr="006C7BC3">
        <w:rPr>
          <w:rFonts w:hint="eastAsia"/>
          <w:b w:val="0"/>
        </w:rPr>
        <w:t>本规定适用于单位内所有计算机硬件及周边设备（如打印机、扫瞄仪、MO存储器，软磁碟，CD碟，数码相机、考勤机终端等）</w:t>
      </w:r>
      <w:r w:rsidRPr="006C7BC3">
        <w:rPr>
          <w:rFonts w:hint="eastAsia"/>
          <w:b w:val="0"/>
        </w:rPr>
        <w:lastRenderedPageBreak/>
        <w:t>及所有网络设备。单位内所有操作计算机岗位和与之有工作的岗位均属此管理之内。</w:t>
      </w:r>
    </w:p>
    <w:p w:rsidR="000D4681" w:rsidRPr="006C7BC3" w:rsidRDefault="000D4681" w:rsidP="0009139E">
      <w:pPr>
        <w:pStyle w:val="4"/>
        <w:widowControl w:val="0"/>
      </w:pPr>
      <w:bookmarkStart w:id="314" w:name="_Toc513554640"/>
      <w:r w:rsidRPr="006C7BC3">
        <w:rPr>
          <w:rFonts w:hint="eastAsia"/>
        </w:rPr>
        <w:t>信息系统安全管理</w:t>
      </w:r>
      <w:bookmarkEnd w:id="314"/>
    </w:p>
    <w:p w:rsidR="000D4681" w:rsidRPr="006C7BC3" w:rsidRDefault="000D4681" w:rsidP="0009139E">
      <w:pPr>
        <w:pStyle w:val="5"/>
        <w:widowControl w:val="0"/>
      </w:pPr>
      <w:r w:rsidRPr="006C7BC3">
        <w:rPr>
          <w:rFonts w:hint="eastAsia"/>
        </w:rPr>
        <w:t>计算机系统账号与操作员代码</w:t>
      </w:r>
    </w:p>
    <w:p w:rsidR="000D4681" w:rsidRPr="006C7BC3" w:rsidRDefault="000D4681" w:rsidP="0009139E">
      <w:pPr>
        <w:pStyle w:val="6"/>
        <w:widowControl w:val="0"/>
        <w:ind w:firstLine="560"/>
        <w:rPr>
          <w:b w:val="0"/>
        </w:rPr>
      </w:pPr>
      <w:r w:rsidRPr="006C7BC3">
        <w:rPr>
          <w:rFonts w:hint="eastAsia"/>
          <w:b w:val="0"/>
        </w:rPr>
        <w:t>操作员代码是进入各类应用系统进行业务操作、分级对数据存取进行控制的代码。操作员代码分为系统管理代码和应用操作代码。代码的设置根据不同应用系统的要求及岗位职责而设置。</w:t>
      </w:r>
    </w:p>
    <w:p w:rsidR="000D4681" w:rsidRPr="006C7BC3" w:rsidRDefault="000D4681" w:rsidP="0009139E">
      <w:pPr>
        <w:pStyle w:val="6"/>
        <w:widowControl w:val="0"/>
        <w:ind w:firstLine="560"/>
        <w:rPr>
          <w:b w:val="0"/>
        </w:rPr>
      </w:pPr>
      <w:r w:rsidRPr="006C7BC3">
        <w:rPr>
          <w:rFonts w:hint="eastAsia"/>
          <w:b w:val="0"/>
        </w:rPr>
        <w:t>系统管理操作代码必须经过相应申请经相关系统管理人员授权取得。</w:t>
      </w:r>
    </w:p>
    <w:p w:rsidR="000D4681" w:rsidRPr="006C7BC3" w:rsidRDefault="000D4681" w:rsidP="0009139E">
      <w:pPr>
        <w:pStyle w:val="6"/>
        <w:widowControl w:val="0"/>
        <w:ind w:firstLine="560"/>
        <w:rPr>
          <w:b w:val="0"/>
        </w:rPr>
      </w:pPr>
      <w:r w:rsidRPr="006C7BC3">
        <w:rPr>
          <w:rFonts w:hint="eastAsia"/>
          <w:b w:val="0"/>
        </w:rPr>
        <w:t>系统管理员负责各项应用系统的环境生成、维护，负责一般操作员代码的生成和维护，负责故障恢复等管理及维护。</w:t>
      </w:r>
    </w:p>
    <w:p w:rsidR="000D4681" w:rsidRPr="006C7BC3" w:rsidRDefault="000D4681" w:rsidP="0009139E">
      <w:pPr>
        <w:pStyle w:val="6"/>
        <w:widowControl w:val="0"/>
        <w:ind w:firstLine="560"/>
        <w:rPr>
          <w:b w:val="0"/>
        </w:rPr>
      </w:pPr>
      <w:r w:rsidRPr="006C7BC3">
        <w:rPr>
          <w:rFonts w:hint="eastAsia"/>
          <w:b w:val="0"/>
        </w:rPr>
        <w:t>系统管理员对业务系统进行数据整理、故障恢复等操作，必须有主管负责人授权。</w:t>
      </w:r>
    </w:p>
    <w:p w:rsidR="000D4681" w:rsidRPr="006C7BC3" w:rsidRDefault="000D4681" w:rsidP="0009139E">
      <w:pPr>
        <w:pStyle w:val="6"/>
        <w:widowControl w:val="0"/>
        <w:ind w:firstLine="560"/>
        <w:rPr>
          <w:b w:val="0"/>
        </w:rPr>
      </w:pPr>
      <w:r w:rsidRPr="006C7BC3">
        <w:rPr>
          <w:rFonts w:hint="eastAsia"/>
          <w:b w:val="0"/>
        </w:rPr>
        <w:t>信息部门任何人员不得使用他人操作代码进行业务操作。</w:t>
      </w:r>
    </w:p>
    <w:p w:rsidR="000D4681" w:rsidRPr="006C7BC3" w:rsidRDefault="000D4681" w:rsidP="0009139E">
      <w:pPr>
        <w:pStyle w:val="6"/>
        <w:widowControl w:val="0"/>
        <w:ind w:firstLine="560"/>
        <w:rPr>
          <w:b w:val="0"/>
        </w:rPr>
      </w:pPr>
      <w:r w:rsidRPr="006C7BC3">
        <w:rPr>
          <w:rFonts w:hint="eastAsia"/>
          <w:b w:val="0"/>
        </w:rPr>
        <w:t>系统管理员调离岗位，上级管理员（或相关负责人）应及时注销其代码并生成新的系统管理员代码。</w:t>
      </w:r>
    </w:p>
    <w:p w:rsidR="000D4681" w:rsidRPr="006C7BC3" w:rsidRDefault="000D4681" w:rsidP="0009139E">
      <w:pPr>
        <w:pStyle w:val="6"/>
        <w:widowControl w:val="0"/>
        <w:ind w:firstLine="560"/>
        <w:rPr>
          <w:b w:val="0"/>
        </w:rPr>
      </w:pPr>
      <w:r w:rsidRPr="006C7BC3">
        <w:rPr>
          <w:rFonts w:hint="eastAsia"/>
          <w:b w:val="0"/>
        </w:rPr>
        <w:t>一般操作码由系统管理员根据各类应用系统操作要求生成，应按每操作用户一码设置。</w:t>
      </w:r>
    </w:p>
    <w:p w:rsidR="000D4681" w:rsidRPr="006C7BC3" w:rsidRDefault="000D4681" w:rsidP="0009139E">
      <w:pPr>
        <w:pStyle w:val="6"/>
        <w:widowControl w:val="0"/>
        <w:ind w:firstLine="560"/>
        <w:rPr>
          <w:b w:val="0"/>
        </w:rPr>
      </w:pPr>
      <w:r w:rsidRPr="006C7BC3">
        <w:rPr>
          <w:rFonts w:hint="eastAsia"/>
          <w:b w:val="0"/>
        </w:rPr>
        <w:t xml:space="preserve">操作员不得使用或盗用他人代码进行业务操作。 </w:t>
      </w:r>
    </w:p>
    <w:p w:rsidR="000D4681" w:rsidRPr="006C7BC3" w:rsidRDefault="000D4681" w:rsidP="0009139E">
      <w:pPr>
        <w:pStyle w:val="6"/>
        <w:widowControl w:val="0"/>
        <w:ind w:firstLine="560"/>
        <w:rPr>
          <w:b w:val="0"/>
        </w:rPr>
      </w:pPr>
      <w:r w:rsidRPr="006C7BC3">
        <w:rPr>
          <w:rFonts w:hint="eastAsia"/>
          <w:b w:val="0"/>
        </w:rPr>
        <w:t>操作员调离岗位，系统管理员应及时注销其代码并生成新的操作员代码。</w:t>
      </w:r>
    </w:p>
    <w:p w:rsidR="000D4681" w:rsidRPr="006C7BC3" w:rsidRDefault="000D4681" w:rsidP="0009139E">
      <w:pPr>
        <w:pStyle w:val="5"/>
        <w:widowControl w:val="0"/>
      </w:pPr>
      <w:r w:rsidRPr="006C7BC3">
        <w:rPr>
          <w:rFonts w:hint="eastAsia"/>
        </w:rPr>
        <w:t>密码与权限管理</w:t>
      </w:r>
    </w:p>
    <w:p w:rsidR="000D4681" w:rsidRPr="006C7BC3" w:rsidRDefault="000D4681" w:rsidP="0009139E">
      <w:pPr>
        <w:pStyle w:val="6"/>
        <w:widowControl w:val="0"/>
        <w:ind w:firstLine="560"/>
        <w:rPr>
          <w:b w:val="0"/>
        </w:rPr>
      </w:pPr>
      <w:r w:rsidRPr="006C7BC3">
        <w:rPr>
          <w:rFonts w:hint="eastAsia"/>
          <w:b w:val="0"/>
        </w:rPr>
        <w:lastRenderedPageBreak/>
        <w:t>密码是保护系统和数据安全的控制代码，也是保护用户自身权益的控制代码。密码设置应具有安全性、保密性，不能使用简单的代码和标记。</w:t>
      </w:r>
    </w:p>
    <w:p w:rsidR="000D4681" w:rsidRPr="006C7BC3" w:rsidRDefault="000D4681" w:rsidP="0009139E">
      <w:pPr>
        <w:pStyle w:val="6"/>
        <w:widowControl w:val="0"/>
        <w:ind w:firstLine="560"/>
        <w:rPr>
          <w:b w:val="0"/>
        </w:rPr>
      </w:pPr>
      <w:r w:rsidRPr="006C7BC3">
        <w:rPr>
          <w:rFonts w:hint="eastAsia"/>
          <w:b w:val="0"/>
        </w:rPr>
        <w:t>重要</w:t>
      </w:r>
      <w:r w:rsidRPr="006C7BC3">
        <w:rPr>
          <w:b w:val="0"/>
        </w:rPr>
        <w:t>岗位的用户</w:t>
      </w:r>
      <w:r w:rsidRPr="006C7BC3">
        <w:rPr>
          <w:rFonts w:hint="eastAsia"/>
          <w:b w:val="0"/>
        </w:rPr>
        <w:t>密码应定期修改，如发现或怀疑密码遗失或泄漏应立即修改，在可能的情况下并相应记记录用户名、修改时间、修改人等内容，及时上报单位信息系统归口</w:t>
      </w:r>
      <w:r w:rsidRPr="006C7BC3">
        <w:rPr>
          <w:b w:val="0"/>
        </w:rPr>
        <w:t>部门</w:t>
      </w:r>
      <w:r w:rsidRPr="006C7BC3">
        <w:rPr>
          <w:rFonts w:hint="eastAsia"/>
          <w:b w:val="0"/>
        </w:rPr>
        <w:t>备案。</w:t>
      </w:r>
    </w:p>
    <w:p w:rsidR="000D4681" w:rsidRPr="006C7BC3" w:rsidRDefault="000D4681" w:rsidP="0009139E">
      <w:pPr>
        <w:pStyle w:val="6"/>
        <w:widowControl w:val="0"/>
        <w:ind w:firstLine="560"/>
        <w:rPr>
          <w:b w:val="0"/>
        </w:rPr>
      </w:pPr>
      <w:r w:rsidRPr="006C7BC3">
        <w:rPr>
          <w:rFonts w:hint="eastAsia"/>
          <w:b w:val="0"/>
        </w:rPr>
        <w:t>服务器、路由器、</w:t>
      </w:r>
      <w:r w:rsidRPr="006C7BC3">
        <w:rPr>
          <w:b w:val="0"/>
        </w:rPr>
        <w:t>交换机</w:t>
      </w:r>
      <w:r w:rsidRPr="006C7BC3">
        <w:rPr>
          <w:rFonts w:hint="eastAsia"/>
          <w:b w:val="0"/>
        </w:rPr>
        <w:t>等单位重要信息设备的超级用户密码由信息系统</w:t>
      </w:r>
      <w:r w:rsidRPr="006C7BC3">
        <w:rPr>
          <w:b w:val="0"/>
        </w:rPr>
        <w:t>归口部门</w:t>
      </w:r>
      <w:r w:rsidRPr="006C7BC3">
        <w:rPr>
          <w:rFonts w:hint="eastAsia"/>
          <w:b w:val="0"/>
        </w:rPr>
        <w:t>负责人指定专人设置和管理，并由密码设置人员将密码装入密码信封，在骑缝处加盖印章并签字标注封存日期后交由信息系统</w:t>
      </w:r>
      <w:r w:rsidRPr="006C7BC3">
        <w:rPr>
          <w:b w:val="0"/>
        </w:rPr>
        <w:t>归口部门</w:t>
      </w:r>
      <w:r w:rsidRPr="006C7BC3">
        <w:rPr>
          <w:rFonts w:hint="eastAsia"/>
          <w:b w:val="0"/>
        </w:rPr>
        <w:t xml:space="preserve">存档并登记。如遇特殊情况需要启用封存的密码，必须经过相关负责人同意，由密码使用人员向密码管理人员索取，使用完毕后，须立即更改并封存，同时在“密码管理登记簿”中登记。 </w:t>
      </w:r>
    </w:p>
    <w:p w:rsidR="000D4681" w:rsidRPr="006C7BC3" w:rsidRDefault="000D4681" w:rsidP="0009139E">
      <w:pPr>
        <w:pStyle w:val="6"/>
        <w:widowControl w:val="0"/>
        <w:ind w:firstLine="560"/>
        <w:rPr>
          <w:b w:val="0"/>
        </w:rPr>
      </w:pPr>
      <w:r w:rsidRPr="006C7BC3">
        <w:rPr>
          <w:rFonts w:hint="eastAsia"/>
          <w:b w:val="0"/>
        </w:rPr>
        <w:t>系统维护用户的密码应至少由两人共同设置、保管和使用。有关密码授权工作人员调离岗位，主管负责人须指定专人接替并对密码立即修改或用户删除，同时在“密码管理登记簿”中登记并备档留存。</w:t>
      </w:r>
    </w:p>
    <w:p w:rsidR="000D4681" w:rsidRPr="006C7BC3" w:rsidRDefault="000D4681" w:rsidP="0009139E">
      <w:pPr>
        <w:pStyle w:val="4"/>
        <w:widowControl w:val="0"/>
      </w:pPr>
      <w:bookmarkStart w:id="315" w:name="_Toc513554641"/>
      <w:r w:rsidRPr="006C7BC3">
        <w:rPr>
          <w:rFonts w:hint="eastAsia"/>
        </w:rPr>
        <w:t>数据安全管理</w:t>
      </w:r>
      <w:bookmarkEnd w:id="315"/>
    </w:p>
    <w:p w:rsidR="000D4681" w:rsidRPr="006C7BC3" w:rsidRDefault="000D4681" w:rsidP="0009139E">
      <w:pPr>
        <w:pStyle w:val="5"/>
        <w:widowControl w:val="0"/>
        <w:ind w:firstLine="560"/>
        <w:rPr>
          <w:b w:val="0"/>
        </w:rPr>
      </w:pPr>
      <w:r w:rsidRPr="006C7BC3">
        <w:rPr>
          <w:rFonts w:hint="eastAsia"/>
          <w:b w:val="0"/>
        </w:rPr>
        <w:t>存放备份数据的介质必须具有明确的标识。备份数据在条件允许</w:t>
      </w:r>
      <w:r w:rsidRPr="006C7BC3">
        <w:rPr>
          <w:b w:val="0"/>
        </w:rPr>
        <w:t>情况下</w:t>
      </w:r>
      <w:r w:rsidRPr="006C7BC3">
        <w:rPr>
          <w:rFonts w:hint="eastAsia"/>
          <w:b w:val="0"/>
        </w:rPr>
        <w:t>实行异地存放，并保证重要系统的</w:t>
      </w:r>
      <w:r w:rsidRPr="006C7BC3">
        <w:rPr>
          <w:b w:val="0"/>
        </w:rPr>
        <w:t>数据</w:t>
      </w:r>
      <w:r w:rsidRPr="006C7BC3">
        <w:rPr>
          <w:rFonts w:hint="eastAsia"/>
          <w:b w:val="0"/>
        </w:rPr>
        <w:t>备份要有两份。</w:t>
      </w:r>
    </w:p>
    <w:p w:rsidR="000D4681" w:rsidRPr="006C7BC3" w:rsidRDefault="000D4681" w:rsidP="0009139E">
      <w:pPr>
        <w:pStyle w:val="5"/>
        <w:widowControl w:val="0"/>
        <w:ind w:firstLine="560"/>
        <w:rPr>
          <w:b w:val="0"/>
        </w:rPr>
      </w:pPr>
      <w:r w:rsidRPr="006C7BC3">
        <w:rPr>
          <w:rFonts w:hint="eastAsia"/>
          <w:b w:val="0"/>
        </w:rPr>
        <w:t>注意计算机重要信息资料和数据存储介质的存放、运输安全和保密管理，保证存储介质的物理安全。</w:t>
      </w:r>
    </w:p>
    <w:p w:rsidR="000D4681" w:rsidRPr="006C7BC3" w:rsidRDefault="000D4681" w:rsidP="0009139E">
      <w:pPr>
        <w:pStyle w:val="5"/>
        <w:widowControl w:val="0"/>
        <w:ind w:firstLine="560"/>
        <w:rPr>
          <w:b w:val="0"/>
        </w:rPr>
      </w:pPr>
      <w:r w:rsidRPr="006C7BC3">
        <w:rPr>
          <w:rFonts w:hint="eastAsia"/>
          <w:b w:val="0"/>
        </w:rPr>
        <w:t>任何非应用性业务数据的使用及存放数据的设备或介质</w:t>
      </w:r>
      <w:r w:rsidRPr="006C7BC3">
        <w:rPr>
          <w:rFonts w:hint="eastAsia"/>
          <w:b w:val="0"/>
        </w:rPr>
        <w:lastRenderedPageBreak/>
        <w:t>的调拨、转让、废弃或销毁必须严格按照程序进行逐级审批，以保证备份数据安全完整。</w:t>
      </w:r>
    </w:p>
    <w:p w:rsidR="000D4681" w:rsidRPr="006C7BC3" w:rsidRDefault="000D4681" w:rsidP="0009139E">
      <w:pPr>
        <w:pStyle w:val="5"/>
        <w:widowControl w:val="0"/>
        <w:ind w:firstLine="560"/>
        <w:rPr>
          <w:b w:val="0"/>
        </w:rPr>
      </w:pPr>
      <w:r w:rsidRPr="006C7BC3">
        <w:rPr>
          <w:rFonts w:hint="eastAsia"/>
          <w:b w:val="0"/>
        </w:rPr>
        <w:t>数据恢复前，必须对原环境的数据进行备份，防止有用数据的丢失。数据恢复后，必须进行验证、确认，确保数据恢复的完整性和可用性。</w:t>
      </w:r>
    </w:p>
    <w:p w:rsidR="000D4681" w:rsidRPr="006C7BC3" w:rsidRDefault="000D4681" w:rsidP="0009139E">
      <w:pPr>
        <w:pStyle w:val="5"/>
        <w:widowControl w:val="0"/>
        <w:ind w:firstLine="560"/>
        <w:rPr>
          <w:b w:val="0"/>
        </w:rPr>
      </w:pPr>
      <w:r w:rsidRPr="006C7BC3">
        <w:rPr>
          <w:rFonts w:hint="eastAsia"/>
          <w:b w:val="0"/>
        </w:rPr>
        <w:t xml:space="preserve">数据清理前必须对数据进行备份，在确认备份正确后方可进行清理操作。历次清理前的备份数据要根据备份策略进行定期保存或永久保存，并确保可以随时使用。数据清理的实施应避开业务高峰期，避免对联机业务运行造成影响。 </w:t>
      </w:r>
    </w:p>
    <w:p w:rsidR="000D4681" w:rsidRPr="006C7BC3" w:rsidRDefault="000D4681" w:rsidP="0009139E">
      <w:pPr>
        <w:pStyle w:val="5"/>
        <w:widowControl w:val="0"/>
        <w:ind w:firstLine="560"/>
        <w:rPr>
          <w:b w:val="0"/>
        </w:rPr>
      </w:pPr>
      <w:r w:rsidRPr="006C7BC3">
        <w:rPr>
          <w:rFonts w:hint="eastAsia"/>
          <w:b w:val="0"/>
        </w:rPr>
        <w:t>需要长期保存的数据，数据管理部门需与相关部门制定转存方案，根据转存方案和查询使用方法要在介质有效期内进行转存，防止存储介质过期失效，通过有效的查询、使用方法保证数据的完整性和可用性。转存的数据必须有详细的文档记录。</w:t>
      </w:r>
    </w:p>
    <w:p w:rsidR="000D4681" w:rsidRPr="006C7BC3" w:rsidRDefault="000D4681" w:rsidP="0009139E">
      <w:pPr>
        <w:pStyle w:val="5"/>
        <w:widowControl w:val="0"/>
        <w:ind w:firstLine="560"/>
        <w:rPr>
          <w:b w:val="0"/>
        </w:rPr>
      </w:pPr>
      <w:r w:rsidRPr="006C7BC3">
        <w:rPr>
          <w:rFonts w:hint="eastAsia"/>
          <w:b w:val="0"/>
        </w:rPr>
        <w:t>非本单位技术人员对本单位的设备、系统等进行维修、维护时，必须由本单位相关技术人员或相关</w:t>
      </w:r>
      <w:r w:rsidRPr="006C7BC3">
        <w:rPr>
          <w:b w:val="0"/>
        </w:rPr>
        <w:t>负责人</w:t>
      </w:r>
      <w:r w:rsidRPr="006C7BC3">
        <w:rPr>
          <w:rFonts w:hint="eastAsia"/>
          <w:b w:val="0"/>
        </w:rPr>
        <w:t>现场全程监督。计算机设备送外维修，须经资产管理归口部门负责人批准。</w:t>
      </w:r>
    </w:p>
    <w:p w:rsidR="000D4681" w:rsidRPr="006C7BC3" w:rsidRDefault="000D4681" w:rsidP="0009139E">
      <w:pPr>
        <w:pStyle w:val="5"/>
        <w:widowControl w:val="0"/>
        <w:ind w:firstLine="560"/>
        <w:rPr>
          <w:b w:val="0"/>
        </w:rPr>
      </w:pPr>
      <w:r w:rsidRPr="006C7BC3">
        <w:rPr>
          <w:rFonts w:hint="eastAsia"/>
          <w:b w:val="0"/>
        </w:rPr>
        <w:t>设备使用</w:t>
      </w:r>
      <w:r w:rsidRPr="006C7BC3">
        <w:rPr>
          <w:b w:val="0"/>
        </w:rPr>
        <w:t>部门</w:t>
      </w:r>
      <w:r w:rsidRPr="006C7BC3">
        <w:rPr>
          <w:rFonts w:hint="eastAsia"/>
          <w:b w:val="0"/>
        </w:rPr>
        <w:t>应对报废设备中存有的程序、数据资料进行备份后清除，并妥善处理废弃无用的资料和介质，防止泄密。</w:t>
      </w:r>
    </w:p>
    <w:p w:rsidR="000D4681" w:rsidRPr="006C7BC3" w:rsidRDefault="000D4681" w:rsidP="0009139E">
      <w:pPr>
        <w:pStyle w:val="5"/>
        <w:widowControl w:val="0"/>
        <w:ind w:firstLine="560"/>
        <w:rPr>
          <w:b w:val="0"/>
        </w:rPr>
      </w:pPr>
      <w:r w:rsidRPr="006C7BC3">
        <w:rPr>
          <w:rFonts w:hint="eastAsia"/>
          <w:b w:val="0"/>
        </w:rPr>
        <w:t>信息系统</w:t>
      </w:r>
      <w:r w:rsidRPr="006C7BC3">
        <w:rPr>
          <w:b w:val="0"/>
        </w:rPr>
        <w:t>归口管理部门</w:t>
      </w:r>
      <w:r w:rsidRPr="006C7BC3">
        <w:rPr>
          <w:rFonts w:hint="eastAsia"/>
          <w:b w:val="0"/>
        </w:rPr>
        <w:t xml:space="preserve">需指定专人负责计算机病毒的防范工作，建立本单位计算机病毒防治管理制度，经常进行计算机病毒检查，发现病毒及时清除。 </w:t>
      </w:r>
    </w:p>
    <w:p w:rsidR="000D4681" w:rsidRPr="006C7BC3" w:rsidRDefault="000D4681" w:rsidP="0009139E">
      <w:pPr>
        <w:pStyle w:val="5"/>
        <w:widowControl w:val="0"/>
        <w:ind w:firstLine="560"/>
        <w:rPr>
          <w:b w:val="0"/>
        </w:rPr>
      </w:pPr>
      <w:r w:rsidRPr="006C7BC3">
        <w:rPr>
          <w:rFonts w:hint="eastAsia"/>
          <w:b w:val="0"/>
        </w:rPr>
        <w:t>单位内所有计算机未经信息系统</w:t>
      </w:r>
      <w:r w:rsidRPr="006C7BC3">
        <w:rPr>
          <w:b w:val="0"/>
        </w:rPr>
        <w:t>归口管理部门的</w:t>
      </w:r>
      <w:r w:rsidRPr="006C7BC3">
        <w:rPr>
          <w:rFonts w:hint="eastAsia"/>
          <w:b w:val="0"/>
        </w:rPr>
        <w:t>允许不</w:t>
      </w:r>
      <w:r w:rsidRPr="006C7BC3">
        <w:rPr>
          <w:rFonts w:hint="eastAsia"/>
          <w:b w:val="0"/>
        </w:rPr>
        <w:lastRenderedPageBreak/>
        <w:t>准安装与其业务无关的软件、不准使用来历不明的载体（包括软盘、光盘、移动硬、MP3盘其他存储介质）。</w:t>
      </w:r>
    </w:p>
    <w:p w:rsidR="000D4681" w:rsidRPr="006C7BC3" w:rsidRDefault="000D4681" w:rsidP="0009139E">
      <w:pPr>
        <w:pStyle w:val="4"/>
        <w:widowControl w:val="0"/>
      </w:pPr>
      <w:bookmarkStart w:id="316" w:name="_Toc513554642"/>
      <w:r w:rsidRPr="006C7BC3">
        <w:rPr>
          <w:rFonts w:hint="eastAsia"/>
        </w:rPr>
        <w:t>网络安全及防病毒管理</w:t>
      </w:r>
      <w:bookmarkEnd w:id="316"/>
    </w:p>
    <w:p w:rsidR="000D4681" w:rsidRPr="006C7BC3" w:rsidRDefault="000D4681" w:rsidP="0009139E">
      <w:pPr>
        <w:pStyle w:val="5"/>
        <w:widowControl w:val="0"/>
        <w:ind w:firstLine="560"/>
        <w:rPr>
          <w:b w:val="0"/>
        </w:rPr>
      </w:pPr>
      <w:r w:rsidRPr="006C7BC3">
        <w:rPr>
          <w:rFonts w:hint="eastAsia"/>
          <w:b w:val="0"/>
        </w:rPr>
        <w:t>任何人员不得盗用他人账号或操作员代码、单位内部网络安全管理密码进行操作。</w:t>
      </w:r>
    </w:p>
    <w:p w:rsidR="000D4681" w:rsidRPr="006C7BC3" w:rsidRDefault="000D4681" w:rsidP="0009139E">
      <w:pPr>
        <w:pStyle w:val="5"/>
        <w:widowControl w:val="0"/>
        <w:ind w:firstLine="560"/>
        <w:rPr>
          <w:b w:val="0"/>
        </w:rPr>
      </w:pPr>
      <w:r w:rsidRPr="006C7BC3">
        <w:rPr>
          <w:rFonts w:hint="eastAsia"/>
          <w:b w:val="0"/>
        </w:rPr>
        <w:t>严禁在工作计算机上安装BT、P2P等类型的多线程或占用带宽流量的下载软件，所有下载均采用单线程下载。保证单位的带宽有效利用。</w:t>
      </w:r>
    </w:p>
    <w:p w:rsidR="000D4681" w:rsidRPr="006C7BC3" w:rsidRDefault="000D4681" w:rsidP="0009139E">
      <w:pPr>
        <w:pStyle w:val="5"/>
        <w:widowControl w:val="0"/>
        <w:ind w:firstLine="560"/>
        <w:rPr>
          <w:b w:val="0"/>
        </w:rPr>
      </w:pPr>
      <w:r w:rsidRPr="006C7BC3">
        <w:rPr>
          <w:rFonts w:hint="eastAsia"/>
          <w:b w:val="0"/>
        </w:rPr>
        <w:t>计算机内电子邮件收发均通过单位内部邮件系统进行，条件</w:t>
      </w:r>
      <w:r w:rsidRPr="006C7BC3">
        <w:rPr>
          <w:b w:val="0"/>
        </w:rPr>
        <w:t>允许的情况下</w:t>
      </w:r>
      <w:r w:rsidRPr="006C7BC3">
        <w:rPr>
          <w:rFonts w:hint="eastAsia"/>
          <w:b w:val="0"/>
        </w:rPr>
        <w:t>可以</w:t>
      </w:r>
      <w:r w:rsidRPr="006C7BC3">
        <w:rPr>
          <w:b w:val="0"/>
        </w:rPr>
        <w:t>使用本单位内部办公自动化</w:t>
      </w:r>
      <w:r w:rsidRPr="006C7BC3">
        <w:rPr>
          <w:rFonts w:hint="eastAsia"/>
          <w:b w:val="0"/>
        </w:rPr>
        <w:t>平台</w:t>
      </w:r>
      <w:r w:rsidRPr="006C7BC3">
        <w:rPr>
          <w:b w:val="0"/>
        </w:rPr>
        <w:t>。</w:t>
      </w:r>
    </w:p>
    <w:p w:rsidR="000D4681" w:rsidRPr="006C7BC3" w:rsidRDefault="000D4681" w:rsidP="0009139E">
      <w:pPr>
        <w:pStyle w:val="5"/>
        <w:widowControl w:val="0"/>
        <w:ind w:firstLine="560"/>
        <w:rPr>
          <w:b w:val="0"/>
        </w:rPr>
      </w:pPr>
      <w:r w:rsidRPr="006C7BC3">
        <w:rPr>
          <w:rFonts w:hint="eastAsia"/>
          <w:b w:val="0"/>
        </w:rPr>
        <w:t>计算机均采用域管理方式进行</w:t>
      </w:r>
      <w:r w:rsidR="00E56464" w:rsidRPr="006C7BC3">
        <w:rPr>
          <w:rFonts w:hint="eastAsia"/>
          <w:b w:val="0"/>
        </w:rPr>
        <w:t>登录</w:t>
      </w:r>
      <w:r w:rsidRPr="006C7BC3">
        <w:rPr>
          <w:rFonts w:hint="eastAsia"/>
          <w:b w:val="0"/>
        </w:rPr>
        <w:t>，在工作期间必须</w:t>
      </w:r>
      <w:r w:rsidR="00E56464" w:rsidRPr="006C7BC3">
        <w:rPr>
          <w:rFonts w:hint="eastAsia"/>
          <w:b w:val="0"/>
        </w:rPr>
        <w:t>登录</w:t>
      </w:r>
      <w:r w:rsidRPr="006C7BC3">
        <w:rPr>
          <w:rFonts w:hint="eastAsia"/>
          <w:b w:val="0"/>
        </w:rPr>
        <w:t>单位域服务器，并严格按照域管理下的操作说明进行文档及其他相关文件的传递。</w:t>
      </w:r>
    </w:p>
    <w:p w:rsidR="000D4681" w:rsidRPr="006C7BC3" w:rsidRDefault="000D4681" w:rsidP="0009139E">
      <w:pPr>
        <w:pStyle w:val="5"/>
        <w:widowControl w:val="0"/>
        <w:ind w:firstLine="560"/>
        <w:rPr>
          <w:b w:val="0"/>
        </w:rPr>
      </w:pPr>
      <w:r w:rsidRPr="006C7BC3">
        <w:rPr>
          <w:rFonts w:hint="eastAsia"/>
          <w:b w:val="0"/>
        </w:rPr>
        <w:t>防病毒系统均采用单位统一布署的网络防病毒系统，由</w:t>
      </w:r>
      <w:r w:rsidRPr="006C7BC3">
        <w:rPr>
          <w:b w:val="0"/>
        </w:rPr>
        <w:t>信息系统归口管理部门</w:t>
      </w:r>
      <w:r w:rsidRPr="006C7BC3">
        <w:rPr>
          <w:rFonts w:hint="eastAsia"/>
          <w:b w:val="0"/>
        </w:rPr>
        <w:t>统一</w:t>
      </w:r>
      <w:r w:rsidRPr="006C7BC3">
        <w:rPr>
          <w:b w:val="0"/>
        </w:rPr>
        <w:t>对</w:t>
      </w:r>
      <w:r w:rsidRPr="006C7BC3">
        <w:rPr>
          <w:rFonts w:hint="eastAsia"/>
          <w:b w:val="0"/>
        </w:rPr>
        <w:t>防病毒服务器进行升级</w:t>
      </w:r>
      <w:r w:rsidRPr="006C7BC3">
        <w:rPr>
          <w:b w:val="0"/>
        </w:rPr>
        <w:t>和</w:t>
      </w:r>
      <w:r w:rsidRPr="006C7BC3">
        <w:rPr>
          <w:rFonts w:hint="eastAsia"/>
          <w:b w:val="0"/>
        </w:rPr>
        <w:t>下载，不得擅自</w:t>
      </w:r>
      <w:r w:rsidR="00E56464" w:rsidRPr="006C7BC3">
        <w:rPr>
          <w:rFonts w:hint="eastAsia"/>
          <w:b w:val="0"/>
        </w:rPr>
        <w:t>登录</w:t>
      </w:r>
      <w:r w:rsidRPr="006C7BC3">
        <w:rPr>
          <w:rFonts w:hint="eastAsia"/>
          <w:b w:val="0"/>
        </w:rPr>
        <w:t>非本病毒软件官方以外的下载站点下载并进行病毒库代码更新。</w:t>
      </w:r>
    </w:p>
    <w:p w:rsidR="000D4681" w:rsidRPr="006C7BC3" w:rsidRDefault="000D4681" w:rsidP="0009139E">
      <w:pPr>
        <w:pStyle w:val="5"/>
        <w:widowControl w:val="0"/>
        <w:ind w:firstLine="560"/>
        <w:rPr>
          <w:b w:val="0"/>
        </w:rPr>
      </w:pPr>
      <w:r w:rsidRPr="006C7BC3">
        <w:rPr>
          <w:rFonts w:hint="eastAsia"/>
          <w:b w:val="0"/>
        </w:rPr>
        <w:t>为保证单位Internet的带宽流量，信息系统归口</w:t>
      </w:r>
      <w:r w:rsidRPr="006C7BC3">
        <w:rPr>
          <w:b w:val="0"/>
        </w:rPr>
        <w:t>管理部门</w:t>
      </w:r>
      <w:r w:rsidRPr="006C7BC3">
        <w:rPr>
          <w:rFonts w:hint="eastAsia"/>
          <w:b w:val="0"/>
        </w:rPr>
        <w:t>必须对访问Internet权限进行管控，若有访问外部Internet公网其他特别需求的，可提出申请，经本部门</w:t>
      </w:r>
      <w:r w:rsidRPr="006C7BC3">
        <w:rPr>
          <w:b w:val="0"/>
        </w:rPr>
        <w:t>负责人</w:t>
      </w:r>
      <w:r w:rsidRPr="006C7BC3">
        <w:rPr>
          <w:rFonts w:hint="eastAsia"/>
          <w:b w:val="0"/>
        </w:rPr>
        <w:t>及信息系统</w:t>
      </w:r>
      <w:r w:rsidRPr="006C7BC3">
        <w:rPr>
          <w:b w:val="0"/>
        </w:rPr>
        <w:t>归口管理部门</w:t>
      </w:r>
      <w:r w:rsidRPr="006C7BC3">
        <w:rPr>
          <w:rFonts w:hint="eastAsia"/>
          <w:b w:val="0"/>
        </w:rPr>
        <w:t>审核，报经分管</w:t>
      </w:r>
      <w:r w:rsidRPr="006C7BC3">
        <w:rPr>
          <w:b w:val="0"/>
        </w:rPr>
        <w:t>领导</w:t>
      </w:r>
      <w:r w:rsidRPr="006C7BC3">
        <w:rPr>
          <w:rFonts w:hint="eastAsia"/>
          <w:b w:val="0"/>
        </w:rPr>
        <w:t>批准后，使申请人享受访问Internet的特别需求权力。未通过此程序审批而私自设定其他方法访问外部网络，一经</w:t>
      </w:r>
      <w:r w:rsidRPr="006C7BC3">
        <w:rPr>
          <w:rFonts w:hint="eastAsia"/>
          <w:b w:val="0"/>
        </w:rPr>
        <w:lastRenderedPageBreak/>
        <w:t>发现，将做严责。如因此给单位带来损失的，责成责任人承担相应损失。</w:t>
      </w:r>
    </w:p>
    <w:p w:rsidR="000D4681" w:rsidRPr="006C7BC3" w:rsidRDefault="000D4681" w:rsidP="0009139E">
      <w:pPr>
        <w:pStyle w:val="4"/>
        <w:widowControl w:val="0"/>
      </w:pPr>
      <w:bookmarkStart w:id="317" w:name="_Toc513554643"/>
      <w:bookmarkStart w:id="318" w:name="zdgl_jifang"/>
      <w:r w:rsidRPr="006C7BC3">
        <w:rPr>
          <w:rFonts w:hint="eastAsia"/>
        </w:rPr>
        <w:t>机房安全管理</w:t>
      </w:r>
      <w:bookmarkEnd w:id="317"/>
    </w:p>
    <w:p w:rsidR="000D4681" w:rsidRPr="006C7BC3" w:rsidRDefault="000D4681" w:rsidP="0009139E">
      <w:pPr>
        <w:pStyle w:val="5"/>
        <w:widowControl w:val="0"/>
        <w:ind w:firstLine="560"/>
        <w:rPr>
          <w:b w:val="0"/>
        </w:rPr>
      </w:pPr>
      <w:r w:rsidRPr="006C7BC3">
        <w:rPr>
          <w:rFonts w:hint="eastAsia"/>
          <w:b w:val="0"/>
        </w:rPr>
        <w:t>进入信息主机房至少应当有两人在场，并登记“机房出入管理登记簿”，记录出入机房时间、人员和操作等内容。</w:t>
      </w:r>
    </w:p>
    <w:p w:rsidR="000D4681" w:rsidRPr="006C7BC3" w:rsidRDefault="000D4681" w:rsidP="0009139E">
      <w:pPr>
        <w:pStyle w:val="5"/>
        <w:widowControl w:val="0"/>
        <w:ind w:firstLine="560"/>
        <w:rPr>
          <w:b w:val="0"/>
        </w:rPr>
      </w:pPr>
      <w:r w:rsidRPr="006C7BC3">
        <w:rPr>
          <w:rFonts w:hint="eastAsia"/>
          <w:b w:val="0"/>
        </w:rPr>
        <w:t>信息管理人员进入机房必须在“机房出入管理登记簿”签字登记，其他人员进入机房必须经信息</w:t>
      </w:r>
      <w:r w:rsidRPr="006C7BC3">
        <w:rPr>
          <w:b w:val="0"/>
        </w:rPr>
        <w:t>系统归口管理部门的</w:t>
      </w:r>
      <w:r w:rsidRPr="006C7BC3">
        <w:rPr>
          <w:rFonts w:hint="eastAsia"/>
          <w:b w:val="0"/>
        </w:rPr>
        <w:t>许可，并由有关人员陪同（特殊情况除外）。机房当日值班人员必须如实记录来访人员名单、进出机房时间、来访内容等。非信息</w:t>
      </w:r>
      <w:r w:rsidRPr="006C7BC3">
        <w:rPr>
          <w:b w:val="0"/>
        </w:rPr>
        <w:t>系统归口管理部门</w:t>
      </w:r>
      <w:r w:rsidRPr="006C7BC3">
        <w:rPr>
          <w:rFonts w:hint="eastAsia"/>
          <w:b w:val="0"/>
        </w:rPr>
        <w:t>工作人员原则上不得进入机房对系统进行操作。如遇特殊情况必须操作时，经信息</w:t>
      </w:r>
      <w:r w:rsidRPr="006C7BC3">
        <w:rPr>
          <w:b w:val="0"/>
        </w:rPr>
        <w:t>系统归口管理部门</w:t>
      </w:r>
      <w:r w:rsidRPr="006C7BC3">
        <w:rPr>
          <w:rFonts w:hint="eastAsia"/>
          <w:b w:val="0"/>
        </w:rPr>
        <w:t>负责人批准同意后并在有关人员陪同情况下进行。对操作内容进行记录，由操作人和监督人签字后备案。</w:t>
      </w:r>
    </w:p>
    <w:p w:rsidR="000D4681" w:rsidRPr="006C7BC3" w:rsidRDefault="000D4681" w:rsidP="0009139E">
      <w:pPr>
        <w:pStyle w:val="5"/>
        <w:widowControl w:val="0"/>
        <w:ind w:firstLine="560"/>
        <w:rPr>
          <w:b w:val="0"/>
        </w:rPr>
      </w:pPr>
      <w:r w:rsidRPr="006C7BC3">
        <w:rPr>
          <w:rFonts w:hint="eastAsia"/>
          <w:b w:val="0"/>
        </w:rPr>
        <w:t>保持机房整齐清洁，机房设备按维护计划定期进行保养。计算机机房中要保持恒温、恒湿、电压稳定，做好静电防护、防雷、防尘等项工作，保证主机系统的平稳运行，定期对机房运行的各项环境指标（如温度、洁净度、温度上升率等）进行测试，并做好记录，通过实际测量各项参数发现问题及时解决，保证机房各项设备的正常运行。</w:t>
      </w:r>
    </w:p>
    <w:p w:rsidR="000D4681" w:rsidRPr="006C7BC3" w:rsidRDefault="000D4681" w:rsidP="0009139E">
      <w:pPr>
        <w:pStyle w:val="5"/>
        <w:widowControl w:val="0"/>
        <w:ind w:firstLine="560"/>
        <w:rPr>
          <w:b w:val="0"/>
        </w:rPr>
      </w:pPr>
      <w:r w:rsidRPr="006C7BC3">
        <w:rPr>
          <w:rFonts w:hint="eastAsia"/>
          <w:b w:val="0"/>
        </w:rPr>
        <w:t>机房内严禁吸烟、进食、会客、聊天等与业务无关的活动。严禁携带液体和食品进入机房，严禁携带与上机无关的物品，特别是易燃、易爆、有腐蚀等危险品进入机房。如因需要携带移动计算</w:t>
      </w:r>
      <w:r w:rsidRPr="006C7BC3">
        <w:rPr>
          <w:rFonts w:hint="eastAsia"/>
          <w:b w:val="0"/>
        </w:rPr>
        <w:lastRenderedPageBreak/>
        <w:t>机进入机房需报经信息系统</w:t>
      </w:r>
      <w:r w:rsidRPr="006C7BC3">
        <w:rPr>
          <w:b w:val="0"/>
        </w:rPr>
        <w:t>归口管理部门</w:t>
      </w:r>
      <w:r w:rsidRPr="006C7BC3">
        <w:rPr>
          <w:rFonts w:hint="eastAsia"/>
          <w:b w:val="0"/>
        </w:rPr>
        <w:t>批准方可。</w:t>
      </w:r>
    </w:p>
    <w:p w:rsidR="000D4681" w:rsidRPr="006C7BC3" w:rsidRDefault="000D4681" w:rsidP="0009139E">
      <w:pPr>
        <w:pStyle w:val="5"/>
        <w:widowControl w:val="0"/>
        <w:ind w:firstLine="560"/>
        <w:rPr>
          <w:b w:val="0"/>
        </w:rPr>
      </w:pPr>
      <w:r w:rsidRPr="006C7BC3">
        <w:rPr>
          <w:rFonts w:hint="eastAsia"/>
          <w:b w:val="0"/>
        </w:rPr>
        <w:t>机房工作人员严禁违章操作，严禁私自将外来软件带入机房使用。</w:t>
      </w:r>
    </w:p>
    <w:p w:rsidR="000D4681" w:rsidRPr="006C7BC3" w:rsidRDefault="000D4681" w:rsidP="0009139E">
      <w:pPr>
        <w:pStyle w:val="5"/>
        <w:widowControl w:val="0"/>
        <w:ind w:firstLine="560"/>
        <w:rPr>
          <w:b w:val="0"/>
        </w:rPr>
      </w:pPr>
      <w:r w:rsidRPr="006C7BC3">
        <w:rPr>
          <w:rFonts w:hint="eastAsia"/>
          <w:b w:val="0"/>
        </w:rPr>
        <w:t xml:space="preserve">严禁在未采取安全措施或通电的情况下拆卸、移动机房内等相关设备、部件及网络。在进行机房硬件更换或维修时，必须进行静电释放方可进行。 </w:t>
      </w:r>
    </w:p>
    <w:p w:rsidR="000D4681" w:rsidRPr="006C7BC3" w:rsidRDefault="00176448" w:rsidP="0009139E">
      <w:pPr>
        <w:pStyle w:val="5"/>
        <w:widowControl w:val="0"/>
        <w:ind w:firstLine="560"/>
        <w:rPr>
          <w:b w:val="0"/>
        </w:rPr>
      </w:pPr>
      <w:r w:rsidRPr="006C7BC3">
        <w:rPr>
          <w:rFonts w:hint="eastAsia"/>
          <w:b w:val="0"/>
        </w:rPr>
        <w:t>定期检查机房消防设备器材，</w:t>
      </w:r>
      <w:r w:rsidR="000D4681" w:rsidRPr="006C7BC3">
        <w:rPr>
          <w:rFonts w:hint="eastAsia"/>
          <w:b w:val="0"/>
        </w:rPr>
        <w:t>做好检查登记。</w:t>
      </w:r>
    </w:p>
    <w:p w:rsidR="000D4681" w:rsidRPr="006C7BC3" w:rsidRDefault="000D4681" w:rsidP="0009139E">
      <w:pPr>
        <w:pStyle w:val="5"/>
        <w:widowControl w:val="0"/>
        <w:ind w:firstLine="560"/>
        <w:rPr>
          <w:b w:val="0"/>
        </w:rPr>
      </w:pPr>
      <w:r w:rsidRPr="006C7BC3">
        <w:rPr>
          <w:rFonts w:hint="eastAsia"/>
          <w:b w:val="0"/>
        </w:rPr>
        <w:t xml:space="preserve">机房内不准随意丢弃存储介质和有关业务保密数据资料，对废弃存储介质和业务保密资料要及时销毁（碎纸），不得作为普通垃圾处理。严禁机房内的设备、存储介质、资料、工具等私自出借或带出。 </w:t>
      </w:r>
    </w:p>
    <w:p w:rsidR="000D4681" w:rsidRPr="006C7BC3" w:rsidRDefault="000D4681" w:rsidP="0009139E">
      <w:pPr>
        <w:pStyle w:val="5"/>
        <w:widowControl w:val="0"/>
        <w:ind w:firstLine="560"/>
        <w:rPr>
          <w:rFonts w:cs="Arial"/>
          <w:b w:val="0"/>
        </w:rPr>
      </w:pPr>
      <w:r w:rsidRPr="006C7BC3">
        <w:rPr>
          <w:rFonts w:hint="eastAsia"/>
          <w:b w:val="0"/>
        </w:rPr>
        <w:t>服务器等所在的机房后备电源（UPS）除了电池自动检测外，每年必须深充放电一次到两次。</w:t>
      </w:r>
    </w:p>
    <w:p w:rsidR="000D4681" w:rsidRPr="006C7BC3" w:rsidRDefault="000D4681" w:rsidP="0009139E">
      <w:pPr>
        <w:pStyle w:val="4"/>
        <w:widowControl w:val="0"/>
        <w:rPr>
          <w:rFonts w:cs="Arial"/>
        </w:rPr>
      </w:pPr>
      <w:bookmarkStart w:id="319" w:name="_Toc513554644"/>
      <w:bookmarkEnd w:id="318"/>
      <w:r w:rsidRPr="006C7BC3">
        <w:rPr>
          <w:rFonts w:hint="eastAsia"/>
        </w:rPr>
        <w:t>IT设备购置、维修及报废管理</w:t>
      </w:r>
      <w:bookmarkEnd w:id="319"/>
    </w:p>
    <w:p w:rsidR="000D4681" w:rsidRPr="006C7BC3" w:rsidRDefault="000D4681" w:rsidP="0009139E">
      <w:pPr>
        <w:pStyle w:val="5"/>
        <w:widowControl w:val="0"/>
      </w:pPr>
      <w:r w:rsidRPr="006C7BC3">
        <w:rPr>
          <w:rFonts w:hint="eastAsia"/>
        </w:rPr>
        <w:t>IT设备购置</w:t>
      </w:r>
    </w:p>
    <w:p w:rsidR="000D4681" w:rsidRPr="006C7BC3" w:rsidRDefault="000D4681" w:rsidP="0009139E">
      <w:pPr>
        <w:pStyle w:val="6"/>
        <w:widowControl w:val="0"/>
        <w:ind w:firstLine="560"/>
        <w:rPr>
          <w:b w:val="0"/>
        </w:rPr>
      </w:pPr>
      <w:r w:rsidRPr="006C7BC3">
        <w:rPr>
          <w:rFonts w:hint="eastAsia"/>
          <w:b w:val="0"/>
        </w:rPr>
        <w:t>所有IT设备均由本单位采购归口</w:t>
      </w:r>
      <w:r w:rsidRPr="006C7BC3">
        <w:rPr>
          <w:b w:val="0"/>
        </w:rPr>
        <w:t>部门负责采购</w:t>
      </w:r>
      <w:r w:rsidRPr="006C7BC3">
        <w:rPr>
          <w:rFonts w:hint="eastAsia"/>
          <w:b w:val="0"/>
        </w:rPr>
        <w:t>。设备购置由使用部门提出申请，由信息系统</w:t>
      </w:r>
      <w:r w:rsidRPr="006C7BC3">
        <w:rPr>
          <w:b w:val="0"/>
        </w:rPr>
        <w:t>归口管理部门</w:t>
      </w:r>
      <w:r w:rsidRPr="006C7BC3">
        <w:rPr>
          <w:rFonts w:hint="eastAsia"/>
          <w:b w:val="0"/>
        </w:rPr>
        <w:t>进行核定后上报分管领导审批后进行采购。属于政府</w:t>
      </w:r>
      <w:r w:rsidRPr="006C7BC3">
        <w:rPr>
          <w:b w:val="0"/>
        </w:rPr>
        <w:t>采购范畴内的设备购置必须严格执行</w:t>
      </w:r>
      <w:r w:rsidRPr="006C7BC3">
        <w:rPr>
          <w:rFonts w:hint="eastAsia"/>
          <w:b w:val="0"/>
        </w:rPr>
        <w:t>本单位</w:t>
      </w:r>
      <w:r w:rsidRPr="006C7BC3">
        <w:rPr>
          <w:b w:val="0"/>
        </w:rPr>
        <w:t>的政府采购业务</w:t>
      </w:r>
      <w:r w:rsidRPr="006C7BC3">
        <w:rPr>
          <w:rFonts w:hint="eastAsia"/>
          <w:b w:val="0"/>
        </w:rPr>
        <w:t>流程</w:t>
      </w:r>
      <w:r w:rsidRPr="006C7BC3">
        <w:rPr>
          <w:b w:val="0"/>
        </w:rPr>
        <w:t>。</w:t>
      </w:r>
    </w:p>
    <w:p w:rsidR="000D4681" w:rsidRPr="006C7BC3" w:rsidRDefault="000D4681" w:rsidP="0009139E">
      <w:pPr>
        <w:pStyle w:val="6"/>
        <w:widowControl w:val="0"/>
        <w:ind w:firstLine="560"/>
        <w:rPr>
          <w:b w:val="0"/>
        </w:rPr>
      </w:pPr>
      <w:r w:rsidRPr="006C7BC3">
        <w:rPr>
          <w:rFonts w:hint="eastAsia"/>
          <w:b w:val="0"/>
        </w:rPr>
        <w:t>大型</w:t>
      </w:r>
      <w:r w:rsidRPr="006C7BC3">
        <w:rPr>
          <w:b w:val="0"/>
        </w:rPr>
        <w:t>、高端的</w:t>
      </w:r>
      <w:r w:rsidRPr="006C7BC3">
        <w:rPr>
          <w:rFonts w:hint="eastAsia"/>
          <w:b w:val="0"/>
        </w:rPr>
        <w:t>IT设备的采购验收工作必须由信息系统</w:t>
      </w:r>
      <w:r w:rsidRPr="006C7BC3">
        <w:rPr>
          <w:b w:val="0"/>
        </w:rPr>
        <w:t>归口管理部门</w:t>
      </w:r>
      <w:r w:rsidRPr="006C7BC3">
        <w:rPr>
          <w:rFonts w:hint="eastAsia"/>
          <w:b w:val="0"/>
        </w:rPr>
        <w:t>参与共同完成。</w:t>
      </w:r>
    </w:p>
    <w:p w:rsidR="000D4681" w:rsidRPr="006C7BC3" w:rsidRDefault="000D4681" w:rsidP="0009139E">
      <w:pPr>
        <w:pStyle w:val="6"/>
        <w:widowControl w:val="0"/>
        <w:ind w:firstLine="560"/>
        <w:rPr>
          <w:b w:val="0"/>
        </w:rPr>
      </w:pPr>
      <w:r w:rsidRPr="006C7BC3">
        <w:rPr>
          <w:rFonts w:hint="eastAsia"/>
          <w:b w:val="0"/>
        </w:rPr>
        <w:t>IT设备的采购严格遵守单位采购流程及政府</w:t>
      </w:r>
      <w:r w:rsidRPr="006C7BC3">
        <w:rPr>
          <w:b w:val="0"/>
        </w:rPr>
        <w:t>采购业务</w:t>
      </w:r>
      <w:r w:rsidRPr="006C7BC3">
        <w:rPr>
          <w:rFonts w:hint="eastAsia"/>
          <w:b w:val="0"/>
        </w:rPr>
        <w:t>管</w:t>
      </w:r>
      <w:r w:rsidRPr="006C7BC3">
        <w:rPr>
          <w:rFonts w:hint="eastAsia"/>
          <w:b w:val="0"/>
        </w:rPr>
        <w:lastRenderedPageBreak/>
        <w:t>理规定。</w:t>
      </w:r>
    </w:p>
    <w:p w:rsidR="000D4681" w:rsidRPr="006C7BC3" w:rsidRDefault="000D4681" w:rsidP="0009139E">
      <w:pPr>
        <w:pStyle w:val="5"/>
        <w:widowControl w:val="0"/>
      </w:pPr>
      <w:r w:rsidRPr="006C7BC3">
        <w:rPr>
          <w:rFonts w:hint="eastAsia"/>
        </w:rPr>
        <w:t>IT设备故障维修</w:t>
      </w:r>
    </w:p>
    <w:p w:rsidR="000D4681" w:rsidRPr="006C7BC3" w:rsidRDefault="000D4681" w:rsidP="0009139E">
      <w:pPr>
        <w:pStyle w:val="6"/>
        <w:widowControl w:val="0"/>
        <w:ind w:firstLine="560"/>
        <w:rPr>
          <w:b w:val="0"/>
        </w:rPr>
      </w:pPr>
      <w:r w:rsidRPr="006C7BC3">
        <w:rPr>
          <w:rFonts w:hint="eastAsia"/>
          <w:b w:val="0"/>
        </w:rPr>
        <w:t>信息</w:t>
      </w:r>
      <w:r w:rsidRPr="006C7BC3">
        <w:rPr>
          <w:b w:val="0"/>
        </w:rPr>
        <w:t>系统归口管理部门负责本单位</w:t>
      </w:r>
      <w:r w:rsidRPr="006C7BC3">
        <w:rPr>
          <w:rFonts w:hint="eastAsia"/>
          <w:b w:val="0"/>
        </w:rPr>
        <w:t>所有IT设备的故障及维修。</w:t>
      </w:r>
    </w:p>
    <w:p w:rsidR="000D4681" w:rsidRPr="006C7BC3" w:rsidRDefault="000D4681" w:rsidP="0009139E">
      <w:pPr>
        <w:pStyle w:val="6"/>
        <w:widowControl w:val="0"/>
        <w:ind w:firstLine="560"/>
        <w:rPr>
          <w:b w:val="0"/>
        </w:rPr>
      </w:pPr>
      <w:r w:rsidRPr="006C7BC3">
        <w:rPr>
          <w:rFonts w:hint="eastAsia"/>
          <w:b w:val="0"/>
        </w:rPr>
        <w:t>信息</w:t>
      </w:r>
      <w:r w:rsidRPr="006C7BC3">
        <w:rPr>
          <w:b w:val="0"/>
        </w:rPr>
        <w:t>系统归口管理部门</w:t>
      </w:r>
      <w:r w:rsidRPr="006C7BC3">
        <w:rPr>
          <w:rFonts w:hint="eastAsia"/>
          <w:b w:val="0"/>
        </w:rPr>
        <w:t>对本单位的IT设备故障做鉴定和维修，并出具鉴定结果，并对鉴定结果负责。</w:t>
      </w:r>
    </w:p>
    <w:p w:rsidR="000D4681" w:rsidRPr="006C7BC3" w:rsidRDefault="000D4681" w:rsidP="0009139E">
      <w:pPr>
        <w:pStyle w:val="6"/>
        <w:widowControl w:val="0"/>
        <w:ind w:firstLine="560"/>
        <w:rPr>
          <w:b w:val="0"/>
        </w:rPr>
      </w:pPr>
      <w:r w:rsidRPr="006C7BC3">
        <w:rPr>
          <w:rFonts w:hint="eastAsia"/>
          <w:b w:val="0"/>
        </w:rPr>
        <w:t>对于一般故障和影响到部门工作业务开展的，必须在当天工作日内完成处理。对于重大故障必须及时维护及维修的，如超出工作时限部分按照实际情况酌情处理。必须建立维修记录。</w:t>
      </w:r>
    </w:p>
    <w:p w:rsidR="000D4681" w:rsidRPr="006C7BC3" w:rsidRDefault="000D4681" w:rsidP="0009139E">
      <w:pPr>
        <w:pStyle w:val="6"/>
        <w:widowControl w:val="0"/>
        <w:ind w:firstLine="560"/>
        <w:rPr>
          <w:b w:val="0"/>
        </w:rPr>
      </w:pPr>
      <w:r w:rsidRPr="006C7BC3">
        <w:rPr>
          <w:rFonts w:hint="eastAsia"/>
          <w:b w:val="0"/>
        </w:rPr>
        <w:t>IT设备硬件故障经信息</w:t>
      </w:r>
      <w:r w:rsidRPr="006C7BC3">
        <w:rPr>
          <w:b w:val="0"/>
        </w:rPr>
        <w:t>系统归口管理部门</w:t>
      </w:r>
      <w:r w:rsidRPr="006C7BC3">
        <w:rPr>
          <w:rFonts w:hint="eastAsia"/>
          <w:b w:val="0"/>
        </w:rPr>
        <w:t>人员鉴定在其范围内无法维修的，如在三包范围内的，由信息</w:t>
      </w:r>
      <w:r w:rsidRPr="006C7BC3">
        <w:rPr>
          <w:b w:val="0"/>
        </w:rPr>
        <w:t>系统归口管理部门</w:t>
      </w:r>
      <w:r w:rsidRPr="006C7BC3">
        <w:rPr>
          <w:rFonts w:hint="eastAsia"/>
          <w:b w:val="0"/>
        </w:rPr>
        <w:t>联系销售厂家进行维修。超出三包范围的，信息</w:t>
      </w:r>
      <w:r w:rsidRPr="006C7BC3">
        <w:rPr>
          <w:b w:val="0"/>
        </w:rPr>
        <w:t>系统归口管理部门</w:t>
      </w:r>
      <w:r w:rsidRPr="006C7BC3">
        <w:rPr>
          <w:rFonts w:hint="eastAsia"/>
          <w:b w:val="0"/>
        </w:rPr>
        <w:t>填报维修申请单，由信息</w:t>
      </w:r>
      <w:r w:rsidRPr="006C7BC3">
        <w:rPr>
          <w:b w:val="0"/>
        </w:rPr>
        <w:t>系统归口管理部门</w:t>
      </w:r>
      <w:r w:rsidRPr="006C7BC3">
        <w:rPr>
          <w:rFonts w:hint="eastAsia"/>
          <w:b w:val="0"/>
        </w:rPr>
        <w:t>负责人核准上报单位分管领导审批后交由外包维修单位进行维修。</w:t>
      </w:r>
    </w:p>
    <w:p w:rsidR="000D4681" w:rsidRPr="006C7BC3" w:rsidRDefault="000D4681" w:rsidP="0009139E">
      <w:pPr>
        <w:pStyle w:val="6"/>
        <w:widowControl w:val="0"/>
        <w:ind w:firstLine="560"/>
        <w:rPr>
          <w:b w:val="0"/>
        </w:rPr>
      </w:pPr>
      <w:r w:rsidRPr="006C7BC3">
        <w:rPr>
          <w:rFonts w:hint="eastAsia"/>
          <w:b w:val="0"/>
        </w:rPr>
        <w:t>对于IT硬件设备故障在鉴定后无维修价值的，转入IT设备报废管理流程进行处理。</w:t>
      </w:r>
    </w:p>
    <w:p w:rsidR="000D4681" w:rsidRPr="006C7BC3" w:rsidRDefault="000D4681" w:rsidP="0009139E">
      <w:pPr>
        <w:pStyle w:val="5"/>
        <w:widowControl w:val="0"/>
      </w:pPr>
      <w:r w:rsidRPr="006C7BC3">
        <w:rPr>
          <w:rFonts w:hint="eastAsia"/>
        </w:rPr>
        <w:t>IT设备报废管理</w:t>
      </w:r>
    </w:p>
    <w:p w:rsidR="000D4681" w:rsidRPr="006C7BC3" w:rsidRDefault="000D4681" w:rsidP="0009139E">
      <w:pPr>
        <w:pStyle w:val="6"/>
        <w:widowControl w:val="0"/>
        <w:ind w:firstLine="560"/>
        <w:rPr>
          <w:b w:val="0"/>
        </w:rPr>
      </w:pPr>
      <w:r w:rsidRPr="006C7BC3">
        <w:rPr>
          <w:rFonts w:hint="eastAsia"/>
          <w:b w:val="0"/>
        </w:rPr>
        <w:t>IT设备的报废鉴定统一由信息</w:t>
      </w:r>
      <w:r w:rsidRPr="006C7BC3">
        <w:rPr>
          <w:b w:val="0"/>
        </w:rPr>
        <w:t>系统归口管理部门</w:t>
      </w:r>
      <w:r w:rsidRPr="006C7BC3">
        <w:rPr>
          <w:rFonts w:hint="eastAsia"/>
          <w:b w:val="0"/>
        </w:rPr>
        <w:t>完成，特殊IT设备（如服务器，磁带存储设备、核心路由器、核心交换机）的故障鉴定由厂家、单位委托第三方IT设备鉴定机构、信息</w:t>
      </w:r>
      <w:r w:rsidRPr="006C7BC3">
        <w:rPr>
          <w:b w:val="0"/>
        </w:rPr>
        <w:t>系统归口管理部门</w:t>
      </w:r>
      <w:r w:rsidRPr="006C7BC3">
        <w:rPr>
          <w:rFonts w:hint="eastAsia"/>
          <w:b w:val="0"/>
        </w:rPr>
        <w:t>共同完成。</w:t>
      </w:r>
    </w:p>
    <w:p w:rsidR="000D4681" w:rsidRPr="006C7BC3" w:rsidRDefault="000D4681" w:rsidP="0009139E">
      <w:pPr>
        <w:pStyle w:val="6"/>
        <w:widowControl w:val="0"/>
        <w:ind w:firstLine="560"/>
        <w:rPr>
          <w:b w:val="0"/>
        </w:rPr>
      </w:pPr>
      <w:r w:rsidRPr="006C7BC3">
        <w:rPr>
          <w:rFonts w:hint="eastAsia"/>
          <w:b w:val="0"/>
        </w:rPr>
        <w:t>信息</w:t>
      </w:r>
      <w:r w:rsidRPr="006C7BC3">
        <w:rPr>
          <w:b w:val="0"/>
        </w:rPr>
        <w:t>系统归口管理部门</w:t>
      </w:r>
      <w:r w:rsidRPr="006C7BC3">
        <w:rPr>
          <w:rFonts w:hint="eastAsia"/>
          <w:b w:val="0"/>
        </w:rPr>
        <w:t>对IT设备报废鉴定报告上报单位</w:t>
      </w:r>
      <w:r w:rsidRPr="006C7BC3">
        <w:rPr>
          <w:rFonts w:hint="eastAsia"/>
          <w:b w:val="0"/>
        </w:rPr>
        <w:lastRenderedPageBreak/>
        <w:t>分管领导审批后，对报废IT设备统一进行存放管理，</w:t>
      </w:r>
      <w:r w:rsidRPr="006C7BC3">
        <w:rPr>
          <w:b w:val="0"/>
        </w:rPr>
        <w:t>并按</w:t>
      </w:r>
      <w:r w:rsidRPr="006C7BC3">
        <w:rPr>
          <w:rFonts w:hint="eastAsia"/>
          <w:b w:val="0"/>
        </w:rPr>
        <w:t>国有</w:t>
      </w:r>
      <w:r w:rsidRPr="006C7BC3">
        <w:rPr>
          <w:b w:val="0"/>
        </w:rPr>
        <w:t>资产管理制度严格</w:t>
      </w:r>
      <w:r w:rsidRPr="006C7BC3">
        <w:rPr>
          <w:rFonts w:hint="eastAsia"/>
          <w:b w:val="0"/>
        </w:rPr>
        <w:t>执行</w:t>
      </w:r>
      <w:r w:rsidRPr="006C7BC3">
        <w:rPr>
          <w:b w:val="0"/>
        </w:rPr>
        <w:t>资产报废处置业务流程</w:t>
      </w:r>
      <w:r w:rsidRPr="006C7BC3">
        <w:rPr>
          <w:rFonts w:hint="eastAsia"/>
          <w:b w:val="0"/>
        </w:rPr>
        <w:t>。</w:t>
      </w:r>
    </w:p>
    <w:p w:rsidR="000D4681" w:rsidRPr="006C7BC3" w:rsidRDefault="000D4681" w:rsidP="0009139E">
      <w:pPr>
        <w:pStyle w:val="6"/>
        <w:widowControl w:val="0"/>
        <w:ind w:firstLine="560"/>
        <w:rPr>
          <w:b w:val="0"/>
        </w:rPr>
      </w:pPr>
      <w:r w:rsidRPr="006C7BC3">
        <w:rPr>
          <w:rFonts w:hint="eastAsia"/>
          <w:b w:val="0"/>
        </w:rPr>
        <w:t>对IT设备报废鉴定为人为原因造成的，由责任人承担此IT设备的全额损失，并按照单位相关管理规定进行从严处罚。</w:t>
      </w:r>
    </w:p>
    <w:p w:rsidR="000D4681" w:rsidRPr="006C7BC3" w:rsidRDefault="000D4681" w:rsidP="0009139E">
      <w:pPr>
        <w:pStyle w:val="4"/>
        <w:widowControl w:val="0"/>
      </w:pPr>
      <w:bookmarkStart w:id="320" w:name="_Toc513554645"/>
      <w:r w:rsidRPr="006C7BC3">
        <w:rPr>
          <w:rFonts w:hint="eastAsia"/>
        </w:rPr>
        <w:t>信息化</w:t>
      </w:r>
      <w:r w:rsidRPr="006C7BC3">
        <w:t>系统</w:t>
      </w:r>
      <w:r w:rsidRPr="006C7BC3">
        <w:rPr>
          <w:rFonts w:hint="eastAsia"/>
        </w:rPr>
        <w:t>项目管理</w:t>
      </w:r>
      <w:bookmarkEnd w:id="320"/>
    </w:p>
    <w:p w:rsidR="000D4681" w:rsidRPr="006C7BC3" w:rsidRDefault="000D4681" w:rsidP="0009139E">
      <w:pPr>
        <w:pStyle w:val="5"/>
        <w:widowControl w:val="0"/>
        <w:ind w:firstLine="560"/>
        <w:rPr>
          <w:b w:val="0"/>
        </w:rPr>
      </w:pPr>
      <w:r w:rsidRPr="006C7BC3">
        <w:rPr>
          <w:rFonts w:hint="eastAsia"/>
          <w:b w:val="0"/>
        </w:rPr>
        <w:t>本管理规定适用于单位内部信息化建设过程中的所有信息管理系统项目招标、采购及实施。</w:t>
      </w:r>
    </w:p>
    <w:p w:rsidR="000D4681" w:rsidRPr="006C7BC3" w:rsidRDefault="000D4681" w:rsidP="0009139E">
      <w:pPr>
        <w:pStyle w:val="5"/>
        <w:widowControl w:val="0"/>
        <w:ind w:firstLine="560"/>
        <w:rPr>
          <w:b w:val="0"/>
        </w:rPr>
      </w:pPr>
      <w:r w:rsidRPr="006C7BC3">
        <w:rPr>
          <w:rFonts w:hint="eastAsia"/>
          <w:b w:val="0"/>
        </w:rPr>
        <w:t>信息化建设过程的系统建设要从单位中长期规划出发，结合本单位实际发展情况，根据先进性</w:t>
      </w:r>
      <w:r w:rsidRPr="006C7BC3">
        <w:rPr>
          <w:b w:val="0"/>
        </w:rPr>
        <w:t>、</w:t>
      </w:r>
      <w:r w:rsidRPr="006C7BC3">
        <w:rPr>
          <w:rFonts w:hint="eastAsia"/>
          <w:b w:val="0"/>
        </w:rPr>
        <w:t>必要性、合理性、经济性、</w:t>
      </w:r>
      <w:r w:rsidRPr="006C7BC3">
        <w:rPr>
          <w:b w:val="0"/>
        </w:rPr>
        <w:t>兼容性原则</w:t>
      </w:r>
      <w:r w:rsidRPr="006C7BC3">
        <w:rPr>
          <w:rFonts w:hint="eastAsia"/>
          <w:b w:val="0"/>
        </w:rPr>
        <w:t>实施。</w:t>
      </w:r>
    </w:p>
    <w:p w:rsidR="000D4681" w:rsidRPr="006C7BC3" w:rsidRDefault="000D4681" w:rsidP="0009139E">
      <w:pPr>
        <w:pStyle w:val="5"/>
        <w:widowControl w:val="0"/>
        <w:ind w:firstLine="560"/>
        <w:rPr>
          <w:b w:val="0"/>
        </w:rPr>
      </w:pPr>
      <w:r w:rsidRPr="006C7BC3">
        <w:rPr>
          <w:rFonts w:hint="eastAsia"/>
          <w:b w:val="0"/>
        </w:rPr>
        <w:t>信息化系统的建立过程中的调研与可行性</w:t>
      </w:r>
      <w:r w:rsidRPr="006C7BC3">
        <w:rPr>
          <w:b w:val="0"/>
        </w:rPr>
        <w:t>论证</w:t>
      </w:r>
      <w:r w:rsidRPr="006C7BC3">
        <w:rPr>
          <w:rFonts w:hint="eastAsia"/>
          <w:b w:val="0"/>
        </w:rPr>
        <w:t>、实施</w:t>
      </w:r>
      <w:r w:rsidRPr="006C7BC3">
        <w:rPr>
          <w:b w:val="0"/>
        </w:rPr>
        <w:t>采购</w:t>
      </w:r>
      <w:r w:rsidRPr="006C7BC3">
        <w:rPr>
          <w:rFonts w:hint="eastAsia"/>
          <w:b w:val="0"/>
        </w:rPr>
        <w:t>、合同签定、项目实施、</w:t>
      </w:r>
      <w:r w:rsidRPr="006C7BC3">
        <w:rPr>
          <w:b w:val="0"/>
        </w:rPr>
        <w:t>项目</w:t>
      </w:r>
      <w:r w:rsidRPr="006C7BC3">
        <w:rPr>
          <w:rFonts w:hint="eastAsia"/>
          <w:b w:val="0"/>
        </w:rPr>
        <w:t>验收等均由信息</w:t>
      </w:r>
      <w:r w:rsidRPr="006C7BC3">
        <w:rPr>
          <w:b w:val="0"/>
        </w:rPr>
        <w:t>系统归口管理部门</w:t>
      </w:r>
      <w:r w:rsidRPr="006C7BC3">
        <w:rPr>
          <w:rFonts w:hint="eastAsia"/>
          <w:b w:val="0"/>
        </w:rPr>
        <w:t>与建设部门共同配合完成，信息</w:t>
      </w:r>
      <w:r w:rsidRPr="006C7BC3">
        <w:rPr>
          <w:b w:val="0"/>
        </w:rPr>
        <w:t>系统归口管理部门</w:t>
      </w:r>
      <w:r w:rsidRPr="006C7BC3">
        <w:rPr>
          <w:rFonts w:hint="eastAsia"/>
          <w:b w:val="0"/>
        </w:rPr>
        <w:t>主导上述工作各环节。</w:t>
      </w:r>
    </w:p>
    <w:p w:rsidR="000D4681" w:rsidRPr="006C7BC3" w:rsidRDefault="000D4681" w:rsidP="0009139E">
      <w:pPr>
        <w:pStyle w:val="5"/>
        <w:widowControl w:val="0"/>
        <w:ind w:firstLine="560"/>
        <w:rPr>
          <w:b w:val="0"/>
        </w:rPr>
      </w:pPr>
      <w:r w:rsidRPr="006C7BC3">
        <w:rPr>
          <w:rFonts w:hint="eastAsia"/>
          <w:b w:val="0"/>
          <w:bCs/>
        </w:rPr>
        <w:t>信息化</w:t>
      </w:r>
      <w:r w:rsidRPr="006C7BC3">
        <w:rPr>
          <w:rFonts w:hint="eastAsia"/>
          <w:b w:val="0"/>
        </w:rPr>
        <w:t>系统项目立项申请原则上由建设部门提出，信息</w:t>
      </w:r>
      <w:r w:rsidRPr="006C7BC3">
        <w:rPr>
          <w:b w:val="0"/>
        </w:rPr>
        <w:t>系统归口管理部门</w:t>
      </w:r>
      <w:r w:rsidRPr="006C7BC3">
        <w:rPr>
          <w:rFonts w:hint="eastAsia"/>
          <w:b w:val="0"/>
        </w:rPr>
        <w:t>也可以根据本单位发展提出。所有信息化系统立项均报单位上会研究决定后方可着手实施。</w:t>
      </w:r>
    </w:p>
    <w:p w:rsidR="000D4681" w:rsidRPr="006C7BC3" w:rsidRDefault="000D4681" w:rsidP="0009139E">
      <w:pPr>
        <w:pStyle w:val="5"/>
        <w:widowControl w:val="0"/>
        <w:ind w:firstLine="560"/>
        <w:rPr>
          <w:b w:val="0"/>
        </w:rPr>
      </w:pPr>
      <w:r w:rsidRPr="006C7BC3">
        <w:rPr>
          <w:rFonts w:hint="eastAsia"/>
          <w:b w:val="0"/>
        </w:rPr>
        <w:t>信息化系统项目一经确定立项实施，必须成立项目小组，确定项目小组负责人及成员，原则上项目小组负责人由单位分管领导担任，小组成员由单位各相关部门的负责人组成。信息</w:t>
      </w:r>
      <w:r w:rsidRPr="006C7BC3">
        <w:rPr>
          <w:b w:val="0"/>
        </w:rPr>
        <w:t>系统归口管理部门</w:t>
      </w:r>
      <w:r w:rsidRPr="006C7BC3">
        <w:rPr>
          <w:rFonts w:hint="eastAsia"/>
          <w:b w:val="0"/>
        </w:rPr>
        <w:t>在项目实施过程中对项目小组负责。</w:t>
      </w:r>
    </w:p>
    <w:p w:rsidR="000D4681" w:rsidRPr="006C7BC3" w:rsidRDefault="000D4681" w:rsidP="0009139E">
      <w:pPr>
        <w:pStyle w:val="5"/>
        <w:widowControl w:val="0"/>
        <w:ind w:firstLine="560"/>
        <w:rPr>
          <w:b w:val="0"/>
        </w:rPr>
      </w:pPr>
      <w:r w:rsidRPr="006C7BC3">
        <w:rPr>
          <w:rFonts w:hint="eastAsia"/>
          <w:b w:val="0"/>
        </w:rPr>
        <w:t>项目小组成员要根据项目要求，极积主动高质量完成项目实施过程中专项工作。工作实施专管专责，不得中途转手他人（特</w:t>
      </w:r>
      <w:r w:rsidRPr="006C7BC3">
        <w:rPr>
          <w:rFonts w:hint="eastAsia"/>
          <w:b w:val="0"/>
        </w:rPr>
        <w:lastRenderedPageBreak/>
        <w:t>殊情况除外）。</w:t>
      </w:r>
    </w:p>
    <w:p w:rsidR="000D4681" w:rsidRPr="006C7BC3" w:rsidRDefault="000D4681" w:rsidP="0009139E">
      <w:pPr>
        <w:pStyle w:val="5"/>
        <w:widowControl w:val="0"/>
        <w:ind w:firstLine="560"/>
        <w:rPr>
          <w:b w:val="0"/>
        </w:rPr>
      </w:pPr>
      <w:r w:rsidRPr="006C7BC3">
        <w:rPr>
          <w:rFonts w:hint="eastAsia"/>
          <w:b w:val="0"/>
        </w:rPr>
        <w:t>信息</w:t>
      </w:r>
      <w:r w:rsidRPr="006C7BC3">
        <w:rPr>
          <w:b w:val="0"/>
        </w:rPr>
        <w:t>系统归口管理部门</w:t>
      </w:r>
      <w:r w:rsidRPr="006C7BC3">
        <w:rPr>
          <w:rFonts w:hint="eastAsia"/>
          <w:b w:val="0"/>
        </w:rPr>
        <w:t>在项目实施过程中负责协调、组织、沟通和实施过程中的衔接工作。及时解决处理项目实施过程中的技术和其他问题。</w:t>
      </w:r>
    </w:p>
    <w:p w:rsidR="000D4681" w:rsidRPr="006C7BC3" w:rsidRDefault="000D4681" w:rsidP="0009139E">
      <w:pPr>
        <w:pStyle w:val="5"/>
        <w:widowControl w:val="0"/>
        <w:ind w:firstLine="560"/>
        <w:rPr>
          <w:b w:val="0"/>
        </w:rPr>
      </w:pPr>
      <w:r w:rsidRPr="006C7BC3">
        <w:rPr>
          <w:rFonts w:hint="eastAsia"/>
          <w:b w:val="0"/>
        </w:rPr>
        <w:t>信息</w:t>
      </w:r>
      <w:r w:rsidRPr="006C7BC3">
        <w:rPr>
          <w:b w:val="0"/>
        </w:rPr>
        <w:t>系统归口管理部门</w:t>
      </w:r>
      <w:r w:rsidRPr="006C7BC3">
        <w:rPr>
          <w:rFonts w:hint="eastAsia"/>
          <w:b w:val="0"/>
        </w:rPr>
        <w:t>全程跟踪、管理项目实施过程中的所有环节，并对项目进度及质量负责。信息化系统项目实施过程中的技术文档、项目需求、知识文档等信息</w:t>
      </w:r>
      <w:r w:rsidRPr="006C7BC3">
        <w:rPr>
          <w:b w:val="0"/>
        </w:rPr>
        <w:t>系统归口管理部门</w:t>
      </w:r>
      <w:r w:rsidRPr="006C7BC3">
        <w:rPr>
          <w:rFonts w:hint="eastAsia"/>
          <w:b w:val="0"/>
        </w:rPr>
        <w:t>要建立完整的项目文档管理体系。</w:t>
      </w:r>
    </w:p>
    <w:p w:rsidR="000D4681" w:rsidRPr="006C7BC3" w:rsidRDefault="000D4681" w:rsidP="0009139E">
      <w:pPr>
        <w:pStyle w:val="5"/>
        <w:widowControl w:val="0"/>
        <w:ind w:firstLine="560"/>
        <w:rPr>
          <w:b w:val="0"/>
        </w:rPr>
      </w:pPr>
      <w:r w:rsidRPr="006C7BC3">
        <w:rPr>
          <w:rFonts w:hint="eastAsia"/>
          <w:b w:val="0"/>
        </w:rPr>
        <w:t>信息化系统项目验收由项目小组评审验收，信息</w:t>
      </w:r>
      <w:r w:rsidRPr="006C7BC3">
        <w:rPr>
          <w:b w:val="0"/>
        </w:rPr>
        <w:t>系统归口管理部门</w:t>
      </w:r>
      <w:r w:rsidRPr="006C7BC3">
        <w:rPr>
          <w:rFonts w:hint="eastAsia"/>
          <w:b w:val="0"/>
        </w:rPr>
        <w:t>具体负责项目验收评估及项目验收报告并上报单位</w:t>
      </w:r>
      <w:r w:rsidRPr="006C7BC3">
        <w:rPr>
          <w:b w:val="0"/>
        </w:rPr>
        <w:t>领导</w:t>
      </w:r>
      <w:r w:rsidRPr="006C7BC3">
        <w:rPr>
          <w:rFonts w:hint="eastAsia"/>
          <w:b w:val="0"/>
        </w:rPr>
        <w:t>审批。</w:t>
      </w:r>
    </w:p>
    <w:p w:rsidR="000D4681" w:rsidRPr="006C7BC3" w:rsidRDefault="000D4681" w:rsidP="0009139E">
      <w:pPr>
        <w:pStyle w:val="5"/>
        <w:widowControl w:val="0"/>
        <w:ind w:firstLine="560"/>
        <w:rPr>
          <w:b w:val="0"/>
        </w:rPr>
      </w:pPr>
      <w:r w:rsidRPr="006C7BC3">
        <w:rPr>
          <w:rFonts w:hint="eastAsia"/>
          <w:b w:val="0"/>
        </w:rPr>
        <w:t>信息</w:t>
      </w:r>
      <w:r w:rsidRPr="006C7BC3">
        <w:rPr>
          <w:b w:val="0"/>
        </w:rPr>
        <w:t>系统归口管理部门</w:t>
      </w:r>
      <w:r w:rsidRPr="006C7BC3">
        <w:rPr>
          <w:rFonts w:hint="eastAsia"/>
          <w:b w:val="0"/>
        </w:rPr>
        <w:t>负责信息化系统项目验收完成后的具体运行维护工作，并依据运行情况出具相关运行报告。</w:t>
      </w:r>
    </w:p>
    <w:p w:rsidR="000D4681" w:rsidRPr="006C7BC3" w:rsidRDefault="000D4681" w:rsidP="0009139E">
      <w:pPr>
        <w:pStyle w:val="4"/>
        <w:widowControl w:val="0"/>
      </w:pPr>
      <w:bookmarkStart w:id="321" w:name="_Toc513554646"/>
      <w:r w:rsidRPr="006C7BC3">
        <w:rPr>
          <w:rFonts w:hint="eastAsia"/>
        </w:rPr>
        <w:t>计算机使用管理</w:t>
      </w:r>
      <w:bookmarkEnd w:id="321"/>
    </w:p>
    <w:p w:rsidR="000D4681" w:rsidRPr="006C7BC3" w:rsidRDefault="000D4681" w:rsidP="0009139E">
      <w:pPr>
        <w:pStyle w:val="5"/>
        <w:widowControl w:val="0"/>
        <w:ind w:firstLine="560"/>
        <w:rPr>
          <w:b w:val="0"/>
        </w:rPr>
      </w:pPr>
      <w:r w:rsidRPr="006C7BC3">
        <w:rPr>
          <w:rFonts w:hint="eastAsia"/>
          <w:b w:val="0"/>
        </w:rPr>
        <w:t>信息</w:t>
      </w:r>
      <w:r w:rsidRPr="006C7BC3">
        <w:rPr>
          <w:b w:val="0"/>
        </w:rPr>
        <w:t>系统归口管理部门</w:t>
      </w:r>
      <w:r w:rsidRPr="006C7BC3">
        <w:rPr>
          <w:rFonts w:hint="eastAsia"/>
          <w:b w:val="0"/>
        </w:rPr>
        <w:t>负责单位各部门的计算机软件、硬件、上网行为及系统运行的统一维护和管理。</w:t>
      </w:r>
    </w:p>
    <w:p w:rsidR="000D4681" w:rsidRPr="006C7BC3" w:rsidRDefault="000D4681" w:rsidP="0009139E">
      <w:pPr>
        <w:pStyle w:val="5"/>
        <w:widowControl w:val="0"/>
        <w:ind w:firstLine="560"/>
        <w:rPr>
          <w:b w:val="0"/>
        </w:rPr>
      </w:pPr>
      <w:r w:rsidRPr="006C7BC3">
        <w:rPr>
          <w:rFonts w:hint="eastAsia"/>
          <w:b w:val="0"/>
        </w:rPr>
        <w:t>信息</w:t>
      </w:r>
      <w:r w:rsidRPr="006C7BC3">
        <w:rPr>
          <w:b w:val="0"/>
        </w:rPr>
        <w:t>系统归口管理部门</w:t>
      </w:r>
      <w:r w:rsidRPr="006C7BC3">
        <w:rPr>
          <w:rFonts w:hint="eastAsia"/>
          <w:b w:val="0"/>
        </w:rPr>
        <w:t>负责对单位各部门使用的计算机做日常定期、不定期使用监督检查，对于检查中发现的违规全权处理。对于检查中发现的重大违规应及时上报单位分管领导。</w:t>
      </w:r>
    </w:p>
    <w:p w:rsidR="000D4681" w:rsidRPr="006C7BC3" w:rsidRDefault="000D4681" w:rsidP="0009139E">
      <w:pPr>
        <w:pStyle w:val="5"/>
        <w:widowControl w:val="0"/>
        <w:ind w:firstLine="560"/>
        <w:rPr>
          <w:b w:val="0"/>
        </w:rPr>
      </w:pPr>
      <w:r w:rsidRPr="006C7BC3">
        <w:rPr>
          <w:rFonts w:hint="eastAsia"/>
          <w:b w:val="0"/>
        </w:rPr>
        <w:t>单位全体职工对违规使用计算的行为有互相监督和举报的权利。</w:t>
      </w:r>
    </w:p>
    <w:p w:rsidR="000D4681" w:rsidRPr="006C7BC3" w:rsidRDefault="000D4681" w:rsidP="0009139E">
      <w:pPr>
        <w:pStyle w:val="5"/>
        <w:widowControl w:val="0"/>
        <w:ind w:firstLine="560"/>
        <w:rPr>
          <w:b w:val="0"/>
        </w:rPr>
      </w:pPr>
      <w:r w:rsidRPr="006C7BC3">
        <w:rPr>
          <w:rFonts w:hint="eastAsia"/>
          <w:b w:val="0"/>
        </w:rPr>
        <w:t>严禁外来人员使用本单位电脑。</w:t>
      </w:r>
    </w:p>
    <w:p w:rsidR="000D4681" w:rsidRPr="006C7BC3" w:rsidRDefault="000D4681" w:rsidP="0009139E">
      <w:pPr>
        <w:pStyle w:val="5"/>
        <w:widowControl w:val="0"/>
        <w:ind w:firstLine="560"/>
        <w:rPr>
          <w:b w:val="0"/>
        </w:rPr>
      </w:pPr>
      <w:r w:rsidRPr="006C7BC3">
        <w:rPr>
          <w:rFonts w:hint="eastAsia"/>
          <w:b w:val="0"/>
        </w:rPr>
        <w:lastRenderedPageBreak/>
        <w:t>单位所有计算机实行封签管理。计算机的维修权在信息</w:t>
      </w:r>
      <w:r w:rsidRPr="006C7BC3">
        <w:rPr>
          <w:b w:val="0"/>
        </w:rPr>
        <w:t>系统归口管理部门</w:t>
      </w:r>
      <w:r w:rsidRPr="006C7BC3">
        <w:rPr>
          <w:rFonts w:hint="eastAsia"/>
          <w:b w:val="0"/>
        </w:rPr>
        <w:t>，任何人不得擅自更改计算机硬件配置或打开计算机，非信息</w:t>
      </w:r>
      <w:r w:rsidRPr="006C7BC3">
        <w:rPr>
          <w:b w:val="0"/>
        </w:rPr>
        <w:t>系统归口管理部门</w:t>
      </w:r>
      <w:r w:rsidRPr="006C7BC3">
        <w:rPr>
          <w:rFonts w:hint="eastAsia"/>
          <w:b w:val="0"/>
        </w:rPr>
        <w:t>人员对计算机故障原因的确定无任何效力。</w:t>
      </w:r>
    </w:p>
    <w:p w:rsidR="000D4681" w:rsidRPr="006C7BC3" w:rsidRDefault="000D4681" w:rsidP="0009139E">
      <w:pPr>
        <w:pStyle w:val="5"/>
        <w:widowControl w:val="0"/>
        <w:ind w:firstLine="560"/>
        <w:rPr>
          <w:b w:val="0"/>
        </w:rPr>
      </w:pPr>
      <w:r w:rsidRPr="006C7BC3">
        <w:rPr>
          <w:rFonts w:hint="eastAsia"/>
          <w:b w:val="0"/>
        </w:rPr>
        <w:t>下班后各部门必须关闭计算机及处围设备，检查电源情况，确保安全方可离开。</w:t>
      </w:r>
    </w:p>
    <w:p w:rsidR="000D4681" w:rsidRPr="006C7BC3" w:rsidRDefault="000D4681" w:rsidP="0009139E">
      <w:pPr>
        <w:pStyle w:val="5"/>
        <w:widowControl w:val="0"/>
        <w:ind w:firstLine="560"/>
        <w:rPr>
          <w:b w:val="0"/>
        </w:rPr>
      </w:pPr>
      <w:r w:rsidRPr="006C7BC3">
        <w:rPr>
          <w:rFonts w:hint="eastAsia"/>
          <w:b w:val="0"/>
        </w:rPr>
        <w:t>在办公期间，长时间不用电脑必须采取人离机锁定，防止信息数据及秘密泄露。</w:t>
      </w:r>
    </w:p>
    <w:p w:rsidR="000D4681" w:rsidRPr="006C7BC3" w:rsidRDefault="000D4681" w:rsidP="0009139E">
      <w:pPr>
        <w:pStyle w:val="5"/>
        <w:widowControl w:val="0"/>
        <w:ind w:firstLine="560"/>
        <w:rPr>
          <w:b w:val="0"/>
        </w:rPr>
      </w:pPr>
      <w:r w:rsidRPr="006C7BC3">
        <w:rPr>
          <w:rFonts w:hint="eastAsia"/>
          <w:b w:val="0"/>
        </w:rPr>
        <w:t>计算机使用人员不得擅自更改系统软件设置，安装与工作无关的即时通讯、炒股、游戏、BT下载、P2P、在线流媒体音视频播放等第三方软件。</w:t>
      </w:r>
    </w:p>
    <w:p w:rsidR="000D4681" w:rsidRPr="006C7BC3" w:rsidRDefault="000D4681" w:rsidP="0009139E">
      <w:pPr>
        <w:pStyle w:val="5"/>
        <w:widowControl w:val="0"/>
        <w:ind w:firstLine="560"/>
        <w:rPr>
          <w:b w:val="0"/>
        </w:rPr>
      </w:pPr>
      <w:r w:rsidRPr="006C7BC3">
        <w:rPr>
          <w:rFonts w:hint="eastAsia"/>
          <w:b w:val="0"/>
          <w:bCs/>
        </w:rPr>
        <w:t>单位</w:t>
      </w:r>
      <w:r w:rsidRPr="006C7BC3">
        <w:rPr>
          <w:rFonts w:hint="eastAsia"/>
          <w:b w:val="0"/>
        </w:rPr>
        <w:t>接入互联网的网络参数及设备参数严格实行保密，信息</w:t>
      </w:r>
      <w:r w:rsidRPr="006C7BC3">
        <w:rPr>
          <w:b w:val="0"/>
        </w:rPr>
        <w:t>系统归口管理部门</w:t>
      </w:r>
      <w:r w:rsidRPr="006C7BC3">
        <w:rPr>
          <w:rFonts w:hint="eastAsia"/>
          <w:b w:val="0"/>
        </w:rPr>
        <w:t>对此项保密负责。</w:t>
      </w:r>
    </w:p>
    <w:p w:rsidR="000D4681" w:rsidRPr="006C7BC3" w:rsidRDefault="000D4681" w:rsidP="0009139E">
      <w:pPr>
        <w:pStyle w:val="5"/>
        <w:widowControl w:val="0"/>
        <w:ind w:firstLine="560"/>
        <w:rPr>
          <w:b w:val="0"/>
        </w:rPr>
      </w:pPr>
      <w:r w:rsidRPr="006C7BC3">
        <w:rPr>
          <w:rFonts w:hint="eastAsia"/>
          <w:b w:val="0"/>
        </w:rPr>
        <w:t>任何人不得利用单位计算机和网络从事违法犯罪活动，一经查处落实，将从严处罚。</w:t>
      </w:r>
    </w:p>
    <w:p w:rsidR="000D4681" w:rsidRPr="006C7BC3" w:rsidRDefault="000D4681" w:rsidP="0009139E">
      <w:pPr>
        <w:pStyle w:val="5"/>
        <w:widowControl w:val="0"/>
        <w:ind w:firstLine="560"/>
        <w:rPr>
          <w:b w:val="0"/>
        </w:rPr>
      </w:pPr>
      <w:r w:rsidRPr="006C7BC3">
        <w:rPr>
          <w:rFonts w:hint="eastAsia"/>
          <w:b w:val="0"/>
        </w:rPr>
        <w:t>工作时间内严禁使用计算机或互联网做与工作无关的事。</w:t>
      </w:r>
    </w:p>
    <w:p w:rsidR="000D4681" w:rsidRPr="006C7BC3" w:rsidRDefault="000D4681" w:rsidP="0009139E">
      <w:pPr>
        <w:pStyle w:val="5"/>
        <w:widowControl w:val="0"/>
        <w:ind w:firstLine="560"/>
        <w:rPr>
          <w:b w:val="0"/>
        </w:rPr>
      </w:pPr>
      <w:r w:rsidRPr="006C7BC3">
        <w:rPr>
          <w:rFonts w:hint="eastAsia"/>
          <w:b w:val="0"/>
        </w:rPr>
        <w:t>工作时间除工作需要打开的互联网指定访问外（包含下载），其他网络访问及网络应用信息</w:t>
      </w:r>
      <w:r w:rsidRPr="006C7BC3">
        <w:rPr>
          <w:b w:val="0"/>
        </w:rPr>
        <w:t>系统归口管理部门</w:t>
      </w:r>
      <w:r w:rsidRPr="006C7BC3">
        <w:rPr>
          <w:rFonts w:hint="eastAsia"/>
          <w:b w:val="0"/>
        </w:rPr>
        <w:t>一律采用技术手段处理，确保各部门工作正常开展不受影响。</w:t>
      </w:r>
    </w:p>
    <w:p w:rsidR="000D4681" w:rsidRPr="006C7BC3" w:rsidRDefault="000D4681" w:rsidP="0009139E">
      <w:pPr>
        <w:pStyle w:val="5"/>
        <w:widowControl w:val="0"/>
        <w:ind w:firstLine="560"/>
        <w:rPr>
          <w:b w:val="0"/>
        </w:rPr>
      </w:pPr>
      <w:r w:rsidRPr="006C7BC3">
        <w:rPr>
          <w:rFonts w:hint="eastAsia"/>
          <w:b w:val="0"/>
        </w:rPr>
        <w:t>任何部门和个人不得从事下列活动：</w:t>
      </w:r>
    </w:p>
    <w:p w:rsidR="000D4681" w:rsidRPr="006C7BC3" w:rsidRDefault="0062403B" w:rsidP="0009139E">
      <w:pPr>
        <w:pStyle w:val="71"/>
        <w:widowControl w:val="0"/>
        <w:rPr>
          <w:rFonts w:asciiTheme="minorEastAsia" w:hAnsiTheme="minorEastAsia"/>
        </w:rPr>
      </w:pPr>
      <w:r w:rsidRPr="006C7BC3">
        <w:rPr>
          <w:rFonts w:asciiTheme="minorEastAsia" w:hAnsiTheme="minorEastAsia" w:hint="eastAsia"/>
        </w:rPr>
        <w:t>1.</w:t>
      </w:r>
      <w:r w:rsidR="000D4681" w:rsidRPr="006C7BC3">
        <w:rPr>
          <w:rFonts w:asciiTheme="minorEastAsia" w:hAnsiTheme="minorEastAsia" w:hint="eastAsia"/>
        </w:rPr>
        <w:t>利用计算机信息网络制作、传播、复制有害信息</w:t>
      </w:r>
      <w:r w:rsidRPr="006C7BC3">
        <w:rPr>
          <w:rFonts w:asciiTheme="minorEastAsia" w:hAnsiTheme="minorEastAsia" w:hint="eastAsia"/>
        </w:rPr>
        <w:t>;</w:t>
      </w:r>
    </w:p>
    <w:p w:rsidR="000D4681" w:rsidRPr="006C7BC3" w:rsidRDefault="0062403B" w:rsidP="0009139E">
      <w:pPr>
        <w:pStyle w:val="71"/>
        <w:widowControl w:val="0"/>
        <w:rPr>
          <w:rFonts w:asciiTheme="minorEastAsia" w:hAnsiTheme="minorEastAsia"/>
        </w:rPr>
      </w:pPr>
      <w:r w:rsidRPr="006C7BC3">
        <w:rPr>
          <w:rFonts w:asciiTheme="minorEastAsia" w:hAnsiTheme="minorEastAsia" w:hint="eastAsia"/>
        </w:rPr>
        <w:lastRenderedPageBreak/>
        <w:t>2.</w:t>
      </w:r>
      <w:r w:rsidR="000D4681" w:rsidRPr="006C7BC3">
        <w:rPr>
          <w:rFonts w:asciiTheme="minorEastAsia" w:hAnsiTheme="minorEastAsia" w:hint="eastAsia"/>
        </w:rPr>
        <w:t>非法侵入计算机信息网络，非法窃取计算机信息系统中信息资源</w:t>
      </w:r>
      <w:r w:rsidRPr="006C7BC3">
        <w:rPr>
          <w:rFonts w:asciiTheme="minorEastAsia" w:hAnsiTheme="minorEastAsia" w:hint="eastAsia"/>
        </w:rPr>
        <w:t>;</w:t>
      </w:r>
    </w:p>
    <w:p w:rsidR="000D4681" w:rsidRPr="006C7BC3" w:rsidRDefault="0062403B" w:rsidP="0009139E">
      <w:pPr>
        <w:pStyle w:val="71"/>
        <w:widowControl w:val="0"/>
        <w:rPr>
          <w:rFonts w:asciiTheme="minorEastAsia" w:hAnsiTheme="minorEastAsia"/>
        </w:rPr>
      </w:pPr>
      <w:r w:rsidRPr="006C7BC3">
        <w:rPr>
          <w:rFonts w:asciiTheme="minorEastAsia" w:hAnsiTheme="minorEastAsia" w:hint="eastAsia"/>
        </w:rPr>
        <w:t>3.</w:t>
      </w:r>
      <w:r w:rsidR="000D4681" w:rsidRPr="006C7BC3">
        <w:rPr>
          <w:rFonts w:asciiTheme="minorEastAsia" w:hAnsiTheme="minorEastAsia" w:hint="eastAsia"/>
        </w:rPr>
        <w:t>未经授权查阅他人电子邮箱，冒用他人名义发送电子邮件</w:t>
      </w:r>
      <w:r w:rsidRPr="006C7BC3">
        <w:rPr>
          <w:rFonts w:asciiTheme="minorEastAsia" w:hAnsiTheme="minorEastAsia" w:hint="eastAsia"/>
        </w:rPr>
        <w:t>;</w:t>
      </w:r>
    </w:p>
    <w:p w:rsidR="000D4681" w:rsidRPr="006C7BC3" w:rsidRDefault="0062403B" w:rsidP="0009139E">
      <w:pPr>
        <w:pStyle w:val="71"/>
        <w:widowControl w:val="0"/>
        <w:rPr>
          <w:rFonts w:asciiTheme="minorEastAsia" w:hAnsiTheme="minorEastAsia"/>
        </w:rPr>
      </w:pPr>
      <w:r w:rsidRPr="006C7BC3">
        <w:rPr>
          <w:rFonts w:asciiTheme="minorEastAsia" w:hAnsiTheme="minorEastAsia" w:hint="eastAsia"/>
        </w:rPr>
        <w:t>4.</w:t>
      </w:r>
      <w:r w:rsidR="000D4681" w:rsidRPr="006C7BC3">
        <w:rPr>
          <w:rFonts w:asciiTheme="minorEastAsia" w:hAnsiTheme="minorEastAsia" w:hint="eastAsia"/>
        </w:rPr>
        <w:t>故意干扰计算机信息网络畅通，故意输入计算机病毒以及其他有害数据危害计算机信息系统安全</w:t>
      </w:r>
      <w:r w:rsidRPr="006C7BC3">
        <w:rPr>
          <w:rFonts w:asciiTheme="minorEastAsia" w:hAnsiTheme="minorEastAsia" w:hint="eastAsia"/>
        </w:rPr>
        <w:t>;</w:t>
      </w:r>
    </w:p>
    <w:p w:rsidR="000D4681" w:rsidRPr="006C7BC3" w:rsidRDefault="0062403B" w:rsidP="0009139E">
      <w:pPr>
        <w:pStyle w:val="71"/>
        <w:widowControl w:val="0"/>
        <w:rPr>
          <w:rFonts w:asciiTheme="minorEastAsia" w:hAnsiTheme="minorEastAsia"/>
        </w:rPr>
      </w:pPr>
      <w:r w:rsidRPr="006C7BC3">
        <w:rPr>
          <w:rFonts w:asciiTheme="minorEastAsia" w:hAnsiTheme="minorEastAsia" w:hint="eastAsia"/>
        </w:rPr>
        <w:t>5.</w:t>
      </w:r>
      <w:r w:rsidR="000D4681" w:rsidRPr="006C7BC3">
        <w:rPr>
          <w:rFonts w:asciiTheme="minorEastAsia" w:hAnsiTheme="minorEastAsia" w:hint="eastAsia"/>
        </w:rPr>
        <w:t>违反规定，对计算机信息系统功能进行增加、删除、修改、干扰，对信息系统中存储、处理或者传输的数据和应用程序进行增加、删除、修改、复制，影响计算机信息系统正常运行</w:t>
      </w:r>
      <w:r w:rsidRPr="006C7BC3">
        <w:rPr>
          <w:rFonts w:asciiTheme="minorEastAsia" w:hAnsiTheme="minorEastAsia" w:hint="eastAsia"/>
        </w:rPr>
        <w:t>;</w:t>
      </w:r>
    </w:p>
    <w:p w:rsidR="000D4681" w:rsidRPr="006C7BC3" w:rsidRDefault="0062403B" w:rsidP="0009139E">
      <w:pPr>
        <w:pStyle w:val="71"/>
        <w:widowControl w:val="0"/>
        <w:rPr>
          <w:rFonts w:asciiTheme="minorEastAsia" w:hAnsiTheme="minorEastAsia"/>
        </w:rPr>
      </w:pPr>
      <w:r w:rsidRPr="006C7BC3">
        <w:rPr>
          <w:rFonts w:asciiTheme="minorEastAsia" w:hAnsiTheme="minorEastAsia" w:hint="eastAsia"/>
        </w:rPr>
        <w:t>6.</w:t>
      </w:r>
      <w:r w:rsidR="000D4681" w:rsidRPr="006C7BC3">
        <w:rPr>
          <w:rFonts w:asciiTheme="minorEastAsia" w:hAnsiTheme="minorEastAsia" w:hint="eastAsia"/>
        </w:rPr>
        <w:t>刊登、出版、发行、销售、出租有关计算机病毒源程序的书刊资料和其他媒体</w:t>
      </w:r>
      <w:r w:rsidRPr="006C7BC3">
        <w:rPr>
          <w:rFonts w:asciiTheme="minorEastAsia" w:hAnsiTheme="minorEastAsia" w:hint="eastAsia"/>
        </w:rPr>
        <w:t>;</w:t>
      </w:r>
    </w:p>
    <w:p w:rsidR="000D4681" w:rsidRPr="006C7BC3" w:rsidRDefault="0062403B" w:rsidP="0009139E">
      <w:pPr>
        <w:pStyle w:val="71"/>
        <w:widowControl w:val="0"/>
        <w:rPr>
          <w:rFonts w:asciiTheme="minorEastAsia" w:hAnsiTheme="minorEastAsia"/>
        </w:rPr>
      </w:pPr>
      <w:r w:rsidRPr="006C7BC3">
        <w:rPr>
          <w:rFonts w:asciiTheme="minorEastAsia" w:hAnsiTheme="minorEastAsia" w:hint="eastAsia"/>
        </w:rPr>
        <w:t>7.</w:t>
      </w:r>
      <w:r w:rsidR="000D4681" w:rsidRPr="006C7BC3">
        <w:rPr>
          <w:rFonts w:asciiTheme="minorEastAsia" w:hAnsiTheme="minorEastAsia" w:hint="eastAsia"/>
        </w:rPr>
        <w:t>传播、制造、销售、运输、携带、邮寄含有计算机病毒及危害单位及社会公共安全的有害数据</w:t>
      </w:r>
      <w:r w:rsidRPr="006C7BC3">
        <w:rPr>
          <w:rFonts w:asciiTheme="minorEastAsia" w:hAnsiTheme="minorEastAsia" w:hint="eastAsia"/>
        </w:rPr>
        <w:t>;</w:t>
      </w:r>
    </w:p>
    <w:p w:rsidR="000D4681" w:rsidRPr="006C7BC3" w:rsidRDefault="0062403B" w:rsidP="0009139E">
      <w:pPr>
        <w:pStyle w:val="71"/>
        <w:widowControl w:val="0"/>
        <w:rPr>
          <w:rFonts w:asciiTheme="minorEastAsia" w:hAnsiTheme="minorEastAsia"/>
        </w:rPr>
      </w:pPr>
      <w:r w:rsidRPr="006C7BC3">
        <w:rPr>
          <w:rFonts w:asciiTheme="minorEastAsia" w:hAnsiTheme="minorEastAsia" w:hint="eastAsia"/>
        </w:rPr>
        <w:t>8.</w:t>
      </w:r>
      <w:r w:rsidR="000D4681" w:rsidRPr="006C7BC3">
        <w:rPr>
          <w:rFonts w:asciiTheme="minorEastAsia" w:hAnsiTheme="minorEastAsia" w:hint="eastAsia"/>
        </w:rPr>
        <w:t>危害计算机信息系统安全的施工，从事其它危害计算机信息系统安全的活动。</w:t>
      </w:r>
    </w:p>
    <w:p w:rsidR="000D4681" w:rsidRPr="006C7BC3" w:rsidRDefault="000D4681" w:rsidP="0009139E">
      <w:pPr>
        <w:pStyle w:val="4"/>
        <w:widowControl w:val="0"/>
      </w:pPr>
      <w:bookmarkStart w:id="322" w:name="_Toc513554647"/>
      <w:r w:rsidRPr="006C7BC3">
        <w:rPr>
          <w:rFonts w:hint="eastAsia"/>
        </w:rPr>
        <w:t>附则</w:t>
      </w:r>
      <w:bookmarkEnd w:id="322"/>
    </w:p>
    <w:p w:rsidR="000D4681" w:rsidRPr="006C7BC3" w:rsidRDefault="000D4681" w:rsidP="0009139E">
      <w:pPr>
        <w:pStyle w:val="5"/>
        <w:widowControl w:val="0"/>
        <w:ind w:firstLine="560"/>
        <w:rPr>
          <w:b w:val="0"/>
        </w:rPr>
      </w:pPr>
      <w:r w:rsidRPr="006C7BC3">
        <w:rPr>
          <w:rFonts w:hint="eastAsia"/>
          <w:b w:val="0"/>
        </w:rPr>
        <w:t>此管理制度由信息系统</w:t>
      </w:r>
      <w:r w:rsidRPr="006C7BC3">
        <w:rPr>
          <w:b w:val="0"/>
        </w:rPr>
        <w:t>归口管理部门</w:t>
      </w:r>
      <w:r w:rsidRPr="006C7BC3">
        <w:rPr>
          <w:rFonts w:hint="eastAsia"/>
          <w:b w:val="0"/>
        </w:rPr>
        <w:t>负责制定和解释。</w:t>
      </w:r>
    </w:p>
    <w:p w:rsidR="009A02FC" w:rsidRPr="006C7BC3" w:rsidRDefault="000D4681" w:rsidP="0009139E">
      <w:pPr>
        <w:pStyle w:val="5"/>
        <w:widowControl w:val="0"/>
        <w:ind w:firstLine="560"/>
        <w:rPr>
          <w:b w:val="0"/>
        </w:rPr>
      </w:pPr>
      <w:r w:rsidRPr="006C7BC3">
        <w:rPr>
          <w:rFonts w:hint="eastAsia"/>
          <w:b w:val="0"/>
        </w:rPr>
        <w:t>此管理制度在</w:t>
      </w:r>
      <w:r w:rsidRPr="006C7BC3">
        <w:rPr>
          <w:b w:val="0"/>
        </w:rPr>
        <w:t>颁布之日起</w:t>
      </w:r>
      <w:r w:rsidRPr="006C7BC3">
        <w:rPr>
          <w:rFonts w:hint="eastAsia"/>
          <w:b w:val="0"/>
        </w:rPr>
        <w:t>生效。</w:t>
      </w:r>
    </w:p>
    <w:p w:rsidR="004966B6" w:rsidRPr="006C7BC3" w:rsidRDefault="004966B6" w:rsidP="0009139E">
      <w:pPr>
        <w:pStyle w:val="a0"/>
        <w:widowControl w:val="0"/>
      </w:pPr>
      <w:bookmarkStart w:id="323" w:name="_Toc486076408"/>
      <w:bookmarkStart w:id="324" w:name="_Toc486076528"/>
      <w:bookmarkStart w:id="325" w:name="_Toc486076690"/>
      <w:bookmarkStart w:id="326" w:name="_Toc513554648"/>
      <w:r w:rsidRPr="006C7BC3">
        <w:rPr>
          <w:rFonts w:hint="eastAsia"/>
        </w:rPr>
        <w:t>单位科室职能与岗位职责</w:t>
      </w:r>
      <w:bookmarkEnd w:id="323"/>
      <w:bookmarkEnd w:id="324"/>
      <w:bookmarkEnd w:id="325"/>
      <w:bookmarkEnd w:id="326"/>
    </w:p>
    <w:p w:rsidR="002C1753" w:rsidRPr="006C7BC3" w:rsidRDefault="002C1753" w:rsidP="0009139E">
      <w:pPr>
        <w:widowControl w:val="0"/>
        <w:rPr>
          <w:rFonts w:asciiTheme="minorEastAsia" w:hAnsiTheme="minorEastAsia"/>
          <w:color w:val="FF0000"/>
          <w:sz w:val="28"/>
          <w:szCs w:val="28"/>
        </w:rPr>
      </w:pPr>
      <w:r w:rsidRPr="006C7BC3">
        <w:rPr>
          <w:rFonts w:asciiTheme="minorEastAsia" w:hAnsiTheme="minorEastAsia" w:hint="eastAsia"/>
          <w:color w:val="FF0000"/>
          <w:sz w:val="28"/>
          <w:szCs w:val="28"/>
        </w:rPr>
        <w:t>#gwznlist</w:t>
      </w:r>
    </w:p>
    <w:p w:rsidR="002C1753" w:rsidRPr="006C7BC3" w:rsidRDefault="002C1753" w:rsidP="0009139E">
      <w:pPr>
        <w:widowControl w:val="0"/>
        <w:rPr>
          <w:rFonts w:asciiTheme="minorEastAsia" w:hAnsiTheme="minorEastAsia"/>
        </w:rPr>
      </w:pPr>
    </w:p>
    <w:p w:rsidR="00600A5D" w:rsidRPr="006C7BC3" w:rsidRDefault="00600A5D" w:rsidP="0009139E">
      <w:pPr>
        <w:widowControl w:val="0"/>
        <w:rPr>
          <w:rFonts w:asciiTheme="minorEastAsia" w:hAnsiTheme="minorEastAsia" w:cs="宋体"/>
          <w:b/>
          <w:kern w:val="0"/>
          <w:sz w:val="32"/>
          <w:szCs w:val="32"/>
          <w:lang w:val="zh-CN"/>
        </w:rPr>
      </w:pPr>
      <w:bookmarkStart w:id="327" w:name="_Toc486076409"/>
      <w:bookmarkStart w:id="328" w:name="_Toc486076529"/>
      <w:bookmarkStart w:id="329" w:name="_Toc486076691"/>
      <w:r w:rsidRPr="006C7BC3">
        <w:rPr>
          <w:rFonts w:asciiTheme="minorEastAsia" w:hAnsiTheme="minorEastAsia"/>
        </w:rPr>
        <w:br w:type="page"/>
      </w:r>
    </w:p>
    <w:p w:rsidR="004966B6" w:rsidRPr="006C7BC3" w:rsidRDefault="004966B6" w:rsidP="0009139E">
      <w:pPr>
        <w:pStyle w:val="a0"/>
        <w:widowControl w:val="0"/>
      </w:pPr>
      <w:bookmarkStart w:id="330" w:name="_Toc513554649"/>
      <w:r w:rsidRPr="006C7BC3">
        <w:rPr>
          <w:rFonts w:hint="eastAsia"/>
        </w:rPr>
        <w:lastRenderedPageBreak/>
        <w:t>单位控制相关管理制度</w:t>
      </w:r>
      <w:bookmarkEnd w:id="327"/>
      <w:bookmarkEnd w:id="328"/>
      <w:bookmarkEnd w:id="329"/>
      <w:bookmarkEnd w:id="330"/>
    </w:p>
    <w:p w:rsidR="004966B6" w:rsidRPr="006C7BC3" w:rsidRDefault="004966B6" w:rsidP="0009139E">
      <w:pPr>
        <w:pStyle w:val="a1"/>
        <w:widowControl w:val="0"/>
      </w:pPr>
      <w:bookmarkStart w:id="331" w:name="_Toc513554650"/>
      <w:r w:rsidRPr="006C7BC3">
        <w:rPr>
          <w:rFonts w:hint="eastAsia"/>
        </w:rPr>
        <w:t>权力清单（表样）</w:t>
      </w:r>
      <w:bookmarkEnd w:id="331"/>
    </w:p>
    <w:p w:rsidR="009F218F" w:rsidRPr="006C7BC3" w:rsidRDefault="009F218F" w:rsidP="0009139E">
      <w:pPr>
        <w:widowControl w:val="0"/>
        <w:rPr>
          <w:rFonts w:asciiTheme="minorEastAsia" w:hAnsiTheme="minorEastAsia"/>
          <w:sz w:val="28"/>
          <w:szCs w:val="28"/>
        </w:rPr>
      </w:pPr>
      <w:r w:rsidRPr="006C7BC3">
        <w:rPr>
          <w:rFonts w:asciiTheme="minorEastAsia" w:hAnsiTheme="minorEastAsia" w:hint="eastAsia"/>
          <w:sz w:val="28"/>
          <w:szCs w:val="28"/>
        </w:rPr>
        <w:t>单位公章</w:t>
      </w:r>
      <w:r w:rsidRPr="006C7BC3">
        <w:rPr>
          <w:rFonts w:asciiTheme="minorEastAsia" w:hAnsiTheme="minorEastAsia"/>
          <w:sz w:val="28"/>
          <w:szCs w:val="28"/>
        </w:rPr>
        <w:t>：</w:t>
      </w:r>
    </w:p>
    <w:tbl>
      <w:tblPr>
        <w:tblStyle w:val="aa"/>
        <w:tblW w:w="0" w:type="auto"/>
        <w:tblLook w:val="04A0" w:firstRow="1" w:lastRow="0" w:firstColumn="1" w:lastColumn="0" w:noHBand="0" w:noVBand="1"/>
      </w:tblPr>
      <w:tblGrid>
        <w:gridCol w:w="437"/>
        <w:gridCol w:w="663"/>
        <w:gridCol w:w="707"/>
        <w:gridCol w:w="708"/>
        <w:gridCol w:w="709"/>
        <w:gridCol w:w="991"/>
        <w:gridCol w:w="709"/>
        <w:gridCol w:w="709"/>
        <w:gridCol w:w="991"/>
        <w:gridCol w:w="709"/>
        <w:gridCol w:w="1189"/>
      </w:tblGrid>
      <w:tr w:rsidR="009F218F" w:rsidRPr="006C7BC3" w:rsidTr="005614B4">
        <w:tc>
          <w:tcPr>
            <w:tcW w:w="437" w:type="dxa"/>
            <w:vAlign w:val="center"/>
          </w:tcPr>
          <w:p w:rsidR="009F218F" w:rsidRPr="006C7BC3" w:rsidRDefault="009F218F" w:rsidP="0009139E">
            <w:pPr>
              <w:widowControl w:val="0"/>
              <w:rPr>
                <w:rFonts w:asciiTheme="minorEastAsia" w:hAnsiTheme="minorEastAsia"/>
                <w:b/>
                <w:bCs/>
                <w:sz w:val="22"/>
              </w:rPr>
            </w:pPr>
            <w:r w:rsidRPr="006C7BC3">
              <w:rPr>
                <w:rFonts w:asciiTheme="minorEastAsia" w:hAnsiTheme="minorEastAsia" w:hint="eastAsia"/>
                <w:b/>
                <w:bCs/>
                <w:sz w:val="22"/>
              </w:rPr>
              <w:t>序号</w:t>
            </w:r>
          </w:p>
        </w:tc>
        <w:tc>
          <w:tcPr>
            <w:tcW w:w="664" w:type="dxa"/>
            <w:vAlign w:val="center"/>
          </w:tcPr>
          <w:p w:rsidR="009F218F" w:rsidRPr="006C7BC3" w:rsidRDefault="009F218F" w:rsidP="0009139E">
            <w:pPr>
              <w:widowControl w:val="0"/>
              <w:rPr>
                <w:rFonts w:asciiTheme="minorEastAsia" w:hAnsiTheme="minorEastAsia"/>
                <w:b/>
                <w:bCs/>
                <w:sz w:val="22"/>
              </w:rPr>
            </w:pPr>
            <w:r w:rsidRPr="006C7BC3">
              <w:rPr>
                <w:rFonts w:asciiTheme="minorEastAsia" w:hAnsiTheme="minorEastAsia" w:hint="eastAsia"/>
                <w:b/>
                <w:bCs/>
                <w:sz w:val="22"/>
              </w:rPr>
              <w:t>实施主体</w:t>
            </w:r>
          </w:p>
        </w:tc>
        <w:tc>
          <w:tcPr>
            <w:tcW w:w="708" w:type="dxa"/>
            <w:vAlign w:val="center"/>
          </w:tcPr>
          <w:p w:rsidR="009F218F" w:rsidRPr="006C7BC3" w:rsidRDefault="009F218F" w:rsidP="0009139E">
            <w:pPr>
              <w:widowControl w:val="0"/>
              <w:rPr>
                <w:rFonts w:asciiTheme="minorEastAsia" w:hAnsiTheme="minorEastAsia"/>
                <w:b/>
                <w:bCs/>
                <w:sz w:val="22"/>
              </w:rPr>
            </w:pPr>
            <w:r w:rsidRPr="006C7BC3">
              <w:rPr>
                <w:rFonts w:asciiTheme="minorEastAsia" w:hAnsiTheme="minorEastAsia" w:hint="eastAsia"/>
                <w:b/>
                <w:bCs/>
                <w:sz w:val="22"/>
              </w:rPr>
              <w:t>权力类型</w:t>
            </w:r>
          </w:p>
        </w:tc>
        <w:tc>
          <w:tcPr>
            <w:tcW w:w="709" w:type="dxa"/>
            <w:vAlign w:val="center"/>
          </w:tcPr>
          <w:p w:rsidR="009F218F" w:rsidRPr="006C7BC3" w:rsidRDefault="009F218F" w:rsidP="0009139E">
            <w:pPr>
              <w:widowControl w:val="0"/>
              <w:rPr>
                <w:rFonts w:asciiTheme="minorEastAsia" w:hAnsiTheme="minorEastAsia"/>
                <w:b/>
                <w:bCs/>
                <w:sz w:val="22"/>
              </w:rPr>
            </w:pPr>
            <w:r w:rsidRPr="006C7BC3">
              <w:rPr>
                <w:rFonts w:asciiTheme="minorEastAsia" w:hAnsiTheme="minorEastAsia" w:hint="eastAsia"/>
                <w:b/>
                <w:bCs/>
                <w:sz w:val="22"/>
              </w:rPr>
              <w:t>权力名称</w:t>
            </w:r>
          </w:p>
        </w:tc>
        <w:tc>
          <w:tcPr>
            <w:tcW w:w="709" w:type="dxa"/>
            <w:vAlign w:val="center"/>
          </w:tcPr>
          <w:p w:rsidR="009F218F" w:rsidRPr="006C7BC3" w:rsidRDefault="009F218F" w:rsidP="0009139E">
            <w:pPr>
              <w:widowControl w:val="0"/>
              <w:rPr>
                <w:rFonts w:asciiTheme="minorEastAsia" w:hAnsiTheme="minorEastAsia"/>
                <w:b/>
                <w:bCs/>
                <w:sz w:val="22"/>
              </w:rPr>
            </w:pPr>
            <w:r w:rsidRPr="006C7BC3">
              <w:rPr>
                <w:rFonts w:asciiTheme="minorEastAsia" w:hAnsiTheme="minorEastAsia" w:hint="eastAsia"/>
                <w:b/>
                <w:bCs/>
                <w:sz w:val="22"/>
              </w:rPr>
              <w:t>实施对象</w:t>
            </w:r>
          </w:p>
        </w:tc>
        <w:tc>
          <w:tcPr>
            <w:tcW w:w="992" w:type="dxa"/>
            <w:vAlign w:val="center"/>
          </w:tcPr>
          <w:p w:rsidR="009F218F" w:rsidRPr="006C7BC3" w:rsidRDefault="009F218F" w:rsidP="0009139E">
            <w:pPr>
              <w:widowControl w:val="0"/>
              <w:rPr>
                <w:rFonts w:asciiTheme="minorEastAsia" w:hAnsiTheme="minorEastAsia"/>
                <w:b/>
                <w:bCs/>
                <w:sz w:val="22"/>
              </w:rPr>
            </w:pPr>
            <w:r w:rsidRPr="006C7BC3">
              <w:rPr>
                <w:rFonts w:asciiTheme="minorEastAsia" w:hAnsiTheme="minorEastAsia" w:hint="eastAsia"/>
                <w:b/>
                <w:bCs/>
                <w:sz w:val="22"/>
              </w:rPr>
              <w:t>权力来源与法定依据</w:t>
            </w:r>
          </w:p>
        </w:tc>
        <w:tc>
          <w:tcPr>
            <w:tcW w:w="709" w:type="dxa"/>
            <w:vAlign w:val="center"/>
          </w:tcPr>
          <w:p w:rsidR="009F218F" w:rsidRPr="006C7BC3" w:rsidRDefault="009F218F" w:rsidP="0009139E">
            <w:pPr>
              <w:widowControl w:val="0"/>
              <w:rPr>
                <w:rFonts w:asciiTheme="minorEastAsia" w:hAnsiTheme="minorEastAsia"/>
                <w:b/>
                <w:bCs/>
                <w:sz w:val="22"/>
              </w:rPr>
            </w:pPr>
            <w:r w:rsidRPr="006C7BC3">
              <w:rPr>
                <w:rFonts w:asciiTheme="minorEastAsia" w:hAnsiTheme="minorEastAsia" w:hint="eastAsia"/>
                <w:b/>
                <w:bCs/>
                <w:sz w:val="22"/>
              </w:rPr>
              <w:t>工作流程</w:t>
            </w:r>
          </w:p>
        </w:tc>
        <w:tc>
          <w:tcPr>
            <w:tcW w:w="709" w:type="dxa"/>
            <w:vAlign w:val="center"/>
          </w:tcPr>
          <w:p w:rsidR="009F218F" w:rsidRPr="006C7BC3" w:rsidRDefault="009F218F" w:rsidP="0009139E">
            <w:pPr>
              <w:widowControl w:val="0"/>
              <w:rPr>
                <w:rFonts w:asciiTheme="minorEastAsia" w:hAnsiTheme="minorEastAsia"/>
                <w:b/>
                <w:bCs/>
                <w:sz w:val="22"/>
              </w:rPr>
            </w:pPr>
            <w:r w:rsidRPr="006C7BC3">
              <w:rPr>
                <w:rFonts w:asciiTheme="minorEastAsia" w:hAnsiTheme="minorEastAsia" w:hint="eastAsia"/>
                <w:b/>
                <w:bCs/>
                <w:sz w:val="22"/>
              </w:rPr>
              <w:t>工作时限</w:t>
            </w:r>
          </w:p>
        </w:tc>
        <w:tc>
          <w:tcPr>
            <w:tcW w:w="992" w:type="dxa"/>
            <w:vAlign w:val="center"/>
          </w:tcPr>
          <w:p w:rsidR="009F218F" w:rsidRPr="006C7BC3" w:rsidRDefault="009F218F" w:rsidP="0009139E">
            <w:pPr>
              <w:widowControl w:val="0"/>
              <w:rPr>
                <w:rFonts w:asciiTheme="minorEastAsia" w:hAnsiTheme="minorEastAsia"/>
                <w:b/>
                <w:bCs/>
                <w:sz w:val="22"/>
              </w:rPr>
            </w:pPr>
            <w:r w:rsidRPr="006C7BC3">
              <w:rPr>
                <w:rFonts w:asciiTheme="minorEastAsia" w:hAnsiTheme="minorEastAsia" w:hint="eastAsia"/>
                <w:b/>
                <w:bCs/>
                <w:sz w:val="22"/>
              </w:rPr>
              <w:t>收费依据和标准</w:t>
            </w:r>
          </w:p>
        </w:tc>
        <w:tc>
          <w:tcPr>
            <w:tcW w:w="709" w:type="dxa"/>
            <w:vAlign w:val="center"/>
          </w:tcPr>
          <w:p w:rsidR="009F218F" w:rsidRPr="006C7BC3" w:rsidRDefault="009F218F" w:rsidP="0009139E">
            <w:pPr>
              <w:widowControl w:val="0"/>
              <w:rPr>
                <w:rFonts w:asciiTheme="minorEastAsia" w:hAnsiTheme="minorEastAsia"/>
                <w:b/>
                <w:bCs/>
                <w:sz w:val="22"/>
              </w:rPr>
            </w:pPr>
            <w:r w:rsidRPr="006C7BC3">
              <w:rPr>
                <w:rFonts w:asciiTheme="minorEastAsia" w:hAnsiTheme="minorEastAsia" w:hint="eastAsia"/>
                <w:b/>
                <w:bCs/>
                <w:sz w:val="22"/>
              </w:rPr>
              <w:t>公开范围</w:t>
            </w:r>
          </w:p>
        </w:tc>
        <w:tc>
          <w:tcPr>
            <w:tcW w:w="1190" w:type="dxa"/>
            <w:vAlign w:val="center"/>
          </w:tcPr>
          <w:p w:rsidR="009F218F" w:rsidRPr="006C7BC3" w:rsidRDefault="009F218F" w:rsidP="0009139E">
            <w:pPr>
              <w:widowControl w:val="0"/>
              <w:rPr>
                <w:rFonts w:asciiTheme="minorEastAsia" w:hAnsiTheme="minorEastAsia"/>
                <w:b/>
                <w:bCs/>
                <w:sz w:val="22"/>
              </w:rPr>
            </w:pPr>
            <w:r w:rsidRPr="006C7BC3">
              <w:rPr>
                <w:rFonts w:asciiTheme="minorEastAsia" w:hAnsiTheme="minorEastAsia" w:hint="eastAsia"/>
                <w:b/>
                <w:bCs/>
                <w:sz w:val="22"/>
              </w:rPr>
              <w:t>调整意见及理由</w:t>
            </w:r>
          </w:p>
        </w:tc>
      </w:tr>
      <w:tr w:rsidR="009F218F" w:rsidRPr="006C7BC3" w:rsidTr="005614B4">
        <w:tc>
          <w:tcPr>
            <w:tcW w:w="437" w:type="dxa"/>
          </w:tcPr>
          <w:p w:rsidR="009F218F" w:rsidRPr="006C7BC3" w:rsidRDefault="009F218F" w:rsidP="0009139E">
            <w:pPr>
              <w:widowControl w:val="0"/>
              <w:rPr>
                <w:rFonts w:asciiTheme="minorEastAsia" w:hAnsiTheme="minorEastAsia"/>
                <w:sz w:val="28"/>
                <w:szCs w:val="28"/>
              </w:rPr>
            </w:pPr>
          </w:p>
        </w:tc>
        <w:tc>
          <w:tcPr>
            <w:tcW w:w="664" w:type="dxa"/>
          </w:tcPr>
          <w:p w:rsidR="009F218F" w:rsidRPr="006C7BC3" w:rsidRDefault="009F218F" w:rsidP="0009139E">
            <w:pPr>
              <w:widowControl w:val="0"/>
              <w:rPr>
                <w:rFonts w:asciiTheme="minorEastAsia" w:hAnsiTheme="minorEastAsia"/>
                <w:sz w:val="28"/>
                <w:szCs w:val="28"/>
              </w:rPr>
            </w:pPr>
          </w:p>
        </w:tc>
        <w:tc>
          <w:tcPr>
            <w:tcW w:w="708"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1190" w:type="dxa"/>
          </w:tcPr>
          <w:p w:rsidR="009F218F" w:rsidRPr="006C7BC3" w:rsidRDefault="009F218F" w:rsidP="0009139E">
            <w:pPr>
              <w:widowControl w:val="0"/>
              <w:rPr>
                <w:rFonts w:asciiTheme="minorEastAsia" w:hAnsiTheme="minorEastAsia"/>
                <w:sz w:val="28"/>
                <w:szCs w:val="28"/>
              </w:rPr>
            </w:pPr>
          </w:p>
        </w:tc>
      </w:tr>
      <w:tr w:rsidR="009F218F" w:rsidRPr="006C7BC3" w:rsidTr="005614B4">
        <w:tc>
          <w:tcPr>
            <w:tcW w:w="437" w:type="dxa"/>
          </w:tcPr>
          <w:p w:rsidR="009F218F" w:rsidRPr="006C7BC3" w:rsidRDefault="009F218F" w:rsidP="0009139E">
            <w:pPr>
              <w:widowControl w:val="0"/>
              <w:rPr>
                <w:rFonts w:asciiTheme="minorEastAsia" w:hAnsiTheme="minorEastAsia"/>
                <w:sz w:val="28"/>
                <w:szCs w:val="28"/>
              </w:rPr>
            </w:pPr>
          </w:p>
        </w:tc>
        <w:tc>
          <w:tcPr>
            <w:tcW w:w="664" w:type="dxa"/>
          </w:tcPr>
          <w:p w:rsidR="009F218F" w:rsidRPr="006C7BC3" w:rsidRDefault="009F218F" w:rsidP="0009139E">
            <w:pPr>
              <w:widowControl w:val="0"/>
              <w:rPr>
                <w:rFonts w:asciiTheme="minorEastAsia" w:hAnsiTheme="minorEastAsia"/>
                <w:sz w:val="28"/>
                <w:szCs w:val="28"/>
              </w:rPr>
            </w:pPr>
          </w:p>
        </w:tc>
        <w:tc>
          <w:tcPr>
            <w:tcW w:w="708"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1190" w:type="dxa"/>
          </w:tcPr>
          <w:p w:rsidR="009F218F" w:rsidRPr="006C7BC3" w:rsidRDefault="009F218F" w:rsidP="0009139E">
            <w:pPr>
              <w:widowControl w:val="0"/>
              <w:rPr>
                <w:rFonts w:asciiTheme="minorEastAsia" w:hAnsiTheme="minorEastAsia"/>
                <w:sz w:val="28"/>
                <w:szCs w:val="28"/>
              </w:rPr>
            </w:pPr>
          </w:p>
        </w:tc>
      </w:tr>
      <w:tr w:rsidR="009F218F" w:rsidRPr="006C7BC3" w:rsidTr="005614B4">
        <w:tc>
          <w:tcPr>
            <w:tcW w:w="437" w:type="dxa"/>
          </w:tcPr>
          <w:p w:rsidR="009F218F" w:rsidRPr="006C7BC3" w:rsidRDefault="009F218F" w:rsidP="0009139E">
            <w:pPr>
              <w:widowControl w:val="0"/>
              <w:rPr>
                <w:rFonts w:asciiTheme="minorEastAsia" w:hAnsiTheme="minorEastAsia"/>
                <w:sz w:val="28"/>
                <w:szCs w:val="28"/>
              </w:rPr>
            </w:pPr>
          </w:p>
        </w:tc>
        <w:tc>
          <w:tcPr>
            <w:tcW w:w="664" w:type="dxa"/>
          </w:tcPr>
          <w:p w:rsidR="009F218F" w:rsidRPr="006C7BC3" w:rsidRDefault="009F218F" w:rsidP="0009139E">
            <w:pPr>
              <w:widowControl w:val="0"/>
              <w:rPr>
                <w:rFonts w:asciiTheme="minorEastAsia" w:hAnsiTheme="minorEastAsia"/>
                <w:sz w:val="28"/>
                <w:szCs w:val="28"/>
              </w:rPr>
            </w:pPr>
          </w:p>
        </w:tc>
        <w:tc>
          <w:tcPr>
            <w:tcW w:w="708"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1190" w:type="dxa"/>
          </w:tcPr>
          <w:p w:rsidR="009F218F" w:rsidRPr="006C7BC3" w:rsidRDefault="009F218F" w:rsidP="0009139E">
            <w:pPr>
              <w:widowControl w:val="0"/>
              <w:rPr>
                <w:rFonts w:asciiTheme="minorEastAsia" w:hAnsiTheme="minorEastAsia"/>
                <w:sz w:val="28"/>
                <w:szCs w:val="28"/>
              </w:rPr>
            </w:pPr>
          </w:p>
        </w:tc>
      </w:tr>
      <w:tr w:rsidR="009F218F" w:rsidRPr="006C7BC3" w:rsidTr="005614B4">
        <w:tc>
          <w:tcPr>
            <w:tcW w:w="437" w:type="dxa"/>
          </w:tcPr>
          <w:p w:rsidR="009F218F" w:rsidRPr="006C7BC3" w:rsidRDefault="009F218F" w:rsidP="0009139E">
            <w:pPr>
              <w:widowControl w:val="0"/>
              <w:rPr>
                <w:rFonts w:asciiTheme="minorEastAsia" w:hAnsiTheme="minorEastAsia"/>
                <w:sz w:val="28"/>
                <w:szCs w:val="28"/>
              </w:rPr>
            </w:pPr>
          </w:p>
        </w:tc>
        <w:tc>
          <w:tcPr>
            <w:tcW w:w="664" w:type="dxa"/>
          </w:tcPr>
          <w:p w:rsidR="009F218F" w:rsidRPr="006C7BC3" w:rsidRDefault="009F218F" w:rsidP="0009139E">
            <w:pPr>
              <w:widowControl w:val="0"/>
              <w:rPr>
                <w:rFonts w:asciiTheme="minorEastAsia" w:hAnsiTheme="minorEastAsia"/>
                <w:sz w:val="28"/>
                <w:szCs w:val="28"/>
              </w:rPr>
            </w:pPr>
          </w:p>
        </w:tc>
        <w:tc>
          <w:tcPr>
            <w:tcW w:w="708"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1190" w:type="dxa"/>
          </w:tcPr>
          <w:p w:rsidR="009F218F" w:rsidRPr="006C7BC3" w:rsidRDefault="009F218F" w:rsidP="0009139E">
            <w:pPr>
              <w:widowControl w:val="0"/>
              <w:rPr>
                <w:rFonts w:asciiTheme="minorEastAsia" w:hAnsiTheme="minorEastAsia"/>
                <w:sz w:val="28"/>
                <w:szCs w:val="28"/>
              </w:rPr>
            </w:pPr>
          </w:p>
        </w:tc>
      </w:tr>
      <w:tr w:rsidR="009F218F" w:rsidRPr="006C7BC3" w:rsidTr="005614B4">
        <w:tc>
          <w:tcPr>
            <w:tcW w:w="437" w:type="dxa"/>
          </w:tcPr>
          <w:p w:rsidR="009F218F" w:rsidRPr="006C7BC3" w:rsidRDefault="009F218F" w:rsidP="0009139E">
            <w:pPr>
              <w:widowControl w:val="0"/>
              <w:rPr>
                <w:rFonts w:asciiTheme="minorEastAsia" w:hAnsiTheme="minorEastAsia"/>
                <w:sz w:val="28"/>
                <w:szCs w:val="28"/>
              </w:rPr>
            </w:pPr>
          </w:p>
        </w:tc>
        <w:tc>
          <w:tcPr>
            <w:tcW w:w="664" w:type="dxa"/>
          </w:tcPr>
          <w:p w:rsidR="009F218F" w:rsidRPr="006C7BC3" w:rsidRDefault="009F218F" w:rsidP="0009139E">
            <w:pPr>
              <w:widowControl w:val="0"/>
              <w:rPr>
                <w:rFonts w:asciiTheme="minorEastAsia" w:hAnsiTheme="minorEastAsia"/>
                <w:sz w:val="28"/>
                <w:szCs w:val="28"/>
              </w:rPr>
            </w:pPr>
          </w:p>
        </w:tc>
        <w:tc>
          <w:tcPr>
            <w:tcW w:w="708"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1190" w:type="dxa"/>
          </w:tcPr>
          <w:p w:rsidR="009F218F" w:rsidRPr="006C7BC3" w:rsidRDefault="009F218F" w:rsidP="0009139E">
            <w:pPr>
              <w:widowControl w:val="0"/>
              <w:rPr>
                <w:rFonts w:asciiTheme="minorEastAsia" w:hAnsiTheme="minorEastAsia"/>
                <w:sz w:val="28"/>
                <w:szCs w:val="28"/>
              </w:rPr>
            </w:pPr>
          </w:p>
        </w:tc>
      </w:tr>
      <w:tr w:rsidR="009F218F" w:rsidRPr="006C7BC3" w:rsidTr="005614B4">
        <w:tc>
          <w:tcPr>
            <w:tcW w:w="437" w:type="dxa"/>
          </w:tcPr>
          <w:p w:rsidR="009F218F" w:rsidRPr="006C7BC3" w:rsidRDefault="009F218F" w:rsidP="0009139E">
            <w:pPr>
              <w:widowControl w:val="0"/>
              <w:rPr>
                <w:rFonts w:asciiTheme="minorEastAsia" w:hAnsiTheme="minorEastAsia"/>
                <w:sz w:val="28"/>
                <w:szCs w:val="28"/>
              </w:rPr>
            </w:pPr>
          </w:p>
        </w:tc>
        <w:tc>
          <w:tcPr>
            <w:tcW w:w="664" w:type="dxa"/>
          </w:tcPr>
          <w:p w:rsidR="009F218F" w:rsidRPr="006C7BC3" w:rsidRDefault="009F218F" w:rsidP="0009139E">
            <w:pPr>
              <w:widowControl w:val="0"/>
              <w:rPr>
                <w:rFonts w:asciiTheme="minorEastAsia" w:hAnsiTheme="minorEastAsia"/>
                <w:sz w:val="28"/>
                <w:szCs w:val="28"/>
              </w:rPr>
            </w:pPr>
          </w:p>
        </w:tc>
        <w:tc>
          <w:tcPr>
            <w:tcW w:w="708"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1190" w:type="dxa"/>
          </w:tcPr>
          <w:p w:rsidR="009F218F" w:rsidRPr="006C7BC3" w:rsidRDefault="009F218F" w:rsidP="0009139E">
            <w:pPr>
              <w:widowControl w:val="0"/>
              <w:rPr>
                <w:rFonts w:asciiTheme="minorEastAsia" w:hAnsiTheme="minorEastAsia"/>
                <w:sz w:val="28"/>
                <w:szCs w:val="28"/>
              </w:rPr>
            </w:pPr>
          </w:p>
        </w:tc>
      </w:tr>
      <w:tr w:rsidR="009F218F" w:rsidRPr="006C7BC3" w:rsidTr="005614B4">
        <w:tc>
          <w:tcPr>
            <w:tcW w:w="437" w:type="dxa"/>
          </w:tcPr>
          <w:p w:rsidR="009F218F" w:rsidRPr="006C7BC3" w:rsidRDefault="009F218F" w:rsidP="0009139E">
            <w:pPr>
              <w:widowControl w:val="0"/>
              <w:rPr>
                <w:rFonts w:asciiTheme="minorEastAsia" w:hAnsiTheme="minorEastAsia"/>
                <w:sz w:val="28"/>
                <w:szCs w:val="28"/>
              </w:rPr>
            </w:pPr>
          </w:p>
        </w:tc>
        <w:tc>
          <w:tcPr>
            <w:tcW w:w="664" w:type="dxa"/>
          </w:tcPr>
          <w:p w:rsidR="009F218F" w:rsidRPr="006C7BC3" w:rsidRDefault="009F218F" w:rsidP="0009139E">
            <w:pPr>
              <w:widowControl w:val="0"/>
              <w:rPr>
                <w:rFonts w:asciiTheme="minorEastAsia" w:hAnsiTheme="minorEastAsia"/>
                <w:sz w:val="28"/>
                <w:szCs w:val="28"/>
              </w:rPr>
            </w:pPr>
          </w:p>
        </w:tc>
        <w:tc>
          <w:tcPr>
            <w:tcW w:w="708"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1190" w:type="dxa"/>
          </w:tcPr>
          <w:p w:rsidR="009F218F" w:rsidRPr="006C7BC3" w:rsidRDefault="009F218F" w:rsidP="0009139E">
            <w:pPr>
              <w:widowControl w:val="0"/>
              <w:rPr>
                <w:rFonts w:asciiTheme="minorEastAsia" w:hAnsiTheme="minorEastAsia"/>
                <w:sz w:val="28"/>
                <w:szCs w:val="28"/>
              </w:rPr>
            </w:pPr>
          </w:p>
        </w:tc>
      </w:tr>
      <w:tr w:rsidR="009F218F" w:rsidRPr="006C7BC3" w:rsidTr="005614B4">
        <w:tc>
          <w:tcPr>
            <w:tcW w:w="437" w:type="dxa"/>
          </w:tcPr>
          <w:p w:rsidR="009F218F" w:rsidRPr="006C7BC3" w:rsidRDefault="009F218F" w:rsidP="0009139E">
            <w:pPr>
              <w:widowControl w:val="0"/>
              <w:rPr>
                <w:rFonts w:asciiTheme="minorEastAsia" w:hAnsiTheme="minorEastAsia"/>
                <w:sz w:val="28"/>
                <w:szCs w:val="28"/>
              </w:rPr>
            </w:pPr>
          </w:p>
        </w:tc>
        <w:tc>
          <w:tcPr>
            <w:tcW w:w="664" w:type="dxa"/>
          </w:tcPr>
          <w:p w:rsidR="009F218F" w:rsidRPr="006C7BC3" w:rsidRDefault="009F218F" w:rsidP="0009139E">
            <w:pPr>
              <w:widowControl w:val="0"/>
              <w:rPr>
                <w:rFonts w:asciiTheme="minorEastAsia" w:hAnsiTheme="minorEastAsia"/>
                <w:sz w:val="28"/>
                <w:szCs w:val="28"/>
              </w:rPr>
            </w:pPr>
          </w:p>
        </w:tc>
        <w:tc>
          <w:tcPr>
            <w:tcW w:w="708"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1190" w:type="dxa"/>
          </w:tcPr>
          <w:p w:rsidR="009F218F" w:rsidRPr="006C7BC3" w:rsidRDefault="009F218F" w:rsidP="0009139E">
            <w:pPr>
              <w:widowControl w:val="0"/>
              <w:rPr>
                <w:rFonts w:asciiTheme="minorEastAsia" w:hAnsiTheme="minorEastAsia"/>
                <w:sz w:val="28"/>
                <w:szCs w:val="28"/>
              </w:rPr>
            </w:pPr>
          </w:p>
        </w:tc>
      </w:tr>
      <w:tr w:rsidR="009F218F" w:rsidRPr="006C7BC3" w:rsidTr="005614B4">
        <w:tc>
          <w:tcPr>
            <w:tcW w:w="437" w:type="dxa"/>
          </w:tcPr>
          <w:p w:rsidR="009F218F" w:rsidRPr="006C7BC3" w:rsidRDefault="009F218F" w:rsidP="0009139E">
            <w:pPr>
              <w:widowControl w:val="0"/>
              <w:rPr>
                <w:rFonts w:asciiTheme="minorEastAsia" w:hAnsiTheme="minorEastAsia"/>
                <w:sz w:val="28"/>
                <w:szCs w:val="28"/>
              </w:rPr>
            </w:pPr>
          </w:p>
        </w:tc>
        <w:tc>
          <w:tcPr>
            <w:tcW w:w="664" w:type="dxa"/>
          </w:tcPr>
          <w:p w:rsidR="009F218F" w:rsidRPr="006C7BC3" w:rsidRDefault="009F218F" w:rsidP="0009139E">
            <w:pPr>
              <w:widowControl w:val="0"/>
              <w:rPr>
                <w:rFonts w:asciiTheme="minorEastAsia" w:hAnsiTheme="minorEastAsia"/>
                <w:sz w:val="28"/>
                <w:szCs w:val="28"/>
              </w:rPr>
            </w:pPr>
          </w:p>
        </w:tc>
        <w:tc>
          <w:tcPr>
            <w:tcW w:w="708"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1190" w:type="dxa"/>
          </w:tcPr>
          <w:p w:rsidR="009F218F" w:rsidRPr="006C7BC3" w:rsidRDefault="009F218F" w:rsidP="0009139E">
            <w:pPr>
              <w:widowControl w:val="0"/>
              <w:rPr>
                <w:rFonts w:asciiTheme="minorEastAsia" w:hAnsiTheme="minorEastAsia"/>
                <w:sz w:val="28"/>
                <w:szCs w:val="28"/>
              </w:rPr>
            </w:pPr>
          </w:p>
        </w:tc>
      </w:tr>
      <w:tr w:rsidR="009F218F" w:rsidRPr="006C7BC3" w:rsidTr="005614B4">
        <w:tc>
          <w:tcPr>
            <w:tcW w:w="437" w:type="dxa"/>
          </w:tcPr>
          <w:p w:rsidR="009F218F" w:rsidRPr="006C7BC3" w:rsidRDefault="009F218F" w:rsidP="0009139E">
            <w:pPr>
              <w:widowControl w:val="0"/>
              <w:rPr>
                <w:rFonts w:asciiTheme="minorEastAsia" w:hAnsiTheme="minorEastAsia"/>
                <w:sz w:val="28"/>
                <w:szCs w:val="28"/>
              </w:rPr>
            </w:pPr>
          </w:p>
        </w:tc>
        <w:tc>
          <w:tcPr>
            <w:tcW w:w="664" w:type="dxa"/>
          </w:tcPr>
          <w:p w:rsidR="009F218F" w:rsidRPr="006C7BC3" w:rsidRDefault="009F218F" w:rsidP="0009139E">
            <w:pPr>
              <w:widowControl w:val="0"/>
              <w:rPr>
                <w:rFonts w:asciiTheme="minorEastAsia" w:hAnsiTheme="minorEastAsia"/>
                <w:sz w:val="28"/>
                <w:szCs w:val="28"/>
              </w:rPr>
            </w:pPr>
          </w:p>
        </w:tc>
        <w:tc>
          <w:tcPr>
            <w:tcW w:w="708"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1190" w:type="dxa"/>
          </w:tcPr>
          <w:p w:rsidR="009F218F" w:rsidRPr="006C7BC3" w:rsidRDefault="009F218F" w:rsidP="0009139E">
            <w:pPr>
              <w:widowControl w:val="0"/>
              <w:rPr>
                <w:rFonts w:asciiTheme="minorEastAsia" w:hAnsiTheme="minorEastAsia"/>
                <w:sz w:val="28"/>
                <w:szCs w:val="28"/>
              </w:rPr>
            </w:pPr>
          </w:p>
        </w:tc>
      </w:tr>
      <w:tr w:rsidR="009F218F" w:rsidRPr="006C7BC3" w:rsidTr="005614B4">
        <w:tc>
          <w:tcPr>
            <w:tcW w:w="437" w:type="dxa"/>
          </w:tcPr>
          <w:p w:rsidR="009F218F" w:rsidRPr="006C7BC3" w:rsidRDefault="009F218F" w:rsidP="0009139E">
            <w:pPr>
              <w:widowControl w:val="0"/>
              <w:rPr>
                <w:rFonts w:asciiTheme="minorEastAsia" w:hAnsiTheme="minorEastAsia"/>
                <w:sz w:val="28"/>
                <w:szCs w:val="28"/>
              </w:rPr>
            </w:pPr>
          </w:p>
        </w:tc>
        <w:tc>
          <w:tcPr>
            <w:tcW w:w="664" w:type="dxa"/>
          </w:tcPr>
          <w:p w:rsidR="009F218F" w:rsidRPr="006C7BC3" w:rsidRDefault="009F218F" w:rsidP="0009139E">
            <w:pPr>
              <w:widowControl w:val="0"/>
              <w:rPr>
                <w:rFonts w:asciiTheme="minorEastAsia" w:hAnsiTheme="minorEastAsia"/>
                <w:sz w:val="28"/>
                <w:szCs w:val="28"/>
              </w:rPr>
            </w:pPr>
          </w:p>
        </w:tc>
        <w:tc>
          <w:tcPr>
            <w:tcW w:w="708"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1190" w:type="dxa"/>
          </w:tcPr>
          <w:p w:rsidR="009F218F" w:rsidRPr="006C7BC3" w:rsidRDefault="009F218F" w:rsidP="0009139E">
            <w:pPr>
              <w:widowControl w:val="0"/>
              <w:rPr>
                <w:rFonts w:asciiTheme="minorEastAsia" w:hAnsiTheme="minorEastAsia"/>
                <w:sz w:val="28"/>
                <w:szCs w:val="28"/>
              </w:rPr>
            </w:pPr>
          </w:p>
        </w:tc>
      </w:tr>
      <w:tr w:rsidR="009F218F" w:rsidRPr="006C7BC3" w:rsidTr="005614B4">
        <w:tc>
          <w:tcPr>
            <w:tcW w:w="437" w:type="dxa"/>
          </w:tcPr>
          <w:p w:rsidR="009F218F" w:rsidRPr="006C7BC3" w:rsidRDefault="009F218F" w:rsidP="0009139E">
            <w:pPr>
              <w:widowControl w:val="0"/>
              <w:rPr>
                <w:rFonts w:asciiTheme="minorEastAsia" w:hAnsiTheme="minorEastAsia"/>
                <w:sz w:val="28"/>
                <w:szCs w:val="28"/>
              </w:rPr>
            </w:pPr>
          </w:p>
        </w:tc>
        <w:tc>
          <w:tcPr>
            <w:tcW w:w="664" w:type="dxa"/>
          </w:tcPr>
          <w:p w:rsidR="009F218F" w:rsidRPr="006C7BC3" w:rsidRDefault="009F218F" w:rsidP="0009139E">
            <w:pPr>
              <w:widowControl w:val="0"/>
              <w:rPr>
                <w:rFonts w:asciiTheme="minorEastAsia" w:hAnsiTheme="minorEastAsia"/>
                <w:sz w:val="28"/>
                <w:szCs w:val="28"/>
              </w:rPr>
            </w:pPr>
          </w:p>
        </w:tc>
        <w:tc>
          <w:tcPr>
            <w:tcW w:w="708"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992" w:type="dxa"/>
          </w:tcPr>
          <w:p w:rsidR="009F218F" w:rsidRPr="006C7BC3" w:rsidRDefault="009F218F" w:rsidP="0009139E">
            <w:pPr>
              <w:widowControl w:val="0"/>
              <w:rPr>
                <w:rFonts w:asciiTheme="minorEastAsia" w:hAnsiTheme="minorEastAsia"/>
                <w:sz w:val="28"/>
                <w:szCs w:val="28"/>
              </w:rPr>
            </w:pPr>
          </w:p>
        </w:tc>
        <w:tc>
          <w:tcPr>
            <w:tcW w:w="709" w:type="dxa"/>
          </w:tcPr>
          <w:p w:rsidR="009F218F" w:rsidRPr="006C7BC3" w:rsidRDefault="009F218F" w:rsidP="0009139E">
            <w:pPr>
              <w:widowControl w:val="0"/>
              <w:rPr>
                <w:rFonts w:asciiTheme="minorEastAsia" w:hAnsiTheme="minorEastAsia"/>
                <w:sz w:val="28"/>
                <w:szCs w:val="28"/>
              </w:rPr>
            </w:pPr>
          </w:p>
        </w:tc>
        <w:tc>
          <w:tcPr>
            <w:tcW w:w="1190" w:type="dxa"/>
          </w:tcPr>
          <w:p w:rsidR="009F218F" w:rsidRPr="006C7BC3" w:rsidRDefault="009F218F" w:rsidP="0009139E">
            <w:pPr>
              <w:widowControl w:val="0"/>
              <w:rPr>
                <w:rFonts w:asciiTheme="minorEastAsia" w:hAnsiTheme="minorEastAsia"/>
                <w:sz w:val="28"/>
                <w:szCs w:val="28"/>
              </w:rPr>
            </w:pPr>
          </w:p>
        </w:tc>
      </w:tr>
    </w:tbl>
    <w:p w:rsidR="009F218F" w:rsidRPr="006C7BC3" w:rsidRDefault="009F218F" w:rsidP="0009139E">
      <w:pPr>
        <w:widowControl w:val="0"/>
        <w:ind w:firstLineChars="250" w:firstLine="525"/>
        <w:rPr>
          <w:rFonts w:asciiTheme="minorEastAsia" w:hAnsiTheme="minorEastAsia"/>
        </w:rPr>
      </w:pPr>
      <w:r w:rsidRPr="006C7BC3">
        <w:rPr>
          <w:rFonts w:asciiTheme="minorEastAsia" w:hAnsiTheme="minorEastAsia" w:hint="eastAsia"/>
        </w:rPr>
        <w:t>填表人（签字）：                           负责人（签字）：</w:t>
      </w:r>
    </w:p>
    <w:p w:rsidR="009F218F" w:rsidRPr="006C7BC3" w:rsidRDefault="009F218F" w:rsidP="0009139E">
      <w:pPr>
        <w:pStyle w:val="71"/>
        <w:widowControl w:val="0"/>
        <w:rPr>
          <w:rFonts w:asciiTheme="minorEastAsia" w:hAnsiTheme="minorEastAsia"/>
        </w:rPr>
      </w:pPr>
      <w:r w:rsidRPr="006C7BC3">
        <w:rPr>
          <w:rFonts w:asciiTheme="minorEastAsia" w:hAnsiTheme="minorEastAsia" w:hint="eastAsia"/>
        </w:rPr>
        <w:t>填表说明：</w:t>
      </w:r>
    </w:p>
    <w:p w:rsidR="009F218F" w:rsidRPr="006C7BC3" w:rsidRDefault="009F218F" w:rsidP="0009139E">
      <w:pPr>
        <w:pStyle w:val="71"/>
        <w:widowControl w:val="0"/>
        <w:rPr>
          <w:rFonts w:asciiTheme="minorEastAsia" w:hAnsiTheme="minorEastAsia"/>
        </w:rPr>
      </w:pPr>
      <w:r w:rsidRPr="006C7BC3">
        <w:rPr>
          <w:rFonts w:asciiTheme="minorEastAsia" w:hAnsiTheme="minorEastAsia" w:hint="eastAsia"/>
        </w:rPr>
        <w:t>1、实施主体可填写具体负责的科室名称、或二级单位名称；权力类型：如行政审批、行政处罚。</w:t>
      </w:r>
    </w:p>
    <w:p w:rsidR="009F218F" w:rsidRPr="006C7BC3" w:rsidRDefault="009F218F" w:rsidP="0009139E">
      <w:pPr>
        <w:pStyle w:val="71"/>
        <w:widowControl w:val="0"/>
        <w:rPr>
          <w:rFonts w:asciiTheme="minorEastAsia" w:hAnsiTheme="minorEastAsia"/>
        </w:rPr>
      </w:pPr>
      <w:r w:rsidRPr="006C7BC3">
        <w:rPr>
          <w:rFonts w:asciiTheme="minorEastAsia" w:hAnsiTheme="minorEastAsia" w:hint="eastAsia"/>
        </w:rPr>
        <w:t>2、“工作流程”项以链接形式直接链接至该权力事项对应的流程图（word版）或用文字描述工作流程步骤。</w:t>
      </w:r>
    </w:p>
    <w:p w:rsidR="004966B6" w:rsidRPr="006C7BC3" w:rsidRDefault="004966B6" w:rsidP="0009139E">
      <w:pPr>
        <w:pStyle w:val="a1"/>
        <w:widowControl w:val="0"/>
      </w:pPr>
      <w:bookmarkStart w:id="332" w:name="_Toc513554651"/>
      <w:r w:rsidRPr="006C7BC3">
        <w:rPr>
          <w:rFonts w:hint="eastAsia"/>
        </w:rPr>
        <w:lastRenderedPageBreak/>
        <w:t>权力运行管理制度</w:t>
      </w:r>
      <w:bookmarkEnd w:id="332"/>
    </w:p>
    <w:p w:rsidR="004966B6" w:rsidRPr="006C7BC3" w:rsidRDefault="004966B6" w:rsidP="0009139E">
      <w:pPr>
        <w:pStyle w:val="4"/>
        <w:widowControl w:val="0"/>
      </w:pPr>
      <w:bookmarkStart w:id="333" w:name="_Toc513554652"/>
      <w:r w:rsidRPr="006C7BC3">
        <w:rPr>
          <w:rFonts w:hint="eastAsia"/>
        </w:rPr>
        <w:t>廉洁从政制度</w:t>
      </w:r>
      <w:bookmarkEnd w:id="333"/>
    </w:p>
    <w:p w:rsidR="004117F1" w:rsidRPr="006C7BC3" w:rsidRDefault="004117F1" w:rsidP="0009139E">
      <w:pPr>
        <w:pStyle w:val="71"/>
        <w:widowControl w:val="0"/>
        <w:rPr>
          <w:rFonts w:asciiTheme="minorEastAsia" w:hAnsiTheme="minorEastAsia"/>
        </w:rPr>
      </w:pPr>
      <w:r w:rsidRPr="006C7BC3">
        <w:rPr>
          <w:rFonts w:asciiTheme="minorEastAsia" w:hAnsiTheme="minorEastAsia" w:hint="eastAsia"/>
        </w:rPr>
        <w:t>第一条 严格遵守党和国家有关廉政建设的各项要求，坚持执行上级组织制定的有关廉政建设的具体规定，依法行政。</w:t>
      </w:r>
    </w:p>
    <w:p w:rsidR="004117F1" w:rsidRPr="006C7BC3" w:rsidRDefault="004117F1" w:rsidP="0009139E">
      <w:pPr>
        <w:pStyle w:val="71"/>
        <w:widowControl w:val="0"/>
        <w:rPr>
          <w:rFonts w:asciiTheme="minorEastAsia" w:hAnsiTheme="minorEastAsia"/>
        </w:rPr>
      </w:pPr>
      <w:r w:rsidRPr="006C7BC3">
        <w:rPr>
          <w:rFonts w:asciiTheme="minorEastAsia" w:hAnsiTheme="minorEastAsia" w:hint="eastAsia"/>
        </w:rPr>
        <w:t>第二条 全体工作人员，特别是领导干部，必须做到严守法纪、廉洁自律、秉公尽责，发扬艰苦奋斗的优良传统。</w:t>
      </w:r>
    </w:p>
    <w:p w:rsidR="004117F1" w:rsidRPr="006C7BC3" w:rsidRDefault="004117F1" w:rsidP="0009139E">
      <w:pPr>
        <w:pStyle w:val="71"/>
        <w:widowControl w:val="0"/>
        <w:rPr>
          <w:rFonts w:asciiTheme="minorEastAsia" w:hAnsiTheme="minorEastAsia"/>
        </w:rPr>
      </w:pPr>
      <w:r w:rsidRPr="006C7BC3">
        <w:rPr>
          <w:rFonts w:asciiTheme="minorEastAsia" w:hAnsiTheme="minorEastAsia" w:hint="eastAsia"/>
        </w:rPr>
        <w:t>第三条 聘请行风监督员，每年召开行风监督员座谈会</w:t>
      </w:r>
      <w:r w:rsidRPr="006C7BC3">
        <w:rPr>
          <w:rFonts w:asciiTheme="minorEastAsia" w:hAnsiTheme="minorEastAsia"/>
        </w:rPr>
        <w:t>1</w:t>
      </w:r>
      <w:r w:rsidRPr="006C7BC3">
        <w:rPr>
          <w:rFonts w:asciiTheme="minorEastAsia" w:hAnsiTheme="minorEastAsia" w:hint="eastAsia"/>
        </w:rPr>
        <w:t>至</w:t>
      </w:r>
      <w:r w:rsidRPr="006C7BC3">
        <w:rPr>
          <w:rFonts w:asciiTheme="minorEastAsia" w:hAnsiTheme="minorEastAsia"/>
        </w:rPr>
        <w:t>2</w:t>
      </w:r>
      <w:r w:rsidRPr="006C7BC3">
        <w:rPr>
          <w:rFonts w:asciiTheme="minorEastAsia" w:hAnsiTheme="minorEastAsia" w:hint="eastAsia"/>
        </w:rPr>
        <w:t>次，公开授受社会监督。</w:t>
      </w:r>
    </w:p>
    <w:p w:rsidR="004117F1" w:rsidRPr="006C7BC3" w:rsidRDefault="004117F1" w:rsidP="0009139E">
      <w:pPr>
        <w:pStyle w:val="71"/>
        <w:widowControl w:val="0"/>
        <w:rPr>
          <w:rFonts w:asciiTheme="minorEastAsia" w:hAnsiTheme="minorEastAsia"/>
        </w:rPr>
      </w:pPr>
      <w:r w:rsidRPr="006C7BC3">
        <w:rPr>
          <w:rFonts w:asciiTheme="minorEastAsia" w:hAnsiTheme="minorEastAsia" w:hint="eastAsia"/>
        </w:rPr>
        <w:t>第四条 不准用公款或让管理对象报销应由个人支付的费用；不准借婚丧或其他喜庆事宜收取管理对象的财物。</w:t>
      </w:r>
    </w:p>
    <w:p w:rsidR="004117F1" w:rsidRPr="006C7BC3" w:rsidRDefault="004117F1" w:rsidP="0009139E">
      <w:pPr>
        <w:pStyle w:val="71"/>
        <w:widowControl w:val="0"/>
        <w:rPr>
          <w:rFonts w:asciiTheme="minorEastAsia" w:hAnsiTheme="minorEastAsia"/>
        </w:rPr>
      </w:pPr>
      <w:r w:rsidRPr="006C7BC3">
        <w:rPr>
          <w:rFonts w:asciiTheme="minorEastAsia" w:hAnsiTheme="minorEastAsia" w:hint="eastAsia"/>
        </w:rPr>
        <w:t>第五条 不准私自借用管理对象的钱款、交通、通讯工具以及其他物品。</w:t>
      </w:r>
    </w:p>
    <w:p w:rsidR="004117F1" w:rsidRPr="006C7BC3" w:rsidRDefault="004117F1" w:rsidP="0009139E">
      <w:pPr>
        <w:pStyle w:val="71"/>
        <w:widowControl w:val="0"/>
        <w:rPr>
          <w:rFonts w:asciiTheme="minorEastAsia" w:hAnsiTheme="minorEastAsia"/>
        </w:rPr>
      </w:pPr>
      <w:r w:rsidRPr="006C7BC3">
        <w:rPr>
          <w:rFonts w:asciiTheme="minorEastAsia" w:hAnsiTheme="minorEastAsia" w:hint="eastAsia"/>
        </w:rPr>
        <w:t>第六条 不准接受可能影响公正执行公务的宴请；不准以各种名义收取回扣，私设小金库。</w:t>
      </w:r>
    </w:p>
    <w:p w:rsidR="004117F1" w:rsidRPr="006C7BC3" w:rsidRDefault="004117F1" w:rsidP="0009139E">
      <w:pPr>
        <w:pStyle w:val="71"/>
        <w:widowControl w:val="0"/>
        <w:rPr>
          <w:rFonts w:asciiTheme="minorEastAsia" w:hAnsiTheme="minorEastAsia"/>
        </w:rPr>
      </w:pPr>
      <w:r w:rsidRPr="006C7BC3">
        <w:rPr>
          <w:rFonts w:asciiTheme="minorEastAsia" w:hAnsiTheme="minorEastAsia" w:hint="eastAsia"/>
        </w:rPr>
        <w:t>第七条 不准挪用、私分罚没财物。</w:t>
      </w:r>
    </w:p>
    <w:p w:rsidR="004117F1" w:rsidRPr="006C7BC3" w:rsidRDefault="004117F1" w:rsidP="0009139E">
      <w:pPr>
        <w:pStyle w:val="71"/>
        <w:widowControl w:val="0"/>
        <w:rPr>
          <w:rFonts w:asciiTheme="minorEastAsia" w:hAnsiTheme="minorEastAsia"/>
        </w:rPr>
      </w:pPr>
      <w:r w:rsidRPr="006C7BC3">
        <w:rPr>
          <w:rFonts w:asciiTheme="minorEastAsia" w:hAnsiTheme="minorEastAsia" w:hint="eastAsia"/>
        </w:rPr>
        <w:t>第八条 不准办人情证、照、案；不准违规乱扣物资、乱收费、乱罚款、乱摊派，不得随意吊销营业执照。</w:t>
      </w:r>
    </w:p>
    <w:p w:rsidR="004117F1" w:rsidRPr="006C7BC3" w:rsidRDefault="004117F1" w:rsidP="0009139E">
      <w:pPr>
        <w:pStyle w:val="71"/>
        <w:widowControl w:val="0"/>
        <w:rPr>
          <w:rFonts w:asciiTheme="minorEastAsia" w:hAnsiTheme="minorEastAsia"/>
        </w:rPr>
      </w:pPr>
      <w:r w:rsidRPr="006C7BC3">
        <w:rPr>
          <w:rFonts w:asciiTheme="minorEastAsia" w:hAnsiTheme="minorEastAsia" w:hint="eastAsia"/>
        </w:rPr>
        <w:t>第九条 不准在公务活动中授受好处费、礼金、礼品和有价证券。</w:t>
      </w:r>
    </w:p>
    <w:p w:rsidR="004117F1" w:rsidRPr="006C7BC3" w:rsidRDefault="004117F1" w:rsidP="0009139E">
      <w:pPr>
        <w:pStyle w:val="71"/>
        <w:widowControl w:val="0"/>
        <w:rPr>
          <w:rFonts w:asciiTheme="minorEastAsia" w:hAnsiTheme="minorEastAsia"/>
        </w:rPr>
      </w:pPr>
      <w:r w:rsidRPr="006C7BC3">
        <w:rPr>
          <w:rFonts w:asciiTheme="minorEastAsia" w:hAnsiTheme="minorEastAsia" w:hint="eastAsia"/>
        </w:rPr>
        <w:t>第十条 不以权谋私、授受监督对象的馈赠和贿赂；不参与经商办企业等经营活动；不赊欠、贱买监管对象的商品。</w:t>
      </w:r>
    </w:p>
    <w:p w:rsidR="004117F1" w:rsidRPr="006C7BC3" w:rsidRDefault="004117F1" w:rsidP="0009139E">
      <w:pPr>
        <w:pStyle w:val="71"/>
        <w:widowControl w:val="0"/>
        <w:rPr>
          <w:rFonts w:asciiTheme="minorEastAsia" w:hAnsiTheme="minorEastAsia"/>
        </w:rPr>
      </w:pPr>
      <w:r w:rsidRPr="006C7BC3">
        <w:rPr>
          <w:rFonts w:asciiTheme="minorEastAsia" w:hAnsiTheme="minorEastAsia" w:hint="eastAsia"/>
        </w:rPr>
        <w:t>第十一条 不准借出差、开会之机用公款旅游。</w:t>
      </w:r>
    </w:p>
    <w:p w:rsidR="004117F1" w:rsidRPr="006C7BC3" w:rsidRDefault="004117F1" w:rsidP="0009139E">
      <w:pPr>
        <w:pStyle w:val="71"/>
        <w:widowControl w:val="0"/>
        <w:rPr>
          <w:rFonts w:asciiTheme="minorEastAsia" w:hAnsiTheme="minorEastAsia"/>
        </w:rPr>
      </w:pPr>
      <w:r w:rsidRPr="006C7BC3">
        <w:rPr>
          <w:rFonts w:asciiTheme="minorEastAsia" w:hAnsiTheme="minorEastAsia" w:hint="eastAsia"/>
        </w:rPr>
        <w:t>第十二条 不准用公款大吃大喝和参与高档消费娱乐活动。</w:t>
      </w:r>
    </w:p>
    <w:p w:rsidR="004117F1" w:rsidRPr="006C7BC3" w:rsidRDefault="004117F1" w:rsidP="0009139E">
      <w:pPr>
        <w:pStyle w:val="71"/>
        <w:widowControl w:val="0"/>
        <w:rPr>
          <w:rFonts w:asciiTheme="minorEastAsia" w:hAnsiTheme="minorEastAsia"/>
        </w:rPr>
      </w:pPr>
      <w:r w:rsidRPr="006C7BC3">
        <w:rPr>
          <w:rFonts w:asciiTheme="minorEastAsia" w:hAnsiTheme="minorEastAsia" w:hint="eastAsia"/>
        </w:rPr>
        <w:lastRenderedPageBreak/>
        <w:t>第十三条 不准挪用和拖欠公款；不准用公款为个人装修住房与购买手机；不准公车私用、公款私存、公物私借。</w:t>
      </w:r>
    </w:p>
    <w:p w:rsidR="004117F1" w:rsidRPr="006C7BC3" w:rsidRDefault="004117F1" w:rsidP="0009139E">
      <w:pPr>
        <w:pStyle w:val="71"/>
        <w:widowControl w:val="0"/>
        <w:rPr>
          <w:rFonts w:asciiTheme="minorEastAsia" w:hAnsiTheme="minorEastAsia"/>
        </w:rPr>
      </w:pPr>
      <w:r w:rsidRPr="006C7BC3">
        <w:rPr>
          <w:rFonts w:asciiTheme="minorEastAsia" w:hAnsiTheme="minorEastAsia" w:hint="eastAsia"/>
        </w:rPr>
        <w:t>第十四条 不准包庇、纵容经济违法活动，为经济违法违规单位和个人出谋划策，通风报信，隐瞒实情，出具伪证，开脱责任。</w:t>
      </w:r>
    </w:p>
    <w:p w:rsidR="004117F1" w:rsidRPr="006C7BC3" w:rsidRDefault="004117F1" w:rsidP="0009139E">
      <w:pPr>
        <w:pStyle w:val="71"/>
        <w:widowControl w:val="0"/>
        <w:rPr>
          <w:rFonts w:asciiTheme="minorEastAsia" w:hAnsiTheme="minorEastAsia"/>
        </w:rPr>
      </w:pPr>
      <w:r w:rsidRPr="006C7BC3">
        <w:rPr>
          <w:rFonts w:asciiTheme="minorEastAsia" w:hAnsiTheme="minorEastAsia" w:hint="eastAsia"/>
        </w:rPr>
        <w:t>第十五条 不准干扰、阻挠涉及配偶、子女和其他亲友违法违规经营案件的调查、处罚。</w:t>
      </w:r>
    </w:p>
    <w:p w:rsidR="004117F1" w:rsidRPr="006C7BC3" w:rsidRDefault="004117F1" w:rsidP="0009139E">
      <w:pPr>
        <w:pStyle w:val="71"/>
        <w:widowControl w:val="0"/>
        <w:rPr>
          <w:rFonts w:asciiTheme="minorEastAsia" w:hAnsiTheme="minorEastAsia"/>
        </w:rPr>
      </w:pPr>
      <w:r w:rsidRPr="006C7BC3">
        <w:rPr>
          <w:rFonts w:asciiTheme="minorEastAsia" w:hAnsiTheme="minorEastAsia" w:hint="eastAsia"/>
        </w:rPr>
        <w:t>第十六条 不准参与赌博、吸毒、色情、封建迷信和其他影响单位形象有关活动。</w:t>
      </w:r>
    </w:p>
    <w:p w:rsidR="004117F1" w:rsidRPr="006C7BC3" w:rsidRDefault="004117F1" w:rsidP="0009139E">
      <w:pPr>
        <w:pStyle w:val="71"/>
        <w:widowControl w:val="0"/>
        <w:rPr>
          <w:rFonts w:asciiTheme="minorEastAsia" w:hAnsiTheme="minorEastAsia"/>
        </w:rPr>
      </w:pPr>
      <w:r w:rsidRPr="006C7BC3">
        <w:rPr>
          <w:rFonts w:asciiTheme="minorEastAsia" w:hAnsiTheme="minorEastAsia" w:hint="eastAsia"/>
        </w:rPr>
        <w:t>第十七条 严格按财务制度办事，坚持“收支两条线、审批一支笔”，任何单位均不得以任何理由截留公款、滥发补贴和奖金。</w:t>
      </w:r>
    </w:p>
    <w:p w:rsidR="004117F1" w:rsidRPr="006C7BC3" w:rsidRDefault="004117F1" w:rsidP="0009139E">
      <w:pPr>
        <w:pStyle w:val="71"/>
        <w:widowControl w:val="0"/>
        <w:rPr>
          <w:rFonts w:asciiTheme="minorEastAsia" w:hAnsiTheme="minorEastAsia"/>
        </w:rPr>
      </w:pPr>
      <w:r w:rsidRPr="006C7BC3">
        <w:rPr>
          <w:rFonts w:asciiTheme="minorEastAsia" w:hAnsiTheme="minorEastAsia" w:hint="eastAsia"/>
        </w:rPr>
        <w:t>第十八条 在人事工作方面实行亲友回避制度，任何人均不得干预亲友的工作安排、职务晋升和奖惩事宜。</w:t>
      </w:r>
    </w:p>
    <w:p w:rsidR="004117F1" w:rsidRPr="006C7BC3" w:rsidRDefault="004117F1" w:rsidP="0009139E">
      <w:pPr>
        <w:pStyle w:val="71"/>
        <w:widowControl w:val="0"/>
        <w:rPr>
          <w:rFonts w:asciiTheme="minorEastAsia" w:hAnsiTheme="minorEastAsia"/>
        </w:rPr>
      </w:pPr>
      <w:r w:rsidRPr="006C7BC3">
        <w:rPr>
          <w:rFonts w:asciiTheme="minorEastAsia" w:hAnsiTheme="minorEastAsia" w:hint="eastAsia"/>
        </w:rPr>
        <w:t>第十九条 组织召开会议，严格按照有关规定办事，不滥发纪念品和钱物。</w:t>
      </w:r>
    </w:p>
    <w:p w:rsidR="004117F1" w:rsidRPr="006C7BC3" w:rsidRDefault="004117F1" w:rsidP="0009139E">
      <w:pPr>
        <w:pStyle w:val="71"/>
        <w:widowControl w:val="0"/>
        <w:rPr>
          <w:rFonts w:asciiTheme="minorEastAsia" w:hAnsiTheme="minorEastAsia"/>
        </w:rPr>
      </w:pPr>
      <w:r w:rsidRPr="006C7BC3">
        <w:rPr>
          <w:rFonts w:asciiTheme="minorEastAsia" w:hAnsiTheme="minorEastAsia" w:hint="eastAsia"/>
        </w:rPr>
        <w:t>第二十条 违反上述规定，将按有关法律、法规、规章调查处理。涉嫌犯罪的，移送司法机关依法处理。</w:t>
      </w:r>
    </w:p>
    <w:p w:rsidR="004966B6" w:rsidRPr="006C7BC3" w:rsidRDefault="004966B6" w:rsidP="0009139E">
      <w:pPr>
        <w:pStyle w:val="4"/>
        <w:widowControl w:val="0"/>
      </w:pPr>
      <w:bookmarkStart w:id="334" w:name="_Toc513554653"/>
      <w:r w:rsidRPr="006C7BC3">
        <w:rPr>
          <w:rFonts w:hint="eastAsia"/>
        </w:rPr>
        <w:t>党员干部述职述廉制度</w:t>
      </w:r>
      <w:bookmarkEnd w:id="334"/>
    </w:p>
    <w:p w:rsidR="009534F8" w:rsidRPr="006C7BC3" w:rsidRDefault="009534F8" w:rsidP="0009139E">
      <w:pPr>
        <w:pStyle w:val="71"/>
        <w:widowControl w:val="0"/>
        <w:rPr>
          <w:rFonts w:asciiTheme="minorEastAsia" w:hAnsiTheme="minorEastAsia"/>
        </w:rPr>
      </w:pPr>
      <w:r w:rsidRPr="006C7BC3">
        <w:rPr>
          <w:rFonts w:asciiTheme="minorEastAsia" w:hAnsiTheme="minorEastAsia" w:hint="eastAsia"/>
        </w:rPr>
        <w:t>为进一步规范从政行为，促进本单位党员干部真正担负起贯彻落实党的路线、方针、政策和党风廉政建设责任制的重任，做到勤政廉政，根据《中国共产党党内监督条例（试行）》和中共中央《关于加强和改进党的作风建设的决定》及《党员干部述职述廉制度》，结合本系统实际，制定本制度。</w:t>
      </w:r>
    </w:p>
    <w:p w:rsidR="009534F8" w:rsidRPr="006C7BC3" w:rsidRDefault="009534F8" w:rsidP="0009139E">
      <w:pPr>
        <w:pStyle w:val="71"/>
        <w:widowControl w:val="0"/>
        <w:rPr>
          <w:rFonts w:asciiTheme="minorEastAsia" w:hAnsiTheme="minorEastAsia"/>
        </w:rPr>
      </w:pPr>
      <w:r w:rsidRPr="006C7BC3">
        <w:rPr>
          <w:rFonts w:asciiTheme="minorEastAsia" w:hAnsiTheme="minorEastAsia" w:hint="eastAsia"/>
        </w:rPr>
        <w:lastRenderedPageBreak/>
        <w:t>一、述职述廉的对象</w:t>
      </w:r>
    </w:p>
    <w:p w:rsidR="009534F8" w:rsidRPr="006C7BC3" w:rsidRDefault="009534F8" w:rsidP="0009139E">
      <w:pPr>
        <w:pStyle w:val="71"/>
        <w:widowControl w:val="0"/>
        <w:rPr>
          <w:rFonts w:asciiTheme="minorEastAsia" w:hAnsiTheme="minorEastAsia"/>
        </w:rPr>
      </w:pPr>
      <w:r w:rsidRPr="006C7BC3">
        <w:rPr>
          <w:rFonts w:asciiTheme="minorEastAsia" w:hAnsiTheme="minorEastAsia" w:hint="eastAsia"/>
        </w:rPr>
        <w:t>单位领导班子成员，各科室、派出机构和事业单位负责人。</w:t>
      </w:r>
    </w:p>
    <w:p w:rsidR="009534F8" w:rsidRPr="006C7BC3" w:rsidRDefault="009534F8" w:rsidP="0009139E">
      <w:pPr>
        <w:pStyle w:val="71"/>
        <w:widowControl w:val="0"/>
        <w:rPr>
          <w:rFonts w:asciiTheme="minorEastAsia" w:hAnsiTheme="minorEastAsia"/>
        </w:rPr>
      </w:pPr>
      <w:r w:rsidRPr="006C7BC3">
        <w:rPr>
          <w:rFonts w:asciiTheme="minorEastAsia" w:hAnsiTheme="minorEastAsia" w:hint="eastAsia"/>
        </w:rPr>
        <w:t>述职述廉的主要内容</w:t>
      </w:r>
    </w:p>
    <w:p w:rsidR="009534F8" w:rsidRPr="006C7BC3" w:rsidRDefault="009534F8" w:rsidP="0009139E">
      <w:pPr>
        <w:pStyle w:val="71"/>
        <w:widowControl w:val="0"/>
        <w:rPr>
          <w:rFonts w:asciiTheme="minorEastAsia" w:hAnsiTheme="minorEastAsia"/>
        </w:rPr>
      </w:pPr>
      <w:r w:rsidRPr="006C7BC3">
        <w:rPr>
          <w:rFonts w:asciiTheme="minorEastAsia" w:hAnsiTheme="minorEastAsia" w:hint="eastAsia"/>
        </w:rPr>
        <w:t>（一）党员领导干部述职述廉的内容：</w:t>
      </w:r>
    </w:p>
    <w:p w:rsidR="009534F8" w:rsidRPr="006C7BC3" w:rsidRDefault="009534F8"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贯彻执行党的路线、方针、政策，上级党组织的决议、决定及工作部署的情况；</w:t>
      </w:r>
    </w:p>
    <w:p w:rsidR="009534F8" w:rsidRPr="006C7BC3" w:rsidRDefault="009534F8"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抓领导班子自身建设的情况；</w:t>
      </w:r>
    </w:p>
    <w:p w:rsidR="009534F8" w:rsidRPr="006C7BC3" w:rsidRDefault="009534F8"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坚持民主集中制原则，按照议事规则、工作程序办事方面的情况；</w:t>
      </w:r>
    </w:p>
    <w:p w:rsidR="009534F8" w:rsidRPr="006C7BC3" w:rsidRDefault="009534F8" w:rsidP="0009139E">
      <w:pPr>
        <w:pStyle w:val="71"/>
        <w:widowControl w:val="0"/>
        <w:rPr>
          <w:rFonts w:asciiTheme="minorEastAsia" w:hAnsiTheme="minorEastAsia"/>
        </w:rPr>
      </w:pPr>
      <w:r w:rsidRPr="006C7BC3">
        <w:rPr>
          <w:rFonts w:asciiTheme="minorEastAsia" w:hAnsiTheme="minorEastAsia"/>
        </w:rPr>
        <w:t>4.履行岗位职责中存在的主要问题和差距，今后的改进措施；</w:t>
      </w:r>
    </w:p>
    <w:p w:rsidR="009534F8" w:rsidRPr="006C7BC3" w:rsidRDefault="009534F8" w:rsidP="0009139E">
      <w:pPr>
        <w:pStyle w:val="71"/>
        <w:widowControl w:val="0"/>
        <w:rPr>
          <w:rFonts w:asciiTheme="minorEastAsia" w:hAnsiTheme="minorEastAsia"/>
        </w:rPr>
      </w:pPr>
      <w:r w:rsidRPr="006C7BC3">
        <w:rPr>
          <w:rFonts w:asciiTheme="minorEastAsia" w:hAnsiTheme="minorEastAsia"/>
        </w:rPr>
        <w:t>5.</w:t>
      </w:r>
      <w:r w:rsidRPr="006C7BC3">
        <w:rPr>
          <w:rFonts w:asciiTheme="minorEastAsia" w:hAnsiTheme="minorEastAsia" w:hint="eastAsia"/>
        </w:rPr>
        <w:t>贯彻落实党风廉政建设责任制情况和党风廉政目标任务完成情况。包括：组织学习党风廉政建设有关文件、规定情况；党风廉政建设和反腐败工作与经济、业务工作同部署、同落实、同检查、同考核的情况；领导班子及其成员带头履行党风廉政建设责任制、负总责的情况；</w:t>
      </w:r>
    </w:p>
    <w:p w:rsidR="009534F8" w:rsidRPr="006C7BC3" w:rsidRDefault="009534F8" w:rsidP="0009139E">
      <w:pPr>
        <w:pStyle w:val="71"/>
        <w:widowControl w:val="0"/>
        <w:rPr>
          <w:rFonts w:asciiTheme="minorEastAsia" w:hAnsiTheme="minorEastAsia"/>
        </w:rPr>
      </w:pPr>
      <w:r w:rsidRPr="006C7BC3">
        <w:rPr>
          <w:rFonts w:asciiTheme="minorEastAsia" w:hAnsiTheme="minorEastAsia"/>
        </w:rPr>
        <w:t>6.</w:t>
      </w:r>
      <w:r w:rsidRPr="006C7BC3">
        <w:rPr>
          <w:rFonts w:asciiTheme="minorEastAsia" w:hAnsiTheme="minorEastAsia" w:hint="eastAsia"/>
        </w:rPr>
        <w:t>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6C7BC3" w:rsidRDefault="009534F8" w:rsidP="0009139E">
      <w:pPr>
        <w:pStyle w:val="71"/>
        <w:widowControl w:val="0"/>
        <w:rPr>
          <w:rFonts w:asciiTheme="minorEastAsia" w:hAnsiTheme="minorEastAsia"/>
        </w:rPr>
      </w:pPr>
      <w:r w:rsidRPr="006C7BC3">
        <w:rPr>
          <w:rFonts w:asciiTheme="minorEastAsia" w:hAnsiTheme="minorEastAsia" w:hint="eastAsia"/>
        </w:rPr>
        <w:t>（二）其他党员干部述职的内容：</w:t>
      </w:r>
    </w:p>
    <w:p w:rsidR="009534F8" w:rsidRPr="006C7BC3" w:rsidRDefault="009534F8"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工作任务完成情况；</w:t>
      </w:r>
    </w:p>
    <w:p w:rsidR="009534F8" w:rsidRPr="006C7BC3" w:rsidRDefault="009534F8"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政治大局、大局意识及工作作风方面的情况；</w:t>
      </w:r>
    </w:p>
    <w:p w:rsidR="009534F8" w:rsidRPr="006C7BC3" w:rsidRDefault="009534F8" w:rsidP="0009139E">
      <w:pPr>
        <w:pStyle w:val="71"/>
        <w:widowControl w:val="0"/>
        <w:rPr>
          <w:rFonts w:asciiTheme="minorEastAsia" w:hAnsiTheme="minorEastAsia"/>
        </w:rPr>
      </w:pPr>
      <w:r w:rsidRPr="006C7BC3">
        <w:rPr>
          <w:rFonts w:asciiTheme="minorEastAsia" w:hAnsiTheme="minorEastAsia"/>
        </w:rPr>
        <w:lastRenderedPageBreak/>
        <w:t>3.</w:t>
      </w:r>
      <w:r w:rsidRPr="006C7BC3">
        <w:rPr>
          <w:rFonts w:asciiTheme="minorEastAsia" w:hAnsiTheme="minorEastAsia" w:hint="eastAsia"/>
        </w:rPr>
        <w:t>履行岗位职责中存在的主要问题和差距，今后的改进措施；</w:t>
      </w:r>
    </w:p>
    <w:p w:rsidR="009534F8" w:rsidRPr="006C7BC3" w:rsidRDefault="009534F8"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贯彻落实党风廉政建设责任制情况。包括：配合单位、部门主要领导贯彻落实责任制情况；对分管工作范围内党风廉政建设抓落实情况；具体承担的党风廉政建设目标任务完成情况；</w:t>
      </w:r>
    </w:p>
    <w:p w:rsidR="009534F8" w:rsidRPr="006C7BC3" w:rsidRDefault="009534F8" w:rsidP="0009139E">
      <w:pPr>
        <w:pStyle w:val="71"/>
        <w:widowControl w:val="0"/>
        <w:rPr>
          <w:rFonts w:asciiTheme="minorEastAsia" w:hAnsiTheme="minorEastAsia"/>
        </w:rPr>
      </w:pPr>
      <w:r w:rsidRPr="006C7BC3">
        <w:rPr>
          <w:rFonts w:asciiTheme="minorEastAsia" w:hAnsiTheme="minorEastAsia"/>
        </w:rPr>
        <w:t>5.</w:t>
      </w:r>
      <w:r w:rsidRPr="006C7BC3">
        <w:rPr>
          <w:rFonts w:asciiTheme="minorEastAsia" w:hAnsiTheme="minorEastAsia" w:hint="eastAsia"/>
        </w:rPr>
        <w:t>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6C7BC3" w:rsidRDefault="009534F8" w:rsidP="0009139E">
      <w:pPr>
        <w:pStyle w:val="71"/>
        <w:widowControl w:val="0"/>
        <w:rPr>
          <w:rFonts w:asciiTheme="minorEastAsia" w:hAnsiTheme="minorEastAsia"/>
        </w:rPr>
      </w:pPr>
      <w:r w:rsidRPr="006C7BC3">
        <w:rPr>
          <w:rFonts w:asciiTheme="minorEastAsia" w:hAnsiTheme="minorEastAsia" w:hint="eastAsia"/>
        </w:rPr>
        <w:t>三、述职述廉的原则</w:t>
      </w:r>
    </w:p>
    <w:p w:rsidR="009534F8" w:rsidRPr="006C7BC3" w:rsidRDefault="009534F8" w:rsidP="0009139E">
      <w:pPr>
        <w:pStyle w:val="71"/>
        <w:widowControl w:val="0"/>
        <w:rPr>
          <w:rFonts w:asciiTheme="minorEastAsia" w:hAnsiTheme="minorEastAsia"/>
        </w:rPr>
      </w:pPr>
      <w:r w:rsidRPr="006C7BC3">
        <w:rPr>
          <w:rFonts w:asciiTheme="minorEastAsia" w:hAnsiTheme="minorEastAsia" w:hint="eastAsia"/>
        </w:rPr>
        <w:t>（一）坚持公开民主，群众监督的原则；</w:t>
      </w:r>
    </w:p>
    <w:p w:rsidR="009534F8" w:rsidRPr="006C7BC3" w:rsidRDefault="009534F8" w:rsidP="0009139E">
      <w:pPr>
        <w:pStyle w:val="71"/>
        <w:widowControl w:val="0"/>
        <w:rPr>
          <w:rFonts w:asciiTheme="minorEastAsia" w:hAnsiTheme="minorEastAsia"/>
        </w:rPr>
      </w:pPr>
      <w:r w:rsidRPr="006C7BC3">
        <w:rPr>
          <w:rFonts w:asciiTheme="minorEastAsia" w:hAnsiTheme="minorEastAsia" w:hint="eastAsia"/>
        </w:rPr>
        <w:t>（二）坚持客观公正，实事求是的原则；</w:t>
      </w:r>
    </w:p>
    <w:p w:rsidR="009534F8" w:rsidRPr="006C7BC3" w:rsidRDefault="009534F8" w:rsidP="0009139E">
      <w:pPr>
        <w:pStyle w:val="71"/>
        <w:widowControl w:val="0"/>
        <w:rPr>
          <w:rFonts w:asciiTheme="minorEastAsia" w:hAnsiTheme="minorEastAsia"/>
        </w:rPr>
      </w:pPr>
      <w:r w:rsidRPr="006C7BC3">
        <w:rPr>
          <w:rFonts w:asciiTheme="minorEastAsia" w:hAnsiTheme="minorEastAsia" w:hint="eastAsia"/>
        </w:rPr>
        <w:t>（三）坚持突出重点，注重实效的原则。</w:t>
      </w:r>
    </w:p>
    <w:p w:rsidR="009534F8" w:rsidRPr="006C7BC3" w:rsidRDefault="009534F8" w:rsidP="0009139E">
      <w:pPr>
        <w:pStyle w:val="71"/>
        <w:widowControl w:val="0"/>
        <w:rPr>
          <w:rFonts w:asciiTheme="minorEastAsia" w:hAnsiTheme="minorEastAsia"/>
        </w:rPr>
      </w:pPr>
      <w:r w:rsidRPr="006C7BC3">
        <w:rPr>
          <w:rFonts w:asciiTheme="minorEastAsia" w:hAnsiTheme="minorEastAsia" w:hint="eastAsia"/>
        </w:rPr>
        <w:t>四、述职述廉的程序</w:t>
      </w:r>
    </w:p>
    <w:p w:rsidR="009534F8" w:rsidRPr="006C7BC3" w:rsidRDefault="009534F8" w:rsidP="0009139E">
      <w:pPr>
        <w:pStyle w:val="71"/>
        <w:widowControl w:val="0"/>
        <w:rPr>
          <w:rFonts w:asciiTheme="minorEastAsia" w:hAnsiTheme="minorEastAsia"/>
        </w:rPr>
      </w:pPr>
      <w:r w:rsidRPr="006C7BC3">
        <w:rPr>
          <w:rFonts w:asciiTheme="minorEastAsia" w:hAnsiTheme="minorEastAsia" w:hint="eastAsia"/>
        </w:rPr>
        <w:t>（一）述职述廉准备工作：述职述廉人员按照要求准备好述职述廉报告。</w:t>
      </w:r>
    </w:p>
    <w:p w:rsidR="009534F8" w:rsidRPr="006C7BC3" w:rsidRDefault="009534F8" w:rsidP="0009139E">
      <w:pPr>
        <w:pStyle w:val="71"/>
        <w:widowControl w:val="0"/>
        <w:rPr>
          <w:rFonts w:asciiTheme="minorEastAsia" w:hAnsiTheme="minorEastAsia"/>
        </w:rPr>
      </w:pPr>
      <w:r w:rsidRPr="006C7BC3">
        <w:rPr>
          <w:rFonts w:asciiTheme="minorEastAsia" w:hAnsiTheme="minorEastAsia" w:hint="eastAsia"/>
        </w:rPr>
        <w:t>（二）民主评议，民主测评：由参加听取述职述廉的人员对述职述廉对象进行民主评议，</w:t>
      </w:r>
      <w:r w:rsidR="0022029F" w:rsidRPr="006C7BC3">
        <w:rPr>
          <w:rFonts w:asciiTheme="minorEastAsia" w:hAnsiTheme="minorEastAsia"/>
          <w:color w:val="FF0000"/>
        </w:rPr>
        <w:t>#nzkhgkks</w:t>
      </w:r>
      <w:r w:rsidRPr="006C7BC3">
        <w:rPr>
          <w:rFonts w:asciiTheme="minorEastAsia" w:hAnsiTheme="minorEastAsia" w:hint="eastAsia"/>
        </w:rPr>
        <w:t>负责汇总整理对述职述廉对象的民主评议情况和意见，并反馈给述职述廉对象。</w:t>
      </w:r>
    </w:p>
    <w:p w:rsidR="009534F8" w:rsidRPr="006C7BC3" w:rsidRDefault="009534F8" w:rsidP="0009139E">
      <w:pPr>
        <w:pStyle w:val="71"/>
        <w:widowControl w:val="0"/>
        <w:rPr>
          <w:rFonts w:asciiTheme="minorEastAsia" w:hAnsiTheme="minorEastAsia"/>
        </w:rPr>
      </w:pPr>
      <w:r w:rsidRPr="006C7BC3">
        <w:rPr>
          <w:rFonts w:asciiTheme="minorEastAsia" w:hAnsiTheme="minorEastAsia" w:hint="eastAsia"/>
        </w:rPr>
        <w:t>（三）走访座谈，调查核实：针对述职述廉和民主评议中反映出来的突出问题，采取召开座谈会、个别走访、实地考察和查阅有关资料等形式，对存在的问题进行认真分析、调查核实、酌情处理。</w:t>
      </w:r>
    </w:p>
    <w:p w:rsidR="009534F8" w:rsidRPr="006C7BC3" w:rsidRDefault="009534F8" w:rsidP="0009139E">
      <w:pPr>
        <w:pStyle w:val="71"/>
        <w:widowControl w:val="0"/>
        <w:rPr>
          <w:rFonts w:asciiTheme="minorEastAsia" w:hAnsiTheme="minorEastAsia"/>
        </w:rPr>
      </w:pPr>
      <w:r w:rsidRPr="006C7BC3">
        <w:rPr>
          <w:rFonts w:asciiTheme="minorEastAsia" w:hAnsiTheme="minorEastAsia" w:hint="eastAsia"/>
        </w:rPr>
        <w:t>（四）综合分析测评情况，认真制定整改措施：述职述廉人员根</w:t>
      </w:r>
      <w:r w:rsidRPr="006C7BC3">
        <w:rPr>
          <w:rFonts w:asciiTheme="minorEastAsia" w:hAnsiTheme="minorEastAsia" w:hint="eastAsia"/>
        </w:rPr>
        <w:lastRenderedPageBreak/>
        <w:t>据民主评议意见，对存在的问题和改进意见，及时进行整改，并在一个月内将书面材料报送</w:t>
      </w:r>
      <w:r w:rsidR="0022029F" w:rsidRPr="006C7BC3">
        <w:rPr>
          <w:rFonts w:asciiTheme="minorEastAsia" w:hAnsiTheme="minorEastAsia"/>
          <w:color w:val="FF0000"/>
        </w:rPr>
        <w:t>#nzkhgkks</w:t>
      </w:r>
      <w:r w:rsidRPr="006C7BC3">
        <w:rPr>
          <w:rFonts w:asciiTheme="minorEastAsia" w:hAnsiTheme="minorEastAsia" w:hint="eastAsia"/>
        </w:rPr>
        <w:t>。</w:t>
      </w:r>
    </w:p>
    <w:p w:rsidR="009534F8" w:rsidRPr="006C7BC3" w:rsidRDefault="009534F8" w:rsidP="0009139E">
      <w:pPr>
        <w:pStyle w:val="71"/>
        <w:widowControl w:val="0"/>
        <w:rPr>
          <w:rFonts w:asciiTheme="minorEastAsia" w:hAnsiTheme="minorEastAsia"/>
        </w:rPr>
      </w:pPr>
      <w:r w:rsidRPr="006C7BC3">
        <w:rPr>
          <w:rFonts w:asciiTheme="minorEastAsia" w:hAnsiTheme="minorEastAsia" w:hint="eastAsia"/>
        </w:rPr>
        <w:t>（五）个人述职述廉及民主评议的内容将存入个人廉政档案，并作为党员干部任用、奖惩和年终党风廉政建设责任制考核的依据。</w:t>
      </w:r>
    </w:p>
    <w:p w:rsidR="009534F8" w:rsidRPr="006C7BC3" w:rsidRDefault="009534F8" w:rsidP="0009139E">
      <w:pPr>
        <w:pStyle w:val="71"/>
        <w:widowControl w:val="0"/>
        <w:rPr>
          <w:rFonts w:asciiTheme="minorEastAsia" w:hAnsiTheme="minorEastAsia"/>
        </w:rPr>
      </w:pPr>
      <w:r w:rsidRPr="006C7BC3">
        <w:rPr>
          <w:rFonts w:asciiTheme="minorEastAsia" w:hAnsiTheme="minorEastAsia" w:hint="eastAsia"/>
        </w:rPr>
        <w:t>五、述职述廉的时间</w:t>
      </w:r>
    </w:p>
    <w:p w:rsidR="009534F8" w:rsidRPr="006C7BC3" w:rsidRDefault="009534F8" w:rsidP="0009139E">
      <w:pPr>
        <w:pStyle w:val="71"/>
        <w:widowControl w:val="0"/>
        <w:rPr>
          <w:rFonts w:asciiTheme="minorEastAsia" w:hAnsiTheme="minorEastAsia"/>
        </w:rPr>
      </w:pPr>
      <w:r w:rsidRPr="006C7BC3">
        <w:rPr>
          <w:rFonts w:asciiTheme="minorEastAsia" w:hAnsiTheme="minorEastAsia" w:hint="eastAsia"/>
        </w:rPr>
        <w:t>述职述廉工作，原则上每年不少于</w:t>
      </w:r>
      <w:r w:rsidRPr="006C7BC3">
        <w:rPr>
          <w:rFonts w:asciiTheme="minorEastAsia" w:hAnsiTheme="minorEastAsia"/>
        </w:rPr>
        <w:t>1</w:t>
      </w:r>
      <w:r w:rsidRPr="006C7BC3">
        <w:rPr>
          <w:rFonts w:asciiTheme="minorEastAsia" w:hAnsiTheme="minorEastAsia" w:hint="eastAsia"/>
        </w:rPr>
        <w:t>次，年终的一次述职述廉工作与年终考核一并进行。</w:t>
      </w:r>
    </w:p>
    <w:p w:rsidR="009534F8" w:rsidRPr="006C7BC3" w:rsidRDefault="009534F8" w:rsidP="0009139E">
      <w:pPr>
        <w:pStyle w:val="71"/>
        <w:widowControl w:val="0"/>
        <w:rPr>
          <w:rFonts w:asciiTheme="minorEastAsia" w:hAnsiTheme="minorEastAsia"/>
        </w:rPr>
      </w:pPr>
      <w:r w:rsidRPr="006C7BC3">
        <w:rPr>
          <w:rFonts w:asciiTheme="minorEastAsia" w:hAnsiTheme="minorEastAsia" w:hint="eastAsia"/>
        </w:rPr>
        <w:t>六、述职述廉工作的要求</w:t>
      </w:r>
    </w:p>
    <w:p w:rsidR="009534F8" w:rsidRPr="006C7BC3" w:rsidRDefault="009534F8" w:rsidP="0009139E">
      <w:pPr>
        <w:pStyle w:val="71"/>
        <w:widowControl w:val="0"/>
        <w:rPr>
          <w:rFonts w:asciiTheme="minorEastAsia" w:hAnsiTheme="minorEastAsia"/>
        </w:rPr>
      </w:pPr>
      <w:r w:rsidRPr="006C7BC3">
        <w:rPr>
          <w:rFonts w:asciiTheme="minorEastAsia" w:hAnsiTheme="minorEastAsia" w:hint="eastAsia"/>
        </w:rPr>
        <w:t>（一）要切实提高对开展述职述廉工作重要意义的认识，加强领导，精心组织，周密安排。</w:t>
      </w:r>
    </w:p>
    <w:p w:rsidR="009534F8" w:rsidRPr="006C7BC3" w:rsidRDefault="009534F8" w:rsidP="0009139E">
      <w:pPr>
        <w:pStyle w:val="71"/>
        <w:widowControl w:val="0"/>
        <w:rPr>
          <w:rFonts w:asciiTheme="minorEastAsia" w:hAnsiTheme="minorEastAsia"/>
        </w:rPr>
      </w:pPr>
      <w:r w:rsidRPr="006C7BC3">
        <w:rPr>
          <w:rFonts w:asciiTheme="minorEastAsia" w:hAnsiTheme="minorEastAsia" w:hint="eastAsia"/>
        </w:rPr>
        <w:t>（二）述职述廉对象要正确对待述职述廉工作，如实客观地按述职述廉的内容和要求作汇报，不得有任何隐瞒。</w:t>
      </w:r>
    </w:p>
    <w:p w:rsidR="009534F8" w:rsidRPr="006C7BC3" w:rsidRDefault="009534F8" w:rsidP="0009139E">
      <w:pPr>
        <w:pStyle w:val="71"/>
        <w:widowControl w:val="0"/>
        <w:rPr>
          <w:rFonts w:asciiTheme="minorEastAsia" w:hAnsiTheme="minorEastAsia"/>
        </w:rPr>
      </w:pPr>
      <w:r w:rsidRPr="006C7BC3">
        <w:rPr>
          <w:rFonts w:asciiTheme="minorEastAsia" w:hAnsiTheme="minorEastAsia" w:hint="eastAsia"/>
        </w:rPr>
        <w:t>要认真受理干部群众的检举和申诉，并按职权范围及时进行核查处理。</w:t>
      </w:r>
    </w:p>
    <w:p w:rsidR="004966B6" w:rsidRPr="006C7BC3" w:rsidRDefault="004966B6" w:rsidP="0009139E">
      <w:pPr>
        <w:pStyle w:val="4"/>
        <w:widowControl w:val="0"/>
      </w:pPr>
      <w:bookmarkStart w:id="335" w:name="_Toc513554654"/>
      <w:r w:rsidRPr="006C7BC3">
        <w:rPr>
          <w:rFonts w:hint="eastAsia"/>
        </w:rPr>
        <w:t>约谈制度</w:t>
      </w:r>
      <w:bookmarkEnd w:id="335"/>
    </w:p>
    <w:p w:rsidR="00715A6A" w:rsidRPr="006C7BC3" w:rsidRDefault="00715A6A" w:rsidP="0009139E">
      <w:pPr>
        <w:pStyle w:val="71"/>
        <w:widowControl w:val="0"/>
        <w:rPr>
          <w:rFonts w:asciiTheme="minorEastAsia" w:hAnsiTheme="minorEastAsia"/>
        </w:rPr>
      </w:pPr>
      <w:bookmarkStart w:id="336" w:name="_Toc26712"/>
      <w:bookmarkStart w:id="337" w:name="_Toc21515"/>
      <w:r w:rsidRPr="006C7BC3">
        <w:rPr>
          <w:rFonts w:asciiTheme="minorEastAsia" w:hAnsiTheme="minorEastAsia" w:hint="eastAsia"/>
        </w:rPr>
        <w:t>为切实加强对系统内党员干部的教育、管理和监督，认真贯彻落实党风廉政建设责任制，根据《中国共产党章程》、《关于实行党风廉政建设责任制的规定》等法规制度，结合本单位实际，制定本制度。</w:t>
      </w:r>
      <w:bookmarkEnd w:id="336"/>
      <w:bookmarkEnd w:id="337"/>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一、约谈的对象</w:t>
      </w:r>
    </w:p>
    <w:p w:rsidR="00715A6A" w:rsidRPr="006C7BC3" w:rsidRDefault="000538E1" w:rsidP="0009139E">
      <w:pPr>
        <w:pStyle w:val="71"/>
        <w:widowControl w:val="0"/>
        <w:rPr>
          <w:rFonts w:asciiTheme="minorEastAsia" w:hAnsiTheme="minorEastAsia"/>
        </w:rPr>
      </w:pPr>
      <w:r w:rsidRPr="006C7BC3">
        <w:rPr>
          <w:rFonts w:asciiTheme="minorEastAsia" w:hAnsiTheme="minorEastAsia" w:hint="eastAsia"/>
          <w:szCs w:val="21"/>
        </w:rPr>
        <w:t>本单位的全体工作人员</w:t>
      </w:r>
      <w:r w:rsidR="00715A6A" w:rsidRPr="006C7BC3">
        <w:rPr>
          <w:rFonts w:asciiTheme="minorEastAsia" w:hAnsiTheme="minorEastAsia" w:hint="eastAsia"/>
        </w:rPr>
        <w:t>。</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二、约谈的原则</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（一）必须坚持实事求是，以事实为依据，以党纪政纪为准绳的</w:t>
      </w:r>
      <w:r w:rsidRPr="006C7BC3">
        <w:rPr>
          <w:rFonts w:asciiTheme="minorEastAsia" w:hAnsiTheme="minorEastAsia" w:hint="eastAsia"/>
        </w:rPr>
        <w:lastRenderedPageBreak/>
        <w:t>原则。既不得随意夸大问题，也不可回避矛盾。</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（二）必须坚持教育在先、注重预防、批评与自我批评、严肃纪律与做好思想教育工作相结合的原则。</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（三）采取同志式、平等式的坦诚相待的原则，做细致的思想工作，使当事人反省和认识自己的问题。</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三、约谈的类型和内容</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分为工作约谈、警示约谈、诫勉约谈和任职约谈四种类型。</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（一）工作约谈的对象及约谈的内容。</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工作约谈的对象是日常工作中，根据工作需要，了解个人思想、履行职责、廉洁自律以及所在部门情况的工作人员。</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工作约谈的内容：</w:t>
      </w:r>
    </w:p>
    <w:p w:rsidR="00715A6A" w:rsidRPr="006C7BC3" w:rsidRDefault="00715A6A"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个人思想认识、政治理论学习情况，明确职责任务，具体工作情况。</w:t>
      </w:r>
    </w:p>
    <w:p w:rsidR="00715A6A" w:rsidRPr="006C7BC3" w:rsidRDefault="00715A6A"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维护党的纪律、落实党风廉政建设责任制、遵守廉洁自律和改进工作作风等有关规定情况。</w:t>
      </w:r>
    </w:p>
    <w:p w:rsidR="00715A6A" w:rsidRPr="006C7BC3" w:rsidRDefault="00715A6A"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所在部门贯彻落实#DZZJGMC重大事项决策部署的执行情况。</w:t>
      </w:r>
    </w:p>
    <w:p w:rsidR="00715A6A" w:rsidRPr="006C7BC3" w:rsidRDefault="00715A6A"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对党风廉政建设和反腐败工作的意见和建议。</w:t>
      </w:r>
    </w:p>
    <w:p w:rsidR="00715A6A" w:rsidRPr="006C7BC3" w:rsidRDefault="00715A6A" w:rsidP="0009139E">
      <w:pPr>
        <w:pStyle w:val="71"/>
        <w:widowControl w:val="0"/>
        <w:rPr>
          <w:rFonts w:asciiTheme="minorEastAsia" w:hAnsiTheme="minorEastAsia"/>
        </w:rPr>
      </w:pPr>
      <w:r w:rsidRPr="006C7BC3">
        <w:rPr>
          <w:rFonts w:asciiTheme="minorEastAsia" w:hAnsiTheme="minorEastAsia"/>
        </w:rPr>
        <w:t>5.</w:t>
      </w:r>
      <w:r w:rsidRPr="006C7BC3">
        <w:rPr>
          <w:rFonts w:asciiTheme="minorEastAsia" w:hAnsiTheme="minorEastAsia" w:hint="eastAsia"/>
        </w:rPr>
        <w:t>需要工作约谈的其他情况。</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（二）警示约谈的对象及约谈的内容。</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警示约谈的对象是在一定时期、一定范围内对群众反映强烈的突出问题或存在违纪苗头及其他需要约谈提醒的党员干部。</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警示约谈的内容：</w:t>
      </w:r>
    </w:p>
    <w:p w:rsidR="00715A6A" w:rsidRPr="006C7BC3" w:rsidRDefault="00715A6A" w:rsidP="0009139E">
      <w:pPr>
        <w:pStyle w:val="71"/>
        <w:widowControl w:val="0"/>
        <w:rPr>
          <w:rFonts w:asciiTheme="minorEastAsia" w:hAnsiTheme="minorEastAsia"/>
        </w:rPr>
      </w:pPr>
      <w:r w:rsidRPr="006C7BC3">
        <w:rPr>
          <w:rFonts w:asciiTheme="minorEastAsia" w:hAnsiTheme="minorEastAsia"/>
        </w:rPr>
        <w:lastRenderedPageBreak/>
        <w:t>1.</w:t>
      </w:r>
      <w:r w:rsidRPr="006C7BC3">
        <w:rPr>
          <w:rFonts w:asciiTheme="minorEastAsia" w:hAnsiTheme="minorEastAsia" w:hint="eastAsia"/>
        </w:rPr>
        <w:t>遵守党的政治纪律，贯彻执行党的路线、方针、政策和决议，对</w:t>
      </w:r>
      <w:r w:rsidRPr="006C7BC3">
        <w:rPr>
          <w:rFonts w:asciiTheme="minorEastAsia" w:hAnsiTheme="minorEastAsia" w:hint="eastAsia"/>
          <w:color w:val="FF0000"/>
        </w:rPr>
        <w:t>#DZZJGMC</w:t>
      </w:r>
      <w:r w:rsidRPr="006C7BC3">
        <w:rPr>
          <w:rFonts w:asciiTheme="minorEastAsia" w:hAnsiTheme="minorEastAsia" w:hint="eastAsia"/>
        </w:rPr>
        <w:t>重大决策的贯彻落实情况。</w:t>
      </w:r>
    </w:p>
    <w:p w:rsidR="00715A6A" w:rsidRPr="006C7BC3" w:rsidRDefault="00715A6A"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执行党风廉政建设责任制，落实党风廉政建设和反腐败工作情况。</w:t>
      </w:r>
    </w:p>
    <w:p w:rsidR="00715A6A" w:rsidRPr="006C7BC3" w:rsidRDefault="00715A6A"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贯彻民主集中制原则，接受党内外监督的情况。</w:t>
      </w:r>
    </w:p>
    <w:p w:rsidR="00715A6A" w:rsidRPr="006C7BC3" w:rsidRDefault="00715A6A"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执行廉洁行政纪律及党员领导干部廉洁自律规定情况。</w:t>
      </w:r>
    </w:p>
    <w:p w:rsidR="00715A6A" w:rsidRPr="006C7BC3" w:rsidRDefault="00715A6A" w:rsidP="0009139E">
      <w:pPr>
        <w:pStyle w:val="71"/>
        <w:widowControl w:val="0"/>
        <w:rPr>
          <w:rFonts w:asciiTheme="minorEastAsia" w:hAnsiTheme="minorEastAsia"/>
        </w:rPr>
      </w:pPr>
      <w:r w:rsidRPr="006C7BC3">
        <w:rPr>
          <w:rFonts w:asciiTheme="minorEastAsia" w:hAnsiTheme="minorEastAsia"/>
        </w:rPr>
        <w:t>5.</w:t>
      </w:r>
      <w:r w:rsidRPr="006C7BC3">
        <w:rPr>
          <w:rFonts w:asciiTheme="minorEastAsia" w:hAnsiTheme="minorEastAsia" w:hint="eastAsia"/>
        </w:rPr>
        <w:t>谈话人提出对党内廉政建设、反腐败工作及作风建设方面的意见和看法、工作要求。</w:t>
      </w:r>
    </w:p>
    <w:p w:rsidR="00715A6A" w:rsidRPr="006C7BC3" w:rsidRDefault="00715A6A" w:rsidP="0009139E">
      <w:pPr>
        <w:pStyle w:val="71"/>
        <w:widowControl w:val="0"/>
        <w:rPr>
          <w:rFonts w:asciiTheme="minorEastAsia" w:hAnsiTheme="minorEastAsia"/>
        </w:rPr>
      </w:pPr>
      <w:r w:rsidRPr="006C7BC3">
        <w:rPr>
          <w:rFonts w:asciiTheme="minorEastAsia" w:hAnsiTheme="minorEastAsia"/>
        </w:rPr>
        <w:t>6.</w:t>
      </w:r>
      <w:r w:rsidRPr="006C7BC3">
        <w:rPr>
          <w:rFonts w:asciiTheme="minorEastAsia" w:hAnsiTheme="minorEastAsia" w:hint="eastAsia"/>
        </w:rPr>
        <w:t>有必要进行约谈提醒的其他问题。</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（三）诫勉约谈的对象及约谈的内容。</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诫勉约谈的对象是根据信访反映、群众举报以及案件检查等反映的，对违纪事实清楚，情节较微的人员，进行诫勉教育。</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诫勉约谈的内容：</w:t>
      </w:r>
    </w:p>
    <w:p w:rsidR="00715A6A" w:rsidRPr="006C7BC3" w:rsidRDefault="00715A6A"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廉政方面存在的问题，帮助分析问题的危害性。</w:t>
      </w:r>
    </w:p>
    <w:p w:rsidR="00715A6A" w:rsidRPr="006C7BC3" w:rsidRDefault="00715A6A"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谈话对象就存在的问题作出书面或口头说明。</w:t>
      </w:r>
    </w:p>
    <w:p w:rsidR="00715A6A" w:rsidRPr="006C7BC3" w:rsidRDefault="00715A6A"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对谈话对象提出改正要求。</w:t>
      </w:r>
    </w:p>
    <w:p w:rsidR="00715A6A" w:rsidRPr="006C7BC3" w:rsidRDefault="00715A6A"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谈话对象对存在的问题提出整改措施并作出改正承诺。</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（四）任职约谈的对象及谈话的内容。</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任职约谈的对象是指任命的中层领导干部。对新任职干部的谈话一般应在履职</w:t>
      </w:r>
      <w:r w:rsidRPr="006C7BC3">
        <w:rPr>
          <w:rFonts w:asciiTheme="minorEastAsia" w:hAnsiTheme="minorEastAsia"/>
        </w:rPr>
        <w:t>1</w:t>
      </w:r>
      <w:r w:rsidRPr="006C7BC3">
        <w:rPr>
          <w:rFonts w:asciiTheme="minorEastAsia" w:hAnsiTheme="minorEastAsia" w:hint="eastAsia"/>
        </w:rPr>
        <w:t>个月内进行。</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任职约谈的内容：</w:t>
      </w:r>
    </w:p>
    <w:p w:rsidR="00715A6A" w:rsidRPr="006C7BC3" w:rsidRDefault="00715A6A"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重申领导干部廉洁从政行为规范，要求谈话对象廉洁自律，严</w:t>
      </w:r>
      <w:r w:rsidRPr="006C7BC3">
        <w:rPr>
          <w:rFonts w:asciiTheme="minorEastAsia" w:hAnsiTheme="minorEastAsia" w:hint="eastAsia"/>
        </w:rPr>
        <w:lastRenderedPageBreak/>
        <w:t>格执行有关廉政规定。</w:t>
      </w:r>
    </w:p>
    <w:p w:rsidR="00715A6A" w:rsidRPr="006C7BC3" w:rsidRDefault="00715A6A"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按照“一岗双责”要求，明确谈话对象对所分管部门的党内廉政建设和反腐败工作应承担的领导责任。</w:t>
      </w:r>
    </w:p>
    <w:p w:rsidR="00715A6A" w:rsidRPr="006C7BC3" w:rsidRDefault="00715A6A"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谈话对象对廉政要求作出承诺。</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四、约谈的组织实施</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（一）约谈工作由</w:t>
      </w:r>
      <w:r w:rsidRPr="006C7BC3">
        <w:rPr>
          <w:rFonts w:asciiTheme="minorEastAsia" w:hAnsiTheme="minorEastAsia" w:hint="eastAsia"/>
          <w:color w:val="FF0000"/>
        </w:rPr>
        <w:t>#DZZJGMC</w:t>
      </w:r>
      <w:r w:rsidRPr="006C7BC3">
        <w:rPr>
          <w:rFonts w:asciiTheme="minorEastAsia" w:hAnsiTheme="minorEastAsia" w:hint="eastAsia"/>
        </w:rPr>
        <w:t>办公室、</w:t>
      </w:r>
      <w:r w:rsidR="0022029F" w:rsidRPr="006C7BC3">
        <w:rPr>
          <w:rFonts w:asciiTheme="minorEastAsia" w:hAnsiTheme="minorEastAsia"/>
          <w:color w:val="FF0000"/>
        </w:rPr>
        <w:t>#nzkhgkks</w:t>
      </w:r>
      <w:r w:rsidRPr="006C7BC3">
        <w:rPr>
          <w:rFonts w:asciiTheme="minorEastAsia" w:hAnsiTheme="minorEastAsia" w:hint="eastAsia"/>
        </w:rPr>
        <w:t>负责实施。约谈分为个人约谈和集体约谈。</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二）参加谈话的有关领导和工作人员，可依据谈话方式及主谈人身份确定。谈话前，谈话工作承办部门应将谈话的主题、时间、地点、主谈人及有关要求，书面通知谈话对象。参与谈话的工作人员，要认真做好谈话情况记录，并严格遵守保密制度。</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三）进行谈话时，谈话工作承办部门及人员，应根据谈话类型的选择及谈话对象的不同，对平时掌握的情况进行认真研究分析，围绕加强党内廉政建设和业务工作要求，保证廉洁从政，有针对性地宣传党纪条规，有针对性地提出廉洁自律要求，有针对性地对违纪苗头性问题进行告诫等方面要求，提出谈话意见并送主谈人审定。</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五、约谈的要求</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（一）参与约谈人员原则上不少于</w:t>
      </w:r>
      <w:r w:rsidRPr="006C7BC3">
        <w:rPr>
          <w:rFonts w:asciiTheme="minorEastAsia" w:hAnsiTheme="minorEastAsia"/>
        </w:rPr>
        <w:t>2</w:t>
      </w:r>
      <w:r w:rsidRPr="006C7BC3">
        <w:rPr>
          <w:rFonts w:asciiTheme="minorEastAsia" w:hAnsiTheme="minorEastAsia" w:hint="eastAsia"/>
        </w:rPr>
        <w:t>人。</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（二）参与约谈的有关人员要遵守保密纪律，不得将谈话内容向无关人员泄露。谈话要严格掌握政策，对不宜向被谈话人透露的有关问题要严格保密；违反谈话纪律造成严重后果的，要进行严肃追究。</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（三）约谈结束后，根据实际情况，对需要进行认真纠正和整改</w:t>
      </w:r>
      <w:r w:rsidRPr="006C7BC3">
        <w:rPr>
          <w:rFonts w:asciiTheme="minorEastAsia" w:hAnsiTheme="minorEastAsia" w:hint="eastAsia"/>
        </w:rPr>
        <w:lastRenderedPageBreak/>
        <w:t>的要全程跟踪督办，督促被谈话人限期写出整改报告。</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（四）个人谈话的谈话提纲、情况记录、被谈话人的书面报告等材料要装入个人档案。任职前约谈由</w:t>
      </w:r>
      <w:r w:rsidRPr="006C7BC3">
        <w:rPr>
          <w:rFonts w:asciiTheme="minorEastAsia" w:hAnsiTheme="minorEastAsia"/>
          <w:color w:val="FF0000"/>
        </w:rPr>
        <w:t>#lzjmytgkks</w:t>
      </w:r>
      <w:r w:rsidRPr="006C7BC3">
        <w:rPr>
          <w:rFonts w:asciiTheme="minorEastAsia" w:hAnsiTheme="minorEastAsia" w:hint="eastAsia"/>
          <w:color w:val="FF0000"/>
        </w:rPr>
        <w:t>与</w:t>
      </w:r>
      <w:r w:rsidRPr="006C7BC3">
        <w:rPr>
          <w:rFonts w:asciiTheme="minorEastAsia" w:hAnsiTheme="minorEastAsia"/>
          <w:color w:val="FF0000"/>
        </w:rPr>
        <w:t>#zzzwmc</w:t>
      </w:r>
      <w:r w:rsidRPr="006C7BC3">
        <w:rPr>
          <w:rFonts w:asciiTheme="minorEastAsia" w:hAnsiTheme="minorEastAsia" w:hint="eastAsia"/>
          <w:color w:val="FF0000"/>
        </w:rPr>
        <w:t>办公会</w:t>
      </w:r>
      <w:r w:rsidRPr="006C7BC3">
        <w:rPr>
          <w:rFonts w:asciiTheme="minorEastAsia" w:hAnsiTheme="minorEastAsia" w:hint="eastAsia"/>
        </w:rPr>
        <w:t>提出具体意见，</w:t>
      </w:r>
      <w:r w:rsidR="001940BF" w:rsidRPr="006C7BC3">
        <w:rPr>
          <w:rFonts w:asciiTheme="minorEastAsia" w:hAnsiTheme="minorEastAsia"/>
          <w:color w:val="FF0000"/>
        </w:rPr>
        <w:t>#jdjcxzqdks</w:t>
      </w:r>
      <w:r w:rsidRPr="006C7BC3">
        <w:rPr>
          <w:rFonts w:asciiTheme="minorEastAsia" w:hAnsiTheme="minorEastAsia" w:hint="eastAsia"/>
        </w:rPr>
        <w:t>适时进行。</w:t>
      </w:r>
    </w:p>
    <w:p w:rsidR="00715A6A" w:rsidRPr="006C7BC3" w:rsidRDefault="00715A6A" w:rsidP="0009139E">
      <w:pPr>
        <w:pStyle w:val="71"/>
        <w:widowControl w:val="0"/>
        <w:rPr>
          <w:rFonts w:asciiTheme="minorEastAsia" w:hAnsiTheme="minorEastAsia"/>
        </w:rPr>
      </w:pPr>
      <w:r w:rsidRPr="006C7BC3">
        <w:rPr>
          <w:rFonts w:asciiTheme="minorEastAsia" w:hAnsiTheme="minorEastAsia" w:hint="eastAsia"/>
        </w:rPr>
        <w:t>（五）廉政诫勉约谈由</w:t>
      </w:r>
      <w:r w:rsidRPr="006C7BC3">
        <w:rPr>
          <w:rFonts w:asciiTheme="minorEastAsia" w:hAnsiTheme="minorEastAsia"/>
          <w:color w:val="FF0000"/>
        </w:rPr>
        <w:t>#zzzwmc</w:t>
      </w:r>
      <w:r w:rsidRPr="006C7BC3">
        <w:rPr>
          <w:rFonts w:asciiTheme="minorEastAsia" w:hAnsiTheme="minorEastAsia" w:hint="eastAsia"/>
          <w:color w:val="FF0000"/>
        </w:rPr>
        <w:t>办公会</w:t>
      </w:r>
      <w:r w:rsidRPr="006C7BC3">
        <w:rPr>
          <w:rFonts w:asciiTheme="minorEastAsia" w:hAnsiTheme="minorEastAsia" w:hint="eastAsia"/>
        </w:rPr>
        <w:t>同</w:t>
      </w:r>
      <w:r w:rsidRPr="006C7BC3">
        <w:rPr>
          <w:rFonts w:asciiTheme="minorEastAsia" w:hAnsiTheme="minorEastAsia"/>
          <w:color w:val="FF0000"/>
        </w:rPr>
        <w:t>#lzjmytgkks</w:t>
      </w:r>
      <w:r w:rsidRPr="006C7BC3">
        <w:rPr>
          <w:rFonts w:asciiTheme="minorEastAsia" w:hAnsiTheme="minorEastAsia" w:hint="eastAsia"/>
        </w:rPr>
        <w:t>提出意见，按谈话分工进行。</w:t>
      </w:r>
    </w:p>
    <w:p w:rsidR="00C64C39" w:rsidRPr="006C7BC3" w:rsidRDefault="00C64C39" w:rsidP="0009139E">
      <w:pPr>
        <w:pStyle w:val="4"/>
        <w:widowControl w:val="0"/>
      </w:pPr>
      <w:bookmarkStart w:id="338" w:name="_Toc513554655"/>
      <w:r w:rsidRPr="006C7BC3">
        <w:rPr>
          <w:rFonts w:hint="eastAsia"/>
        </w:rPr>
        <w:t>议事决策</w:t>
      </w:r>
      <w:r w:rsidRPr="006C7BC3">
        <w:t>制度</w:t>
      </w:r>
      <w:bookmarkEnd w:id="338"/>
    </w:p>
    <w:p w:rsidR="00C64C39" w:rsidRPr="006C7BC3" w:rsidRDefault="00C64C39"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本手册</w:t>
      </w:r>
      <w:r w:rsidRPr="006C7BC3">
        <w:rPr>
          <w:rFonts w:asciiTheme="minorEastAsia" w:hAnsiTheme="minorEastAsia"/>
          <w:sz w:val="28"/>
          <w:szCs w:val="28"/>
        </w:rPr>
        <w:t>的《</w:t>
      </w:r>
      <w:r w:rsidRPr="006C7BC3">
        <w:rPr>
          <w:rFonts w:asciiTheme="minorEastAsia" w:hAnsiTheme="minorEastAsia" w:hint="eastAsia"/>
          <w:sz w:val="28"/>
          <w:szCs w:val="28"/>
        </w:rPr>
        <w:t>单位层面</w:t>
      </w:r>
      <w:r w:rsidRPr="006C7BC3">
        <w:rPr>
          <w:rFonts w:asciiTheme="minorEastAsia" w:hAnsiTheme="minorEastAsia"/>
          <w:sz w:val="28"/>
          <w:szCs w:val="28"/>
        </w:rPr>
        <w:t>内部控制</w:t>
      </w:r>
      <w:r w:rsidRPr="006C7BC3">
        <w:rPr>
          <w:rFonts w:asciiTheme="minorEastAsia" w:hAnsiTheme="minorEastAsia" w:hint="eastAsia"/>
          <w:sz w:val="28"/>
          <w:szCs w:val="28"/>
        </w:rPr>
        <w:t>-</w:t>
      </w:r>
      <w:r w:rsidRPr="006C7BC3">
        <w:rPr>
          <w:rFonts w:asciiTheme="minorEastAsia" w:hAnsiTheme="minorEastAsia"/>
          <w:sz w:val="28"/>
          <w:szCs w:val="28"/>
        </w:rPr>
        <w:t>-</w:t>
      </w:r>
      <w:r w:rsidRPr="006C7BC3">
        <w:rPr>
          <w:rFonts w:asciiTheme="minorEastAsia" w:hAnsiTheme="minorEastAsia" w:hint="eastAsia"/>
          <w:sz w:val="28"/>
          <w:szCs w:val="28"/>
        </w:rPr>
        <w:t>第四章</w:t>
      </w:r>
      <w:r w:rsidRPr="006C7BC3">
        <w:rPr>
          <w:rFonts w:asciiTheme="minorEastAsia" w:hAnsiTheme="minorEastAsia"/>
          <w:sz w:val="28"/>
          <w:szCs w:val="28"/>
        </w:rPr>
        <w:t>--第五节</w:t>
      </w:r>
      <w:r w:rsidRPr="006C7BC3">
        <w:rPr>
          <w:rFonts w:asciiTheme="minorEastAsia" w:hAnsiTheme="minorEastAsia" w:hint="eastAsia"/>
          <w:sz w:val="28"/>
          <w:szCs w:val="28"/>
        </w:rPr>
        <w:t>》中</w:t>
      </w:r>
      <w:r w:rsidRPr="006C7BC3">
        <w:rPr>
          <w:rFonts w:asciiTheme="minorEastAsia" w:hAnsiTheme="minorEastAsia"/>
          <w:sz w:val="28"/>
          <w:szCs w:val="28"/>
        </w:rPr>
        <w:t>详细</w:t>
      </w:r>
      <w:r w:rsidRPr="006C7BC3">
        <w:rPr>
          <w:rFonts w:asciiTheme="minorEastAsia" w:hAnsiTheme="minorEastAsia" w:hint="eastAsia"/>
          <w:sz w:val="28"/>
          <w:szCs w:val="28"/>
        </w:rPr>
        <w:t>制订</w:t>
      </w:r>
      <w:r w:rsidRPr="006C7BC3">
        <w:rPr>
          <w:rFonts w:asciiTheme="minorEastAsia" w:hAnsiTheme="minorEastAsia"/>
          <w:sz w:val="28"/>
          <w:szCs w:val="28"/>
        </w:rPr>
        <w:t>了</w:t>
      </w:r>
      <w:r w:rsidRPr="006C7BC3">
        <w:rPr>
          <w:rFonts w:asciiTheme="minorEastAsia" w:hAnsiTheme="minorEastAsia" w:hint="eastAsia"/>
          <w:color w:val="FF0000"/>
          <w:sz w:val="28"/>
          <w:szCs w:val="28"/>
        </w:rPr>
        <w:t>“三重</w:t>
      </w:r>
      <w:r w:rsidRPr="006C7BC3">
        <w:rPr>
          <w:rFonts w:asciiTheme="minorEastAsia" w:hAnsiTheme="minorEastAsia"/>
          <w:color w:val="FF0000"/>
          <w:sz w:val="28"/>
          <w:szCs w:val="28"/>
        </w:rPr>
        <w:t>一大</w:t>
      </w:r>
      <w:r w:rsidRPr="006C7BC3">
        <w:rPr>
          <w:rFonts w:asciiTheme="minorEastAsia" w:hAnsiTheme="minorEastAsia" w:hint="eastAsia"/>
          <w:color w:val="FF0000"/>
          <w:sz w:val="28"/>
          <w:szCs w:val="28"/>
        </w:rPr>
        <w:t>”集体</w:t>
      </w:r>
      <w:r w:rsidRPr="006C7BC3">
        <w:rPr>
          <w:rFonts w:asciiTheme="minorEastAsia" w:hAnsiTheme="minorEastAsia"/>
          <w:color w:val="FF0000"/>
          <w:sz w:val="28"/>
          <w:szCs w:val="28"/>
        </w:rPr>
        <w:t>议事</w:t>
      </w:r>
      <w:r w:rsidRPr="006C7BC3">
        <w:rPr>
          <w:rFonts w:asciiTheme="minorEastAsia" w:hAnsiTheme="minorEastAsia" w:hint="eastAsia"/>
          <w:color w:val="FF0000"/>
          <w:sz w:val="28"/>
          <w:szCs w:val="28"/>
        </w:rPr>
        <w:t>决策</w:t>
      </w:r>
      <w:r w:rsidRPr="006C7BC3">
        <w:rPr>
          <w:rFonts w:asciiTheme="minorEastAsia" w:hAnsiTheme="minorEastAsia"/>
          <w:color w:val="FF0000"/>
          <w:sz w:val="28"/>
          <w:szCs w:val="28"/>
        </w:rPr>
        <w:t>管理制度</w:t>
      </w:r>
      <w:r w:rsidRPr="006C7BC3">
        <w:rPr>
          <w:rFonts w:asciiTheme="minorEastAsia" w:hAnsiTheme="minorEastAsia" w:hint="eastAsia"/>
          <w:sz w:val="28"/>
          <w:szCs w:val="28"/>
        </w:rPr>
        <w:t>，</w:t>
      </w:r>
      <w:r w:rsidRPr="006C7BC3">
        <w:rPr>
          <w:rFonts w:asciiTheme="minorEastAsia" w:hAnsiTheme="minorEastAsia"/>
          <w:sz w:val="28"/>
          <w:szCs w:val="28"/>
        </w:rPr>
        <w:t>这里不再重复。</w:t>
      </w:r>
    </w:p>
    <w:p w:rsidR="00C64C39" w:rsidRPr="006C7BC3" w:rsidRDefault="00C64C39" w:rsidP="0009139E">
      <w:pPr>
        <w:pStyle w:val="4"/>
        <w:widowControl w:val="0"/>
      </w:pPr>
      <w:bookmarkStart w:id="339" w:name="_Toc513554656"/>
      <w:r w:rsidRPr="006C7BC3">
        <w:rPr>
          <w:rFonts w:hint="eastAsia"/>
        </w:rPr>
        <w:t>人事权</w:t>
      </w:r>
      <w:r w:rsidRPr="006C7BC3">
        <w:t>制度</w:t>
      </w:r>
      <w:bookmarkEnd w:id="339"/>
    </w:p>
    <w:p w:rsidR="00C64C39" w:rsidRPr="006C7BC3" w:rsidRDefault="00C64C39"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本手册</w:t>
      </w:r>
      <w:r w:rsidRPr="006C7BC3">
        <w:rPr>
          <w:rFonts w:asciiTheme="minorEastAsia" w:hAnsiTheme="minorEastAsia"/>
          <w:sz w:val="28"/>
          <w:szCs w:val="28"/>
        </w:rPr>
        <w:t>的《</w:t>
      </w:r>
      <w:r w:rsidRPr="006C7BC3">
        <w:rPr>
          <w:rFonts w:asciiTheme="minorEastAsia" w:hAnsiTheme="minorEastAsia" w:hint="eastAsia"/>
          <w:sz w:val="28"/>
          <w:szCs w:val="28"/>
        </w:rPr>
        <w:t>单位层面</w:t>
      </w:r>
      <w:r w:rsidRPr="006C7BC3">
        <w:rPr>
          <w:rFonts w:asciiTheme="minorEastAsia" w:hAnsiTheme="minorEastAsia"/>
          <w:sz w:val="28"/>
          <w:szCs w:val="28"/>
        </w:rPr>
        <w:t>内部控制</w:t>
      </w:r>
      <w:r w:rsidRPr="006C7BC3">
        <w:rPr>
          <w:rFonts w:asciiTheme="minorEastAsia" w:hAnsiTheme="minorEastAsia" w:hint="eastAsia"/>
          <w:sz w:val="28"/>
          <w:szCs w:val="28"/>
        </w:rPr>
        <w:t>-</w:t>
      </w:r>
      <w:r w:rsidRPr="006C7BC3">
        <w:rPr>
          <w:rFonts w:asciiTheme="minorEastAsia" w:hAnsiTheme="minorEastAsia"/>
          <w:sz w:val="28"/>
          <w:szCs w:val="28"/>
        </w:rPr>
        <w:t>-</w:t>
      </w:r>
      <w:r w:rsidRPr="006C7BC3">
        <w:rPr>
          <w:rFonts w:asciiTheme="minorEastAsia" w:hAnsiTheme="minorEastAsia" w:hint="eastAsia"/>
          <w:sz w:val="28"/>
          <w:szCs w:val="28"/>
        </w:rPr>
        <w:t>单位控制相关管理制度</w:t>
      </w:r>
      <w:r w:rsidRPr="006C7BC3">
        <w:rPr>
          <w:rFonts w:asciiTheme="minorEastAsia" w:hAnsiTheme="minorEastAsia"/>
          <w:sz w:val="28"/>
          <w:szCs w:val="28"/>
        </w:rPr>
        <w:t>—</w:t>
      </w:r>
      <w:r w:rsidRPr="006C7BC3">
        <w:rPr>
          <w:rFonts w:asciiTheme="minorEastAsia" w:hAnsiTheme="minorEastAsia" w:hint="eastAsia"/>
          <w:sz w:val="28"/>
          <w:szCs w:val="28"/>
        </w:rPr>
        <w:t>人事管理</w:t>
      </w:r>
      <w:r w:rsidRPr="006C7BC3">
        <w:rPr>
          <w:rFonts w:asciiTheme="minorEastAsia" w:hAnsiTheme="minorEastAsia"/>
          <w:sz w:val="28"/>
          <w:szCs w:val="28"/>
        </w:rPr>
        <w:t>制度</w:t>
      </w:r>
      <w:r w:rsidRPr="006C7BC3">
        <w:rPr>
          <w:rFonts w:asciiTheme="minorEastAsia" w:hAnsiTheme="minorEastAsia" w:hint="eastAsia"/>
          <w:sz w:val="28"/>
          <w:szCs w:val="28"/>
        </w:rPr>
        <w:t>》中</w:t>
      </w:r>
      <w:r w:rsidRPr="006C7BC3">
        <w:rPr>
          <w:rFonts w:asciiTheme="minorEastAsia" w:hAnsiTheme="minorEastAsia"/>
          <w:sz w:val="28"/>
          <w:szCs w:val="28"/>
        </w:rPr>
        <w:t>详细</w:t>
      </w:r>
      <w:r w:rsidRPr="006C7BC3">
        <w:rPr>
          <w:rFonts w:asciiTheme="minorEastAsia" w:hAnsiTheme="minorEastAsia" w:hint="eastAsia"/>
          <w:sz w:val="28"/>
          <w:szCs w:val="28"/>
        </w:rPr>
        <w:t>制订</w:t>
      </w:r>
      <w:r w:rsidRPr="006C7BC3">
        <w:rPr>
          <w:rFonts w:asciiTheme="minorEastAsia" w:hAnsiTheme="minorEastAsia"/>
          <w:sz w:val="28"/>
          <w:szCs w:val="28"/>
        </w:rPr>
        <w:t>了</w:t>
      </w:r>
      <w:r w:rsidRPr="006C7BC3">
        <w:rPr>
          <w:rFonts w:asciiTheme="minorEastAsia" w:hAnsiTheme="minorEastAsia" w:hint="eastAsia"/>
          <w:color w:val="FF0000"/>
          <w:sz w:val="28"/>
          <w:szCs w:val="28"/>
        </w:rPr>
        <w:t>本单位</w:t>
      </w:r>
      <w:r w:rsidRPr="006C7BC3">
        <w:rPr>
          <w:rFonts w:asciiTheme="minorEastAsia" w:hAnsiTheme="minorEastAsia"/>
          <w:color w:val="FF0000"/>
          <w:sz w:val="28"/>
          <w:szCs w:val="28"/>
        </w:rPr>
        <w:t>人权制度</w:t>
      </w:r>
      <w:r w:rsidRPr="006C7BC3">
        <w:rPr>
          <w:rFonts w:asciiTheme="minorEastAsia" w:hAnsiTheme="minorEastAsia" w:hint="eastAsia"/>
          <w:sz w:val="28"/>
          <w:szCs w:val="28"/>
        </w:rPr>
        <w:t>，</w:t>
      </w:r>
      <w:r w:rsidRPr="006C7BC3">
        <w:rPr>
          <w:rFonts w:asciiTheme="minorEastAsia" w:hAnsiTheme="minorEastAsia"/>
          <w:sz w:val="28"/>
          <w:szCs w:val="28"/>
        </w:rPr>
        <w:t>这里不再重复。</w:t>
      </w:r>
    </w:p>
    <w:p w:rsidR="00C64C39" w:rsidRPr="006C7BC3" w:rsidRDefault="00C64C39" w:rsidP="0009139E">
      <w:pPr>
        <w:pStyle w:val="4"/>
        <w:widowControl w:val="0"/>
      </w:pPr>
      <w:bookmarkStart w:id="340" w:name="_Toc513554657"/>
      <w:r w:rsidRPr="006C7BC3">
        <w:rPr>
          <w:rFonts w:hint="eastAsia"/>
        </w:rPr>
        <w:t>财权</w:t>
      </w:r>
      <w:r w:rsidRPr="006C7BC3">
        <w:t>制度</w:t>
      </w:r>
      <w:bookmarkEnd w:id="340"/>
    </w:p>
    <w:p w:rsidR="00C64C39" w:rsidRPr="006C7BC3" w:rsidRDefault="00C64C39"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本手册</w:t>
      </w:r>
      <w:r w:rsidRPr="006C7BC3">
        <w:rPr>
          <w:rFonts w:asciiTheme="minorEastAsia" w:hAnsiTheme="minorEastAsia"/>
          <w:sz w:val="28"/>
          <w:szCs w:val="28"/>
        </w:rPr>
        <w:t>的《</w:t>
      </w:r>
      <w:r w:rsidRPr="006C7BC3">
        <w:rPr>
          <w:rFonts w:asciiTheme="minorEastAsia" w:hAnsiTheme="minorEastAsia" w:hint="eastAsia"/>
          <w:sz w:val="28"/>
          <w:szCs w:val="28"/>
        </w:rPr>
        <w:t>单位层面</w:t>
      </w:r>
      <w:r w:rsidRPr="006C7BC3">
        <w:rPr>
          <w:rFonts w:asciiTheme="minorEastAsia" w:hAnsiTheme="minorEastAsia"/>
          <w:sz w:val="28"/>
          <w:szCs w:val="28"/>
        </w:rPr>
        <w:t>内部控制</w:t>
      </w:r>
      <w:r w:rsidRPr="006C7BC3">
        <w:rPr>
          <w:rFonts w:asciiTheme="minorEastAsia" w:hAnsiTheme="minorEastAsia" w:hint="eastAsia"/>
          <w:sz w:val="28"/>
          <w:szCs w:val="28"/>
        </w:rPr>
        <w:t>-</w:t>
      </w:r>
      <w:r w:rsidRPr="006C7BC3">
        <w:rPr>
          <w:rFonts w:asciiTheme="minorEastAsia" w:hAnsiTheme="minorEastAsia"/>
          <w:sz w:val="28"/>
          <w:szCs w:val="28"/>
        </w:rPr>
        <w:t>-</w:t>
      </w:r>
      <w:r w:rsidRPr="006C7BC3">
        <w:rPr>
          <w:rFonts w:asciiTheme="minorEastAsia" w:hAnsiTheme="minorEastAsia" w:hint="eastAsia"/>
          <w:sz w:val="28"/>
          <w:szCs w:val="28"/>
        </w:rPr>
        <w:t>单位控制相关管理制度</w:t>
      </w:r>
      <w:r w:rsidRPr="006C7BC3">
        <w:rPr>
          <w:rFonts w:asciiTheme="minorEastAsia" w:hAnsiTheme="minorEastAsia"/>
          <w:sz w:val="28"/>
          <w:szCs w:val="28"/>
        </w:rPr>
        <w:t>—</w:t>
      </w:r>
      <w:r w:rsidRPr="006C7BC3">
        <w:rPr>
          <w:rFonts w:asciiTheme="minorEastAsia" w:hAnsiTheme="minorEastAsia" w:hint="eastAsia"/>
          <w:sz w:val="28"/>
          <w:szCs w:val="28"/>
        </w:rPr>
        <w:t>会计机构</w:t>
      </w:r>
      <w:r w:rsidRPr="006C7BC3">
        <w:rPr>
          <w:rFonts w:asciiTheme="minorEastAsia" w:hAnsiTheme="minorEastAsia"/>
          <w:sz w:val="28"/>
          <w:szCs w:val="28"/>
        </w:rPr>
        <w:t>管理制度</w:t>
      </w:r>
      <w:r w:rsidRPr="006C7BC3">
        <w:rPr>
          <w:rFonts w:asciiTheme="minorEastAsia" w:hAnsiTheme="minorEastAsia" w:hint="eastAsia"/>
          <w:sz w:val="28"/>
          <w:szCs w:val="28"/>
        </w:rPr>
        <w:t>》中</w:t>
      </w:r>
      <w:r w:rsidRPr="006C7BC3">
        <w:rPr>
          <w:rFonts w:asciiTheme="minorEastAsia" w:hAnsiTheme="minorEastAsia"/>
          <w:sz w:val="28"/>
          <w:szCs w:val="28"/>
        </w:rPr>
        <w:t>详细</w:t>
      </w:r>
      <w:r w:rsidRPr="006C7BC3">
        <w:rPr>
          <w:rFonts w:asciiTheme="minorEastAsia" w:hAnsiTheme="minorEastAsia" w:hint="eastAsia"/>
          <w:sz w:val="28"/>
          <w:szCs w:val="28"/>
        </w:rPr>
        <w:t>制订</w:t>
      </w:r>
      <w:r w:rsidRPr="006C7BC3">
        <w:rPr>
          <w:rFonts w:asciiTheme="minorEastAsia" w:hAnsiTheme="minorEastAsia"/>
          <w:sz w:val="28"/>
          <w:szCs w:val="28"/>
        </w:rPr>
        <w:t>了</w:t>
      </w:r>
      <w:r w:rsidRPr="006C7BC3">
        <w:rPr>
          <w:rFonts w:asciiTheme="minorEastAsia" w:hAnsiTheme="minorEastAsia" w:hint="eastAsia"/>
          <w:color w:val="FF0000"/>
          <w:sz w:val="28"/>
          <w:szCs w:val="28"/>
        </w:rPr>
        <w:t>本单位财</w:t>
      </w:r>
      <w:r w:rsidRPr="006C7BC3">
        <w:rPr>
          <w:rFonts w:asciiTheme="minorEastAsia" w:hAnsiTheme="minorEastAsia"/>
          <w:color w:val="FF0000"/>
          <w:sz w:val="28"/>
          <w:szCs w:val="28"/>
        </w:rPr>
        <w:t>权制度</w:t>
      </w:r>
      <w:r w:rsidRPr="006C7BC3">
        <w:rPr>
          <w:rFonts w:asciiTheme="minorEastAsia" w:hAnsiTheme="minorEastAsia" w:hint="eastAsia"/>
          <w:sz w:val="28"/>
          <w:szCs w:val="28"/>
        </w:rPr>
        <w:t>，</w:t>
      </w:r>
      <w:r w:rsidRPr="006C7BC3">
        <w:rPr>
          <w:rFonts w:asciiTheme="minorEastAsia" w:hAnsiTheme="minorEastAsia"/>
          <w:sz w:val="28"/>
          <w:szCs w:val="28"/>
        </w:rPr>
        <w:t>这里不再重复。</w:t>
      </w:r>
    </w:p>
    <w:p w:rsidR="00C64C39" w:rsidRPr="006C7BC3" w:rsidRDefault="00C64C39" w:rsidP="0009139E">
      <w:pPr>
        <w:pStyle w:val="4"/>
        <w:widowControl w:val="0"/>
      </w:pPr>
      <w:bookmarkStart w:id="341" w:name="_Toc513554658"/>
      <w:r w:rsidRPr="006C7BC3">
        <w:rPr>
          <w:rFonts w:hint="eastAsia"/>
        </w:rPr>
        <w:t>物权</w:t>
      </w:r>
      <w:r w:rsidRPr="006C7BC3">
        <w:t>制度</w:t>
      </w:r>
      <w:bookmarkEnd w:id="341"/>
    </w:p>
    <w:p w:rsidR="00C64C39" w:rsidRPr="006C7BC3" w:rsidRDefault="00C64C39" w:rsidP="0009139E">
      <w:pPr>
        <w:pStyle w:val="71"/>
        <w:widowControl w:val="0"/>
        <w:rPr>
          <w:rFonts w:asciiTheme="minorEastAsia" w:hAnsiTheme="minorEastAsia"/>
        </w:rPr>
      </w:pPr>
      <w:r w:rsidRPr="006C7BC3">
        <w:rPr>
          <w:rFonts w:asciiTheme="minorEastAsia" w:hAnsiTheme="minorEastAsia" w:hint="eastAsia"/>
        </w:rPr>
        <w:t>本手册</w:t>
      </w:r>
      <w:r w:rsidRPr="006C7BC3">
        <w:rPr>
          <w:rFonts w:asciiTheme="minorEastAsia" w:hAnsiTheme="minorEastAsia"/>
        </w:rPr>
        <w:t>的《</w:t>
      </w:r>
      <w:r w:rsidRPr="006C7BC3">
        <w:rPr>
          <w:rFonts w:asciiTheme="minorEastAsia" w:hAnsiTheme="minorEastAsia" w:hint="eastAsia"/>
        </w:rPr>
        <w:t>业务层面</w:t>
      </w:r>
      <w:r w:rsidRPr="006C7BC3">
        <w:rPr>
          <w:rFonts w:asciiTheme="minorEastAsia" w:hAnsiTheme="minorEastAsia"/>
        </w:rPr>
        <w:t>内部控制—</w:t>
      </w:r>
      <w:r w:rsidRPr="006C7BC3">
        <w:rPr>
          <w:rFonts w:asciiTheme="minorEastAsia" w:hAnsiTheme="minorEastAsia" w:hint="eastAsia"/>
        </w:rPr>
        <w:t>资产业务控制》中</w:t>
      </w:r>
      <w:r w:rsidRPr="006C7BC3">
        <w:rPr>
          <w:rFonts w:asciiTheme="minorEastAsia" w:hAnsiTheme="minorEastAsia"/>
        </w:rPr>
        <w:t>详细</w:t>
      </w:r>
      <w:r w:rsidRPr="006C7BC3">
        <w:rPr>
          <w:rFonts w:asciiTheme="minorEastAsia" w:hAnsiTheme="minorEastAsia" w:hint="eastAsia"/>
        </w:rPr>
        <w:t>制订</w:t>
      </w:r>
      <w:r w:rsidRPr="006C7BC3">
        <w:rPr>
          <w:rFonts w:asciiTheme="minorEastAsia" w:hAnsiTheme="minorEastAsia"/>
        </w:rPr>
        <w:t>了</w:t>
      </w:r>
      <w:r w:rsidRPr="006C7BC3">
        <w:rPr>
          <w:rFonts w:asciiTheme="minorEastAsia" w:hAnsiTheme="minorEastAsia" w:hint="eastAsia"/>
          <w:color w:val="FF0000"/>
        </w:rPr>
        <w:t>本单位物</w:t>
      </w:r>
      <w:r w:rsidRPr="006C7BC3">
        <w:rPr>
          <w:rFonts w:asciiTheme="minorEastAsia" w:hAnsiTheme="minorEastAsia"/>
          <w:color w:val="FF0000"/>
        </w:rPr>
        <w:t>权制度</w:t>
      </w:r>
      <w:r w:rsidRPr="006C7BC3">
        <w:rPr>
          <w:rFonts w:asciiTheme="minorEastAsia" w:hAnsiTheme="minorEastAsia" w:hint="eastAsia"/>
        </w:rPr>
        <w:t>，</w:t>
      </w:r>
      <w:r w:rsidRPr="006C7BC3">
        <w:rPr>
          <w:rFonts w:asciiTheme="minorEastAsia" w:hAnsiTheme="minorEastAsia"/>
        </w:rPr>
        <w:t>这里不再重复。</w:t>
      </w:r>
    </w:p>
    <w:p w:rsidR="004966B6" w:rsidRPr="006C7BC3" w:rsidRDefault="004966B6" w:rsidP="0009139E">
      <w:pPr>
        <w:pStyle w:val="a1"/>
        <w:widowControl w:val="0"/>
      </w:pPr>
      <w:bookmarkStart w:id="342" w:name="_Toc513554659"/>
      <w:r w:rsidRPr="006C7BC3">
        <w:rPr>
          <w:rFonts w:hint="eastAsia"/>
        </w:rPr>
        <w:t>权力运行监督管理制度</w:t>
      </w:r>
      <w:bookmarkEnd w:id="342"/>
    </w:p>
    <w:p w:rsidR="009274DA" w:rsidRPr="006C7BC3" w:rsidRDefault="009274DA" w:rsidP="0009139E">
      <w:pPr>
        <w:pStyle w:val="71"/>
        <w:widowControl w:val="0"/>
        <w:rPr>
          <w:rFonts w:asciiTheme="minorEastAsia" w:hAnsiTheme="minorEastAsia"/>
          <w:b/>
        </w:rPr>
      </w:pPr>
      <w:r w:rsidRPr="006C7BC3">
        <w:rPr>
          <w:rFonts w:asciiTheme="minorEastAsia" w:hAnsiTheme="minorEastAsia" w:hint="eastAsia"/>
        </w:rPr>
        <w:t>为深入贯彻党的十八大及十八届</w:t>
      </w:r>
      <w:r w:rsidRPr="006C7BC3">
        <w:rPr>
          <w:rFonts w:asciiTheme="minorEastAsia" w:hAnsiTheme="minorEastAsia"/>
        </w:rPr>
        <w:t>四中</w:t>
      </w:r>
      <w:r w:rsidRPr="006C7BC3">
        <w:rPr>
          <w:rFonts w:asciiTheme="minorEastAsia" w:hAnsiTheme="minorEastAsia" w:hint="eastAsia"/>
        </w:rPr>
        <w:t>全会精神，加强党风廉政及预防腐败体系建设，进一步强化对权力运行过程的监督，有效预防腐败问题发生，结合本单位实际，特制定本制度。</w:t>
      </w:r>
    </w:p>
    <w:p w:rsidR="009274DA" w:rsidRPr="006C7BC3" w:rsidRDefault="009274DA" w:rsidP="0009139E">
      <w:pPr>
        <w:pStyle w:val="71"/>
        <w:widowControl w:val="0"/>
        <w:ind w:firstLine="562"/>
        <w:rPr>
          <w:rFonts w:asciiTheme="minorEastAsia" w:hAnsiTheme="minorEastAsia"/>
          <w:b/>
        </w:rPr>
      </w:pPr>
      <w:r w:rsidRPr="006C7BC3">
        <w:rPr>
          <w:rFonts w:asciiTheme="minorEastAsia" w:hAnsiTheme="minorEastAsia" w:hint="eastAsia"/>
          <w:b/>
        </w:rPr>
        <w:lastRenderedPageBreak/>
        <w:t>一、加强党内监督</w:t>
      </w:r>
    </w:p>
    <w:p w:rsidR="009274DA" w:rsidRPr="006C7BC3" w:rsidRDefault="009274DA" w:rsidP="0009139E">
      <w:pPr>
        <w:pStyle w:val="71"/>
        <w:widowControl w:val="0"/>
        <w:rPr>
          <w:rFonts w:asciiTheme="minorEastAsia" w:hAnsiTheme="minorEastAsia"/>
        </w:rPr>
      </w:pPr>
      <w:r w:rsidRPr="006C7BC3">
        <w:rPr>
          <w:rFonts w:asciiTheme="minorEastAsia" w:hAnsiTheme="minorEastAsia" w:hint="eastAsia"/>
        </w:rPr>
        <w:t>贯彻《中国共产党党内监督条例（试行）》、以党员、领导干部为监督重点，带动党内监督其他工作的顺利进行。</w:t>
      </w:r>
    </w:p>
    <w:p w:rsidR="009274DA" w:rsidRPr="006C7BC3" w:rsidRDefault="009274DA" w:rsidP="0009139E">
      <w:pPr>
        <w:pStyle w:val="71"/>
        <w:widowControl w:val="0"/>
        <w:rPr>
          <w:rFonts w:asciiTheme="minorEastAsia" w:hAnsiTheme="minorEastAsia"/>
        </w:rPr>
      </w:pPr>
      <w:r w:rsidRPr="006C7BC3">
        <w:rPr>
          <w:rFonts w:asciiTheme="minorEastAsia" w:hAnsiTheme="minorEastAsia" w:hint="eastAsia"/>
        </w:rPr>
        <w:t>加强对单位党政正职行使权力的制约和监督。把各级领导干部落实党风廉政建设责任制情况列入年度综合考评，并作为干部考核任用的重要依据。</w:t>
      </w:r>
    </w:p>
    <w:p w:rsidR="009274DA" w:rsidRPr="006C7BC3" w:rsidRDefault="009274DA" w:rsidP="0009139E">
      <w:pPr>
        <w:pStyle w:val="71"/>
        <w:widowControl w:val="0"/>
        <w:rPr>
          <w:rFonts w:asciiTheme="minorEastAsia" w:hAnsiTheme="minorEastAsia"/>
        </w:rPr>
      </w:pPr>
      <w:r w:rsidRPr="006C7BC3">
        <w:rPr>
          <w:rFonts w:asciiTheme="minorEastAsia" w:hAnsiTheme="minorEastAsia" w:hint="eastAsia"/>
        </w:rPr>
        <w:t>加强对民主集中制执行情况的检查监督，述德述职述廉、民主生活会、信访处理、约谈和诫勉谈话、询问和质询、特定问题调查等监督制度。</w:t>
      </w:r>
    </w:p>
    <w:p w:rsidR="009274DA" w:rsidRPr="006C7BC3" w:rsidRDefault="009274DA" w:rsidP="0009139E">
      <w:pPr>
        <w:pStyle w:val="71"/>
        <w:widowControl w:val="0"/>
        <w:rPr>
          <w:rFonts w:asciiTheme="minorEastAsia" w:hAnsiTheme="minorEastAsia"/>
        </w:rPr>
      </w:pPr>
      <w:r w:rsidRPr="006C7BC3">
        <w:rPr>
          <w:rFonts w:asciiTheme="minorEastAsia" w:hAnsiTheme="minorEastAsia" w:hint="eastAsia"/>
        </w:rPr>
        <w:t>完善集体领导、民主决策、分工负责的权力制衡机制，严格执行“三重一大”事项集体决策、通报、公开制度，落实单位主要负责人不直接分管人事、财务、工程项目建设、大宗物品采购、行政审批、行政执法等制度。</w:t>
      </w:r>
    </w:p>
    <w:p w:rsidR="009274DA" w:rsidRPr="006C7BC3" w:rsidRDefault="009274DA" w:rsidP="0009139E">
      <w:pPr>
        <w:pStyle w:val="71"/>
        <w:widowControl w:val="0"/>
        <w:ind w:firstLine="562"/>
        <w:rPr>
          <w:rFonts w:asciiTheme="minorEastAsia" w:hAnsiTheme="minorEastAsia"/>
          <w:b/>
        </w:rPr>
      </w:pPr>
      <w:r w:rsidRPr="006C7BC3">
        <w:rPr>
          <w:rFonts w:asciiTheme="minorEastAsia" w:hAnsiTheme="minorEastAsia" w:hint="eastAsia"/>
          <w:b/>
        </w:rPr>
        <w:t>二、加强社会监督</w:t>
      </w:r>
    </w:p>
    <w:p w:rsidR="009274DA" w:rsidRPr="006C7BC3" w:rsidRDefault="009274DA" w:rsidP="0009139E">
      <w:pPr>
        <w:pStyle w:val="71"/>
        <w:widowControl w:val="0"/>
        <w:rPr>
          <w:rFonts w:asciiTheme="minorEastAsia" w:hAnsiTheme="minorEastAsia"/>
        </w:rPr>
      </w:pPr>
      <w:r w:rsidRPr="006C7BC3">
        <w:rPr>
          <w:rFonts w:asciiTheme="minorEastAsia" w:hAnsiTheme="minorEastAsia" w:hint="eastAsia"/>
        </w:rPr>
        <w:t>检查法律法规执行情况，开展工作评议、述职述廉评议以及开展特定问题调查等形式，依法加强社会监督。</w:t>
      </w:r>
    </w:p>
    <w:p w:rsidR="009274DA" w:rsidRPr="006C7BC3" w:rsidRDefault="009274DA" w:rsidP="0009139E">
      <w:pPr>
        <w:pStyle w:val="71"/>
        <w:widowControl w:val="0"/>
        <w:ind w:firstLine="562"/>
        <w:rPr>
          <w:rFonts w:asciiTheme="minorEastAsia" w:hAnsiTheme="minorEastAsia"/>
          <w:b/>
        </w:rPr>
      </w:pPr>
      <w:r w:rsidRPr="006C7BC3">
        <w:rPr>
          <w:rFonts w:asciiTheme="minorEastAsia" w:hAnsiTheme="minorEastAsia" w:hint="eastAsia"/>
          <w:b/>
        </w:rPr>
        <w:t>三、加强专门机构监督</w:t>
      </w:r>
    </w:p>
    <w:p w:rsidR="009274DA" w:rsidRPr="006C7BC3" w:rsidRDefault="009274DA" w:rsidP="0009139E">
      <w:pPr>
        <w:pStyle w:val="71"/>
        <w:widowControl w:val="0"/>
        <w:rPr>
          <w:rFonts w:asciiTheme="minorEastAsia" w:hAnsiTheme="minorEastAsia"/>
        </w:rPr>
      </w:pPr>
      <w:r w:rsidRPr="006C7BC3">
        <w:rPr>
          <w:rFonts w:asciiTheme="minorEastAsia" w:hAnsiTheme="minorEastAsia" w:hint="eastAsia"/>
          <w:color w:val="000000" w:themeColor="text1"/>
        </w:rPr>
        <w:t>本单位</w:t>
      </w:r>
      <w:r w:rsidRPr="006C7BC3">
        <w:rPr>
          <w:rFonts w:asciiTheme="minorEastAsia" w:hAnsiTheme="minorEastAsia"/>
          <w:color w:val="000000" w:themeColor="text1"/>
        </w:rPr>
        <w:t>的</w:t>
      </w:r>
      <w:r w:rsidRPr="006C7BC3">
        <w:rPr>
          <w:rFonts w:asciiTheme="minorEastAsia" w:hAnsiTheme="minorEastAsia" w:hint="eastAsia"/>
          <w:color w:val="000000" w:themeColor="text1"/>
        </w:rPr>
        <w:t>纪检监察部门</w:t>
      </w:r>
      <w:r w:rsidRPr="006C7BC3">
        <w:rPr>
          <w:rFonts w:asciiTheme="minorEastAsia" w:hAnsiTheme="minorEastAsia" w:hint="eastAsia"/>
        </w:rPr>
        <w:t>要充分发挥党内监督专门机构的作用，加强对党员领导干部特别履行职责和行使权力情况的监督。监察机构要全面履行廉政监察、执法监察、效能监察的职能，对监察对象的行政行为开展有效监督。</w:t>
      </w:r>
    </w:p>
    <w:p w:rsidR="009274DA" w:rsidRPr="006C7BC3" w:rsidRDefault="009274DA" w:rsidP="0009139E">
      <w:pPr>
        <w:pStyle w:val="71"/>
        <w:widowControl w:val="0"/>
        <w:ind w:firstLine="562"/>
        <w:rPr>
          <w:rFonts w:asciiTheme="minorEastAsia" w:hAnsiTheme="minorEastAsia"/>
          <w:b/>
        </w:rPr>
      </w:pPr>
      <w:r w:rsidRPr="006C7BC3">
        <w:rPr>
          <w:rFonts w:asciiTheme="minorEastAsia" w:hAnsiTheme="minorEastAsia" w:hint="eastAsia"/>
          <w:b/>
        </w:rPr>
        <w:t>四、加强群众监督</w:t>
      </w:r>
    </w:p>
    <w:p w:rsidR="009274DA" w:rsidRPr="006C7BC3" w:rsidRDefault="009274DA" w:rsidP="0009139E">
      <w:pPr>
        <w:pStyle w:val="71"/>
        <w:widowControl w:val="0"/>
        <w:rPr>
          <w:rFonts w:asciiTheme="minorEastAsia" w:hAnsiTheme="minorEastAsia"/>
        </w:rPr>
      </w:pPr>
      <w:r w:rsidRPr="006C7BC3">
        <w:rPr>
          <w:rFonts w:asciiTheme="minorEastAsia" w:hAnsiTheme="minorEastAsia" w:hint="eastAsia"/>
        </w:rPr>
        <w:lastRenderedPageBreak/>
        <w:t>坚持和完善政务公开、党务公开制度。凡是与人民群众利益相关的各类事项，只要不涉及党和国家机密，都要向社会公开。</w:t>
      </w:r>
    </w:p>
    <w:p w:rsidR="009274DA" w:rsidRPr="006C7BC3" w:rsidRDefault="009274DA" w:rsidP="0009139E">
      <w:pPr>
        <w:pStyle w:val="71"/>
        <w:widowControl w:val="0"/>
        <w:ind w:firstLine="562"/>
        <w:rPr>
          <w:rFonts w:asciiTheme="minorEastAsia" w:hAnsiTheme="minorEastAsia"/>
          <w:b/>
        </w:rPr>
      </w:pPr>
      <w:r w:rsidRPr="006C7BC3">
        <w:rPr>
          <w:rFonts w:asciiTheme="minorEastAsia" w:hAnsiTheme="minorEastAsia" w:hint="eastAsia"/>
          <w:b/>
        </w:rPr>
        <w:t>五、加强舆论监督</w:t>
      </w:r>
    </w:p>
    <w:p w:rsidR="009274DA" w:rsidRPr="006C7BC3" w:rsidRDefault="009274DA" w:rsidP="0009139E">
      <w:pPr>
        <w:pStyle w:val="71"/>
        <w:widowControl w:val="0"/>
        <w:rPr>
          <w:rFonts w:asciiTheme="minorEastAsia" w:hAnsiTheme="minorEastAsia"/>
        </w:rPr>
      </w:pPr>
      <w:r w:rsidRPr="006C7BC3">
        <w:rPr>
          <w:rFonts w:asciiTheme="minorEastAsia" w:hAnsiTheme="minorEastAsia" w:hint="eastAsia"/>
        </w:rPr>
        <w:t>党风廉政建设重大项活动的开展、大案要案的查处结果等，要通过新闻发布会向社会公布。</w:t>
      </w:r>
    </w:p>
    <w:p w:rsidR="009274DA" w:rsidRPr="006C7BC3" w:rsidRDefault="009274DA" w:rsidP="0009139E">
      <w:pPr>
        <w:pStyle w:val="71"/>
        <w:widowControl w:val="0"/>
        <w:rPr>
          <w:rFonts w:asciiTheme="minorEastAsia" w:hAnsiTheme="minorEastAsia"/>
        </w:rPr>
      </w:pPr>
      <w:r w:rsidRPr="006C7BC3">
        <w:rPr>
          <w:rFonts w:asciiTheme="minorEastAsia" w:hAnsiTheme="minorEastAsia" w:hint="eastAsia"/>
        </w:rPr>
        <w:t>重视、支持新闻媒体依法开展舆论监督，促进工作作风转变，提振干事创业的精气神。</w:t>
      </w:r>
    </w:p>
    <w:p w:rsidR="009274DA" w:rsidRPr="006C7BC3" w:rsidRDefault="009274DA" w:rsidP="0009139E">
      <w:pPr>
        <w:pStyle w:val="71"/>
        <w:widowControl w:val="0"/>
        <w:rPr>
          <w:rFonts w:asciiTheme="minorEastAsia" w:hAnsiTheme="minorEastAsia"/>
        </w:rPr>
      </w:pPr>
      <w:r w:rsidRPr="006C7BC3">
        <w:rPr>
          <w:rFonts w:asciiTheme="minorEastAsia" w:hAnsiTheme="minorEastAsia" w:hint="eastAsia"/>
        </w:rPr>
        <w:t>运用和规范互联网监督，完善涉腐网络舆情收集、研判和处置工作机制，推进网络监督法治化建设。</w:t>
      </w:r>
    </w:p>
    <w:p w:rsidR="009274DA" w:rsidRPr="006C7BC3" w:rsidRDefault="009274DA" w:rsidP="0009139E">
      <w:pPr>
        <w:pStyle w:val="71"/>
        <w:widowControl w:val="0"/>
        <w:ind w:firstLine="562"/>
        <w:rPr>
          <w:rFonts w:asciiTheme="minorEastAsia" w:hAnsiTheme="minorEastAsia"/>
          <w:b/>
        </w:rPr>
      </w:pPr>
      <w:r w:rsidRPr="006C7BC3">
        <w:rPr>
          <w:rFonts w:asciiTheme="minorEastAsia" w:hAnsiTheme="minorEastAsia" w:hint="eastAsia"/>
          <w:b/>
        </w:rPr>
        <w:t>六、加强机关内部监督</w:t>
      </w:r>
    </w:p>
    <w:p w:rsidR="009274DA" w:rsidRPr="006C7BC3" w:rsidRDefault="009274DA" w:rsidP="0009139E">
      <w:pPr>
        <w:pStyle w:val="71"/>
        <w:widowControl w:val="0"/>
        <w:rPr>
          <w:rFonts w:asciiTheme="minorEastAsia" w:hAnsiTheme="minorEastAsia"/>
        </w:rPr>
      </w:pPr>
      <w:r w:rsidRPr="006C7BC3">
        <w:rPr>
          <w:rFonts w:asciiTheme="minorEastAsia" w:hAnsiTheme="minorEastAsia" w:hint="eastAsia"/>
        </w:rPr>
        <w:t>完善内部约束机制，强化内部监督管理，建立机关内部党风廉政建设情况通报制度。</w:t>
      </w:r>
    </w:p>
    <w:p w:rsidR="009274DA" w:rsidRPr="006C7BC3" w:rsidRDefault="009274DA" w:rsidP="0009139E">
      <w:pPr>
        <w:pStyle w:val="71"/>
        <w:widowControl w:val="0"/>
        <w:rPr>
          <w:rFonts w:asciiTheme="minorEastAsia" w:hAnsiTheme="minorEastAsia"/>
        </w:rPr>
      </w:pPr>
      <w:r w:rsidRPr="006C7BC3">
        <w:rPr>
          <w:rFonts w:asciiTheme="minorEastAsia" w:hAnsiTheme="minorEastAsia" w:hint="eastAsia"/>
        </w:rPr>
        <w:t>强化对领导干部任中、离任审计监督。建立审计结果公开机制，强化结果运用。严格执行领导干部个人重大事项报告制度。试行新提任科级领导干部财产公开制度。</w:t>
      </w:r>
    </w:p>
    <w:p w:rsidR="009274DA" w:rsidRPr="006C7BC3" w:rsidRDefault="009274DA" w:rsidP="0009139E">
      <w:pPr>
        <w:pStyle w:val="71"/>
        <w:widowControl w:val="0"/>
        <w:rPr>
          <w:rFonts w:asciiTheme="minorEastAsia" w:hAnsiTheme="minorEastAsia"/>
        </w:rPr>
      </w:pPr>
      <w:r w:rsidRPr="006C7BC3">
        <w:rPr>
          <w:rFonts w:asciiTheme="minorEastAsia" w:hAnsiTheme="minorEastAsia" w:hint="eastAsia"/>
        </w:rPr>
        <w:t>试行单位财务内部公开及“三公”经费预决算公开制度，推行单位公务支出公务卡结算支付制度。</w:t>
      </w:r>
    </w:p>
    <w:p w:rsidR="002A13AA" w:rsidRPr="006C7BC3" w:rsidRDefault="002A13AA" w:rsidP="0009139E">
      <w:pPr>
        <w:pStyle w:val="a1"/>
        <w:widowControl w:val="0"/>
      </w:pPr>
      <w:bookmarkStart w:id="343" w:name="_Toc513554660"/>
      <w:r w:rsidRPr="006C7BC3">
        <w:rPr>
          <w:rFonts w:hint="eastAsia"/>
        </w:rPr>
        <w:t>党内监督与纪律检查工作管理制度</w:t>
      </w:r>
      <w:bookmarkEnd w:id="343"/>
    </w:p>
    <w:p w:rsidR="002A13AA" w:rsidRPr="006C7BC3" w:rsidRDefault="002A13AA" w:rsidP="0009139E">
      <w:pPr>
        <w:pStyle w:val="4"/>
        <w:widowControl w:val="0"/>
      </w:pPr>
      <w:bookmarkStart w:id="344" w:name="_Toc513554661"/>
      <w:r w:rsidRPr="006C7BC3">
        <w:rPr>
          <w:rFonts w:hint="eastAsia"/>
        </w:rPr>
        <w:t>中国共产党党内监督条例</w:t>
      </w:r>
      <w:bookmarkEnd w:id="344"/>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（2016年10月27日中国共产党第十八届中央委员会第六次全体会议通过）</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第一章 总则</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lastRenderedPageBreak/>
        <w:t>第一条 为坚持党的领导，加强党的建设，全面从严治党，强化党内监督，保持党的先进性和纯洁性，根据《中国共产党章程》，制定本条例。</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第二条 党内监督以马克思列宁主义、毛泽东思想、邓小平理论、“三个代表”重要思想、科学发展观为指导，深入贯彻习近平总书记系列重要讲话精神，围绕统筹推进“五位一体”总体布局和协调推进“四个全面”战略布局，尊崇党章，依规治党，坚持党内监督和人民群众监督相结合，增强党在长期执政条件下自我净化、自我完善、自我革新、自我提高能力，确保党始终成为中国特色社会主义事业的坚强领导核心。</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第三条 党内监督没有禁区、没有例外。信任不能代替监督。各级党组织应当把信任激励同严格监督结合起来，促使党的领导干部做到有权必有责、有责要担当，用权受监督、失责必追究。</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第四条 党内监督必须贯彻民主集中制，依规依纪进行，强化自上而下的组织监督，改进自下而上的民主监督，发挥同级相互监督作用。坚持惩前毖后、治病救人，抓早抓小、防微杜渐。</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第五条 党内监督的任务是确保党章党规党纪在全党有效执行，维护党的团结统一，重点解决党的领导弱化、党的建设缺失、全面从严治党不力，党的观念淡漠、组织涣散、纪律松弛，管党治党宽松软问题，保证党的组织充分履行职能、发挥核心作用，保证全体党员发挥先锋模范作用，保证党的领导干部忠诚干净担当。</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党内监督的主要内容是：</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lastRenderedPageBreak/>
        <w:t>（一）遵守党章党规，坚定理想信念，践行党的宗旨，模范遵守宪法法律情况；</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（二）维护党中央集中统一领导，牢固树立政治意识、大局意识、核心意识、看齐意识，贯彻落实党的理论和路线方针政策，确保全党令行禁止情况；</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（三）坚持民主集中制，严肃党内政治生活，贯彻党员个人服从党的组织，少数服从多数，下级组织服从上级组织，全党各个组织和全体党员服从党的全国代表大会和中央委员会原则情况；</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（四）落实全面从严治党责任，严明党的纪律特别是政治纪律和政治规矩，推进党风廉政建设和反腐败工作情况；</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（五）落实中央八项规定精神，加强作风建设，密切联系群众，巩固党的执政基础情况；</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（六）坚持党的干部标准，树立正确选人用人导向，执行干部选拔任用工作规定情况；</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（七）廉洁自律、秉公用权情况；</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（八）完成党中央和上级党组织部署的任务情况。</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第六条 党内监督的重点对象是党的领导机关和领导干部特别是主要领导干部。</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第七条 党内监督必须把纪律挺在前面，运用监督执纪“四种形态”，经常开展批评和自我批评、约谈函询，让“红红脸、出出汗”成为常态；党纪轻处分、组织调整成为违纪处理的大多数；党纪重处分、重大职务调整的成为少数；严重违纪涉嫌违法立案审查的成为极</w:t>
      </w:r>
      <w:r w:rsidRPr="006C7BC3">
        <w:rPr>
          <w:rFonts w:asciiTheme="minorEastAsia" w:hAnsiTheme="minorEastAsia" w:hint="eastAsia"/>
          <w:sz w:val="28"/>
          <w:szCs w:val="28"/>
        </w:rPr>
        <w:lastRenderedPageBreak/>
        <w:t>少数。</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第八条 党的领导干部应当强化自我约束，经常对照党章检查自己的言行，自觉遵守党内政治生活准则、廉洁自律准则，加强党性修养，陶冶道德情操，永葆共产党人政治本色。</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第九条 建立健全党中央统一领导，党委（党组）全面监督，纪律检查机关专责监督，党的工作部门职能监督，党的基层组织日常监督，党员民主监督的党内监督体系。</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第二章 党的中央组织的监督</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第十条 党的中央委员会、中央政治局、中央政治局常务委员会全面领导党内监督工作。中央委员会全体会议每年听取中央政治局工作报告，监督中央政治局工作，部署加强党内监督的重大任务。</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第十一条 中央政治局、中央政治局常务委员会定期研究部署在全党开展学习教育，以整风精神查找问题、纠正偏差；听取和审议全党落实中央八项规定精神情况汇报，加强作风建设情况监督检查；听取中央纪律检查委员会常务委员会工作汇报；听取中央巡视情况汇报，在一届任期内实现中央巡视全覆盖。中央政治局每年召开民主生活会，进行对照检查和党性分析，研究加强自身建设措施。</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第十二条 中央委员会成员必须严格遵守党的政治纪律和政治规矩，发现其他成员有违反党章、破坏党的纪律、危害党的团结统一的行为应当坚决抵制，并及时向党中央报告。对中央政治局委员的意见，署真实姓名以书面形式或者其他形式向中央政治局常务委员会或者中央纪律检查委员会常务委员会反映。</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lastRenderedPageBreak/>
        <w:t>第十三条 中央政治局委员应当加强对直接分管部门、地方、领域党组织和领导班子成员的监督，定期同有关地方和部门主要负责人就其履行全面从严治党责任、廉洁自律等情况进行谈话。</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第十四条 中央政治局委员应当严格执行中央八项规定，自觉参加双重组织生活，如实向党中央报告个人重要事项。带头树立良好家风，加强对亲属和身边工作人员的教育和约束，严格要求配偶、子女及其配偶不得违规经商办企业，不得违规任职、兼职取酬。</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第三章 党委（党组）的监督</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第十五条 党委（党组）在党内监督中负主体责任，书记是第一责任人，党委常委会委员（党组成员）和党委委员在职责范围内履行监督职责。党委（党组）履行以下监督职责：</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（一）领导本地区本部门本单位党内监督工作，组织实施各项监督制度，抓好督促检查；</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（二）加强对同级纪委和所辖范围内纪律检查工作的领导，检查其监督执纪问责工作情况；</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（三）对党委常委会委员（党组成员）、党委委员，同级纪委、党的工作部门和直接领导的党组织领导班子及其成员进行监督；</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（四）对上级党委、纪委工作提出意见和建议，开展监督。</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第十六条 党的工作部门应当严格执行各项监督制度，加强职责范围内党内监督工作，既加强对本部门本单位的内部监督，又强化对本系统的日常监督。</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第十七条 党内监督必须加强对党组织主要负责人和关键岗位领</w:t>
      </w:r>
      <w:r w:rsidRPr="006C7BC3">
        <w:rPr>
          <w:rFonts w:asciiTheme="minorEastAsia" w:hAnsiTheme="minorEastAsia" w:hint="eastAsia"/>
          <w:sz w:val="28"/>
          <w:szCs w:val="28"/>
        </w:rPr>
        <w:lastRenderedPageBreak/>
        <w:t>导干部的监督，重点监督其政治立场、加强党的建设、从严治党，执行党的决议，公道正派选人用人，责任担当、廉洁自律，落实意识形态工作责任制情况。</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上级党组织特别是其主要负责人，对下级党组织主要负责人应当平时多过问、多提醒，发现问题及时纠正。领导班子成员发现班子主要负责人存在问题，应当及时向其提出，必要时可以直接向上级党组织报告。</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党组织主要负责人个人有关事项应当在党内一定范围公开，主动接受监督。</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第十八条 党委（党组）应当加强对领导干部的日常管理监督，掌握其思想、工作、作风、生活状况。党的领导干部应当经常开展批评和自我批评，敢于正视、深刻剖析、主动改正自己的缺点错误；对同志的缺点错误应当敢于指出，帮助改进。</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第十九条 巡视是党内监督的重要方式。中央和省、自治区、直辖市党委一届任期内，对所管理的地方、部门、企事业单位党组织全面巡视。巡视党的组织和党的领导干部尊崇党章、党的领导、党的建设和党的路线方针政策落实情况，履行全面从严治党责任、执行党的纪律、落实中央八项规定精神、党风廉政建设和反腐败工作以及选人用人情况。发现问题、形成震慑，推动改革、促进发展，发挥从严治党利剑作用。</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中央巡视工作领导小组应当加强对省、自治区、直辖市党委，中央有关部委，中央国家机关部门党组（党委）巡视工作的领导。省、</w:t>
      </w:r>
      <w:r w:rsidRPr="006C7BC3">
        <w:rPr>
          <w:rFonts w:asciiTheme="minorEastAsia" w:hAnsiTheme="minorEastAsia" w:hint="eastAsia"/>
          <w:sz w:val="28"/>
          <w:szCs w:val="28"/>
        </w:rPr>
        <w:lastRenderedPageBreak/>
        <w:t>自治区、直辖市党委应当推动党的市（地、州、盟）和县（市、区、旗）委员会建立巡察制度，使从严治党向基层延伸。</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第二十条 严格党的组织生活制度，民主生活会应当经常化，遇到重要或者普遍性问题应当及时召开。民主生活会重在解决突出问题，领导干部应当在会上把群众反映、巡视反馈、组织约谈函询的问题说清楚、谈透彻，开展批评和自我批评，提出整改措施，接受组织监督。上级党组织应当加强对下级领导班子民主生活会的指导和监督，提高民主生活会质量。</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第二十一条 坚持党内谈话制度，认真开展提醒谈话、诫勉谈话。发现领导干部有思想、作风、纪律等方面苗头性、倾向性问题的，有关党组织负责人应当及时对其提醒谈话；发现轻微违纪问题的，上级党组织负责人应当对其诫勉谈话，并由本人作出说明或者检讨，经所在党组织主要负责人签字后报上级纪委和组织部门。</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第二十二条 严格执行干部考察考核制度，全面考察德、能、勤、绩、廉表现，既重政绩又重政德，重点考察贯彻执行党中央和上级党组织决策部署的表现，履行管党治党责任，在重大原则问题上的立场，对待人民群众的态度，完成急难险重任务的情况。考察考核中党组织主要负责人应当对班子成员实事求是作出评价。考核评语在同本人见面后载入干部档案。落实党组织主要负责人在干部选任、考察、决策等各个环节的责任，对失察失责的应当严肃追究责任。</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第二十三条 党的领导干部应当每年在党委常委会（或党组）扩大会议上述责述廉，接受评议。述责述廉重点是执行政治纪律和政治</w:t>
      </w:r>
      <w:r w:rsidRPr="006C7BC3">
        <w:rPr>
          <w:rFonts w:asciiTheme="minorEastAsia" w:hAnsiTheme="minorEastAsia" w:hint="eastAsia"/>
          <w:sz w:val="28"/>
          <w:szCs w:val="28"/>
        </w:rPr>
        <w:lastRenderedPageBreak/>
        <w:t>规矩、履行管党治党责任、推进党风廉政建设和反腐败工作以及执行廉洁纪律情况。述责述廉报告应当载入廉洁档案，并在一定范围内公开。</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第二十四条 坚持和完善领导干部个人有关事项报告制度，领导干部应当按规定如实报告个人有关事项，及时报告个人及家庭重大情况，事先请示报告离开岗位或者工作所在地等。有关部门应当加强抽查核实。对故意虚报瞒报个人重大事项、篡改伪造个人档案资料的，一律严肃查处。</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第二十五条 建立健全党的领导干部插手干预重大事项记录制度，发现利用职务便利违规干预干部选拔任用、工程建设、执纪执法、司法活动等问题，应当及时向上级党组织报告。</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第四章 党的纪律检查委员会的监督</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第二十六条 党的各级纪律检查委员会是党内监督的专责机关，履行监督执纪问责职责，加强对所辖范围内党组织和领导干部遵守党章党规党纪、贯彻执行党的路线方针政策情况的监督检查，承担下列具体任务：</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（一）加强对同级党委特别是常委会委员、党的工作部门和直接领导的党组织、党的领导干部履行职责、行使权力情况的监督；</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二）落实纪律检查工作双重领导体制，执纪审查工作以上级纪委领导为主，线索处置和执纪审查情况在向同级党委报告的同时向上级纪委报告，各级纪委书记、副书记的提名和考察以上级纪委会同组织部门为主；</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lastRenderedPageBreak/>
        <w:t>（三）强化上级纪委对下级纪委的领导，纪委发现同级党委主要领导干部的问题，可以直接向上级纪委报告；下级纪委至少每半年向上级纪委报告1次工作，每年向上级纪委进行述职。</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第二十七条 纪律检查机关必须把维护党的政治纪律和政治规矩放在首位，坚决纠正和查处上有政策、下有对策，有令不行、有禁不止，口是心非、阳奉阴违，搞团团伙伙、拉帮结派，欺骗组织、对抗组织等行为。</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第二十八条 纪委派驻纪检组对派出机关负责，加强对被监督单位领导班子及其成员、其他领导干部的监督，发现问题应当及时向派出机关和被监督单位党组织报告，认真负责调查处置，对需要问责的提出建议。</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派出机关应当加强对派驻纪检组工作的领导，定期约谈被监督单位党组织主要负责人、派驻纪检组组长，督促其落实管党治党责任。</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派驻纪检组应当带着实际情况和具体问题，定期向派出机关汇报工作，至少每半年会同被监督单位党组织专题研究1次党风廉政建设和反腐败工作。对能发现的问题没有发现是失职，发现问题不报告、不处置是渎职，都必须严肃问责。</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第二十九条 认真处理信访举报，做好问题线索分类处置，早发现早报告，对社会反映突出、群众评价较差的领导干部情况及时报告，对重要检举事项应当集体研究。定期分析研判信访举报情况，对信访反映的典型性、普遍性问题提出有针对性的处置意见，督促信访举报比较集中的地方和部门查找分析原因并认真整改。</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lastRenderedPageBreak/>
        <w:t>第三十条 严把干部选拔任用“党风廉洁意见回复”关，综合日常工作中掌握的情况，加强分析研判，实事求是评价干部廉洁情况，防止“带病提拔”、“带病上岗”。</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第三十一条 接到对干部一般性违纪问题的反映，应当及时找本人核实，谈话提醒、约谈函询，让干部把问题讲清楚。约谈被反映人，可以与其所在党组织主要负责人一同进行；被反映人对函询问题的说明，应当由其所在党组织主要负责人签字后报上级纪委。谈话记录和函询回复应当认真核实，存档备查。没有发现问题的应当了结澄清，对不如实说明情况的给予严肃处理。</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第三十二条 依规依纪进行执纪审查，重点审查不收敛不收手，问题线索反映集中、群众反映强烈，现在重要岗位且可能还要提拔使用的领导干部，三类情况同时具备的是重中之重。执纪审查应当查清违纪事实，让审查对象从学习党章入手，从理想信念宗旨、党性原则、作风纪律等方面检查剖析自己，审理报告应当事实清楚、定性准确，反映审查对象思想认识情况。</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第三十三条 对违反中央八项规定精神的，严重违纪被立案审查开除党籍的，严重失职失责被问责的，以及发生在群众身边、影响恶劣的不正之风和腐败问题，应当点名道姓通报曝光。</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第三十四条 加强对纪律检查机关的监督。发现纪律检查机关及其工作人员有违反纪律问题的，必须严肃处理。各级纪律检查机关必须加强自身建设，健全内控机制，自觉接受党内监督、社会监督、群众监督，确保权力受到严格约束。</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lastRenderedPageBreak/>
        <w:t>第五章 党的基层组织和党员的监督</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第三十五条 党的基层组织应当发挥战斗堡垒作用，履行下列监督职责：</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（一）严格党的组织生活，开展批评和自我批评，监督党员切实履行义务，保障党员权利不受侵犯；</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（二）了解党员、群众对党的工作和党的领导干部的批评和意见，定期向上级党组织反映情况，提出意见和建议；</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（三）维护和执行党的纪律，发现党员、干部违反纪律问题及时教育或者处理，问题严重的应当向上级党组织报告。</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第三十六条 党员应当本着对党和人民事业高度负责的态度，积极行使党员权利，履行下列监督义务：</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（一）加强对党的领导干部的民主监督，及时向党组织反映群众意见和诉求；</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（二）在党的会议上有根据地批评党的任何组织和任何党员，揭露和纠正工作中存在的缺点和问题；</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（三）参加党组织开展的评议领导干部活动，勇于触及矛盾问题、指出缺点错误，对错误言行敢于较真、敢于斗争；</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（四）向党负责地揭发、检举党的任何组织和任何党员违纪违法的事实，坚决反对一切派别活动和小集团活动，同腐败现象作坚决斗争。</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第六章 党内监督和外部监督相结合</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第三十七条 各级党委应当支持和保证同级人大、政府、监察机</w:t>
      </w:r>
      <w:r w:rsidRPr="006C7BC3">
        <w:rPr>
          <w:rFonts w:asciiTheme="minorEastAsia" w:hAnsiTheme="minorEastAsia" w:hint="eastAsia"/>
          <w:sz w:val="28"/>
          <w:szCs w:val="28"/>
        </w:rPr>
        <w:lastRenderedPageBreak/>
        <w:t>关、司法机关等对国家机关及公职人员依法进行监督，人民政协依章程进行民主监督，审计机关依法进行审计监督。有关国家机关发现党的领导干部违反党规党纪、需要党组织处理的，应当及时向有关党组织报告。审计机关发现党的领导干部涉嫌违纪的问题线索，应当向同级党组织报告，必要时向上级党组织报告，并按照规定将问题线索移送相关纪律检查机关处理。</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在纪律审查中发现党的领导干部严重违纪涉嫌违法犯罪的，应当先作出党纪处分决定，再移送行政机关、司法机关处理。执法机关和司法机关依法立案查处涉及党的领导干部案件，应当向同级党委、纪委通报；该干部所在党组织应当根据有关规定，中止其相关党员权利；依法受到刑事责任追究，或者虽不构成犯罪但涉嫌违纪的，应当移送纪委依纪处理。</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第三十八条 中国共产党同各民主党派长期共存、互相监督、肝胆相照、荣辱与共。各级党组织应当支持民主党派履行监督职能，重视民主党派和无党派人士提出的意见、批评、建议，完善知情、沟通、反馈、落实等机制。</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第三十九条 各级党组织和党的领导干部应当认真对待、自觉接受社会监督，利用互联网技术和信息化手段，推动党务公开、拓宽监督渠道，虚心接受群众批评。新闻媒体应当坚持党性和人民性相统一，坚持正确导向，加强舆论监督，对典型案例进行剖析，发挥警示作用。</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第七章 整改和保障</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第四十条 党组织应当如实记录、集中管理党内监督中发现的问</w:t>
      </w:r>
      <w:r w:rsidRPr="006C7BC3">
        <w:rPr>
          <w:rFonts w:asciiTheme="minorEastAsia" w:hAnsiTheme="minorEastAsia" w:hint="eastAsia"/>
          <w:sz w:val="28"/>
          <w:szCs w:val="28"/>
        </w:rPr>
        <w:lastRenderedPageBreak/>
        <w:t>题和线索，及时了解核实，作出相应处理；不属于本级办理范围的应当移送有权限的党组织处理。</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第四十一条 党组织对监督中发现的问题应当做到条条要整改、件件有着落。整改结果应当及时报告上级党组织，必要时可以向下级党组织和党员通报，并向社会公开。</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对于上级党组织交办以及巡视等移交的违纪问题线索，应当及时处理，并在3个月内反馈办理情况。</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第四十二条 党委（党组）、纪委（纪检组）应当加强对履行党内监督责任和问题整改落实情况的监督检查，对不履行或者不正确履行党内监督职责，以及纠错、整改不力的，依照《中国共产党纪律处分条例》、《中国共产党问责条例》等规定处理。</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第四十三条 党组织应当保障党员知情权和监督权，鼓励和支持党员在党内监督中发挥积极作用。提倡署真实姓名反映违纪事实，党组织应当为检举控告者严格保密，并以适当方式向其反馈办理情况。对干扰妨碍监督、打击报复监督者的，依纪严肃处理。</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第四十四条 党组织应当保障监督对象的申辩权、申诉权等相关权利。经调查，监督对象没有不当行为的，应当予以澄清和正名。对以监督为名侮辱、诽谤、诬陷他人的，依纪严肃处理；涉嫌犯罪的移送司法机关处理。监督对象对处理决定不服的，可以依照党章规定提出申诉。有关党组织应当认真复议复查，并作出结论。</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第八章 附 则</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第四十五条 中央军事委员会可以根据本条例，制定相关规定。</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lastRenderedPageBreak/>
        <w:t>第四十六条 本条例由中央纪律检查委员会负责解释。</w:t>
      </w:r>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第四十七条 本条例自发布之日起施行。</w:t>
      </w:r>
    </w:p>
    <w:p w:rsidR="002A13AA" w:rsidRPr="006C7BC3" w:rsidRDefault="002A13AA" w:rsidP="0009139E">
      <w:pPr>
        <w:pStyle w:val="4"/>
        <w:widowControl w:val="0"/>
      </w:pPr>
      <w:bookmarkStart w:id="345" w:name="_Toc513554662"/>
      <w:r w:rsidRPr="006C7BC3">
        <w:rPr>
          <w:rFonts w:hint="eastAsia"/>
        </w:rPr>
        <w:t>中国共产党纪律检查机关监督执纪工作规则（试行）</w:t>
      </w:r>
      <w:bookmarkEnd w:id="345"/>
    </w:p>
    <w:p w:rsidR="002A13AA" w:rsidRPr="006C7BC3" w:rsidRDefault="002A13AA"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（2017年1月8日中国共产党第十八届中央纪律检查委员会第七次全体会议通过）</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第一章　总 则</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第一条　为全面从严治党，维护党的纪律，规范纪检机关监督执纪工作，根据《中国共产党章程》，结合工作实践，制定本规则。</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第二条　监督执纪工作以马克思列宁主义、毛泽东思想、邓小平理论、“三个代表”重要思想、科学发展观为指导，深入贯彻习近平总书记系列重要讲话精神，坚持依规治党、依规执纪，把监督执纪权力关进制度笼子，落实打铁还需自身硬要求，建设忠诚干净担当的纪检干部队伍。</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第三条 监督执纪工作应当遵循以下原则：</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（一）坚持以习近平同志为核心的党中央集中统一领导，牢固树立政治意识、大局意识、核心意识、看齐意识，体现监督执纪的政治性，严守政治纪律和政治规矩；</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（二）坚持纪律检查工作双重领导体制，监督执纪工作以上级纪委领导为主，线索处置、立案审查在向同级党委报告的同时必须向上级纪委报告；</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（三）坚持以事实为依据，以党规党纪为准绳，把握政策、宽严相济，惩前毖后、治病救人；</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lastRenderedPageBreak/>
        <w:t xml:space="preserve">　　（四）坚持信任不能代替监督，严格工作程序、有效管控风险点，强化对监督执纪各环节的监督制约。</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第四条 监督执纪工作应当把纪律挺在前面，把握“树木”与“森林”的关系，运用监督执纪“四种形态”，让“红红脸、出出汗”成为常态；党纪轻处分、组织调整成为违纪处理的大多数；党纪重处分、重大职务调整的成为少数；严重违纪涉嫌违法立案审查的成为极少数。</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第五条 创新组织制度，建立执纪监督、执纪审查、案件审理相互协调、相互制约的工作机制。市地级以上纪委可以探索执纪监督和执纪审查部门分设，执纪监督部门负责联系地区和部门的日常监督，执纪审查部门负责对违纪行为进行初步核实和立案审查；案件监督管理部门负责综合协调和监督管理，案件审理部门负责审核把关。</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第二章 领导体制</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第六条 监督执纪工作实行分级负责制：</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一）中央纪律检查委员会受理和审查中央委员、候补中央委员，中央纪委委员，中央管理的党员领导干部，以及党中央工作部门、党中央批准设立的党组（党委），各省、自治区、直辖市党委、纪委等党组织的违纪问题。</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（二）地方各级纪律检查委员会受理和审查同级党委委员、候补委员，同级纪委委员，同级党委管理的党员干部，以及同级党委工作部门、党委批准设立的党组（党委），下一级党委、纪委等党组织的违纪问题。</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（三）基层纪律检查委员会受理和审查同级党委管理的党员，以</w:t>
      </w:r>
      <w:r w:rsidRPr="006C7BC3">
        <w:rPr>
          <w:rFonts w:asciiTheme="minorEastAsia" w:hAnsiTheme="minorEastAsia" w:hint="eastAsia"/>
          <w:sz w:val="28"/>
          <w:szCs w:val="28"/>
        </w:rPr>
        <w:lastRenderedPageBreak/>
        <w:t>及同级党委下属的各级党组织的违纪问题；未设立纪律检查委员会的党的基层委员会，由该委员会负责监督执纪工作。</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第七条 对党的组织关系在地方、干部管理权限在主管部门的党员干部违纪问题，应当按照谁主管谁负责的原则进行监督执纪，并及时向对方通报情况。</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第八条 上级纪检机关有权指定下级纪检机关对其他下级纪检机关管辖的党组织和党员干部违纪问题进行执纪审查，必要时也可直接进行执纪审查。</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第九条 严格执行请示报告制度，对作出立案审查决定、给予党纪处分等重要事项，纪检机关应当向同级党委（党组）请示汇报并向上级纪委报告，形成明确意见后再正式行文请示。遇有重要事项应当及时报告，既要报告结果也要报告过程。</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坚持民主集中制，线索处置、谈话函询、初步核实、立案审查、案件审理、处置执行中的重要问题，应当经集体研究后，报纪检机关主要负责人、相关负责人审批。</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第十条 纪检机关案件监督管理部门负责对监督执纪工作全过程进行监督管理，履行线索管理、组织协调、监督检查、督促办理、统计分析等职能。</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第十一条 派出机关应当加强对派驻纪检组监督执纪工作的领导，经常听取工作汇报。派驻纪检组依据有关规定和派出机关授权，对被监督单位党的组织和党员干部开展监督执纪工作，重要问题应当向派出机关请示报告，必要时可以向被监督单位党组织通报。</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lastRenderedPageBreak/>
        <w:t xml:space="preserve">　　第三章 线索处置</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第十二条 纪检机关信访部门归口受理同级党委管理的党组织和党员干部违反党纪的信访举报，统一接收下一级纪委和派驻纪检组报送的相关信访举报，分类摘要后移送案件监督管理部门。</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执纪监督部门、执纪审查部门、干部监督部门发现的相关问题线索，属本部门受理范围的，应当送案件监督管理部门备案；不属本部门受理范围的，经审批后移送案件监督管理部门，由其按程序转交相关监督执纪部门。</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案件监督管理部门统一受理巡视工作机构和审计机关、行政执法机关、司法机关等单位移交的相关问题线索。</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第十三条 纪检机关对反映同级党委委员、纪委常委，以及所辖地区、部门主要负责人的问题线索和线索处置情况，应当向上级纪检机关报告。</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第十四条 案件监督管理部门对问题线索实行集中管理、动态更新、定期汇总核对，提出分办意见，报纪检机关主要负责人批准，按程序移送承办部门。承办部门应当指定专人负责管理问题线索，逐件编号登记、建立管理台账。线索管理处置各环节均须由经手人员签名，全程登记备查。</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第十五条 纪检机关应当根据工作需要，定期召开专题会议，听取问题线索综合情况汇报，进行分析研判，对重要检举事项和反映问题集中的领域深入研究，提出处置要求。</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第十六条 承办部门应当结合问题线索所涉及地区、部门、单位</w:t>
      </w:r>
      <w:r w:rsidRPr="006C7BC3">
        <w:rPr>
          <w:rFonts w:asciiTheme="minorEastAsia" w:hAnsiTheme="minorEastAsia" w:hint="eastAsia"/>
          <w:sz w:val="28"/>
          <w:szCs w:val="28"/>
        </w:rPr>
        <w:lastRenderedPageBreak/>
        <w:t>总体情况，综合分析，按照谈话函询、初步核实、暂存待查、予以了结四类方式进行处置。</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线索处置不得拖延和积压，处置意见应当在收到问题线索之日起30日内提出，并制定处置方案，履行审批手续。</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第十七条 承办部门应当定期汇总线索处置情况，及时向案件监督管理部门通报。案件监督管理部门定期汇总、核对问题线索及处置情况，向纪检机关主要负责人报告。</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各部门应当做好线索处置归档工作，归档材料应当齐全完整，载明领导批示和处置过程。</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第四章 谈话函询</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第十八条 采取谈话函询方式处置问题线索，应当拟订谈话函询方案和相关工作预案，按程序报批。对需要谈话函询的下一级党委（党组）主要负责人，应当报纪检机关主要负责人批准，必要时向同级党委主要负责人报告。</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第十九条 谈话应当由纪检机关相关负责人或者承办部门主要负责人进行，可以由被谈话人所在党委（党组）或者纪委（纪检组）主要负责人陪同；经批准也可以委托被谈话人所在党委（党组）主要负责人进行。</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谈话过程应当形成工作记录，谈话后可视情况由被谈话人写出书面说明。</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第二十条 函询应当以纪检机关办公厅（室）名义发函给被反映人，并抄送其所在党委（党组）主要负责人。被函询人应当在收到函</w:t>
      </w:r>
      <w:r w:rsidRPr="006C7BC3">
        <w:rPr>
          <w:rFonts w:asciiTheme="minorEastAsia" w:hAnsiTheme="minorEastAsia" w:hint="eastAsia"/>
          <w:sz w:val="28"/>
          <w:szCs w:val="28"/>
        </w:rPr>
        <w:lastRenderedPageBreak/>
        <w:t>件后15个工作日内写出说明材料，由其所在党委（党组）主要负责人签署意见后发函回复。</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被函询人为党委（党组）主要负责人的，或者被函询人所作说明涉及党委（党组）主要负责人的，应当直接回复发函纪检机关。</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第二十一条 谈话函询工作应当在谈话结束或者收到函询回复后30日内办结，由承办部门写出情况报告和处置意见后报批。根据不同情形作出相应处理：</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（一）反映不实，或者没有证据证明存在问题的，予以了结澄清；</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（二）问题轻微，不需要追究党纪责任的，采取谈话提醒、批评教育、责令检查、诫勉谈话等方式处理；</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（三）反映问题比较具体，但被反映人予以否认，或者说明存在明显问题的，应当再次谈话函询或者进行初步核实。</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谈话函询材料应当存入个人廉政档案。</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第五章 初步核实</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第二十二条 采取初步核实方式处置问题线索，应当制定工作方案，成立核查组，履行审批程序。被核查人为下一级党委（党组）主要负责人的，纪检机关应当报同级党委主要负责人批准。</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第二十三条 核查组经批准可采取必要措施收集证据，与相关人员谈话了解情况，要求相关组织作出说明，调取个人有关事项报告，查阅复制文件、账目、档案等资料，查核资产情况和有关信息，进行鉴定勘验。</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需要采取技术调查或者限制出境等措施的，纪检机关应当严格履</w:t>
      </w:r>
      <w:r w:rsidRPr="006C7BC3">
        <w:rPr>
          <w:rFonts w:asciiTheme="minorEastAsia" w:hAnsiTheme="minorEastAsia" w:hint="eastAsia"/>
          <w:sz w:val="28"/>
          <w:szCs w:val="28"/>
        </w:rPr>
        <w:lastRenderedPageBreak/>
        <w:t>行审批手续，交有关机关执行。</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第二十四条 初步核实工作结束后，核查组应当撰写初核情况报告，列明被核查人基本情况、反映的主要问题、办理依据及初核结果、存在疑点、处理建议，由核查组全体人员签名备查。</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承办部门应当综合分析初核情况，按照拟立案审查、予以了结、谈话提醒、暂存待查，或者移送有关党组织处理等方式提出处置建议。</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初核情况报告报纪检机关主要负责人审批，必要时向同级党委（党组）主要负责人报告。</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第六章 立案审查</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第二十五条 经过初步核实，对存在严重违纪需要追究党纪责任的，应当立案审查。</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凡报请批准立案的，应当已经掌握部分违纪事实和证据，具备进行审查的条件。</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第二十六条 对符合立案条件的，承办部门应当起草立案审查呈批报告，经纪检机关主要负责人审批，报同级党委（党组）主要负责人批准，予以立案审查。</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纪检机关主要负责人主持召开执纪审查专题会议，研究确定审查方案，提出需要采取的审查措施。</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立案审查决定应当向被审查人所在党委（党组）主要负责人通报。对严重违纪涉嫌犯罪人员采取审查措施，应当在24小时内通知被审查人亲属。</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严重违纪涉嫌犯罪接受组织审查的，应当向社会公开发布。</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lastRenderedPageBreak/>
        <w:t xml:space="preserve">　　第二十七条 纪检机关主要负责人批准审查方案。</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纪检机关相关负责人批准成立审查组，确定审查谈话方案、外查方案，审批重要信息查询、涉案款物处置等事项。</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执纪审查部门主要负责人研究提出审查谈话方案、外查方案和处置意见，审批一般信息查询，对调查取证审核把关。</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审查组组长应当严格执行审查方案，不得擅自更改；以书面形式报告审查进展情况，遇重要事项及时请示。</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第二十八条 审查组可以依照相关法律法规，经审批对相关人员进行调查谈话，查阅、复制有关文件资料，查询有关信息，暂扣、封存、冻结涉案款物，提请有关机关采取技术调查、限制出境等措施。</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审查时间不得超过90日。在特殊情况下，经上一级纪检机关批准，可以延长一次，延长时间不得超过90日。</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需要提请有关机关协助的，由案件监督管理部门统一办理手续，并随时核对情况，防止擅自扩大范围、延长时限。</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第二十九条 审查谈话、执行审查措施、调查取证等审查事项，必须由2名以上执纪人员共同进行。与被审查人、重要涉案人员谈话，重要的外查取证，暂扣、封存涉案款物，应当以本机关人员为主，确需借调人员参与的，一般安排从事辅助性工作。</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第三十条 立案审查后，应当由纪检机关相关负责人与被审查人谈话，宣布立案决定，讲明党的政策和纪律，要求被审查人端正态度、配合调查。</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审查期间对被审查人以同志相称，安排学习党章党规党纪，对照</w:t>
      </w:r>
      <w:r w:rsidRPr="006C7BC3">
        <w:rPr>
          <w:rFonts w:asciiTheme="minorEastAsia" w:hAnsiTheme="minorEastAsia" w:hint="eastAsia"/>
          <w:sz w:val="28"/>
          <w:szCs w:val="28"/>
        </w:rPr>
        <w:lastRenderedPageBreak/>
        <w:t>理想信念宗旨，通过深入细致的思想政治工作，促使其深刻反省、认识错误、交代问题，写出忏悔和反思材料。</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审查应当充分听取被审查人陈述，保障其饮食、休息，提供医疗服务。严格禁止使用违反党章党规党纪和国家法律的手段，严禁侮辱、打骂、虐待、体罚或者变相体罚。</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第三十一条 外查工作必须严格按照外查方案执行，不得随意扩大调查范围、变更调查对象和事项，重要事项应当及时请示报告。</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外查工作期间，执纪人员不得个人单独接触任何涉案人员及其特定关系人，不得擅自采取调查措施，不得从事与外查事项无关的活动。</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第三十二条 严格依规收集、鉴别证据，做到全面、客观，形成相互印证、完整稳定的证据链。</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调查取证应当收集原物原件，逐件清点编号，现场登记，由在场人员签字盖章；调查谈话应当现场制作谈话笔录并由被谈话人阅看后签字。已调取证据必须及时交审查组统一保管。</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严禁以威胁、引诱、欺骗及其他违规违法方式收集证据；严禁隐匿、损毁、篡改、伪造证据。</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第三十三条 暂扣、封存、冻结、移交涉案款物，应当严格履行审批手续。</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执行暂扣、封存措施，执纪人员应当会同原款物持有人或者保管人、见证人，当面逐一拍照、登记、编号，现场填写登记表，由在场人员签名。对价值不明物品应当及时鉴定，专门封存保管。</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纪检机关应当设立专用账户、专门场所，确定专门人员保管涉案</w:t>
      </w:r>
      <w:r w:rsidRPr="006C7BC3">
        <w:rPr>
          <w:rFonts w:asciiTheme="minorEastAsia" w:hAnsiTheme="minorEastAsia" w:hint="eastAsia"/>
          <w:sz w:val="28"/>
          <w:szCs w:val="28"/>
        </w:rPr>
        <w:lastRenderedPageBreak/>
        <w:t>款物，严格履行交接、调取手续，定期对账核实。严禁私自占有、处置涉案款物及其孳息。</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第三十四条 审查谈话、重要的调查谈话和暂扣、封存涉案款物等调查取证环节应当全程录音录像。录音录像资料由案件监督管理部门和审查组分别保管，定期核查。</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第三十五条 未经批准并办理相关手续，不得将被审查人或者其他谈话调查对象带离规定的谈话场所，不得在未配置监控设备的场所进行审查谈话或者重要的调查谈话，不得在谈话期间关闭录音录像设备。</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第三十六条 执纪审查部门主要负责人、分管领导应当定期检查审查期间的录音录像、谈话笔录、涉案款物登记表，发现问题及时纠正并报告。</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第三十七条 查明违纪事实后，审查组应当撰写违纪事实材料，与被审查人见面，听取意见。要求被审查人在违纪事实材料上签署意见，对签署不同意见或者拒不签署意见的，审查组应当作出说明或者注明情况。</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审查工作结束，审查组应当集体讨论，形成审查报告，列明被审查人基本情况、问题线索来源及审查依据、审查过程、主要违纪事实、被审查人的态度和认识、处理建议及党纪依据，并由审查组组长及有关人员签名。</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对执纪审查过程中发现的重要问题和意见建议，应当形成专题报告。</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lastRenderedPageBreak/>
        <w:t xml:space="preserve">　　第三十八条 审查报告以及忏悔反思材料、违纪事实材料、涉案款物报告，应当报纪检机关主要负责人批准，连同全部证据和程序材料，依照规定移送审理。</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审查全过程形成的材料应当案结卷成、事毕归档。</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第七章　审 理</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第三十九条　纪检机关案件审理部门对党组织和党员违反党纪、依照规定应当给予纪律处理或者处分的案件和复议复查案件进行审核处理。</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审理工作应当严格依规依纪，提出纪律处理或者纪律处分的意见，做到事实清楚、证据确凿、定性准确、处理恰当、手续完备、程序合规。</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坚持审查与审理分离，审查人员不得参与审理。</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第四十条　审理工作按照以下程序进行：</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（一）案件审理部门收到审查报告后，应当成立由2人以上组成的审理组，全面审理案卷材料，提出审理意见。</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（二）对于重大、复杂、疑难案件，执纪审查部门已查清主要违纪事实并提出倾向性意见的；或者对违纪行为性质认定分歧较大的，经批准可提前介入审理。</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三）坚持集体审议，在民主讨论基础上形成处理意见；对争议较大的应当及时报告，形成一致意见后再作出决定。审理部门应当根据案件审理情况与被审查人谈话，核对违纪事实，听取辩解意见，了解有关情况。</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lastRenderedPageBreak/>
        <w:t xml:space="preserve">　　（四）对主要事实不清、证据不足的，经纪检机关主要负责人批准，退回执纪审查部门重新调查；需要补充完善证据的，经纪检机关相关负责人批准，可以退回执纪审查部门补证。</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五）审理工作结束后形成审理报告，列明被审查人基本情况、线索来源、违纪事实、涉案款物、审查部门意见、审理意见。审理报告应当体现党内审查特色，依据《中国共产党纪律处分条例》认定违纪事实性质，分析被审查人违反党章、背离党的性质宗旨的错误本质，反映其态度、认识及思想转变过程。</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对给予同级党委委员、候补委员，同级纪委委员纪律处分的，在同级党委审议前，应当同上级纪委沟通，形成处理意见。</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审理工作应当自受理之日起30日内完成，重大复杂案件经批准可适当延长。</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第四十一条　审理报告报纪检机关主要负责人批准后，提请纪委常委会会议审议。需报同级党委审批的，应当在报批前以办公厅（室）名义征求同级党委组织部门和被审查人所在党委（党组）意见。</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处分决定作出后，应当通知受处分党员所在党委（党组），抄送同级党委组织部门，并在30日内向其所在党的基层组织中的全体党员及本人宣布。处分决定执行情况应当及时报告。</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第四十二条 被审查人涉嫌犯罪的，应当由案件监督管理部门协调办理移送司法机关事宜。执纪审查部门应当在通知司法机关之日起7个工作日内，完成移送工作。</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案件移送司法机关后，执纪审查部门应当跟踪了解处置情况，发</w:t>
      </w:r>
      <w:r w:rsidRPr="006C7BC3">
        <w:rPr>
          <w:rFonts w:asciiTheme="minorEastAsia" w:hAnsiTheme="minorEastAsia" w:hint="eastAsia"/>
          <w:sz w:val="28"/>
          <w:szCs w:val="28"/>
        </w:rPr>
        <w:lastRenderedPageBreak/>
        <w:t>现问题及时报告，不得违规过问、干预处置工作。</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审理工作完成后，对涉及的其他党员、干部问题线索，经批准应当及时移送有关纪检机关处置。</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第四十三条 对被审查人违纪所得款物，应当依规依纪予以没收、追缴、责令退赔或者登记上交。</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对涉嫌犯罪所得款物，应当随案移送司法机关。</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对经认定不属于违纪所得的，应当在案件审结后依纪依法予以返还，办理签收手续。</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第四十四条 对不服处分决定的申诉，应当由批准处分的党委或者纪检机关受理；需要复议复查的，由纪检机关相关负责人批准后受理。</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申诉办理部门成立复查组，调阅原案案卷，必要时可以调查取证，经集体研究后，提出办理意见，报纪检机关相关负责人批准或者纪委常委会会议研究决定，作出复议复查决定。决定应当告知申诉人，抄送相关单位，并在一定范围内宣布。</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坚持复议复查与审查审理分离，原案审查、审理人员不得参与复议复查。</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复议复查工作应当在90日内办结。</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第八章 监督管理</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第四十五条 纪检机关应当严格依照《中国共产党党内监督条例》，强化自我监督，健全内控机制，并自觉接受党内监督、社会监督、群众监督，确保权力受到严格约束。</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lastRenderedPageBreak/>
        <w:t xml:space="preserve">　　纪检机关应当严格干部准入制度，严把政治安全关，监督执纪人员必须对党忠诚、忠于职守、敢于担当、严守纪律，具备履行职责的基本条件。</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纪检机关应当加强对监督执纪工作的领导，严格教育、管理、监督，切实履行自身建设主体责任。</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审查组应当设立临时党支部，加强对审查组成员的教育监督，开展政策理论学习，做好思想政治工作，及时发现问题、进行批评纠正，发挥战斗堡垒作用。</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第四十六条 对纪检干部打听案情、过问案件、说情干预的，受请托人应当向审查组组长、执纪审查部门主要负责人报告并登记备案。</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发现审查组成员未经批准接触被审查人、涉案人员及其特定关系人，或者存在交往情形的，应当及时向审查组组长、执纪审查部门主要负责人直至纪检机关主要负责人报告并登记备案。</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第四十七条 严格执行回避制度。审查审理人员是被审查人或者检举人近亲属、主要证人、利害关系人，或者存在其他可能影响公正审查审理情形的，不得参与相关审查审理工作，应当主动申请回避，被审查人、检举人及其他有关人员也有权要求其回避。选用借调人员、看护人员、审查场所，应当严格执行回避制度。</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第四十八条 审查组需要借调人员的，一般应从审查人才库抽选，由纪检机关组织部门办理手续，实行一案一借，不得连续多次借调。加强对借调人员的管理监督，借调结束后由审查组写出鉴定。借调单位和领导干部不得干预借调人员岗位调整、职务晋升等事项。</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lastRenderedPageBreak/>
        <w:t xml:space="preserve">　　第四十九条 严格执行保密制度，控制审查工作事项知悉范围和时间，不准私自留存、隐匿、查阅、摘抄、复制、携带问题线索和涉案资料，严禁泄露审查工作情况。</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审查组成员工作期间，应当使用专用手机、电脑、电子设备和存储介质，实行编号管理，审查工作结束后收回检查。</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汇报案情、传递审查材料应当使用加密设施，携带案卷材料应当专人专车、卷不离身。</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第五十条 纪检机关涉及监督执纪秘密人员离岗离职后，应当遵守脱密期管理规定，严格履行保密义务，不得泄露相关秘密。</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监督执纪人员辞职、退休3年内，不得从事与纪律检查和司法工作相关联、可能发生利益冲突的职业。</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第五十一条 在监督执纪过程中，对谈话对象检举揭发与本案不直接相关人员并属于按程序应当报纪检机关主要负责人的问题线索，应当由其本人书写，不以问答、制作笔录方式记载，密封后交由部门主要负责人径送本机关主要负责人。</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第五十二条 执纪审查部门主要负责人、审查组组长是执纪审查安全第一责任人，审查组应当指定专人担任安全员。被审查人发生安全事故的，应当在24小时内逐级上报至中央纪律检查委员会，及时做好舆论引导。</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发生严重安全事故的，省级纪检机关主要负责人应当向中央纪律检查委员会作出检讨，并予以通报、严肃问责。</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案件监督管理部门应当开展经常性检查和不定期抽查，发现问题</w:t>
      </w:r>
      <w:r w:rsidRPr="006C7BC3">
        <w:rPr>
          <w:rFonts w:asciiTheme="minorEastAsia" w:hAnsiTheme="minorEastAsia" w:hint="eastAsia"/>
          <w:sz w:val="28"/>
          <w:szCs w:val="28"/>
        </w:rPr>
        <w:lastRenderedPageBreak/>
        <w:t>及时报告并督促整改。</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第五十三条 对纪检干部越权接触相关地区、部门、单位党委（党组）负责人，私存线索、跑风漏气、违反安全保密规定，接受请托、干预审查、以案谋私、办人情案，以违规违法方式收集证据，截留挪用、侵占私分涉案款物，接受宴请和财物等违纪行为，依照《中国共产党纪律处分条例》严肃处理。</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第五十四条 开展“一案双查”，对审查结束后发现立案依据不充分或者失实，案件处置出现重大失误，纪检干部严重违纪的，既追究直接责任，还应当严肃追究有关领导人员责任。</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第九章 附 则</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第五十五条 各省、自治区、直辖市纪委可以根据本规则，结合工作实际，制定实施办法。</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中央军事委员会纪律检查委员会可以根据本规则，制定相关规定。</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纪委派驻纪检组（派出纪检机构），国有企事业单位纪检机构，应当结合实际执行本规则。</w:t>
      </w:r>
    </w:p>
    <w:p w:rsidR="002A13AA"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第五十六条 本规则由中央纪律检查委员会负责解释。</w:t>
      </w:r>
    </w:p>
    <w:p w:rsidR="003D3047" w:rsidRPr="006C7BC3" w:rsidRDefault="002A13AA" w:rsidP="0009139E">
      <w:pPr>
        <w:widowControl w:val="0"/>
        <w:rPr>
          <w:rFonts w:asciiTheme="minorEastAsia" w:hAnsiTheme="minorEastAsia"/>
          <w:sz w:val="28"/>
          <w:szCs w:val="28"/>
        </w:rPr>
      </w:pPr>
      <w:r w:rsidRPr="006C7BC3">
        <w:rPr>
          <w:rFonts w:asciiTheme="minorEastAsia" w:hAnsiTheme="minorEastAsia" w:hint="eastAsia"/>
          <w:sz w:val="28"/>
          <w:szCs w:val="28"/>
        </w:rPr>
        <w:t xml:space="preserve">　　第五十七条 本规则自发布之日起施行。此前发布的有关纪检机关监督执纪工作的规定，凡与本规则不一致的，按照本规则执行。</w:t>
      </w:r>
    </w:p>
    <w:p w:rsidR="004966B6" w:rsidRPr="006C7BC3" w:rsidRDefault="004966B6" w:rsidP="0009139E">
      <w:pPr>
        <w:pStyle w:val="a1"/>
        <w:widowControl w:val="0"/>
      </w:pPr>
      <w:bookmarkStart w:id="346" w:name="_Toc513554663"/>
      <w:bookmarkStart w:id="347" w:name="dwgl_2"/>
      <w:r w:rsidRPr="006C7BC3">
        <w:rPr>
          <w:rFonts w:hint="eastAsia"/>
        </w:rPr>
        <w:t>廉政建设风险防控管理制度</w:t>
      </w:r>
      <w:bookmarkEnd w:id="346"/>
    </w:p>
    <w:p w:rsidR="004966B6" w:rsidRPr="006C7BC3" w:rsidRDefault="004966B6" w:rsidP="0009139E">
      <w:pPr>
        <w:pStyle w:val="4"/>
        <w:widowControl w:val="0"/>
      </w:pPr>
      <w:bookmarkStart w:id="348" w:name="_Toc513554664"/>
      <w:r w:rsidRPr="006C7BC3">
        <w:rPr>
          <w:rFonts w:hint="eastAsia"/>
        </w:rPr>
        <w:t>廉政建设风险防范管理教育制度</w:t>
      </w:r>
      <w:bookmarkEnd w:id="348"/>
    </w:p>
    <w:p w:rsidR="00F06C00" w:rsidRPr="006C7BC3" w:rsidRDefault="00F06C00" w:rsidP="0009139E">
      <w:pPr>
        <w:pStyle w:val="71"/>
        <w:widowControl w:val="0"/>
        <w:rPr>
          <w:rFonts w:asciiTheme="minorEastAsia" w:hAnsiTheme="minorEastAsia"/>
        </w:rPr>
      </w:pPr>
      <w:r w:rsidRPr="006C7BC3">
        <w:rPr>
          <w:rFonts w:asciiTheme="minorEastAsia" w:hAnsiTheme="minorEastAsia" w:hint="eastAsia"/>
        </w:rPr>
        <w:t>（一）制定并实施廉政建设风险防范管理教育计划，将廉政建设风险防范管理作为本单位党员干部廉政教育中的重要内容，定期开展</w:t>
      </w:r>
      <w:r w:rsidRPr="006C7BC3">
        <w:rPr>
          <w:rFonts w:asciiTheme="minorEastAsia" w:hAnsiTheme="minorEastAsia" w:hint="eastAsia"/>
        </w:rPr>
        <w:lastRenderedPageBreak/>
        <w:t>学习教育活动。</w:t>
      </w:r>
    </w:p>
    <w:p w:rsidR="00F06C00" w:rsidRPr="006C7BC3" w:rsidRDefault="00F06C00" w:rsidP="0009139E">
      <w:pPr>
        <w:pStyle w:val="71"/>
        <w:widowControl w:val="0"/>
        <w:rPr>
          <w:rFonts w:asciiTheme="minorEastAsia" w:hAnsiTheme="minorEastAsia"/>
        </w:rPr>
      </w:pPr>
      <w:r w:rsidRPr="006C7BC3">
        <w:rPr>
          <w:rFonts w:asciiTheme="minorEastAsia" w:hAnsiTheme="minorEastAsia" w:hint="eastAsia"/>
        </w:rPr>
        <w:t>（二）本单位领导班子成员和党员干部在廉政建设风险防范管理教育中积极带头，领会精神实质，及时做好学习笔记，参加学习研讨和撰写理论文章、心得体会以及相关的教育活动，为确保开展廉政风险防范管理教育提供组织和形式上的保证。</w:t>
      </w:r>
    </w:p>
    <w:p w:rsidR="00F06C00" w:rsidRPr="006C7BC3" w:rsidRDefault="00F06C00" w:rsidP="0009139E">
      <w:pPr>
        <w:pStyle w:val="71"/>
        <w:widowControl w:val="0"/>
        <w:rPr>
          <w:rFonts w:asciiTheme="minorEastAsia" w:hAnsiTheme="minorEastAsia"/>
        </w:rPr>
      </w:pPr>
      <w:r w:rsidRPr="006C7BC3">
        <w:rPr>
          <w:rFonts w:asciiTheme="minorEastAsia" w:hAnsiTheme="minorEastAsia" w:hint="eastAsia"/>
        </w:rPr>
        <w:t>（三）完善并重点落实“一把手”讲廉政建设风险防范管理党课制度，发挥领导干部讲廉政的带头作用。组织党员干部职工参加反腐倡廉形势报告或者廉政风险防范管理教育专题讲座。从制度上保证“一把手”和领导干部带头讲、讲好廉政风险管理教育党课，发挥党课的影响力和“一把手”的表率作用。</w:t>
      </w:r>
    </w:p>
    <w:p w:rsidR="00F06C00" w:rsidRPr="006C7BC3" w:rsidRDefault="00F06C00" w:rsidP="0009139E">
      <w:pPr>
        <w:pStyle w:val="71"/>
        <w:widowControl w:val="0"/>
        <w:rPr>
          <w:rFonts w:asciiTheme="minorEastAsia" w:hAnsiTheme="minorEastAsia"/>
        </w:rPr>
      </w:pPr>
      <w:r w:rsidRPr="006C7BC3">
        <w:rPr>
          <w:rFonts w:asciiTheme="minorEastAsia" w:hAnsiTheme="minorEastAsia" w:hint="eastAsia"/>
        </w:rPr>
        <w:t>（四）建立健全经常性的廉政风险防范管理教育活动，利用正反两方面典型，教育和引导党员干部珍惜工作岗位，秉公办事，爱岗敬业。通过开展经常性廉政风险警示教育，提高党员干部严守制度、坚持原则，防止不廉行为的发生。</w:t>
      </w:r>
    </w:p>
    <w:p w:rsidR="00F06C00" w:rsidRPr="006C7BC3" w:rsidRDefault="00F06C00" w:rsidP="0009139E">
      <w:pPr>
        <w:pStyle w:val="71"/>
        <w:widowControl w:val="0"/>
        <w:rPr>
          <w:rFonts w:asciiTheme="minorEastAsia" w:hAnsiTheme="minorEastAsia"/>
        </w:rPr>
      </w:pPr>
      <w:r w:rsidRPr="006C7BC3">
        <w:rPr>
          <w:rFonts w:asciiTheme="minorEastAsia" w:hAnsiTheme="minorEastAsia" w:hint="eastAsia"/>
        </w:rPr>
        <w:t>（五）单位</w:t>
      </w:r>
      <w:r w:rsidRPr="006C7BC3">
        <w:rPr>
          <w:rFonts w:asciiTheme="minorEastAsia" w:hAnsiTheme="minorEastAsia" w:hint="eastAsia"/>
          <w:color w:val="FF0000"/>
        </w:rPr>
        <w:t>#DZZJGMC</w:t>
      </w:r>
      <w:r w:rsidRPr="006C7BC3">
        <w:rPr>
          <w:rFonts w:asciiTheme="minorEastAsia" w:hAnsiTheme="minorEastAsia" w:hint="eastAsia"/>
        </w:rPr>
        <w:t>每季度进行一次抽查，通报学习进展情况，并作为全年党风廉政建设工作考核的主要依据，确保学习教育内容落实到位。同时，创新宣传教育载体，不断扩大学习教育成果。</w:t>
      </w:r>
    </w:p>
    <w:p w:rsidR="004966B6" w:rsidRPr="006C7BC3" w:rsidRDefault="004966B6" w:rsidP="0009139E">
      <w:pPr>
        <w:pStyle w:val="4"/>
        <w:widowControl w:val="0"/>
      </w:pPr>
      <w:bookmarkStart w:id="349" w:name="_Toc513554665"/>
      <w:r w:rsidRPr="006C7BC3">
        <w:rPr>
          <w:rFonts w:hint="eastAsia"/>
        </w:rPr>
        <w:t>廉政建设风险防范管理决策制度</w:t>
      </w:r>
      <w:bookmarkEnd w:id="349"/>
    </w:p>
    <w:p w:rsidR="00713AB1" w:rsidRPr="006C7BC3" w:rsidRDefault="00713AB1" w:rsidP="0009139E">
      <w:pPr>
        <w:pStyle w:val="71"/>
        <w:widowControl w:val="0"/>
        <w:rPr>
          <w:rFonts w:asciiTheme="minorEastAsia" w:hAnsiTheme="minorEastAsia"/>
        </w:rPr>
      </w:pPr>
      <w:r w:rsidRPr="006C7BC3">
        <w:rPr>
          <w:rFonts w:asciiTheme="minorEastAsia" w:hAnsiTheme="minorEastAsia" w:hint="eastAsia"/>
        </w:rPr>
        <w:t>（一）正确决策是事业顺利开展的重要前提，科学民主决策是实行民主集中制、推进廉政风险防范管理的重要环节，在决策中应坚持扩大民主，依法决策，使决策主体、决策行为、决策程序有法有据，依法进行，做到决策权责统一。</w:t>
      </w:r>
    </w:p>
    <w:p w:rsidR="00713AB1" w:rsidRPr="006C7BC3" w:rsidRDefault="00713AB1" w:rsidP="0009139E">
      <w:pPr>
        <w:pStyle w:val="71"/>
        <w:widowControl w:val="0"/>
        <w:rPr>
          <w:rFonts w:asciiTheme="minorEastAsia" w:hAnsiTheme="minorEastAsia"/>
        </w:rPr>
      </w:pPr>
      <w:r w:rsidRPr="006C7BC3">
        <w:rPr>
          <w:rFonts w:asciiTheme="minorEastAsia" w:hAnsiTheme="minorEastAsia" w:hint="eastAsia"/>
        </w:rPr>
        <w:lastRenderedPageBreak/>
        <w:t>（二）单位</w:t>
      </w:r>
      <w:r w:rsidRPr="006C7BC3">
        <w:rPr>
          <w:rFonts w:asciiTheme="minorEastAsia" w:hAnsiTheme="minorEastAsia" w:hint="eastAsia"/>
          <w:color w:val="FF0000"/>
        </w:rPr>
        <w:t>#DZZJGMC</w:t>
      </w:r>
      <w:r w:rsidRPr="006C7BC3">
        <w:rPr>
          <w:rFonts w:asciiTheme="minorEastAsia" w:hAnsiTheme="minorEastAsia" w:hint="eastAsia"/>
        </w:rPr>
        <w:t>会议主要决策党务管理方面的重要事项，包括党员发展、党员教育管理和干部选拔任用、党员的奖惩。通过坚持民主集中制，发扬民主，严格按照规则和程序办事，事前沟通达成一致，使决策事项符合党章和干部选拔任用条例、</w:t>
      </w:r>
      <w:r w:rsidRPr="006C7BC3">
        <w:rPr>
          <w:rFonts w:asciiTheme="minorEastAsia" w:hAnsiTheme="minorEastAsia" w:hint="eastAsia"/>
          <w:color w:val="FF0000"/>
        </w:rPr>
        <w:t>#DZZJGMC</w:t>
      </w:r>
      <w:r w:rsidRPr="006C7BC3">
        <w:rPr>
          <w:rFonts w:asciiTheme="minorEastAsia" w:hAnsiTheme="minorEastAsia" w:hint="eastAsia"/>
        </w:rPr>
        <w:t>议事规则和有关规定，做到科学决策、民主决策、依法决策。</w:t>
      </w:r>
    </w:p>
    <w:p w:rsidR="00713AB1" w:rsidRPr="006C7BC3" w:rsidRDefault="00713AB1" w:rsidP="0009139E">
      <w:pPr>
        <w:pStyle w:val="71"/>
        <w:widowControl w:val="0"/>
        <w:rPr>
          <w:rFonts w:asciiTheme="minorEastAsia" w:hAnsiTheme="minorEastAsia"/>
        </w:rPr>
      </w:pPr>
      <w:r w:rsidRPr="006C7BC3">
        <w:rPr>
          <w:rFonts w:asciiTheme="minorEastAsia" w:hAnsiTheme="minorEastAsia" w:hint="eastAsia"/>
        </w:rPr>
        <w:t>（三）</w:t>
      </w:r>
      <w:r w:rsidRPr="006C7BC3">
        <w:rPr>
          <w:rFonts w:asciiTheme="minorEastAsia" w:hAnsiTheme="minorEastAsia" w:hint="eastAsia"/>
          <w:color w:val="000000" w:themeColor="text1"/>
        </w:rPr>
        <w:t>单位办公会</w:t>
      </w:r>
      <w:r w:rsidRPr="006C7BC3">
        <w:rPr>
          <w:rFonts w:asciiTheme="minorEastAsia" w:hAnsiTheme="minorEastAsia" w:hint="eastAsia"/>
        </w:rPr>
        <w:t>议决策重点工作部署、重要财务开支和人事任免、奖惩、干部调出、调入等廉政风险防范事项，决策中坚持民主作风，落实民主集中制，按照从严管理干部的规定，加强对领导班子成员的教育管理，在尊重事实、客观调查基础上，使决策更加符合实际，努力提高决策的科学化水平。</w:t>
      </w:r>
    </w:p>
    <w:p w:rsidR="00713AB1" w:rsidRPr="006C7BC3" w:rsidRDefault="00713AB1" w:rsidP="0009139E">
      <w:pPr>
        <w:pStyle w:val="71"/>
        <w:widowControl w:val="0"/>
        <w:rPr>
          <w:rFonts w:asciiTheme="minorEastAsia" w:hAnsiTheme="minorEastAsia"/>
        </w:rPr>
      </w:pPr>
      <w:r w:rsidRPr="006C7BC3">
        <w:rPr>
          <w:rFonts w:asciiTheme="minorEastAsia" w:hAnsiTheme="minorEastAsia" w:hint="eastAsia"/>
        </w:rPr>
        <w:t>（四）调查研究是决策活动的基础性环节，没有调查就没有发言权，不深入调研不决策，大兴调研之风，在进行决策前，必须深入调研，掌握真实情况，抓住主要矛盾，作出准确判断。</w:t>
      </w:r>
    </w:p>
    <w:p w:rsidR="00713AB1" w:rsidRPr="006C7BC3" w:rsidRDefault="00713AB1" w:rsidP="0009139E">
      <w:pPr>
        <w:pStyle w:val="71"/>
        <w:widowControl w:val="0"/>
        <w:rPr>
          <w:rFonts w:asciiTheme="minorEastAsia" w:hAnsiTheme="minorEastAsia"/>
        </w:rPr>
      </w:pPr>
      <w:r w:rsidRPr="006C7BC3">
        <w:rPr>
          <w:rFonts w:asciiTheme="minorEastAsia" w:hAnsiTheme="minorEastAsia" w:hint="eastAsia"/>
        </w:rPr>
        <w:t>（五）凡属重大决策、重要干部任免、重要建设项目安排和大额度资金的使用等，都要经过领导集体内部充分讨论作出决策，有的还需专家论证，征求意见。在决策过程中倾听少数人意见。</w:t>
      </w:r>
    </w:p>
    <w:p w:rsidR="00713AB1" w:rsidRPr="006C7BC3" w:rsidRDefault="00713AB1" w:rsidP="0009139E">
      <w:pPr>
        <w:pStyle w:val="71"/>
        <w:widowControl w:val="0"/>
        <w:rPr>
          <w:rFonts w:asciiTheme="minorEastAsia" w:hAnsiTheme="minorEastAsia"/>
        </w:rPr>
      </w:pPr>
      <w:r w:rsidRPr="006C7BC3">
        <w:rPr>
          <w:rFonts w:asciiTheme="minorEastAsia" w:hAnsiTheme="minorEastAsia" w:hint="eastAsia"/>
        </w:rPr>
        <w:t>（六）对重大决策事项以及专业性较强的决策事项，应当事先进行必要性和可行性论证。完善专家咨询制度，必要时，实施听证和公示制度，保证决策目标和内容的科学性、可行性和决策方案的顺利实施和有效贯彻执行。</w:t>
      </w:r>
    </w:p>
    <w:p w:rsidR="004966B6" w:rsidRPr="006C7BC3" w:rsidRDefault="004966B6" w:rsidP="0009139E">
      <w:pPr>
        <w:pStyle w:val="4"/>
        <w:widowControl w:val="0"/>
      </w:pPr>
      <w:bookmarkStart w:id="350" w:name="_Toc513554666"/>
      <w:r w:rsidRPr="006C7BC3">
        <w:rPr>
          <w:rFonts w:hint="eastAsia"/>
        </w:rPr>
        <w:t>廉政建设风险防范管理执行制度</w:t>
      </w:r>
      <w:bookmarkEnd w:id="350"/>
    </w:p>
    <w:p w:rsidR="004D012E" w:rsidRPr="006C7BC3" w:rsidRDefault="004D012E" w:rsidP="0009139E">
      <w:pPr>
        <w:pStyle w:val="71"/>
        <w:widowControl w:val="0"/>
        <w:rPr>
          <w:rFonts w:asciiTheme="minorEastAsia" w:hAnsiTheme="minorEastAsia"/>
        </w:rPr>
      </w:pPr>
      <w:r w:rsidRPr="006C7BC3">
        <w:rPr>
          <w:rFonts w:asciiTheme="minorEastAsia" w:hAnsiTheme="minorEastAsia" w:hint="eastAsia"/>
        </w:rPr>
        <w:t>（一）科学决策是基础，执行是关键。通过决策和制度的执行，</w:t>
      </w:r>
      <w:r w:rsidRPr="006C7BC3">
        <w:rPr>
          <w:rFonts w:asciiTheme="minorEastAsia" w:hAnsiTheme="minorEastAsia" w:hint="eastAsia"/>
        </w:rPr>
        <w:lastRenderedPageBreak/>
        <w:t>发挥出决策和制度的保障、制约和督导作用，更有助于提高履职能力，提升服务水平，防范内部风险。</w:t>
      </w:r>
    </w:p>
    <w:p w:rsidR="004D012E" w:rsidRPr="006C7BC3" w:rsidRDefault="004D012E" w:rsidP="0009139E">
      <w:pPr>
        <w:pStyle w:val="71"/>
        <w:widowControl w:val="0"/>
        <w:rPr>
          <w:rFonts w:asciiTheme="minorEastAsia" w:hAnsiTheme="minorEastAsia"/>
        </w:rPr>
      </w:pPr>
      <w:r w:rsidRPr="006C7BC3">
        <w:rPr>
          <w:rFonts w:asciiTheme="minorEastAsia" w:hAnsiTheme="minorEastAsia" w:hint="eastAsia"/>
        </w:rPr>
        <w:t>（二）深入开展调查研究，及时反馈执行过程中的信息，增强可行性和准确性。</w:t>
      </w:r>
    </w:p>
    <w:p w:rsidR="004D012E" w:rsidRPr="006C7BC3" w:rsidRDefault="004D012E" w:rsidP="0009139E">
      <w:pPr>
        <w:pStyle w:val="71"/>
        <w:widowControl w:val="0"/>
        <w:rPr>
          <w:rFonts w:asciiTheme="minorEastAsia" w:hAnsiTheme="minorEastAsia"/>
        </w:rPr>
      </w:pPr>
      <w:r w:rsidRPr="006C7BC3">
        <w:rPr>
          <w:rFonts w:asciiTheme="minorEastAsia" w:hAnsiTheme="minorEastAsia" w:hint="eastAsia"/>
        </w:rPr>
        <w:t>（三）落实执行责任制，提高执行意识。执行中应分解任务、明确责任、理清层次、抓住重点，各司其职，各尽其责，相互配合，推动各项工作有力、有序、有效的开展。着力提升领导负责制，发现并解决制度执行中的矛盾和问题。推行“全员责任制”，做到人人有任务、人人有责任、人人有压力，人人自觉树立责任意识、人人执行制度不折不扣。</w:t>
      </w:r>
    </w:p>
    <w:p w:rsidR="004D012E" w:rsidRPr="006C7BC3" w:rsidRDefault="004D012E" w:rsidP="0009139E">
      <w:pPr>
        <w:pStyle w:val="71"/>
        <w:widowControl w:val="0"/>
        <w:rPr>
          <w:rFonts w:asciiTheme="minorEastAsia" w:hAnsiTheme="minorEastAsia"/>
        </w:rPr>
      </w:pPr>
      <w:r w:rsidRPr="006C7BC3">
        <w:rPr>
          <w:rFonts w:asciiTheme="minorEastAsia" w:hAnsiTheme="minorEastAsia" w:hint="eastAsia"/>
        </w:rPr>
        <w:t>（四）监督检查是提高执行效率的重要手段，领导亲自挂帅，各科室督查，现场督导引导执行，提升执行效果。</w:t>
      </w:r>
    </w:p>
    <w:p w:rsidR="004D012E" w:rsidRPr="006C7BC3" w:rsidRDefault="004D012E" w:rsidP="0009139E">
      <w:pPr>
        <w:pStyle w:val="71"/>
        <w:widowControl w:val="0"/>
        <w:rPr>
          <w:rFonts w:asciiTheme="minorEastAsia" w:hAnsiTheme="minorEastAsia"/>
        </w:rPr>
      </w:pPr>
      <w:r w:rsidRPr="006C7BC3">
        <w:rPr>
          <w:rFonts w:asciiTheme="minorEastAsia" w:hAnsiTheme="minorEastAsia" w:hint="eastAsia"/>
        </w:rPr>
        <w:t>（五）健全评价奖惩、激励机制，强化执行纪律，利用各种手段激励执行者，强化他们的正确行为，引导把他们将潜能变成显能，进而转化为效能。</w:t>
      </w:r>
    </w:p>
    <w:p w:rsidR="004D012E" w:rsidRPr="006C7BC3" w:rsidRDefault="004D012E" w:rsidP="0009139E">
      <w:pPr>
        <w:pStyle w:val="71"/>
        <w:widowControl w:val="0"/>
        <w:rPr>
          <w:rFonts w:asciiTheme="minorEastAsia" w:hAnsiTheme="minorEastAsia"/>
        </w:rPr>
      </w:pPr>
      <w:r w:rsidRPr="006C7BC3">
        <w:rPr>
          <w:rFonts w:asciiTheme="minorEastAsia" w:hAnsiTheme="minorEastAsia" w:hint="eastAsia"/>
        </w:rPr>
        <w:t>（六）对执行不力者要追究相关责任，鼓励遵章守制者、教育有章不循者、震慑职务犯罪者，促进制度落实。进行责任追究要注意：以执行的制度作为检查的依据,避免检查中的人治行为;对被检查者应一视同仁,公正、公平、公开的责任追究,发挥责任追究的作用;检查中发现的重大问题,除责成纠正外，对负有责任者必须以通报、年终考核降低等次等形式进行责任追究，对造成严重后果的要追究其行政或法律责任，切忌搞“下不为例”等形式主义的批评教育；在精神</w:t>
      </w:r>
      <w:r w:rsidRPr="006C7BC3">
        <w:rPr>
          <w:rFonts w:asciiTheme="minorEastAsia" w:hAnsiTheme="minorEastAsia" w:hint="eastAsia"/>
        </w:rPr>
        <w:lastRenderedPageBreak/>
        <w:t>和物质上支持监督检查者的工作，消除他们的顾虑,敢于发现问题、暴露问题。</w:t>
      </w:r>
    </w:p>
    <w:p w:rsidR="004966B6" w:rsidRPr="006C7BC3" w:rsidRDefault="004966B6" w:rsidP="0009139E">
      <w:pPr>
        <w:pStyle w:val="4"/>
        <w:widowControl w:val="0"/>
      </w:pPr>
      <w:bookmarkStart w:id="351" w:name="_Toc513554667"/>
      <w:r w:rsidRPr="006C7BC3">
        <w:rPr>
          <w:rFonts w:hint="eastAsia"/>
        </w:rPr>
        <w:t>廉政建设风险防范管理监督制度</w:t>
      </w:r>
      <w:bookmarkEnd w:id="351"/>
    </w:p>
    <w:p w:rsidR="00DE50E6" w:rsidRPr="006C7BC3" w:rsidRDefault="00DE50E6" w:rsidP="0009139E">
      <w:pPr>
        <w:pStyle w:val="71"/>
        <w:widowControl w:val="0"/>
        <w:rPr>
          <w:rFonts w:asciiTheme="minorEastAsia" w:hAnsiTheme="minorEastAsia"/>
        </w:rPr>
      </w:pPr>
      <w:r w:rsidRPr="006C7BC3">
        <w:rPr>
          <w:rFonts w:asciiTheme="minorEastAsia" w:hAnsiTheme="minorEastAsia" w:hint="eastAsia"/>
        </w:rPr>
        <w:t>（一）廉政风险防范管理监督旨在降低风险，维护团结统一的良好局面，是开展监督最基本的原则要求，全体党员干部有权平等地直接或间接地监督教育系统一切事务。党内监督是党员之间、党员和党支部之间依照党规党法所进行的相互监察与督促的活动，有助于发扬党的优良传统作风，制约、规范党内监督对象。</w:t>
      </w:r>
    </w:p>
    <w:p w:rsidR="00DE50E6" w:rsidRPr="006C7BC3" w:rsidRDefault="00DE50E6" w:rsidP="0009139E">
      <w:pPr>
        <w:pStyle w:val="71"/>
        <w:widowControl w:val="0"/>
        <w:rPr>
          <w:rFonts w:asciiTheme="minorEastAsia" w:hAnsiTheme="minorEastAsia"/>
        </w:rPr>
      </w:pPr>
      <w:r w:rsidRPr="006C7BC3">
        <w:rPr>
          <w:rFonts w:asciiTheme="minorEastAsia" w:hAnsiTheme="minorEastAsia" w:hint="eastAsia"/>
        </w:rPr>
        <w:t>（二）建立健全监督机制，应围绕着监督谁、谁来监督、监督什么、怎么监督等基本方面展开。党员干部是监督主体，应该履行或正确履行其监督的职责或责任，主要对党支部和行政办公会议行使权力进行监督，防止权力滥用。</w:t>
      </w:r>
    </w:p>
    <w:p w:rsidR="00DE50E6" w:rsidRPr="006C7BC3" w:rsidRDefault="00DE50E6" w:rsidP="0009139E">
      <w:pPr>
        <w:pStyle w:val="71"/>
        <w:widowControl w:val="0"/>
        <w:rPr>
          <w:rFonts w:asciiTheme="minorEastAsia" w:hAnsiTheme="minorEastAsia"/>
        </w:rPr>
      </w:pPr>
      <w:r w:rsidRPr="006C7BC3">
        <w:rPr>
          <w:rFonts w:asciiTheme="minorEastAsia" w:hAnsiTheme="minorEastAsia" w:hint="eastAsia"/>
        </w:rPr>
        <w:t>（三）监督涉及到行使职权和履行义务的方方面面，内容极为广泛。做好监督工作要把握监督的重点内容，抓住监督的关键环节和主要内容，增强监督的针对性，使监督取得实效。</w:t>
      </w:r>
    </w:p>
    <w:p w:rsidR="00DE50E6" w:rsidRPr="006C7BC3" w:rsidRDefault="00DE50E6" w:rsidP="0009139E">
      <w:pPr>
        <w:pStyle w:val="71"/>
        <w:widowControl w:val="0"/>
        <w:rPr>
          <w:rFonts w:asciiTheme="minorEastAsia" w:hAnsiTheme="minorEastAsia"/>
        </w:rPr>
      </w:pPr>
      <w:r w:rsidRPr="006C7BC3">
        <w:rPr>
          <w:rFonts w:asciiTheme="minorEastAsia" w:hAnsiTheme="minorEastAsia" w:hint="eastAsia"/>
        </w:rPr>
        <w:t>（四）实现监督的有效形式，应探索监督的思路，把握监督的规律性，集体领导和分工负责，促使决策更加民主化。决策的有关情况必须公开，通过“述职述廉”、“民主生活会”在规定范围内作出报告和解释；通过“舆论监督”、“信访处理”、“巡视”等制度。帮助发现从决策到执行的整个过程中，是否依法办事，有无失职、渎职甚至腐败现象。监督中发现的问题，通过“谈话和诫勉”、“询问和质询”、“罢免或撤换”等制度处理和解决。</w:t>
      </w:r>
    </w:p>
    <w:p w:rsidR="00DE50E6" w:rsidRPr="006C7BC3" w:rsidRDefault="00DE50E6" w:rsidP="0009139E">
      <w:pPr>
        <w:pStyle w:val="71"/>
        <w:widowControl w:val="0"/>
        <w:rPr>
          <w:rFonts w:asciiTheme="minorEastAsia" w:hAnsiTheme="minorEastAsia"/>
        </w:rPr>
      </w:pPr>
      <w:r w:rsidRPr="006C7BC3">
        <w:rPr>
          <w:rFonts w:asciiTheme="minorEastAsia" w:hAnsiTheme="minorEastAsia" w:hint="eastAsia"/>
        </w:rPr>
        <w:lastRenderedPageBreak/>
        <w:t>（五）在监督中，应受到监督制约和保护支持，通过严格的制度和有效的措施监督制约被监督者，保护支持监督者的合法权益与工作的积极性，以防止被监督者滥用权力打击报复现象的发生。</w:t>
      </w:r>
    </w:p>
    <w:p w:rsidR="004966B6" w:rsidRPr="006C7BC3" w:rsidRDefault="004966B6" w:rsidP="0009139E">
      <w:pPr>
        <w:pStyle w:val="4"/>
        <w:widowControl w:val="0"/>
      </w:pPr>
      <w:bookmarkStart w:id="352" w:name="_Toc513554668"/>
      <w:r w:rsidRPr="006C7BC3">
        <w:rPr>
          <w:rFonts w:hint="eastAsia"/>
        </w:rPr>
        <w:t>廉政建设风险防范管理预警、处罚制度</w:t>
      </w:r>
      <w:bookmarkEnd w:id="352"/>
    </w:p>
    <w:p w:rsidR="00187CAA" w:rsidRPr="006C7BC3" w:rsidRDefault="00187CAA" w:rsidP="0009139E">
      <w:pPr>
        <w:pStyle w:val="71"/>
        <w:widowControl w:val="0"/>
        <w:rPr>
          <w:rFonts w:asciiTheme="minorEastAsia" w:hAnsiTheme="minorEastAsia"/>
        </w:rPr>
      </w:pPr>
      <w:r w:rsidRPr="006C7BC3">
        <w:rPr>
          <w:rFonts w:asciiTheme="minorEastAsia" w:hAnsiTheme="minorEastAsia" w:hint="eastAsia"/>
        </w:rPr>
        <w:t>（一）廉政建设风险防范管理预警、处罚，是落实“惩防并举，注重预防”工作方针，防范和减少廉政风险的有力举措。通过全面的预警机制，强化廉政勤政教育，健全监督制约制度，实施有力的管理监督，促进决策、执行、监督等环节在科学、规范、廉洁中运行，为全面完成各项工作任务的提供坚强保证。</w:t>
      </w:r>
    </w:p>
    <w:p w:rsidR="00187CAA" w:rsidRPr="006C7BC3" w:rsidRDefault="00187CAA" w:rsidP="0009139E">
      <w:pPr>
        <w:pStyle w:val="71"/>
        <w:widowControl w:val="0"/>
        <w:rPr>
          <w:rFonts w:asciiTheme="minorEastAsia" w:hAnsiTheme="minorEastAsia"/>
        </w:rPr>
      </w:pPr>
      <w:r w:rsidRPr="006C7BC3">
        <w:rPr>
          <w:rFonts w:asciiTheme="minorEastAsia" w:hAnsiTheme="minorEastAsia" w:hint="eastAsia"/>
        </w:rPr>
        <w:t>（二）廉政预警制度的实施，应坚持主动全面、保障有效有力的原则。在单位廉政风险防范管理工作领导小组的统一领导下进行，具体工作由单位领导成员和科室组织开展。按照分级管理的原则进行，采取分管领导对机关科室，下管一级的办法，多头预警，层层保障。必要时对个人按照干部管理权限进行，单位纪委对领导班子，特别是一把手实施预警。</w:t>
      </w:r>
    </w:p>
    <w:p w:rsidR="00187CAA" w:rsidRPr="006C7BC3" w:rsidRDefault="00187CAA" w:rsidP="0009139E">
      <w:pPr>
        <w:pStyle w:val="71"/>
        <w:widowControl w:val="0"/>
        <w:rPr>
          <w:rFonts w:asciiTheme="minorEastAsia" w:hAnsiTheme="minorEastAsia"/>
        </w:rPr>
      </w:pPr>
      <w:r w:rsidRPr="006C7BC3">
        <w:rPr>
          <w:rFonts w:asciiTheme="minorEastAsia" w:hAnsiTheme="minorEastAsia" w:hint="eastAsia"/>
        </w:rPr>
        <w:t>（三）实施廉政预警通过以下途径发现：人民来信来访反映的；特邀监察员、行风监督员等反映的；纠风办、行风热线等相关部门移送的；其他发现情形。单位或所属人员有可能发生违法违纪以及重大违规行为或已经发生或出现了不良苗头性、倾向性问题，需今后防范制止的，应实施预警，应着眼防范，结合具体实际，采取告知其国家相关的法律法规、廉政谈话、学习教育、加强组织上的管理和监督、落实报告制度、检查或监察等可行措施。</w:t>
      </w:r>
    </w:p>
    <w:p w:rsidR="00187CAA" w:rsidRPr="006C7BC3" w:rsidRDefault="00187CAA" w:rsidP="0009139E">
      <w:pPr>
        <w:pStyle w:val="71"/>
        <w:widowControl w:val="0"/>
        <w:rPr>
          <w:rFonts w:asciiTheme="minorEastAsia" w:hAnsiTheme="minorEastAsia"/>
        </w:rPr>
      </w:pPr>
      <w:r w:rsidRPr="006C7BC3">
        <w:rPr>
          <w:rFonts w:asciiTheme="minorEastAsia" w:hAnsiTheme="minorEastAsia" w:hint="eastAsia"/>
        </w:rPr>
        <w:lastRenderedPageBreak/>
        <w:t>（四）廉政预警的实施，启动预警机制，实施预警措施，反馈落实情况。因实施廉政预警制度不力，致使单位或所属人员发生了违规违纪行为，除严肃追究直接责任人的责任外，依据事实，追究廉政预警制度实施人员相关责任。</w:t>
      </w:r>
    </w:p>
    <w:p w:rsidR="004966B6" w:rsidRPr="006C7BC3" w:rsidRDefault="004966B6" w:rsidP="0009139E">
      <w:pPr>
        <w:pStyle w:val="a1"/>
        <w:widowControl w:val="0"/>
      </w:pPr>
      <w:bookmarkStart w:id="353" w:name="_Toc513554669"/>
      <w:bookmarkEnd w:id="347"/>
      <w:r w:rsidRPr="006C7BC3">
        <w:rPr>
          <w:rFonts w:hint="eastAsia"/>
        </w:rPr>
        <w:t>突发事件应急处置预案</w:t>
      </w:r>
      <w:bookmarkEnd w:id="353"/>
    </w:p>
    <w:p w:rsidR="00023A87" w:rsidRPr="006C7BC3" w:rsidRDefault="00023A87" w:rsidP="0009139E">
      <w:pPr>
        <w:pStyle w:val="71"/>
        <w:widowControl w:val="0"/>
        <w:rPr>
          <w:rFonts w:asciiTheme="minorEastAsia" w:hAnsiTheme="minorEastAsia"/>
        </w:rPr>
      </w:pPr>
      <w:r w:rsidRPr="006C7BC3">
        <w:rPr>
          <w:rFonts w:asciiTheme="minorEastAsia" w:hAnsiTheme="minorEastAsia" w:hint="eastAsia"/>
        </w:rPr>
        <w:t>为了有效处置发生的突发事件，确保</w:t>
      </w:r>
      <w:r w:rsidRPr="006C7BC3">
        <w:rPr>
          <w:rFonts w:asciiTheme="minorEastAsia" w:hAnsiTheme="minorEastAsia"/>
          <w:color w:val="FF0000"/>
        </w:rPr>
        <w:t>DWQC</w:t>
      </w:r>
      <w:r w:rsidRPr="006C7BC3">
        <w:rPr>
          <w:rFonts w:asciiTheme="minorEastAsia" w:hAnsiTheme="minorEastAsia" w:hint="eastAsia"/>
        </w:rPr>
        <w:t>最大限度地降低因发生的突发事件而遭受不必要的经济损失和公信力损失，维护单位职工的合法权益，确保单位的稳定和发展，参照国家相关法律法规，结合本单位的特点，制定本预案。</w:t>
      </w:r>
    </w:p>
    <w:p w:rsidR="00023A87" w:rsidRPr="006C7BC3" w:rsidRDefault="00023A87" w:rsidP="0009139E">
      <w:pPr>
        <w:pStyle w:val="71"/>
        <w:widowControl w:val="0"/>
        <w:ind w:firstLine="562"/>
        <w:rPr>
          <w:rFonts w:asciiTheme="minorEastAsia" w:hAnsiTheme="minorEastAsia"/>
          <w:b/>
        </w:rPr>
      </w:pPr>
      <w:r w:rsidRPr="006C7BC3">
        <w:rPr>
          <w:rFonts w:asciiTheme="minorEastAsia" w:hAnsiTheme="minorEastAsia" w:hint="eastAsia"/>
          <w:b/>
        </w:rPr>
        <w:t>一、应急管理的分类与原则</w:t>
      </w:r>
    </w:p>
    <w:p w:rsidR="00023A87" w:rsidRPr="006C7BC3" w:rsidRDefault="00023A87" w:rsidP="0009139E">
      <w:pPr>
        <w:pStyle w:val="71"/>
        <w:widowControl w:val="0"/>
        <w:rPr>
          <w:rFonts w:asciiTheme="minorEastAsia" w:hAnsiTheme="minorEastAsia"/>
        </w:rPr>
      </w:pPr>
      <w:r w:rsidRPr="006C7BC3">
        <w:rPr>
          <w:rFonts w:asciiTheme="minorEastAsia" w:hAnsiTheme="minorEastAsia" w:hint="eastAsia"/>
        </w:rPr>
        <w:t>本办法所指的突发公共事件，按发生事件的原因、过程和性质，分为自然灾害、事故灾难、公共卫生、社会安全事件4类。结合</w:t>
      </w:r>
      <w:r w:rsidRPr="006C7BC3">
        <w:rPr>
          <w:rFonts w:asciiTheme="minorEastAsia" w:hAnsiTheme="minorEastAsia"/>
          <w:color w:val="FF0000"/>
        </w:rPr>
        <w:t>DWQC</w:t>
      </w:r>
      <w:r w:rsidRPr="006C7BC3">
        <w:rPr>
          <w:rFonts w:asciiTheme="minorEastAsia" w:hAnsiTheme="minorEastAsia" w:hint="eastAsia"/>
        </w:rPr>
        <w:t>实际，制定本预案。对达不到应急标准的突发事件，按现行职责分工进行处理。应急突发公共事件的管理工作要坚持以下原则：</w:t>
      </w:r>
    </w:p>
    <w:p w:rsidR="00023A87" w:rsidRPr="006C7BC3" w:rsidRDefault="00023A87" w:rsidP="0009139E">
      <w:pPr>
        <w:pStyle w:val="71"/>
        <w:widowControl w:val="0"/>
        <w:rPr>
          <w:rFonts w:asciiTheme="minorEastAsia" w:hAnsiTheme="minorEastAsia"/>
        </w:rPr>
      </w:pPr>
      <w:r w:rsidRPr="006C7BC3">
        <w:rPr>
          <w:rFonts w:asciiTheme="minorEastAsia" w:hAnsiTheme="minorEastAsia" w:hint="eastAsia"/>
        </w:rPr>
        <w:t>（一）坚持预防为主的原则。增强忧患意识、稳定意识、责任意识，做到预防与应急相结合，做好应对公共安全和群体性事件的思想准备、预案准备、组织准备以及资金物资准备工作，防患于未然。</w:t>
      </w:r>
      <w:r w:rsidRPr="006C7BC3">
        <w:rPr>
          <w:rFonts w:asciiTheme="minorEastAsia" w:hAnsiTheme="minorEastAsia" w:cs="Calibri"/>
        </w:rPr>
        <w:t> </w:t>
      </w:r>
    </w:p>
    <w:p w:rsidR="00023A87" w:rsidRPr="006C7BC3" w:rsidRDefault="00023A87" w:rsidP="0009139E">
      <w:pPr>
        <w:pStyle w:val="71"/>
        <w:widowControl w:val="0"/>
        <w:rPr>
          <w:rFonts w:asciiTheme="minorEastAsia" w:hAnsiTheme="minorEastAsia"/>
        </w:rPr>
      </w:pPr>
      <w:r w:rsidRPr="006C7BC3">
        <w:rPr>
          <w:rFonts w:asciiTheme="minorEastAsia" w:hAnsiTheme="minorEastAsia" w:hint="eastAsia"/>
        </w:rPr>
        <w:t>（二）突出快速反应的原则。对重、特大突发公共事件，应迅速做出反应，果断处置，尽最大努力，减少损失，消除影响，尽快恢复工作、学习和生活秩序。</w:t>
      </w:r>
      <w:r w:rsidRPr="006C7BC3">
        <w:rPr>
          <w:rFonts w:asciiTheme="minorEastAsia" w:hAnsiTheme="minorEastAsia" w:cs="Calibri"/>
        </w:rPr>
        <w:t> </w:t>
      </w:r>
    </w:p>
    <w:p w:rsidR="00023A87" w:rsidRPr="006C7BC3" w:rsidRDefault="00023A87" w:rsidP="0009139E">
      <w:pPr>
        <w:pStyle w:val="71"/>
        <w:widowControl w:val="0"/>
        <w:rPr>
          <w:rFonts w:asciiTheme="minorEastAsia" w:hAnsiTheme="minorEastAsia"/>
        </w:rPr>
      </w:pPr>
      <w:r w:rsidRPr="006C7BC3">
        <w:rPr>
          <w:rFonts w:asciiTheme="minorEastAsia" w:hAnsiTheme="minorEastAsia" w:hint="eastAsia"/>
        </w:rPr>
        <w:t>（三）分级负责、分工合作的原则。重、特大突发公共事件的应急处置，坚持分级管理，实行主要领导负责制，并根据职责分工组织</w:t>
      </w:r>
      <w:r w:rsidRPr="006C7BC3">
        <w:rPr>
          <w:rFonts w:asciiTheme="minorEastAsia" w:hAnsiTheme="minorEastAsia" w:hint="eastAsia"/>
        </w:rPr>
        <w:lastRenderedPageBreak/>
        <w:t>各部门、各所共同做好应急处置工作。</w:t>
      </w:r>
    </w:p>
    <w:p w:rsidR="00023A87" w:rsidRPr="006C7BC3" w:rsidRDefault="00023A87" w:rsidP="0009139E">
      <w:pPr>
        <w:pStyle w:val="71"/>
        <w:widowControl w:val="0"/>
        <w:rPr>
          <w:rFonts w:asciiTheme="minorEastAsia" w:hAnsiTheme="minorEastAsia"/>
        </w:rPr>
      </w:pPr>
      <w:r w:rsidRPr="006C7BC3">
        <w:rPr>
          <w:rFonts w:asciiTheme="minorEastAsia" w:hAnsiTheme="minorEastAsia" w:hint="eastAsia"/>
        </w:rPr>
        <w:t>（四）权责一致的原则。参与处置人员要按照规定行使权力；紧急情况下，可视情临机决断，采取应急处置措施，有效控制事态发展；对不作为、延误时机、组织不力等失职、渎职行为，依法、依纪追究责任。</w:t>
      </w:r>
    </w:p>
    <w:p w:rsidR="00023A87" w:rsidRPr="006C7BC3" w:rsidRDefault="00023A87" w:rsidP="0009139E">
      <w:pPr>
        <w:pStyle w:val="71"/>
        <w:widowControl w:val="0"/>
        <w:ind w:firstLine="562"/>
        <w:rPr>
          <w:rFonts w:asciiTheme="minorEastAsia" w:hAnsiTheme="minorEastAsia"/>
          <w:b/>
        </w:rPr>
      </w:pPr>
      <w:r w:rsidRPr="006C7BC3">
        <w:rPr>
          <w:rFonts w:asciiTheme="minorEastAsia" w:hAnsiTheme="minorEastAsia" w:cs="Calibri"/>
          <w:b/>
        </w:rPr>
        <w:t> </w:t>
      </w:r>
      <w:r w:rsidRPr="006C7BC3">
        <w:rPr>
          <w:rFonts w:asciiTheme="minorEastAsia" w:hAnsiTheme="minorEastAsia" w:hint="eastAsia"/>
          <w:b/>
        </w:rPr>
        <w:t>二、突发事件应急职责</w:t>
      </w:r>
      <w:r w:rsidRPr="006C7BC3">
        <w:rPr>
          <w:rFonts w:asciiTheme="minorEastAsia" w:hAnsiTheme="minorEastAsia" w:cs="Calibri"/>
          <w:b/>
        </w:rPr>
        <w:t> </w:t>
      </w:r>
    </w:p>
    <w:p w:rsidR="00023A87" w:rsidRPr="006C7BC3" w:rsidRDefault="00023A87" w:rsidP="0009139E">
      <w:pPr>
        <w:pStyle w:val="71"/>
        <w:widowControl w:val="0"/>
        <w:rPr>
          <w:rFonts w:asciiTheme="minorEastAsia" w:hAnsiTheme="minorEastAsia"/>
          <w:b/>
        </w:rPr>
      </w:pPr>
      <w:r w:rsidRPr="006C7BC3">
        <w:rPr>
          <w:rFonts w:asciiTheme="minorEastAsia" w:hAnsiTheme="minorEastAsia" w:hint="eastAsia"/>
        </w:rPr>
        <w:t>单位成立应急指挥领导小组，</w:t>
      </w:r>
      <w:r w:rsidRPr="006C7BC3">
        <w:rPr>
          <w:rFonts w:asciiTheme="minorEastAsia" w:hAnsiTheme="minorEastAsia"/>
        </w:rPr>
        <w:t>组长由</w:t>
      </w:r>
      <w:r w:rsidRPr="006C7BC3">
        <w:rPr>
          <w:rFonts w:asciiTheme="minorEastAsia" w:hAnsiTheme="minorEastAsia"/>
          <w:color w:val="FF0000"/>
        </w:rPr>
        <w:t>#zzzwmc</w:t>
      </w:r>
      <w:r w:rsidRPr="006C7BC3">
        <w:rPr>
          <w:rFonts w:asciiTheme="minorEastAsia" w:hAnsiTheme="minorEastAsia"/>
        </w:rPr>
        <w:t>担任</w:t>
      </w:r>
      <w:r w:rsidRPr="006C7BC3">
        <w:rPr>
          <w:rFonts w:asciiTheme="minorEastAsia" w:hAnsiTheme="minorEastAsia"/>
          <w:color w:val="FF0000"/>
        </w:rPr>
        <w:t>#GJZ2</w:t>
      </w:r>
      <w:r w:rsidRPr="006C7BC3">
        <w:rPr>
          <w:rFonts w:asciiTheme="minorEastAsia" w:hAnsiTheme="minorEastAsia"/>
        </w:rPr>
        <w:t>各科室负责人为成员。</w:t>
      </w:r>
      <w:r w:rsidRPr="006C7BC3">
        <w:rPr>
          <w:rFonts w:asciiTheme="minorEastAsia" w:hAnsiTheme="minorEastAsia" w:hint="eastAsia"/>
        </w:rPr>
        <w:t>应急指挥领导小组应</w:t>
      </w:r>
      <w:r w:rsidRPr="006C7BC3">
        <w:rPr>
          <w:rFonts w:asciiTheme="minorEastAsia" w:hAnsiTheme="minorEastAsia"/>
        </w:rPr>
        <w:t>下设办公室。</w:t>
      </w:r>
    </w:p>
    <w:p w:rsidR="00023A87" w:rsidRPr="006C7BC3" w:rsidRDefault="00023A87" w:rsidP="0009139E">
      <w:pPr>
        <w:pStyle w:val="71"/>
        <w:widowControl w:val="0"/>
        <w:rPr>
          <w:rFonts w:asciiTheme="minorEastAsia" w:hAnsiTheme="minorEastAsia"/>
        </w:rPr>
      </w:pPr>
      <w:r w:rsidRPr="006C7BC3">
        <w:rPr>
          <w:rFonts w:asciiTheme="minorEastAsia" w:hAnsiTheme="minorEastAsia" w:hint="eastAsia"/>
        </w:rPr>
        <w:t>应急指挥领导小组职责：</w:t>
      </w:r>
    </w:p>
    <w:p w:rsidR="00023A87" w:rsidRPr="006C7BC3" w:rsidRDefault="00023A87" w:rsidP="0009139E">
      <w:pPr>
        <w:pStyle w:val="71"/>
        <w:widowControl w:val="0"/>
        <w:rPr>
          <w:rFonts w:asciiTheme="minorEastAsia" w:hAnsiTheme="minorEastAsia"/>
        </w:rPr>
      </w:pPr>
      <w:r w:rsidRPr="006C7BC3">
        <w:rPr>
          <w:rFonts w:asciiTheme="minorEastAsia" w:hAnsiTheme="minorEastAsia" w:hint="eastAsia"/>
        </w:rPr>
        <w:t>（1）负责组织领导突发公共事件的应急，研究解决应急管理工作中的重大问题；</w:t>
      </w:r>
    </w:p>
    <w:p w:rsidR="00023A87" w:rsidRPr="006C7BC3" w:rsidRDefault="00023A87" w:rsidP="0009139E">
      <w:pPr>
        <w:pStyle w:val="71"/>
        <w:widowControl w:val="0"/>
        <w:rPr>
          <w:rFonts w:asciiTheme="minorEastAsia" w:hAnsiTheme="minorEastAsia"/>
        </w:rPr>
      </w:pPr>
      <w:r w:rsidRPr="006C7BC3">
        <w:rPr>
          <w:rFonts w:asciiTheme="minorEastAsia" w:hAnsiTheme="minorEastAsia" w:hint="eastAsia"/>
        </w:rPr>
        <w:t>（2）统一指挥、协调应急</w:t>
      </w:r>
      <w:r w:rsidRPr="006C7BC3">
        <w:rPr>
          <w:rFonts w:asciiTheme="minorEastAsia" w:hAnsiTheme="minorEastAsia"/>
        </w:rPr>
        <w:t>施救工作；</w:t>
      </w:r>
      <w:r w:rsidRPr="006C7BC3">
        <w:rPr>
          <w:rFonts w:asciiTheme="minorEastAsia" w:hAnsiTheme="minorEastAsia" w:hint="eastAsia"/>
        </w:rPr>
        <w:t>组织制订</w:t>
      </w:r>
      <w:r w:rsidRPr="006C7BC3">
        <w:rPr>
          <w:rFonts w:asciiTheme="minorEastAsia" w:hAnsiTheme="minorEastAsia"/>
        </w:rPr>
        <w:t>、实施应急</w:t>
      </w:r>
      <w:r w:rsidRPr="006C7BC3">
        <w:rPr>
          <w:rFonts w:asciiTheme="minorEastAsia" w:hAnsiTheme="minorEastAsia" w:hint="eastAsia"/>
        </w:rPr>
        <w:t>救援</w:t>
      </w:r>
      <w:r w:rsidRPr="006C7BC3">
        <w:rPr>
          <w:rFonts w:asciiTheme="minorEastAsia" w:hAnsiTheme="minorEastAsia"/>
        </w:rPr>
        <w:t>计划；</w:t>
      </w:r>
    </w:p>
    <w:p w:rsidR="00023A87" w:rsidRPr="006C7BC3" w:rsidRDefault="00023A87" w:rsidP="0009139E">
      <w:pPr>
        <w:pStyle w:val="71"/>
        <w:widowControl w:val="0"/>
        <w:rPr>
          <w:rFonts w:asciiTheme="minorEastAsia" w:hAnsiTheme="minorEastAsia"/>
        </w:rPr>
      </w:pPr>
      <w:r w:rsidRPr="006C7BC3">
        <w:rPr>
          <w:rFonts w:asciiTheme="minorEastAsia" w:hAnsiTheme="minorEastAsia" w:hint="eastAsia"/>
        </w:rPr>
        <w:t>（3）统一</w:t>
      </w:r>
      <w:r w:rsidRPr="006C7BC3">
        <w:rPr>
          <w:rFonts w:asciiTheme="minorEastAsia" w:hAnsiTheme="minorEastAsia"/>
        </w:rPr>
        <w:t>调配应急救援的人员、</w:t>
      </w:r>
      <w:r w:rsidRPr="006C7BC3">
        <w:rPr>
          <w:rFonts w:asciiTheme="minorEastAsia" w:hAnsiTheme="minorEastAsia" w:hint="eastAsia"/>
        </w:rPr>
        <w:t>物资</w:t>
      </w:r>
      <w:r w:rsidRPr="006C7BC3">
        <w:rPr>
          <w:rFonts w:asciiTheme="minorEastAsia" w:hAnsiTheme="minorEastAsia"/>
        </w:rPr>
        <w:t>、</w:t>
      </w:r>
      <w:r w:rsidRPr="006C7BC3">
        <w:rPr>
          <w:rFonts w:asciiTheme="minorEastAsia" w:hAnsiTheme="minorEastAsia" w:hint="eastAsia"/>
        </w:rPr>
        <w:t>设备。</w:t>
      </w:r>
    </w:p>
    <w:p w:rsidR="00023A87" w:rsidRPr="006C7BC3" w:rsidRDefault="00023A87"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4</w:t>
      </w:r>
      <w:r w:rsidRPr="006C7BC3">
        <w:rPr>
          <w:rFonts w:asciiTheme="minorEastAsia" w:hAnsiTheme="minorEastAsia" w:hint="eastAsia"/>
        </w:rPr>
        <w:t>）根据突发公共事件级别决定启动和终止相应等级的应急反应；</w:t>
      </w:r>
    </w:p>
    <w:p w:rsidR="00023A87" w:rsidRPr="006C7BC3" w:rsidRDefault="00023A87" w:rsidP="0009139E">
      <w:pPr>
        <w:pStyle w:val="71"/>
        <w:widowControl w:val="0"/>
        <w:rPr>
          <w:rFonts w:asciiTheme="minorEastAsia" w:hAnsiTheme="minorEastAsia"/>
        </w:rPr>
      </w:pPr>
      <w:r w:rsidRPr="006C7BC3">
        <w:rPr>
          <w:rFonts w:asciiTheme="minorEastAsia" w:hAnsiTheme="minorEastAsia" w:hint="eastAsia"/>
        </w:rPr>
        <w:t>（5）根据</w:t>
      </w:r>
      <w:r w:rsidRPr="006C7BC3">
        <w:rPr>
          <w:rFonts w:asciiTheme="minorEastAsia" w:hAnsiTheme="minorEastAsia"/>
        </w:rPr>
        <w:t>事故情况，联系上级领导机关和相关部门。</w:t>
      </w:r>
      <w:r w:rsidRPr="006C7BC3">
        <w:rPr>
          <w:rFonts w:asciiTheme="minorEastAsia" w:hAnsiTheme="minorEastAsia"/>
        </w:rPr>
        <w:br/>
      </w:r>
      <w:r w:rsidRPr="006C7BC3">
        <w:rPr>
          <w:rFonts w:asciiTheme="minorEastAsia" w:hAnsiTheme="minorEastAsia" w:hint="eastAsia"/>
        </w:rPr>
        <w:t xml:space="preserve">    应急指挥领导小组办公室职责：</w:t>
      </w:r>
    </w:p>
    <w:p w:rsidR="00023A87" w:rsidRPr="006C7BC3" w:rsidRDefault="00023A87" w:rsidP="0009139E">
      <w:pPr>
        <w:pStyle w:val="71"/>
        <w:widowControl w:val="0"/>
        <w:rPr>
          <w:rFonts w:asciiTheme="minorEastAsia" w:hAnsiTheme="minorEastAsia"/>
        </w:rPr>
      </w:pPr>
      <w:r w:rsidRPr="006C7BC3">
        <w:rPr>
          <w:rFonts w:asciiTheme="minorEastAsia" w:hAnsiTheme="minorEastAsia" w:hint="eastAsia"/>
        </w:rPr>
        <w:t>（1）全面</w:t>
      </w:r>
      <w:r w:rsidRPr="006C7BC3">
        <w:rPr>
          <w:rFonts w:asciiTheme="minorEastAsia" w:hAnsiTheme="minorEastAsia"/>
        </w:rPr>
        <w:t>、详细</w:t>
      </w:r>
      <w:r w:rsidRPr="006C7BC3">
        <w:rPr>
          <w:rFonts w:asciiTheme="minorEastAsia" w:hAnsiTheme="minorEastAsia" w:hint="eastAsia"/>
        </w:rPr>
        <w:t>、</w:t>
      </w:r>
      <w:r w:rsidRPr="006C7BC3">
        <w:rPr>
          <w:rFonts w:asciiTheme="minorEastAsia" w:hAnsiTheme="minorEastAsia"/>
        </w:rPr>
        <w:t>及时的掌握具体情况，</w:t>
      </w:r>
      <w:r w:rsidRPr="006C7BC3">
        <w:rPr>
          <w:rFonts w:asciiTheme="minorEastAsia" w:hAnsiTheme="minorEastAsia" w:hint="eastAsia"/>
        </w:rPr>
        <w:t>制订</w:t>
      </w:r>
      <w:r w:rsidRPr="006C7BC3">
        <w:rPr>
          <w:rFonts w:asciiTheme="minorEastAsia" w:hAnsiTheme="minorEastAsia"/>
        </w:rPr>
        <w:t>应急措施和办法</w:t>
      </w:r>
      <w:r w:rsidRPr="006C7BC3">
        <w:rPr>
          <w:rFonts w:asciiTheme="minorEastAsia" w:hAnsiTheme="minorEastAsia" w:hint="eastAsia"/>
        </w:rPr>
        <w:t>；</w:t>
      </w:r>
    </w:p>
    <w:p w:rsidR="00023A87" w:rsidRPr="006C7BC3" w:rsidRDefault="00023A87" w:rsidP="0009139E">
      <w:pPr>
        <w:pStyle w:val="71"/>
        <w:widowControl w:val="0"/>
        <w:rPr>
          <w:rFonts w:asciiTheme="minorEastAsia" w:hAnsiTheme="minorEastAsia"/>
        </w:rPr>
      </w:pPr>
      <w:r w:rsidRPr="006C7BC3">
        <w:rPr>
          <w:rFonts w:asciiTheme="minorEastAsia" w:hAnsiTheme="minorEastAsia" w:hint="eastAsia"/>
        </w:rPr>
        <w:t>（2）执行应急指挥</w:t>
      </w:r>
      <w:r w:rsidRPr="006C7BC3">
        <w:rPr>
          <w:rFonts w:asciiTheme="minorEastAsia" w:hAnsiTheme="minorEastAsia"/>
        </w:rPr>
        <w:t>领导小组</w:t>
      </w:r>
      <w:r w:rsidRPr="006C7BC3">
        <w:rPr>
          <w:rFonts w:asciiTheme="minorEastAsia" w:hAnsiTheme="minorEastAsia" w:hint="eastAsia"/>
        </w:rPr>
        <w:t>的</w:t>
      </w:r>
      <w:r w:rsidRPr="006C7BC3">
        <w:rPr>
          <w:rFonts w:asciiTheme="minorEastAsia" w:hAnsiTheme="minorEastAsia"/>
        </w:rPr>
        <w:t>指令，协调、组织应急救援工作的开展</w:t>
      </w:r>
      <w:r w:rsidRPr="006C7BC3">
        <w:rPr>
          <w:rFonts w:asciiTheme="minorEastAsia" w:hAnsiTheme="minorEastAsia" w:hint="eastAsia"/>
        </w:rPr>
        <w:t>；</w:t>
      </w:r>
    </w:p>
    <w:p w:rsidR="00023A87" w:rsidRPr="006C7BC3" w:rsidRDefault="00023A87" w:rsidP="0009139E">
      <w:pPr>
        <w:pStyle w:val="71"/>
        <w:widowControl w:val="0"/>
        <w:rPr>
          <w:rFonts w:asciiTheme="minorEastAsia" w:hAnsiTheme="minorEastAsia"/>
        </w:rPr>
      </w:pPr>
      <w:r w:rsidRPr="006C7BC3">
        <w:rPr>
          <w:rFonts w:asciiTheme="minorEastAsia" w:hAnsiTheme="minorEastAsia" w:hint="eastAsia"/>
        </w:rPr>
        <w:t>（3）应急</w:t>
      </w:r>
      <w:r w:rsidRPr="006C7BC3">
        <w:rPr>
          <w:rFonts w:asciiTheme="minorEastAsia" w:hAnsiTheme="minorEastAsia"/>
        </w:rPr>
        <w:t>预案启动期间，负责落实</w:t>
      </w:r>
      <w:r w:rsidRPr="006C7BC3">
        <w:rPr>
          <w:rFonts w:asciiTheme="minorEastAsia" w:hAnsiTheme="minorEastAsia" w:hint="eastAsia"/>
        </w:rPr>
        <w:t>应急指挥</w:t>
      </w:r>
      <w:r w:rsidRPr="006C7BC3">
        <w:rPr>
          <w:rFonts w:asciiTheme="minorEastAsia" w:hAnsiTheme="minorEastAsia"/>
        </w:rPr>
        <w:t>领导小组</w:t>
      </w:r>
      <w:r w:rsidRPr="006C7BC3">
        <w:rPr>
          <w:rFonts w:asciiTheme="minorEastAsia" w:hAnsiTheme="minorEastAsia" w:hint="eastAsia"/>
        </w:rPr>
        <w:t>的</w:t>
      </w:r>
      <w:r w:rsidRPr="006C7BC3">
        <w:rPr>
          <w:rFonts w:asciiTheme="minorEastAsia" w:hAnsiTheme="minorEastAsia"/>
        </w:rPr>
        <w:t>工作</w:t>
      </w:r>
      <w:r w:rsidRPr="006C7BC3">
        <w:rPr>
          <w:rFonts w:asciiTheme="minorEastAsia" w:hAnsiTheme="minorEastAsia" w:hint="eastAsia"/>
        </w:rPr>
        <w:t>指</w:t>
      </w:r>
      <w:r w:rsidRPr="006C7BC3">
        <w:rPr>
          <w:rFonts w:asciiTheme="minorEastAsia" w:hAnsiTheme="minorEastAsia" w:hint="eastAsia"/>
        </w:rPr>
        <w:lastRenderedPageBreak/>
        <w:t>示</w:t>
      </w:r>
      <w:r w:rsidRPr="006C7BC3">
        <w:rPr>
          <w:rFonts w:asciiTheme="minorEastAsia" w:hAnsiTheme="minorEastAsia"/>
        </w:rPr>
        <w:t>，及时将具体情况上报</w:t>
      </w:r>
      <w:r w:rsidRPr="006C7BC3">
        <w:rPr>
          <w:rFonts w:asciiTheme="minorEastAsia" w:hAnsiTheme="minorEastAsia" w:hint="eastAsia"/>
        </w:rPr>
        <w:t>应急指挥</w:t>
      </w:r>
      <w:r w:rsidRPr="006C7BC3">
        <w:rPr>
          <w:rFonts w:asciiTheme="minorEastAsia" w:hAnsiTheme="minorEastAsia"/>
        </w:rPr>
        <w:t>领导小组</w:t>
      </w:r>
      <w:r w:rsidRPr="006C7BC3">
        <w:rPr>
          <w:rFonts w:asciiTheme="minorEastAsia" w:hAnsiTheme="minorEastAsia" w:hint="eastAsia"/>
        </w:rPr>
        <w:t>。</w:t>
      </w:r>
    </w:p>
    <w:p w:rsidR="00023A87" w:rsidRPr="006C7BC3" w:rsidRDefault="00023A87" w:rsidP="0009139E">
      <w:pPr>
        <w:pStyle w:val="71"/>
        <w:widowControl w:val="0"/>
        <w:ind w:firstLine="562"/>
        <w:rPr>
          <w:rFonts w:asciiTheme="minorEastAsia" w:hAnsiTheme="minorEastAsia"/>
          <w:b/>
        </w:rPr>
      </w:pPr>
      <w:r w:rsidRPr="006C7BC3">
        <w:rPr>
          <w:rFonts w:asciiTheme="minorEastAsia" w:hAnsiTheme="minorEastAsia" w:hint="eastAsia"/>
          <w:b/>
        </w:rPr>
        <w:t>三、突发事件的分级和</w:t>
      </w:r>
      <w:r w:rsidRPr="006C7BC3">
        <w:rPr>
          <w:rFonts w:asciiTheme="minorEastAsia" w:hAnsiTheme="minorEastAsia"/>
          <w:b/>
        </w:rPr>
        <w:t>处置</w:t>
      </w:r>
    </w:p>
    <w:p w:rsidR="00023A87" w:rsidRPr="006C7BC3" w:rsidRDefault="00023A87" w:rsidP="0009139E">
      <w:pPr>
        <w:pStyle w:val="71"/>
        <w:widowControl w:val="0"/>
        <w:ind w:firstLine="562"/>
        <w:rPr>
          <w:rFonts w:asciiTheme="minorEastAsia" w:hAnsiTheme="minorEastAsia"/>
          <w:b/>
        </w:rPr>
      </w:pPr>
      <w:r w:rsidRPr="006C7BC3">
        <w:rPr>
          <w:rFonts w:asciiTheme="minorEastAsia" w:hAnsiTheme="minorEastAsia" w:hint="eastAsia"/>
          <w:b/>
        </w:rPr>
        <w:t>（一）突发应急事件的分级</w:t>
      </w:r>
    </w:p>
    <w:p w:rsidR="00023A87" w:rsidRPr="006C7BC3" w:rsidRDefault="00023A87" w:rsidP="0009139E">
      <w:pPr>
        <w:pStyle w:val="71"/>
        <w:widowControl w:val="0"/>
        <w:rPr>
          <w:rFonts w:asciiTheme="minorEastAsia" w:hAnsiTheme="minorEastAsia"/>
        </w:rPr>
      </w:pPr>
      <w:r w:rsidRPr="006C7BC3">
        <w:rPr>
          <w:rFonts w:asciiTheme="minorEastAsia" w:hAnsiTheme="minorEastAsia" w:cs="Calibri"/>
        </w:rPr>
        <w:t>  </w:t>
      </w:r>
      <w:r w:rsidRPr="006C7BC3">
        <w:rPr>
          <w:rFonts w:asciiTheme="minorEastAsia" w:hAnsiTheme="minorEastAsia" w:hint="eastAsia"/>
        </w:rPr>
        <w:t>突发公共事件的分级。按照其性质、严重程度、可控性和影响范围等因素，分为一般突发公共事件(三级)、重大突发公共事件(二级)、特大突发公共事件(一级)。</w:t>
      </w:r>
    </w:p>
    <w:p w:rsidR="00023A87" w:rsidRPr="006C7BC3" w:rsidRDefault="00023A87" w:rsidP="0009139E">
      <w:pPr>
        <w:pStyle w:val="71"/>
        <w:widowControl w:val="0"/>
        <w:ind w:firstLine="562"/>
        <w:rPr>
          <w:rFonts w:asciiTheme="minorEastAsia" w:hAnsiTheme="minorEastAsia"/>
          <w:b/>
        </w:rPr>
      </w:pPr>
      <w:r w:rsidRPr="006C7BC3">
        <w:rPr>
          <w:rFonts w:asciiTheme="minorEastAsia" w:hAnsiTheme="minorEastAsia" w:hint="eastAsia"/>
          <w:b/>
        </w:rPr>
        <w:t>（二）突发</w:t>
      </w:r>
      <w:r w:rsidRPr="006C7BC3">
        <w:rPr>
          <w:rFonts w:asciiTheme="minorEastAsia" w:hAnsiTheme="minorEastAsia"/>
          <w:b/>
        </w:rPr>
        <w:t>应急事件的处置</w:t>
      </w:r>
    </w:p>
    <w:p w:rsidR="00023A87" w:rsidRPr="006C7BC3" w:rsidRDefault="00023A87" w:rsidP="0009139E">
      <w:pPr>
        <w:pStyle w:val="71"/>
        <w:widowControl w:val="0"/>
        <w:rPr>
          <w:rFonts w:asciiTheme="minorEastAsia" w:hAnsiTheme="minorEastAsia"/>
        </w:rPr>
      </w:pPr>
      <w:r w:rsidRPr="006C7BC3">
        <w:rPr>
          <w:rFonts w:asciiTheme="minorEastAsia" w:hAnsiTheme="minorEastAsia" w:hint="eastAsia"/>
        </w:rPr>
        <w:t>（1）实行联合办公。突发应急事件发生后，突发事件应急工作领导小组进入紧急应对状态，取消工作人员休假和一般性出差，进入工作状态，</w:t>
      </w:r>
      <w:r w:rsidRPr="006C7BC3">
        <w:rPr>
          <w:rFonts w:asciiTheme="minorEastAsia" w:hAnsiTheme="minorEastAsia"/>
        </w:rPr>
        <w:t>相关人员手机要</w:t>
      </w:r>
      <w:r w:rsidRPr="006C7BC3">
        <w:rPr>
          <w:rFonts w:asciiTheme="minorEastAsia" w:hAnsiTheme="minorEastAsia" w:hint="eastAsia"/>
        </w:rPr>
        <w:t>保证24小时</w:t>
      </w:r>
      <w:r w:rsidRPr="006C7BC3">
        <w:rPr>
          <w:rFonts w:asciiTheme="minorEastAsia" w:hAnsiTheme="minorEastAsia"/>
        </w:rPr>
        <w:t>开机</w:t>
      </w:r>
      <w:r w:rsidRPr="006C7BC3">
        <w:rPr>
          <w:rFonts w:asciiTheme="minorEastAsia" w:hAnsiTheme="minorEastAsia" w:hint="eastAsia"/>
        </w:rPr>
        <w:t>。</w:t>
      </w:r>
      <w:r w:rsidRPr="006C7BC3">
        <w:rPr>
          <w:rFonts w:asciiTheme="minorEastAsia" w:hAnsiTheme="minorEastAsia" w:cs="Calibri"/>
        </w:rPr>
        <w:t> </w:t>
      </w:r>
    </w:p>
    <w:p w:rsidR="00023A87" w:rsidRPr="006C7BC3" w:rsidRDefault="00023A87" w:rsidP="0009139E">
      <w:pPr>
        <w:pStyle w:val="71"/>
        <w:widowControl w:val="0"/>
        <w:rPr>
          <w:rFonts w:asciiTheme="minorEastAsia" w:hAnsiTheme="minorEastAsia"/>
        </w:rPr>
      </w:pPr>
      <w:r w:rsidRPr="006C7BC3">
        <w:rPr>
          <w:rFonts w:asciiTheme="minorEastAsia" w:hAnsiTheme="minorEastAsia" w:hint="eastAsia"/>
        </w:rPr>
        <w:t>（2）开展紧急救助。针对突发应急事件发展的性质、特点、规律，根据相应级别做出应急反应。调集各类人员、物资、交通工具、相关设施、设备参加应急处理工作。应对</w:t>
      </w:r>
      <w:r w:rsidRPr="006C7BC3">
        <w:rPr>
          <w:rFonts w:asciiTheme="minorEastAsia" w:hAnsiTheme="minorEastAsia"/>
        </w:rPr>
        <w:t>迅速采取措施，</w:t>
      </w:r>
      <w:r w:rsidRPr="006C7BC3">
        <w:rPr>
          <w:rFonts w:asciiTheme="minorEastAsia" w:hAnsiTheme="minorEastAsia" w:hint="eastAsia"/>
        </w:rPr>
        <w:t>控制或</w:t>
      </w:r>
      <w:r w:rsidRPr="006C7BC3">
        <w:rPr>
          <w:rFonts w:asciiTheme="minorEastAsia" w:hAnsiTheme="minorEastAsia"/>
        </w:rPr>
        <w:t>封闭保护现场，</w:t>
      </w:r>
      <w:r w:rsidRPr="006C7BC3">
        <w:rPr>
          <w:rFonts w:asciiTheme="minorEastAsia" w:hAnsiTheme="minorEastAsia" w:hint="eastAsia"/>
        </w:rPr>
        <w:t>抢救</w:t>
      </w:r>
      <w:r w:rsidRPr="006C7BC3">
        <w:rPr>
          <w:rFonts w:asciiTheme="minorEastAsia" w:hAnsiTheme="minorEastAsia"/>
        </w:rPr>
        <w:t>受伤人员和物资，疏散事件危险区域人员</w:t>
      </w:r>
      <w:r w:rsidRPr="006C7BC3">
        <w:rPr>
          <w:rFonts w:asciiTheme="minorEastAsia" w:hAnsiTheme="minorEastAsia" w:hint="eastAsia"/>
        </w:rPr>
        <w:t>，</w:t>
      </w:r>
      <w:r w:rsidRPr="006C7BC3">
        <w:rPr>
          <w:rFonts w:asciiTheme="minorEastAsia" w:hAnsiTheme="minorEastAsia"/>
        </w:rPr>
        <w:t>控制事态发展，</w:t>
      </w:r>
      <w:r w:rsidRPr="006C7BC3">
        <w:rPr>
          <w:rFonts w:asciiTheme="minorEastAsia" w:hAnsiTheme="minorEastAsia" w:hint="eastAsia"/>
        </w:rPr>
        <w:t>最大</w:t>
      </w:r>
      <w:r w:rsidRPr="006C7BC3">
        <w:rPr>
          <w:rFonts w:asciiTheme="minorEastAsia" w:hAnsiTheme="minorEastAsia"/>
        </w:rPr>
        <w:t>限度的减少人员和财产损失。</w:t>
      </w:r>
    </w:p>
    <w:p w:rsidR="00023A87" w:rsidRPr="006C7BC3" w:rsidRDefault="00023A87" w:rsidP="0009139E">
      <w:pPr>
        <w:pStyle w:val="71"/>
        <w:widowControl w:val="0"/>
        <w:rPr>
          <w:rFonts w:asciiTheme="minorEastAsia" w:hAnsiTheme="minorEastAsia"/>
        </w:rPr>
      </w:pPr>
      <w:r w:rsidRPr="006C7BC3">
        <w:rPr>
          <w:rFonts w:asciiTheme="minorEastAsia" w:hAnsiTheme="minorEastAsia" w:hint="eastAsia"/>
        </w:rPr>
        <w:t>（3）应急指挥</w:t>
      </w:r>
      <w:r w:rsidRPr="006C7BC3">
        <w:rPr>
          <w:rFonts w:asciiTheme="minorEastAsia" w:hAnsiTheme="minorEastAsia"/>
        </w:rPr>
        <w:t>领导小组</w:t>
      </w:r>
      <w:r w:rsidRPr="006C7BC3">
        <w:rPr>
          <w:rFonts w:asciiTheme="minorEastAsia" w:hAnsiTheme="minorEastAsia" w:hint="eastAsia"/>
        </w:rPr>
        <w:t>和</w:t>
      </w:r>
      <w:r w:rsidRPr="006C7BC3">
        <w:rPr>
          <w:rFonts w:asciiTheme="minorEastAsia" w:hAnsiTheme="minorEastAsia"/>
        </w:rPr>
        <w:t>办公室</w:t>
      </w:r>
      <w:r w:rsidRPr="006C7BC3">
        <w:rPr>
          <w:rFonts w:asciiTheme="minorEastAsia" w:hAnsiTheme="minorEastAsia" w:hint="eastAsia"/>
        </w:rPr>
        <w:t>应急</w:t>
      </w:r>
      <w:r w:rsidRPr="006C7BC3">
        <w:rPr>
          <w:rFonts w:asciiTheme="minorEastAsia" w:hAnsiTheme="minorEastAsia"/>
        </w:rPr>
        <w:t>人员</w:t>
      </w:r>
      <w:r w:rsidRPr="006C7BC3">
        <w:rPr>
          <w:rFonts w:asciiTheme="minorEastAsia" w:hAnsiTheme="minorEastAsia" w:hint="eastAsia"/>
        </w:rPr>
        <w:t>应当</w:t>
      </w:r>
      <w:r w:rsidRPr="006C7BC3">
        <w:rPr>
          <w:rFonts w:asciiTheme="minorEastAsia" w:hAnsiTheme="minorEastAsia"/>
        </w:rPr>
        <w:t>及时赶赴现场，</w:t>
      </w:r>
      <w:r w:rsidRPr="006C7BC3">
        <w:rPr>
          <w:rFonts w:asciiTheme="minorEastAsia" w:hAnsiTheme="minorEastAsia" w:hint="eastAsia"/>
        </w:rPr>
        <w:t>快速</w:t>
      </w:r>
      <w:r w:rsidRPr="006C7BC3">
        <w:rPr>
          <w:rFonts w:asciiTheme="minorEastAsia" w:hAnsiTheme="minorEastAsia"/>
        </w:rPr>
        <w:t>制订具体</w:t>
      </w:r>
      <w:r w:rsidRPr="006C7BC3">
        <w:rPr>
          <w:rFonts w:asciiTheme="minorEastAsia" w:hAnsiTheme="minorEastAsia" w:hint="eastAsia"/>
        </w:rPr>
        <w:t>的</w:t>
      </w:r>
      <w:r w:rsidRPr="006C7BC3">
        <w:rPr>
          <w:rFonts w:asciiTheme="minorEastAsia" w:hAnsiTheme="minorEastAsia"/>
        </w:rPr>
        <w:t>应急措施和救援计划，组织开展救援工作。同时</w:t>
      </w:r>
      <w:r w:rsidRPr="006C7BC3">
        <w:rPr>
          <w:rFonts w:asciiTheme="minorEastAsia" w:hAnsiTheme="minorEastAsia" w:hint="eastAsia"/>
        </w:rPr>
        <w:t>应当</w:t>
      </w:r>
      <w:r w:rsidRPr="006C7BC3">
        <w:rPr>
          <w:rFonts w:asciiTheme="minorEastAsia" w:hAnsiTheme="minorEastAsia"/>
        </w:rPr>
        <w:t>根据事态</w:t>
      </w:r>
      <w:r w:rsidRPr="006C7BC3">
        <w:rPr>
          <w:rFonts w:asciiTheme="minorEastAsia" w:hAnsiTheme="minorEastAsia" w:hint="eastAsia"/>
        </w:rPr>
        <w:t>严重</w:t>
      </w:r>
      <w:r w:rsidRPr="006C7BC3">
        <w:rPr>
          <w:rFonts w:asciiTheme="minorEastAsia" w:hAnsiTheme="minorEastAsia"/>
        </w:rPr>
        <w:t>情况和特点，紧急调动有关单位和人员赶到现场。</w:t>
      </w:r>
    </w:p>
    <w:p w:rsidR="00023A87" w:rsidRPr="006C7BC3" w:rsidRDefault="00023A87" w:rsidP="0009139E">
      <w:pPr>
        <w:pStyle w:val="71"/>
        <w:widowControl w:val="0"/>
        <w:rPr>
          <w:rFonts w:asciiTheme="minorEastAsia" w:hAnsiTheme="minorEastAsia"/>
        </w:rPr>
      </w:pPr>
      <w:r w:rsidRPr="006C7BC3">
        <w:rPr>
          <w:rFonts w:asciiTheme="minorEastAsia" w:hAnsiTheme="minorEastAsia" w:hint="eastAsia"/>
        </w:rPr>
        <w:t>（4）应急</w:t>
      </w:r>
      <w:r w:rsidRPr="006C7BC3">
        <w:rPr>
          <w:rFonts w:asciiTheme="minorEastAsia" w:hAnsiTheme="minorEastAsia"/>
        </w:rPr>
        <w:t>救援工作应当制订严格的安全技术措施，严防事故</w:t>
      </w:r>
      <w:r w:rsidRPr="006C7BC3">
        <w:rPr>
          <w:rFonts w:asciiTheme="minorEastAsia" w:hAnsiTheme="minorEastAsia" w:hint="eastAsia"/>
        </w:rPr>
        <w:t>进一步</w:t>
      </w:r>
      <w:r w:rsidRPr="006C7BC3">
        <w:rPr>
          <w:rFonts w:asciiTheme="minorEastAsia" w:hAnsiTheme="minorEastAsia"/>
        </w:rPr>
        <w:t>扩大和</w:t>
      </w:r>
      <w:r w:rsidRPr="006C7BC3">
        <w:rPr>
          <w:rFonts w:asciiTheme="minorEastAsia" w:hAnsiTheme="minorEastAsia" w:hint="eastAsia"/>
        </w:rPr>
        <w:t>加大</w:t>
      </w:r>
      <w:r w:rsidRPr="006C7BC3">
        <w:rPr>
          <w:rFonts w:asciiTheme="minorEastAsia" w:hAnsiTheme="minorEastAsia"/>
        </w:rPr>
        <w:t>经济损失。现场</w:t>
      </w:r>
      <w:r w:rsidRPr="006C7BC3">
        <w:rPr>
          <w:rFonts w:asciiTheme="minorEastAsia" w:hAnsiTheme="minorEastAsia" w:hint="eastAsia"/>
        </w:rPr>
        <w:t>救援处置</w:t>
      </w:r>
      <w:r w:rsidRPr="006C7BC3">
        <w:rPr>
          <w:rFonts w:asciiTheme="minorEastAsia" w:hAnsiTheme="minorEastAsia"/>
        </w:rPr>
        <w:t>人员</w:t>
      </w:r>
      <w:r w:rsidRPr="006C7BC3">
        <w:rPr>
          <w:rFonts w:asciiTheme="minorEastAsia" w:hAnsiTheme="minorEastAsia" w:hint="eastAsia"/>
        </w:rPr>
        <w:t>必须严格按照</w:t>
      </w:r>
      <w:r w:rsidRPr="006C7BC3">
        <w:rPr>
          <w:rFonts w:asciiTheme="minorEastAsia" w:hAnsiTheme="minorEastAsia"/>
        </w:rPr>
        <w:t>应急救援工作计划</w:t>
      </w:r>
      <w:r w:rsidRPr="006C7BC3">
        <w:rPr>
          <w:rFonts w:asciiTheme="minorEastAsia" w:hAnsiTheme="minorEastAsia" w:hint="eastAsia"/>
        </w:rPr>
        <w:t>实施</w:t>
      </w:r>
      <w:r w:rsidRPr="006C7BC3">
        <w:rPr>
          <w:rFonts w:asciiTheme="minorEastAsia" w:hAnsiTheme="minorEastAsia"/>
        </w:rPr>
        <w:t>救援，</w:t>
      </w:r>
      <w:r w:rsidRPr="006C7BC3">
        <w:rPr>
          <w:rFonts w:asciiTheme="minorEastAsia" w:hAnsiTheme="minorEastAsia" w:hint="eastAsia"/>
        </w:rPr>
        <w:t>未</w:t>
      </w:r>
      <w:r w:rsidRPr="006C7BC3">
        <w:rPr>
          <w:rFonts w:asciiTheme="minorEastAsia" w:hAnsiTheme="minorEastAsia"/>
        </w:rPr>
        <w:t>经</w:t>
      </w:r>
      <w:r w:rsidRPr="006C7BC3">
        <w:rPr>
          <w:rFonts w:asciiTheme="minorEastAsia" w:hAnsiTheme="minorEastAsia" w:hint="eastAsia"/>
        </w:rPr>
        <w:t>应急指挥</w:t>
      </w:r>
      <w:r w:rsidRPr="006C7BC3">
        <w:rPr>
          <w:rFonts w:asciiTheme="minorEastAsia" w:hAnsiTheme="minorEastAsia"/>
        </w:rPr>
        <w:t>领导小组</w:t>
      </w:r>
      <w:r w:rsidRPr="006C7BC3">
        <w:rPr>
          <w:rFonts w:asciiTheme="minorEastAsia" w:hAnsiTheme="minorEastAsia" w:hint="eastAsia"/>
        </w:rPr>
        <w:t>负责人</w:t>
      </w:r>
      <w:r w:rsidRPr="006C7BC3">
        <w:rPr>
          <w:rFonts w:asciiTheme="minorEastAsia" w:hAnsiTheme="minorEastAsia"/>
        </w:rPr>
        <w:t>批准，不得擅自改变救援计划。</w:t>
      </w:r>
    </w:p>
    <w:p w:rsidR="00023A87" w:rsidRPr="006C7BC3" w:rsidRDefault="00023A87" w:rsidP="0009139E">
      <w:pPr>
        <w:pStyle w:val="71"/>
        <w:widowControl w:val="0"/>
        <w:rPr>
          <w:rFonts w:asciiTheme="minorEastAsia" w:hAnsiTheme="minorEastAsia"/>
        </w:rPr>
      </w:pPr>
      <w:r w:rsidRPr="006C7BC3">
        <w:rPr>
          <w:rFonts w:asciiTheme="minorEastAsia" w:hAnsiTheme="minorEastAsia" w:hint="eastAsia"/>
        </w:rPr>
        <w:lastRenderedPageBreak/>
        <w:t>（</w:t>
      </w:r>
      <w:r w:rsidRPr="006C7BC3">
        <w:rPr>
          <w:rFonts w:asciiTheme="minorEastAsia" w:hAnsiTheme="minorEastAsia"/>
        </w:rPr>
        <w:t>5</w:t>
      </w:r>
      <w:r w:rsidRPr="006C7BC3">
        <w:rPr>
          <w:rFonts w:asciiTheme="minorEastAsia" w:hAnsiTheme="minorEastAsia" w:hint="eastAsia"/>
        </w:rPr>
        <w:t>）逐级进行上报。对突发的应急事件，坚持分级负责，在得知时间发生后的半小时内以口头方式上报区应急办，在1小时内以书面电传等方式报区应急办。</w:t>
      </w:r>
    </w:p>
    <w:p w:rsidR="00023A87" w:rsidRPr="006C7BC3" w:rsidRDefault="00023A87"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6</w:t>
      </w:r>
      <w:r w:rsidRPr="006C7BC3">
        <w:rPr>
          <w:rFonts w:asciiTheme="minorEastAsia" w:hAnsiTheme="minorEastAsia" w:hint="eastAsia"/>
        </w:rPr>
        <w:t>）报送主要内容。事件发生的时间、地点、人数及原因；事件性质；事件的影响与危害程度；采取了哪些处置办法；其他需要报告的事项。</w:t>
      </w:r>
    </w:p>
    <w:p w:rsidR="00023A87" w:rsidRPr="006C7BC3" w:rsidRDefault="00023A87"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7</w:t>
      </w:r>
      <w:r w:rsidRPr="006C7BC3">
        <w:rPr>
          <w:rFonts w:asciiTheme="minorEastAsia" w:hAnsiTheme="minorEastAsia" w:hint="eastAsia"/>
        </w:rPr>
        <w:t>）跟踪与续报。事件处置过程中，随时报告。每次应急处置完成后，都要进行综合评估，对损失进行评估，对改进工作提出建议，形成应急处置工作报告。</w:t>
      </w:r>
      <w:r w:rsidRPr="006C7BC3">
        <w:rPr>
          <w:rFonts w:asciiTheme="minorEastAsia" w:hAnsiTheme="minorEastAsia" w:cs="Calibri"/>
        </w:rPr>
        <w:t> </w:t>
      </w:r>
    </w:p>
    <w:p w:rsidR="00023A87" w:rsidRPr="006C7BC3" w:rsidRDefault="00023A87"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8</w:t>
      </w:r>
      <w:r w:rsidRPr="006C7BC3">
        <w:rPr>
          <w:rFonts w:asciiTheme="minorEastAsia" w:hAnsiTheme="minorEastAsia" w:hint="eastAsia"/>
        </w:rPr>
        <w:t>）做好善后处理。突发事件结束后，应在上级的领导下，组织有关人员对突发事件的处理情况进行评估。主要包括事件概况、现场调查处理概况、救助情况、所采取措施效果评价、应急事件处理过程中存在的问题、取得的经验及改进建议。表彰应急事件处理过程中表现突出的人员，追究玩忽职守、失职、渎职人员的责任。</w:t>
      </w:r>
    </w:p>
    <w:p w:rsidR="004966B6" w:rsidRPr="006C7BC3" w:rsidRDefault="004966B6" w:rsidP="0009139E">
      <w:pPr>
        <w:pStyle w:val="a1"/>
        <w:widowControl w:val="0"/>
      </w:pPr>
      <w:bookmarkStart w:id="354" w:name="_Toc513554670"/>
      <w:bookmarkStart w:id="355" w:name="dwgl_1"/>
      <w:r w:rsidRPr="006C7BC3">
        <w:rPr>
          <w:rFonts w:hint="eastAsia"/>
        </w:rPr>
        <w:t>党务管理制度</w:t>
      </w:r>
      <w:bookmarkEnd w:id="354"/>
    </w:p>
    <w:p w:rsidR="004966B6" w:rsidRPr="006C7BC3" w:rsidRDefault="004966B6" w:rsidP="0009139E">
      <w:pPr>
        <w:pStyle w:val="4"/>
        <w:widowControl w:val="0"/>
      </w:pPr>
      <w:bookmarkStart w:id="356" w:name="_Toc513554671"/>
      <w:r w:rsidRPr="006C7BC3">
        <w:rPr>
          <w:rFonts w:hint="eastAsia"/>
        </w:rPr>
        <w:t>党员学习制度</w:t>
      </w:r>
      <w:bookmarkEnd w:id="356"/>
    </w:p>
    <w:p w:rsidR="00B73FD0" w:rsidRPr="006C7BC3" w:rsidRDefault="00B73FD0" w:rsidP="0009139E">
      <w:pPr>
        <w:pStyle w:val="71"/>
        <w:widowControl w:val="0"/>
        <w:rPr>
          <w:rFonts w:asciiTheme="minorEastAsia" w:hAnsiTheme="minorEastAsia"/>
        </w:rPr>
      </w:pPr>
      <w:r w:rsidRPr="006C7BC3">
        <w:rPr>
          <w:rFonts w:asciiTheme="minorEastAsia" w:hAnsiTheme="minorEastAsia" w:hint="eastAsia"/>
        </w:rPr>
        <w:t>（一）每月一次，全年不少于12次。</w:t>
      </w:r>
    </w:p>
    <w:p w:rsidR="00B73FD0" w:rsidRPr="006C7BC3" w:rsidRDefault="00B73FD0" w:rsidP="0009139E">
      <w:pPr>
        <w:pStyle w:val="71"/>
        <w:widowControl w:val="0"/>
        <w:rPr>
          <w:rFonts w:asciiTheme="minorEastAsia" w:hAnsiTheme="minorEastAsia"/>
        </w:rPr>
      </w:pPr>
      <w:r w:rsidRPr="006C7BC3">
        <w:rPr>
          <w:rFonts w:asciiTheme="minorEastAsia" w:hAnsiTheme="minorEastAsia" w:hint="eastAsia"/>
        </w:rPr>
        <w:t>（二）参加学习的成员由本单位</w:t>
      </w:r>
      <w:r w:rsidR="00773C20" w:rsidRPr="006C7BC3">
        <w:rPr>
          <w:rFonts w:asciiTheme="minorEastAsia" w:hAnsiTheme="minorEastAsia" w:hint="eastAsia"/>
        </w:rPr>
        <w:t>全体党员</w:t>
      </w:r>
      <w:r w:rsidRPr="006C7BC3">
        <w:rPr>
          <w:rFonts w:asciiTheme="minorEastAsia" w:hAnsiTheme="minorEastAsia" w:hint="eastAsia"/>
        </w:rPr>
        <w:t>组成。</w:t>
      </w:r>
    </w:p>
    <w:p w:rsidR="00B73FD0" w:rsidRPr="006C7BC3" w:rsidRDefault="00B73FD0" w:rsidP="0009139E">
      <w:pPr>
        <w:pStyle w:val="71"/>
        <w:widowControl w:val="0"/>
        <w:rPr>
          <w:rFonts w:asciiTheme="minorEastAsia" w:hAnsiTheme="minorEastAsia"/>
        </w:rPr>
      </w:pPr>
      <w:r w:rsidRPr="006C7BC3">
        <w:rPr>
          <w:rFonts w:asciiTheme="minorEastAsia" w:hAnsiTheme="minorEastAsia" w:hint="eastAsia"/>
        </w:rPr>
        <w:t>（三）学习内容主要是：党的路线方针政策、上级领导人的重要讲话、党的重要会议精神、法律法规等。</w:t>
      </w:r>
    </w:p>
    <w:p w:rsidR="00B73FD0" w:rsidRPr="006C7BC3" w:rsidRDefault="00B73FD0" w:rsidP="0009139E">
      <w:pPr>
        <w:pStyle w:val="71"/>
        <w:widowControl w:val="0"/>
        <w:rPr>
          <w:rFonts w:asciiTheme="minorEastAsia" w:hAnsiTheme="minorEastAsia"/>
        </w:rPr>
      </w:pPr>
      <w:r w:rsidRPr="006C7BC3">
        <w:rPr>
          <w:rFonts w:asciiTheme="minorEastAsia" w:hAnsiTheme="minorEastAsia" w:hint="eastAsia"/>
        </w:rPr>
        <w:t>（四）坚持学习的计划性。学习计划根据上级要求和实际需要，由</w:t>
      </w:r>
      <w:r w:rsidRPr="006C7BC3">
        <w:rPr>
          <w:rFonts w:asciiTheme="minorEastAsia" w:hAnsiTheme="minorEastAsia" w:hint="eastAsia"/>
          <w:color w:val="FF0000"/>
        </w:rPr>
        <w:t>#DZZJGMC</w:t>
      </w:r>
      <w:r w:rsidRPr="006C7BC3">
        <w:rPr>
          <w:rFonts w:asciiTheme="minorEastAsia" w:hAnsiTheme="minorEastAsia" w:hint="eastAsia"/>
        </w:rPr>
        <w:t>办公室制定，列出讨论题、参考资料、学习时间、发言</w:t>
      </w:r>
      <w:r w:rsidRPr="006C7BC3">
        <w:rPr>
          <w:rFonts w:asciiTheme="minorEastAsia" w:hAnsiTheme="minorEastAsia" w:hint="eastAsia"/>
        </w:rPr>
        <w:lastRenderedPageBreak/>
        <w:t>对象等。</w:t>
      </w:r>
    </w:p>
    <w:p w:rsidR="00B73FD0" w:rsidRPr="006C7BC3" w:rsidRDefault="00B73FD0" w:rsidP="0009139E">
      <w:pPr>
        <w:pStyle w:val="71"/>
        <w:widowControl w:val="0"/>
        <w:rPr>
          <w:rFonts w:asciiTheme="minorEastAsia" w:hAnsiTheme="minorEastAsia"/>
        </w:rPr>
      </w:pPr>
      <w:r w:rsidRPr="006C7BC3">
        <w:rPr>
          <w:rFonts w:asciiTheme="minorEastAsia" w:hAnsiTheme="minorEastAsia" w:hint="eastAsia"/>
        </w:rPr>
        <w:t>（五）每位成员认真做好学习笔记，</w:t>
      </w:r>
      <w:r w:rsidRPr="006C7BC3">
        <w:rPr>
          <w:rFonts w:asciiTheme="minorEastAsia" w:hAnsiTheme="minorEastAsia" w:hint="eastAsia"/>
          <w:color w:val="FF0000"/>
        </w:rPr>
        <w:t>#DZZJGMC</w:t>
      </w:r>
      <w:r w:rsidRPr="006C7BC3">
        <w:rPr>
          <w:rFonts w:asciiTheme="minorEastAsia" w:hAnsiTheme="minorEastAsia" w:hint="eastAsia"/>
        </w:rPr>
        <w:t>办公室做好会议记录，严格考勤。请假须报#DZZJGMC书记批准，书记不在时，应向副书记请假，任何成员不得无故缺席。</w:t>
      </w:r>
    </w:p>
    <w:p w:rsidR="004966B6" w:rsidRPr="006C7BC3" w:rsidRDefault="004966B6" w:rsidP="0009139E">
      <w:pPr>
        <w:pStyle w:val="4"/>
        <w:widowControl w:val="0"/>
      </w:pPr>
      <w:bookmarkStart w:id="357" w:name="_Toc513554672"/>
      <w:r w:rsidRPr="006C7BC3">
        <w:rPr>
          <w:rFonts w:hint="eastAsia"/>
        </w:rPr>
        <w:t>党的组织生活制度</w:t>
      </w:r>
      <w:bookmarkEnd w:id="357"/>
    </w:p>
    <w:p w:rsidR="00166884" w:rsidRPr="006C7BC3" w:rsidRDefault="00166884" w:rsidP="0009139E">
      <w:pPr>
        <w:pStyle w:val="71"/>
        <w:widowControl w:val="0"/>
        <w:rPr>
          <w:rFonts w:asciiTheme="minorEastAsia" w:hAnsiTheme="minorEastAsia"/>
        </w:rPr>
      </w:pPr>
      <w:r w:rsidRPr="006C7BC3">
        <w:rPr>
          <w:rFonts w:asciiTheme="minorEastAsia" w:hAnsiTheme="minorEastAsia" w:hint="eastAsia"/>
        </w:rPr>
        <w:t>（一）党的组织生活是党组织对党员组织学习、进行教育和管理、实施监督的基本形式，是贯彻“从严治党”方针的重要措施，必须严格制度，狠抓落实。每个党员，不论职务高低，都必须积极参加所在支部的活动，自觉接受党组织的监督。</w:t>
      </w:r>
    </w:p>
    <w:p w:rsidR="00166884" w:rsidRPr="006C7BC3" w:rsidRDefault="00166884" w:rsidP="0009139E">
      <w:pPr>
        <w:pStyle w:val="71"/>
        <w:widowControl w:val="0"/>
        <w:rPr>
          <w:rFonts w:asciiTheme="minorEastAsia" w:hAnsiTheme="minorEastAsia"/>
        </w:rPr>
      </w:pPr>
      <w:r w:rsidRPr="006C7BC3">
        <w:rPr>
          <w:rFonts w:asciiTheme="minorEastAsia" w:hAnsiTheme="minorEastAsia" w:hint="eastAsia"/>
        </w:rPr>
        <w:t>（二）坚持“三会一课”制度。</w:t>
      </w:r>
    </w:p>
    <w:p w:rsidR="00166884" w:rsidRPr="006C7BC3" w:rsidRDefault="00166884" w:rsidP="0009139E">
      <w:pPr>
        <w:pStyle w:val="71"/>
        <w:widowControl w:val="0"/>
        <w:rPr>
          <w:rFonts w:asciiTheme="minorEastAsia" w:hAnsiTheme="minorEastAsia"/>
        </w:rPr>
      </w:pPr>
      <w:r w:rsidRPr="006C7BC3">
        <w:rPr>
          <w:rFonts w:asciiTheme="minorEastAsia" w:hAnsiTheme="minorEastAsia" w:hint="eastAsia"/>
        </w:rPr>
        <w:t>1.党员大会一般情况下每季度召开一次，由支部书记主持，全体党员参加。党组织大会的主要内容是：听取、讨论支部工作计划，措施和办法；传达贯彻有关重要会议和文件精神；讨论接收新党员的讨论通过预备党员转正；实施党员的表彰和处分；选举产生新的支部委员会和出席上级党代会的代表；讨论决定其他重大事宜。</w:t>
      </w:r>
    </w:p>
    <w:p w:rsidR="00166884" w:rsidRPr="006C7BC3" w:rsidRDefault="00166884" w:rsidP="0009139E">
      <w:pPr>
        <w:pStyle w:val="71"/>
        <w:widowControl w:val="0"/>
        <w:rPr>
          <w:rFonts w:asciiTheme="minorEastAsia" w:hAnsiTheme="minorEastAsia"/>
        </w:rPr>
      </w:pPr>
      <w:r w:rsidRPr="006C7BC3">
        <w:rPr>
          <w:rFonts w:asciiTheme="minorEastAsia" w:hAnsiTheme="minorEastAsia" w:hint="eastAsia"/>
        </w:rPr>
        <w:t>2.党支部委员会不定期召开，会议由支部书记主持。遇有特殊情况可临时召开支委会。因工作需要还可以召开支委扩大会，吸收党员骨干参加。支委会的主要内容是：研究贯彻上级党组织的指示、决定和支部党员大会的决议；研究制定党组织工作的计划和总结，以及完成工作任务的措施和办法；研究党的建设和党员教育管理方面的问题；研究分析干部职工的思想状况；布置党员民主评议、审定党员民主评议档次；讨论党员发展工作有关事宜；讨论先进党员表彰和犯错误党</w:t>
      </w:r>
      <w:r w:rsidRPr="006C7BC3">
        <w:rPr>
          <w:rFonts w:asciiTheme="minorEastAsia" w:hAnsiTheme="minorEastAsia" w:hint="eastAsia"/>
        </w:rPr>
        <w:lastRenderedPageBreak/>
        <w:t>员处理工作。</w:t>
      </w:r>
    </w:p>
    <w:p w:rsidR="00166884" w:rsidRPr="006C7BC3" w:rsidRDefault="00166884" w:rsidP="0009139E">
      <w:pPr>
        <w:pStyle w:val="71"/>
        <w:widowControl w:val="0"/>
        <w:rPr>
          <w:rFonts w:asciiTheme="minorEastAsia" w:hAnsiTheme="minorEastAsia"/>
        </w:rPr>
      </w:pPr>
      <w:r w:rsidRPr="006C7BC3">
        <w:rPr>
          <w:rFonts w:asciiTheme="minorEastAsia" w:hAnsiTheme="minorEastAsia" w:hint="eastAsia"/>
        </w:rPr>
        <w:t>3.党小组会不定期召开，由党小组组长主持。内容是：根据党支部的布置，组织党员学习政治理论，讨论落实党支部决议的措施；组织党员考评；作好预备党员和入党积极分子考察工作；召开小组党员民主生活会等。</w:t>
      </w:r>
    </w:p>
    <w:p w:rsidR="00166884" w:rsidRPr="006C7BC3" w:rsidRDefault="00166884" w:rsidP="0009139E">
      <w:pPr>
        <w:pStyle w:val="71"/>
        <w:widowControl w:val="0"/>
        <w:rPr>
          <w:rFonts w:asciiTheme="minorEastAsia" w:hAnsiTheme="minorEastAsia"/>
        </w:rPr>
      </w:pPr>
      <w:r w:rsidRPr="006C7BC3">
        <w:rPr>
          <w:rFonts w:asciiTheme="minorEastAsia" w:hAnsiTheme="minorEastAsia" w:hint="eastAsia"/>
        </w:rPr>
        <w:t>4.党课教育每年不少于2次，其中一次必须由单位党政领导干部上课。</w:t>
      </w:r>
    </w:p>
    <w:p w:rsidR="00166884" w:rsidRPr="006C7BC3" w:rsidRDefault="00166884" w:rsidP="0009139E">
      <w:pPr>
        <w:pStyle w:val="71"/>
        <w:widowControl w:val="0"/>
        <w:rPr>
          <w:rFonts w:asciiTheme="minorEastAsia" w:hAnsiTheme="minorEastAsia"/>
        </w:rPr>
      </w:pPr>
      <w:r w:rsidRPr="006C7BC3">
        <w:rPr>
          <w:rFonts w:asciiTheme="minorEastAsia" w:hAnsiTheme="minorEastAsia" w:hint="eastAsia"/>
        </w:rPr>
        <w:t>5.党的组织生活形式，要立足于提高组织生活质量，增强凝聚力和战斗力。力求内容丰富，形式多样，生动活泼。除安排正常的学习讨论外，还可以组织专题讨论和专题辅导讲座，开展电化教育，观看电视录像，外出参观学习，举办知识竞赛，开展创先争优活动等。</w:t>
      </w:r>
    </w:p>
    <w:p w:rsidR="00166884" w:rsidRPr="006C7BC3" w:rsidRDefault="00166884" w:rsidP="0009139E">
      <w:pPr>
        <w:pStyle w:val="71"/>
        <w:widowControl w:val="0"/>
        <w:rPr>
          <w:rFonts w:asciiTheme="minorEastAsia" w:hAnsiTheme="minorEastAsia"/>
        </w:rPr>
      </w:pPr>
      <w:r w:rsidRPr="006C7BC3">
        <w:rPr>
          <w:rFonts w:asciiTheme="minorEastAsia" w:hAnsiTheme="minorEastAsia" w:hint="eastAsia"/>
        </w:rPr>
        <w:t xml:space="preserve">6.党组织生活（主要指听党课、学习党内文件、汇报思想、总结报告工作等为主要内容的活动或会议，以及党支部布置的组织生活。                      </w:t>
      </w:r>
    </w:p>
    <w:p w:rsidR="00166884" w:rsidRPr="006C7BC3" w:rsidRDefault="00166884" w:rsidP="0009139E">
      <w:pPr>
        <w:pStyle w:val="71"/>
        <w:widowControl w:val="0"/>
        <w:rPr>
          <w:rFonts w:asciiTheme="minorEastAsia" w:hAnsiTheme="minorEastAsia"/>
        </w:rPr>
      </w:pPr>
      <w:r w:rsidRPr="006C7BC3">
        <w:rPr>
          <w:rFonts w:asciiTheme="minorEastAsia" w:hAnsiTheme="minorEastAsia" w:hint="eastAsia"/>
        </w:rPr>
        <w:t>7.每次组织生活党员参与率达90％以上（包括网上参加组织生活进行思想汇报）。</w:t>
      </w:r>
    </w:p>
    <w:p w:rsidR="00166884" w:rsidRPr="006C7BC3" w:rsidRDefault="00166884" w:rsidP="0009139E">
      <w:pPr>
        <w:pStyle w:val="71"/>
        <w:widowControl w:val="0"/>
        <w:rPr>
          <w:rFonts w:asciiTheme="minorEastAsia" w:hAnsiTheme="minorEastAsia"/>
        </w:rPr>
      </w:pPr>
      <w:r w:rsidRPr="006C7BC3">
        <w:rPr>
          <w:rFonts w:asciiTheme="minorEastAsia" w:hAnsiTheme="minorEastAsia"/>
        </w:rPr>
        <w:t>8.</w:t>
      </w:r>
      <w:r w:rsidRPr="006C7BC3">
        <w:rPr>
          <w:rFonts w:asciiTheme="minorEastAsia" w:hAnsiTheme="minorEastAsia" w:hint="eastAsia"/>
        </w:rPr>
        <w:t>持有临时组织关系的党员，其组织关系仍在原单位，应参加原单位的选举，向原单位党组织交纳党费。在临时工作单位只参加党的组织生活和一定的党内活动，没有表决权、选举权和被选举权。</w:t>
      </w:r>
    </w:p>
    <w:p w:rsidR="004966B6" w:rsidRPr="006C7BC3" w:rsidRDefault="004966B6" w:rsidP="0009139E">
      <w:pPr>
        <w:pStyle w:val="4"/>
        <w:widowControl w:val="0"/>
      </w:pPr>
      <w:bookmarkStart w:id="358" w:name="_Toc513554673"/>
      <w:r w:rsidRPr="006C7BC3">
        <w:rPr>
          <w:rFonts w:hint="eastAsia"/>
        </w:rPr>
        <w:t>党费收缴管理制度</w:t>
      </w:r>
      <w:bookmarkEnd w:id="358"/>
    </w:p>
    <w:p w:rsidR="0085698D" w:rsidRPr="006C7BC3" w:rsidRDefault="0085698D" w:rsidP="0009139E">
      <w:pPr>
        <w:pStyle w:val="71"/>
        <w:widowControl w:val="0"/>
        <w:rPr>
          <w:rFonts w:asciiTheme="minorEastAsia" w:hAnsiTheme="minorEastAsia"/>
        </w:rPr>
      </w:pPr>
      <w:r w:rsidRPr="006C7BC3">
        <w:rPr>
          <w:rFonts w:asciiTheme="minorEastAsia" w:hAnsiTheme="minorEastAsia" w:hint="eastAsia"/>
        </w:rPr>
        <w:t>（一）党员每月必须按规定比例交纳党费，党组织在计算交纳党费基数时，必须严肃认真，严格执行规定，做到准确无误。</w:t>
      </w:r>
    </w:p>
    <w:p w:rsidR="0085698D" w:rsidRPr="006C7BC3" w:rsidRDefault="0085698D" w:rsidP="0009139E">
      <w:pPr>
        <w:pStyle w:val="71"/>
        <w:widowControl w:val="0"/>
        <w:rPr>
          <w:rFonts w:asciiTheme="minorEastAsia" w:hAnsiTheme="minorEastAsia"/>
        </w:rPr>
      </w:pPr>
      <w:r w:rsidRPr="006C7BC3">
        <w:rPr>
          <w:rFonts w:asciiTheme="minorEastAsia" w:hAnsiTheme="minorEastAsia" w:hint="eastAsia"/>
        </w:rPr>
        <w:t>（二）党员必须按期交纳党费。党费一般不宜由别人代交。特殊</w:t>
      </w:r>
      <w:r w:rsidRPr="006C7BC3">
        <w:rPr>
          <w:rFonts w:asciiTheme="minorEastAsia" w:hAnsiTheme="minorEastAsia" w:hint="eastAsia"/>
        </w:rPr>
        <w:lastRenderedPageBreak/>
        <w:t>情况，经支部同意可委托他人代交。</w:t>
      </w:r>
    </w:p>
    <w:p w:rsidR="0085698D" w:rsidRPr="006C7BC3" w:rsidRDefault="0085698D" w:rsidP="0009139E">
      <w:pPr>
        <w:pStyle w:val="71"/>
        <w:widowControl w:val="0"/>
        <w:rPr>
          <w:rFonts w:asciiTheme="minorEastAsia" w:hAnsiTheme="minorEastAsia"/>
        </w:rPr>
      </w:pPr>
      <w:r w:rsidRPr="006C7BC3">
        <w:rPr>
          <w:rFonts w:asciiTheme="minorEastAsia" w:hAnsiTheme="minorEastAsia" w:hint="eastAsia"/>
        </w:rPr>
        <w:t>（三）严格专人收缴党费。支部组织委员负责本支部党费的收缴。各支部每半年上交党办，党办每半年一次上交上级主管党组织。</w:t>
      </w:r>
    </w:p>
    <w:p w:rsidR="0085698D" w:rsidRPr="006C7BC3" w:rsidRDefault="0085698D" w:rsidP="0009139E">
      <w:pPr>
        <w:pStyle w:val="71"/>
        <w:widowControl w:val="0"/>
        <w:rPr>
          <w:rFonts w:asciiTheme="minorEastAsia" w:hAnsiTheme="minorEastAsia"/>
        </w:rPr>
      </w:pPr>
      <w:r w:rsidRPr="006C7BC3">
        <w:rPr>
          <w:rFonts w:asciiTheme="minorEastAsia" w:hAnsiTheme="minorEastAsia" w:hint="eastAsia"/>
        </w:rPr>
        <w:t>（四）党员增加工资后，以新工资为基数，重新按比例交纳党费。</w:t>
      </w:r>
    </w:p>
    <w:p w:rsidR="0085698D" w:rsidRPr="006C7BC3" w:rsidRDefault="0085698D" w:rsidP="0009139E">
      <w:pPr>
        <w:pStyle w:val="71"/>
        <w:widowControl w:val="0"/>
        <w:rPr>
          <w:rFonts w:asciiTheme="minorEastAsia" w:hAnsiTheme="minorEastAsia"/>
        </w:rPr>
      </w:pPr>
      <w:r w:rsidRPr="006C7BC3">
        <w:rPr>
          <w:rFonts w:asciiTheme="minorEastAsia" w:hAnsiTheme="minorEastAsia" w:hint="eastAsia"/>
        </w:rPr>
        <w:t>（五）对不按规定交纳党费的党员，党组织应对其进行批评教育及时纠正。无正当理由连续六个月不交纳党费的，按自行脱党处理。</w:t>
      </w:r>
    </w:p>
    <w:p w:rsidR="0085698D" w:rsidRPr="006C7BC3" w:rsidRDefault="0085698D" w:rsidP="0009139E">
      <w:pPr>
        <w:pStyle w:val="71"/>
        <w:widowControl w:val="0"/>
        <w:rPr>
          <w:rFonts w:asciiTheme="minorEastAsia" w:hAnsiTheme="minorEastAsia"/>
        </w:rPr>
      </w:pPr>
      <w:r w:rsidRPr="006C7BC3">
        <w:rPr>
          <w:rFonts w:asciiTheme="minorEastAsia" w:hAnsiTheme="minorEastAsia" w:hint="eastAsia"/>
        </w:rPr>
        <w:t>（六）预备党员从支部大会通过其为预备党员之日起交纳党费。</w:t>
      </w:r>
    </w:p>
    <w:p w:rsidR="004966B6" w:rsidRPr="006C7BC3" w:rsidRDefault="004966B6" w:rsidP="0009139E">
      <w:pPr>
        <w:pStyle w:val="4"/>
        <w:widowControl w:val="0"/>
      </w:pPr>
      <w:bookmarkStart w:id="359" w:name="_Toc513554674"/>
      <w:r w:rsidRPr="006C7BC3">
        <w:rPr>
          <w:rFonts w:hint="eastAsia"/>
        </w:rPr>
        <w:t>党员发展工作制度</w:t>
      </w:r>
      <w:bookmarkEnd w:id="359"/>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（一）党支部发展党员工作要贯彻“坚持标准、保证质量、改善结构、慎重发展”的指导方针，有领导、有计划地进行，严格坚持党章规定的党员标准，切实保证新党员质量。</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二）申请人经支部委员推荐，支委会研究同意，可确定为入党积极分子。入党积极分子经过一年以上的培养教育，可被列入重点培养对象并及时安排参加党的基本知识培训班。未经机关党工委统一培训或培训课时不足、培训考试不合格的不予发展，要加强入党积极分子的考察、教育和管理。主要内容是：入党动机、思想觉悟、政治品质和工作表现等。要注重教育入党积极分子提高对党的认识，树立共产主义信念，理解党的基本理论知识和党的基本路线，严格要求自己，努力在两个文明建设中起带头作用。要经常与其谈话教育，肯定成绩，指出缺点和努力方向，考察工作要广泛听取党内外意见。要建立入党积极分子档案，包括入党申请书、思想汇报、考察材料等。入党积极分子定期向党组织作思想汇报，密切党组织与入党积极分子的联系。</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lastRenderedPageBreak/>
        <w:t>（三）确定发展对象时，应广泛征求党内外群众的意见，遵循自下而上的原则，经党支部委员会集体研究后上报党委。</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四）各党支部每年11月底前，要研究上报下年度的发展计划。没有列入发展计划的，不得发展，中途也不得补定发展计划。凡是列入下年度发展计划的对象，必须是当年度已列入重点考察、并完整填写考察表一年以上、培养成熟的入党积极分子，没有达到这一要求的不能列入下年度发展计划。拟定发展计划时，要正确处理质量与数量的关系，坚持质量第一。发展计划要根据所在部门现有党员数、非党员数以及入党积极分子队伍状况全面进行衡量，不单纯追求数量。没有培养成熟的坚决不能发展，真正做到成熟一个发展一个。要注意优化发展对象的年龄结构，重点吸收学科带头人、业务骨干和35岁以下的优秀分子入党。</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五）认真指导发展对象填写《入党志愿书》。入党介绍人要向被介绍人解释党的纲领、章程，说明党员的条件、义务和权利，要求其填写时实事求是，符合规范，字迹端正、工整、清楚，一律用钢笔或水笔填写，并认真填写介绍人的意见，向支部大会负责地介绍被介绍人的情况。</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六）支部委员会要严格审查《入党志愿书》和有关材料，经支委会集体讨论认为其条件符合、手续完备，方可拟出支部决议，提交支部大会讨论。支部大会讨论前，应将支委会意见和发展新党员“公示”等准备情况上报党委审查同意。</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（七）支部大会讨论发展党员要按照以下程序进行：</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lastRenderedPageBreak/>
        <w:t>1.会议主持人（书记或副书记）宣布会议议题，报告应到、实到人数，提出具体要求。</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2.申请入党人汇报对党的认识、入党动机、本人履历、现实表现以及需要向党组织说明的问题。</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3.入党介绍人介绍培养考察情况和对其入党的意见。</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4.支部委员会报告审议情况及意见。</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5.与会党员发表意见，进行讨论。</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6.申请入党人对支部大会讨论的情况表明自己的态度。</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7.有表决权的党员采取举手或无记名投票方式进行表决，并宣布表决结果。赞成人数必须超过应到会有表决权的正式党员的半数，才能通过接收申请入党人为预备党员的决议。</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（八）支部书记作总结讲话。</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讨论发展党员应注意的问题是：如果实到具有表决权的正式党员人数未超过应到会有表决权的正式党员的半数以上，以及申请人因故不能到会或两名入党介绍人均不能参加会议时，大会应改期召开；支部大会讨论两人以上入党时，必须逐个讨论和表决；因故不能到会的党员正式向支部提出书面意见的，应统计在票数内；要按照要求做好会议记录，认真填写支部大会决议。</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（九）加强对预备党员的教育管理工作。要求是：</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1.预备党员预备期的教育、考察工作，每半年进行一次，延长期的教育、考察工作，每季度进行一次。教育、考察工作一般由入党介绍人负责。</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lastRenderedPageBreak/>
        <w:t>2.转为预备或转正时，《入党志愿书》要报单位</w:t>
      </w:r>
      <w:r w:rsidRPr="006C7BC3">
        <w:rPr>
          <w:rFonts w:asciiTheme="minorEastAsia" w:hAnsiTheme="minorEastAsia" w:hint="eastAsia"/>
          <w:color w:val="FF0000"/>
        </w:rPr>
        <w:t>#DZZJGMC</w:t>
      </w:r>
      <w:r w:rsidRPr="006C7BC3">
        <w:rPr>
          <w:rFonts w:asciiTheme="minorEastAsia" w:hAnsiTheme="minorEastAsia" w:hint="eastAsia"/>
        </w:rPr>
        <w:t>审批。预备期满，预备党员应提交书面转正报告，党支部要按规定进行“公示”并及时研究，以决定按期转正或延长预备期（不超过一年）、或取消预备党员资格，经支部大会讨论通过，报党委审批。</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3.考察期间，预备党员应编入所在党支部过组织生活，按照规定按时交纳党费。除没有表决权、选举权和被选举权外，在行使党员的其他权利和义务方面，与正式党员一样。</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4.转正后的党员材料，一律由</w:t>
      </w:r>
      <w:r w:rsidRPr="006C7BC3">
        <w:rPr>
          <w:rFonts w:asciiTheme="minorEastAsia" w:hAnsiTheme="minorEastAsia" w:hint="eastAsia"/>
          <w:color w:val="FF0000"/>
        </w:rPr>
        <w:t>#DZZJGMC</w:t>
      </w:r>
      <w:r w:rsidRPr="006C7BC3">
        <w:rPr>
          <w:rFonts w:asciiTheme="minorEastAsia" w:hAnsiTheme="minorEastAsia" w:hint="eastAsia"/>
        </w:rPr>
        <w:t>办公室交至上级主管</w:t>
      </w:r>
      <w:r w:rsidRPr="006C7BC3">
        <w:rPr>
          <w:rFonts w:asciiTheme="minorEastAsia" w:hAnsiTheme="minorEastAsia"/>
        </w:rPr>
        <w:t>党组织</w:t>
      </w:r>
      <w:r w:rsidRPr="006C7BC3">
        <w:rPr>
          <w:rFonts w:asciiTheme="minorEastAsia" w:hAnsiTheme="minorEastAsia" w:hint="eastAsia"/>
        </w:rPr>
        <w:t>档案室存入个人档案。</w:t>
      </w:r>
    </w:p>
    <w:p w:rsidR="00CB5367" w:rsidRPr="006C7BC3" w:rsidRDefault="00CB5367" w:rsidP="0009139E">
      <w:pPr>
        <w:pStyle w:val="4"/>
        <w:widowControl w:val="0"/>
      </w:pPr>
      <w:bookmarkStart w:id="360" w:name="_Toc513554675"/>
      <w:r w:rsidRPr="006C7BC3">
        <w:rPr>
          <w:rFonts w:hint="eastAsia"/>
        </w:rPr>
        <w:t>党员发展工作流程</w:t>
      </w:r>
      <w:bookmarkEnd w:id="360"/>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（1）本人向所在支部委员书面递交入党申请书。</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（2）支委会研究同意列为入党积极分子，并发放《入党积极分子考察表》，要半年考察一次。</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（3）及时安排被列入重点培养的对象参加机关党工委统一组织的党的基本知识短期集中培训。</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（4）在广泛听取培养联系人和党内外群众意见的基础上，支委会讨论确定发展对象，并于每年底党委报批列入下年度发展计划。</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（5）支部进行政审。</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（6）支委会讨论同意发展。</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（7）支部向党委申报预审，备齐材料。</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（8）党委进行预审，研究同意发展工作。</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（9）党支部按规定进行发展党员公示，并将公示结果书面报党</w:t>
      </w:r>
      <w:r w:rsidRPr="006C7BC3">
        <w:rPr>
          <w:rFonts w:asciiTheme="minorEastAsia" w:hAnsiTheme="minorEastAsia" w:hint="eastAsia"/>
        </w:rPr>
        <w:lastRenderedPageBreak/>
        <w:t>委同意。</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（10）支委会确定2名正式党员作入党介绍人（一般由培养联系人担任）。</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（11）本人填写《入党志愿书》。</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（12）党支部书记或组织委员同发展对象谈话，进一步了解情况。</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（13）支委会听取入党介绍人关于发展对象汇报，对发展对象填写的《入党志愿书》进行审查。</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（14）支委会讨论，确认发展对象具备入党条件，手续完备。</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（15）召开支部党员大会讨论，做出决议。</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（16）支部将有关材料报党委审批。</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（17）党委组织委员对《入党志愿书》和有关材料进行审查，广泛听取党内外群众意见，与本人谈话，作进一步考察。</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（18）党委集体审批，批准为预备党员。</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（19）预备党员进行入党宣誓。</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（20）预备党员进入预备期考察，半年考察一次。</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（21）一年考察期满后，本人提交书面转正申请。</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（22）支委会按规定进行“公示”，并讨论研究转正有关事宜（含审看个人提交的转正申请报告）。</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（23）召开支部党员大会讨论，做出决议。</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（24）支部将有关材料报党委审批。</w:t>
      </w:r>
    </w:p>
    <w:p w:rsidR="00CB5367" w:rsidRPr="006C7BC3" w:rsidRDefault="00CB5367" w:rsidP="0009139E">
      <w:pPr>
        <w:pStyle w:val="71"/>
        <w:widowControl w:val="0"/>
        <w:rPr>
          <w:rFonts w:asciiTheme="minorEastAsia" w:hAnsiTheme="minorEastAsia"/>
        </w:rPr>
      </w:pPr>
      <w:r w:rsidRPr="006C7BC3">
        <w:rPr>
          <w:rFonts w:asciiTheme="minorEastAsia" w:hAnsiTheme="minorEastAsia" w:hint="eastAsia"/>
        </w:rPr>
        <w:t>（25）党委集体讨论通过，批准为正式党员。</w:t>
      </w:r>
    </w:p>
    <w:p w:rsidR="004966B6" w:rsidRPr="006C7BC3" w:rsidRDefault="004966B6" w:rsidP="0009139E">
      <w:pPr>
        <w:pStyle w:val="4"/>
        <w:widowControl w:val="0"/>
      </w:pPr>
      <w:bookmarkStart w:id="361" w:name="_Toc513554676"/>
      <w:r w:rsidRPr="006C7BC3">
        <w:rPr>
          <w:rFonts w:hint="eastAsia"/>
        </w:rPr>
        <w:t>党组织关系接转制度</w:t>
      </w:r>
      <w:bookmarkEnd w:id="361"/>
    </w:p>
    <w:p w:rsidR="002F5BBF" w:rsidRPr="006C7BC3" w:rsidRDefault="002F5BBF" w:rsidP="0009139E">
      <w:pPr>
        <w:pStyle w:val="71"/>
        <w:widowControl w:val="0"/>
        <w:rPr>
          <w:rFonts w:asciiTheme="minorEastAsia" w:hAnsiTheme="minorEastAsia"/>
        </w:rPr>
      </w:pPr>
      <w:r w:rsidRPr="006C7BC3">
        <w:rPr>
          <w:rFonts w:asciiTheme="minorEastAsia" w:hAnsiTheme="minorEastAsia" w:hint="eastAsia"/>
        </w:rPr>
        <w:lastRenderedPageBreak/>
        <w:t>（一）党员正式调动工作，必须转移党员组织关系，并由单位#DZZJGMC办公室办理，统一使用“中国共产党党员组织关系介绍信”，加盖党组织公章，党员本人持介绍信至上级主管</w:t>
      </w:r>
      <w:r w:rsidRPr="006C7BC3">
        <w:rPr>
          <w:rFonts w:asciiTheme="minorEastAsia" w:hAnsiTheme="minorEastAsia"/>
        </w:rPr>
        <w:t>党组织</w:t>
      </w:r>
      <w:r w:rsidRPr="006C7BC3">
        <w:rPr>
          <w:rFonts w:asciiTheme="minorEastAsia" w:hAnsiTheme="minorEastAsia" w:hint="eastAsia"/>
        </w:rPr>
        <w:t>部门办理手续。</w:t>
      </w:r>
    </w:p>
    <w:p w:rsidR="002F5BBF" w:rsidRPr="006C7BC3" w:rsidRDefault="002F5BBF" w:rsidP="0009139E">
      <w:pPr>
        <w:pStyle w:val="71"/>
        <w:widowControl w:val="0"/>
        <w:rPr>
          <w:rFonts w:asciiTheme="minorEastAsia" w:hAnsiTheme="minorEastAsia"/>
        </w:rPr>
      </w:pPr>
      <w:r w:rsidRPr="006C7BC3">
        <w:rPr>
          <w:rFonts w:asciiTheme="minorEastAsia" w:hAnsiTheme="minorEastAsia" w:hint="eastAsia"/>
        </w:rPr>
        <w:t>（二）在填写党员组织关系介绍信时，应在介绍信和存根处注明有效期，在介绍信和存根的连接部上加盖党组织公章。介绍信的有效期可根据具体情况而定，一般不超过1个月。党员组织关系介绍信要求党员本人亲自办理。</w:t>
      </w:r>
    </w:p>
    <w:p w:rsidR="002F5BBF" w:rsidRPr="006C7BC3" w:rsidRDefault="002F5BBF" w:rsidP="0009139E">
      <w:pPr>
        <w:pStyle w:val="71"/>
        <w:widowControl w:val="0"/>
        <w:rPr>
          <w:rFonts w:asciiTheme="minorEastAsia" w:hAnsiTheme="minorEastAsia"/>
        </w:rPr>
      </w:pPr>
      <w:r w:rsidRPr="006C7BC3">
        <w:rPr>
          <w:rFonts w:asciiTheme="minorEastAsia" w:hAnsiTheme="minorEastAsia" w:hint="eastAsia"/>
        </w:rPr>
        <w:t>（三）转移党组织关系，是一项严肃的工作。党员转移组织关系后，不参加调入单位党组织生活，视情况给予党纪处分或以自行脱党处理。</w:t>
      </w:r>
    </w:p>
    <w:p w:rsidR="002F5BBF" w:rsidRPr="006C7BC3" w:rsidRDefault="002F5BBF" w:rsidP="0009139E">
      <w:pPr>
        <w:pStyle w:val="71"/>
        <w:widowControl w:val="0"/>
        <w:rPr>
          <w:rFonts w:asciiTheme="minorEastAsia" w:hAnsiTheme="minorEastAsia"/>
        </w:rPr>
      </w:pPr>
      <w:r w:rsidRPr="006C7BC3">
        <w:rPr>
          <w:rFonts w:asciiTheme="minorEastAsia" w:hAnsiTheme="minorEastAsia" w:hint="eastAsia"/>
        </w:rPr>
        <w:t>（四）单位#DZZJGMC接收党员组织关系后，由党办及时将其编入党支部，按时参加党组织生活和收缴党费，并及时调整党员花名册。</w:t>
      </w:r>
    </w:p>
    <w:p w:rsidR="004966B6" w:rsidRPr="006C7BC3" w:rsidRDefault="004966B6" w:rsidP="0009139E">
      <w:pPr>
        <w:pStyle w:val="4"/>
        <w:widowControl w:val="0"/>
      </w:pPr>
      <w:bookmarkStart w:id="362" w:name="_Toc513554677"/>
      <w:r w:rsidRPr="006C7BC3">
        <w:rPr>
          <w:rFonts w:hint="eastAsia"/>
        </w:rPr>
        <w:t>党办管理制度</w:t>
      </w:r>
      <w:bookmarkEnd w:id="362"/>
    </w:p>
    <w:p w:rsidR="00311664" w:rsidRPr="006C7BC3" w:rsidRDefault="00311664" w:rsidP="0009139E">
      <w:pPr>
        <w:pStyle w:val="71"/>
        <w:widowControl w:val="0"/>
        <w:rPr>
          <w:rFonts w:asciiTheme="minorEastAsia" w:hAnsiTheme="minorEastAsia"/>
        </w:rPr>
      </w:pPr>
      <w:r w:rsidRPr="006C7BC3">
        <w:rPr>
          <w:rFonts w:asciiTheme="minorEastAsia" w:hAnsiTheme="minorEastAsia" w:hint="eastAsia"/>
        </w:rPr>
        <w:t>（一）在单位#DZZJGMC的领导下，认真完成单位领导交办的各项工作。负责组织、安排单位#DZZJGMC各类会议、学习和重要活动，负责起草#DZZJGMC的工作计划、总结、报告、通知及以#DZZJGMC名义发出的各类文件；负责各类#DZZJGMC会议的记录和整理。</w:t>
      </w:r>
    </w:p>
    <w:p w:rsidR="00311664" w:rsidRPr="006C7BC3" w:rsidRDefault="00311664" w:rsidP="0009139E">
      <w:pPr>
        <w:pStyle w:val="71"/>
        <w:widowControl w:val="0"/>
        <w:rPr>
          <w:rFonts w:asciiTheme="minorEastAsia" w:hAnsiTheme="minorEastAsia"/>
        </w:rPr>
      </w:pPr>
      <w:r w:rsidRPr="006C7BC3">
        <w:rPr>
          <w:rFonts w:asciiTheme="minorEastAsia" w:hAnsiTheme="minorEastAsia" w:hint="eastAsia"/>
        </w:rPr>
        <w:t>（二）协同支部做好党员培养、考察、发展工作，办理新党员的审批和预备党员的转正手续，负责接转党员组织关系及党内统计报表工作，做好党费收缴工作。</w:t>
      </w:r>
    </w:p>
    <w:p w:rsidR="00311664" w:rsidRPr="006C7BC3" w:rsidRDefault="00311664" w:rsidP="0009139E">
      <w:pPr>
        <w:pStyle w:val="71"/>
        <w:widowControl w:val="0"/>
        <w:rPr>
          <w:rFonts w:asciiTheme="minorEastAsia" w:hAnsiTheme="minorEastAsia"/>
        </w:rPr>
      </w:pPr>
      <w:r w:rsidRPr="006C7BC3">
        <w:rPr>
          <w:rFonts w:asciiTheme="minorEastAsia" w:hAnsiTheme="minorEastAsia" w:hint="eastAsia"/>
        </w:rPr>
        <w:t xml:space="preserve">（三）负责党务宣传工作，上报相关简报和新闻信息。 </w:t>
      </w:r>
    </w:p>
    <w:p w:rsidR="00311664" w:rsidRPr="006C7BC3" w:rsidRDefault="00311664" w:rsidP="0009139E">
      <w:pPr>
        <w:pStyle w:val="71"/>
        <w:widowControl w:val="0"/>
        <w:rPr>
          <w:rFonts w:asciiTheme="minorEastAsia" w:hAnsiTheme="minorEastAsia"/>
        </w:rPr>
      </w:pPr>
      <w:r w:rsidRPr="006C7BC3">
        <w:rPr>
          <w:rFonts w:asciiTheme="minorEastAsia" w:hAnsiTheme="minorEastAsia" w:hint="eastAsia"/>
        </w:rPr>
        <w:t>（四）协助单位#DZZJGMC了解各支部党员的思想、组织、作风</w:t>
      </w:r>
      <w:r w:rsidRPr="006C7BC3">
        <w:rPr>
          <w:rFonts w:asciiTheme="minorEastAsia" w:hAnsiTheme="minorEastAsia" w:hint="eastAsia"/>
        </w:rPr>
        <w:lastRenderedPageBreak/>
        <w:t xml:space="preserve">建设情况，征求职工的建议、意见并及时向#DZZJGMC报告，以辅助领导决策，做好思想政治工作。 </w:t>
      </w:r>
    </w:p>
    <w:p w:rsidR="00311664" w:rsidRPr="006C7BC3" w:rsidRDefault="00311664" w:rsidP="0009139E">
      <w:pPr>
        <w:pStyle w:val="71"/>
        <w:widowControl w:val="0"/>
        <w:rPr>
          <w:rFonts w:asciiTheme="minorEastAsia" w:hAnsiTheme="minorEastAsia"/>
        </w:rPr>
      </w:pPr>
      <w:r w:rsidRPr="006C7BC3">
        <w:rPr>
          <w:rFonts w:asciiTheme="minorEastAsia" w:hAnsiTheme="minorEastAsia" w:hint="eastAsia"/>
        </w:rPr>
        <w:t>（五）根据单位#DZZJGMC的部署，负责全体党员政治理论学习计划和单位#DZZJGMC中心组学习计划的制订、督促、检查落实工作。</w:t>
      </w:r>
    </w:p>
    <w:p w:rsidR="00311664" w:rsidRPr="006C7BC3" w:rsidRDefault="00311664" w:rsidP="0009139E">
      <w:pPr>
        <w:pStyle w:val="71"/>
        <w:widowControl w:val="0"/>
        <w:rPr>
          <w:rFonts w:asciiTheme="minorEastAsia" w:hAnsiTheme="minorEastAsia"/>
        </w:rPr>
      </w:pPr>
      <w:r w:rsidRPr="006C7BC3">
        <w:rPr>
          <w:rFonts w:asciiTheme="minorEastAsia" w:hAnsiTheme="minorEastAsia" w:hint="eastAsia"/>
        </w:rPr>
        <w:t>（六）贯彻执行上级党委的指示，督促检查党委决议、决定及领导同志重要批示的贯彻落实情况。</w:t>
      </w:r>
    </w:p>
    <w:p w:rsidR="00311664" w:rsidRPr="006C7BC3" w:rsidRDefault="00311664" w:rsidP="0009139E">
      <w:pPr>
        <w:pStyle w:val="71"/>
        <w:widowControl w:val="0"/>
        <w:rPr>
          <w:rFonts w:asciiTheme="minorEastAsia" w:hAnsiTheme="minorEastAsia"/>
        </w:rPr>
      </w:pPr>
      <w:r w:rsidRPr="006C7BC3">
        <w:rPr>
          <w:rFonts w:asciiTheme="minorEastAsia" w:hAnsiTheme="minorEastAsia" w:hint="eastAsia"/>
        </w:rPr>
        <w:t>（七）负责协调党委与各支部、工青妇、职能科室的工作，做好统战工作；并按党委要求定期召开#DZZJGMC各类会议。</w:t>
      </w:r>
    </w:p>
    <w:p w:rsidR="00311664" w:rsidRPr="006C7BC3" w:rsidRDefault="00311664" w:rsidP="0009139E">
      <w:pPr>
        <w:pStyle w:val="71"/>
        <w:widowControl w:val="0"/>
        <w:rPr>
          <w:rFonts w:asciiTheme="minorEastAsia" w:hAnsiTheme="minorEastAsia"/>
        </w:rPr>
      </w:pPr>
      <w:r w:rsidRPr="006C7BC3">
        <w:rPr>
          <w:rFonts w:asciiTheme="minorEastAsia" w:hAnsiTheme="minorEastAsia" w:hint="eastAsia"/>
        </w:rPr>
        <w:t>（八）负责#DZZJGMC信访工作，上级党委和兄弟单位#DZZJGMC来访接待工作。</w:t>
      </w:r>
    </w:p>
    <w:p w:rsidR="00311664" w:rsidRPr="006C7BC3" w:rsidRDefault="00311664" w:rsidP="0009139E">
      <w:pPr>
        <w:pStyle w:val="71"/>
        <w:widowControl w:val="0"/>
        <w:rPr>
          <w:rFonts w:asciiTheme="minorEastAsia" w:hAnsiTheme="minorEastAsia"/>
        </w:rPr>
      </w:pPr>
      <w:r w:rsidRPr="006C7BC3">
        <w:rPr>
          <w:rFonts w:asciiTheme="minorEastAsia" w:hAnsiTheme="minorEastAsia" w:hint="eastAsia"/>
        </w:rPr>
        <w:t>（九）完成#DZZJGMC领导交办的与党务相关的工作。</w:t>
      </w:r>
    </w:p>
    <w:p w:rsidR="00311664" w:rsidRPr="006C7BC3" w:rsidRDefault="00311664" w:rsidP="0009139E">
      <w:pPr>
        <w:pStyle w:val="71"/>
        <w:widowControl w:val="0"/>
        <w:rPr>
          <w:rFonts w:asciiTheme="minorEastAsia" w:hAnsiTheme="minorEastAsia"/>
        </w:rPr>
      </w:pPr>
      <w:r w:rsidRPr="006C7BC3">
        <w:rPr>
          <w:rFonts w:asciiTheme="minorEastAsia" w:hAnsiTheme="minorEastAsia" w:hint="eastAsia"/>
        </w:rPr>
        <w:t>工作宗旨：围绕#DZZJGMC中心工作，构筑规范、有序、高效的服务工作平台。</w:t>
      </w:r>
    </w:p>
    <w:p w:rsidR="004966B6" w:rsidRPr="006C7BC3" w:rsidRDefault="004966B6" w:rsidP="0009139E">
      <w:pPr>
        <w:pStyle w:val="4"/>
        <w:widowControl w:val="0"/>
      </w:pPr>
      <w:bookmarkStart w:id="363" w:name="_Toc513554678"/>
      <w:bookmarkStart w:id="364" w:name="dwgl_dzb"/>
      <w:r w:rsidRPr="006C7BC3">
        <w:rPr>
          <w:rFonts w:hint="eastAsia"/>
        </w:rPr>
        <w:t>党支部工作制度</w:t>
      </w:r>
      <w:bookmarkEnd w:id="363"/>
    </w:p>
    <w:p w:rsidR="00D0790A" w:rsidRPr="006C7BC3" w:rsidRDefault="00D0790A" w:rsidP="0009139E">
      <w:pPr>
        <w:pStyle w:val="71"/>
        <w:widowControl w:val="0"/>
        <w:rPr>
          <w:rFonts w:asciiTheme="minorEastAsia" w:hAnsiTheme="minorEastAsia"/>
        </w:rPr>
      </w:pPr>
      <w:r w:rsidRPr="006C7BC3">
        <w:rPr>
          <w:rFonts w:asciiTheme="minorEastAsia" w:hAnsiTheme="minorEastAsia" w:hint="eastAsia"/>
        </w:rPr>
        <w:t>（一）为加强党支部工作的规范化、制度化，根据《中国共产党章程》和党内有关规定，制定本制度。</w:t>
      </w:r>
    </w:p>
    <w:p w:rsidR="00D0790A" w:rsidRPr="006C7BC3" w:rsidRDefault="00D0790A" w:rsidP="0009139E">
      <w:pPr>
        <w:pStyle w:val="71"/>
        <w:widowControl w:val="0"/>
        <w:rPr>
          <w:rFonts w:asciiTheme="minorEastAsia" w:hAnsiTheme="minorEastAsia"/>
        </w:rPr>
      </w:pPr>
      <w:r w:rsidRPr="006C7BC3">
        <w:rPr>
          <w:rFonts w:asciiTheme="minorEastAsia" w:hAnsiTheme="minorEastAsia" w:hint="eastAsia"/>
        </w:rPr>
        <w:t>（二）党支部应以马列主义、毛泽东思想、邓小平理论、“三个代表”重要思想和科学发展观为指导，全面贯彻执行党的基本路线，结合本单位业务工作，加强思想、组织、作风建设，充分发挥党支部战斗堡垒作用和共产党员先锋模范作用，努力完成本职工作任务。</w:t>
      </w:r>
    </w:p>
    <w:p w:rsidR="00D0790A" w:rsidRPr="006C7BC3" w:rsidRDefault="00D0790A" w:rsidP="0009139E">
      <w:pPr>
        <w:pStyle w:val="71"/>
        <w:widowControl w:val="0"/>
        <w:rPr>
          <w:rFonts w:asciiTheme="minorEastAsia" w:hAnsiTheme="minorEastAsia"/>
        </w:rPr>
      </w:pPr>
      <w:r w:rsidRPr="006C7BC3">
        <w:rPr>
          <w:rFonts w:asciiTheme="minorEastAsia" w:hAnsiTheme="minorEastAsia" w:hint="eastAsia"/>
        </w:rPr>
        <w:t>（三）坚持党要管党，从严治党的方针，不断加强和改进党的自身建设。努力建设一支政治强、业务精、作风正的党员队伍。</w:t>
      </w:r>
    </w:p>
    <w:p w:rsidR="00D0790A" w:rsidRPr="006C7BC3" w:rsidRDefault="00D0790A" w:rsidP="0009139E">
      <w:pPr>
        <w:pStyle w:val="71"/>
        <w:widowControl w:val="0"/>
        <w:rPr>
          <w:rFonts w:asciiTheme="minorEastAsia" w:hAnsiTheme="minorEastAsia"/>
        </w:rPr>
      </w:pPr>
      <w:r w:rsidRPr="006C7BC3">
        <w:rPr>
          <w:rFonts w:asciiTheme="minorEastAsia" w:hAnsiTheme="minorEastAsia" w:hint="eastAsia"/>
        </w:rPr>
        <w:lastRenderedPageBreak/>
        <w:t>（四）党支部在上级党组织的领导下，认真完成上级党组织布置的各项工作任务。</w:t>
      </w:r>
    </w:p>
    <w:p w:rsidR="00D0790A" w:rsidRPr="006C7BC3" w:rsidRDefault="00D0790A" w:rsidP="0009139E">
      <w:pPr>
        <w:pStyle w:val="71"/>
        <w:widowControl w:val="0"/>
        <w:rPr>
          <w:rFonts w:asciiTheme="minorEastAsia" w:hAnsiTheme="minorEastAsia"/>
        </w:rPr>
      </w:pPr>
      <w:r w:rsidRPr="006C7BC3">
        <w:rPr>
          <w:rFonts w:asciiTheme="minorEastAsia" w:hAnsiTheme="minorEastAsia" w:hint="eastAsia"/>
        </w:rPr>
        <w:t>（五）党组织的设置：</w:t>
      </w:r>
    </w:p>
    <w:p w:rsidR="00D0790A" w:rsidRPr="006C7BC3" w:rsidRDefault="00D0790A" w:rsidP="0009139E">
      <w:pPr>
        <w:pStyle w:val="71"/>
        <w:widowControl w:val="0"/>
        <w:rPr>
          <w:rFonts w:asciiTheme="minorEastAsia" w:hAnsiTheme="minorEastAsia"/>
        </w:rPr>
      </w:pPr>
      <w:r w:rsidRPr="006C7BC3">
        <w:rPr>
          <w:rFonts w:asciiTheme="minorEastAsia" w:hAnsiTheme="minorEastAsia" w:hint="eastAsia"/>
        </w:rPr>
        <w:t>1.单位#DZZJGMC根据《党章》和有关规定，从有利于加强对党员的教育、管理和监督，有利于开展党内活动和业务工作等实际出发，合理设置党支部。人数较多的党支部可划分为若干个党小组。</w:t>
      </w:r>
    </w:p>
    <w:p w:rsidR="00D0790A" w:rsidRPr="006C7BC3" w:rsidRDefault="00D0790A" w:rsidP="0009139E">
      <w:pPr>
        <w:pStyle w:val="71"/>
        <w:widowControl w:val="0"/>
        <w:rPr>
          <w:rFonts w:asciiTheme="minorEastAsia" w:hAnsiTheme="minorEastAsia"/>
        </w:rPr>
      </w:pPr>
      <w:r w:rsidRPr="006C7BC3">
        <w:rPr>
          <w:rFonts w:asciiTheme="minorEastAsia" w:hAnsiTheme="minorEastAsia" w:hint="eastAsia"/>
        </w:rPr>
        <w:t>2.党支部委员由本支部党员大会采用无记名投票的方式选举产生。确定的委员候选人应征得党委原则同意后方可提交党员大会选举，选出的支部委员报上级党组织批准。</w:t>
      </w:r>
    </w:p>
    <w:p w:rsidR="00D0790A" w:rsidRPr="006C7BC3" w:rsidRDefault="00D0790A" w:rsidP="0009139E">
      <w:pPr>
        <w:pStyle w:val="71"/>
        <w:widowControl w:val="0"/>
        <w:rPr>
          <w:rFonts w:asciiTheme="minorEastAsia" w:hAnsiTheme="minorEastAsia"/>
        </w:rPr>
      </w:pPr>
      <w:r w:rsidRPr="006C7BC3">
        <w:rPr>
          <w:rFonts w:asciiTheme="minorEastAsia" w:hAnsiTheme="minorEastAsia" w:hint="eastAsia"/>
        </w:rPr>
        <w:t>3.支部委员一般为3人，设书记、组织委员、宣传委员，必要时设副书记。</w:t>
      </w:r>
    </w:p>
    <w:p w:rsidR="00D0790A" w:rsidRPr="006C7BC3" w:rsidRDefault="00D0790A" w:rsidP="0009139E">
      <w:pPr>
        <w:pStyle w:val="71"/>
        <w:widowControl w:val="0"/>
        <w:rPr>
          <w:rFonts w:asciiTheme="minorEastAsia" w:hAnsiTheme="minorEastAsia"/>
        </w:rPr>
      </w:pPr>
      <w:r w:rsidRPr="006C7BC3">
        <w:rPr>
          <w:rFonts w:asciiTheme="minorEastAsia" w:hAnsiTheme="minorEastAsia" w:hint="eastAsia"/>
        </w:rPr>
        <w:t>4.支部委员会应由党性强、作风正、热爱党务工作、有较强组织领导能力的正式党员组成。</w:t>
      </w:r>
    </w:p>
    <w:p w:rsidR="00D0790A" w:rsidRPr="006C7BC3" w:rsidRDefault="00D0790A" w:rsidP="0009139E">
      <w:pPr>
        <w:pStyle w:val="71"/>
        <w:widowControl w:val="0"/>
        <w:rPr>
          <w:rFonts w:asciiTheme="minorEastAsia" w:hAnsiTheme="minorEastAsia"/>
        </w:rPr>
      </w:pPr>
      <w:r w:rsidRPr="006C7BC3">
        <w:rPr>
          <w:rFonts w:asciiTheme="minorEastAsia" w:hAnsiTheme="minorEastAsia" w:hint="eastAsia"/>
        </w:rPr>
        <w:t>5.党支部的活动经费，列入行政经费预算。</w:t>
      </w:r>
    </w:p>
    <w:p w:rsidR="004966B6" w:rsidRPr="006C7BC3" w:rsidRDefault="004966B6" w:rsidP="0009139E">
      <w:pPr>
        <w:pStyle w:val="4"/>
        <w:widowControl w:val="0"/>
      </w:pPr>
      <w:bookmarkStart w:id="365" w:name="_Toc513554679"/>
      <w:bookmarkEnd w:id="364"/>
      <w:r w:rsidRPr="006C7BC3">
        <w:rPr>
          <w:rFonts w:hint="eastAsia"/>
        </w:rPr>
        <w:t>民主评议党员制度</w:t>
      </w:r>
      <w:bookmarkEnd w:id="365"/>
    </w:p>
    <w:p w:rsidR="00492745" w:rsidRPr="006C7BC3" w:rsidRDefault="00492745" w:rsidP="0009139E">
      <w:pPr>
        <w:pStyle w:val="71"/>
        <w:widowControl w:val="0"/>
        <w:rPr>
          <w:rFonts w:asciiTheme="minorEastAsia" w:hAnsiTheme="minorEastAsia"/>
        </w:rPr>
      </w:pPr>
      <w:r w:rsidRPr="006C7BC3">
        <w:rPr>
          <w:rFonts w:asciiTheme="minorEastAsia" w:hAnsiTheme="minorEastAsia" w:hint="eastAsia"/>
        </w:rPr>
        <w:t>（一）民主评议党员工作按照上级党组织的统一部署，每年进行一次，目的在于保持党组织的先进性，提高党员队伍的整体素质，增强党组织的凝聚力和战斗力。</w:t>
      </w:r>
    </w:p>
    <w:p w:rsidR="00492745" w:rsidRPr="006C7BC3" w:rsidRDefault="00492745" w:rsidP="0009139E">
      <w:pPr>
        <w:pStyle w:val="71"/>
        <w:widowControl w:val="0"/>
        <w:rPr>
          <w:rFonts w:asciiTheme="minorEastAsia" w:hAnsiTheme="minorEastAsia"/>
        </w:rPr>
      </w:pPr>
      <w:r w:rsidRPr="006C7BC3">
        <w:rPr>
          <w:rFonts w:asciiTheme="minorEastAsia" w:hAnsiTheme="minorEastAsia" w:hint="eastAsia"/>
        </w:rPr>
        <w:t>（二）民主评议党员必须坚持实事求是、民主公开、平等的原则，按照评议的内容，开展批评与自我批评。</w:t>
      </w:r>
    </w:p>
    <w:p w:rsidR="00492745" w:rsidRPr="006C7BC3" w:rsidRDefault="00492745" w:rsidP="0009139E">
      <w:pPr>
        <w:pStyle w:val="71"/>
        <w:widowControl w:val="0"/>
        <w:rPr>
          <w:rFonts w:asciiTheme="minorEastAsia" w:hAnsiTheme="minorEastAsia"/>
        </w:rPr>
      </w:pPr>
      <w:r w:rsidRPr="006C7BC3">
        <w:rPr>
          <w:rFonts w:asciiTheme="minorEastAsia" w:hAnsiTheme="minorEastAsia" w:hint="eastAsia"/>
        </w:rPr>
        <w:t>（三）民主评议党员工作主要分六个阶段进行：</w:t>
      </w:r>
    </w:p>
    <w:p w:rsidR="00492745" w:rsidRPr="006C7BC3" w:rsidRDefault="00492745" w:rsidP="0009139E">
      <w:pPr>
        <w:pStyle w:val="71"/>
        <w:widowControl w:val="0"/>
        <w:rPr>
          <w:rFonts w:asciiTheme="minorEastAsia" w:hAnsiTheme="minorEastAsia"/>
        </w:rPr>
      </w:pPr>
      <w:r w:rsidRPr="006C7BC3">
        <w:rPr>
          <w:rFonts w:asciiTheme="minorEastAsia" w:hAnsiTheme="minorEastAsia" w:hint="eastAsia"/>
        </w:rPr>
        <w:t>1.组织准备阶段。单位</w:t>
      </w:r>
      <w:r w:rsidRPr="006C7BC3">
        <w:rPr>
          <w:rFonts w:asciiTheme="minorEastAsia" w:hAnsiTheme="minorEastAsia" w:hint="eastAsia"/>
          <w:color w:val="FF0000"/>
        </w:rPr>
        <w:t>#DZZJGMC</w:t>
      </w:r>
      <w:r w:rsidRPr="006C7BC3">
        <w:rPr>
          <w:rFonts w:asciiTheme="minorEastAsia" w:hAnsiTheme="minorEastAsia" w:hint="eastAsia"/>
        </w:rPr>
        <w:t>根据党员队伍现状的实际，有</w:t>
      </w:r>
      <w:r w:rsidRPr="006C7BC3">
        <w:rPr>
          <w:rFonts w:asciiTheme="minorEastAsia" w:hAnsiTheme="minorEastAsia" w:hint="eastAsia"/>
        </w:rPr>
        <w:lastRenderedPageBreak/>
        <w:t>针对性制订好具体评议工作的计划。确定本次评议的重点，明确要解决的主要问题，支部召开党员大会进行动员，做好思想发动工作。</w:t>
      </w:r>
    </w:p>
    <w:p w:rsidR="00492745" w:rsidRPr="006C7BC3" w:rsidRDefault="00492745" w:rsidP="0009139E">
      <w:pPr>
        <w:pStyle w:val="71"/>
        <w:widowControl w:val="0"/>
        <w:rPr>
          <w:rFonts w:asciiTheme="minorEastAsia" w:hAnsiTheme="minorEastAsia"/>
        </w:rPr>
      </w:pPr>
      <w:r w:rsidRPr="006C7BC3">
        <w:rPr>
          <w:rFonts w:asciiTheme="minorEastAsia" w:hAnsiTheme="minorEastAsia" w:hint="eastAsia"/>
        </w:rPr>
        <w:t>2.学习教育阶段。紧密联系当前形势任务和党员的思想实际，组织党员学习马列主义、毛泽东思想、邓小平理论和“三个代表”科学发展观重要思想，学习中央、省委的有关文件，学习《中国共产党章程》和《关于党内政治生活的若干准则》，有针对性地开展教育活动，提高教育实效。</w:t>
      </w:r>
    </w:p>
    <w:p w:rsidR="00492745" w:rsidRPr="006C7BC3" w:rsidRDefault="00492745" w:rsidP="0009139E">
      <w:pPr>
        <w:pStyle w:val="71"/>
        <w:widowControl w:val="0"/>
        <w:rPr>
          <w:rFonts w:asciiTheme="minorEastAsia" w:hAnsiTheme="minorEastAsia"/>
        </w:rPr>
      </w:pPr>
      <w:r w:rsidRPr="006C7BC3">
        <w:rPr>
          <w:rFonts w:asciiTheme="minorEastAsia" w:hAnsiTheme="minorEastAsia" w:hint="eastAsia"/>
        </w:rPr>
        <w:t>3.自我总结阶段。在学习讨论的基础上，每个党员要对照党员标准和评议内容，认真总结近一年来思想、工作、学习等方面的情况，肯定成绩，找准问题，明确方向。已离退休的党员，只参加学习教育，不进行个人总结和评议。</w:t>
      </w:r>
    </w:p>
    <w:p w:rsidR="00492745" w:rsidRPr="006C7BC3" w:rsidRDefault="00492745" w:rsidP="0009139E">
      <w:pPr>
        <w:pStyle w:val="71"/>
        <w:widowControl w:val="0"/>
        <w:rPr>
          <w:rFonts w:asciiTheme="minorEastAsia" w:hAnsiTheme="minorEastAsia"/>
        </w:rPr>
      </w:pPr>
      <w:r w:rsidRPr="006C7BC3">
        <w:rPr>
          <w:rFonts w:asciiTheme="minorEastAsia" w:hAnsiTheme="minorEastAsia" w:hint="eastAsia"/>
        </w:rPr>
        <w:t>4.评议阶段。评议前，各支部要听取党外群众对本支部党员的意见。评议以支部大会的形式，先由党员自我总结，然后对党员逐个进行评议。评议中要敢于触及思想，认真地开展批评与自我批评。党员领导干部要以普通党员的身份，自觉参加评议活动。</w:t>
      </w:r>
    </w:p>
    <w:p w:rsidR="00492745" w:rsidRPr="006C7BC3" w:rsidRDefault="00492745" w:rsidP="0009139E">
      <w:pPr>
        <w:pStyle w:val="71"/>
        <w:widowControl w:val="0"/>
        <w:rPr>
          <w:rFonts w:asciiTheme="minorEastAsia" w:hAnsiTheme="minorEastAsia"/>
        </w:rPr>
      </w:pPr>
      <w:r w:rsidRPr="006C7BC3">
        <w:rPr>
          <w:rFonts w:asciiTheme="minorEastAsia" w:hAnsiTheme="minorEastAsia" w:hint="eastAsia"/>
        </w:rPr>
        <w:t>5.组织审定阶段。认真召开好支委会。支部对党内外群众评议的情况，在进行实事求是的分析、综合后，形成组织意见，及时反馈给党员本人。支部委员的评议意见的反馈，由党委负责实施。</w:t>
      </w:r>
    </w:p>
    <w:p w:rsidR="00492745" w:rsidRPr="006C7BC3" w:rsidRDefault="00492745" w:rsidP="0009139E">
      <w:pPr>
        <w:pStyle w:val="71"/>
        <w:widowControl w:val="0"/>
        <w:rPr>
          <w:rFonts w:asciiTheme="minorEastAsia" w:hAnsiTheme="minorEastAsia"/>
        </w:rPr>
      </w:pPr>
      <w:r w:rsidRPr="006C7BC3">
        <w:rPr>
          <w:rFonts w:asciiTheme="minorEastAsia" w:hAnsiTheme="minorEastAsia" w:hint="eastAsia"/>
        </w:rPr>
        <w:t>6.表彰处理阶段。对模范作用突出的党员，经支部大会讨论通过，报党委审批，可授予优秀共产党员称号。</w:t>
      </w:r>
    </w:p>
    <w:p w:rsidR="00492745" w:rsidRPr="006C7BC3" w:rsidRDefault="00492745" w:rsidP="0009139E">
      <w:pPr>
        <w:pStyle w:val="71"/>
        <w:widowControl w:val="0"/>
        <w:rPr>
          <w:rFonts w:asciiTheme="minorEastAsia" w:hAnsiTheme="minorEastAsia"/>
        </w:rPr>
      </w:pPr>
      <w:r w:rsidRPr="006C7BC3">
        <w:rPr>
          <w:rFonts w:asciiTheme="minorEastAsia" w:hAnsiTheme="minorEastAsia" w:hint="eastAsia"/>
        </w:rPr>
        <w:t>（四）离退休党员按要求参加民主评议活动，不评定档次；长期生病、行动不便、卧床不起的党员，可暂不参加评议活动；预备党员</w:t>
      </w:r>
      <w:r w:rsidRPr="006C7BC3">
        <w:rPr>
          <w:rFonts w:asciiTheme="minorEastAsia" w:hAnsiTheme="minorEastAsia" w:hint="eastAsia"/>
        </w:rPr>
        <w:lastRenderedPageBreak/>
        <w:t>参加评议，不评定档次。临时外借的党员回单位参加民主评议活动。</w:t>
      </w:r>
    </w:p>
    <w:p w:rsidR="004966B6" w:rsidRPr="006C7BC3" w:rsidRDefault="004966B6" w:rsidP="0009139E">
      <w:pPr>
        <w:pStyle w:val="4"/>
        <w:widowControl w:val="0"/>
      </w:pPr>
      <w:bookmarkStart w:id="366" w:name="_Toc513554680"/>
      <w:r w:rsidRPr="006C7BC3">
        <w:rPr>
          <w:rFonts w:hint="eastAsia"/>
        </w:rPr>
        <w:t>党员领导干部民主生活会制度</w:t>
      </w:r>
      <w:bookmarkEnd w:id="366"/>
    </w:p>
    <w:p w:rsidR="00C9185C" w:rsidRPr="006C7BC3" w:rsidRDefault="00C9185C" w:rsidP="0009139E">
      <w:pPr>
        <w:pStyle w:val="71"/>
        <w:widowControl w:val="0"/>
        <w:rPr>
          <w:rFonts w:asciiTheme="minorEastAsia" w:hAnsiTheme="minorEastAsia"/>
        </w:rPr>
      </w:pPr>
      <w:r w:rsidRPr="006C7BC3">
        <w:rPr>
          <w:rFonts w:asciiTheme="minorEastAsia" w:hAnsiTheme="minorEastAsia" w:hint="eastAsia"/>
        </w:rPr>
        <w:t>（一）单位党员领导干部民主生活会每年进行1——2次，会议由#DZZJGMC书记主持，必要时可邀请上级党组织派员到会监督和指导。</w:t>
      </w:r>
    </w:p>
    <w:p w:rsidR="00C9185C" w:rsidRPr="006C7BC3" w:rsidRDefault="00C9185C" w:rsidP="0009139E">
      <w:pPr>
        <w:pStyle w:val="71"/>
        <w:widowControl w:val="0"/>
        <w:rPr>
          <w:rFonts w:asciiTheme="minorEastAsia" w:hAnsiTheme="minorEastAsia"/>
        </w:rPr>
      </w:pPr>
      <w:r w:rsidRPr="006C7BC3">
        <w:rPr>
          <w:rFonts w:asciiTheme="minorEastAsia" w:hAnsiTheme="minorEastAsia" w:hint="eastAsia"/>
        </w:rPr>
        <w:t>（二）民主生活会前要采取多种形式，广泛征求意见，特别是批评意见，汇总后发至参会人员，#DZZJGMC要根据收集的意见和建议，讨论确定民主生活会的议题，重点解决一、二个问题。</w:t>
      </w:r>
    </w:p>
    <w:p w:rsidR="00C9185C" w:rsidRPr="006C7BC3" w:rsidRDefault="00C9185C" w:rsidP="0009139E">
      <w:pPr>
        <w:pStyle w:val="71"/>
        <w:widowControl w:val="0"/>
        <w:rPr>
          <w:rFonts w:asciiTheme="minorEastAsia" w:hAnsiTheme="minorEastAsia"/>
        </w:rPr>
      </w:pPr>
      <w:r w:rsidRPr="006C7BC3">
        <w:rPr>
          <w:rFonts w:asciiTheme="minorEastAsia" w:hAnsiTheme="minorEastAsia" w:hint="eastAsia"/>
        </w:rPr>
        <w:t>（三）参加民主生活会党员领导干部，应认真准备发言提纲，发言重点突出，切入要害。如有特殊情况不能参会，应事前书面请假，并提交书面发言稿。</w:t>
      </w:r>
    </w:p>
    <w:p w:rsidR="00C9185C" w:rsidRPr="006C7BC3" w:rsidRDefault="00C9185C" w:rsidP="0009139E">
      <w:pPr>
        <w:pStyle w:val="71"/>
        <w:widowControl w:val="0"/>
        <w:rPr>
          <w:rFonts w:asciiTheme="minorEastAsia" w:hAnsiTheme="minorEastAsia"/>
        </w:rPr>
      </w:pPr>
      <w:r w:rsidRPr="006C7BC3">
        <w:rPr>
          <w:rFonts w:asciiTheme="minorEastAsia" w:hAnsiTheme="minorEastAsia" w:hint="eastAsia"/>
        </w:rPr>
        <w:t>（四）民主生活会上敢于开展批评与自我批评，沟通思想，统一认识，增强团结。要防止把民主生活会开成汇报、总结工作的会议。</w:t>
      </w:r>
    </w:p>
    <w:p w:rsidR="00C9185C" w:rsidRPr="006C7BC3" w:rsidRDefault="00C9185C" w:rsidP="0009139E">
      <w:pPr>
        <w:pStyle w:val="71"/>
        <w:widowControl w:val="0"/>
        <w:rPr>
          <w:rFonts w:asciiTheme="minorEastAsia" w:hAnsiTheme="minorEastAsia"/>
        </w:rPr>
      </w:pPr>
      <w:r w:rsidRPr="006C7BC3">
        <w:rPr>
          <w:rFonts w:asciiTheme="minorEastAsia" w:hAnsiTheme="minorEastAsia" w:hint="eastAsia"/>
        </w:rPr>
        <w:t>（五）民主生活会10日内向上级党委报送会议小结和会议记录。报送的会议小结，一是召开会议的时间，参加会议的人员名单和缺席人员名单，缺席的原因。二是会议的主要议题；检查出来的主要问题，民主生活会的主要收获。三是存在主要问题改进措施。报送的会议记录必须是原始记录，做到真实、完整，记录人必须为#DZZJGMC成员。</w:t>
      </w:r>
    </w:p>
    <w:p w:rsidR="004966B6" w:rsidRPr="006C7BC3" w:rsidRDefault="004966B6" w:rsidP="0009139E">
      <w:pPr>
        <w:pStyle w:val="4"/>
        <w:widowControl w:val="0"/>
      </w:pPr>
      <w:bookmarkStart w:id="367" w:name="_Toc513554681"/>
      <w:bookmarkStart w:id="368" w:name="dwgl_dw"/>
      <w:r w:rsidRPr="006C7BC3">
        <w:rPr>
          <w:rFonts w:hint="eastAsia"/>
        </w:rPr>
        <w:t>党委工作制度</w:t>
      </w:r>
      <w:bookmarkEnd w:id="367"/>
    </w:p>
    <w:p w:rsidR="00A94F9C" w:rsidRPr="006C7BC3" w:rsidRDefault="00A94F9C" w:rsidP="0009139E">
      <w:pPr>
        <w:pStyle w:val="71"/>
        <w:widowControl w:val="0"/>
        <w:rPr>
          <w:rFonts w:asciiTheme="minorEastAsia" w:hAnsiTheme="minorEastAsia"/>
        </w:rPr>
      </w:pPr>
      <w:r w:rsidRPr="006C7BC3">
        <w:rPr>
          <w:rFonts w:asciiTheme="minorEastAsia" w:hAnsiTheme="minorEastAsia" w:hint="eastAsia"/>
        </w:rPr>
        <w:t>（一）党委主要任务是根据党章要求，总揽全局，协调各方的原则，参与行政管理，在单位各个组织中发挥领导核心作用。对每个党员进行监督。</w:t>
      </w:r>
    </w:p>
    <w:p w:rsidR="00A94F9C" w:rsidRPr="006C7BC3" w:rsidRDefault="00A94F9C" w:rsidP="0009139E">
      <w:pPr>
        <w:pStyle w:val="71"/>
        <w:widowControl w:val="0"/>
        <w:rPr>
          <w:rFonts w:asciiTheme="minorEastAsia" w:hAnsiTheme="minorEastAsia"/>
        </w:rPr>
      </w:pPr>
      <w:r w:rsidRPr="006C7BC3">
        <w:rPr>
          <w:rFonts w:asciiTheme="minorEastAsia" w:hAnsiTheme="minorEastAsia" w:hint="eastAsia"/>
        </w:rPr>
        <w:lastRenderedPageBreak/>
        <w:t>（二）单位党委在上级党委的领导下工作。</w:t>
      </w:r>
    </w:p>
    <w:p w:rsidR="00A94F9C" w:rsidRPr="006C7BC3" w:rsidRDefault="00A94F9C" w:rsidP="0009139E">
      <w:pPr>
        <w:pStyle w:val="71"/>
        <w:widowControl w:val="0"/>
        <w:rPr>
          <w:rFonts w:asciiTheme="minorEastAsia" w:hAnsiTheme="minorEastAsia"/>
        </w:rPr>
      </w:pPr>
      <w:r w:rsidRPr="006C7BC3">
        <w:rPr>
          <w:rFonts w:asciiTheme="minorEastAsia" w:hAnsiTheme="minorEastAsia" w:hint="eastAsia"/>
        </w:rPr>
        <w:t>（三）党委会严格执行民主集中制原则，实行集体领导与分工负责相结合原则，充分发挥党委会的作用。委员要根据集体的决定和分工，切实履行职责。凡属重大问题必须由党委会民主讨论，做出决定。对一时不能决定的事宜，应暂缓做出决定，相互交换意见，适时再议。如遇特殊情况，必须由党委书记做出决定时，事后要向党委报告。党委会形成的决议，每位委员都要认真执行，严守党的组织纪律。</w:t>
      </w:r>
    </w:p>
    <w:p w:rsidR="00A94F9C" w:rsidRPr="006C7BC3" w:rsidRDefault="00A94F9C" w:rsidP="0009139E">
      <w:pPr>
        <w:pStyle w:val="71"/>
        <w:widowControl w:val="0"/>
        <w:rPr>
          <w:rFonts w:asciiTheme="minorEastAsia" w:hAnsiTheme="minorEastAsia"/>
        </w:rPr>
      </w:pPr>
      <w:r w:rsidRPr="006C7BC3">
        <w:rPr>
          <w:rFonts w:asciiTheme="minorEastAsia" w:hAnsiTheme="minorEastAsia" w:hint="eastAsia"/>
        </w:rPr>
        <w:t>（四）坚持党委工作例会制度。</w:t>
      </w:r>
    </w:p>
    <w:p w:rsidR="00A94F9C" w:rsidRPr="006C7BC3" w:rsidRDefault="00A94F9C" w:rsidP="0009139E">
      <w:pPr>
        <w:pStyle w:val="71"/>
        <w:widowControl w:val="0"/>
        <w:rPr>
          <w:rFonts w:asciiTheme="minorEastAsia" w:hAnsiTheme="minorEastAsia"/>
        </w:rPr>
      </w:pPr>
      <w:r w:rsidRPr="006C7BC3">
        <w:rPr>
          <w:rFonts w:asciiTheme="minorEastAsia" w:hAnsiTheme="minorEastAsia" w:hint="eastAsia"/>
        </w:rPr>
        <w:t>1.党委会由党委书记（副书记）主持，一般情况下每两个月召开一次，如工作需要随时召开，行政班子领导、团委书记等可列席党委会。</w:t>
      </w:r>
    </w:p>
    <w:p w:rsidR="00A94F9C" w:rsidRPr="006C7BC3" w:rsidRDefault="00A94F9C" w:rsidP="0009139E">
      <w:pPr>
        <w:pStyle w:val="71"/>
        <w:widowControl w:val="0"/>
        <w:rPr>
          <w:rFonts w:asciiTheme="minorEastAsia" w:hAnsiTheme="minorEastAsia"/>
        </w:rPr>
      </w:pPr>
      <w:r w:rsidRPr="006C7BC3">
        <w:rPr>
          <w:rFonts w:asciiTheme="minorEastAsia" w:hAnsiTheme="minorEastAsia" w:hint="eastAsia"/>
        </w:rPr>
        <w:t>2.召开党委会之前一般由党委书记、副书记提前研究，确定会议议题。会议内容、讨论的问题，事先通知党委委员，以便作好准备。</w:t>
      </w:r>
    </w:p>
    <w:p w:rsidR="00A94F9C" w:rsidRPr="006C7BC3" w:rsidRDefault="00A94F9C" w:rsidP="0009139E">
      <w:pPr>
        <w:pStyle w:val="71"/>
        <w:widowControl w:val="0"/>
        <w:rPr>
          <w:rFonts w:asciiTheme="minorEastAsia" w:hAnsiTheme="minorEastAsia"/>
        </w:rPr>
      </w:pPr>
      <w:r w:rsidRPr="006C7BC3">
        <w:rPr>
          <w:rFonts w:asciiTheme="minorEastAsia" w:hAnsiTheme="minorEastAsia" w:hint="eastAsia"/>
        </w:rPr>
        <w:t>3.党委会讨论和决定的重大问题有：</w:t>
      </w:r>
    </w:p>
    <w:p w:rsidR="00A94F9C" w:rsidRPr="006C7BC3" w:rsidRDefault="00A94F9C" w:rsidP="0009139E">
      <w:pPr>
        <w:pStyle w:val="71"/>
        <w:widowControl w:val="0"/>
        <w:rPr>
          <w:rFonts w:asciiTheme="minorEastAsia" w:hAnsiTheme="minorEastAsia"/>
        </w:rPr>
      </w:pPr>
      <w:r w:rsidRPr="006C7BC3">
        <w:rPr>
          <w:rFonts w:asciiTheme="minorEastAsia" w:hAnsiTheme="minorEastAsia" w:hint="eastAsia"/>
        </w:rPr>
        <w:t>（1）学习贯彻党和国家的路线、方针、政策和上级党组织的会议与文件精神及重大部署，其他以及需要及时通报的有关事宜。</w:t>
      </w:r>
    </w:p>
    <w:p w:rsidR="00A94F9C" w:rsidRPr="006C7BC3" w:rsidRDefault="00A94F9C" w:rsidP="0009139E">
      <w:pPr>
        <w:pStyle w:val="71"/>
        <w:widowControl w:val="0"/>
        <w:rPr>
          <w:rFonts w:asciiTheme="minorEastAsia" w:hAnsiTheme="minorEastAsia"/>
        </w:rPr>
      </w:pPr>
      <w:r w:rsidRPr="006C7BC3">
        <w:rPr>
          <w:rFonts w:asciiTheme="minorEastAsia" w:hAnsiTheme="minorEastAsia" w:hint="eastAsia"/>
        </w:rPr>
        <w:t>（2）党委工作计划和总结；指导单位发展规划和重大改革方案。</w:t>
      </w:r>
    </w:p>
    <w:p w:rsidR="00A94F9C" w:rsidRPr="006C7BC3" w:rsidRDefault="00A94F9C" w:rsidP="0009139E">
      <w:pPr>
        <w:pStyle w:val="71"/>
        <w:widowControl w:val="0"/>
        <w:rPr>
          <w:rFonts w:asciiTheme="minorEastAsia" w:hAnsiTheme="minorEastAsia"/>
        </w:rPr>
      </w:pPr>
      <w:r w:rsidRPr="006C7BC3">
        <w:rPr>
          <w:rFonts w:asciiTheme="minorEastAsia" w:hAnsiTheme="minorEastAsia" w:hint="eastAsia"/>
        </w:rPr>
        <w:t>（3）建议建立、撤销、确定或变更党支部设置、党支部负责人人选及党支部换届、调整等工作。研究工会、团委、职代会、女工委等群众和统战工作中的重大问题。</w:t>
      </w:r>
    </w:p>
    <w:p w:rsidR="00A94F9C" w:rsidRPr="006C7BC3" w:rsidRDefault="00A94F9C" w:rsidP="0009139E">
      <w:pPr>
        <w:pStyle w:val="71"/>
        <w:widowControl w:val="0"/>
        <w:rPr>
          <w:rFonts w:asciiTheme="minorEastAsia" w:hAnsiTheme="minorEastAsia"/>
        </w:rPr>
      </w:pPr>
      <w:r w:rsidRPr="006C7BC3">
        <w:rPr>
          <w:rFonts w:asciiTheme="minorEastAsia" w:hAnsiTheme="minorEastAsia" w:hint="eastAsia"/>
        </w:rPr>
        <w:t>（4）研究思想作风和党风廉政建设工作。</w:t>
      </w:r>
    </w:p>
    <w:p w:rsidR="00A94F9C" w:rsidRPr="006C7BC3" w:rsidRDefault="00A94F9C" w:rsidP="0009139E">
      <w:pPr>
        <w:pStyle w:val="71"/>
        <w:widowControl w:val="0"/>
        <w:rPr>
          <w:rFonts w:asciiTheme="minorEastAsia" w:hAnsiTheme="minorEastAsia"/>
        </w:rPr>
      </w:pPr>
      <w:r w:rsidRPr="006C7BC3">
        <w:rPr>
          <w:rFonts w:asciiTheme="minorEastAsia" w:hAnsiTheme="minorEastAsia" w:hint="eastAsia"/>
        </w:rPr>
        <w:t>（5）党的建设各项规章制度。</w:t>
      </w:r>
    </w:p>
    <w:p w:rsidR="00A94F9C" w:rsidRPr="006C7BC3" w:rsidRDefault="00A94F9C" w:rsidP="0009139E">
      <w:pPr>
        <w:pStyle w:val="71"/>
        <w:widowControl w:val="0"/>
        <w:rPr>
          <w:rFonts w:asciiTheme="minorEastAsia" w:hAnsiTheme="minorEastAsia"/>
        </w:rPr>
      </w:pPr>
      <w:r w:rsidRPr="006C7BC3">
        <w:rPr>
          <w:rFonts w:asciiTheme="minorEastAsia" w:hAnsiTheme="minorEastAsia" w:hint="eastAsia"/>
        </w:rPr>
        <w:lastRenderedPageBreak/>
        <w:t>（6）抓好组织建设，审批新党员、预备党员转正工作。</w:t>
      </w:r>
    </w:p>
    <w:p w:rsidR="00A94F9C" w:rsidRPr="006C7BC3" w:rsidRDefault="00A94F9C" w:rsidP="0009139E">
      <w:pPr>
        <w:pStyle w:val="71"/>
        <w:widowControl w:val="0"/>
        <w:rPr>
          <w:rFonts w:asciiTheme="minorEastAsia" w:hAnsiTheme="minorEastAsia"/>
        </w:rPr>
      </w:pPr>
      <w:r w:rsidRPr="006C7BC3">
        <w:rPr>
          <w:rFonts w:asciiTheme="minorEastAsia" w:hAnsiTheme="minorEastAsia" w:hint="eastAsia"/>
        </w:rPr>
        <w:t>（7）讨论决定先进党支部、优秀党员等表彰，处分犯有错误的党员，处置不合格党员。</w:t>
      </w:r>
    </w:p>
    <w:p w:rsidR="00A94F9C" w:rsidRPr="006C7BC3" w:rsidRDefault="00A94F9C" w:rsidP="0009139E">
      <w:pPr>
        <w:pStyle w:val="71"/>
        <w:widowControl w:val="0"/>
        <w:rPr>
          <w:rFonts w:asciiTheme="minorEastAsia" w:hAnsiTheme="minorEastAsia"/>
        </w:rPr>
      </w:pPr>
      <w:r w:rsidRPr="006C7BC3">
        <w:rPr>
          <w:rFonts w:asciiTheme="minorEastAsia" w:hAnsiTheme="minorEastAsia" w:hint="eastAsia"/>
        </w:rPr>
        <w:t>（8）监督、检查党支部开展民主评议党员、组织生活会情况。</w:t>
      </w:r>
    </w:p>
    <w:p w:rsidR="00A94F9C" w:rsidRPr="006C7BC3" w:rsidRDefault="00A94F9C" w:rsidP="0009139E">
      <w:pPr>
        <w:pStyle w:val="71"/>
        <w:widowControl w:val="0"/>
        <w:rPr>
          <w:rFonts w:asciiTheme="minorEastAsia" w:hAnsiTheme="minorEastAsia"/>
        </w:rPr>
      </w:pPr>
      <w:r w:rsidRPr="006C7BC3">
        <w:rPr>
          <w:rFonts w:asciiTheme="minorEastAsia" w:hAnsiTheme="minorEastAsia" w:hint="eastAsia"/>
        </w:rPr>
        <w:t>（9）需讨论决定的其他重大事宜。</w:t>
      </w:r>
    </w:p>
    <w:p w:rsidR="00A94F9C" w:rsidRPr="006C7BC3" w:rsidRDefault="00A94F9C" w:rsidP="0009139E">
      <w:pPr>
        <w:pStyle w:val="71"/>
        <w:widowControl w:val="0"/>
        <w:rPr>
          <w:rFonts w:asciiTheme="minorEastAsia" w:hAnsiTheme="minorEastAsia"/>
        </w:rPr>
      </w:pPr>
      <w:r w:rsidRPr="006C7BC3">
        <w:rPr>
          <w:rFonts w:asciiTheme="minorEastAsia" w:hAnsiTheme="minorEastAsia" w:hint="eastAsia"/>
        </w:rPr>
        <w:t>（五）认真制定年度工作计划和全年工作总结，及时呈报上级党组织。</w:t>
      </w:r>
    </w:p>
    <w:p w:rsidR="00A94F9C" w:rsidRPr="006C7BC3" w:rsidRDefault="00A94F9C" w:rsidP="0009139E">
      <w:pPr>
        <w:pStyle w:val="71"/>
        <w:widowControl w:val="0"/>
        <w:rPr>
          <w:rFonts w:asciiTheme="minorEastAsia" w:hAnsiTheme="minorEastAsia"/>
        </w:rPr>
      </w:pPr>
      <w:r w:rsidRPr="006C7BC3">
        <w:rPr>
          <w:rFonts w:asciiTheme="minorEastAsia" w:hAnsiTheme="minorEastAsia" w:hint="eastAsia"/>
        </w:rPr>
        <w:t>（六）党委制度健全，管理规范，工作资料齐全。</w:t>
      </w:r>
    </w:p>
    <w:p w:rsidR="00A94F9C" w:rsidRPr="006C7BC3" w:rsidRDefault="00A94F9C" w:rsidP="0009139E">
      <w:pPr>
        <w:pStyle w:val="71"/>
        <w:widowControl w:val="0"/>
        <w:rPr>
          <w:rFonts w:asciiTheme="minorEastAsia" w:hAnsiTheme="minorEastAsia"/>
        </w:rPr>
      </w:pPr>
      <w:r w:rsidRPr="006C7BC3">
        <w:rPr>
          <w:rFonts w:asciiTheme="minorEastAsia" w:hAnsiTheme="minorEastAsia" w:hint="eastAsia"/>
        </w:rPr>
        <w:t>（七）加强对群团工作的领导，领导这些组织依照各自的章程独立负责地开展工作。</w:t>
      </w:r>
    </w:p>
    <w:p w:rsidR="00026201" w:rsidRPr="006C7BC3" w:rsidRDefault="00026201" w:rsidP="0009139E">
      <w:pPr>
        <w:pStyle w:val="a1"/>
        <w:widowControl w:val="0"/>
      </w:pPr>
      <w:bookmarkStart w:id="369" w:name="_Toc513554682"/>
      <w:bookmarkEnd w:id="355"/>
      <w:bookmarkEnd w:id="368"/>
      <w:r w:rsidRPr="006C7BC3">
        <w:rPr>
          <w:rFonts w:hint="eastAsia"/>
        </w:rPr>
        <w:t>政务信息公开制度</w:t>
      </w:r>
      <w:bookmarkEnd w:id="369"/>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根据</w:t>
      </w:r>
      <w:r w:rsidRPr="006C7BC3">
        <w:rPr>
          <w:rFonts w:asciiTheme="minorEastAsia" w:hAnsiTheme="minorEastAsia" w:hint="eastAsia"/>
          <w:color w:val="FF0000"/>
        </w:rPr>
        <w:t>区</w:t>
      </w:r>
      <w:r w:rsidRPr="006C7BC3">
        <w:rPr>
          <w:rFonts w:asciiTheme="minorEastAsia" w:hAnsiTheme="minorEastAsia" w:hint="eastAsia"/>
        </w:rPr>
        <w:t>委、</w:t>
      </w:r>
      <w:r w:rsidRPr="006C7BC3">
        <w:rPr>
          <w:rFonts w:asciiTheme="minorEastAsia" w:hAnsiTheme="minorEastAsia" w:hint="eastAsia"/>
          <w:color w:val="FF0000"/>
        </w:rPr>
        <w:t>区</w:t>
      </w:r>
      <w:r w:rsidRPr="006C7BC3">
        <w:rPr>
          <w:rFonts w:asciiTheme="minorEastAsia" w:hAnsiTheme="minorEastAsia" w:hint="eastAsia"/>
        </w:rPr>
        <w:t>政府及上级有关部门的要求，结合本单位实际情况制定政务信息公开制度。</w:t>
      </w:r>
    </w:p>
    <w:p w:rsidR="00026201" w:rsidRPr="006C7BC3" w:rsidRDefault="00026201" w:rsidP="0009139E">
      <w:pPr>
        <w:pStyle w:val="4"/>
        <w:widowControl w:val="0"/>
      </w:pPr>
      <w:bookmarkStart w:id="370" w:name="_Toc513554683"/>
      <w:r w:rsidRPr="006C7BC3">
        <w:rPr>
          <w:rFonts w:hint="eastAsia"/>
        </w:rPr>
        <w:t>组织机构及工作分工</w:t>
      </w:r>
      <w:bookmarkEnd w:id="370"/>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政务信息公开领导小组，单位负责人兼任组长，各位副职</w:t>
      </w:r>
      <w:r w:rsidRPr="006C7BC3">
        <w:rPr>
          <w:rFonts w:asciiTheme="minorEastAsia" w:hAnsiTheme="minorEastAsia"/>
        </w:rPr>
        <w:t>领导</w:t>
      </w:r>
      <w:r w:rsidRPr="006C7BC3">
        <w:rPr>
          <w:rFonts w:asciiTheme="minorEastAsia" w:hAnsiTheme="minorEastAsia" w:hint="eastAsia"/>
        </w:rPr>
        <w:t>兼任副组长，各科室负责人为成员，政务信息公开办公室牵头</w:t>
      </w:r>
      <w:r w:rsidRPr="006C7BC3">
        <w:rPr>
          <w:rFonts w:asciiTheme="minorEastAsia" w:hAnsiTheme="minorEastAsia"/>
        </w:rPr>
        <w:t>科室</w:t>
      </w:r>
      <w:r w:rsidRPr="006C7BC3">
        <w:rPr>
          <w:rFonts w:asciiTheme="minorEastAsia" w:hAnsiTheme="minorEastAsia" w:hint="eastAsia"/>
        </w:rPr>
        <w:t>设在</w:t>
      </w:r>
      <w:r w:rsidRPr="006C7BC3">
        <w:rPr>
          <w:rFonts w:asciiTheme="minorEastAsia" w:hAnsiTheme="minorEastAsia" w:hint="eastAsia"/>
          <w:color w:val="FF0000"/>
        </w:rPr>
        <w:t>#</w:t>
      </w:r>
      <w:r w:rsidRPr="006C7BC3">
        <w:rPr>
          <w:rFonts w:asciiTheme="minorEastAsia" w:hAnsiTheme="minorEastAsia"/>
          <w:color w:val="FF0000"/>
        </w:rPr>
        <w:t>zwxxgkks</w:t>
      </w:r>
      <w:r w:rsidRPr="006C7BC3">
        <w:rPr>
          <w:rFonts w:asciiTheme="minorEastAsia" w:hAnsiTheme="minorEastAsia" w:hint="eastAsia"/>
        </w:rPr>
        <w:t>。</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政务信息公开领导小组：负责全面掌握政务信息公开工作要求，组织、协调、监督全局政务信息公开工作。</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政务信息公开牵头办公室：负责承办本单位</w:t>
      </w:r>
      <w:r w:rsidRPr="006C7BC3">
        <w:rPr>
          <w:rFonts w:asciiTheme="minorEastAsia" w:hAnsiTheme="minorEastAsia"/>
        </w:rPr>
        <w:t>政务</w:t>
      </w:r>
      <w:r w:rsidRPr="006C7BC3">
        <w:rPr>
          <w:rFonts w:asciiTheme="minorEastAsia" w:hAnsiTheme="minorEastAsia" w:hint="eastAsia"/>
        </w:rPr>
        <w:t>信息公开工作领导小组交办的工作，具体承担政务信息公开工作的协调和管理。</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color w:val="FF0000"/>
        </w:rPr>
        <w:t>#</w:t>
      </w:r>
      <w:r w:rsidRPr="006C7BC3">
        <w:rPr>
          <w:rFonts w:asciiTheme="minorEastAsia" w:hAnsiTheme="minorEastAsia"/>
          <w:color w:val="FF0000"/>
        </w:rPr>
        <w:t>zwxxgkks</w:t>
      </w:r>
      <w:r w:rsidRPr="006C7BC3">
        <w:rPr>
          <w:rFonts w:asciiTheme="minorEastAsia" w:hAnsiTheme="minorEastAsia" w:hint="eastAsia"/>
        </w:rPr>
        <w:t>是本单位</w:t>
      </w:r>
      <w:r w:rsidRPr="006C7BC3">
        <w:rPr>
          <w:rFonts w:asciiTheme="minorEastAsia" w:hAnsiTheme="minorEastAsia"/>
        </w:rPr>
        <w:t>政务</w:t>
      </w:r>
      <w:r w:rsidRPr="006C7BC3">
        <w:rPr>
          <w:rFonts w:asciiTheme="minorEastAsia" w:hAnsiTheme="minorEastAsia" w:hint="eastAsia"/>
        </w:rPr>
        <w:t>信息公开工作机构，负责开展本单位政</w:t>
      </w:r>
      <w:r w:rsidRPr="006C7BC3">
        <w:rPr>
          <w:rFonts w:asciiTheme="minorEastAsia" w:hAnsiTheme="minorEastAsia" w:hint="eastAsia"/>
        </w:rPr>
        <w:lastRenderedPageBreak/>
        <w:t>务信息公开工作，会同有关内设机构提供可公开的政务信息。负责建立政务信息公开工作机制，组织编制政务信息公开指南和公开目录及信息公开工作年度报告，负责建立信息公开申请的受理机制和依法申请公开信息的工作规程，负责受理政务信息的依法申请公开工作。</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本单位各科室负责按要求组织提供信息，提请分管领导审定后报</w:t>
      </w:r>
      <w:r w:rsidRPr="006C7BC3">
        <w:rPr>
          <w:rFonts w:asciiTheme="minorEastAsia" w:hAnsiTheme="minorEastAsia" w:hint="eastAsia"/>
          <w:color w:val="FF0000"/>
        </w:rPr>
        <w:t>#</w:t>
      </w:r>
      <w:r w:rsidRPr="006C7BC3">
        <w:rPr>
          <w:rFonts w:asciiTheme="minorEastAsia" w:hAnsiTheme="minorEastAsia"/>
          <w:color w:val="FF0000"/>
        </w:rPr>
        <w:t>zwxxgkks</w:t>
      </w:r>
      <w:r w:rsidRPr="006C7BC3">
        <w:rPr>
          <w:rFonts w:asciiTheme="minorEastAsia" w:hAnsiTheme="minorEastAsia" w:hint="eastAsia"/>
        </w:rPr>
        <w:t>汇总。</w:t>
      </w:r>
    </w:p>
    <w:p w:rsidR="00026201" w:rsidRPr="006C7BC3" w:rsidRDefault="00026201" w:rsidP="0009139E">
      <w:pPr>
        <w:pStyle w:val="4"/>
        <w:widowControl w:val="0"/>
      </w:pPr>
      <w:bookmarkStart w:id="371" w:name="_Toc513554684"/>
      <w:r w:rsidRPr="006C7BC3">
        <w:rPr>
          <w:rFonts w:hint="eastAsia"/>
        </w:rPr>
        <w:t>政务信息公开种类、公开方式</w:t>
      </w:r>
      <w:bookmarkEnd w:id="371"/>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主动向社会免费公开的信息主要有以下八类：</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（一）单位基本信息，包括本单位总体情况、机构职能、领导简历、分工和重要活动、讲话等。</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（二）法规文件，包括本单位负责执行的法律、法规、规章和上级机关制定的规范性文件；本单位制定的规范性文件和其它有关文件。</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（三）发展规划，包括本单位负责的社会发展规划、专项规划及相关政策；包括本单位年度工作、重点工作、阶段性工作的计划。</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（四）工作动态，包括本单位重要会议、经济社会发展、惠民实事项目等等最新动态；突发公共事件应急预案、预警信息及应对情况；政府公告、公示；综合性和阶段性统计数据。</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（五）人事信息，包括领导干部任免公告；公务员招录、单位工作人员招聘。</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（六）财经信息，包括预决算及审计情况；政府集中采购项目目录、标准及实施情况；行政事业性收费的项目、依据、标准。</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（七）行政职权，包括本单位负责实施的行政许可、行政处罚、</w:t>
      </w:r>
      <w:r w:rsidRPr="006C7BC3">
        <w:rPr>
          <w:rFonts w:asciiTheme="minorEastAsia" w:hAnsiTheme="minorEastAsia" w:hint="eastAsia"/>
        </w:rPr>
        <w:lastRenderedPageBreak/>
        <w:t>行政强制、行政征收等等具体行政行为的法律依据。</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（八）其他需要公开的信息：除上述7类信息以外的本单位认为需要公开的其他信息。</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政务信息公开方式主要有以下六种：</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（一）政府公报；</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（二）政府网站；</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（三）新闻发布会；</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（四）报刊；</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（五）广播；</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（六）电视。</w:t>
      </w:r>
    </w:p>
    <w:p w:rsidR="00026201" w:rsidRPr="006C7BC3" w:rsidRDefault="00026201" w:rsidP="0009139E">
      <w:pPr>
        <w:pStyle w:val="4"/>
        <w:widowControl w:val="0"/>
      </w:pPr>
      <w:bookmarkStart w:id="372" w:name="_Toc513554685"/>
      <w:r w:rsidRPr="006C7BC3">
        <w:rPr>
          <w:rFonts w:hint="eastAsia"/>
        </w:rPr>
        <w:t>信息保密审查</w:t>
      </w:r>
      <w:bookmarkEnd w:id="372"/>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本单位信息保密审查工作由</w:t>
      </w:r>
      <w:r w:rsidRPr="006C7BC3">
        <w:rPr>
          <w:rFonts w:asciiTheme="minorEastAsia" w:hAnsiTheme="minorEastAsia" w:hint="eastAsia"/>
          <w:color w:val="FF0000"/>
        </w:rPr>
        <w:t>#</w:t>
      </w:r>
      <w:r w:rsidRPr="006C7BC3">
        <w:rPr>
          <w:rFonts w:asciiTheme="minorEastAsia" w:hAnsiTheme="minorEastAsia"/>
          <w:color w:val="FF0000"/>
        </w:rPr>
        <w:t>zwxxgkks</w:t>
      </w:r>
      <w:r w:rsidRPr="006C7BC3">
        <w:rPr>
          <w:rFonts w:asciiTheme="minorEastAsia" w:hAnsiTheme="minorEastAsia" w:hint="eastAsia"/>
        </w:rPr>
        <w:t>负责。</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信息公开前严格按照国家有关保密制度进行审查，同时严格按照本地</w:t>
      </w:r>
      <w:r w:rsidRPr="006C7BC3">
        <w:rPr>
          <w:rFonts w:asciiTheme="minorEastAsia" w:hAnsiTheme="minorEastAsia"/>
        </w:rPr>
        <w:t>政府</w:t>
      </w:r>
      <w:r w:rsidRPr="006C7BC3">
        <w:rPr>
          <w:rFonts w:asciiTheme="minorEastAsia" w:hAnsiTheme="minorEastAsia" w:hint="eastAsia"/>
        </w:rPr>
        <w:t>关于</w:t>
      </w:r>
      <w:r w:rsidRPr="006C7BC3">
        <w:rPr>
          <w:rFonts w:asciiTheme="minorEastAsia" w:hAnsiTheme="minorEastAsia"/>
        </w:rPr>
        <w:t>政务信息公开</w:t>
      </w:r>
      <w:r w:rsidRPr="006C7BC3">
        <w:rPr>
          <w:rFonts w:asciiTheme="minorEastAsia" w:hAnsiTheme="minorEastAsia" w:hint="eastAsia"/>
        </w:rPr>
        <w:t>管理</w:t>
      </w:r>
      <w:r w:rsidRPr="006C7BC3">
        <w:rPr>
          <w:rFonts w:asciiTheme="minorEastAsia" w:hAnsiTheme="minorEastAsia"/>
        </w:rPr>
        <w:t>办法</w:t>
      </w:r>
      <w:r w:rsidRPr="006C7BC3">
        <w:rPr>
          <w:rFonts w:asciiTheme="minorEastAsia" w:hAnsiTheme="minorEastAsia" w:hint="eastAsia"/>
        </w:rPr>
        <w:t>规定进行公开，要做到信息自觉公开、随时更新，不失密、不泄密。</w:t>
      </w:r>
    </w:p>
    <w:p w:rsidR="00026201" w:rsidRPr="006C7BC3" w:rsidRDefault="00026201" w:rsidP="0009139E">
      <w:pPr>
        <w:pStyle w:val="4"/>
        <w:widowControl w:val="0"/>
      </w:pPr>
      <w:bookmarkStart w:id="373" w:name="_Toc513554686"/>
      <w:r w:rsidRPr="006C7BC3">
        <w:rPr>
          <w:rFonts w:hint="eastAsia"/>
        </w:rPr>
        <w:t>依法申请公开程序</w:t>
      </w:r>
      <w:bookmarkEnd w:id="373"/>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（一）公民、法人和其他组织需要本单位主动公开以外的政府信息，可以向本单位申请。</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（二）受理机构</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本单位本制度颁布</w:t>
      </w:r>
      <w:r w:rsidRPr="006C7BC3">
        <w:rPr>
          <w:rFonts w:asciiTheme="minorEastAsia" w:hAnsiTheme="minorEastAsia"/>
        </w:rPr>
        <w:t>之日起</w:t>
      </w:r>
      <w:r w:rsidRPr="006C7BC3">
        <w:rPr>
          <w:rFonts w:asciiTheme="minorEastAsia" w:hAnsiTheme="minorEastAsia" w:hint="eastAsia"/>
        </w:rPr>
        <w:t>正式受理政务信息公开申请，受理机构、受理</w:t>
      </w:r>
      <w:r w:rsidRPr="006C7BC3">
        <w:rPr>
          <w:rFonts w:asciiTheme="minorEastAsia" w:hAnsiTheme="minorEastAsia"/>
        </w:rPr>
        <w:t>时间</w:t>
      </w:r>
      <w:r w:rsidRPr="006C7BC3">
        <w:rPr>
          <w:rFonts w:asciiTheme="minorEastAsia" w:hAnsiTheme="minorEastAsia" w:hint="eastAsia"/>
        </w:rPr>
        <w:t>等公示如下：</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受理机构：</w:t>
      </w:r>
      <w:r w:rsidRPr="006C7BC3">
        <w:rPr>
          <w:rFonts w:asciiTheme="minorEastAsia" w:hAnsiTheme="minorEastAsia"/>
          <w:color w:val="FF0000"/>
        </w:rPr>
        <w:t>DWQC</w:t>
      </w:r>
      <w:r w:rsidRPr="006C7BC3">
        <w:rPr>
          <w:rFonts w:asciiTheme="minorEastAsia" w:hAnsiTheme="minorEastAsia" w:hint="eastAsia"/>
          <w:color w:val="FF0000"/>
        </w:rPr>
        <w:t>#</w:t>
      </w:r>
      <w:r w:rsidRPr="006C7BC3">
        <w:rPr>
          <w:rFonts w:asciiTheme="minorEastAsia" w:hAnsiTheme="minorEastAsia"/>
          <w:color w:val="FF0000"/>
        </w:rPr>
        <w:t>zwxxgkks</w:t>
      </w:r>
      <w:r w:rsidRPr="006C7BC3">
        <w:rPr>
          <w:rFonts w:asciiTheme="minorEastAsia" w:hAnsiTheme="minorEastAsia" w:hint="eastAsia"/>
          <w:color w:val="FF0000"/>
        </w:rPr>
        <w:t>。</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lastRenderedPageBreak/>
        <w:t>受理时间：国家</w:t>
      </w:r>
      <w:r w:rsidRPr="006C7BC3">
        <w:rPr>
          <w:rFonts w:asciiTheme="minorEastAsia" w:hAnsiTheme="minorEastAsia"/>
        </w:rPr>
        <w:t>规定的法定</w:t>
      </w:r>
      <w:r w:rsidRPr="006C7BC3">
        <w:rPr>
          <w:rFonts w:asciiTheme="minorEastAsia" w:hAnsiTheme="minorEastAsia" w:hint="eastAsia"/>
        </w:rPr>
        <w:t>工作日</w:t>
      </w:r>
      <w:r w:rsidRPr="006C7BC3">
        <w:rPr>
          <w:rFonts w:asciiTheme="minorEastAsia" w:hAnsiTheme="minorEastAsia"/>
        </w:rPr>
        <w:t>内</w:t>
      </w:r>
      <w:r w:rsidRPr="006C7BC3">
        <w:rPr>
          <w:rFonts w:asciiTheme="minorEastAsia" w:hAnsiTheme="minorEastAsia" w:hint="eastAsia"/>
        </w:rPr>
        <w:t>。</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（三）申请程序</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1.提出申请</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向本单位提出申请的，填写《</w:t>
      </w:r>
      <w:r w:rsidRPr="006C7BC3">
        <w:rPr>
          <w:rFonts w:asciiTheme="minorEastAsia" w:hAnsiTheme="minorEastAsia"/>
          <w:color w:val="FF0000"/>
        </w:rPr>
        <w:t>DWQC</w:t>
      </w:r>
      <w:r w:rsidRPr="006C7BC3">
        <w:rPr>
          <w:rFonts w:asciiTheme="minorEastAsia" w:hAnsiTheme="minorEastAsia" w:hint="eastAsia"/>
        </w:rPr>
        <w:t>政务信息公开申请表》（样表附后，以下简称《申请表》）。申请表复制有效，可以在本单位领取。为了提高处理申请的效率，申请人对所需信息的描述请尽量详细、明确；若有可能，请提供该信息的标题、发布时间、文号或者其他有助于本单位确定信息载体的提示。</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2.申请人可通过下列方式提出申请：</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（1）通过信函、传真申请。申请人通过信函方式提出申请的，请在信封左下角注明“政务信息公开申请”的字样；申请人通过传真方式提出申请的，请相应注明“政务信息公开申请”的字样。</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2</w:t>
      </w:r>
      <w:r w:rsidRPr="006C7BC3">
        <w:rPr>
          <w:rFonts w:asciiTheme="minorEastAsia" w:hAnsiTheme="minorEastAsia" w:hint="eastAsia"/>
        </w:rPr>
        <w:t>）当面申请。申请人可以到本单位当场提出申请。</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法人或者其他组织提出申请的，需出具单位委托书及经办人身份证。</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（四）申请处理</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1.本单位收到信息公开申请后，对《申请表》的要件是否完备进行审查，对于要件完备，可以当场受理的，当场受理登记并出具《登记回执》；对于要件不完备的，本单位可以要求申请人补正。</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2.本单位收到信息公开申请后，按规定程序对申请进行审查，能够当场答复的，当场予以答复；不能当场答复的，自收到申请之日起在15个工作日内予以答复；如遇特殊情况需延长答复期限的，经本</w:t>
      </w:r>
      <w:r w:rsidRPr="006C7BC3">
        <w:rPr>
          <w:rFonts w:asciiTheme="minorEastAsia" w:hAnsiTheme="minorEastAsia" w:hint="eastAsia"/>
        </w:rPr>
        <w:lastRenderedPageBreak/>
        <w:t>单位信息公开工作机构负责人同意，并告知申请人，可延长15个工作日。</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3.本单位根据收到申请的先后次序来处理申请 ，一件申请中同时提出几项独立请求的，将全部处理完毕后统一答复。鉴于针对不同请求的答复可能不同，为提高处理效率，建议申请人就不同请求分别申请。</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4.申请获取的信息如果属于本单位已经主动公开的信息，本单位告知申请人获得信息的方式和途径。</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5.依法不属于本单位公开或者该政务信息不存在的，告知申请人，对能够确定该政务信息的公开机关的，告知申请人该行政机关的名称、联系方式。</w:t>
      </w:r>
    </w:p>
    <w:p w:rsidR="00026201" w:rsidRPr="006C7BC3" w:rsidRDefault="00026201" w:rsidP="0009139E">
      <w:pPr>
        <w:pStyle w:val="4"/>
        <w:widowControl w:val="0"/>
      </w:pPr>
      <w:bookmarkStart w:id="374" w:name="_Toc513554687"/>
      <w:r w:rsidRPr="006C7BC3">
        <w:rPr>
          <w:rFonts w:hint="eastAsia"/>
        </w:rPr>
        <w:t>不予公开的政府信息</w:t>
      </w:r>
      <w:bookmarkEnd w:id="374"/>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1.属于国家秘密的；</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2.属于商业秘密或者公开可能导致商业秘密被披露的；</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3.属于个人隐私或者公开可能导致个人隐私造成不当侵害的；</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4.法律、法规规定免予公开的其他情形。</w:t>
      </w:r>
    </w:p>
    <w:p w:rsidR="00026201" w:rsidRPr="006C7BC3" w:rsidRDefault="00026201" w:rsidP="0009139E">
      <w:pPr>
        <w:pStyle w:val="4"/>
        <w:widowControl w:val="0"/>
      </w:pPr>
      <w:bookmarkStart w:id="375" w:name="_Toc513554688"/>
      <w:r w:rsidRPr="006C7BC3">
        <w:rPr>
          <w:rFonts w:hint="eastAsia"/>
        </w:rPr>
        <w:t>监督方式</w:t>
      </w:r>
      <w:bookmarkEnd w:id="375"/>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（一）公民、法人和其他组织可以通过以下方式对本单位政政务信息公开工作进行监督。</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（二）公民、法人或其他组织认为本单位未依法履行政务信息公开义务的，可以向本单位#</w:t>
      </w:r>
      <w:r w:rsidRPr="006C7BC3">
        <w:rPr>
          <w:rFonts w:asciiTheme="minorEastAsia" w:hAnsiTheme="minorEastAsia"/>
        </w:rPr>
        <w:t>zwxxgkks</w:t>
      </w:r>
      <w:r w:rsidRPr="006C7BC3">
        <w:rPr>
          <w:rFonts w:asciiTheme="minorEastAsia" w:hAnsiTheme="minorEastAsia" w:hint="eastAsia"/>
        </w:rPr>
        <w:t>投诉。</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（三）公民、法人和其他组织也可以向上级行政机关或者政府信</w:t>
      </w:r>
      <w:r w:rsidRPr="006C7BC3">
        <w:rPr>
          <w:rFonts w:asciiTheme="minorEastAsia" w:hAnsiTheme="minorEastAsia" w:hint="eastAsia"/>
        </w:rPr>
        <w:lastRenderedPageBreak/>
        <w:t>息公开工作主管部门投诉。</w:t>
      </w:r>
    </w:p>
    <w:p w:rsidR="00026201" w:rsidRPr="006C7BC3" w:rsidRDefault="00026201" w:rsidP="0009139E">
      <w:pPr>
        <w:pStyle w:val="71"/>
        <w:widowControl w:val="0"/>
        <w:rPr>
          <w:rFonts w:asciiTheme="minorEastAsia" w:hAnsiTheme="minorEastAsia"/>
        </w:rPr>
      </w:pPr>
      <w:r w:rsidRPr="006C7BC3">
        <w:rPr>
          <w:rFonts w:asciiTheme="minorEastAsia" w:hAnsiTheme="minorEastAsia" w:hint="eastAsia"/>
        </w:rPr>
        <w:t>（四）公民、法人和其他组织认为本单位在政务信息公开工作中的具体行政行为侵犯其合法权益的，可以依法申请行政复议或提起行政诉讼。</w:t>
      </w:r>
    </w:p>
    <w:p w:rsidR="00D034C4" w:rsidRPr="006C7BC3" w:rsidRDefault="00D034C4" w:rsidP="0009139E">
      <w:pPr>
        <w:widowControl w:val="0"/>
        <w:rPr>
          <w:rFonts w:asciiTheme="minorEastAsia" w:hAnsiTheme="minorEastAsia" w:cs="宋体"/>
          <w:b/>
          <w:kern w:val="0"/>
          <w:sz w:val="28"/>
          <w:szCs w:val="28"/>
          <w:lang w:val="zh-CN"/>
        </w:rPr>
      </w:pPr>
      <w:bookmarkStart w:id="376" w:name="_Toc22868"/>
      <w:r w:rsidRPr="006C7BC3">
        <w:rPr>
          <w:rFonts w:asciiTheme="minorEastAsia" w:hAnsiTheme="minorEastAsia"/>
        </w:rPr>
        <w:br w:type="page"/>
      </w:r>
    </w:p>
    <w:p w:rsidR="00026201" w:rsidRPr="006C7BC3" w:rsidRDefault="00026201" w:rsidP="0009139E">
      <w:pPr>
        <w:pStyle w:val="4"/>
        <w:widowControl w:val="0"/>
      </w:pPr>
      <w:bookmarkStart w:id="377" w:name="_Toc513554689"/>
      <w:r w:rsidRPr="006C7BC3">
        <w:rPr>
          <w:rFonts w:hint="eastAsia"/>
        </w:rPr>
        <w:lastRenderedPageBreak/>
        <w:t>政务</w:t>
      </w:r>
      <w:r w:rsidRPr="006C7BC3">
        <w:t>信息公开申请表</w:t>
      </w:r>
      <w:bookmarkEnd w:id="376"/>
      <w:bookmarkEnd w:id="377"/>
    </w:p>
    <w:tbl>
      <w:tblPr>
        <w:tblW w:w="8080" w:type="dxa"/>
        <w:jc w:val="center"/>
        <w:tblBorders>
          <w:top w:val="none" w:sz="6" w:space="0" w:color="auto"/>
          <w:left w:val="none" w:sz="6" w:space="0" w:color="auto"/>
          <w:bottom w:val="none" w:sz="6" w:space="0" w:color="auto"/>
          <w:right w:val="none" w:sz="6" w:space="0" w:color="auto"/>
          <w:insideH w:val="outset" w:sz="6" w:space="0" w:color="auto"/>
          <w:insideV w:val="outset" w:sz="6" w:space="0" w:color="auto"/>
        </w:tblBorders>
        <w:tblLayout w:type="fixed"/>
        <w:tblCellMar>
          <w:left w:w="0" w:type="dxa"/>
          <w:right w:w="0" w:type="dxa"/>
        </w:tblCellMar>
        <w:tblLook w:val="04A0" w:firstRow="1" w:lastRow="0" w:firstColumn="1" w:lastColumn="0" w:noHBand="0" w:noVBand="1"/>
      </w:tblPr>
      <w:tblGrid>
        <w:gridCol w:w="489"/>
        <w:gridCol w:w="1061"/>
        <w:gridCol w:w="1456"/>
        <w:gridCol w:w="1484"/>
        <w:gridCol w:w="244"/>
        <w:gridCol w:w="1674"/>
        <w:gridCol w:w="1672"/>
      </w:tblGrid>
      <w:tr w:rsidR="00026201" w:rsidRPr="006C7BC3" w:rsidTr="00D05587">
        <w:trPr>
          <w:cantSplit/>
          <w:trHeight w:val="419"/>
          <w:jc w:val="center"/>
        </w:trPr>
        <w:tc>
          <w:tcPr>
            <w:tcW w:w="489" w:type="dxa"/>
            <w:vMerge w:val="restart"/>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b/>
                <w:color w:val="000000" w:themeColor="text1"/>
                <w:kern w:val="0"/>
                <w:sz w:val="24"/>
                <w:szCs w:val="24"/>
              </w:rPr>
              <w:t>申请人信息</w:t>
            </w:r>
          </w:p>
        </w:tc>
        <w:tc>
          <w:tcPr>
            <w:tcW w:w="1061" w:type="dxa"/>
            <w:vMerge w:val="restar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公民</w:t>
            </w:r>
          </w:p>
        </w:tc>
        <w:tc>
          <w:tcPr>
            <w:tcW w:w="1456" w:type="dxa"/>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姓名</w:t>
            </w:r>
          </w:p>
        </w:tc>
        <w:tc>
          <w:tcPr>
            <w:tcW w:w="1728" w:type="dxa"/>
            <w:gridSpan w:val="2"/>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674" w:type="dxa"/>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工作单位</w:t>
            </w:r>
          </w:p>
        </w:tc>
        <w:tc>
          <w:tcPr>
            <w:tcW w:w="1672" w:type="dxa"/>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r>
      <w:tr w:rsidR="00026201" w:rsidRPr="006C7BC3"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证件名称</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证件号码</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r>
      <w:tr w:rsidR="00026201" w:rsidRPr="006C7BC3"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联系电话</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邮政编码</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r>
      <w:tr w:rsidR="00026201" w:rsidRPr="006C7BC3"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联系地址</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传真</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r>
      <w:tr w:rsidR="00026201" w:rsidRPr="006C7BC3"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061" w:type="dxa"/>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电子信箱</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r>
      <w:tr w:rsidR="00026201" w:rsidRPr="006C7BC3"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061" w:type="dxa"/>
            <w:vMerge w:val="restar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法人或</w:t>
            </w:r>
          </w:p>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其他</w:t>
            </w:r>
          </w:p>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组织</w:t>
            </w: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名称</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r>
      <w:tr w:rsidR="00026201" w:rsidRPr="006C7BC3"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法人代表</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sz w:val="24"/>
                <w:szCs w:val="24"/>
              </w:rPr>
              <w:t>联系人姓名</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r>
      <w:tr w:rsidR="00026201" w:rsidRPr="006C7BC3"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sz w:val="24"/>
                <w:szCs w:val="24"/>
              </w:rPr>
              <w:t>联系电话</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rPr>
                <w:rFonts w:asciiTheme="minorEastAsia" w:hAnsiTheme="minorEastAsia" w:cs="宋体"/>
                <w:color w:val="000000" w:themeColor="text1"/>
                <w:sz w:val="24"/>
                <w:szCs w:val="24"/>
              </w:rPr>
            </w:pPr>
          </w:p>
        </w:tc>
      </w:tr>
      <w:tr w:rsidR="00026201" w:rsidRPr="006C7BC3"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联系地址</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邮</w:t>
            </w:r>
            <w:r w:rsidRPr="006C7BC3">
              <w:rPr>
                <w:rFonts w:asciiTheme="minorEastAsia" w:hAnsiTheme="minorEastAsia" w:cs="Calibri"/>
                <w:color w:val="000000" w:themeColor="text1"/>
                <w:kern w:val="0"/>
                <w:sz w:val="24"/>
                <w:szCs w:val="24"/>
              </w:rPr>
              <w:t> </w:t>
            </w:r>
            <w:r w:rsidRPr="006C7BC3">
              <w:rPr>
                <w:rFonts w:asciiTheme="minorEastAsia" w:hAnsiTheme="minorEastAsia" w:cs="宋体" w:hint="eastAsia"/>
                <w:color w:val="000000" w:themeColor="text1"/>
                <w:kern w:val="0"/>
                <w:sz w:val="24"/>
                <w:szCs w:val="24"/>
              </w:rPr>
              <w:t>编</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r>
      <w:tr w:rsidR="00026201" w:rsidRPr="006C7BC3" w:rsidTr="00D05587">
        <w:trPr>
          <w:cantSplit/>
          <w:trHeight w:val="419"/>
          <w:jc w:val="center"/>
        </w:trPr>
        <w:tc>
          <w:tcPr>
            <w:tcW w:w="489" w:type="dxa"/>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061" w:type="dxa"/>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456"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电子邮箱</w:t>
            </w:r>
          </w:p>
        </w:tc>
        <w:tc>
          <w:tcPr>
            <w:tcW w:w="1728"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1674"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传真</w:t>
            </w:r>
          </w:p>
        </w:tc>
        <w:tc>
          <w:tcPr>
            <w:tcW w:w="1672" w:type="dxa"/>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r>
      <w:tr w:rsidR="00026201" w:rsidRPr="006C7BC3" w:rsidTr="00D05587">
        <w:trPr>
          <w:cantSplit/>
          <w:trHeight w:val="802"/>
          <w:jc w:val="center"/>
        </w:trPr>
        <w:tc>
          <w:tcPr>
            <w:tcW w:w="489" w:type="dxa"/>
            <w:vMerge w:val="restart"/>
            <w:tcBorders>
              <w:top w:val="single" w:sz="8" w:space="0" w:color="auto"/>
              <w:left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b/>
                <w:color w:val="000000" w:themeColor="text1"/>
                <w:kern w:val="0"/>
                <w:sz w:val="24"/>
                <w:szCs w:val="24"/>
              </w:rPr>
              <w:t>所需信息情况</w:t>
            </w:r>
          </w:p>
        </w:tc>
        <w:tc>
          <w:tcPr>
            <w:tcW w:w="2517"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kern w:val="0"/>
                <w:sz w:val="24"/>
                <w:szCs w:val="24"/>
              </w:rPr>
            </w:pPr>
            <w:r w:rsidRPr="006C7BC3">
              <w:rPr>
                <w:rFonts w:asciiTheme="minorEastAsia" w:hAnsiTheme="minorEastAsia" w:cs="宋体" w:hint="eastAsia"/>
                <w:color w:val="000000" w:themeColor="text1"/>
                <w:kern w:val="0"/>
                <w:sz w:val="24"/>
                <w:szCs w:val="24"/>
              </w:rPr>
              <w:t>所需信息的内容描述</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r>
      <w:tr w:rsidR="00026201" w:rsidRPr="006C7BC3" w:rsidTr="00D05587">
        <w:trPr>
          <w:cantSplit/>
          <w:trHeight w:val="138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2517" w:type="dxa"/>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所需信息的指定提供载体形式（可多选）</w:t>
            </w:r>
          </w:p>
        </w:tc>
        <w:tc>
          <w:tcPr>
            <w:tcW w:w="5074" w:type="dxa"/>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D05587" w:rsidRPr="006C7BC3" w:rsidRDefault="00026201" w:rsidP="0009139E">
            <w:pPr>
              <w:widowControl w:val="0"/>
              <w:spacing w:line="360" w:lineRule="auto"/>
              <w:rPr>
                <w:rFonts w:asciiTheme="minorEastAsia" w:hAnsiTheme="minorEastAsia" w:cs="Calibri"/>
                <w:color w:val="000000" w:themeColor="text1"/>
                <w:kern w:val="0"/>
                <w:sz w:val="24"/>
                <w:szCs w:val="24"/>
              </w:rPr>
            </w:pPr>
            <w:r w:rsidRPr="006C7BC3">
              <w:rPr>
                <w:rFonts w:asciiTheme="minorEastAsia" w:hAnsiTheme="minorEastAsia" w:cs="宋体" w:hint="eastAsia"/>
                <w:color w:val="000000" w:themeColor="text1"/>
                <w:kern w:val="0"/>
                <w:sz w:val="24"/>
                <w:szCs w:val="24"/>
              </w:rPr>
              <w:t>□ 纸质</w:t>
            </w:r>
            <w:r w:rsidRPr="006C7BC3">
              <w:rPr>
                <w:rFonts w:asciiTheme="minorEastAsia" w:hAnsiTheme="minorEastAsia" w:cs="Calibri"/>
                <w:color w:val="000000" w:themeColor="text1"/>
                <w:kern w:val="0"/>
                <w:sz w:val="24"/>
                <w:szCs w:val="24"/>
              </w:rPr>
              <w:t>  </w:t>
            </w:r>
            <w:r w:rsidRPr="006C7BC3">
              <w:rPr>
                <w:rFonts w:asciiTheme="minorEastAsia" w:hAnsiTheme="minorEastAsia" w:cs="宋体" w:hint="eastAsia"/>
                <w:color w:val="000000" w:themeColor="text1"/>
                <w:kern w:val="0"/>
                <w:sz w:val="24"/>
                <w:szCs w:val="24"/>
              </w:rPr>
              <w:t xml:space="preserve"> </w:t>
            </w:r>
            <w:r w:rsidRPr="006C7BC3">
              <w:rPr>
                <w:rFonts w:asciiTheme="minorEastAsia" w:hAnsiTheme="minorEastAsia" w:cs="Calibri"/>
                <w:color w:val="000000" w:themeColor="text1"/>
                <w:kern w:val="0"/>
                <w:sz w:val="24"/>
                <w:szCs w:val="24"/>
              </w:rPr>
              <w:t> </w:t>
            </w:r>
            <w:r w:rsidRPr="006C7BC3">
              <w:rPr>
                <w:rFonts w:asciiTheme="minorEastAsia" w:hAnsiTheme="minorEastAsia" w:cs="宋体" w:hint="eastAsia"/>
                <w:color w:val="000000" w:themeColor="text1"/>
                <w:kern w:val="0"/>
                <w:sz w:val="24"/>
                <w:szCs w:val="24"/>
              </w:rPr>
              <w:t>□ 电子邮件</w:t>
            </w:r>
            <w:r w:rsidRPr="006C7BC3">
              <w:rPr>
                <w:rFonts w:asciiTheme="minorEastAsia" w:hAnsiTheme="minorEastAsia" w:cs="Calibri"/>
                <w:color w:val="000000" w:themeColor="text1"/>
                <w:kern w:val="0"/>
                <w:sz w:val="24"/>
                <w:szCs w:val="24"/>
              </w:rPr>
              <w:t> </w:t>
            </w:r>
            <w:r w:rsidRPr="006C7BC3">
              <w:rPr>
                <w:rFonts w:asciiTheme="minorEastAsia" w:hAnsiTheme="minorEastAsia" w:cs="宋体" w:hint="eastAsia"/>
                <w:color w:val="000000" w:themeColor="text1"/>
                <w:kern w:val="0"/>
                <w:sz w:val="24"/>
                <w:szCs w:val="24"/>
              </w:rPr>
              <w:t xml:space="preserve"> </w:t>
            </w:r>
            <w:r w:rsidRPr="006C7BC3">
              <w:rPr>
                <w:rFonts w:asciiTheme="minorEastAsia" w:hAnsiTheme="minorEastAsia" w:cs="Calibri"/>
                <w:color w:val="000000" w:themeColor="text1"/>
                <w:kern w:val="0"/>
                <w:sz w:val="24"/>
                <w:szCs w:val="24"/>
              </w:rPr>
              <w:t>  </w:t>
            </w:r>
          </w:p>
          <w:p w:rsidR="00026201" w:rsidRPr="006C7BC3" w:rsidRDefault="00D05587" w:rsidP="0009139E">
            <w:pPr>
              <w:widowControl w:val="0"/>
              <w:spacing w:line="360" w:lineRule="auto"/>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 xml:space="preserve">□ </w:t>
            </w:r>
            <w:r w:rsidR="00026201" w:rsidRPr="006C7BC3">
              <w:rPr>
                <w:rFonts w:asciiTheme="minorEastAsia" w:hAnsiTheme="minorEastAsia" w:cs="宋体" w:hint="eastAsia"/>
                <w:color w:val="000000" w:themeColor="text1"/>
                <w:kern w:val="0"/>
                <w:sz w:val="24"/>
                <w:szCs w:val="24"/>
              </w:rPr>
              <w:t>光盘</w:t>
            </w:r>
            <w:r w:rsidR="00026201" w:rsidRPr="006C7BC3">
              <w:rPr>
                <w:rFonts w:asciiTheme="minorEastAsia" w:hAnsiTheme="minorEastAsia" w:cs="Calibri"/>
                <w:color w:val="000000" w:themeColor="text1"/>
                <w:kern w:val="0"/>
                <w:sz w:val="24"/>
                <w:szCs w:val="24"/>
              </w:rPr>
              <w:t> </w:t>
            </w:r>
            <w:r w:rsidR="00026201" w:rsidRPr="006C7BC3">
              <w:rPr>
                <w:rFonts w:asciiTheme="minorEastAsia" w:hAnsiTheme="minorEastAsia" w:cs="宋体" w:hint="eastAsia"/>
                <w:color w:val="000000" w:themeColor="text1"/>
                <w:kern w:val="0"/>
                <w:sz w:val="24"/>
                <w:szCs w:val="24"/>
              </w:rPr>
              <w:t xml:space="preserve"> </w:t>
            </w:r>
            <w:r w:rsidR="00026201" w:rsidRPr="006C7BC3">
              <w:rPr>
                <w:rFonts w:asciiTheme="minorEastAsia" w:hAnsiTheme="minorEastAsia" w:cs="Calibri"/>
                <w:color w:val="000000" w:themeColor="text1"/>
                <w:kern w:val="0"/>
                <w:sz w:val="24"/>
                <w:szCs w:val="24"/>
              </w:rPr>
              <w:t>  </w:t>
            </w:r>
            <w:r w:rsidR="00026201" w:rsidRPr="006C7BC3">
              <w:rPr>
                <w:rFonts w:asciiTheme="minorEastAsia" w:hAnsiTheme="minorEastAsia" w:cs="宋体" w:hint="eastAsia"/>
                <w:color w:val="000000" w:themeColor="text1"/>
                <w:kern w:val="0"/>
                <w:sz w:val="24"/>
                <w:szCs w:val="24"/>
              </w:rPr>
              <w:t>□ 磁盘</w:t>
            </w:r>
          </w:p>
          <w:p w:rsidR="00026201" w:rsidRPr="006C7BC3" w:rsidRDefault="00026201" w:rsidP="0009139E">
            <w:pPr>
              <w:widowControl w:val="0"/>
              <w:spacing w:line="360" w:lineRule="auto"/>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 若本单位无法按照指定方式提供所需信息，也可接受其他方式</w:t>
            </w:r>
          </w:p>
        </w:tc>
      </w:tr>
      <w:tr w:rsidR="00026201" w:rsidRPr="006C7BC3" w:rsidTr="002235F3">
        <w:trPr>
          <w:cantSplit/>
          <w:trHeight w:val="344"/>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7591" w:type="dxa"/>
            <w:gridSpan w:val="6"/>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b/>
                <w:color w:val="000000" w:themeColor="text1"/>
                <w:kern w:val="0"/>
                <w:sz w:val="24"/>
                <w:szCs w:val="24"/>
              </w:rPr>
              <w:t>选 填 部 分</w:t>
            </w:r>
          </w:p>
        </w:tc>
      </w:tr>
      <w:tr w:rsidR="00026201" w:rsidRPr="006C7BC3" w:rsidTr="002235F3">
        <w:trPr>
          <w:cantSplit/>
          <w:trHeight w:val="41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所需信息的名称</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r>
      <w:tr w:rsidR="00026201" w:rsidRPr="006C7BC3" w:rsidTr="002235F3">
        <w:trPr>
          <w:cantSplit/>
          <w:trHeight w:val="41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所需信息的索引号</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r>
      <w:tr w:rsidR="00026201" w:rsidRPr="006C7BC3" w:rsidTr="002235F3">
        <w:trPr>
          <w:cantSplit/>
          <w:trHeight w:val="419"/>
          <w:jc w:val="center"/>
        </w:trPr>
        <w:tc>
          <w:tcPr>
            <w:tcW w:w="489" w:type="dxa"/>
            <w:vMerge/>
            <w:tcBorders>
              <w:left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所需信息的用途</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r>
      <w:tr w:rsidR="00026201" w:rsidRPr="006C7BC3" w:rsidTr="007618ED">
        <w:trPr>
          <w:cantSplit/>
          <w:trHeight w:val="3553"/>
          <w:jc w:val="center"/>
        </w:trPr>
        <w:tc>
          <w:tcPr>
            <w:tcW w:w="489" w:type="dxa"/>
            <w:vMerge/>
            <w:tcBorders>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p>
        </w:tc>
        <w:tc>
          <w:tcPr>
            <w:tcW w:w="4001" w:type="dxa"/>
            <w:gridSpan w:val="3"/>
            <w:tcBorders>
              <w:top w:val="nil"/>
              <w:left w:val="nil"/>
              <w:bottom w:val="single" w:sz="8" w:space="0" w:color="auto"/>
              <w:right w:val="single" w:sz="8" w:space="0" w:color="auto"/>
            </w:tcBorders>
            <w:shd w:val="clear" w:color="auto" w:fill="auto"/>
            <w:tcMar>
              <w:left w:w="108" w:type="dxa"/>
              <w:right w:w="108" w:type="dxa"/>
            </w:tcMar>
          </w:tcPr>
          <w:p w:rsidR="00026201" w:rsidRPr="006C7BC3" w:rsidRDefault="00026201" w:rsidP="0009139E">
            <w:pPr>
              <w:widowControl w:val="0"/>
              <w:spacing w:line="360" w:lineRule="auto"/>
              <w:rPr>
                <w:rFonts w:asciiTheme="minorEastAsia" w:hAnsiTheme="minorEastAsia" w:cs="宋体"/>
                <w:color w:val="000000" w:themeColor="text1"/>
                <w:kern w:val="0"/>
                <w:sz w:val="24"/>
                <w:szCs w:val="24"/>
              </w:rPr>
            </w:pPr>
            <w:r w:rsidRPr="006C7BC3">
              <w:rPr>
                <w:rFonts w:asciiTheme="minorEastAsia" w:hAnsiTheme="minorEastAsia" w:cs="宋体" w:hint="eastAsia"/>
                <w:color w:val="000000" w:themeColor="text1"/>
                <w:kern w:val="0"/>
                <w:sz w:val="24"/>
                <w:szCs w:val="24"/>
              </w:rPr>
              <w:t>是否申请减免费用</w:t>
            </w:r>
          </w:p>
          <w:p w:rsidR="00026201" w:rsidRPr="006C7BC3" w:rsidRDefault="00026201" w:rsidP="0009139E">
            <w:pPr>
              <w:widowControl w:val="0"/>
              <w:spacing w:line="360" w:lineRule="auto"/>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 xml:space="preserve">   □ 不申请</w:t>
            </w:r>
          </w:p>
          <w:p w:rsidR="00026201" w:rsidRPr="006C7BC3" w:rsidRDefault="00026201" w:rsidP="0009139E">
            <w:pPr>
              <w:widowControl w:val="0"/>
              <w:spacing w:line="360" w:lineRule="auto"/>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 xml:space="preserve">   □ 申请。 请提供相关证明</w:t>
            </w:r>
          </w:p>
        </w:tc>
        <w:tc>
          <w:tcPr>
            <w:tcW w:w="3590" w:type="dxa"/>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C7BC3" w:rsidRDefault="00026201" w:rsidP="0009139E">
            <w:pPr>
              <w:widowControl w:val="0"/>
              <w:spacing w:line="360" w:lineRule="auto"/>
              <w:jc w:val="center"/>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获取信息的方式（可多选）</w:t>
            </w:r>
          </w:p>
          <w:p w:rsidR="00026201" w:rsidRPr="006C7BC3" w:rsidRDefault="00026201" w:rsidP="0009139E">
            <w:pPr>
              <w:widowControl w:val="0"/>
              <w:spacing w:line="360" w:lineRule="auto"/>
              <w:ind w:firstLineChars="200" w:firstLine="480"/>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 自行领取</w:t>
            </w:r>
          </w:p>
          <w:p w:rsidR="00026201" w:rsidRPr="006C7BC3" w:rsidRDefault="00026201" w:rsidP="0009139E">
            <w:pPr>
              <w:widowControl w:val="0"/>
              <w:spacing w:line="360" w:lineRule="auto"/>
              <w:ind w:firstLineChars="200" w:firstLine="480"/>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 邮</w:t>
            </w:r>
            <w:r w:rsidR="00D05587" w:rsidRPr="006C7BC3">
              <w:rPr>
                <w:rFonts w:asciiTheme="minorEastAsia" w:hAnsiTheme="minorEastAsia" w:cs="Calibri"/>
                <w:color w:val="000000" w:themeColor="text1"/>
                <w:kern w:val="0"/>
                <w:sz w:val="24"/>
                <w:szCs w:val="24"/>
              </w:rPr>
              <w:t>  </w:t>
            </w:r>
            <w:r w:rsidRPr="006C7BC3">
              <w:rPr>
                <w:rFonts w:asciiTheme="minorEastAsia" w:hAnsiTheme="minorEastAsia" w:cs="宋体" w:hint="eastAsia"/>
                <w:color w:val="000000" w:themeColor="text1"/>
                <w:kern w:val="0"/>
                <w:sz w:val="24"/>
                <w:szCs w:val="24"/>
              </w:rPr>
              <w:t>寄</w:t>
            </w:r>
          </w:p>
          <w:p w:rsidR="00026201" w:rsidRPr="006C7BC3" w:rsidRDefault="00026201" w:rsidP="0009139E">
            <w:pPr>
              <w:widowControl w:val="0"/>
              <w:spacing w:line="360" w:lineRule="auto"/>
              <w:ind w:firstLineChars="200" w:firstLine="480"/>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 快</w:t>
            </w:r>
            <w:r w:rsidR="00D05587" w:rsidRPr="006C7BC3">
              <w:rPr>
                <w:rFonts w:asciiTheme="minorEastAsia" w:hAnsiTheme="minorEastAsia" w:cs="Calibri"/>
                <w:color w:val="000000" w:themeColor="text1"/>
                <w:kern w:val="0"/>
                <w:sz w:val="24"/>
                <w:szCs w:val="24"/>
              </w:rPr>
              <w:t>  </w:t>
            </w:r>
            <w:r w:rsidRPr="006C7BC3">
              <w:rPr>
                <w:rFonts w:asciiTheme="minorEastAsia" w:hAnsiTheme="minorEastAsia" w:cs="宋体" w:hint="eastAsia"/>
                <w:color w:val="000000" w:themeColor="text1"/>
                <w:kern w:val="0"/>
                <w:sz w:val="24"/>
                <w:szCs w:val="24"/>
              </w:rPr>
              <w:t>递</w:t>
            </w:r>
          </w:p>
          <w:p w:rsidR="00026201" w:rsidRPr="006C7BC3" w:rsidRDefault="00026201" w:rsidP="0009139E">
            <w:pPr>
              <w:widowControl w:val="0"/>
              <w:spacing w:line="360" w:lineRule="auto"/>
              <w:ind w:firstLineChars="200" w:firstLine="480"/>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 电子邮件</w:t>
            </w:r>
          </w:p>
          <w:p w:rsidR="00026201" w:rsidRPr="006C7BC3" w:rsidRDefault="00026201" w:rsidP="0009139E">
            <w:pPr>
              <w:widowControl w:val="0"/>
              <w:spacing w:line="360" w:lineRule="auto"/>
              <w:ind w:firstLineChars="200" w:firstLine="480"/>
              <w:rPr>
                <w:rFonts w:asciiTheme="minorEastAsia" w:hAnsiTheme="minorEastAsia" w:cs="宋体"/>
                <w:color w:val="000000" w:themeColor="text1"/>
                <w:sz w:val="24"/>
                <w:szCs w:val="24"/>
              </w:rPr>
            </w:pPr>
            <w:r w:rsidRPr="006C7BC3">
              <w:rPr>
                <w:rFonts w:asciiTheme="minorEastAsia" w:hAnsiTheme="minorEastAsia" w:cs="宋体" w:hint="eastAsia"/>
                <w:color w:val="000000" w:themeColor="text1"/>
                <w:kern w:val="0"/>
                <w:sz w:val="24"/>
                <w:szCs w:val="24"/>
              </w:rPr>
              <w:t>□ 传</w:t>
            </w:r>
            <w:r w:rsidR="00D05587" w:rsidRPr="006C7BC3">
              <w:rPr>
                <w:rFonts w:asciiTheme="minorEastAsia" w:hAnsiTheme="minorEastAsia" w:cs="Calibri"/>
                <w:color w:val="000000" w:themeColor="text1"/>
                <w:kern w:val="0"/>
                <w:sz w:val="24"/>
                <w:szCs w:val="24"/>
              </w:rPr>
              <w:t>  </w:t>
            </w:r>
            <w:r w:rsidRPr="006C7BC3">
              <w:rPr>
                <w:rFonts w:asciiTheme="minorEastAsia" w:hAnsiTheme="minorEastAsia" w:cs="宋体" w:hint="eastAsia"/>
                <w:color w:val="000000" w:themeColor="text1"/>
                <w:kern w:val="0"/>
                <w:sz w:val="24"/>
                <w:szCs w:val="24"/>
              </w:rPr>
              <w:t>真</w:t>
            </w:r>
          </w:p>
        </w:tc>
      </w:tr>
    </w:tbl>
    <w:p w:rsidR="004966B6" w:rsidRPr="006C7BC3" w:rsidRDefault="004966B6" w:rsidP="0009139E">
      <w:pPr>
        <w:pStyle w:val="a1"/>
        <w:widowControl w:val="0"/>
      </w:pPr>
      <w:bookmarkStart w:id="378" w:name="_Toc513554690"/>
      <w:r w:rsidRPr="006C7BC3">
        <w:rPr>
          <w:rFonts w:hint="eastAsia"/>
        </w:rPr>
        <w:lastRenderedPageBreak/>
        <w:t>新闻宣传工作制度</w:t>
      </w:r>
      <w:bookmarkEnd w:id="378"/>
    </w:p>
    <w:p w:rsidR="00D11BEB" w:rsidRPr="006C7BC3" w:rsidRDefault="00D11BEB" w:rsidP="0009139E">
      <w:pPr>
        <w:pStyle w:val="71"/>
        <w:widowControl w:val="0"/>
        <w:rPr>
          <w:rFonts w:asciiTheme="minorEastAsia" w:hAnsiTheme="minorEastAsia"/>
        </w:rPr>
      </w:pPr>
      <w:r w:rsidRPr="006C7BC3">
        <w:rPr>
          <w:rFonts w:asciiTheme="minorEastAsia" w:hAnsiTheme="minorEastAsia" w:hint="eastAsia"/>
        </w:rPr>
        <w:t>为</w:t>
      </w:r>
      <w:r w:rsidRPr="006C7BC3">
        <w:rPr>
          <w:rFonts w:asciiTheme="minorEastAsia" w:hAnsiTheme="minorEastAsia"/>
        </w:rPr>
        <w:t>加强DWQC</w:t>
      </w:r>
      <w:r w:rsidRPr="006C7BC3">
        <w:rPr>
          <w:rFonts w:asciiTheme="minorEastAsia" w:hAnsiTheme="minorEastAsia" w:hint="eastAsia"/>
        </w:rPr>
        <w:t>新闻</w:t>
      </w:r>
      <w:r w:rsidRPr="006C7BC3">
        <w:rPr>
          <w:rFonts w:asciiTheme="minorEastAsia" w:hAnsiTheme="minorEastAsia"/>
        </w:rPr>
        <w:t>宣传工作</w:t>
      </w:r>
      <w:r w:rsidRPr="006C7BC3">
        <w:rPr>
          <w:rFonts w:asciiTheme="minorEastAsia" w:hAnsiTheme="minorEastAsia" w:hint="eastAsia"/>
        </w:rPr>
        <w:t>有效</w:t>
      </w:r>
      <w:r w:rsidRPr="006C7BC3">
        <w:rPr>
          <w:rFonts w:asciiTheme="minorEastAsia" w:hAnsiTheme="minorEastAsia"/>
        </w:rPr>
        <w:t>管理，</w:t>
      </w:r>
      <w:r w:rsidRPr="006C7BC3">
        <w:rPr>
          <w:rFonts w:asciiTheme="minorEastAsia" w:hAnsiTheme="minorEastAsia" w:hint="eastAsia"/>
        </w:rPr>
        <w:t>根据</w:t>
      </w:r>
      <w:r w:rsidRPr="006C7BC3">
        <w:rPr>
          <w:rFonts w:asciiTheme="minorEastAsia" w:hAnsiTheme="minorEastAsia"/>
        </w:rPr>
        <w:t>国家有关政策规定，结合本单位实际，特制订本制度。本制度</w:t>
      </w:r>
      <w:r w:rsidRPr="006C7BC3">
        <w:rPr>
          <w:rFonts w:asciiTheme="minorEastAsia" w:hAnsiTheme="minorEastAsia" w:hint="eastAsia"/>
        </w:rPr>
        <w:t>适用于</w:t>
      </w:r>
      <w:r w:rsidRPr="006C7BC3">
        <w:rPr>
          <w:rFonts w:asciiTheme="minorEastAsia" w:hAnsiTheme="minorEastAsia"/>
        </w:rPr>
        <w:t>本单位各科室。</w:t>
      </w:r>
    </w:p>
    <w:p w:rsidR="00D11BEB" w:rsidRPr="006C7BC3" w:rsidRDefault="00D11BEB" w:rsidP="0009139E">
      <w:pPr>
        <w:pStyle w:val="71"/>
        <w:widowControl w:val="0"/>
        <w:rPr>
          <w:rFonts w:asciiTheme="minorEastAsia" w:hAnsiTheme="minorEastAsia"/>
        </w:rPr>
      </w:pPr>
      <w:r w:rsidRPr="006C7BC3">
        <w:rPr>
          <w:rFonts w:asciiTheme="minorEastAsia" w:hAnsiTheme="minorEastAsia" w:hint="eastAsia"/>
        </w:rPr>
        <w:t>（一）</w:t>
      </w:r>
      <w:r w:rsidRPr="006C7BC3">
        <w:rPr>
          <w:rFonts w:asciiTheme="minorEastAsia" w:hAnsiTheme="minorEastAsia" w:hint="eastAsia"/>
          <w:b/>
        </w:rPr>
        <w:t>稿件审查制度</w:t>
      </w:r>
    </w:p>
    <w:p w:rsidR="00D11BEB" w:rsidRPr="006C7BC3" w:rsidRDefault="00D11BEB" w:rsidP="0009139E">
      <w:pPr>
        <w:pStyle w:val="71"/>
        <w:widowControl w:val="0"/>
        <w:rPr>
          <w:rFonts w:asciiTheme="minorEastAsia" w:hAnsiTheme="minorEastAsia"/>
        </w:rPr>
      </w:pPr>
      <w:r w:rsidRPr="006C7BC3">
        <w:rPr>
          <w:rFonts w:asciiTheme="minorEastAsia" w:hAnsiTheme="minorEastAsia" w:hint="eastAsia"/>
        </w:rPr>
        <w:t>1.本单位的一切对外宣传稿件</w:t>
      </w:r>
      <w:r w:rsidRPr="006C7BC3">
        <w:rPr>
          <w:rFonts w:asciiTheme="minorEastAsia" w:hAnsiTheme="minorEastAsia"/>
        </w:rPr>
        <w:t>必须进行审稿。</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2.各</w:t>
      </w:r>
      <w:r w:rsidRPr="006C7BC3">
        <w:rPr>
          <w:rFonts w:asciiTheme="minorEastAsia" w:hAnsiTheme="minorEastAsia" w:hint="eastAsia"/>
        </w:rPr>
        <w:t>科室、部门、个人</w:t>
      </w:r>
      <w:r w:rsidRPr="006C7BC3">
        <w:rPr>
          <w:rFonts w:asciiTheme="minorEastAsia" w:hAnsiTheme="minorEastAsia"/>
        </w:rPr>
        <w:t>对外发布的信息必须经</w:t>
      </w:r>
      <w:r w:rsidRPr="006C7BC3">
        <w:rPr>
          <w:rFonts w:asciiTheme="minorEastAsia" w:hAnsiTheme="minorEastAsia"/>
          <w:color w:val="FF0000"/>
        </w:rPr>
        <w:t>#xxxcgzqtks</w:t>
      </w:r>
      <w:r w:rsidRPr="006C7BC3">
        <w:rPr>
          <w:rFonts w:asciiTheme="minorEastAsia" w:hAnsiTheme="minorEastAsia"/>
        </w:rPr>
        <w:t>把关</w:t>
      </w:r>
      <w:r w:rsidRPr="006C7BC3">
        <w:rPr>
          <w:rFonts w:asciiTheme="minorEastAsia" w:hAnsiTheme="minorEastAsia" w:hint="eastAsia"/>
        </w:rPr>
        <w:t>并呈报上级领导审定。</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3.逐级审稿原则。</w:t>
      </w:r>
      <w:r w:rsidRPr="006C7BC3">
        <w:rPr>
          <w:rFonts w:asciiTheme="minorEastAsia" w:hAnsiTheme="minorEastAsia" w:hint="eastAsia"/>
        </w:rPr>
        <w:t>本单位各科室对外宣传</w:t>
      </w:r>
      <w:r w:rsidRPr="006C7BC3">
        <w:rPr>
          <w:rFonts w:asciiTheme="minorEastAsia" w:hAnsiTheme="minorEastAsia"/>
        </w:rPr>
        <w:t>稿件由</w:t>
      </w:r>
      <w:r w:rsidRPr="006C7BC3">
        <w:rPr>
          <w:rFonts w:asciiTheme="minorEastAsia" w:hAnsiTheme="minorEastAsia" w:hint="eastAsia"/>
        </w:rPr>
        <w:t>科室负责人初审后</w:t>
      </w:r>
      <w:r w:rsidRPr="006C7BC3">
        <w:rPr>
          <w:rFonts w:asciiTheme="minorEastAsia" w:hAnsiTheme="minorEastAsia"/>
        </w:rPr>
        <w:t>报</w:t>
      </w:r>
      <w:r w:rsidRPr="006C7BC3">
        <w:rPr>
          <w:rFonts w:asciiTheme="minorEastAsia" w:hAnsiTheme="minorEastAsia"/>
          <w:color w:val="FF0000"/>
        </w:rPr>
        <w:t>#xxxcgzqtks</w:t>
      </w:r>
      <w:r w:rsidRPr="006C7BC3">
        <w:rPr>
          <w:rFonts w:asciiTheme="minorEastAsia" w:hAnsiTheme="minorEastAsia" w:hint="eastAsia"/>
        </w:rPr>
        <w:t>。</w:t>
      </w:r>
      <w:r w:rsidRPr="006C7BC3">
        <w:rPr>
          <w:rFonts w:asciiTheme="minorEastAsia" w:hAnsiTheme="minorEastAsia"/>
          <w:color w:val="FF0000"/>
        </w:rPr>
        <w:t>#xxxcgzqtks</w:t>
      </w:r>
      <w:r w:rsidRPr="006C7BC3">
        <w:rPr>
          <w:rFonts w:asciiTheme="minorEastAsia" w:hAnsiTheme="minorEastAsia" w:hint="eastAsia"/>
        </w:rPr>
        <w:t>对该稿件进行审核，</w:t>
      </w:r>
      <w:r w:rsidRPr="006C7BC3">
        <w:rPr>
          <w:rFonts w:asciiTheme="minorEastAsia" w:hAnsiTheme="minorEastAsia"/>
        </w:rPr>
        <w:t>把握不准的内容，及时</w:t>
      </w:r>
      <w:r w:rsidRPr="006C7BC3">
        <w:rPr>
          <w:rFonts w:asciiTheme="minorEastAsia" w:hAnsiTheme="minorEastAsia" w:hint="eastAsia"/>
        </w:rPr>
        <w:t>核实、调查，并交相关职能部门审定，</w:t>
      </w:r>
      <w:r w:rsidRPr="006C7BC3">
        <w:rPr>
          <w:rFonts w:asciiTheme="minorEastAsia" w:hAnsiTheme="minorEastAsia"/>
        </w:rPr>
        <w:t>呈报</w:t>
      </w:r>
      <w:r w:rsidRPr="006C7BC3">
        <w:rPr>
          <w:rFonts w:asciiTheme="minorEastAsia" w:hAnsiTheme="minorEastAsia" w:hint="eastAsia"/>
        </w:rPr>
        <w:t>单位领导终审；与本单位有合作协议的新闻媒体为本单位采写的稿件，由</w:t>
      </w:r>
      <w:r w:rsidRPr="006C7BC3">
        <w:rPr>
          <w:rFonts w:asciiTheme="minorEastAsia" w:hAnsiTheme="minorEastAsia"/>
          <w:color w:val="FF0000"/>
        </w:rPr>
        <w:t>#xxxcgzqtks</w:t>
      </w:r>
      <w:r w:rsidRPr="006C7BC3">
        <w:rPr>
          <w:rFonts w:asciiTheme="minorEastAsia" w:hAnsiTheme="minorEastAsia" w:hint="eastAsia"/>
        </w:rPr>
        <w:t>负责初审，并请相关职能部门再审，呈报单位领导终审。</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4.领导负责原则。</w:t>
      </w:r>
      <w:r w:rsidRPr="006C7BC3">
        <w:rPr>
          <w:rFonts w:asciiTheme="minorEastAsia" w:hAnsiTheme="minorEastAsia" w:hint="eastAsia"/>
        </w:rPr>
        <w:t>分管</w:t>
      </w:r>
      <w:r w:rsidRPr="006C7BC3">
        <w:rPr>
          <w:rFonts w:asciiTheme="minorEastAsia" w:hAnsiTheme="minorEastAsia"/>
        </w:rPr>
        <w:t>领导或领导授权职能部门</w:t>
      </w:r>
      <w:r w:rsidRPr="006C7BC3">
        <w:rPr>
          <w:rFonts w:asciiTheme="minorEastAsia" w:hAnsiTheme="minorEastAsia" w:hint="eastAsia"/>
        </w:rPr>
        <w:t>应及时</w:t>
      </w:r>
      <w:r w:rsidRPr="006C7BC3">
        <w:rPr>
          <w:rFonts w:asciiTheme="minorEastAsia" w:hAnsiTheme="minorEastAsia"/>
        </w:rPr>
        <w:t>审定</w:t>
      </w:r>
      <w:r w:rsidRPr="006C7BC3">
        <w:rPr>
          <w:rFonts w:asciiTheme="minorEastAsia" w:hAnsiTheme="minorEastAsia"/>
          <w:color w:val="FF0000"/>
        </w:rPr>
        <w:t>#xxxcgzqtks</w:t>
      </w:r>
      <w:r w:rsidRPr="006C7BC3">
        <w:rPr>
          <w:rFonts w:asciiTheme="minorEastAsia" w:hAnsiTheme="minorEastAsia" w:hint="eastAsia"/>
        </w:rPr>
        <w:t>呈报的宣传稿件</w:t>
      </w:r>
      <w:r w:rsidRPr="006C7BC3">
        <w:rPr>
          <w:rFonts w:asciiTheme="minorEastAsia" w:hAnsiTheme="minorEastAsia"/>
        </w:rPr>
        <w:t>，</w:t>
      </w:r>
      <w:r w:rsidRPr="006C7BC3">
        <w:rPr>
          <w:rFonts w:asciiTheme="minorEastAsia" w:hAnsiTheme="minorEastAsia" w:hint="eastAsia"/>
        </w:rPr>
        <w:t>各级</w:t>
      </w:r>
      <w:r w:rsidRPr="006C7BC3">
        <w:rPr>
          <w:rFonts w:asciiTheme="minorEastAsia" w:hAnsiTheme="minorEastAsia"/>
        </w:rPr>
        <w:t>领导应对本级新闻宣传行为负责。</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5.</w:t>
      </w:r>
      <w:r w:rsidRPr="006C7BC3">
        <w:rPr>
          <w:rFonts w:asciiTheme="minorEastAsia" w:hAnsiTheme="minorEastAsia" w:hint="eastAsia"/>
        </w:rPr>
        <w:t>重要事宜、</w:t>
      </w:r>
      <w:r w:rsidRPr="006C7BC3">
        <w:rPr>
          <w:rFonts w:asciiTheme="minorEastAsia" w:hAnsiTheme="minorEastAsia"/>
        </w:rPr>
        <w:t>重大活动实行通稿制。通稿材料由</w:t>
      </w:r>
      <w:r w:rsidRPr="006C7BC3">
        <w:rPr>
          <w:rFonts w:asciiTheme="minorEastAsia" w:hAnsiTheme="minorEastAsia" w:hint="eastAsia"/>
        </w:rPr>
        <w:t>新闻发布领导小组</w:t>
      </w:r>
      <w:r w:rsidRPr="006C7BC3">
        <w:rPr>
          <w:rFonts w:asciiTheme="minorEastAsia" w:hAnsiTheme="minorEastAsia"/>
        </w:rPr>
        <w:t>负责</w:t>
      </w:r>
      <w:r w:rsidRPr="006C7BC3">
        <w:rPr>
          <w:rFonts w:asciiTheme="minorEastAsia" w:hAnsiTheme="minorEastAsia" w:hint="eastAsia"/>
        </w:rPr>
        <w:t>提供</w:t>
      </w:r>
      <w:r w:rsidRPr="006C7BC3">
        <w:rPr>
          <w:rFonts w:asciiTheme="minorEastAsia" w:hAnsiTheme="minorEastAsia"/>
        </w:rPr>
        <w:t>。</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6.有关领导</w:t>
      </w:r>
      <w:r w:rsidRPr="006C7BC3">
        <w:rPr>
          <w:rFonts w:asciiTheme="minorEastAsia" w:hAnsiTheme="minorEastAsia" w:hint="eastAsia"/>
        </w:rPr>
        <w:t>调研、督查、</w:t>
      </w:r>
      <w:r w:rsidRPr="006C7BC3">
        <w:rPr>
          <w:rFonts w:asciiTheme="minorEastAsia" w:hAnsiTheme="minorEastAsia"/>
        </w:rPr>
        <w:t>指导工作等活动的稿件，须经</w:t>
      </w:r>
      <w:r w:rsidRPr="006C7BC3">
        <w:rPr>
          <w:rFonts w:asciiTheme="minorEastAsia" w:hAnsiTheme="minorEastAsia" w:hint="eastAsia"/>
        </w:rPr>
        <w:t>单位</w:t>
      </w:r>
      <w:r w:rsidRPr="006C7BC3">
        <w:rPr>
          <w:rFonts w:asciiTheme="minorEastAsia" w:hAnsiTheme="minorEastAsia"/>
        </w:rPr>
        <w:t>领导把关，并根据</w:t>
      </w:r>
      <w:r w:rsidRPr="006C7BC3">
        <w:rPr>
          <w:rFonts w:asciiTheme="minorEastAsia" w:hAnsiTheme="minorEastAsia" w:hint="eastAsia"/>
        </w:rPr>
        <w:t>单位</w:t>
      </w:r>
      <w:r w:rsidRPr="006C7BC3">
        <w:rPr>
          <w:rFonts w:asciiTheme="minorEastAsia" w:hAnsiTheme="minorEastAsia"/>
        </w:rPr>
        <w:t>规定送有关领导或上级部门审定。</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7.涉及</w:t>
      </w:r>
      <w:r w:rsidRPr="006C7BC3">
        <w:rPr>
          <w:rFonts w:asciiTheme="minorEastAsia" w:hAnsiTheme="minorEastAsia" w:hint="eastAsia"/>
        </w:rPr>
        <w:t>本单位</w:t>
      </w:r>
      <w:r w:rsidRPr="006C7BC3">
        <w:rPr>
          <w:rFonts w:asciiTheme="minorEastAsia" w:hAnsiTheme="minorEastAsia"/>
        </w:rPr>
        <w:t>重大决策、重要</w:t>
      </w:r>
      <w:r w:rsidRPr="006C7BC3">
        <w:rPr>
          <w:rFonts w:asciiTheme="minorEastAsia" w:hAnsiTheme="minorEastAsia" w:hint="eastAsia"/>
        </w:rPr>
        <w:t>干部任免</w:t>
      </w:r>
      <w:r w:rsidRPr="006C7BC3">
        <w:rPr>
          <w:rFonts w:asciiTheme="minorEastAsia" w:hAnsiTheme="minorEastAsia"/>
        </w:rPr>
        <w:t>、重点</w:t>
      </w:r>
      <w:r w:rsidRPr="006C7BC3">
        <w:rPr>
          <w:rFonts w:asciiTheme="minorEastAsia" w:hAnsiTheme="minorEastAsia" w:hint="eastAsia"/>
        </w:rPr>
        <w:t>项目</w:t>
      </w:r>
      <w:r w:rsidRPr="006C7BC3">
        <w:rPr>
          <w:rFonts w:asciiTheme="minorEastAsia" w:hAnsiTheme="minorEastAsia"/>
        </w:rPr>
        <w:t>安排和重大事件的稿件，必须</w:t>
      </w:r>
      <w:r w:rsidRPr="006C7BC3">
        <w:rPr>
          <w:rFonts w:asciiTheme="minorEastAsia" w:hAnsiTheme="minorEastAsia" w:hint="eastAsia"/>
        </w:rPr>
        <w:t>呈报单位</w:t>
      </w:r>
      <w:r w:rsidRPr="006C7BC3">
        <w:rPr>
          <w:rFonts w:asciiTheme="minorEastAsia" w:hAnsiTheme="minorEastAsia"/>
        </w:rPr>
        <w:t>领导审定或由</w:t>
      </w:r>
      <w:r w:rsidRPr="006C7BC3">
        <w:rPr>
          <w:rFonts w:asciiTheme="minorEastAsia" w:hAnsiTheme="minorEastAsia" w:hint="eastAsia"/>
        </w:rPr>
        <w:t>单位</w:t>
      </w:r>
      <w:r w:rsidRPr="006C7BC3">
        <w:rPr>
          <w:rFonts w:asciiTheme="minorEastAsia" w:hAnsiTheme="minorEastAsia"/>
        </w:rPr>
        <w:t>领导委托有关部门或专家审定</w:t>
      </w:r>
      <w:r w:rsidRPr="006C7BC3">
        <w:rPr>
          <w:rFonts w:asciiTheme="minorEastAsia" w:hAnsiTheme="minorEastAsia" w:hint="eastAsia"/>
        </w:rPr>
        <w:t>。</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8.</w:t>
      </w:r>
      <w:r w:rsidRPr="006C7BC3">
        <w:rPr>
          <w:rFonts w:asciiTheme="minorEastAsia" w:hAnsiTheme="minorEastAsia" w:hint="eastAsia"/>
        </w:rPr>
        <w:t>以本单位名义</w:t>
      </w:r>
      <w:r w:rsidRPr="006C7BC3">
        <w:rPr>
          <w:rFonts w:asciiTheme="minorEastAsia" w:hAnsiTheme="minorEastAsia"/>
        </w:rPr>
        <w:t>刊发的贺词（信）和慰问信（电）、通告、讣告</w:t>
      </w:r>
      <w:r w:rsidRPr="006C7BC3">
        <w:rPr>
          <w:rFonts w:asciiTheme="minorEastAsia" w:hAnsiTheme="minorEastAsia"/>
        </w:rPr>
        <w:lastRenderedPageBreak/>
        <w:t>等，须送</w:t>
      </w:r>
      <w:r w:rsidRPr="006C7BC3">
        <w:rPr>
          <w:rFonts w:asciiTheme="minorEastAsia" w:hAnsiTheme="minorEastAsia" w:hint="eastAsia"/>
        </w:rPr>
        <w:t>相关领导</w:t>
      </w:r>
      <w:r w:rsidRPr="006C7BC3">
        <w:rPr>
          <w:rFonts w:asciiTheme="minorEastAsia" w:hAnsiTheme="minorEastAsia"/>
        </w:rPr>
        <w:t>核稿登记，由</w:t>
      </w:r>
      <w:r w:rsidRPr="006C7BC3">
        <w:rPr>
          <w:rFonts w:asciiTheme="minorEastAsia" w:hAnsiTheme="minorEastAsia" w:hint="eastAsia"/>
        </w:rPr>
        <w:t>单位</w:t>
      </w:r>
      <w:r w:rsidRPr="006C7BC3">
        <w:rPr>
          <w:rFonts w:asciiTheme="minorEastAsia" w:hAnsiTheme="minorEastAsia"/>
        </w:rPr>
        <w:t>领导或委托部门审定</w:t>
      </w:r>
      <w:r w:rsidRPr="006C7BC3">
        <w:rPr>
          <w:rFonts w:asciiTheme="minorEastAsia" w:hAnsiTheme="minorEastAsia" w:hint="eastAsia"/>
        </w:rPr>
        <w:t>。</w:t>
      </w:r>
    </w:p>
    <w:p w:rsidR="00D11BEB" w:rsidRPr="006C7BC3" w:rsidRDefault="00D11BEB" w:rsidP="0009139E">
      <w:pPr>
        <w:pStyle w:val="71"/>
        <w:widowControl w:val="0"/>
        <w:ind w:firstLine="562"/>
        <w:rPr>
          <w:rFonts w:asciiTheme="minorEastAsia" w:hAnsiTheme="minorEastAsia"/>
          <w:b/>
        </w:rPr>
      </w:pPr>
      <w:r w:rsidRPr="006C7BC3">
        <w:rPr>
          <w:rFonts w:asciiTheme="minorEastAsia" w:hAnsiTheme="minorEastAsia" w:hint="eastAsia"/>
          <w:b/>
        </w:rPr>
        <w:t>（二） 新闻发布制度</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新闻发布工作的主要任务。紧紧围绕本单位的中心工作，全面、准确、主动、及时地向公众介绍</w:t>
      </w:r>
      <w:r w:rsidR="00773C20" w:rsidRPr="006C7BC3">
        <w:rPr>
          <w:rFonts w:asciiTheme="minorEastAsia" w:hAnsiTheme="minorEastAsia" w:hint="eastAsia"/>
        </w:rPr>
        <w:t>本单位</w:t>
      </w:r>
      <w:r w:rsidRPr="006C7BC3">
        <w:rPr>
          <w:rFonts w:asciiTheme="minorEastAsia" w:hAnsiTheme="minorEastAsia" w:hint="eastAsia"/>
        </w:rPr>
        <w:t>重大工作的执行情况和取得的成效；针对舆情动向，及时发布权威信息，解疑释惑，消除不实或歪曲报道的影响，形成单位工作的良好社会氛围和舆论环境，保证</w:t>
      </w:r>
      <w:r w:rsidR="00773C20" w:rsidRPr="006C7BC3">
        <w:rPr>
          <w:rFonts w:asciiTheme="minorEastAsia" w:hAnsiTheme="minorEastAsia" w:hint="eastAsia"/>
        </w:rPr>
        <w:t>本单位</w:t>
      </w:r>
      <w:r w:rsidRPr="006C7BC3">
        <w:rPr>
          <w:rFonts w:asciiTheme="minorEastAsia" w:hAnsiTheme="minorEastAsia" w:hint="eastAsia"/>
        </w:rPr>
        <w:t>改革与发展的顺利进行。</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新闻发布的主要内容。</w:t>
      </w:r>
      <w:r w:rsidR="00773C20" w:rsidRPr="006C7BC3">
        <w:rPr>
          <w:rFonts w:asciiTheme="minorEastAsia" w:hAnsiTheme="minorEastAsia" w:hint="eastAsia"/>
        </w:rPr>
        <w:t>本单位</w:t>
      </w:r>
      <w:r w:rsidRPr="006C7BC3">
        <w:rPr>
          <w:rFonts w:asciiTheme="minorEastAsia" w:hAnsiTheme="minorEastAsia" w:hint="eastAsia"/>
        </w:rPr>
        <w:t>重要工作进展情况，新闻发布的内容不得违反事实，不得泄露本单位机密。</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新闻发布工作的组织。</w:t>
      </w:r>
      <w:r w:rsidR="00773C20" w:rsidRPr="006C7BC3">
        <w:rPr>
          <w:rFonts w:asciiTheme="minorEastAsia" w:hAnsiTheme="minorEastAsia" w:hint="eastAsia"/>
        </w:rPr>
        <w:t>本单位</w:t>
      </w:r>
      <w:r w:rsidRPr="006C7BC3">
        <w:rPr>
          <w:rFonts w:asciiTheme="minorEastAsia" w:hAnsiTheme="minorEastAsia" w:hint="eastAsia"/>
        </w:rPr>
        <w:t>应当设新闻发布领导小组及新闻发言小组，负责归口管理本单位新闻发布工作。新闻发布领导小组下设办公室，办公室</w:t>
      </w:r>
      <w:r w:rsidRPr="006C7BC3">
        <w:rPr>
          <w:rFonts w:asciiTheme="minorEastAsia" w:hAnsiTheme="minorEastAsia"/>
        </w:rPr>
        <w:t>由</w:t>
      </w:r>
      <w:r w:rsidRPr="006C7BC3">
        <w:rPr>
          <w:rFonts w:asciiTheme="minorEastAsia" w:hAnsiTheme="minorEastAsia"/>
          <w:color w:val="FF0000"/>
        </w:rPr>
        <w:t>#xxxcgzqtks</w:t>
      </w:r>
      <w:r w:rsidRPr="006C7BC3">
        <w:rPr>
          <w:rFonts w:asciiTheme="minorEastAsia" w:hAnsiTheme="minorEastAsia"/>
        </w:rPr>
        <w:t>牵头</w:t>
      </w:r>
      <w:r w:rsidRPr="006C7BC3">
        <w:rPr>
          <w:rFonts w:asciiTheme="minorEastAsia" w:hAnsiTheme="minorEastAsia" w:hint="eastAsia"/>
        </w:rPr>
        <w:t>，办公室负责人作为新闻发布工作联络员，负责与新闻发布领导小组的日常工作联系，协调处理与各科室有关的新闻发布事宜；新闻发布领导小组要根据新闻发布的内容、目的和要求，从实际效果出发，充分利用专题新闻发布会、发布新闻通稿、组织记者采访等不同形式，开展新闻发布工作。</w:t>
      </w:r>
    </w:p>
    <w:p w:rsidR="00D11BEB" w:rsidRPr="006C7BC3" w:rsidRDefault="00D11BEB" w:rsidP="0009139E">
      <w:pPr>
        <w:pStyle w:val="71"/>
        <w:widowControl w:val="0"/>
        <w:rPr>
          <w:rFonts w:asciiTheme="minorEastAsia" w:hAnsiTheme="minorEastAsia"/>
        </w:rPr>
      </w:pPr>
      <w:r w:rsidRPr="006C7BC3">
        <w:rPr>
          <w:rFonts w:asciiTheme="minorEastAsia" w:hAnsiTheme="minorEastAsia" w:hint="eastAsia"/>
        </w:rPr>
        <w:t>4.发布新闻通稿。单位</w:t>
      </w:r>
      <w:r w:rsidRPr="006C7BC3">
        <w:rPr>
          <w:rFonts w:asciiTheme="minorEastAsia" w:hAnsiTheme="minorEastAsia"/>
        </w:rPr>
        <w:t>的</w:t>
      </w:r>
      <w:r w:rsidRPr="006C7BC3">
        <w:rPr>
          <w:rFonts w:asciiTheme="minorEastAsia" w:hAnsiTheme="minorEastAsia" w:hint="eastAsia"/>
        </w:rPr>
        <w:t>工作动态信息、突发公共事件信息，由新闻发布领导小组以发布新闻通稿的形式提供给新闻媒体，同时可将新闻通稿在本单位网站上刊载。</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5.</w:t>
      </w:r>
      <w:r w:rsidRPr="006C7BC3">
        <w:rPr>
          <w:rFonts w:asciiTheme="minorEastAsia" w:hAnsiTheme="minorEastAsia" w:hint="eastAsia"/>
        </w:rPr>
        <w:t>除新闻发言小组成员外，任何科室及个人不得以本单位名义对外发布重要信息。</w:t>
      </w:r>
    </w:p>
    <w:p w:rsidR="00D11BEB" w:rsidRPr="006C7BC3" w:rsidRDefault="00D11BEB" w:rsidP="0009139E">
      <w:pPr>
        <w:pStyle w:val="71"/>
        <w:widowControl w:val="0"/>
        <w:ind w:firstLine="562"/>
        <w:rPr>
          <w:rFonts w:asciiTheme="minorEastAsia" w:hAnsiTheme="minorEastAsia"/>
          <w:b/>
        </w:rPr>
      </w:pPr>
      <w:r w:rsidRPr="006C7BC3">
        <w:rPr>
          <w:rFonts w:asciiTheme="minorEastAsia" w:hAnsiTheme="minorEastAsia" w:hint="eastAsia"/>
          <w:b/>
        </w:rPr>
        <w:t>（三）新闻事件应急处理制度</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lastRenderedPageBreak/>
        <w:t>1.</w:t>
      </w:r>
      <w:r w:rsidRPr="006C7BC3">
        <w:rPr>
          <w:rFonts w:asciiTheme="minorEastAsia" w:hAnsiTheme="minorEastAsia" w:hint="eastAsia"/>
        </w:rPr>
        <w:t>突发、敏感新闻</w:t>
      </w:r>
      <w:r w:rsidRPr="006C7BC3">
        <w:rPr>
          <w:rFonts w:asciiTheme="minorEastAsia" w:hAnsiTheme="minorEastAsia"/>
        </w:rPr>
        <w:t>事件发生后，</w:t>
      </w:r>
      <w:r w:rsidRPr="006C7BC3">
        <w:rPr>
          <w:rFonts w:asciiTheme="minorEastAsia" w:hAnsiTheme="minorEastAsia" w:hint="eastAsia"/>
        </w:rPr>
        <w:t>各科室</w:t>
      </w:r>
      <w:r w:rsidRPr="006C7BC3">
        <w:rPr>
          <w:rFonts w:asciiTheme="minorEastAsia" w:hAnsiTheme="minorEastAsia"/>
        </w:rPr>
        <w:t>必须第一时间</w:t>
      </w:r>
      <w:r w:rsidRPr="006C7BC3">
        <w:rPr>
          <w:rFonts w:asciiTheme="minorEastAsia" w:hAnsiTheme="minorEastAsia" w:hint="eastAsia"/>
        </w:rPr>
        <w:t>向单位</w:t>
      </w:r>
      <w:r w:rsidRPr="006C7BC3">
        <w:rPr>
          <w:rFonts w:asciiTheme="minorEastAsia" w:hAnsiTheme="minorEastAsia"/>
        </w:rPr>
        <w:t>汇报情况，一切处理工作</w:t>
      </w:r>
      <w:r w:rsidRPr="006C7BC3">
        <w:rPr>
          <w:rFonts w:asciiTheme="minorEastAsia" w:hAnsiTheme="minorEastAsia" w:hint="eastAsia"/>
        </w:rPr>
        <w:t>听从单位</w:t>
      </w:r>
      <w:r w:rsidRPr="006C7BC3">
        <w:rPr>
          <w:rFonts w:asciiTheme="minorEastAsia" w:hAnsiTheme="minorEastAsia"/>
        </w:rPr>
        <w:t>统一领导</w:t>
      </w:r>
      <w:r w:rsidRPr="006C7BC3">
        <w:rPr>
          <w:rFonts w:asciiTheme="minorEastAsia" w:hAnsiTheme="minorEastAsia" w:hint="eastAsia"/>
        </w:rPr>
        <w:t>。启动新闻发布处置应急预案，新闻发布领导小组</w:t>
      </w:r>
      <w:r w:rsidRPr="006C7BC3">
        <w:rPr>
          <w:rFonts w:asciiTheme="minorEastAsia" w:hAnsiTheme="minorEastAsia"/>
        </w:rPr>
        <w:t>具体实施，有关</w:t>
      </w:r>
      <w:r w:rsidRPr="006C7BC3">
        <w:rPr>
          <w:rFonts w:asciiTheme="minorEastAsia" w:hAnsiTheme="minorEastAsia" w:hint="eastAsia"/>
        </w:rPr>
        <w:t>科室</w:t>
      </w:r>
      <w:r w:rsidRPr="006C7BC3">
        <w:rPr>
          <w:rFonts w:asciiTheme="minorEastAsia" w:hAnsiTheme="minorEastAsia"/>
        </w:rPr>
        <w:t>配合完成。</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2.要从维护社会的安定团结和</w:t>
      </w:r>
      <w:r w:rsidRPr="006C7BC3">
        <w:rPr>
          <w:rFonts w:asciiTheme="minorEastAsia" w:hAnsiTheme="minorEastAsia" w:hint="eastAsia"/>
        </w:rPr>
        <w:t>单位</w:t>
      </w:r>
      <w:r w:rsidRPr="006C7BC3">
        <w:rPr>
          <w:rFonts w:asciiTheme="minorEastAsia" w:hAnsiTheme="minorEastAsia"/>
        </w:rPr>
        <w:t>工作有序开展的总原则出发，积极稳妥处理突发新闻事件。解释说明材料中涉及到的重要数字、重要情节，要全面客观、实事求是，</w:t>
      </w:r>
      <w:r w:rsidRPr="006C7BC3">
        <w:rPr>
          <w:rFonts w:asciiTheme="minorEastAsia" w:hAnsiTheme="minorEastAsia" w:hint="eastAsia"/>
        </w:rPr>
        <w:t>并</w:t>
      </w:r>
      <w:r w:rsidRPr="006C7BC3">
        <w:rPr>
          <w:rFonts w:asciiTheme="minorEastAsia" w:hAnsiTheme="minorEastAsia"/>
        </w:rPr>
        <w:t>报经</w:t>
      </w:r>
      <w:r w:rsidRPr="006C7BC3">
        <w:rPr>
          <w:rFonts w:asciiTheme="minorEastAsia" w:hAnsiTheme="minorEastAsia" w:hint="eastAsia"/>
        </w:rPr>
        <w:t>新闻发布领导小组</w:t>
      </w:r>
      <w:r w:rsidRPr="006C7BC3">
        <w:rPr>
          <w:rFonts w:asciiTheme="minorEastAsia" w:hAnsiTheme="minorEastAsia"/>
        </w:rPr>
        <w:t>审阅确定后才能对外公布。</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新闻发言小组</w:t>
      </w:r>
      <w:r w:rsidRPr="006C7BC3">
        <w:rPr>
          <w:rFonts w:asciiTheme="minorEastAsia" w:hAnsiTheme="minorEastAsia"/>
        </w:rPr>
        <w:t>力争在第一时间发布准确、权威的信息，以稳定公众情绪，最大程度地避免或减少公众疑虑、猜测和媒体不准确的报道，积极掌握新闻报道和舆论宣传的主动权</w:t>
      </w:r>
      <w:r w:rsidRPr="006C7BC3">
        <w:rPr>
          <w:rFonts w:asciiTheme="minorEastAsia" w:hAnsiTheme="minorEastAsia" w:hint="eastAsia"/>
        </w:rPr>
        <w:t>，</w:t>
      </w:r>
      <w:r w:rsidRPr="006C7BC3">
        <w:rPr>
          <w:rFonts w:asciiTheme="minorEastAsia" w:hAnsiTheme="minorEastAsia"/>
        </w:rPr>
        <w:t>为妥善处置突发事件营造良好的舆论环境。</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4.各</w:t>
      </w:r>
      <w:r w:rsidRPr="006C7BC3">
        <w:rPr>
          <w:rFonts w:asciiTheme="minorEastAsia" w:hAnsiTheme="minorEastAsia" w:hint="eastAsia"/>
        </w:rPr>
        <w:t>科室</w:t>
      </w:r>
      <w:r w:rsidRPr="006C7BC3">
        <w:rPr>
          <w:rFonts w:asciiTheme="minorEastAsia" w:hAnsiTheme="minorEastAsia"/>
        </w:rPr>
        <w:t>要增强对突发、敏感事件的防范意识，一旦发现问题苗头，应及时采取补救措施并如实上报。</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5.具有影响的重大</w:t>
      </w:r>
      <w:r w:rsidRPr="006C7BC3">
        <w:rPr>
          <w:rFonts w:asciiTheme="minorEastAsia" w:hAnsiTheme="minorEastAsia" w:hint="eastAsia"/>
        </w:rPr>
        <w:t>、较大</w:t>
      </w:r>
      <w:r w:rsidRPr="006C7BC3">
        <w:rPr>
          <w:rFonts w:asciiTheme="minorEastAsia" w:hAnsiTheme="minorEastAsia"/>
        </w:rPr>
        <w:t>突发公共事件，应上报</w:t>
      </w:r>
      <w:r w:rsidRPr="006C7BC3">
        <w:rPr>
          <w:rFonts w:asciiTheme="minorEastAsia" w:hAnsiTheme="minorEastAsia" w:hint="eastAsia"/>
        </w:rPr>
        <w:t>上级主管</w:t>
      </w:r>
      <w:r w:rsidRPr="006C7BC3">
        <w:rPr>
          <w:rFonts w:asciiTheme="minorEastAsia" w:hAnsiTheme="minorEastAsia"/>
        </w:rPr>
        <w:t>单位及</w:t>
      </w:r>
      <w:r w:rsidRPr="006C7BC3">
        <w:rPr>
          <w:rFonts w:asciiTheme="minorEastAsia" w:hAnsiTheme="minorEastAsia" w:hint="eastAsia"/>
        </w:rPr>
        <w:t>政府</w:t>
      </w:r>
      <w:r w:rsidRPr="006C7BC3">
        <w:rPr>
          <w:rFonts w:asciiTheme="minorEastAsia" w:hAnsiTheme="minorEastAsia"/>
        </w:rPr>
        <w:t>有关主管部门，由</w:t>
      </w:r>
      <w:r w:rsidRPr="006C7BC3">
        <w:rPr>
          <w:rFonts w:asciiTheme="minorEastAsia" w:hAnsiTheme="minorEastAsia" w:hint="eastAsia"/>
        </w:rPr>
        <w:t>本区</w:t>
      </w:r>
      <w:r w:rsidRPr="006C7BC3">
        <w:rPr>
          <w:rFonts w:asciiTheme="minorEastAsia" w:hAnsiTheme="minorEastAsia"/>
        </w:rPr>
        <w:t>应急指挥机构组织协调，新闻发布工作由负责事件处置的</w:t>
      </w:r>
      <w:r w:rsidRPr="006C7BC3">
        <w:rPr>
          <w:rFonts w:asciiTheme="minorEastAsia" w:hAnsiTheme="minorEastAsia" w:hint="eastAsia"/>
        </w:rPr>
        <w:t>本区</w:t>
      </w:r>
      <w:r w:rsidRPr="006C7BC3">
        <w:rPr>
          <w:rFonts w:asciiTheme="minorEastAsia" w:hAnsiTheme="minorEastAsia"/>
        </w:rPr>
        <w:t>有关主管部门归口管理。</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6.</w:t>
      </w:r>
      <w:r w:rsidRPr="006C7BC3">
        <w:rPr>
          <w:rFonts w:asciiTheme="minorEastAsia" w:hAnsiTheme="minorEastAsia" w:hint="eastAsia"/>
        </w:rPr>
        <w:t>突发</w:t>
      </w:r>
      <w:r w:rsidRPr="006C7BC3">
        <w:rPr>
          <w:rFonts w:asciiTheme="minorEastAsia" w:hAnsiTheme="minorEastAsia"/>
        </w:rPr>
        <w:t>事件的新闻发布工作由</w:t>
      </w:r>
      <w:r w:rsidRPr="006C7BC3">
        <w:rPr>
          <w:rFonts w:asciiTheme="minorEastAsia" w:hAnsiTheme="minorEastAsia" w:hint="eastAsia"/>
        </w:rPr>
        <w:t>本单位</w:t>
      </w:r>
      <w:r w:rsidRPr="006C7BC3">
        <w:rPr>
          <w:rFonts w:asciiTheme="minorEastAsia" w:hAnsiTheme="minorEastAsia"/>
        </w:rPr>
        <w:t>应急指挥机构组织协调，新闻主管部门和负责事件处置的有关主管部门归口管理。对违反工作纪律、蓄意封锁或随意散布消息，造成重大消极影响和严重后果的</w:t>
      </w:r>
      <w:r w:rsidRPr="006C7BC3">
        <w:rPr>
          <w:rFonts w:asciiTheme="minorEastAsia" w:hAnsiTheme="minorEastAsia" w:hint="eastAsia"/>
        </w:rPr>
        <w:t>部门</w:t>
      </w:r>
      <w:r w:rsidRPr="006C7BC3">
        <w:rPr>
          <w:rFonts w:asciiTheme="minorEastAsia" w:hAnsiTheme="minorEastAsia"/>
        </w:rPr>
        <w:t>和个人，将依法、依纪追究责任。</w:t>
      </w:r>
    </w:p>
    <w:p w:rsidR="00D11BEB" w:rsidRPr="006C7BC3" w:rsidRDefault="00D11BEB" w:rsidP="0009139E">
      <w:pPr>
        <w:pStyle w:val="71"/>
        <w:widowControl w:val="0"/>
        <w:ind w:firstLine="562"/>
        <w:rPr>
          <w:rFonts w:asciiTheme="minorEastAsia" w:hAnsiTheme="minorEastAsia"/>
          <w:b/>
        </w:rPr>
      </w:pPr>
      <w:r w:rsidRPr="006C7BC3">
        <w:rPr>
          <w:rFonts w:asciiTheme="minorEastAsia" w:hAnsiTheme="minorEastAsia" w:hint="eastAsia"/>
          <w:b/>
        </w:rPr>
        <w:t>（四）领导活动和会议新闻报道制度</w:t>
      </w:r>
    </w:p>
    <w:p w:rsidR="00D11BEB" w:rsidRPr="006C7BC3" w:rsidRDefault="00D11BEB" w:rsidP="0009139E">
      <w:pPr>
        <w:pStyle w:val="71"/>
        <w:widowControl w:val="0"/>
        <w:rPr>
          <w:rFonts w:asciiTheme="minorEastAsia" w:hAnsiTheme="minorEastAsia"/>
        </w:rPr>
      </w:pPr>
      <w:r w:rsidRPr="006C7BC3">
        <w:rPr>
          <w:rFonts w:asciiTheme="minorEastAsia" w:hAnsiTheme="minorEastAsia" w:hint="eastAsia"/>
        </w:rPr>
        <w:t>本单位领导出席会议、参加活动、发表讲话，是重要的政务信息。</w:t>
      </w:r>
      <w:r w:rsidRPr="006C7BC3">
        <w:rPr>
          <w:rFonts w:asciiTheme="minorEastAsia" w:hAnsiTheme="minorEastAsia" w:hint="eastAsia"/>
        </w:rPr>
        <w:lastRenderedPageBreak/>
        <w:t>有关科室和</w:t>
      </w:r>
      <w:r w:rsidRPr="006C7BC3">
        <w:rPr>
          <w:rFonts w:asciiTheme="minorEastAsia" w:hAnsiTheme="minorEastAsia"/>
          <w:color w:val="FF0000"/>
        </w:rPr>
        <w:t>#xxxcgzqtks</w:t>
      </w:r>
      <w:r w:rsidRPr="006C7BC3">
        <w:rPr>
          <w:rFonts w:asciiTheme="minorEastAsia" w:hAnsiTheme="minorEastAsia" w:hint="eastAsia"/>
        </w:rPr>
        <w:t>应相互配合，做好领导活动和会议的宣传报道工作。</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单位领导参加国家、省、市主办的工作会议、活动，以及有省、市领导参加的本单位主办的工作会议、活动，由</w:t>
      </w:r>
      <w:r w:rsidRPr="006C7BC3">
        <w:rPr>
          <w:rFonts w:asciiTheme="minorEastAsia" w:hAnsiTheme="minorEastAsia"/>
          <w:color w:val="FF0000"/>
        </w:rPr>
        <w:t>#xxxcgzqtks</w:t>
      </w:r>
      <w:r w:rsidRPr="006C7BC3">
        <w:rPr>
          <w:rFonts w:asciiTheme="minorEastAsia" w:hAnsiTheme="minorEastAsia" w:hint="eastAsia"/>
        </w:rPr>
        <w:t>进行宣传报道。</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单位领导参加单位与国家、省、市有关组织合作举办的会议或活动，由</w:t>
      </w:r>
      <w:r w:rsidRPr="006C7BC3">
        <w:rPr>
          <w:rFonts w:asciiTheme="minorEastAsia" w:hAnsiTheme="minorEastAsia"/>
          <w:color w:val="FF0000"/>
        </w:rPr>
        <w:t>#xxxcgzqtks</w:t>
      </w:r>
      <w:r w:rsidRPr="006C7BC3">
        <w:rPr>
          <w:rFonts w:asciiTheme="minorEastAsia" w:hAnsiTheme="minorEastAsia" w:hint="eastAsia"/>
        </w:rPr>
        <w:t>确定会议报道事项。单位领导参加以单位名义召开的会议或组织的大型活动，由</w:t>
      </w:r>
      <w:r w:rsidRPr="006C7BC3">
        <w:rPr>
          <w:rFonts w:asciiTheme="minorEastAsia" w:hAnsiTheme="minorEastAsia"/>
          <w:color w:val="FF0000"/>
        </w:rPr>
        <w:t>#xxxcgzqtks</w:t>
      </w:r>
      <w:r w:rsidRPr="006C7BC3">
        <w:rPr>
          <w:rFonts w:asciiTheme="minorEastAsia" w:hAnsiTheme="minorEastAsia" w:hint="eastAsia"/>
        </w:rPr>
        <w:t>组织宣传报道。</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单位领导到外地的调查研究活动、出国出境访问活动或出席外单位组织的会议或活动，需要报道的，由</w:t>
      </w:r>
      <w:r w:rsidRPr="006C7BC3">
        <w:rPr>
          <w:rFonts w:asciiTheme="minorEastAsia" w:hAnsiTheme="minorEastAsia" w:hint="eastAsia"/>
          <w:color w:val="000000" w:themeColor="text1"/>
        </w:rPr>
        <w:t>相关</w:t>
      </w:r>
      <w:r w:rsidRPr="006C7BC3">
        <w:rPr>
          <w:rFonts w:asciiTheme="minorEastAsia" w:hAnsiTheme="minorEastAsia"/>
          <w:color w:val="000000" w:themeColor="text1"/>
        </w:rPr>
        <w:t>科室</w:t>
      </w:r>
      <w:r w:rsidRPr="006C7BC3">
        <w:rPr>
          <w:rFonts w:asciiTheme="minorEastAsia" w:hAnsiTheme="minorEastAsia" w:hint="eastAsia"/>
        </w:rPr>
        <w:t>提供新闻稿，</w:t>
      </w:r>
      <w:r w:rsidRPr="006C7BC3">
        <w:rPr>
          <w:rFonts w:asciiTheme="minorEastAsia" w:hAnsiTheme="minorEastAsia"/>
          <w:color w:val="FF0000"/>
        </w:rPr>
        <w:t>#xxxcgzqtks</w:t>
      </w:r>
      <w:r w:rsidRPr="006C7BC3">
        <w:rPr>
          <w:rFonts w:asciiTheme="minorEastAsia" w:hAnsiTheme="minorEastAsia" w:hint="eastAsia"/>
        </w:rPr>
        <w:t>组织对外发布。</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以单位名义召开的业务工作研讨会原则上不邀请媒体报道。</w:t>
      </w:r>
    </w:p>
    <w:p w:rsidR="00D11BEB" w:rsidRPr="006C7BC3" w:rsidRDefault="00D11BEB" w:rsidP="0009139E">
      <w:pPr>
        <w:pStyle w:val="71"/>
        <w:widowControl w:val="0"/>
        <w:ind w:firstLine="562"/>
        <w:rPr>
          <w:rFonts w:asciiTheme="minorEastAsia" w:hAnsiTheme="minorEastAsia"/>
          <w:b/>
        </w:rPr>
      </w:pPr>
      <w:r w:rsidRPr="006C7BC3">
        <w:rPr>
          <w:rFonts w:asciiTheme="minorEastAsia" w:hAnsiTheme="minorEastAsia" w:hint="eastAsia"/>
          <w:b/>
        </w:rPr>
        <w:t>（五）网站管理制度</w:t>
      </w:r>
    </w:p>
    <w:p w:rsidR="00D11BEB" w:rsidRPr="006C7BC3" w:rsidRDefault="00D11BEB" w:rsidP="0009139E">
      <w:pPr>
        <w:pStyle w:val="71"/>
        <w:widowControl w:val="0"/>
        <w:rPr>
          <w:rFonts w:asciiTheme="minorEastAsia" w:hAnsiTheme="minorEastAsia"/>
        </w:rPr>
      </w:pPr>
      <w:r w:rsidRPr="006C7BC3">
        <w:rPr>
          <w:rFonts w:asciiTheme="minorEastAsia" w:hAnsiTheme="minorEastAsia" w:hint="eastAsia"/>
        </w:rPr>
        <w:t>网站是本单位发布政务信息和提供窗口</w:t>
      </w:r>
      <w:r w:rsidRPr="006C7BC3">
        <w:rPr>
          <w:rFonts w:asciiTheme="minorEastAsia" w:hAnsiTheme="minorEastAsia"/>
        </w:rPr>
        <w:t>服务</w:t>
      </w:r>
      <w:r w:rsidRPr="006C7BC3">
        <w:rPr>
          <w:rFonts w:asciiTheme="minorEastAsia" w:hAnsiTheme="minorEastAsia" w:hint="eastAsia"/>
        </w:rPr>
        <w:t>的综合平台，内容保障工作是本单位网站建设的重要基础。单位设网站管理小组，</w:t>
      </w:r>
      <w:r w:rsidRPr="006C7BC3">
        <w:rPr>
          <w:rFonts w:asciiTheme="minorEastAsia" w:hAnsiTheme="minorEastAsia"/>
        </w:rPr>
        <w:t>由</w:t>
      </w:r>
      <w:r w:rsidRPr="006C7BC3">
        <w:rPr>
          <w:rFonts w:asciiTheme="minorEastAsia" w:hAnsiTheme="minorEastAsia"/>
          <w:color w:val="FF0000"/>
        </w:rPr>
        <w:t>#xxxcgzqtks</w:t>
      </w:r>
      <w:r w:rsidRPr="006C7BC3">
        <w:rPr>
          <w:rFonts w:asciiTheme="minorEastAsia" w:hAnsiTheme="minorEastAsia" w:hint="eastAsia"/>
        </w:rPr>
        <w:t>牵头</w:t>
      </w:r>
      <w:r w:rsidRPr="006C7BC3">
        <w:rPr>
          <w:rFonts w:asciiTheme="minorEastAsia" w:hAnsiTheme="minorEastAsia"/>
        </w:rPr>
        <w:t>负责</w:t>
      </w:r>
      <w:r w:rsidRPr="006C7BC3">
        <w:rPr>
          <w:rFonts w:asciiTheme="minorEastAsia" w:hAnsiTheme="minorEastAsia" w:hint="eastAsia"/>
        </w:rPr>
        <w:t>，在</w:t>
      </w:r>
      <w:r w:rsidRPr="006C7BC3">
        <w:rPr>
          <w:rFonts w:asciiTheme="minorEastAsia" w:hAnsiTheme="minorEastAsia"/>
          <w:color w:val="FF0000"/>
        </w:rPr>
        <w:t>#zzzwmc</w:t>
      </w:r>
      <w:r w:rsidRPr="006C7BC3">
        <w:rPr>
          <w:rFonts w:asciiTheme="minorEastAsia" w:hAnsiTheme="minorEastAsia" w:hint="eastAsia"/>
        </w:rPr>
        <w:t>办公会的领导下负责实施单位网站管理工作。</w:t>
      </w:r>
    </w:p>
    <w:p w:rsidR="00D11BEB" w:rsidRPr="006C7BC3" w:rsidRDefault="00D11BEB" w:rsidP="0009139E">
      <w:pPr>
        <w:pStyle w:val="71"/>
        <w:widowControl w:val="0"/>
        <w:rPr>
          <w:rFonts w:asciiTheme="minorEastAsia" w:hAnsiTheme="minorEastAsia"/>
        </w:rPr>
      </w:pPr>
      <w:r w:rsidRPr="006C7BC3">
        <w:rPr>
          <w:rFonts w:asciiTheme="minorEastAsia" w:hAnsiTheme="minorEastAsia" w:hint="eastAsia"/>
        </w:rPr>
        <w:t>1.负责网站信息内容的初审、发布工作。</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负责各业务领域的信息更新维护工作，指定专人（一般是</w:t>
      </w:r>
      <w:r w:rsidRPr="006C7BC3">
        <w:rPr>
          <w:rFonts w:asciiTheme="minorEastAsia" w:hAnsiTheme="minorEastAsia"/>
          <w:color w:val="FF0000"/>
        </w:rPr>
        <w:t>#xxxcgzqtks</w:t>
      </w:r>
      <w:r w:rsidRPr="006C7BC3">
        <w:rPr>
          <w:rFonts w:asciiTheme="minorEastAsia" w:hAnsiTheme="minorEastAsia" w:hint="eastAsia"/>
        </w:rPr>
        <w:t>工作人员）作为网站内容保障工作的联系人，负责及时将信息内容上载到单位网站后台管理系统。</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网站管理小组要负责整理收集国家行业相关政策、国内行业动</w:t>
      </w:r>
      <w:r w:rsidRPr="006C7BC3">
        <w:rPr>
          <w:rFonts w:asciiTheme="minorEastAsia" w:hAnsiTheme="minorEastAsia" w:hint="eastAsia"/>
        </w:rPr>
        <w:lastRenderedPageBreak/>
        <w:t>态以及新闻媒体重要的新闻报道，并在相应的栏目中转载发布。</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单位开展的重要工作及单位领导参加的重要活动和会议的新闻稿以及讲话稿，应及时上载在相应栏目中。</w:t>
      </w:r>
    </w:p>
    <w:p w:rsidR="00D11BEB" w:rsidRPr="006C7BC3" w:rsidRDefault="00D11BEB" w:rsidP="0009139E">
      <w:pPr>
        <w:pStyle w:val="71"/>
        <w:widowControl w:val="0"/>
        <w:rPr>
          <w:rFonts w:asciiTheme="minorEastAsia" w:hAnsiTheme="minorEastAsia"/>
        </w:rPr>
      </w:pPr>
      <w:r w:rsidRPr="006C7BC3">
        <w:rPr>
          <w:rFonts w:asciiTheme="minorEastAsia" w:hAnsiTheme="minorEastAsia" w:hint="eastAsia"/>
        </w:rPr>
        <w:t>5．各科室宣传员要定期上网关注本科室的网站建设情况，需要在专题区开设专题内容的，报</w:t>
      </w:r>
      <w:r w:rsidRPr="006C7BC3">
        <w:rPr>
          <w:rFonts w:asciiTheme="minorEastAsia" w:hAnsiTheme="minorEastAsia"/>
          <w:color w:val="FF0000"/>
        </w:rPr>
        <w:t>#xxxcgzqtks</w:t>
      </w:r>
      <w:r w:rsidRPr="006C7BC3">
        <w:rPr>
          <w:rFonts w:asciiTheme="minorEastAsia" w:hAnsiTheme="minorEastAsia" w:hint="eastAsia"/>
        </w:rPr>
        <w:t>确定。</w:t>
      </w:r>
    </w:p>
    <w:p w:rsidR="00D11BEB" w:rsidRPr="006C7BC3" w:rsidRDefault="00D11BEB" w:rsidP="0009139E">
      <w:pPr>
        <w:pStyle w:val="71"/>
        <w:widowControl w:val="0"/>
        <w:ind w:firstLine="562"/>
        <w:rPr>
          <w:rFonts w:asciiTheme="minorEastAsia" w:hAnsiTheme="minorEastAsia"/>
          <w:b/>
        </w:rPr>
      </w:pPr>
      <w:r w:rsidRPr="006C7BC3">
        <w:rPr>
          <w:rFonts w:asciiTheme="minorEastAsia" w:hAnsiTheme="minorEastAsia" w:hint="eastAsia"/>
          <w:b/>
        </w:rPr>
        <w:t>（六）网站宣传资料审批制度</w:t>
      </w:r>
    </w:p>
    <w:p w:rsidR="00D11BEB" w:rsidRPr="006C7BC3" w:rsidRDefault="00D11BEB" w:rsidP="0009139E">
      <w:pPr>
        <w:pStyle w:val="71"/>
        <w:widowControl w:val="0"/>
        <w:rPr>
          <w:rFonts w:asciiTheme="minorEastAsia" w:hAnsiTheme="minorEastAsia"/>
        </w:rPr>
      </w:pPr>
      <w:r w:rsidRPr="006C7BC3">
        <w:rPr>
          <w:rFonts w:asciiTheme="minorEastAsia" w:hAnsiTheme="minorEastAsia" w:hint="eastAsia"/>
        </w:rPr>
        <w:t>为进一步做好本单位宣传工作，规范网络宣传管理，维护和树立单位良好形象，特制定如下规定：</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涉及政策问题、敏感问题等重大事项、重要事件的宣传资料由</w:t>
      </w:r>
      <w:r w:rsidRPr="006C7BC3">
        <w:rPr>
          <w:rFonts w:asciiTheme="minorEastAsia" w:hAnsiTheme="minorEastAsia"/>
        </w:rPr>
        <w:t>#zzzwmc</w:t>
      </w:r>
      <w:r w:rsidRPr="006C7BC3">
        <w:rPr>
          <w:rFonts w:asciiTheme="minorEastAsia" w:hAnsiTheme="minorEastAsia" w:hint="eastAsia"/>
        </w:rPr>
        <w:t>审批。</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单位日常宣传资料由</w:t>
      </w:r>
      <w:r w:rsidRPr="006C7BC3">
        <w:rPr>
          <w:rFonts w:asciiTheme="minorEastAsia" w:hAnsiTheme="minorEastAsia"/>
          <w:color w:val="FF0000"/>
        </w:rPr>
        <w:t>#xxxcgzqtks</w:t>
      </w:r>
      <w:r w:rsidRPr="006C7BC3">
        <w:rPr>
          <w:rFonts w:asciiTheme="minorEastAsia" w:hAnsiTheme="minorEastAsia" w:hint="eastAsia"/>
          <w:color w:val="FF0000"/>
        </w:rPr>
        <w:t>负责人</w:t>
      </w:r>
      <w:r w:rsidRPr="006C7BC3">
        <w:rPr>
          <w:rFonts w:asciiTheme="minorEastAsia" w:hAnsiTheme="minorEastAsia" w:hint="eastAsia"/>
        </w:rPr>
        <w:t>审批。必要时请</w:t>
      </w:r>
      <w:r w:rsidRPr="006C7BC3">
        <w:rPr>
          <w:rFonts w:asciiTheme="minorEastAsia" w:hAnsiTheme="minorEastAsia"/>
          <w:color w:val="FF0000"/>
        </w:rPr>
        <w:t>#GJZ3</w:t>
      </w:r>
      <w:r w:rsidRPr="006C7BC3">
        <w:rPr>
          <w:rFonts w:asciiTheme="minorEastAsia" w:hAnsiTheme="minorEastAsia" w:hint="eastAsia"/>
        </w:rPr>
        <w:t>审批。</w:t>
      </w:r>
    </w:p>
    <w:p w:rsidR="00D11BEB" w:rsidRPr="006C7BC3" w:rsidRDefault="00D11BEB" w:rsidP="0009139E">
      <w:pPr>
        <w:pStyle w:val="71"/>
        <w:widowControl w:val="0"/>
        <w:rPr>
          <w:rFonts w:asciiTheme="minorEastAsia" w:hAnsiTheme="minorEastAsia"/>
        </w:rPr>
      </w:pPr>
      <w:r w:rsidRPr="006C7BC3">
        <w:rPr>
          <w:rFonts w:asciiTheme="minorEastAsia" w:hAnsiTheme="minorEastAsia" w:hint="eastAsia"/>
        </w:rPr>
        <w:t>3.各科室分管的相关业务工作的宣传资料，由相关职能部门负责人审批，并交</w:t>
      </w:r>
      <w:r w:rsidRPr="006C7BC3">
        <w:rPr>
          <w:rFonts w:asciiTheme="minorEastAsia" w:hAnsiTheme="minorEastAsia"/>
          <w:color w:val="FF0000"/>
        </w:rPr>
        <w:t>#xxxcgzqtks</w:t>
      </w:r>
      <w:r w:rsidRPr="006C7BC3">
        <w:rPr>
          <w:rFonts w:asciiTheme="minorEastAsia" w:hAnsiTheme="minorEastAsia" w:hint="eastAsia"/>
        </w:rPr>
        <w:t>审阅。必要时请分管</w:t>
      </w:r>
      <w:r w:rsidRPr="006C7BC3">
        <w:rPr>
          <w:rFonts w:asciiTheme="minorEastAsia" w:hAnsiTheme="minorEastAsia" w:hint="eastAsia"/>
          <w:color w:val="000000" w:themeColor="text1"/>
        </w:rPr>
        <w:t>领导</w:t>
      </w:r>
      <w:r w:rsidRPr="006C7BC3">
        <w:rPr>
          <w:rFonts w:asciiTheme="minorEastAsia" w:hAnsiTheme="minorEastAsia" w:hint="eastAsia"/>
        </w:rPr>
        <w:t>审批。</w:t>
      </w:r>
    </w:p>
    <w:p w:rsidR="00D11BEB" w:rsidRPr="006C7BC3" w:rsidRDefault="00D11BEB"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所有上网宣传资料必须保留审批签名原件。专职网管员做好资料收集、保管工作，未经审批的资料一律不得上网站。</w:t>
      </w:r>
    </w:p>
    <w:p w:rsidR="004966B6" w:rsidRPr="006C7BC3" w:rsidRDefault="00825662" w:rsidP="0009139E">
      <w:pPr>
        <w:pStyle w:val="a1"/>
        <w:widowControl w:val="0"/>
      </w:pPr>
      <w:bookmarkStart w:id="379" w:name="_Toc513554691"/>
      <w:r w:rsidRPr="006C7BC3">
        <w:rPr>
          <w:rFonts w:hint="eastAsia"/>
        </w:rPr>
        <w:t>单位</w:t>
      </w:r>
      <w:r w:rsidR="004966B6" w:rsidRPr="006C7BC3">
        <w:rPr>
          <w:rFonts w:hint="eastAsia"/>
        </w:rPr>
        <w:t>管理制度汇编</w:t>
      </w:r>
      <w:bookmarkEnd w:id="379"/>
    </w:p>
    <w:p w:rsidR="004966B6" w:rsidRPr="006C7BC3" w:rsidRDefault="004966B6" w:rsidP="0009139E">
      <w:pPr>
        <w:pStyle w:val="4"/>
        <w:widowControl w:val="0"/>
      </w:pPr>
      <w:bookmarkStart w:id="380" w:name="_Toc513554692"/>
      <w:r w:rsidRPr="006C7BC3">
        <w:rPr>
          <w:rFonts w:hint="eastAsia"/>
        </w:rPr>
        <w:t>考勤制度</w:t>
      </w:r>
      <w:bookmarkEnd w:id="380"/>
    </w:p>
    <w:p w:rsidR="00F03EDC" w:rsidRPr="006C7BC3" w:rsidRDefault="00F03EDC" w:rsidP="0009139E">
      <w:pPr>
        <w:pStyle w:val="71"/>
        <w:widowControl w:val="0"/>
        <w:ind w:firstLine="562"/>
        <w:rPr>
          <w:rFonts w:asciiTheme="minorEastAsia" w:hAnsiTheme="minorEastAsia"/>
          <w:b/>
        </w:rPr>
      </w:pPr>
      <w:r w:rsidRPr="006C7BC3">
        <w:rPr>
          <w:rFonts w:asciiTheme="minorEastAsia" w:hAnsiTheme="minorEastAsia" w:hint="eastAsia"/>
          <w:b/>
        </w:rPr>
        <w:t>第一章 总则</w:t>
      </w:r>
    </w:p>
    <w:p w:rsidR="00F03EDC" w:rsidRPr="006C7BC3" w:rsidRDefault="00F03EDC" w:rsidP="0009139E">
      <w:pPr>
        <w:pStyle w:val="71"/>
        <w:widowControl w:val="0"/>
        <w:rPr>
          <w:rFonts w:asciiTheme="minorEastAsia" w:hAnsiTheme="minorEastAsia"/>
        </w:rPr>
      </w:pPr>
      <w:r w:rsidRPr="006C7BC3">
        <w:rPr>
          <w:rFonts w:asciiTheme="minorEastAsia" w:hAnsiTheme="minorEastAsia" w:hint="eastAsia"/>
        </w:rPr>
        <w:t>第一条 为维护正常的工作秩序，提高办事效率，确保各项工作任务的顺利完成，根据《中华人民共和国公务员法》及其他相关法律法规，结合本单位实际，制订本制度。</w:t>
      </w:r>
    </w:p>
    <w:p w:rsidR="00F03EDC" w:rsidRPr="006C7BC3" w:rsidRDefault="00F03EDC" w:rsidP="0009139E">
      <w:pPr>
        <w:pStyle w:val="71"/>
        <w:widowControl w:val="0"/>
        <w:rPr>
          <w:rFonts w:asciiTheme="minorEastAsia" w:hAnsiTheme="minorEastAsia"/>
        </w:rPr>
      </w:pPr>
      <w:r w:rsidRPr="006C7BC3">
        <w:rPr>
          <w:rFonts w:asciiTheme="minorEastAsia" w:hAnsiTheme="minorEastAsia" w:hint="eastAsia"/>
        </w:rPr>
        <w:lastRenderedPageBreak/>
        <w:t>第二条 本制度适用于本单位考勤管理。</w:t>
      </w:r>
    </w:p>
    <w:p w:rsidR="00F03EDC" w:rsidRPr="006C7BC3" w:rsidRDefault="00F03EDC" w:rsidP="0009139E">
      <w:pPr>
        <w:pStyle w:val="71"/>
        <w:widowControl w:val="0"/>
        <w:rPr>
          <w:rFonts w:asciiTheme="minorEastAsia" w:hAnsiTheme="minorEastAsia"/>
        </w:rPr>
      </w:pPr>
      <w:r w:rsidRPr="006C7BC3">
        <w:rPr>
          <w:rFonts w:asciiTheme="minorEastAsia" w:hAnsiTheme="minorEastAsia" w:hint="eastAsia"/>
        </w:rPr>
        <w:t>第三条 根据考勤工作需要，</w:t>
      </w:r>
      <w:r w:rsidRPr="006C7BC3">
        <w:rPr>
          <w:rFonts w:asciiTheme="minorEastAsia" w:hAnsiTheme="minorEastAsia"/>
          <w:color w:val="FF0000"/>
        </w:rPr>
        <w:t>#ksglks</w:t>
      </w:r>
      <w:r w:rsidRPr="006C7BC3">
        <w:rPr>
          <w:rFonts w:asciiTheme="minorEastAsia" w:hAnsiTheme="minorEastAsia" w:hint="eastAsia"/>
        </w:rPr>
        <w:t>对考勤工作进行监督检查。</w:t>
      </w:r>
    </w:p>
    <w:p w:rsidR="00F03EDC" w:rsidRPr="006C7BC3" w:rsidRDefault="00F03EDC" w:rsidP="0009139E">
      <w:pPr>
        <w:pStyle w:val="71"/>
        <w:widowControl w:val="0"/>
        <w:ind w:firstLine="562"/>
        <w:rPr>
          <w:rFonts w:asciiTheme="minorEastAsia" w:hAnsiTheme="minorEastAsia"/>
          <w:b/>
        </w:rPr>
      </w:pPr>
      <w:r w:rsidRPr="006C7BC3">
        <w:rPr>
          <w:rFonts w:asciiTheme="minorEastAsia" w:hAnsiTheme="minorEastAsia" w:hint="eastAsia"/>
          <w:b/>
        </w:rPr>
        <w:t>第二章 考勤规定</w:t>
      </w:r>
    </w:p>
    <w:p w:rsidR="00F03EDC" w:rsidRPr="006C7BC3" w:rsidRDefault="00F03EDC" w:rsidP="0009139E">
      <w:pPr>
        <w:pStyle w:val="71"/>
        <w:widowControl w:val="0"/>
        <w:rPr>
          <w:rFonts w:asciiTheme="minorEastAsia" w:hAnsiTheme="minorEastAsia"/>
        </w:rPr>
      </w:pPr>
      <w:r w:rsidRPr="006C7BC3">
        <w:rPr>
          <w:rFonts w:asciiTheme="minorEastAsia" w:hAnsiTheme="minorEastAsia" w:hint="eastAsia"/>
        </w:rPr>
        <w:t>第四条 工作时间</w:t>
      </w:r>
    </w:p>
    <w:p w:rsidR="00F03EDC" w:rsidRPr="006C7BC3" w:rsidRDefault="00F03EDC" w:rsidP="0009139E">
      <w:pPr>
        <w:pStyle w:val="71"/>
        <w:widowControl w:val="0"/>
        <w:rPr>
          <w:rFonts w:asciiTheme="minorEastAsia" w:hAnsiTheme="minorEastAsia"/>
        </w:rPr>
      </w:pPr>
      <w:r w:rsidRPr="006C7BC3">
        <w:rPr>
          <w:rFonts w:asciiTheme="minorEastAsia" w:hAnsiTheme="minorEastAsia" w:hint="eastAsia"/>
        </w:rPr>
        <w:t>上班时间：</w:t>
      </w:r>
    </w:p>
    <w:p w:rsidR="00F03EDC" w:rsidRPr="006C7BC3" w:rsidRDefault="00F03EDC" w:rsidP="0009139E">
      <w:pPr>
        <w:pStyle w:val="71"/>
        <w:widowControl w:val="0"/>
        <w:rPr>
          <w:rFonts w:asciiTheme="minorEastAsia" w:hAnsiTheme="minorEastAsia"/>
          <w:color w:val="FF0000"/>
        </w:rPr>
      </w:pPr>
      <w:r w:rsidRPr="006C7BC3">
        <w:rPr>
          <w:rFonts w:asciiTheme="minorEastAsia" w:hAnsiTheme="minorEastAsia"/>
          <w:color w:val="FF0000"/>
        </w:rPr>
        <w:t>#kqsjxx</w:t>
      </w:r>
      <w:r w:rsidRPr="006C7BC3">
        <w:rPr>
          <w:rFonts w:asciiTheme="minorEastAsia" w:hAnsiTheme="minorEastAsia" w:hint="eastAsia"/>
          <w:color w:val="FF0000"/>
        </w:rPr>
        <w:t>xx</w:t>
      </w:r>
    </w:p>
    <w:p w:rsidR="00F03EDC" w:rsidRPr="006C7BC3" w:rsidRDefault="00F03EDC" w:rsidP="0009139E">
      <w:pPr>
        <w:pStyle w:val="71"/>
        <w:widowControl w:val="0"/>
        <w:rPr>
          <w:rFonts w:asciiTheme="minorEastAsia" w:hAnsiTheme="minorEastAsia"/>
        </w:rPr>
      </w:pPr>
      <w:r w:rsidRPr="006C7BC3">
        <w:rPr>
          <w:rFonts w:asciiTheme="minorEastAsia" w:hAnsiTheme="minorEastAsia" w:hint="eastAsia"/>
        </w:rPr>
        <w:t>注：如遇国家调整上班时间则相应调整</w:t>
      </w:r>
    </w:p>
    <w:p w:rsidR="00F03EDC" w:rsidRPr="006C7BC3" w:rsidRDefault="00F03EDC" w:rsidP="0009139E">
      <w:pPr>
        <w:pStyle w:val="71"/>
        <w:widowControl w:val="0"/>
        <w:rPr>
          <w:rFonts w:asciiTheme="minorEastAsia" w:hAnsiTheme="minorEastAsia"/>
        </w:rPr>
      </w:pPr>
      <w:r w:rsidRPr="006C7BC3">
        <w:rPr>
          <w:rFonts w:asciiTheme="minorEastAsia" w:hAnsiTheme="minorEastAsia" w:hint="eastAsia"/>
        </w:rPr>
        <w:t>第五条 本单位建立考勤簿，工作人员在上下班时间实行出勤登记制度，出勤登记实行部门负责制，每个工作人员必须按规定登记，作为考勤的依据。考勤分为出勤、迟到、早退、事假、病假、旷工和公休假等类型。</w:t>
      </w:r>
    </w:p>
    <w:p w:rsidR="00F03EDC" w:rsidRPr="006C7BC3" w:rsidRDefault="00F03EDC" w:rsidP="0009139E">
      <w:pPr>
        <w:pStyle w:val="71"/>
        <w:widowControl w:val="0"/>
        <w:rPr>
          <w:rFonts w:asciiTheme="minorEastAsia" w:hAnsiTheme="minorEastAsia"/>
        </w:rPr>
      </w:pPr>
      <w:r w:rsidRPr="006C7BC3">
        <w:rPr>
          <w:rFonts w:asciiTheme="minorEastAsia" w:hAnsiTheme="minorEastAsia" w:hint="eastAsia"/>
        </w:rPr>
        <w:t>第六条 出勤签到时间以工作作息时间为准。上班超过10分钟签到的，按迟到处理；超过30分钟签到的，按旷工半天处理；未签退下班的，按旷工半天处理。</w:t>
      </w:r>
    </w:p>
    <w:p w:rsidR="00F03EDC" w:rsidRPr="006C7BC3" w:rsidRDefault="00F03EDC" w:rsidP="0009139E">
      <w:pPr>
        <w:pStyle w:val="71"/>
        <w:widowControl w:val="0"/>
        <w:rPr>
          <w:rFonts w:asciiTheme="minorEastAsia" w:hAnsiTheme="minorEastAsia"/>
        </w:rPr>
      </w:pPr>
      <w:r w:rsidRPr="006C7BC3">
        <w:rPr>
          <w:rFonts w:asciiTheme="minorEastAsia" w:hAnsiTheme="minorEastAsia" w:hint="eastAsia"/>
        </w:rPr>
        <w:t>如遇特殊情况或突发事件不能及时签到签退的，须在事件发生后1小时内电话告知有关领导。</w:t>
      </w:r>
    </w:p>
    <w:p w:rsidR="00F03EDC" w:rsidRPr="006C7BC3" w:rsidRDefault="00F03EDC" w:rsidP="0009139E">
      <w:pPr>
        <w:pStyle w:val="71"/>
        <w:widowControl w:val="0"/>
        <w:rPr>
          <w:rFonts w:asciiTheme="minorEastAsia" w:hAnsiTheme="minorEastAsia"/>
        </w:rPr>
      </w:pPr>
      <w:r w:rsidRPr="006C7BC3">
        <w:rPr>
          <w:rFonts w:asciiTheme="minorEastAsia" w:hAnsiTheme="minorEastAsia" w:hint="eastAsia"/>
        </w:rPr>
        <w:t>第七条 坚持专人定期检查与</w:t>
      </w:r>
      <w:r w:rsidRPr="006C7BC3">
        <w:rPr>
          <w:rFonts w:asciiTheme="minorEastAsia" w:hAnsiTheme="minorEastAsia"/>
          <w:color w:val="FF0000"/>
        </w:rPr>
        <w:t>#ksglks</w:t>
      </w:r>
      <w:r w:rsidRPr="006C7BC3">
        <w:rPr>
          <w:rFonts w:asciiTheme="minorEastAsia" w:hAnsiTheme="minorEastAsia" w:hint="eastAsia"/>
        </w:rPr>
        <w:t>抽查相结合的制度。由</w:t>
      </w:r>
      <w:r w:rsidRPr="006C7BC3">
        <w:rPr>
          <w:rFonts w:asciiTheme="minorEastAsia" w:hAnsiTheme="minorEastAsia"/>
          <w:color w:val="FF0000"/>
        </w:rPr>
        <w:t>#ksglks</w:t>
      </w:r>
      <w:r w:rsidRPr="006C7BC3">
        <w:rPr>
          <w:rFonts w:asciiTheme="minorEastAsia" w:hAnsiTheme="minorEastAsia" w:hint="eastAsia"/>
        </w:rPr>
        <w:t>指定专人每周定期督促检查考勤登记的落实情况，</w:t>
      </w:r>
      <w:r w:rsidRPr="006C7BC3">
        <w:rPr>
          <w:rFonts w:asciiTheme="minorEastAsia" w:hAnsiTheme="minorEastAsia"/>
          <w:color w:val="FF0000"/>
        </w:rPr>
        <w:t>#ksglks</w:t>
      </w:r>
      <w:r w:rsidRPr="006C7BC3">
        <w:rPr>
          <w:rFonts w:asciiTheme="minorEastAsia" w:hAnsiTheme="minorEastAsia" w:hint="eastAsia"/>
        </w:rPr>
        <w:t>不定期抽查出勤情况，每个单位都要做到人员去向明确。</w:t>
      </w:r>
    </w:p>
    <w:p w:rsidR="00F03EDC" w:rsidRPr="006C7BC3" w:rsidRDefault="00F03EDC" w:rsidP="0009139E">
      <w:pPr>
        <w:pStyle w:val="71"/>
        <w:widowControl w:val="0"/>
        <w:rPr>
          <w:rFonts w:asciiTheme="minorEastAsia" w:hAnsiTheme="minorEastAsia"/>
        </w:rPr>
      </w:pPr>
      <w:r w:rsidRPr="006C7BC3">
        <w:rPr>
          <w:rFonts w:asciiTheme="minorEastAsia" w:hAnsiTheme="minorEastAsia" w:hint="eastAsia"/>
        </w:rPr>
        <w:t>第八条 每个月为一个考勤周期，工作人员考勤情况由</w:t>
      </w:r>
      <w:r w:rsidRPr="006C7BC3">
        <w:rPr>
          <w:rFonts w:asciiTheme="minorEastAsia" w:hAnsiTheme="minorEastAsia"/>
          <w:color w:val="FF0000"/>
        </w:rPr>
        <w:t>#ksglks</w:t>
      </w:r>
      <w:r w:rsidRPr="006C7BC3">
        <w:rPr>
          <w:rFonts w:asciiTheme="minorEastAsia" w:hAnsiTheme="minorEastAsia" w:hint="eastAsia"/>
        </w:rPr>
        <w:t>进行汇总，并于次月前3个工作日内进行公示，接受监督。考勤结果由</w:t>
      </w:r>
      <w:r w:rsidRPr="006C7BC3">
        <w:rPr>
          <w:rFonts w:asciiTheme="minorEastAsia" w:hAnsiTheme="minorEastAsia"/>
          <w:color w:val="FF0000"/>
        </w:rPr>
        <w:t>#ksglks</w:t>
      </w:r>
      <w:r w:rsidRPr="006C7BC3">
        <w:rPr>
          <w:rFonts w:asciiTheme="minorEastAsia" w:hAnsiTheme="minorEastAsia" w:hint="eastAsia"/>
        </w:rPr>
        <w:t>存档。</w:t>
      </w:r>
    </w:p>
    <w:p w:rsidR="00F03EDC" w:rsidRPr="006C7BC3" w:rsidRDefault="00F03EDC" w:rsidP="0009139E">
      <w:pPr>
        <w:pStyle w:val="71"/>
        <w:widowControl w:val="0"/>
        <w:rPr>
          <w:rFonts w:asciiTheme="minorEastAsia" w:hAnsiTheme="minorEastAsia"/>
        </w:rPr>
      </w:pPr>
      <w:r w:rsidRPr="006C7BC3">
        <w:rPr>
          <w:rFonts w:asciiTheme="minorEastAsia" w:hAnsiTheme="minorEastAsia" w:hint="eastAsia"/>
        </w:rPr>
        <w:lastRenderedPageBreak/>
        <w:t xml:space="preserve">第九条 </w:t>
      </w:r>
      <w:r w:rsidRPr="006C7BC3">
        <w:rPr>
          <w:rFonts w:asciiTheme="minorEastAsia" w:hAnsiTheme="minorEastAsia"/>
          <w:color w:val="FF0000"/>
        </w:rPr>
        <w:t>#ksglks</w:t>
      </w:r>
      <w:r w:rsidRPr="006C7BC3">
        <w:rPr>
          <w:rFonts w:asciiTheme="minorEastAsia" w:hAnsiTheme="minorEastAsia" w:hint="eastAsia"/>
        </w:rPr>
        <w:t>公示后2个工作日内将考勤情况上报备案，考勤结果列入年终考核。</w:t>
      </w:r>
    </w:p>
    <w:p w:rsidR="00F03EDC" w:rsidRPr="006C7BC3" w:rsidRDefault="00F03EDC" w:rsidP="0009139E">
      <w:pPr>
        <w:pStyle w:val="71"/>
        <w:widowControl w:val="0"/>
        <w:ind w:firstLine="562"/>
        <w:rPr>
          <w:rFonts w:asciiTheme="minorEastAsia" w:hAnsiTheme="minorEastAsia"/>
          <w:b/>
        </w:rPr>
      </w:pPr>
      <w:r w:rsidRPr="006C7BC3">
        <w:rPr>
          <w:rFonts w:asciiTheme="minorEastAsia" w:hAnsiTheme="minorEastAsia" w:hint="eastAsia"/>
          <w:b/>
        </w:rPr>
        <w:t>第三章 请销假规定</w:t>
      </w:r>
    </w:p>
    <w:p w:rsidR="00F03EDC" w:rsidRPr="006C7BC3" w:rsidRDefault="00F03EDC" w:rsidP="0009139E">
      <w:pPr>
        <w:pStyle w:val="71"/>
        <w:widowControl w:val="0"/>
        <w:rPr>
          <w:rFonts w:asciiTheme="minorEastAsia" w:hAnsiTheme="minorEastAsia"/>
        </w:rPr>
      </w:pPr>
      <w:r w:rsidRPr="006C7BC3">
        <w:rPr>
          <w:rFonts w:asciiTheme="minorEastAsia" w:hAnsiTheme="minorEastAsia" w:hint="eastAsia"/>
        </w:rPr>
        <w:t>第十条 工作人员的年休假、探亲假、婚假、产假、病假、丧假，按国家和省、市有关规定执行。</w:t>
      </w:r>
    </w:p>
    <w:p w:rsidR="00F03EDC" w:rsidRPr="006C7BC3" w:rsidRDefault="00F03EDC" w:rsidP="0009139E">
      <w:pPr>
        <w:pStyle w:val="71"/>
        <w:widowControl w:val="0"/>
        <w:rPr>
          <w:rFonts w:asciiTheme="minorEastAsia" w:hAnsiTheme="minorEastAsia"/>
        </w:rPr>
      </w:pPr>
      <w:r w:rsidRPr="006C7BC3">
        <w:rPr>
          <w:rFonts w:asciiTheme="minorEastAsia" w:hAnsiTheme="minorEastAsia" w:hint="eastAsia"/>
        </w:rPr>
        <w:t>第十一条 工作人员年休假、探亲假、婚假、产假、丧假，要填写请假表，按干部管理权限逐级审批。请假表报</w:t>
      </w:r>
      <w:r w:rsidRPr="006C7BC3">
        <w:rPr>
          <w:rFonts w:asciiTheme="minorEastAsia" w:hAnsiTheme="minorEastAsia"/>
          <w:color w:val="FF0000"/>
        </w:rPr>
        <w:t>#ksglks</w:t>
      </w:r>
      <w:r w:rsidRPr="006C7BC3">
        <w:rPr>
          <w:rFonts w:asciiTheme="minorEastAsia" w:hAnsiTheme="minorEastAsia" w:hint="eastAsia"/>
        </w:rPr>
        <w:t>留存。</w:t>
      </w:r>
    </w:p>
    <w:p w:rsidR="00F03EDC" w:rsidRPr="006C7BC3" w:rsidRDefault="00F03EDC" w:rsidP="0009139E">
      <w:pPr>
        <w:pStyle w:val="71"/>
        <w:widowControl w:val="0"/>
        <w:rPr>
          <w:rFonts w:asciiTheme="minorEastAsia" w:hAnsiTheme="minorEastAsia"/>
        </w:rPr>
      </w:pPr>
      <w:r w:rsidRPr="006C7BC3">
        <w:rPr>
          <w:rFonts w:asciiTheme="minorEastAsia" w:hAnsiTheme="minorEastAsia" w:hint="eastAsia"/>
        </w:rPr>
        <w:t>第十二条 工作人员病假、事假，要填写请假表，其中请病假3天及以上的要有县、区以上医院诊断证明，并由</w:t>
      </w:r>
      <w:r w:rsidRPr="006C7BC3">
        <w:rPr>
          <w:rFonts w:asciiTheme="minorEastAsia" w:hAnsiTheme="minorEastAsia"/>
          <w:color w:val="FF0000"/>
        </w:rPr>
        <w:t>#ksglks</w:t>
      </w:r>
      <w:r w:rsidRPr="006C7BC3">
        <w:rPr>
          <w:rFonts w:asciiTheme="minorEastAsia" w:hAnsiTheme="minorEastAsia" w:hint="eastAsia"/>
        </w:rPr>
        <w:t>备案，交由</w:t>
      </w:r>
      <w:r w:rsidRPr="006C7BC3">
        <w:rPr>
          <w:rFonts w:asciiTheme="minorEastAsia" w:hAnsiTheme="minorEastAsia"/>
          <w:color w:val="FF0000"/>
        </w:rPr>
        <w:t>#GJZ4</w:t>
      </w:r>
      <w:r w:rsidRPr="006C7BC3">
        <w:rPr>
          <w:rFonts w:asciiTheme="minorEastAsia" w:hAnsiTheme="minorEastAsia" w:hint="eastAsia"/>
        </w:rPr>
        <w:t>批准。长期病假的按相关规定执行工资标准。请假时间在半天以内的，向</w:t>
      </w:r>
      <w:r w:rsidRPr="006C7BC3">
        <w:rPr>
          <w:rFonts w:asciiTheme="minorEastAsia" w:hAnsiTheme="minorEastAsia" w:hint="eastAsia"/>
          <w:color w:val="000000" w:themeColor="text1"/>
        </w:rPr>
        <w:t>本科室负责人</w:t>
      </w:r>
      <w:r w:rsidRPr="006C7BC3">
        <w:rPr>
          <w:rFonts w:asciiTheme="minorEastAsia" w:hAnsiTheme="minorEastAsia" w:hint="eastAsia"/>
        </w:rPr>
        <w:t>请假，一天假期向分</w:t>
      </w:r>
      <w:r w:rsidRPr="006C7BC3">
        <w:rPr>
          <w:rFonts w:asciiTheme="minorEastAsia" w:hAnsiTheme="minorEastAsia" w:hint="eastAsia"/>
          <w:color w:val="000000" w:themeColor="text1"/>
        </w:rPr>
        <w:t>管领导</w:t>
      </w:r>
      <w:r w:rsidRPr="006C7BC3">
        <w:rPr>
          <w:rFonts w:asciiTheme="minorEastAsia" w:hAnsiTheme="minorEastAsia" w:hint="eastAsia"/>
        </w:rPr>
        <w:t>请假，一天以上假期向</w:t>
      </w:r>
      <w:r w:rsidRPr="006C7BC3">
        <w:rPr>
          <w:rFonts w:asciiTheme="minorEastAsia" w:hAnsiTheme="minorEastAsia"/>
          <w:color w:val="FF0000"/>
        </w:rPr>
        <w:t>#zzzwmc</w:t>
      </w:r>
      <w:r w:rsidRPr="006C7BC3">
        <w:rPr>
          <w:rFonts w:asciiTheme="minorEastAsia" w:hAnsiTheme="minorEastAsia" w:hint="eastAsia"/>
        </w:rPr>
        <w:t>请假。各</w:t>
      </w:r>
      <w:r w:rsidRPr="006C7BC3">
        <w:rPr>
          <w:rFonts w:asciiTheme="minorEastAsia" w:hAnsiTheme="minorEastAsia" w:hint="eastAsia"/>
          <w:color w:val="000000" w:themeColor="text1"/>
        </w:rPr>
        <w:t>科</w:t>
      </w:r>
      <w:r w:rsidRPr="006C7BC3">
        <w:rPr>
          <w:rFonts w:asciiTheme="minorEastAsia" w:hAnsiTheme="minorEastAsia"/>
          <w:color w:val="FF0000"/>
        </w:rPr>
        <w:t>#GJZ</w:t>
      </w:r>
      <w:r w:rsidRPr="006C7BC3">
        <w:rPr>
          <w:rFonts w:asciiTheme="minorEastAsia" w:hAnsiTheme="minorEastAsia" w:hint="eastAsia"/>
          <w:color w:val="FF0000"/>
        </w:rPr>
        <w:t>7</w:t>
      </w:r>
      <w:r w:rsidRPr="006C7BC3">
        <w:rPr>
          <w:rFonts w:asciiTheme="minorEastAsia" w:hAnsiTheme="minorEastAsia" w:hint="eastAsia"/>
        </w:rPr>
        <w:t>请假由</w:t>
      </w:r>
      <w:r w:rsidRPr="006C7BC3">
        <w:rPr>
          <w:rFonts w:asciiTheme="minorEastAsia" w:hAnsiTheme="minorEastAsia"/>
          <w:color w:val="FF0000"/>
        </w:rPr>
        <w:t>#zzzwmc</w:t>
      </w:r>
      <w:r w:rsidRPr="006C7BC3">
        <w:rPr>
          <w:rFonts w:asciiTheme="minorEastAsia" w:hAnsiTheme="minorEastAsia" w:hint="eastAsia"/>
        </w:rPr>
        <w:t>批准，</w:t>
      </w:r>
      <w:r w:rsidRPr="006C7BC3">
        <w:rPr>
          <w:rFonts w:asciiTheme="minorEastAsia" w:hAnsiTheme="minorEastAsia"/>
          <w:color w:val="FF0000"/>
        </w:rPr>
        <w:t>#ksglks</w:t>
      </w:r>
      <w:r w:rsidRPr="006C7BC3">
        <w:rPr>
          <w:rFonts w:asciiTheme="minorEastAsia" w:hAnsiTheme="minorEastAsia" w:hint="eastAsia"/>
        </w:rPr>
        <w:t>设立考勤本，做好考勤登记。</w:t>
      </w:r>
    </w:p>
    <w:p w:rsidR="00F03EDC" w:rsidRPr="006C7BC3" w:rsidRDefault="00F03EDC" w:rsidP="0009139E">
      <w:pPr>
        <w:pStyle w:val="71"/>
        <w:widowControl w:val="0"/>
        <w:ind w:firstLine="562"/>
        <w:rPr>
          <w:rFonts w:asciiTheme="minorEastAsia" w:hAnsiTheme="minorEastAsia"/>
          <w:b/>
        </w:rPr>
      </w:pPr>
      <w:r w:rsidRPr="006C7BC3">
        <w:rPr>
          <w:rFonts w:asciiTheme="minorEastAsia" w:hAnsiTheme="minorEastAsia" w:hint="eastAsia"/>
          <w:b/>
        </w:rPr>
        <w:t>第四章 工作纪律和结果运用</w:t>
      </w:r>
    </w:p>
    <w:p w:rsidR="00F03EDC" w:rsidRPr="006C7BC3" w:rsidRDefault="00F03EDC" w:rsidP="0009139E">
      <w:pPr>
        <w:pStyle w:val="71"/>
        <w:widowControl w:val="0"/>
        <w:rPr>
          <w:rFonts w:asciiTheme="minorEastAsia" w:hAnsiTheme="minorEastAsia"/>
        </w:rPr>
      </w:pPr>
      <w:r w:rsidRPr="006C7BC3">
        <w:rPr>
          <w:rFonts w:asciiTheme="minorEastAsia" w:hAnsiTheme="minorEastAsia" w:hint="eastAsia"/>
        </w:rPr>
        <w:t>第十三条 工作人员必须遵守工作纪律，坚守工作岗位，保证出勤，力争出满勤，增强履职尽责的紧迫感和责任感，尽职尽责地完成各项本单位工作任务。</w:t>
      </w:r>
    </w:p>
    <w:p w:rsidR="00F03EDC" w:rsidRPr="006C7BC3" w:rsidRDefault="00F03EDC" w:rsidP="0009139E">
      <w:pPr>
        <w:pStyle w:val="71"/>
        <w:widowControl w:val="0"/>
        <w:rPr>
          <w:rFonts w:asciiTheme="minorEastAsia" w:hAnsiTheme="minorEastAsia"/>
        </w:rPr>
      </w:pPr>
      <w:r w:rsidRPr="006C7BC3">
        <w:rPr>
          <w:rFonts w:asciiTheme="minorEastAsia" w:hAnsiTheme="minorEastAsia" w:hint="eastAsia"/>
        </w:rPr>
        <w:t>第十四条 对工作时间内抽查考勤结果与实际情况不符，部门领导有意包庇工作人员，瞒报出勤情况的，将对该科室和负责人进行通报批评。情节严重的，给予严肃处理。</w:t>
      </w:r>
    </w:p>
    <w:p w:rsidR="00F03EDC" w:rsidRPr="006C7BC3" w:rsidRDefault="00F03EDC" w:rsidP="0009139E">
      <w:pPr>
        <w:pStyle w:val="71"/>
        <w:widowControl w:val="0"/>
        <w:rPr>
          <w:rFonts w:asciiTheme="minorEastAsia" w:hAnsiTheme="minorEastAsia"/>
        </w:rPr>
      </w:pPr>
      <w:r w:rsidRPr="006C7BC3">
        <w:rPr>
          <w:rFonts w:asciiTheme="minorEastAsia" w:hAnsiTheme="minorEastAsia" w:hint="eastAsia"/>
        </w:rPr>
        <w:t>第十五条 工作人员年度考勤迟到或早退累计30次以上50次以下的；病假累计90天以上半年以下的；事假累计30天以上半年以下</w:t>
      </w:r>
      <w:r w:rsidRPr="006C7BC3">
        <w:rPr>
          <w:rFonts w:asciiTheme="minorEastAsia" w:hAnsiTheme="minorEastAsia" w:hint="eastAsia"/>
        </w:rPr>
        <w:lastRenderedPageBreak/>
        <w:t>的；旷工连续2天以上5天以下的，取消年度考核评优资格</w:t>
      </w:r>
      <w:r w:rsidR="00846495" w:rsidRPr="006C7BC3">
        <w:rPr>
          <w:rFonts w:asciiTheme="minorEastAsia" w:hAnsiTheme="minorEastAsia" w:hint="eastAsia"/>
        </w:rPr>
        <w:t>，</w:t>
      </w:r>
      <w:r w:rsidRPr="006C7BC3">
        <w:rPr>
          <w:rFonts w:asciiTheme="minorEastAsia" w:hAnsiTheme="minorEastAsia" w:hint="eastAsia"/>
        </w:rPr>
        <w:t>按50%发放当年绩效考核奖金。</w:t>
      </w:r>
    </w:p>
    <w:p w:rsidR="00F03EDC" w:rsidRPr="006C7BC3" w:rsidRDefault="00F03EDC" w:rsidP="0009139E">
      <w:pPr>
        <w:pStyle w:val="71"/>
        <w:widowControl w:val="0"/>
        <w:rPr>
          <w:rFonts w:asciiTheme="minorEastAsia" w:hAnsiTheme="minorEastAsia"/>
        </w:rPr>
      </w:pPr>
      <w:r w:rsidRPr="006C7BC3">
        <w:rPr>
          <w:rFonts w:asciiTheme="minorEastAsia" w:hAnsiTheme="minorEastAsia" w:hint="eastAsia"/>
        </w:rPr>
        <w:t>病假、事假累计达到半年的，取消当年绩效考核奖金。</w:t>
      </w:r>
    </w:p>
    <w:p w:rsidR="00F03EDC" w:rsidRPr="006C7BC3" w:rsidRDefault="00F03EDC" w:rsidP="0009139E">
      <w:pPr>
        <w:pStyle w:val="71"/>
        <w:widowControl w:val="0"/>
        <w:rPr>
          <w:rFonts w:asciiTheme="minorEastAsia" w:hAnsiTheme="minorEastAsia"/>
        </w:rPr>
      </w:pPr>
      <w:r w:rsidRPr="006C7BC3">
        <w:rPr>
          <w:rFonts w:asciiTheme="minorEastAsia" w:hAnsiTheme="minorEastAsia" w:hint="eastAsia"/>
        </w:rPr>
        <w:t>迟到或早退累计达到50次的；旷工连续达到5天的，年终考核一律为不称职，取消当年绩效考核奖金。情节严重的，要限期调离本单位。</w:t>
      </w:r>
    </w:p>
    <w:p w:rsidR="00F03EDC" w:rsidRPr="006C7BC3" w:rsidRDefault="00F03EDC" w:rsidP="0009139E">
      <w:pPr>
        <w:pStyle w:val="71"/>
        <w:widowControl w:val="0"/>
        <w:rPr>
          <w:rFonts w:asciiTheme="minorEastAsia" w:hAnsiTheme="minorEastAsia"/>
        </w:rPr>
      </w:pPr>
      <w:r w:rsidRPr="006C7BC3">
        <w:rPr>
          <w:rFonts w:asciiTheme="minorEastAsia" w:hAnsiTheme="minorEastAsia" w:hint="eastAsia"/>
        </w:rPr>
        <w:t>旷工或者因公外出、请假期满无正当理由逾期不归连续超过15天或者一年内累计超过30天的，依照《中华人民共和国公务员法》有关规定予以辞退。</w:t>
      </w:r>
    </w:p>
    <w:p w:rsidR="00F03EDC" w:rsidRPr="006C7BC3" w:rsidRDefault="00F03EDC" w:rsidP="0009139E">
      <w:pPr>
        <w:pStyle w:val="71"/>
        <w:widowControl w:val="0"/>
        <w:ind w:firstLine="562"/>
        <w:rPr>
          <w:rFonts w:asciiTheme="minorEastAsia" w:hAnsiTheme="minorEastAsia"/>
          <w:b/>
        </w:rPr>
      </w:pPr>
      <w:r w:rsidRPr="006C7BC3">
        <w:rPr>
          <w:rFonts w:asciiTheme="minorEastAsia" w:hAnsiTheme="minorEastAsia" w:hint="eastAsia"/>
          <w:b/>
        </w:rPr>
        <w:t>第五章 附则</w:t>
      </w:r>
    </w:p>
    <w:p w:rsidR="00F03EDC" w:rsidRPr="006C7BC3" w:rsidRDefault="00F03EDC" w:rsidP="0009139E">
      <w:pPr>
        <w:pStyle w:val="71"/>
        <w:widowControl w:val="0"/>
        <w:rPr>
          <w:rFonts w:asciiTheme="minorEastAsia" w:hAnsiTheme="minorEastAsia"/>
        </w:rPr>
      </w:pPr>
      <w:r w:rsidRPr="006C7BC3">
        <w:rPr>
          <w:rFonts w:asciiTheme="minorEastAsia" w:hAnsiTheme="minorEastAsia" w:hint="eastAsia"/>
        </w:rPr>
        <w:t>第十六条 聘用、借用人员列入现工作岗位进行考勤。</w:t>
      </w:r>
    </w:p>
    <w:p w:rsidR="00F03EDC" w:rsidRPr="006C7BC3" w:rsidRDefault="00F03EDC" w:rsidP="0009139E">
      <w:pPr>
        <w:pStyle w:val="71"/>
        <w:widowControl w:val="0"/>
        <w:rPr>
          <w:rFonts w:asciiTheme="minorEastAsia" w:hAnsiTheme="minorEastAsia"/>
        </w:rPr>
      </w:pPr>
      <w:r w:rsidRPr="006C7BC3">
        <w:rPr>
          <w:rFonts w:asciiTheme="minorEastAsia" w:hAnsiTheme="minorEastAsia" w:hint="eastAsia"/>
        </w:rPr>
        <w:t>第十七条 本制度自下发之日起实行，原有关规定与本制度不一致的，按本制度执行。</w:t>
      </w:r>
    </w:p>
    <w:p w:rsidR="004966B6" w:rsidRPr="006C7BC3" w:rsidRDefault="004966B6" w:rsidP="0009139E">
      <w:pPr>
        <w:pStyle w:val="4"/>
        <w:widowControl w:val="0"/>
      </w:pPr>
      <w:bookmarkStart w:id="381" w:name="_Toc513554693"/>
      <w:r w:rsidRPr="006C7BC3">
        <w:rPr>
          <w:rFonts w:hint="eastAsia"/>
        </w:rPr>
        <w:t>干部职工日常行为规范</w:t>
      </w:r>
      <w:bookmarkEnd w:id="381"/>
    </w:p>
    <w:p w:rsidR="00851F62" w:rsidRPr="006C7BC3" w:rsidRDefault="00851F62" w:rsidP="0009139E">
      <w:pPr>
        <w:pStyle w:val="71"/>
        <w:widowControl w:val="0"/>
        <w:rPr>
          <w:rFonts w:asciiTheme="minorEastAsia" w:hAnsiTheme="minorEastAsia"/>
        </w:rPr>
      </w:pPr>
      <w:r w:rsidRPr="006C7BC3">
        <w:rPr>
          <w:rFonts w:asciiTheme="minorEastAsia" w:hAnsiTheme="minorEastAsia" w:hint="eastAsia"/>
        </w:rPr>
        <w:t>为规范本单位干部职工日常行为，提高干部职工素质，树立本单位良好形象，结合本单位实际，制订本规范。</w:t>
      </w:r>
    </w:p>
    <w:p w:rsidR="00851F62" w:rsidRPr="006C7BC3" w:rsidRDefault="00851F62" w:rsidP="0009139E">
      <w:pPr>
        <w:pStyle w:val="71"/>
        <w:widowControl w:val="0"/>
        <w:rPr>
          <w:rFonts w:asciiTheme="minorEastAsia" w:hAnsiTheme="minorEastAsia"/>
        </w:rPr>
      </w:pPr>
      <w:r w:rsidRPr="006C7BC3">
        <w:rPr>
          <w:rFonts w:asciiTheme="minorEastAsia" w:hAnsiTheme="minorEastAsia" w:hint="eastAsia"/>
        </w:rPr>
        <w:t>第一条 干部职工日常行为规范，是指干部职工日常工作中在仪表、业务、交际、语言等方面必须遵循的基本要求和行为标准。</w:t>
      </w:r>
    </w:p>
    <w:p w:rsidR="00851F62" w:rsidRPr="006C7BC3" w:rsidRDefault="00851F62" w:rsidP="0009139E">
      <w:pPr>
        <w:pStyle w:val="71"/>
        <w:widowControl w:val="0"/>
        <w:rPr>
          <w:rFonts w:asciiTheme="minorEastAsia" w:hAnsiTheme="minorEastAsia"/>
        </w:rPr>
      </w:pPr>
      <w:r w:rsidRPr="006C7BC3">
        <w:rPr>
          <w:rFonts w:asciiTheme="minorEastAsia" w:hAnsiTheme="minorEastAsia" w:hint="eastAsia"/>
        </w:rPr>
        <w:t>第二条 本规范适用于本单位全体干部职工（包括临时聘用人员）。</w:t>
      </w:r>
    </w:p>
    <w:p w:rsidR="00851F62" w:rsidRPr="006C7BC3" w:rsidRDefault="00851F62" w:rsidP="0009139E">
      <w:pPr>
        <w:pStyle w:val="71"/>
        <w:widowControl w:val="0"/>
        <w:rPr>
          <w:rFonts w:asciiTheme="minorEastAsia" w:hAnsiTheme="minorEastAsia"/>
        </w:rPr>
      </w:pPr>
      <w:r w:rsidRPr="006C7BC3">
        <w:rPr>
          <w:rFonts w:asciiTheme="minorEastAsia" w:hAnsiTheme="minorEastAsia" w:hint="eastAsia"/>
        </w:rPr>
        <w:t>第三条 工作期间应穿着做到干净整洁。男同志不蓄奇异发型、胡须，女同志不施浓妆、不涂鲜亮指甲油，男女同志不染色彩过浓的彩发。做到举止端庄，仪表大方，精神饱满，姿态端正。</w:t>
      </w:r>
    </w:p>
    <w:p w:rsidR="00851F62" w:rsidRPr="006C7BC3" w:rsidRDefault="00851F62" w:rsidP="0009139E">
      <w:pPr>
        <w:pStyle w:val="71"/>
        <w:widowControl w:val="0"/>
        <w:rPr>
          <w:rFonts w:asciiTheme="minorEastAsia" w:hAnsiTheme="minorEastAsia"/>
        </w:rPr>
      </w:pPr>
      <w:r w:rsidRPr="006C7BC3">
        <w:rPr>
          <w:rFonts w:asciiTheme="minorEastAsia" w:hAnsiTheme="minorEastAsia" w:hint="eastAsia"/>
        </w:rPr>
        <w:lastRenderedPageBreak/>
        <w:t>第四条 遵守出勤纪律，不迟到早退，严禁擅离岗位，擅离职守。请（休）假要求提前一天办理准假手续，特殊情况须事后补假，离岗保持手机畅通。</w:t>
      </w:r>
    </w:p>
    <w:p w:rsidR="00851F62" w:rsidRPr="006C7BC3" w:rsidRDefault="00851F62" w:rsidP="0009139E">
      <w:pPr>
        <w:pStyle w:val="71"/>
        <w:widowControl w:val="0"/>
        <w:rPr>
          <w:rFonts w:asciiTheme="minorEastAsia" w:hAnsiTheme="minorEastAsia"/>
        </w:rPr>
      </w:pPr>
      <w:r w:rsidRPr="006C7BC3">
        <w:rPr>
          <w:rFonts w:asciiTheme="minorEastAsia" w:hAnsiTheme="minorEastAsia" w:hint="eastAsia"/>
        </w:rPr>
        <w:t>第五条 接待前来办事的人员，应主动热情，语言文明，使用普通话。接打电话要简明扼要、电话要轻拿轻放，自觉使用礼貌用语，如“您好”、“请问我有什么可以帮助您”等。接听电话要热情，答复问题要认真，重要事情要记录，通话完毕要说“再见”。</w:t>
      </w:r>
    </w:p>
    <w:p w:rsidR="00851F62" w:rsidRPr="006C7BC3" w:rsidRDefault="00851F62" w:rsidP="0009139E">
      <w:pPr>
        <w:pStyle w:val="71"/>
        <w:widowControl w:val="0"/>
        <w:rPr>
          <w:rFonts w:asciiTheme="minorEastAsia" w:hAnsiTheme="minorEastAsia"/>
        </w:rPr>
      </w:pPr>
      <w:r w:rsidRPr="006C7BC3">
        <w:rPr>
          <w:rFonts w:asciiTheme="minorEastAsia" w:hAnsiTheme="minorEastAsia" w:hint="eastAsia"/>
        </w:rPr>
        <w:t>第六条 工作期间须集中精力，专心工作，不做与工作无关的事情。严禁网上聊天、炒股、看电影小说、玩电脑游戏。自觉维护办公秩序，不大声喧哗，不妨碍、干扰他人办公。工作时间不轧堆聊天、不看闲书、不睡觉。</w:t>
      </w:r>
    </w:p>
    <w:p w:rsidR="00851F62" w:rsidRPr="006C7BC3" w:rsidRDefault="00851F62" w:rsidP="0009139E">
      <w:pPr>
        <w:pStyle w:val="71"/>
        <w:widowControl w:val="0"/>
        <w:rPr>
          <w:rFonts w:asciiTheme="minorEastAsia" w:hAnsiTheme="minorEastAsia"/>
        </w:rPr>
      </w:pPr>
      <w:r w:rsidRPr="006C7BC3">
        <w:rPr>
          <w:rFonts w:asciiTheme="minorEastAsia" w:hAnsiTheme="minorEastAsia" w:hint="eastAsia"/>
        </w:rPr>
        <w:t>第七条 认真履行工作职责，不失职、不扯皮、不推诿、不越权，严禁接受当事人宴请和礼品、礼金。公务期间中午不得饮酒。</w:t>
      </w:r>
    </w:p>
    <w:p w:rsidR="00851F62" w:rsidRPr="006C7BC3" w:rsidRDefault="00851F62" w:rsidP="0009139E">
      <w:pPr>
        <w:pStyle w:val="71"/>
        <w:widowControl w:val="0"/>
        <w:rPr>
          <w:rFonts w:asciiTheme="minorEastAsia" w:hAnsiTheme="minorEastAsia"/>
        </w:rPr>
      </w:pPr>
      <w:r w:rsidRPr="006C7BC3">
        <w:rPr>
          <w:rFonts w:asciiTheme="minorEastAsia" w:hAnsiTheme="minorEastAsia" w:hint="eastAsia"/>
        </w:rPr>
        <w:t>第八条 工作精益求精，认真执行政策法规，熟悉办事程序，讲求工作质量，办事撰文要严谨细致，不粗枝大叶，不拖泥带水，讲求工作效率。</w:t>
      </w:r>
    </w:p>
    <w:p w:rsidR="00851F62" w:rsidRPr="006C7BC3" w:rsidRDefault="00851F62" w:rsidP="0009139E">
      <w:pPr>
        <w:pStyle w:val="71"/>
        <w:widowControl w:val="0"/>
        <w:rPr>
          <w:rFonts w:asciiTheme="minorEastAsia" w:hAnsiTheme="minorEastAsia"/>
        </w:rPr>
      </w:pPr>
      <w:r w:rsidRPr="006C7BC3">
        <w:rPr>
          <w:rFonts w:asciiTheme="minorEastAsia" w:hAnsiTheme="minorEastAsia" w:hint="eastAsia"/>
        </w:rPr>
        <w:t xml:space="preserve">第九条 </w:t>
      </w:r>
      <w:r w:rsidR="00BE37EB" w:rsidRPr="006C7BC3">
        <w:rPr>
          <w:rFonts w:asciiTheme="minorEastAsia" w:hAnsiTheme="minorEastAsia" w:hint="eastAsia"/>
          <w:color w:val="000000" w:themeColor="text1"/>
          <w:szCs w:val="21"/>
        </w:rPr>
        <w:t>严</w:t>
      </w:r>
      <w:r w:rsidRPr="006C7BC3">
        <w:rPr>
          <w:rFonts w:asciiTheme="minorEastAsia" w:hAnsiTheme="minorEastAsia" w:hint="eastAsia"/>
        </w:rPr>
        <w:t>格遵守保密制度。不私自传播、泄露不宜公开的信息，不传播小道消息等。</w:t>
      </w:r>
    </w:p>
    <w:p w:rsidR="00851F62" w:rsidRPr="006C7BC3" w:rsidRDefault="00851F62" w:rsidP="0009139E">
      <w:pPr>
        <w:pStyle w:val="71"/>
        <w:widowControl w:val="0"/>
        <w:rPr>
          <w:rFonts w:asciiTheme="minorEastAsia" w:hAnsiTheme="minorEastAsia"/>
        </w:rPr>
      </w:pPr>
      <w:r w:rsidRPr="006C7BC3">
        <w:rPr>
          <w:rFonts w:asciiTheme="minorEastAsia" w:hAnsiTheme="minorEastAsia" w:hint="eastAsia"/>
        </w:rPr>
        <w:t>第十条 遵守办公场所管理规定，维护文明办公环境。上班时提前到岗，做好工作准备，按时办公。下班时检查饮水机、电灯、空调、电脑，切断电源，关好门窗。办公桌资料摆放整齐，不放与工作无关的杂物，保持办公室整洁。</w:t>
      </w:r>
    </w:p>
    <w:p w:rsidR="00851F62" w:rsidRPr="006C7BC3" w:rsidRDefault="00851F62" w:rsidP="0009139E">
      <w:pPr>
        <w:pStyle w:val="71"/>
        <w:widowControl w:val="0"/>
        <w:rPr>
          <w:rFonts w:asciiTheme="minorEastAsia" w:hAnsiTheme="minorEastAsia"/>
        </w:rPr>
      </w:pPr>
      <w:r w:rsidRPr="006C7BC3">
        <w:rPr>
          <w:rFonts w:asciiTheme="minorEastAsia" w:hAnsiTheme="minorEastAsia" w:hint="eastAsia"/>
        </w:rPr>
        <w:lastRenderedPageBreak/>
        <w:t>第十一条 遵守机关财务制度，借用公款、领借物品必须履行申报程序和登记手续，借用公款公物须及时归还。</w:t>
      </w:r>
    </w:p>
    <w:p w:rsidR="00851F62" w:rsidRPr="006C7BC3" w:rsidRDefault="00851F62" w:rsidP="0009139E">
      <w:pPr>
        <w:pStyle w:val="71"/>
        <w:widowControl w:val="0"/>
        <w:rPr>
          <w:rFonts w:asciiTheme="minorEastAsia" w:hAnsiTheme="minorEastAsia"/>
        </w:rPr>
      </w:pPr>
      <w:r w:rsidRPr="006C7BC3">
        <w:rPr>
          <w:rFonts w:asciiTheme="minorEastAsia" w:hAnsiTheme="minorEastAsia" w:hint="eastAsia"/>
        </w:rPr>
        <w:t>第十二条 遵守信息系统</w:t>
      </w:r>
      <w:r w:rsidRPr="006C7BC3">
        <w:rPr>
          <w:rFonts w:asciiTheme="minorEastAsia" w:hAnsiTheme="minorEastAsia"/>
        </w:rPr>
        <w:t>管理</w:t>
      </w:r>
      <w:r w:rsidRPr="006C7BC3">
        <w:rPr>
          <w:rFonts w:asciiTheme="minorEastAsia" w:hAnsiTheme="minorEastAsia" w:hint="eastAsia"/>
        </w:rPr>
        <w:t>规定，保证局域网络健康、安全和通畅。爱护桌椅、电脑等办公设备，如有人为损坏须照价赔偿。要节约使用办公用品，不得浪费，要爱护公物，节约用水、用电、用油。</w:t>
      </w:r>
    </w:p>
    <w:p w:rsidR="00851F62" w:rsidRPr="006C7BC3" w:rsidRDefault="00851F62" w:rsidP="0009139E">
      <w:pPr>
        <w:pStyle w:val="71"/>
        <w:widowControl w:val="0"/>
        <w:rPr>
          <w:rFonts w:asciiTheme="minorEastAsia" w:hAnsiTheme="minorEastAsia"/>
        </w:rPr>
      </w:pPr>
      <w:r w:rsidRPr="006C7BC3">
        <w:rPr>
          <w:rFonts w:asciiTheme="minorEastAsia" w:hAnsiTheme="minorEastAsia" w:hint="eastAsia"/>
        </w:rPr>
        <w:t>第十三条 尊重他人劳动，不乱丢纸屑，不随地吐痰，不乱放杂物，要自觉清理，保持办公室和公共场所卫生整洁。严禁在办公及公共场所吸烟。</w:t>
      </w:r>
    </w:p>
    <w:p w:rsidR="00851F62" w:rsidRPr="006C7BC3" w:rsidRDefault="00851F62" w:rsidP="0009139E">
      <w:pPr>
        <w:pStyle w:val="71"/>
        <w:widowControl w:val="0"/>
        <w:rPr>
          <w:rFonts w:asciiTheme="minorEastAsia" w:hAnsiTheme="minorEastAsia"/>
        </w:rPr>
      </w:pPr>
      <w:r w:rsidRPr="006C7BC3">
        <w:rPr>
          <w:rFonts w:asciiTheme="minorEastAsia" w:hAnsiTheme="minorEastAsia" w:hint="eastAsia"/>
        </w:rPr>
        <w:t>第十四条 要顾大局、识大体，服从领导安排，认真完成上级交办的各项工作任务。搞好部门之间、同事之间的团结，互相尊重，互相帮助，大事讲原则，小事讲风格。</w:t>
      </w:r>
    </w:p>
    <w:p w:rsidR="00851F62" w:rsidRPr="006C7BC3" w:rsidRDefault="00851F62" w:rsidP="0009139E">
      <w:pPr>
        <w:pStyle w:val="71"/>
        <w:widowControl w:val="0"/>
        <w:rPr>
          <w:rFonts w:asciiTheme="minorEastAsia" w:hAnsiTheme="minorEastAsia"/>
        </w:rPr>
      </w:pPr>
      <w:r w:rsidRPr="006C7BC3">
        <w:rPr>
          <w:rFonts w:asciiTheme="minorEastAsia" w:hAnsiTheme="minorEastAsia" w:hint="eastAsia"/>
        </w:rPr>
        <w:t>第十五条 对外交往要热情谨慎，讲求人品，不滥交朋友，保持机关工作人员的优良品德。</w:t>
      </w:r>
    </w:p>
    <w:p w:rsidR="00851F62" w:rsidRPr="006C7BC3" w:rsidRDefault="00851F62" w:rsidP="0009139E">
      <w:pPr>
        <w:pStyle w:val="71"/>
        <w:widowControl w:val="0"/>
        <w:rPr>
          <w:rFonts w:asciiTheme="minorEastAsia" w:hAnsiTheme="minorEastAsia"/>
        </w:rPr>
      </w:pPr>
      <w:r w:rsidRPr="006C7BC3">
        <w:rPr>
          <w:rFonts w:asciiTheme="minorEastAsia" w:hAnsiTheme="minorEastAsia" w:hint="eastAsia"/>
        </w:rPr>
        <w:t>第十六条 遵守社会交际礼仪，进他人办公室应先敲门。首次见面应主动问好，对方问好，要相应回答。握手时须等职务高、年长者和女士先伸手，握手时松紧适宜。</w:t>
      </w:r>
    </w:p>
    <w:p w:rsidR="00851F62" w:rsidRPr="006C7BC3" w:rsidRDefault="00851F62" w:rsidP="0009139E">
      <w:pPr>
        <w:pStyle w:val="71"/>
        <w:widowControl w:val="0"/>
        <w:rPr>
          <w:rFonts w:asciiTheme="minorEastAsia" w:hAnsiTheme="minorEastAsia"/>
        </w:rPr>
      </w:pPr>
      <w:r w:rsidRPr="006C7BC3">
        <w:rPr>
          <w:rFonts w:asciiTheme="minorEastAsia" w:hAnsiTheme="minorEastAsia" w:hint="eastAsia"/>
        </w:rPr>
        <w:t>第十七条 出入公共场所注意形象，遵守公德，杜绝随地吐痰、乱丢杂物等不文明现象。驾车人员遵守交规，服从指挥，注意安全，文明行车。</w:t>
      </w:r>
    </w:p>
    <w:p w:rsidR="004966B6" w:rsidRPr="006C7BC3" w:rsidRDefault="004966B6" w:rsidP="0009139E">
      <w:pPr>
        <w:pStyle w:val="4"/>
        <w:widowControl w:val="0"/>
      </w:pPr>
      <w:bookmarkStart w:id="382" w:name="_Toc513554694"/>
      <w:r w:rsidRPr="006C7BC3">
        <w:rPr>
          <w:rFonts w:hint="eastAsia"/>
        </w:rPr>
        <w:t>会议管理制度</w:t>
      </w:r>
      <w:bookmarkEnd w:id="382"/>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第一条 凡参会人员必须在通知的时间内到会，不得无故缺席，因特殊原因不能到会的，必须按请销假制度有关规定请假。对无故缺</w:t>
      </w:r>
      <w:r w:rsidRPr="006C7BC3">
        <w:rPr>
          <w:rFonts w:asciiTheme="minorEastAsia" w:hAnsiTheme="minorEastAsia" w:hint="eastAsia"/>
        </w:rPr>
        <w:lastRenderedPageBreak/>
        <w:t>席者按旷工论处。</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第二条 严肃会场纪律，专心听会，认真做好会议记录，不准随意走动，不准翻看与会议无关的书报、资料。主持人可在会议结束前调阅参会人会议笔记。</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第三条 会场内任何人不得接听电话，手机一律关闭或调到振动状态，确因工作需要接听电话，必须到会场外接听。</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第四条 开会期间不准会客和办私事，特殊情况需经会议主持人同意，方可离开会场。</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第五条 会议由办公室承办，相关科室配合。</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第六条 会议考勤和会议纪律考核由办公室负责，做好考勤考核登记，每季度汇总情况，作为单位和本人的考核依据。</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第七条 带保密性的会议，参会人员不得泄露会议内容。</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 xml:space="preserve">第八条 </w:t>
      </w:r>
      <w:r w:rsidRPr="006C7BC3">
        <w:rPr>
          <w:rFonts w:asciiTheme="minorEastAsia" w:hAnsiTheme="minorEastAsia"/>
          <w:color w:val="FF0000"/>
        </w:rPr>
        <w:t>#zzzwmc</w:t>
      </w:r>
      <w:r w:rsidRPr="006C7BC3">
        <w:rPr>
          <w:rFonts w:asciiTheme="minorEastAsia" w:hAnsiTheme="minorEastAsia" w:hint="eastAsia"/>
        </w:rPr>
        <w:t>办公会会议由</w:t>
      </w:r>
      <w:r w:rsidRPr="006C7BC3">
        <w:rPr>
          <w:rFonts w:asciiTheme="minorEastAsia" w:hAnsiTheme="minorEastAsia"/>
          <w:color w:val="FF0000"/>
        </w:rPr>
        <w:t>#zzzwmc</w:t>
      </w:r>
      <w:r w:rsidRPr="006C7BC3">
        <w:rPr>
          <w:rFonts w:asciiTheme="minorEastAsia" w:hAnsiTheme="minorEastAsia" w:hint="eastAsia"/>
        </w:rPr>
        <w:t>主持，根据工作需要，#DZZJGMC成员、有关负责人出席会议，相关科室负责人列席会议。</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 xml:space="preserve">第九条 </w:t>
      </w:r>
      <w:r w:rsidRPr="006C7BC3">
        <w:rPr>
          <w:rFonts w:asciiTheme="minorEastAsia" w:hAnsiTheme="minorEastAsia"/>
          <w:color w:val="FF0000"/>
        </w:rPr>
        <w:t>#zzzwmc</w:t>
      </w:r>
      <w:r w:rsidRPr="006C7BC3">
        <w:rPr>
          <w:rFonts w:asciiTheme="minorEastAsia" w:hAnsiTheme="minorEastAsia" w:hint="eastAsia"/>
        </w:rPr>
        <w:t>办公会会议原则上每月召开一次以上，因工作需要可临时决定召开，会议主要分析研究全局性工作，决定人事安排、财务收支、基建项目、奖励惩戒、行政执法以及请示、报告和其他重大问题。</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 xml:space="preserve">第十条 </w:t>
      </w:r>
      <w:r w:rsidRPr="006C7BC3">
        <w:rPr>
          <w:rFonts w:asciiTheme="minorEastAsia" w:hAnsiTheme="minorEastAsia"/>
          <w:color w:val="FF0000"/>
        </w:rPr>
        <w:t>#zzzwmc</w:t>
      </w:r>
      <w:r w:rsidRPr="006C7BC3">
        <w:rPr>
          <w:rFonts w:asciiTheme="minorEastAsia" w:hAnsiTheme="minorEastAsia" w:hint="eastAsia"/>
        </w:rPr>
        <w:t>办公会会议由办公室负责收集整理内容，提出会议议题和召开时间，经</w:t>
      </w:r>
      <w:r w:rsidRPr="006C7BC3">
        <w:rPr>
          <w:rFonts w:asciiTheme="minorEastAsia" w:hAnsiTheme="minorEastAsia"/>
          <w:color w:val="FF0000"/>
        </w:rPr>
        <w:t>#zzzwmc</w:t>
      </w:r>
      <w:r w:rsidRPr="006C7BC3">
        <w:rPr>
          <w:rFonts w:asciiTheme="minorEastAsia" w:hAnsiTheme="minorEastAsia" w:hint="eastAsia"/>
        </w:rPr>
        <w:t>审订提前通知参会人员，并由办公室记录负责人做好会议记录。会后由办公室整理形成会议纪要，在一定范围内予以公示。</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lastRenderedPageBreak/>
        <w:t xml:space="preserve">第十一条 </w:t>
      </w:r>
      <w:r w:rsidRPr="006C7BC3">
        <w:rPr>
          <w:rFonts w:asciiTheme="minorEastAsia" w:hAnsiTheme="minorEastAsia"/>
          <w:color w:val="FF0000"/>
        </w:rPr>
        <w:t>#zzzwmc</w:t>
      </w:r>
      <w:r w:rsidRPr="006C7BC3">
        <w:rPr>
          <w:rFonts w:asciiTheme="minorEastAsia" w:hAnsiTheme="minorEastAsia" w:hint="eastAsia"/>
        </w:rPr>
        <w:t>办公会决议由办公室牵头督办落实。</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第十</w:t>
      </w:r>
      <w:r w:rsidR="00463EAB" w:rsidRPr="006C7BC3">
        <w:rPr>
          <w:rFonts w:asciiTheme="minorEastAsia" w:hAnsiTheme="minorEastAsia" w:hint="eastAsia"/>
        </w:rPr>
        <w:t>二</w:t>
      </w:r>
      <w:r w:rsidRPr="006C7BC3">
        <w:rPr>
          <w:rFonts w:asciiTheme="minorEastAsia" w:hAnsiTheme="minorEastAsia" w:hint="eastAsia"/>
        </w:rPr>
        <w:t>条 根据工作需要和会议内容，</w:t>
      </w:r>
      <w:r w:rsidRPr="006C7BC3">
        <w:rPr>
          <w:rFonts w:asciiTheme="minorEastAsia" w:hAnsiTheme="minorEastAsia"/>
          <w:color w:val="FF0000"/>
        </w:rPr>
        <w:t>#zzzwmc</w:t>
      </w:r>
      <w:r w:rsidRPr="006C7BC3">
        <w:rPr>
          <w:rFonts w:asciiTheme="minorEastAsia" w:hAnsiTheme="minorEastAsia" w:hint="eastAsia"/>
        </w:rPr>
        <w:t>办公会会议和#DZZJGMC会议也可以一并召开，由办公室做好会议记录，由办公室负责整理会议纪要。</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第十</w:t>
      </w:r>
      <w:r w:rsidR="00463EAB" w:rsidRPr="006C7BC3">
        <w:rPr>
          <w:rFonts w:asciiTheme="minorEastAsia" w:hAnsiTheme="minorEastAsia" w:hint="eastAsia"/>
        </w:rPr>
        <w:t>三</w:t>
      </w:r>
      <w:r w:rsidRPr="006C7BC3">
        <w:rPr>
          <w:rFonts w:asciiTheme="minorEastAsia" w:hAnsiTheme="minorEastAsia" w:hint="eastAsia"/>
        </w:rPr>
        <w:t xml:space="preserve">条 </w:t>
      </w:r>
      <w:r w:rsidRPr="006C7BC3">
        <w:rPr>
          <w:rFonts w:asciiTheme="minorEastAsia" w:hAnsiTheme="minorEastAsia"/>
          <w:color w:val="FF0000"/>
        </w:rPr>
        <w:t>#zzzwmc</w:t>
      </w:r>
      <w:r w:rsidRPr="006C7BC3">
        <w:rPr>
          <w:rFonts w:asciiTheme="minorEastAsia" w:hAnsiTheme="minorEastAsia" w:hint="eastAsia"/>
        </w:rPr>
        <w:t>办公会会议和党组织会议属决策性会议，对会议需要保密的事项不能向外泄露，所形成的决定，任何人都应坚决执行。</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第十</w:t>
      </w:r>
      <w:r w:rsidR="00463EAB" w:rsidRPr="006C7BC3">
        <w:rPr>
          <w:rFonts w:asciiTheme="minorEastAsia" w:hAnsiTheme="minorEastAsia" w:hint="eastAsia"/>
        </w:rPr>
        <w:t>四</w:t>
      </w:r>
      <w:r w:rsidRPr="006C7BC3">
        <w:rPr>
          <w:rFonts w:asciiTheme="minorEastAsia" w:hAnsiTheme="minorEastAsia" w:hint="eastAsia"/>
        </w:rPr>
        <w:t>条 工作会分为业务工作会、年度工作会、政治思想工作会。</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第十</w:t>
      </w:r>
      <w:r w:rsidR="00463EAB" w:rsidRPr="006C7BC3">
        <w:rPr>
          <w:rFonts w:asciiTheme="minorEastAsia" w:hAnsiTheme="minorEastAsia" w:hint="eastAsia"/>
        </w:rPr>
        <w:t>五</w:t>
      </w:r>
      <w:r w:rsidRPr="006C7BC3">
        <w:rPr>
          <w:rFonts w:asciiTheme="minorEastAsia" w:hAnsiTheme="minorEastAsia" w:hint="eastAsia"/>
        </w:rPr>
        <w:t>条 业务工作会由各科室提议并报经分管领导审核和</w:t>
      </w:r>
      <w:r w:rsidRPr="006C7BC3">
        <w:rPr>
          <w:rFonts w:asciiTheme="minorEastAsia" w:hAnsiTheme="minorEastAsia"/>
          <w:color w:val="FF0000"/>
        </w:rPr>
        <w:t>#zzzwmc</w:t>
      </w:r>
      <w:r w:rsidRPr="006C7BC3">
        <w:rPr>
          <w:rFonts w:asciiTheme="minorEastAsia" w:hAnsiTheme="minorEastAsia" w:hint="eastAsia"/>
        </w:rPr>
        <w:t>同意后召开。</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第十</w:t>
      </w:r>
      <w:r w:rsidR="00463EAB" w:rsidRPr="006C7BC3">
        <w:rPr>
          <w:rFonts w:asciiTheme="minorEastAsia" w:hAnsiTheme="minorEastAsia" w:hint="eastAsia"/>
        </w:rPr>
        <w:t>六</w:t>
      </w:r>
      <w:r w:rsidRPr="006C7BC3">
        <w:rPr>
          <w:rFonts w:asciiTheme="minorEastAsia" w:hAnsiTheme="minorEastAsia" w:hint="eastAsia"/>
        </w:rPr>
        <w:t>条 业务工作会主要研究部署单项工作和急办工作，贯彻落实上级指示精神和对外协调有关工作，几个单项工作会议可以合并召开，业务工作会原则上由分管领导主持。</w:t>
      </w:r>
    </w:p>
    <w:p w:rsidR="005843FC" w:rsidRPr="006C7BC3" w:rsidRDefault="00463EAB" w:rsidP="0009139E">
      <w:pPr>
        <w:pStyle w:val="71"/>
        <w:widowControl w:val="0"/>
        <w:rPr>
          <w:rFonts w:asciiTheme="minorEastAsia" w:hAnsiTheme="minorEastAsia"/>
        </w:rPr>
      </w:pPr>
      <w:r w:rsidRPr="006C7BC3">
        <w:rPr>
          <w:rFonts w:asciiTheme="minorEastAsia" w:hAnsiTheme="minorEastAsia" w:hint="eastAsia"/>
        </w:rPr>
        <w:t>第十七</w:t>
      </w:r>
      <w:r w:rsidR="005843FC" w:rsidRPr="006C7BC3">
        <w:rPr>
          <w:rFonts w:asciiTheme="minorEastAsia" w:hAnsiTheme="minorEastAsia" w:hint="eastAsia"/>
        </w:rPr>
        <w:t>条 业务工作会议由办公室和相关科室分别做好记录，会议所涉及的业务由业务科室承办会务。带全局性的业务工作会议，由办公室牵头，协调组织相关业务科室承办会务。</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第</w:t>
      </w:r>
      <w:r w:rsidR="00463EAB" w:rsidRPr="006C7BC3">
        <w:rPr>
          <w:rFonts w:asciiTheme="minorEastAsia" w:hAnsiTheme="minorEastAsia" w:hint="eastAsia"/>
        </w:rPr>
        <w:t>十八</w:t>
      </w:r>
      <w:r w:rsidRPr="006C7BC3">
        <w:rPr>
          <w:rFonts w:asciiTheme="minorEastAsia" w:hAnsiTheme="minorEastAsia" w:hint="eastAsia"/>
        </w:rPr>
        <w:t>条 年度工作会主要内容是总结上一年的工作、安排部署下一年工作、表彰先进等。</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第</w:t>
      </w:r>
      <w:r w:rsidR="00463EAB" w:rsidRPr="006C7BC3">
        <w:rPr>
          <w:rFonts w:asciiTheme="minorEastAsia" w:hAnsiTheme="minorEastAsia" w:hint="eastAsia"/>
        </w:rPr>
        <w:t>十九</w:t>
      </w:r>
      <w:r w:rsidRPr="006C7BC3">
        <w:rPr>
          <w:rFonts w:asciiTheme="minorEastAsia" w:hAnsiTheme="minorEastAsia" w:hint="eastAsia"/>
        </w:rPr>
        <w:t>条 年度工作会每年召开一次以上，具体时间和会议内容由#DZZJGMC、</w:t>
      </w:r>
      <w:r w:rsidRPr="006C7BC3">
        <w:rPr>
          <w:rFonts w:asciiTheme="minorEastAsia" w:hAnsiTheme="minorEastAsia"/>
          <w:color w:val="FF0000"/>
        </w:rPr>
        <w:t>#zzzwmc</w:t>
      </w:r>
      <w:r w:rsidRPr="006C7BC3">
        <w:rPr>
          <w:rFonts w:asciiTheme="minorEastAsia" w:hAnsiTheme="minorEastAsia" w:hint="eastAsia"/>
        </w:rPr>
        <w:t>办公会议研究决定。</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第二十条 年度工作会由全单位干部职工参加。</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lastRenderedPageBreak/>
        <w:t>第二十</w:t>
      </w:r>
      <w:r w:rsidR="00463EAB" w:rsidRPr="006C7BC3">
        <w:rPr>
          <w:rFonts w:asciiTheme="minorEastAsia" w:hAnsiTheme="minorEastAsia" w:hint="eastAsia"/>
        </w:rPr>
        <w:t>一</w:t>
      </w:r>
      <w:r w:rsidRPr="006C7BC3">
        <w:rPr>
          <w:rFonts w:asciiTheme="minorEastAsia" w:hAnsiTheme="minorEastAsia" w:hint="eastAsia"/>
        </w:rPr>
        <w:t>条 年度工作会由办公室牵头承办，各科室配合。</w:t>
      </w:r>
    </w:p>
    <w:p w:rsidR="00463EAB" w:rsidRPr="006C7BC3" w:rsidRDefault="005843FC" w:rsidP="0009139E">
      <w:pPr>
        <w:pStyle w:val="71"/>
        <w:widowControl w:val="0"/>
        <w:rPr>
          <w:rFonts w:asciiTheme="minorEastAsia" w:hAnsiTheme="minorEastAsia"/>
        </w:rPr>
      </w:pPr>
      <w:r w:rsidRPr="006C7BC3">
        <w:rPr>
          <w:rFonts w:asciiTheme="minorEastAsia" w:hAnsiTheme="minorEastAsia" w:hint="eastAsia"/>
        </w:rPr>
        <w:t>第二十</w:t>
      </w:r>
      <w:r w:rsidR="00463EAB" w:rsidRPr="006C7BC3">
        <w:rPr>
          <w:rFonts w:asciiTheme="minorEastAsia" w:hAnsiTheme="minorEastAsia" w:hint="eastAsia"/>
        </w:rPr>
        <w:t>二</w:t>
      </w:r>
      <w:r w:rsidRPr="006C7BC3">
        <w:rPr>
          <w:rFonts w:asciiTheme="minorEastAsia" w:hAnsiTheme="minorEastAsia" w:hint="eastAsia"/>
        </w:rPr>
        <w:t>条 政治思想工作会主要是总结安排政治思想工作、汇报交流经验、学习先进典型、分析了解干部职工的思想情况，研究制订做好政治思想工作的措施。</w:t>
      </w:r>
    </w:p>
    <w:p w:rsidR="00463EAB" w:rsidRPr="006C7BC3" w:rsidRDefault="00463EAB" w:rsidP="0009139E">
      <w:pPr>
        <w:pStyle w:val="71"/>
        <w:widowControl w:val="0"/>
        <w:rPr>
          <w:rFonts w:asciiTheme="minorEastAsia" w:hAnsiTheme="minorEastAsia"/>
        </w:rPr>
      </w:pPr>
      <w:bookmarkStart w:id="383" w:name="dwgl_3"/>
      <w:r w:rsidRPr="006C7BC3">
        <w:rPr>
          <w:rFonts w:asciiTheme="minorEastAsia" w:hAnsiTheme="minorEastAsia" w:hint="eastAsia"/>
        </w:rPr>
        <w:t>第二十三条 #DZZJGMC会议由#DZZJGMC书记或副书记主持，#DZZJGMC成员参加，根据工作需要有关负责同志列席会议。</w:t>
      </w:r>
    </w:p>
    <w:p w:rsidR="00463EAB" w:rsidRPr="006C7BC3" w:rsidRDefault="00463EAB" w:rsidP="0009139E">
      <w:pPr>
        <w:pStyle w:val="71"/>
        <w:widowControl w:val="0"/>
        <w:rPr>
          <w:rFonts w:asciiTheme="minorEastAsia" w:hAnsiTheme="minorEastAsia"/>
        </w:rPr>
      </w:pPr>
      <w:r w:rsidRPr="006C7BC3">
        <w:rPr>
          <w:rFonts w:asciiTheme="minorEastAsia" w:hAnsiTheme="minorEastAsia" w:hint="eastAsia"/>
        </w:rPr>
        <w:t>第二十四条 #DZZJGMC会议原则上每月召开一次，因工作需要可临时决定召开。会议主要传达学习党内重要文件，研究决定本部门干部队伍建设、政治思想工作、人事、财务、奖惩等重大问题。</w:t>
      </w:r>
    </w:p>
    <w:p w:rsidR="005843FC" w:rsidRPr="006C7BC3" w:rsidRDefault="00463EAB" w:rsidP="0009139E">
      <w:pPr>
        <w:pStyle w:val="71"/>
        <w:widowControl w:val="0"/>
        <w:rPr>
          <w:rFonts w:asciiTheme="minorEastAsia" w:hAnsiTheme="minorEastAsia"/>
        </w:rPr>
      </w:pPr>
      <w:r w:rsidRPr="006C7BC3">
        <w:rPr>
          <w:rFonts w:asciiTheme="minorEastAsia" w:hAnsiTheme="minorEastAsia" w:hint="eastAsia"/>
        </w:rPr>
        <w:t>第二十五条 #DZZJGMC会议决定的事项由办公室督办落实。</w:t>
      </w:r>
    </w:p>
    <w:p w:rsidR="004966B6" w:rsidRPr="006C7BC3" w:rsidRDefault="004966B6" w:rsidP="0009139E">
      <w:pPr>
        <w:pStyle w:val="4"/>
        <w:widowControl w:val="0"/>
      </w:pPr>
      <w:bookmarkStart w:id="384" w:name="_Toc513554695"/>
      <w:bookmarkEnd w:id="383"/>
      <w:r w:rsidRPr="006C7BC3">
        <w:rPr>
          <w:rFonts w:hint="eastAsia"/>
        </w:rPr>
        <w:t>保密工作制度</w:t>
      </w:r>
      <w:bookmarkEnd w:id="384"/>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第一条 保密范围</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（一）加盖秘密、机密、绝密字样的中共中央、国务院、国家各部委、省委、省政府、市委、市政府的文件和领导讲话。</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（二）参加全国、全省及全市有关重要会议的文件及记录。</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（三）未公布前的有关干部调动、任免以及工资评定意见。</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（四）其他方面的秘密事项。</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第二条 保密纪律</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（一）不该说的机密，绝对不说。</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（二）不该问的机密，绝对不问。</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（三）不该看的机密，绝对不看。</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（四）不该记录的机密，绝对不记录。</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lastRenderedPageBreak/>
        <w:t>（五）不在非保密本上记录机密。</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（六）不在私人通信中涉及机密。</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（七）不在公共场所和家属、子女、亲友面前谈论机密。</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（八）不在不利于保密的地方存放机密文件、资料。</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（九）不在普通电话、明码电报、普通邮局或移动通讯工具传达机密事项。</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（十）不携带机密材料游览、参观，探亲、访友和出人公共场所。</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（十一）不对单位机关隐瞒自己或他人泄密行为。</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第三条 保密措施</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（一）</w:t>
      </w:r>
      <w:r w:rsidRPr="006C7BC3">
        <w:rPr>
          <w:rFonts w:asciiTheme="minorEastAsia" w:hAnsiTheme="minorEastAsia" w:hint="eastAsia"/>
          <w:color w:val="000000" w:themeColor="text1"/>
        </w:rPr>
        <w:t>办公室</w:t>
      </w:r>
      <w:r w:rsidRPr="006C7BC3">
        <w:rPr>
          <w:rFonts w:asciiTheme="minorEastAsia" w:hAnsiTheme="minorEastAsia" w:hint="eastAsia"/>
        </w:rPr>
        <w:t>文书每季度末检查核对一次文件，并负责文件的日常安全保密工作，发现丢失、泄密等问题，应立即报告</w:t>
      </w:r>
      <w:r w:rsidRPr="006C7BC3">
        <w:rPr>
          <w:rFonts w:asciiTheme="minorEastAsia" w:hAnsiTheme="minorEastAsia" w:hint="eastAsia"/>
          <w:color w:val="000000" w:themeColor="text1"/>
        </w:rPr>
        <w:t>办公室</w:t>
      </w:r>
      <w:r w:rsidRPr="006C7BC3">
        <w:rPr>
          <w:rFonts w:asciiTheme="minorEastAsia" w:hAnsiTheme="minorEastAsia" w:hint="eastAsia"/>
        </w:rPr>
        <w:t>负责人。</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（二）</w:t>
      </w:r>
      <w:r w:rsidRPr="006C7BC3">
        <w:rPr>
          <w:rFonts w:asciiTheme="minorEastAsia" w:hAnsiTheme="minorEastAsia" w:hint="eastAsia"/>
          <w:color w:val="000000" w:themeColor="text1"/>
        </w:rPr>
        <w:t>办公室</w:t>
      </w:r>
      <w:r w:rsidRPr="006C7BC3">
        <w:rPr>
          <w:rFonts w:asciiTheme="minorEastAsia" w:hAnsiTheme="minorEastAsia" w:hint="eastAsia"/>
        </w:rPr>
        <w:t>文书负责在第二年三月份将前一年收、发文清理立卷，移交档案室，待销毁文件应登记成册，交</w:t>
      </w:r>
      <w:r w:rsidRPr="006C7BC3">
        <w:rPr>
          <w:rFonts w:asciiTheme="minorEastAsia" w:hAnsiTheme="minorEastAsia"/>
          <w:color w:val="FF0000"/>
        </w:rPr>
        <w:t>#zzzwmc</w:t>
      </w:r>
      <w:r w:rsidRPr="006C7BC3">
        <w:rPr>
          <w:rFonts w:asciiTheme="minorEastAsia" w:hAnsiTheme="minorEastAsia" w:hint="eastAsia"/>
          <w:color w:val="000000" w:themeColor="text1"/>
        </w:rPr>
        <w:t>办公会</w:t>
      </w:r>
      <w:r w:rsidRPr="006C7BC3">
        <w:rPr>
          <w:rFonts w:asciiTheme="minorEastAsia" w:hAnsiTheme="minorEastAsia" w:hint="eastAsia"/>
        </w:rPr>
        <w:t>审核。</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（三）凡参加重要会议后应立即将标有“密级”的会议文件交</w:t>
      </w:r>
      <w:r w:rsidRPr="006C7BC3">
        <w:rPr>
          <w:rFonts w:asciiTheme="minorEastAsia" w:hAnsiTheme="minorEastAsia" w:hint="eastAsia"/>
          <w:color w:val="000000" w:themeColor="text1"/>
        </w:rPr>
        <w:t>办公室</w:t>
      </w:r>
      <w:r w:rsidRPr="006C7BC3">
        <w:rPr>
          <w:rFonts w:asciiTheme="minorEastAsia" w:hAnsiTheme="minorEastAsia" w:hint="eastAsia"/>
        </w:rPr>
        <w:t>文书处理，不得擅自留存、复制。</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（四）微机操作员和打字员要严格遵守保密制度，数据和资料的存储设备未经领导批准，不得对外拷贝或借出机关。不准使用传真机传送带有“密”级的文件。</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（五）机要信件应由各科室自行在信封右上角处，依当月当日编号，送到</w:t>
      </w:r>
      <w:r w:rsidRPr="006C7BC3">
        <w:rPr>
          <w:rFonts w:asciiTheme="minorEastAsia" w:hAnsiTheme="minorEastAsia" w:hint="eastAsia"/>
          <w:color w:val="000000" w:themeColor="text1"/>
        </w:rPr>
        <w:t>办公室</w:t>
      </w:r>
      <w:r w:rsidRPr="006C7BC3">
        <w:rPr>
          <w:rFonts w:asciiTheme="minorEastAsia" w:hAnsiTheme="minorEastAsia" w:hint="eastAsia"/>
        </w:rPr>
        <w:t>统一到</w:t>
      </w:r>
      <w:r w:rsidRPr="006C7BC3">
        <w:rPr>
          <w:rFonts w:asciiTheme="minorEastAsia" w:hAnsiTheme="minorEastAsia" w:hint="eastAsia"/>
          <w:color w:val="000000" w:themeColor="text1"/>
        </w:rPr>
        <w:t>区交换站</w:t>
      </w:r>
      <w:r w:rsidRPr="006C7BC3">
        <w:rPr>
          <w:rFonts w:asciiTheme="minorEastAsia" w:hAnsiTheme="minorEastAsia" w:hint="eastAsia"/>
        </w:rPr>
        <w:t>进行交换，“密”级文件应派专人专车直送。</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（六）档案员严格掌握档案“密”级，认真执行《档案管理办法》，</w:t>
      </w:r>
      <w:r w:rsidRPr="006C7BC3">
        <w:rPr>
          <w:rFonts w:asciiTheme="minorEastAsia" w:hAnsiTheme="minorEastAsia" w:hint="eastAsia"/>
        </w:rPr>
        <w:lastRenderedPageBreak/>
        <w:t>防止泄密，确保安全。</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（七）档案必须存放库房柜内，不准将档案带回家和口头泄露档案秘密</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（八）销毁档案必须由二人监销。</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（九）档案库房钥匙由专人保管，未经主管领导同意，不得擅自托他人代管。</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（十）因外出须携带“密”级以上文件，必须经单位领导批准方可带出。</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（十一）下班后各处室要将带有“密”级文件放置柜中加锁，重大节假日前，应将标有“密”级的文件退回</w:t>
      </w:r>
      <w:r w:rsidRPr="006C7BC3">
        <w:rPr>
          <w:rFonts w:asciiTheme="minorEastAsia" w:hAnsiTheme="minorEastAsia" w:hint="eastAsia"/>
          <w:color w:val="000000" w:themeColor="text1"/>
        </w:rPr>
        <w:t>办公室</w:t>
      </w:r>
      <w:r w:rsidRPr="006C7BC3">
        <w:rPr>
          <w:rFonts w:asciiTheme="minorEastAsia" w:hAnsiTheme="minorEastAsia" w:hint="eastAsia"/>
        </w:rPr>
        <w:t>保管。</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（十二）调动工作的人员或离退休人员应当按照规定移交保管的秘密文件、资料。</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（十三）对因不执行保密制度造成失泄密者，要根据《保密法》规定，视情节轻重给予批评教育</w:t>
      </w:r>
      <w:r w:rsidRPr="006C7BC3">
        <w:rPr>
          <w:rFonts w:asciiTheme="minorEastAsia" w:hAnsiTheme="minorEastAsia"/>
        </w:rPr>
        <w:t>;</w:t>
      </w:r>
      <w:r w:rsidRPr="006C7BC3">
        <w:rPr>
          <w:rFonts w:asciiTheme="minorEastAsia" w:hAnsiTheme="minorEastAsia" w:hint="eastAsia"/>
        </w:rPr>
        <w:t>行政或党纪处分，并追究部门负责人的领导责任。</w:t>
      </w:r>
    </w:p>
    <w:p w:rsidR="005843FC" w:rsidRPr="006C7BC3" w:rsidRDefault="005843FC" w:rsidP="0009139E">
      <w:pPr>
        <w:pStyle w:val="71"/>
        <w:widowControl w:val="0"/>
        <w:rPr>
          <w:rFonts w:asciiTheme="minorEastAsia" w:hAnsiTheme="minorEastAsia"/>
        </w:rPr>
      </w:pPr>
      <w:r w:rsidRPr="006C7BC3">
        <w:rPr>
          <w:rFonts w:asciiTheme="minorEastAsia" w:hAnsiTheme="minorEastAsia" w:hint="eastAsia"/>
        </w:rPr>
        <w:t>（十四）各部门保密工作由各科室领导和兼职保密员负责。</w:t>
      </w:r>
    </w:p>
    <w:p w:rsidR="004966B6" w:rsidRPr="006C7BC3" w:rsidRDefault="004966B6" w:rsidP="0009139E">
      <w:pPr>
        <w:pStyle w:val="4"/>
        <w:widowControl w:val="0"/>
      </w:pPr>
      <w:bookmarkStart w:id="385" w:name="_Toc513554696"/>
      <w:r w:rsidRPr="006C7BC3">
        <w:rPr>
          <w:rFonts w:hint="eastAsia"/>
        </w:rPr>
        <w:t>档案管理制度</w:t>
      </w:r>
      <w:bookmarkEnd w:id="385"/>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第一条 为进一步加强本单位的档案规范管理工作，根据《中华人民共和国档案法》相关规定，结合本单位工作实际，制订本规定。</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第二条 档案归档范围</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rPr>
        <w:t>上级部门颁发的</w:t>
      </w:r>
      <w:r w:rsidRPr="006C7BC3">
        <w:rPr>
          <w:rFonts w:asciiTheme="minorEastAsia" w:hAnsiTheme="minorEastAsia" w:hint="eastAsia"/>
        </w:rPr>
        <w:t>相</w:t>
      </w:r>
      <w:r w:rsidRPr="006C7BC3">
        <w:rPr>
          <w:rFonts w:asciiTheme="minorEastAsia" w:hAnsiTheme="minorEastAsia"/>
        </w:rPr>
        <w:t>关工作编号的正式文件及重要函件</w:t>
      </w:r>
      <w:r w:rsidRPr="006C7BC3">
        <w:rPr>
          <w:rFonts w:asciiTheme="minorEastAsia" w:hAnsiTheme="minorEastAsia" w:hint="eastAsia"/>
        </w:rPr>
        <w:t>。</w:t>
      </w:r>
      <w:r w:rsidRPr="006C7BC3">
        <w:rPr>
          <w:rFonts w:asciiTheme="minorEastAsia" w:hAnsiTheme="minorEastAsia"/>
        </w:rPr>
        <w:t xml:space="preserve">　　</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（2）上级部门</w:t>
      </w:r>
      <w:r w:rsidRPr="006C7BC3">
        <w:rPr>
          <w:rFonts w:asciiTheme="minorEastAsia" w:hAnsiTheme="minorEastAsia"/>
        </w:rPr>
        <w:t>发布的须本</w:t>
      </w:r>
      <w:r w:rsidRPr="006C7BC3">
        <w:rPr>
          <w:rFonts w:asciiTheme="minorEastAsia" w:hAnsiTheme="minorEastAsia" w:hint="eastAsia"/>
        </w:rPr>
        <w:t>单位</w:t>
      </w:r>
      <w:r w:rsidRPr="006C7BC3">
        <w:rPr>
          <w:rFonts w:asciiTheme="minorEastAsia" w:hAnsiTheme="minorEastAsia"/>
        </w:rPr>
        <w:t>贯彻执行的文件</w:t>
      </w:r>
      <w:r w:rsidRPr="006C7BC3">
        <w:rPr>
          <w:rFonts w:asciiTheme="minorEastAsia" w:hAnsiTheme="minorEastAsia" w:hint="eastAsia"/>
        </w:rPr>
        <w:t>。</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lastRenderedPageBreak/>
        <w:t>（3）</w:t>
      </w:r>
      <w:r w:rsidRPr="006C7BC3">
        <w:rPr>
          <w:rFonts w:asciiTheme="minorEastAsia" w:hAnsiTheme="minorEastAsia"/>
        </w:rPr>
        <w:t>上级部门召开的与本</w:t>
      </w:r>
      <w:r w:rsidRPr="006C7BC3">
        <w:rPr>
          <w:rFonts w:asciiTheme="minorEastAsia" w:hAnsiTheme="minorEastAsia" w:hint="eastAsia"/>
        </w:rPr>
        <w:t>单位</w:t>
      </w:r>
      <w:r w:rsidRPr="006C7BC3">
        <w:rPr>
          <w:rFonts w:asciiTheme="minorEastAsia" w:hAnsiTheme="minorEastAsia"/>
        </w:rPr>
        <w:t>工作有关的重要会议及领导重要讲话、批示等文件材料</w:t>
      </w:r>
      <w:r w:rsidRPr="006C7BC3">
        <w:rPr>
          <w:rFonts w:asciiTheme="minorEastAsia" w:hAnsiTheme="minorEastAsia" w:hint="eastAsia"/>
        </w:rPr>
        <w:t>。</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（4）本单位</w:t>
      </w:r>
      <w:r w:rsidRPr="006C7BC3">
        <w:rPr>
          <w:rFonts w:asciiTheme="minorEastAsia" w:hAnsiTheme="minorEastAsia"/>
        </w:rPr>
        <w:t>发出的各种编号的正式文件及重要的不编号的函件以及本</w:t>
      </w:r>
      <w:r w:rsidRPr="006C7BC3">
        <w:rPr>
          <w:rFonts w:asciiTheme="minorEastAsia" w:hAnsiTheme="minorEastAsia" w:hint="eastAsia"/>
        </w:rPr>
        <w:t>单位</w:t>
      </w:r>
      <w:r w:rsidRPr="006C7BC3">
        <w:rPr>
          <w:rFonts w:asciiTheme="minorEastAsia" w:hAnsiTheme="minorEastAsia"/>
        </w:rPr>
        <w:t>工作计划、总结、报告、各种统计年报、资料、刊物等</w:t>
      </w:r>
      <w:r w:rsidRPr="006C7BC3">
        <w:rPr>
          <w:rFonts w:asciiTheme="minorEastAsia" w:hAnsiTheme="minorEastAsia" w:hint="eastAsia"/>
        </w:rPr>
        <w:t>。</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（5）本单位</w:t>
      </w:r>
      <w:r w:rsidRPr="006C7BC3">
        <w:rPr>
          <w:rFonts w:asciiTheme="minorEastAsia" w:hAnsiTheme="minorEastAsia"/>
        </w:rPr>
        <w:t>关于机构设置、成立以及人员调整的规定和启用印章的文件材料</w:t>
      </w:r>
      <w:r w:rsidRPr="006C7BC3">
        <w:rPr>
          <w:rFonts w:asciiTheme="minorEastAsia" w:hAnsiTheme="minorEastAsia" w:hint="eastAsia"/>
        </w:rPr>
        <w:t>。</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（6）</w:t>
      </w:r>
      <w:r w:rsidRPr="006C7BC3">
        <w:rPr>
          <w:rFonts w:asciiTheme="minorEastAsia" w:hAnsiTheme="minorEastAsia"/>
        </w:rPr>
        <w:t>在本</w:t>
      </w:r>
      <w:r w:rsidRPr="006C7BC3">
        <w:rPr>
          <w:rFonts w:asciiTheme="minorEastAsia" w:hAnsiTheme="minorEastAsia" w:hint="eastAsia"/>
        </w:rPr>
        <w:t>单位</w:t>
      </w:r>
      <w:r w:rsidRPr="006C7BC3">
        <w:rPr>
          <w:rFonts w:asciiTheme="minorEastAsia" w:hAnsiTheme="minorEastAsia"/>
        </w:rPr>
        <w:t>召开的</w:t>
      </w:r>
      <w:r w:rsidRPr="006C7BC3">
        <w:rPr>
          <w:rFonts w:asciiTheme="minorEastAsia" w:hAnsiTheme="minorEastAsia" w:hint="eastAsia"/>
        </w:rPr>
        <w:t>管理</w:t>
      </w:r>
      <w:r w:rsidRPr="006C7BC3">
        <w:rPr>
          <w:rFonts w:asciiTheme="minorEastAsia" w:hAnsiTheme="minorEastAsia"/>
        </w:rPr>
        <w:t>工作会议上,上级、本</w:t>
      </w:r>
      <w:r w:rsidRPr="006C7BC3">
        <w:rPr>
          <w:rFonts w:asciiTheme="minorEastAsia" w:hAnsiTheme="minorEastAsia" w:hint="eastAsia"/>
        </w:rPr>
        <w:t>单位</w:t>
      </w:r>
      <w:r w:rsidRPr="006C7BC3">
        <w:rPr>
          <w:rFonts w:asciiTheme="minorEastAsia" w:hAnsiTheme="minorEastAsia"/>
        </w:rPr>
        <w:t>领导的讲话、报告及会议其他正式文件资料</w:t>
      </w:r>
      <w:r w:rsidRPr="006C7BC3">
        <w:rPr>
          <w:rFonts w:asciiTheme="minorEastAsia" w:hAnsiTheme="minorEastAsia" w:hint="eastAsia"/>
        </w:rPr>
        <w:t>。</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（7）</w:t>
      </w:r>
      <w:r w:rsidRPr="006C7BC3">
        <w:rPr>
          <w:rFonts w:asciiTheme="minorEastAsia" w:hAnsiTheme="minorEastAsia"/>
          <w:color w:val="FF0000"/>
        </w:rPr>
        <w:t>#zzzwmc</w:t>
      </w:r>
      <w:r w:rsidRPr="006C7BC3">
        <w:rPr>
          <w:rFonts w:asciiTheme="minorEastAsia" w:hAnsiTheme="minorEastAsia"/>
          <w:color w:val="000000" w:themeColor="text1"/>
        </w:rPr>
        <w:t>办公会</w:t>
      </w:r>
      <w:r w:rsidRPr="006C7BC3">
        <w:rPr>
          <w:rFonts w:asciiTheme="minorEastAsia" w:hAnsiTheme="minorEastAsia"/>
        </w:rPr>
        <w:t>议、会议纪要及大事记</w:t>
      </w:r>
      <w:r w:rsidRPr="006C7BC3">
        <w:rPr>
          <w:rFonts w:asciiTheme="minorEastAsia" w:hAnsiTheme="minorEastAsia" w:hint="eastAsia"/>
        </w:rPr>
        <w:t>。</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（8）本单位</w:t>
      </w:r>
      <w:r w:rsidRPr="006C7BC3">
        <w:rPr>
          <w:rFonts w:asciiTheme="minorEastAsia" w:hAnsiTheme="minorEastAsia"/>
        </w:rPr>
        <w:t>关于人员编制、干部任免、调配、奖惩、职务聘任、劳资、离退休、干部名册、干部统计年报等文件</w:t>
      </w:r>
      <w:r w:rsidRPr="006C7BC3">
        <w:rPr>
          <w:rFonts w:asciiTheme="minorEastAsia" w:hAnsiTheme="minorEastAsia" w:hint="eastAsia"/>
        </w:rPr>
        <w:t>。</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（9）本单位</w:t>
      </w:r>
      <w:r w:rsidRPr="006C7BC3">
        <w:rPr>
          <w:rFonts w:asciiTheme="minorEastAsia" w:hAnsiTheme="minorEastAsia"/>
        </w:rPr>
        <w:t>财产、物资、设备、建房、基建图纸等文件</w:t>
      </w:r>
      <w:r w:rsidRPr="006C7BC3">
        <w:rPr>
          <w:rFonts w:asciiTheme="minorEastAsia" w:hAnsiTheme="minorEastAsia" w:hint="eastAsia"/>
        </w:rPr>
        <w:t>。</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（10）本单位</w:t>
      </w:r>
      <w:r w:rsidRPr="006C7BC3">
        <w:rPr>
          <w:rFonts w:asciiTheme="minorEastAsia" w:hAnsiTheme="minorEastAsia"/>
        </w:rPr>
        <w:t>文书档案、保密工作中形成的文件及各项制度,会议档案等资料</w:t>
      </w:r>
      <w:r w:rsidRPr="006C7BC3">
        <w:rPr>
          <w:rFonts w:asciiTheme="minorEastAsia" w:hAnsiTheme="minorEastAsia" w:hint="eastAsia"/>
        </w:rPr>
        <w:t>。</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rPr>
        <w:t>1）</w:t>
      </w:r>
      <w:r w:rsidRPr="006C7BC3">
        <w:rPr>
          <w:rFonts w:asciiTheme="minorEastAsia" w:hAnsiTheme="minorEastAsia" w:hint="eastAsia"/>
        </w:rPr>
        <w:t>本单位</w:t>
      </w:r>
      <w:r w:rsidRPr="006C7BC3">
        <w:rPr>
          <w:rFonts w:asciiTheme="minorEastAsia" w:hAnsiTheme="minorEastAsia"/>
        </w:rPr>
        <w:t>在开展工作中形成的重要声像照片、实物等资料</w:t>
      </w:r>
      <w:r w:rsidRPr="006C7BC3">
        <w:rPr>
          <w:rFonts w:asciiTheme="minorEastAsia" w:hAnsiTheme="minorEastAsia" w:hint="eastAsia"/>
        </w:rPr>
        <w:t>。</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rPr>
        <w:t>2</w:t>
      </w:r>
      <w:r w:rsidRPr="006C7BC3">
        <w:rPr>
          <w:rFonts w:asciiTheme="minorEastAsia" w:hAnsiTheme="minorEastAsia" w:hint="eastAsia"/>
        </w:rPr>
        <w:t>）本单位</w:t>
      </w:r>
      <w:r w:rsidRPr="006C7BC3">
        <w:rPr>
          <w:rFonts w:asciiTheme="minorEastAsia" w:hAnsiTheme="minorEastAsia"/>
        </w:rPr>
        <w:t>及有关</w:t>
      </w:r>
      <w:r w:rsidRPr="006C7BC3">
        <w:rPr>
          <w:rFonts w:asciiTheme="minorEastAsia" w:hAnsiTheme="minorEastAsia" w:hint="eastAsia"/>
        </w:rPr>
        <w:t>岗位</w:t>
      </w:r>
      <w:r w:rsidRPr="006C7BC3">
        <w:rPr>
          <w:rFonts w:asciiTheme="minorEastAsia" w:hAnsiTheme="minorEastAsia"/>
        </w:rPr>
        <w:t>向</w:t>
      </w:r>
      <w:r w:rsidRPr="006C7BC3">
        <w:rPr>
          <w:rFonts w:asciiTheme="minorEastAsia" w:hAnsiTheme="minorEastAsia" w:hint="eastAsia"/>
        </w:rPr>
        <w:t>上级部门</w:t>
      </w:r>
      <w:r w:rsidRPr="006C7BC3">
        <w:rPr>
          <w:rFonts w:asciiTheme="minorEastAsia" w:hAnsiTheme="minorEastAsia"/>
        </w:rPr>
        <w:t>汇报工作的材料;其他具有历史查考</w:t>
      </w:r>
      <w:r w:rsidRPr="006C7BC3">
        <w:rPr>
          <w:rFonts w:asciiTheme="minorEastAsia" w:hAnsiTheme="minorEastAsia" w:hint="eastAsia"/>
        </w:rPr>
        <w:t>、</w:t>
      </w:r>
      <w:r w:rsidRPr="006C7BC3">
        <w:rPr>
          <w:rFonts w:asciiTheme="minorEastAsia" w:hAnsiTheme="minorEastAsia"/>
        </w:rPr>
        <w:t>利用价值的文件材料。</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第三条 档案归档要求</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（一）归档的文件材料，必须遵循其自然形成规律，保持彼此之间的有机联系，必须反映本单位各岗位实践活动的全过程，保证完整、系统、准确，必须对本单位和社会当前与长远发展具有参考价值和凭证作用。</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lastRenderedPageBreak/>
        <w:t>（二）运用电子软件进行归档，做好文件著录、文件归档，以便检索、查阅。</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（三）归档文件应为原件，合同必须为原件或正本，照片类要附有文字说明并上交光盘和电子图片，奖牌、奖杯及对外交流活动的纪念品、赠品等实物要附有简要的说明。</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四）档案材料的案卷目录和卷内文件目录一律用A4纸打印，字体、字号必须统一，超规格纸张要进行相应处理，归档的文件材料应完整、齐全，平整清洁，不应有破损和污染，案卷的装订采用“三孔一线”的方法装订。</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第四条 不归档文件范围</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（一）</w:t>
      </w:r>
      <w:r w:rsidRPr="006C7BC3">
        <w:rPr>
          <w:rFonts w:asciiTheme="minorEastAsia" w:hAnsiTheme="minorEastAsia"/>
        </w:rPr>
        <w:t>上级机关颁发的与</w:t>
      </w:r>
      <w:r w:rsidRPr="006C7BC3">
        <w:rPr>
          <w:rFonts w:asciiTheme="minorEastAsia" w:hAnsiTheme="minorEastAsia" w:hint="eastAsia"/>
        </w:rPr>
        <w:t>本单位</w:t>
      </w:r>
      <w:r w:rsidRPr="006C7BC3">
        <w:rPr>
          <w:rFonts w:asciiTheme="minorEastAsia" w:hAnsiTheme="minorEastAsia"/>
        </w:rPr>
        <w:t>工作关系不大的普发性文件,越级和非隶属机关抄送的一般的不须</w:t>
      </w:r>
      <w:r w:rsidRPr="006C7BC3">
        <w:rPr>
          <w:rFonts w:asciiTheme="minorEastAsia" w:hAnsiTheme="minorEastAsia" w:hint="eastAsia"/>
        </w:rPr>
        <w:t>本单位</w:t>
      </w:r>
      <w:r w:rsidRPr="006C7BC3">
        <w:rPr>
          <w:rFonts w:asciiTheme="minorEastAsia" w:hAnsiTheme="minorEastAsia"/>
        </w:rPr>
        <w:t>办理的文件</w:t>
      </w:r>
      <w:r w:rsidRPr="006C7BC3">
        <w:rPr>
          <w:rFonts w:asciiTheme="minorEastAsia" w:hAnsiTheme="minorEastAsia" w:hint="eastAsia"/>
        </w:rPr>
        <w:t>。</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（二）</w:t>
      </w:r>
      <w:r w:rsidRPr="006C7BC3">
        <w:rPr>
          <w:rFonts w:asciiTheme="minorEastAsia" w:hAnsiTheme="minorEastAsia"/>
        </w:rPr>
        <w:t>本</w:t>
      </w:r>
      <w:r w:rsidRPr="006C7BC3">
        <w:rPr>
          <w:rFonts w:asciiTheme="minorEastAsia" w:hAnsiTheme="minorEastAsia" w:hint="eastAsia"/>
        </w:rPr>
        <w:t>单位</w:t>
      </w:r>
      <w:r w:rsidRPr="006C7BC3">
        <w:rPr>
          <w:rFonts w:asciiTheme="minorEastAsia" w:hAnsiTheme="minorEastAsia"/>
        </w:rPr>
        <w:t>重份文件</w:t>
      </w:r>
      <w:r w:rsidRPr="006C7BC3">
        <w:rPr>
          <w:rFonts w:asciiTheme="minorEastAsia" w:hAnsiTheme="minorEastAsia" w:hint="eastAsia"/>
        </w:rPr>
        <w:t>、</w:t>
      </w:r>
      <w:r w:rsidRPr="006C7BC3">
        <w:rPr>
          <w:rFonts w:asciiTheme="minorEastAsia" w:hAnsiTheme="minorEastAsia"/>
        </w:rPr>
        <w:t>无查考利用价值的纯事务性文件</w:t>
      </w:r>
      <w:r w:rsidRPr="006C7BC3">
        <w:rPr>
          <w:rFonts w:asciiTheme="minorEastAsia" w:hAnsiTheme="minorEastAsia" w:hint="eastAsia"/>
        </w:rPr>
        <w:t>、</w:t>
      </w:r>
      <w:r w:rsidRPr="006C7BC3">
        <w:rPr>
          <w:rFonts w:asciiTheme="minorEastAsia" w:hAnsiTheme="minorEastAsia"/>
        </w:rPr>
        <w:t>临时性文件</w:t>
      </w:r>
      <w:r w:rsidRPr="006C7BC3">
        <w:rPr>
          <w:rFonts w:asciiTheme="minorEastAsia" w:hAnsiTheme="minorEastAsia" w:hint="eastAsia"/>
        </w:rPr>
        <w:t>。</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（三）</w:t>
      </w:r>
      <w:r w:rsidRPr="006C7BC3">
        <w:rPr>
          <w:rFonts w:asciiTheme="minorEastAsia" w:hAnsiTheme="minorEastAsia"/>
        </w:rPr>
        <w:t>本</w:t>
      </w:r>
      <w:r w:rsidRPr="006C7BC3">
        <w:rPr>
          <w:rFonts w:asciiTheme="minorEastAsia" w:hAnsiTheme="minorEastAsia" w:hint="eastAsia"/>
        </w:rPr>
        <w:t>单位</w:t>
      </w:r>
      <w:r w:rsidRPr="006C7BC3">
        <w:rPr>
          <w:rFonts w:asciiTheme="minorEastAsia" w:hAnsiTheme="minorEastAsia"/>
        </w:rPr>
        <w:t>内部各</w:t>
      </w:r>
      <w:r w:rsidRPr="006C7BC3">
        <w:rPr>
          <w:rFonts w:asciiTheme="minorEastAsia" w:hAnsiTheme="minorEastAsia" w:hint="eastAsia"/>
        </w:rPr>
        <w:t>岗位</w:t>
      </w:r>
      <w:r w:rsidRPr="006C7BC3">
        <w:rPr>
          <w:rFonts w:asciiTheme="minorEastAsia" w:hAnsiTheme="minorEastAsia"/>
        </w:rPr>
        <w:t>之间相互抄送的文件</w:t>
      </w:r>
      <w:r w:rsidRPr="006C7BC3">
        <w:rPr>
          <w:rFonts w:asciiTheme="minorEastAsia" w:hAnsiTheme="minorEastAsia" w:hint="eastAsia"/>
        </w:rPr>
        <w:t>，</w:t>
      </w:r>
      <w:r w:rsidRPr="006C7BC3">
        <w:rPr>
          <w:rFonts w:asciiTheme="minorEastAsia" w:hAnsiTheme="minorEastAsia"/>
        </w:rPr>
        <w:t>参加非主管部门召开的一般性会议带回的不</w:t>
      </w:r>
      <w:r w:rsidRPr="006C7BC3">
        <w:rPr>
          <w:rFonts w:asciiTheme="minorEastAsia" w:hAnsiTheme="minorEastAsia" w:hint="eastAsia"/>
        </w:rPr>
        <w:t>需</w:t>
      </w:r>
      <w:r w:rsidRPr="006C7BC3">
        <w:rPr>
          <w:rFonts w:asciiTheme="minorEastAsia" w:hAnsiTheme="minorEastAsia"/>
        </w:rPr>
        <w:t>要长期查考的文件。</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第五条 档案归档时间</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（一）党政管理类、外事类、声像类、实物类等能按年度归档的各类档案于第二年6月底以前完成立卷，档案管理人员进行保管。</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（二）财务类档案在</w:t>
      </w:r>
      <w:r w:rsidRPr="006C7BC3">
        <w:rPr>
          <w:rFonts w:asciiTheme="minorEastAsia" w:hAnsiTheme="minorEastAsia" w:hint="eastAsia"/>
          <w:color w:val="000000" w:themeColor="text1"/>
        </w:rPr>
        <w:t>财务</w:t>
      </w:r>
      <w:r w:rsidRPr="006C7BC3">
        <w:rPr>
          <w:rFonts w:asciiTheme="minorEastAsia" w:hAnsiTheme="minorEastAsia"/>
          <w:color w:val="000000" w:themeColor="text1"/>
        </w:rPr>
        <w:t>科档案室</w:t>
      </w:r>
      <w:r w:rsidRPr="006C7BC3">
        <w:rPr>
          <w:rFonts w:asciiTheme="minorEastAsia" w:hAnsiTheme="minorEastAsia" w:hint="eastAsia"/>
        </w:rPr>
        <w:t>存放。</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第六条 档案的移交</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各科室文件材料经收集、组卷、立卷并按规定进行整理后可向档</w:t>
      </w:r>
      <w:r w:rsidRPr="006C7BC3">
        <w:rPr>
          <w:rFonts w:asciiTheme="minorEastAsia" w:hAnsiTheme="minorEastAsia" w:hint="eastAsia"/>
        </w:rPr>
        <w:lastRenderedPageBreak/>
        <w:t>案管理人员移交，档案管理人员收集指导并按要求验收合格后，正式办理移交手续。填写“档案移交目录”一式二份，交接双方签字后各执一份备案。</w:t>
      </w:r>
      <w:r w:rsidRPr="006C7BC3">
        <w:rPr>
          <w:rFonts w:asciiTheme="minorEastAsia" w:hAnsiTheme="minorEastAsia"/>
        </w:rPr>
        <w:t>应移交的档案,移交时要将卷内文件目录,</w:t>
      </w:r>
      <w:r w:rsidRPr="006C7BC3">
        <w:rPr>
          <w:rFonts w:asciiTheme="minorEastAsia" w:hAnsiTheme="minorEastAsia" w:hint="eastAsia"/>
        </w:rPr>
        <w:t>卷</w:t>
      </w:r>
      <w:r w:rsidRPr="006C7BC3">
        <w:rPr>
          <w:rFonts w:asciiTheme="minorEastAsia" w:hAnsiTheme="minorEastAsia"/>
        </w:rPr>
        <w:t>宗介绍和有关检索工具一并移交。</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第七条 对保管期满的档案的处理</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（1）档案保管期限届满，由档案管理人员提出书面意见，经单位主管领导批准后，成立档案鉴定小组，严格鉴定，确保鉴定质量。</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（2）在销毁会计档案时，应当注意，部分特殊的会计档案如涉及到未结清的债权债务的原始凭证，涉及产权的以及工资发放表可适当延长其保管期限。</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（3）鉴定小组要指定两人以上负责监督销毁，并在指定地点销毁，防止档案遗失和泄密，批准人、监定人、销毁人均在销毁清册上签字。</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（4）应销毁的档案不得改作它用或以废纸出售。</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（5）鉴定报告、销毁清单及审批文件，应存档保管。</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第八条 查询或借阅档案</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（1）借阅档案限于本单位工作人员，外单位如须查阅，须持单位介绍信，在表明利用档案的目的和范围并履行相关登记手续，经主管领导批准后，可以查阅已公布的档案。</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（2）重要的档案一般不提供原件，如有特殊</w:t>
      </w:r>
      <w:r w:rsidR="006B4109" w:rsidRPr="006C7BC3">
        <w:rPr>
          <w:rFonts w:asciiTheme="minorEastAsia" w:hAnsiTheme="minorEastAsia" w:hint="eastAsia"/>
          <w:szCs w:val="21"/>
        </w:rPr>
        <w:t>需求</w:t>
      </w:r>
      <w:r w:rsidRPr="006C7BC3">
        <w:rPr>
          <w:rFonts w:asciiTheme="minorEastAsia" w:hAnsiTheme="minorEastAsia" w:hint="eastAsia"/>
        </w:rPr>
        <w:t>，应经主管领导批准后方可借阅。</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（3）调阅档案应区别不同情况办理有关手续。</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lastRenderedPageBreak/>
        <w:t>1.调阅本岗位立卷的档案，办理相关手续后即可查阅。</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2.借阅</w:t>
      </w:r>
      <w:r w:rsidRPr="006C7BC3">
        <w:rPr>
          <w:rFonts w:asciiTheme="minorEastAsia" w:hAnsiTheme="minorEastAsia"/>
          <w:color w:val="FF0000"/>
        </w:rPr>
        <w:t>#zzzwmc</w:t>
      </w:r>
      <w:r w:rsidRPr="006C7BC3">
        <w:rPr>
          <w:rFonts w:asciiTheme="minorEastAsia" w:hAnsiTheme="minorEastAsia" w:hint="eastAsia"/>
          <w:color w:val="FF0000"/>
        </w:rPr>
        <w:t>办公会</w:t>
      </w:r>
      <w:r w:rsidRPr="006C7BC3">
        <w:rPr>
          <w:rFonts w:asciiTheme="minorEastAsia" w:hAnsiTheme="minorEastAsia" w:hint="eastAsia"/>
        </w:rPr>
        <w:t>、例会记录，须经单位主管领导批准后在档案室内查阅，不得复印。</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3.借阅非密级档案，必须填写“档案借阅登记表”。</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4.未经允许不得摘抄。</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5.维护档案的清洁，不得遗失、污损、涂改、不得私自拆卷、照相、复制和转借，自觉保护档案的完整和保密性。</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6.查阅文件不得超出需要的范围。</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7.严守秘密，文件内容不得随意泄漏，经允许照相、复印的材料要妥善保管，用后自行销毁。</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8.经允许借出的档案，要办理借阅登记手续，并在七日内归还，过期须办理续借手续，归还时应当全面检查、注销登记，节假日或外出前应主动归还档案。</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9.借阅档案过程中，如出现丢失、损坏、涂改现象，应及时向主任报告，违者按《档案法》和本单位相关规定处理。</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第九条 纪律要求</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（1）各岗位的兼职档案员应严格按照本制度收集、整理、立卷、移交档案，对不符合整理要求或无移交手续的档案，档案室不予接收。</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（2）档案室应加强对各部门的兼职档案员的业务指导，并建立档案移交、利用、鉴定、查（借）阅、保管数量登记簿和统计簿，定期核对。</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（3）档案员应确保库房内的档案完整和安全，档案库应设有防</w:t>
      </w:r>
      <w:r w:rsidRPr="006C7BC3">
        <w:rPr>
          <w:rFonts w:asciiTheme="minorEastAsia" w:hAnsiTheme="minorEastAsia" w:hint="eastAsia"/>
        </w:rPr>
        <w:lastRenderedPageBreak/>
        <w:t>盗、防火、防潮、防尘、防虫、防鼠、防高温、防强光的措施，严禁库房内吸烟，严禁无关人员进入库房，禁止存放与档案无关的杂物，保持库房整洁卫生。</w:t>
      </w:r>
    </w:p>
    <w:p w:rsidR="00911A01" w:rsidRPr="006C7BC3" w:rsidRDefault="00911A01" w:rsidP="0009139E">
      <w:pPr>
        <w:pStyle w:val="71"/>
        <w:widowControl w:val="0"/>
        <w:rPr>
          <w:rFonts w:asciiTheme="minorEastAsia" w:hAnsiTheme="minorEastAsia"/>
        </w:rPr>
      </w:pPr>
      <w:r w:rsidRPr="006C7BC3">
        <w:rPr>
          <w:rFonts w:asciiTheme="minorEastAsia" w:hAnsiTheme="minorEastAsia" w:hint="eastAsia"/>
        </w:rPr>
        <w:t>（4）各岗位应严格执行档案查询查阅规定，违规查档，一经发现，产生严重后果的，应追究有关人员责任。</w:t>
      </w:r>
    </w:p>
    <w:p w:rsidR="004966B6" w:rsidRPr="006C7BC3" w:rsidRDefault="004966B6" w:rsidP="0009139E">
      <w:pPr>
        <w:pStyle w:val="4"/>
        <w:widowControl w:val="0"/>
      </w:pPr>
      <w:bookmarkStart w:id="386" w:name="_Toc513554697"/>
      <w:r w:rsidRPr="006C7BC3">
        <w:rPr>
          <w:rFonts w:hint="eastAsia"/>
        </w:rPr>
        <w:t>档案管理业务流程</w:t>
      </w:r>
      <w:bookmarkEnd w:id="386"/>
    </w:p>
    <w:p w:rsidR="006F6858" w:rsidRPr="006C7BC3" w:rsidRDefault="006F6858" w:rsidP="0009139E">
      <w:pPr>
        <w:widowControl w:val="0"/>
        <w:rPr>
          <w:rFonts w:asciiTheme="minorEastAsia" w:hAnsiTheme="minorEastAsia"/>
          <w:sz w:val="28"/>
          <w:szCs w:val="28"/>
        </w:rPr>
      </w:pPr>
      <w:bookmarkStart w:id="387" w:name="img_daglywlc"/>
      <w:bookmarkEnd w:id="387"/>
    </w:p>
    <w:p w:rsidR="006F6858" w:rsidRPr="006C7BC3" w:rsidRDefault="006F6858" w:rsidP="0009139E">
      <w:pPr>
        <w:pStyle w:val="71"/>
        <w:widowControl w:val="0"/>
        <w:ind w:firstLine="562"/>
        <w:rPr>
          <w:rFonts w:asciiTheme="minorEastAsia" w:hAnsiTheme="minorEastAsia"/>
          <w:b/>
        </w:rPr>
      </w:pPr>
      <w:r w:rsidRPr="006C7BC3">
        <w:rPr>
          <w:rFonts w:asciiTheme="minorEastAsia" w:hAnsiTheme="minorEastAsia" w:hint="eastAsia"/>
          <w:b/>
        </w:rPr>
        <w:t>档案管理业务流程关键环节</w:t>
      </w:r>
      <w:r w:rsidRPr="006C7BC3">
        <w:rPr>
          <w:rFonts w:asciiTheme="minorEastAsia" w:hAnsiTheme="minorEastAsia"/>
          <w:b/>
        </w:rPr>
        <w:t>描述</w:t>
      </w:r>
      <w:r w:rsidRPr="006C7BC3">
        <w:rPr>
          <w:rFonts w:asciiTheme="minorEastAsia" w:hAnsiTheme="minorEastAsia" w:hint="eastAsia"/>
          <w:b/>
        </w:rPr>
        <w:t>:</w:t>
      </w:r>
    </w:p>
    <w:p w:rsidR="006F6858" w:rsidRPr="006C7BC3" w:rsidRDefault="006F6858" w:rsidP="0009139E">
      <w:pPr>
        <w:pStyle w:val="71"/>
        <w:widowControl w:val="0"/>
        <w:rPr>
          <w:rFonts w:asciiTheme="minorEastAsia" w:hAnsiTheme="minorEastAsia" w:cs="宋体"/>
          <w:color w:val="000000"/>
          <w:kern w:val="0"/>
        </w:rPr>
      </w:pPr>
      <w:r w:rsidRPr="006C7BC3">
        <w:rPr>
          <w:rFonts w:asciiTheme="minorEastAsia" w:hAnsiTheme="minorEastAsia" w:cs="宋体" w:hint="eastAsia"/>
          <w:color w:val="000000"/>
          <w:kern w:val="0"/>
        </w:rPr>
        <w:t>1.各岗位人员负责将相关资料进行分类、汇总、编码和装订。</w:t>
      </w:r>
    </w:p>
    <w:p w:rsidR="006F6858" w:rsidRPr="006C7BC3" w:rsidRDefault="006F6858" w:rsidP="0009139E">
      <w:pPr>
        <w:pStyle w:val="71"/>
        <w:widowControl w:val="0"/>
        <w:rPr>
          <w:rFonts w:asciiTheme="minorEastAsia" w:hAnsiTheme="minorEastAsia" w:cs="宋体"/>
          <w:color w:val="000000"/>
          <w:kern w:val="0"/>
        </w:rPr>
      </w:pPr>
      <w:r w:rsidRPr="006C7BC3">
        <w:rPr>
          <w:rFonts w:asciiTheme="minorEastAsia" w:hAnsiTheme="minorEastAsia" w:cs="宋体" w:hint="eastAsia"/>
          <w:color w:val="000000"/>
          <w:kern w:val="0"/>
        </w:rPr>
        <w:t>2.部门负责人审批后交档案管理人员进行归档。</w:t>
      </w:r>
    </w:p>
    <w:p w:rsidR="006F6858" w:rsidRPr="006C7BC3" w:rsidRDefault="006F6858" w:rsidP="0009139E">
      <w:pPr>
        <w:pStyle w:val="71"/>
        <w:widowControl w:val="0"/>
        <w:rPr>
          <w:rFonts w:asciiTheme="minorEastAsia" w:hAnsiTheme="minorEastAsia"/>
        </w:rPr>
      </w:pPr>
      <w:r w:rsidRPr="006C7BC3">
        <w:rPr>
          <w:rFonts w:asciiTheme="minorEastAsia" w:hAnsiTheme="minorEastAsia" w:hint="eastAsia"/>
        </w:rPr>
        <w:t>3.</w:t>
      </w:r>
      <w:r w:rsidRPr="006C7BC3">
        <w:rPr>
          <w:rFonts w:asciiTheme="minorEastAsia" w:hAnsiTheme="minorEastAsia" w:cs="宋体" w:hint="eastAsia"/>
          <w:color w:val="000000"/>
          <w:kern w:val="0"/>
          <w:lang w:val="zh-CN"/>
        </w:rPr>
        <w:t>借阅人根据工作需要，借阅相关资料，经主管</w:t>
      </w:r>
      <w:r w:rsidRPr="006C7BC3">
        <w:rPr>
          <w:rFonts w:asciiTheme="minorEastAsia" w:hAnsiTheme="minorEastAsia" w:cs="宋体"/>
          <w:color w:val="000000"/>
          <w:kern w:val="0"/>
          <w:lang w:val="zh-CN"/>
        </w:rPr>
        <w:t>领导</w:t>
      </w:r>
      <w:r w:rsidRPr="006C7BC3">
        <w:rPr>
          <w:rFonts w:asciiTheme="minorEastAsia" w:hAnsiTheme="minorEastAsia" w:cs="宋体" w:hint="eastAsia"/>
          <w:color w:val="000000"/>
          <w:kern w:val="0"/>
          <w:lang w:val="zh-CN"/>
        </w:rPr>
        <w:t>审批后借阅。</w:t>
      </w:r>
    </w:p>
    <w:p w:rsidR="006F6858" w:rsidRPr="006C7BC3" w:rsidRDefault="006F6858" w:rsidP="0009139E">
      <w:pPr>
        <w:pStyle w:val="71"/>
        <w:widowControl w:val="0"/>
        <w:rPr>
          <w:rFonts w:asciiTheme="minorEastAsia" w:hAnsiTheme="minorEastAsia"/>
        </w:rPr>
      </w:pPr>
      <w:r w:rsidRPr="006C7BC3">
        <w:rPr>
          <w:rFonts w:asciiTheme="minorEastAsia" w:hAnsiTheme="minorEastAsia" w:hint="eastAsia"/>
        </w:rPr>
        <w:t>4.</w:t>
      </w:r>
      <w:r w:rsidRPr="006C7BC3">
        <w:rPr>
          <w:rFonts w:asciiTheme="minorEastAsia" w:hAnsiTheme="minorEastAsia" w:cs="宋体" w:hint="eastAsia"/>
          <w:color w:val="000000"/>
          <w:kern w:val="0"/>
          <w:lang w:val="zh-CN"/>
        </w:rPr>
        <w:t>借阅的档案要保持完整，整洁。</w:t>
      </w:r>
    </w:p>
    <w:p w:rsidR="006F6858" w:rsidRPr="006C7BC3" w:rsidRDefault="006F6858" w:rsidP="0009139E">
      <w:pPr>
        <w:pStyle w:val="71"/>
        <w:widowControl w:val="0"/>
        <w:rPr>
          <w:rFonts w:asciiTheme="minorEastAsia" w:hAnsiTheme="minorEastAsia"/>
        </w:rPr>
      </w:pPr>
      <w:r w:rsidRPr="006C7BC3">
        <w:rPr>
          <w:rFonts w:asciiTheme="minorEastAsia" w:hAnsiTheme="minorEastAsia" w:hint="eastAsia"/>
        </w:rPr>
        <w:t>5.</w:t>
      </w:r>
      <w:r w:rsidRPr="006C7BC3">
        <w:rPr>
          <w:rFonts w:asciiTheme="minorEastAsia" w:hAnsiTheme="minorEastAsia" w:cs="宋体" w:hint="eastAsia"/>
          <w:color w:val="000000"/>
          <w:kern w:val="0"/>
          <w:lang w:val="zh-CN"/>
        </w:rPr>
        <w:t>档案员及时登记保管台账。</w:t>
      </w:r>
    </w:p>
    <w:p w:rsidR="008E2194" w:rsidRPr="006C7BC3" w:rsidRDefault="008E2194" w:rsidP="0009139E">
      <w:pPr>
        <w:pStyle w:val="4"/>
        <w:widowControl w:val="0"/>
      </w:pPr>
      <w:bookmarkStart w:id="388" w:name="_Toc513554698"/>
      <w:bookmarkStart w:id="389" w:name="zdgl_clf1"/>
      <w:r w:rsidRPr="006C7BC3">
        <w:t>差旅费管理</w:t>
      </w:r>
      <w:r w:rsidR="008E11EF" w:rsidRPr="006C7BC3">
        <w:t>办法</w:t>
      </w:r>
      <w:bookmarkEnd w:id="388"/>
    </w:p>
    <w:p w:rsidR="008E2194" w:rsidRPr="006C7BC3" w:rsidRDefault="008E2194" w:rsidP="0009139E">
      <w:pPr>
        <w:pStyle w:val="5"/>
        <w:widowControl w:val="0"/>
      </w:pPr>
      <w:r w:rsidRPr="006C7BC3">
        <w:rPr>
          <w:rFonts w:hint="eastAsia"/>
        </w:rPr>
        <w:t>关于印发《吉林省省直机关差旅费管理办法》的通知</w:t>
      </w:r>
    </w:p>
    <w:p w:rsidR="008E2194" w:rsidRPr="006C7BC3" w:rsidRDefault="008E2194" w:rsidP="0009139E">
      <w:pPr>
        <w:pStyle w:val="71"/>
        <w:widowControl w:val="0"/>
        <w:ind w:firstLine="562"/>
        <w:rPr>
          <w:rFonts w:asciiTheme="minorEastAsia" w:hAnsiTheme="minorEastAsia"/>
          <w:b/>
        </w:rPr>
      </w:pPr>
      <w:r w:rsidRPr="006C7BC3">
        <w:rPr>
          <w:rFonts w:asciiTheme="minorEastAsia" w:hAnsiTheme="minorEastAsia" w:hint="eastAsia"/>
          <w:b/>
        </w:rPr>
        <w:t>吉林省财政厅文件吉财行【2014】398号</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省委各部、委，省政府各厅、委和各直属机构，省人大常委会办公厅，省政协办公厅，省高法院，省高检院，各人民团体，各民主党派省委和省工商联：</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经省政府同意，现将《吉林省省直机关差旅费管理办法》印发给你们，请遵照执行。</w:t>
      </w:r>
    </w:p>
    <w:p w:rsidR="008E2194" w:rsidRPr="006C7BC3" w:rsidRDefault="008E2194" w:rsidP="0009139E">
      <w:pPr>
        <w:pStyle w:val="6"/>
        <w:widowControl w:val="0"/>
      </w:pPr>
      <w:r w:rsidRPr="006C7BC3">
        <w:rPr>
          <w:rFonts w:hint="eastAsia"/>
        </w:rPr>
        <w:t>吉林省省直机关差旅费管理办法</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lastRenderedPageBreak/>
        <w:t>第一章总则</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第一条为加强和规范省直机关国内差旅费管理，推进厉行节约反对浪费，根据《党政机关厉行节约反对浪费条例》，参照《中央和国家机关差旅费管理办法》，并结合我省实际，制定本办法。</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第二条本办法适用于省直机关，以及参照公务员法管理的事业单位（以下简称各单位）。</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本办法所称省直机关，是指省委各部委，省人大常委会办公厅，省政府各部门、各直属机构，省政协办公厅，省纪律检查委员会，省高级人民法院，省高级人民检察院，各人民团体、各民主党派省委和省工商联。</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第三条差旅费是指各单位工作人员临时到常驻地以外地区公务出差所发生的城市间交通费、住宿费、伙食补助费和市内交通费。</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四条各单位应当建立健全出差审批制度，出差必须按规定报经本单位有关领导批准，从严控制出差人数和天数；严格差旅费预算管理，控制差旅费规模；严禁无实质内容、无明确公务目的的差旅活动，严禁以任何名义和方式变相旅游，严禁异地部门间无实质内容的学习交流和考察调研。</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第五条省财政厅按照分地区、分级别、分项目的原则，结合我省实际制定差旅费标准，并根据经济社会发展、物价及消费水平变动情况适时调整。</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第二章城市间交通费</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第六条城市间交通费是指各单位工作人员因公临时到常驻地以</w:t>
      </w:r>
      <w:r w:rsidRPr="006C7BC3">
        <w:rPr>
          <w:rFonts w:asciiTheme="minorEastAsia" w:hAnsiTheme="minorEastAsia" w:hint="eastAsia"/>
          <w:color w:val="000000" w:themeColor="text1"/>
        </w:rPr>
        <w:lastRenderedPageBreak/>
        <w:t>外地区出差乘坐火车、轮船、飞机等交通工具所发生的费用。</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第七条出差人员应当按规定等级乘坐交通工具。出差人员乘坐交通工具等级见下表：</w:t>
      </w:r>
    </w:p>
    <w:tbl>
      <w:tblPr>
        <w:tblStyle w:val="aa"/>
        <w:tblW w:w="0" w:type="auto"/>
        <w:jc w:val="center"/>
        <w:tblLook w:val="04A0" w:firstRow="1" w:lastRow="0" w:firstColumn="1" w:lastColumn="0" w:noHBand="0" w:noVBand="1"/>
      </w:tblPr>
      <w:tblGrid>
        <w:gridCol w:w="1707"/>
        <w:gridCol w:w="1706"/>
        <w:gridCol w:w="1702"/>
        <w:gridCol w:w="1702"/>
        <w:gridCol w:w="1705"/>
      </w:tblGrid>
      <w:tr w:rsidR="008E2194" w:rsidRPr="006C7BC3" w:rsidTr="000C1828">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pStyle w:val="71"/>
              <w:widowControl w:val="0"/>
              <w:ind w:firstLineChars="0" w:firstLine="0"/>
              <w:rPr>
                <w:rFonts w:asciiTheme="minorEastAsia" w:hAnsiTheme="minorEastAsia"/>
                <w:sz w:val="21"/>
                <w:szCs w:val="21"/>
              </w:rPr>
            </w:pPr>
            <w:r w:rsidRPr="006C7BC3">
              <w:rPr>
                <w:rFonts w:asciiTheme="minorEastAsia" w:hAnsiTheme="minorEastAsia" w:cs="MingLiU" w:hint="eastAsia"/>
                <w:color w:val="000000"/>
                <w:spacing w:val="20"/>
                <w:kern w:val="0"/>
                <w:sz w:val="21"/>
                <w:szCs w:val="21"/>
                <w:lang w:val="zh-CN" w:bidi="zh-CN"/>
              </w:rPr>
              <w:t>交通工具</w:t>
            </w:r>
          </w:p>
        </w:tc>
        <w:tc>
          <w:tcPr>
            <w:tcW w:w="1706" w:type="dxa"/>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pStyle w:val="71"/>
              <w:widowControl w:val="0"/>
              <w:ind w:firstLineChars="0" w:firstLine="0"/>
              <w:rPr>
                <w:rFonts w:asciiTheme="minorEastAsia" w:hAnsiTheme="minorEastAsia"/>
                <w:sz w:val="21"/>
                <w:szCs w:val="21"/>
              </w:rPr>
            </w:pPr>
            <w:r w:rsidRPr="006C7BC3">
              <w:rPr>
                <w:rFonts w:asciiTheme="minorEastAsia" w:hAnsiTheme="minorEastAsia" w:hint="eastAsia"/>
                <w:sz w:val="21"/>
                <w:szCs w:val="21"/>
              </w:rPr>
              <w:t>火车（含高铁、动车、全列软席列车）</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pStyle w:val="71"/>
              <w:widowControl w:val="0"/>
              <w:ind w:firstLineChars="0" w:firstLine="0"/>
              <w:rPr>
                <w:rFonts w:asciiTheme="minorEastAsia" w:hAnsiTheme="minorEastAsia"/>
                <w:sz w:val="21"/>
                <w:szCs w:val="21"/>
              </w:rPr>
            </w:pPr>
            <w:r w:rsidRPr="006C7BC3">
              <w:rPr>
                <w:rFonts w:asciiTheme="minorEastAsia" w:hAnsiTheme="minorEastAsia" w:hint="eastAsia"/>
                <w:sz w:val="21"/>
                <w:szCs w:val="21"/>
              </w:rPr>
              <w:t>轮船不包括旅游船</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pStyle w:val="71"/>
              <w:widowControl w:val="0"/>
              <w:ind w:firstLineChars="0" w:firstLine="0"/>
              <w:rPr>
                <w:rFonts w:asciiTheme="minorEastAsia" w:hAnsiTheme="minorEastAsia"/>
                <w:sz w:val="21"/>
                <w:szCs w:val="21"/>
              </w:rPr>
            </w:pPr>
            <w:r w:rsidRPr="006C7BC3">
              <w:rPr>
                <w:rFonts w:asciiTheme="minorEastAsia" w:hAnsiTheme="minorEastAsia" w:hint="eastAsia"/>
                <w:sz w:val="21"/>
                <w:szCs w:val="21"/>
              </w:rPr>
              <w:t>飞机</w:t>
            </w:r>
          </w:p>
        </w:tc>
        <w:tc>
          <w:tcPr>
            <w:tcW w:w="1705" w:type="dxa"/>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pStyle w:val="71"/>
              <w:widowControl w:val="0"/>
              <w:ind w:firstLineChars="0" w:firstLine="0"/>
              <w:rPr>
                <w:rFonts w:asciiTheme="minorEastAsia" w:hAnsiTheme="minorEastAsia"/>
                <w:sz w:val="21"/>
                <w:szCs w:val="21"/>
              </w:rPr>
            </w:pPr>
            <w:r w:rsidRPr="006C7BC3">
              <w:rPr>
                <w:rFonts w:asciiTheme="minorEastAsia" w:hAnsiTheme="minorEastAsia" w:hint="eastAsia"/>
                <w:sz w:val="21"/>
                <w:szCs w:val="21"/>
              </w:rPr>
              <w:t>其他交通工具(不包括出租小汽车）</w:t>
            </w:r>
          </w:p>
        </w:tc>
      </w:tr>
      <w:tr w:rsidR="008E2194" w:rsidRPr="006C7BC3" w:rsidTr="000C1828">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pStyle w:val="71"/>
              <w:widowControl w:val="0"/>
              <w:ind w:firstLineChars="0" w:firstLine="0"/>
              <w:rPr>
                <w:rFonts w:asciiTheme="minorEastAsia" w:hAnsiTheme="minorEastAsia"/>
                <w:sz w:val="21"/>
                <w:szCs w:val="21"/>
              </w:rPr>
            </w:pPr>
            <w:r w:rsidRPr="006C7BC3">
              <w:rPr>
                <w:rFonts w:asciiTheme="minorEastAsia" w:hAnsiTheme="minorEastAsia" w:hint="eastAsia"/>
                <w:sz w:val="21"/>
                <w:szCs w:val="21"/>
              </w:rPr>
              <w:t>省级及相当职务人员</w:t>
            </w:r>
          </w:p>
        </w:tc>
        <w:tc>
          <w:tcPr>
            <w:tcW w:w="1706" w:type="dxa"/>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pStyle w:val="71"/>
              <w:widowControl w:val="0"/>
              <w:ind w:firstLineChars="0" w:firstLine="0"/>
              <w:rPr>
                <w:rFonts w:asciiTheme="minorEastAsia" w:hAnsiTheme="minorEastAsia"/>
                <w:sz w:val="21"/>
                <w:szCs w:val="21"/>
              </w:rPr>
            </w:pPr>
            <w:r w:rsidRPr="006C7BC3">
              <w:rPr>
                <w:rFonts w:asciiTheme="minorEastAsia" w:hAnsiTheme="minorEastAsia" w:hint="eastAsia"/>
                <w:sz w:val="21"/>
                <w:szCs w:val="21"/>
              </w:rPr>
              <w:t>软席（软座、软卧、高铁、动车商务座、全列软席列车一等软座</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pStyle w:val="71"/>
              <w:widowControl w:val="0"/>
              <w:ind w:firstLineChars="0" w:firstLine="0"/>
              <w:rPr>
                <w:rFonts w:asciiTheme="minorEastAsia" w:hAnsiTheme="minorEastAsia"/>
                <w:sz w:val="21"/>
                <w:szCs w:val="21"/>
              </w:rPr>
            </w:pPr>
            <w:r w:rsidRPr="006C7BC3">
              <w:rPr>
                <w:rFonts w:asciiTheme="minorEastAsia" w:hAnsiTheme="minorEastAsia" w:hint="eastAsia"/>
                <w:sz w:val="21"/>
                <w:szCs w:val="21"/>
              </w:rPr>
              <w:t>一等舱</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pStyle w:val="71"/>
              <w:widowControl w:val="0"/>
              <w:ind w:firstLineChars="0" w:firstLine="0"/>
              <w:rPr>
                <w:rFonts w:asciiTheme="minorEastAsia" w:hAnsiTheme="minorEastAsia"/>
                <w:sz w:val="21"/>
                <w:szCs w:val="21"/>
              </w:rPr>
            </w:pPr>
            <w:r w:rsidRPr="006C7BC3">
              <w:rPr>
                <w:rFonts w:asciiTheme="minorEastAsia" w:hAnsiTheme="minorEastAsia" w:hint="eastAsia"/>
                <w:sz w:val="21"/>
                <w:szCs w:val="21"/>
              </w:rPr>
              <w:t>头等舱</w:t>
            </w:r>
          </w:p>
        </w:tc>
        <w:tc>
          <w:tcPr>
            <w:tcW w:w="1705" w:type="dxa"/>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pStyle w:val="71"/>
              <w:widowControl w:val="0"/>
              <w:ind w:firstLineChars="0" w:firstLine="0"/>
              <w:rPr>
                <w:rFonts w:asciiTheme="minorEastAsia" w:hAnsiTheme="minorEastAsia"/>
                <w:sz w:val="21"/>
                <w:szCs w:val="21"/>
              </w:rPr>
            </w:pPr>
            <w:r w:rsidRPr="006C7BC3">
              <w:rPr>
                <w:rFonts w:asciiTheme="minorEastAsia" w:hAnsiTheme="minorEastAsia" w:hint="eastAsia"/>
                <w:sz w:val="21"/>
                <w:szCs w:val="21"/>
              </w:rPr>
              <w:t>凭据报销</w:t>
            </w:r>
          </w:p>
        </w:tc>
      </w:tr>
      <w:tr w:rsidR="008E2194" w:rsidRPr="006C7BC3" w:rsidTr="000C1828">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pStyle w:val="71"/>
              <w:widowControl w:val="0"/>
              <w:ind w:firstLineChars="0" w:firstLine="0"/>
              <w:rPr>
                <w:rFonts w:asciiTheme="minorEastAsia" w:hAnsiTheme="minorEastAsia"/>
                <w:sz w:val="21"/>
                <w:szCs w:val="21"/>
              </w:rPr>
            </w:pPr>
            <w:r w:rsidRPr="006C7BC3">
              <w:rPr>
                <w:rFonts w:asciiTheme="minorEastAsia" w:hAnsiTheme="minorEastAsia" w:hint="eastAsia"/>
                <w:sz w:val="21"/>
                <w:szCs w:val="21"/>
              </w:rPr>
              <w:t>厅（局）级及</w:t>
            </w:r>
          </w:p>
          <w:p w:rsidR="008E2194" w:rsidRPr="006C7BC3" w:rsidRDefault="008E2194" w:rsidP="0009139E">
            <w:pPr>
              <w:pStyle w:val="71"/>
              <w:widowControl w:val="0"/>
              <w:ind w:firstLineChars="0" w:firstLine="0"/>
              <w:rPr>
                <w:rFonts w:asciiTheme="minorEastAsia" w:hAnsiTheme="minorEastAsia"/>
                <w:sz w:val="21"/>
                <w:szCs w:val="21"/>
              </w:rPr>
            </w:pPr>
            <w:r w:rsidRPr="006C7BC3">
              <w:rPr>
                <w:rFonts w:asciiTheme="minorEastAsia" w:hAnsiTheme="minorEastAsia" w:hint="eastAsia"/>
                <w:sz w:val="21"/>
                <w:szCs w:val="21"/>
              </w:rPr>
              <w:t>相当职务人员</w:t>
            </w:r>
          </w:p>
        </w:tc>
        <w:tc>
          <w:tcPr>
            <w:tcW w:w="1706" w:type="dxa"/>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pStyle w:val="71"/>
              <w:widowControl w:val="0"/>
              <w:ind w:firstLineChars="0" w:firstLine="0"/>
              <w:rPr>
                <w:rFonts w:asciiTheme="minorEastAsia" w:hAnsiTheme="minorEastAsia"/>
                <w:sz w:val="21"/>
                <w:szCs w:val="21"/>
              </w:rPr>
            </w:pPr>
            <w:r w:rsidRPr="006C7BC3">
              <w:rPr>
                <w:rFonts w:asciiTheme="minorEastAsia" w:hAnsiTheme="minorEastAsia" w:hint="eastAsia"/>
                <w:sz w:val="21"/>
                <w:szCs w:val="21"/>
              </w:rPr>
              <w:t>软席（软座、软卧）、高铁/动车--等座、全列软席列车一等软座</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pStyle w:val="71"/>
              <w:widowControl w:val="0"/>
              <w:ind w:firstLineChars="0" w:firstLine="0"/>
              <w:rPr>
                <w:rFonts w:asciiTheme="minorEastAsia" w:hAnsiTheme="minorEastAsia"/>
                <w:sz w:val="21"/>
                <w:szCs w:val="21"/>
              </w:rPr>
            </w:pPr>
            <w:r w:rsidRPr="006C7BC3">
              <w:rPr>
                <w:rFonts w:asciiTheme="minorEastAsia" w:hAnsiTheme="minorEastAsia" w:hint="eastAsia"/>
                <w:sz w:val="21"/>
                <w:szCs w:val="21"/>
              </w:rPr>
              <w:t>二等舱</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pStyle w:val="71"/>
              <w:widowControl w:val="0"/>
              <w:ind w:firstLineChars="0" w:firstLine="0"/>
              <w:rPr>
                <w:rFonts w:asciiTheme="minorEastAsia" w:hAnsiTheme="minorEastAsia"/>
                <w:sz w:val="21"/>
                <w:szCs w:val="21"/>
              </w:rPr>
            </w:pPr>
            <w:r w:rsidRPr="006C7BC3">
              <w:rPr>
                <w:rFonts w:asciiTheme="minorEastAsia" w:hAnsiTheme="minorEastAsia" w:hint="eastAsia"/>
                <w:sz w:val="21"/>
                <w:szCs w:val="21"/>
              </w:rPr>
              <w:t>经济舱</w:t>
            </w:r>
          </w:p>
        </w:tc>
        <w:tc>
          <w:tcPr>
            <w:tcW w:w="1705" w:type="dxa"/>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pStyle w:val="71"/>
              <w:widowControl w:val="0"/>
              <w:ind w:firstLineChars="0" w:firstLine="0"/>
              <w:rPr>
                <w:rFonts w:asciiTheme="minorEastAsia" w:hAnsiTheme="minorEastAsia"/>
                <w:sz w:val="21"/>
                <w:szCs w:val="21"/>
              </w:rPr>
            </w:pPr>
            <w:r w:rsidRPr="006C7BC3">
              <w:rPr>
                <w:rFonts w:asciiTheme="minorEastAsia" w:hAnsiTheme="minorEastAsia" w:hint="eastAsia"/>
                <w:sz w:val="21"/>
                <w:szCs w:val="21"/>
              </w:rPr>
              <w:t>凭据报销</w:t>
            </w:r>
          </w:p>
        </w:tc>
      </w:tr>
      <w:tr w:rsidR="008E2194" w:rsidRPr="006C7BC3" w:rsidTr="000C1828">
        <w:trPr>
          <w:cantSplit/>
          <w:trHeight w:val="284"/>
          <w:jc w:val="center"/>
        </w:trPr>
        <w:tc>
          <w:tcPr>
            <w:tcW w:w="1707" w:type="dxa"/>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pStyle w:val="71"/>
              <w:widowControl w:val="0"/>
              <w:ind w:firstLineChars="0" w:firstLine="0"/>
              <w:rPr>
                <w:rFonts w:asciiTheme="minorEastAsia" w:hAnsiTheme="minorEastAsia"/>
                <w:sz w:val="21"/>
                <w:szCs w:val="21"/>
              </w:rPr>
            </w:pPr>
            <w:r w:rsidRPr="006C7BC3">
              <w:rPr>
                <w:rFonts w:asciiTheme="minorEastAsia" w:hAnsiTheme="minorEastAsia" w:hint="eastAsia"/>
                <w:sz w:val="21"/>
                <w:szCs w:val="21"/>
              </w:rPr>
              <w:t>其他人员</w:t>
            </w:r>
          </w:p>
        </w:tc>
        <w:tc>
          <w:tcPr>
            <w:tcW w:w="1706" w:type="dxa"/>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pStyle w:val="71"/>
              <w:widowControl w:val="0"/>
              <w:ind w:firstLineChars="0" w:firstLine="0"/>
              <w:rPr>
                <w:rFonts w:asciiTheme="minorEastAsia" w:hAnsiTheme="minorEastAsia"/>
                <w:sz w:val="21"/>
                <w:szCs w:val="21"/>
              </w:rPr>
            </w:pPr>
            <w:r w:rsidRPr="006C7BC3">
              <w:rPr>
                <w:rFonts w:asciiTheme="minorEastAsia" w:hAnsiTheme="minorEastAsia" w:hint="eastAsia"/>
                <w:sz w:val="21"/>
                <w:szCs w:val="21"/>
              </w:rPr>
              <w:t>硬席（硬座、硬卧）、高铁/动车二等座、全列软席列车二等软座</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pStyle w:val="71"/>
              <w:widowControl w:val="0"/>
              <w:ind w:firstLineChars="0" w:firstLine="0"/>
              <w:rPr>
                <w:rFonts w:asciiTheme="minorEastAsia" w:hAnsiTheme="minorEastAsia"/>
                <w:sz w:val="21"/>
                <w:szCs w:val="21"/>
              </w:rPr>
            </w:pPr>
            <w:r w:rsidRPr="006C7BC3">
              <w:rPr>
                <w:rFonts w:asciiTheme="minorEastAsia" w:hAnsiTheme="minorEastAsia" w:hint="eastAsia"/>
                <w:sz w:val="21"/>
                <w:szCs w:val="21"/>
              </w:rPr>
              <w:t>三等舱</w:t>
            </w:r>
          </w:p>
        </w:tc>
        <w:tc>
          <w:tcPr>
            <w:tcW w:w="1702" w:type="dxa"/>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pStyle w:val="71"/>
              <w:widowControl w:val="0"/>
              <w:ind w:firstLineChars="0" w:firstLine="0"/>
              <w:rPr>
                <w:rFonts w:asciiTheme="minorEastAsia" w:hAnsiTheme="minorEastAsia"/>
                <w:sz w:val="21"/>
                <w:szCs w:val="21"/>
              </w:rPr>
            </w:pPr>
            <w:r w:rsidRPr="006C7BC3">
              <w:rPr>
                <w:rFonts w:asciiTheme="minorEastAsia" w:hAnsiTheme="minorEastAsia" w:hint="eastAsia"/>
                <w:sz w:val="21"/>
                <w:szCs w:val="21"/>
              </w:rPr>
              <w:t>经济舱</w:t>
            </w:r>
          </w:p>
        </w:tc>
        <w:tc>
          <w:tcPr>
            <w:tcW w:w="1705" w:type="dxa"/>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pStyle w:val="71"/>
              <w:widowControl w:val="0"/>
              <w:ind w:firstLineChars="0" w:firstLine="0"/>
              <w:rPr>
                <w:rFonts w:asciiTheme="minorEastAsia" w:hAnsiTheme="minorEastAsia"/>
                <w:sz w:val="21"/>
                <w:szCs w:val="21"/>
              </w:rPr>
            </w:pPr>
            <w:r w:rsidRPr="006C7BC3">
              <w:rPr>
                <w:rFonts w:asciiTheme="minorEastAsia" w:hAnsiTheme="minorEastAsia" w:hint="eastAsia"/>
                <w:sz w:val="21"/>
                <w:szCs w:val="21"/>
              </w:rPr>
              <w:t>凭据报销</w:t>
            </w:r>
          </w:p>
        </w:tc>
      </w:tr>
    </w:tbl>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省级及相当职务人员出差，因工作需要，随行一人可乘坐同级交通工具。</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未按规定等级乘坐交通工具的，超支部分由个人自理。</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第八条到出差目的地有多种交通工具可选择时，出差人员在不影响公务、确保安全的前提下，应当选乘相对经济便捷的交通工具。</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第九条乘坐飞机的，民航发展基金、燃油附加费可以凭据报销。</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第十条乘坐飞机、火车、轮船等交通工具的，每人次可以购买交通意外保险一份。所在单位统一购买交通意外保险的，不再重复购买。</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第三章住宿费</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第十一条住宿费是指各单位工作人员因公临时出差期间入住宾馆（包括饭店、招待所等，下同）发生的房租费用。</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lastRenderedPageBreak/>
        <w:t>第十二条各单位工作人员出差住宿费限额标准见下表：</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单位：元/人天</w:t>
      </w:r>
    </w:p>
    <w:tbl>
      <w:tblPr>
        <w:tblW w:w="0" w:type="auto"/>
        <w:jc w:val="center"/>
        <w:tblLayout w:type="fixed"/>
        <w:tblCellMar>
          <w:left w:w="10" w:type="dxa"/>
          <w:right w:w="10" w:type="dxa"/>
        </w:tblCellMar>
        <w:tblLook w:val="04A0" w:firstRow="1" w:lastRow="0" w:firstColumn="1" w:lastColumn="0" w:noHBand="0" w:noVBand="1"/>
      </w:tblPr>
      <w:tblGrid>
        <w:gridCol w:w="3103"/>
        <w:gridCol w:w="1696"/>
        <w:gridCol w:w="3427"/>
      </w:tblGrid>
      <w:tr w:rsidR="008E2194" w:rsidRPr="006C7BC3" w:rsidTr="000C1828">
        <w:trPr>
          <w:trHeight w:hRule="exact" w:val="576"/>
          <w:jc w:val="center"/>
        </w:trPr>
        <w:tc>
          <w:tcPr>
            <w:tcW w:w="3103" w:type="dxa"/>
            <w:tcBorders>
              <w:top w:val="single" w:sz="4" w:space="0" w:color="auto"/>
              <w:left w:val="single" w:sz="4" w:space="0" w:color="auto"/>
              <w:bottom w:val="nil"/>
              <w:right w:val="nil"/>
            </w:tcBorders>
            <w:shd w:val="clear" w:color="auto" w:fill="FFFFFF"/>
            <w:vAlign w:val="center"/>
            <w:hideMark/>
          </w:tcPr>
          <w:p w:rsidR="008E2194" w:rsidRPr="006C7BC3" w:rsidRDefault="008E2194" w:rsidP="0009139E">
            <w:pPr>
              <w:widowControl w:val="0"/>
              <w:spacing w:line="360" w:lineRule="auto"/>
              <w:jc w:val="center"/>
              <w:rPr>
                <w:rFonts w:asciiTheme="minorEastAsia" w:hAnsiTheme="minorEastAsia" w:cs="MingLiU"/>
                <w:color w:val="000000"/>
                <w:spacing w:val="30"/>
                <w:kern w:val="0"/>
                <w:sz w:val="28"/>
                <w:szCs w:val="28"/>
                <w:lang w:val="zh-CN" w:bidi="zh-CN"/>
              </w:rPr>
            </w:pPr>
            <w:r w:rsidRPr="006C7BC3">
              <w:rPr>
                <w:rFonts w:asciiTheme="minorEastAsia" w:hAnsiTheme="minorEastAsia" w:cs="MingLiU" w:hint="eastAsia"/>
                <w:color w:val="000000"/>
                <w:spacing w:val="130"/>
                <w:kern w:val="0"/>
                <w:sz w:val="28"/>
                <w:szCs w:val="28"/>
                <w:lang w:val="zh-CN" w:bidi="zh-CN"/>
              </w:rPr>
              <w:t>级别</w:t>
            </w:r>
          </w:p>
        </w:tc>
        <w:tc>
          <w:tcPr>
            <w:tcW w:w="1696" w:type="dxa"/>
            <w:tcBorders>
              <w:top w:val="single" w:sz="4" w:space="0" w:color="auto"/>
              <w:left w:val="single" w:sz="4" w:space="0" w:color="auto"/>
              <w:bottom w:val="nil"/>
              <w:right w:val="nil"/>
            </w:tcBorders>
            <w:shd w:val="clear" w:color="auto" w:fill="FFFFFF"/>
            <w:vAlign w:val="center"/>
            <w:hideMark/>
          </w:tcPr>
          <w:p w:rsidR="008E2194" w:rsidRPr="006C7BC3" w:rsidRDefault="008E2194" w:rsidP="0009139E">
            <w:pPr>
              <w:widowControl w:val="0"/>
              <w:spacing w:line="360" w:lineRule="auto"/>
              <w:jc w:val="center"/>
              <w:rPr>
                <w:rFonts w:asciiTheme="minorEastAsia" w:hAnsiTheme="minorEastAsia" w:cs="MingLiU"/>
                <w:color w:val="000000"/>
                <w:spacing w:val="30"/>
                <w:kern w:val="0"/>
                <w:sz w:val="28"/>
                <w:szCs w:val="28"/>
                <w:lang w:val="zh-CN" w:bidi="zh-CN"/>
              </w:rPr>
            </w:pPr>
            <w:r w:rsidRPr="006C7BC3">
              <w:rPr>
                <w:rFonts w:asciiTheme="minorEastAsia" w:hAnsiTheme="minorEastAsia" w:cs="MingLiU" w:hint="eastAsia"/>
                <w:color w:val="000000"/>
                <w:spacing w:val="130"/>
                <w:kern w:val="0"/>
                <w:sz w:val="28"/>
                <w:szCs w:val="28"/>
                <w:lang w:val="zh-CN" w:bidi="zh-CN"/>
              </w:rPr>
              <w:t>省内</w:t>
            </w:r>
          </w:p>
        </w:tc>
        <w:tc>
          <w:tcPr>
            <w:tcW w:w="3427" w:type="dxa"/>
            <w:tcBorders>
              <w:top w:val="single" w:sz="4" w:space="0" w:color="auto"/>
              <w:left w:val="single" w:sz="4" w:space="0" w:color="auto"/>
              <w:bottom w:val="nil"/>
              <w:right w:val="single" w:sz="4" w:space="0" w:color="auto"/>
            </w:tcBorders>
            <w:shd w:val="clear" w:color="auto" w:fill="FFFFFF"/>
            <w:vAlign w:val="center"/>
            <w:hideMark/>
          </w:tcPr>
          <w:p w:rsidR="008E2194" w:rsidRPr="006C7BC3" w:rsidRDefault="008E2194" w:rsidP="0009139E">
            <w:pPr>
              <w:widowControl w:val="0"/>
              <w:spacing w:line="360" w:lineRule="auto"/>
              <w:jc w:val="center"/>
              <w:rPr>
                <w:rFonts w:asciiTheme="minorEastAsia" w:hAnsiTheme="minorEastAsia" w:cs="MingLiU"/>
                <w:color w:val="000000"/>
                <w:spacing w:val="30"/>
                <w:kern w:val="0"/>
                <w:sz w:val="28"/>
                <w:szCs w:val="28"/>
                <w:lang w:val="zh-CN" w:bidi="zh-CN"/>
              </w:rPr>
            </w:pPr>
            <w:r w:rsidRPr="006C7BC3">
              <w:rPr>
                <w:rFonts w:asciiTheme="minorEastAsia" w:hAnsiTheme="minorEastAsia" w:cs="MingLiU" w:hint="eastAsia"/>
                <w:color w:val="000000"/>
                <w:spacing w:val="130"/>
                <w:kern w:val="0"/>
                <w:sz w:val="28"/>
                <w:szCs w:val="28"/>
                <w:lang w:val="zh-CN" w:bidi="zh-CN"/>
              </w:rPr>
              <w:t>省外</w:t>
            </w:r>
          </w:p>
        </w:tc>
      </w:tr>
      <w:tr w:rsidR="008E2194" w:rsidRPr="006C7BC3" w:rsidTr="000C1828">
        <w:trPr>
          <w:trHeight w:val="569"/>
          <w:jc w:val="center"/>
        </w:trPr>
        <w:tc>
          <w:tcPr>
            <w:tcW w:w="3103" w:type="dxa"/>
            <w:tcBorders>
              <w:top w:val="single" w:sz="4" w:space="0" w:color="auto"/>
              <w:left w:val="single" w:sz="4" w:space="0" w:color="auto"/>
              <w:bottom w:val="nil"/>
              <w:right w:val="nil"/>
            </w:tcBorders>
            <w:shd w:val="clear" w:color="auto" w:fill="FFFFFF"/>
            <w:vAlign w:val="center"/>
            <w:hideMark/>
          </w:tcPr>
          <w:p w:rsidR="008E2194" w:rsidRPr="006C7BC3" w:rsidRDefault="008E2194" w:rsidP="0009139E">
            <w:pPr>
              <w:widowControl w:val="0"/>
              <w:spacing w:line="360" w:lineRule="auto"/>
              <w:jc w:val="center"/>
              <w:rPr>
                <w:rFonts w:asciiTheme="minorEastAsia" w:hAnsiTheme="minorEastAsia" w:cs="MingLiU"/>
                <w:color w:val="000000"/>
                <w:spacing w:val="30"/>
                <w:kern w:val="0"/>
                <w:sz w:val="28"/>
                <w:szCs w:val="28"/>
                <w:lang w:val="zh-CN" w:bidi="zh-CN"/>
              </w:rPr>
            </w:pPr>
            <w:r w:rsidRPr="006C7BC3">
              <w:rPr>
                <w:rFonts w:asciiTheme="minorEastAsia" w:hAnsiTheme="minorEastAsia" w:cs="MingLiU" w:hint="eastAsia"/>
                <w:color w:val="000000"/>
                <w:spacing w:val="20"/>
                <w:kern w:val="0"/>
                <w:sz w:val="28"/>
                <w:szCs w:val="28"/>
                <w:lang w:val="zh-CN" w:bidi="zh-CN"/>
              </w:rPr>
              <w:t>省级及相当职务人员</w:t>
            </w:r>
          </w:p>
        </w:tc>
        <w:tc>
          <w:tcPr>
            <w:tcW w:w="1696" w:type="dxa"/>
            <w:tcBorders>
              <w:top w:val="single" w:sz="4" w:space="0" w:color="auto"/>
              <w:left w:val="single" w:sz="4" w:space="0" w:color="auto"/>
              <w:bottom w:val="nil"/>
              <w:right w:val="nil"/>
            </w:tcBorders>
            <w:shd w:val="clear" w:color="auto" w:fill="FFFFFF"/>
            <w:vAlign w:val="center"/>
            <w:hideMark/>
          </w:tcPr>
          <w:p w:rsidR="008E2194" w:rsidRPr="006C7BC3" w:rsidRDefault="008E2194" w:rsidP="0009139E">
            <w:pPr>
              <w:widowControl w:val="0"/>
              <w:spacing w:line="360" w:lineRule="auto"/>
              <w:jc w:val="center"/>
              <w:rPr>
                <w:rFonts w:asciiTheme="minorEastAsia" w:hAnsiTheme="minorEastAsia" w:cs="MingLiU"/>
                <w:color w:val="000000"/>
                <w:spacing w:val="30"/>
                <w:kern w:val="0"/>
                <w:sz w:val="28"/>
                <w:szCs w:val="28"/>
                <w:lang w:val="zh-CN" w:bidi="zh-CN"/>
              </w:rPr>
            </w:pPr>
            <w:r w:rsidRPr="006C7BC3">
              <w:rPr>
                <w:rFonts w:asciiTheme="minorEastAsia" w:hAnsiTheme="minorEastAsia" w:cs="MingLiU" w:hint="eastAsia"/>
                <w:color w:val="000000"/>
                <w:spacing w:val="20"/>
                <w:kern w:val="0"/>
                <w:sz w:val="28"/>
                <w:szCs w:val="28"/>
                <w:lang w:val="zh-CN" w:bidi="zh-CN"/>
              </w:rPr>
              <w:t>750</w:t>
            </w:r>
          </w:p>
        </w:tc>
        <w:tc>
          <w:tcPr>
            <w:tcW w:w="3427"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6C7BC3" w:rsidRDefault="008E2194" w:rsidP="0009139E">
            <w:pPr>
              <w:widowControl w:val="0"/>
              <w:spacing w:line="360" w:lineRule="auto"/>
              <w:jc w:val="center"/>
              <w:rPr>
                <w:rFonts w:asciiTheme="minorEastAsia" w:hAnsiTheme="minorEastAsia" w:cs="MingLiU"/>
                <w:color w:val="000000"/>
                <w:spacing w:val="30"/>
                <w:kern w:val="0"/>
                <w:sz w:val="28"/>
                <w:szCs w:val="28"/>
                <w:lang w:val="zh-CN" w:bidi="zh-CN"/>
              </w:rPr>
            </w:pPr>
            <w:r w:rsidRPr="006C7BC3">
              <w:rPr>
                <w:rFonts w:asciiTheme="minorEastAsia" w:hAnsiTheme="minorEastAsia" w:cs="MingLiU" w:hint="eastAsia"/>
                <w:color w:val="000000"/>
                <w:spacing w:val="20"/>
                <w:kern w:val="0"/>
                <w:sz w:val="28"/>
                <w:szCs w:val="28"/>
                <w:lang w:val="zh-CN" w:bidi="zh-CN"/>
              </w:rPr>
              <w:t>执行财政部发布的住宿费限额标准(见附表）</w:t>
            </w:r>
          </w:p>
        </w:tc>
      </w:tr>
      <w:tr w:rsidR="008E2194" w:rsidRPr="006C7BC3" w:rsidTr="000C1828">
        <w:trPr>
          <w:trHeight w:hRule="exact" w:val="562"/>
          <w:jc w:val="center"/>
        </w:trPr>
        <w:tc>
          <w:tcPr>
            <w:tcW w:w="3103" w:type="dxa"/>
            <w:tcBorders>
              <w:top w:val="single" w:sz="4" w:space="0" w:color="auto"/>
              <w:left w:val="single" w:sz="4" w:space="0" w:color="auto"/>
              <w:bottom w:val="nil"/>
              <w:right w:val="nil"/>
            </w:tcBorders>
            <w:shd w:val="clear" w:color="auto" w:fill="FFFFFF"/>
            <w:vAlign w:val="center"/>
            <w:hideMark/>
          </w:tcPr>
          <w:p w:rsidR="008E2194" w:rsidRPr="006C7BC3" w:rsidRDefault="008E2194" w:rsidP="0009139E">
            <w:pPr>
              <w:widowControl w:val="0"/>
              <w:spacing w:line="360" w:lineRule="auto"/>
              <w:ind w:left="320"/>
              <w:rPr>
                <w:rFonts w:asciiTheme="minorEastAsia" w:hAnsiTheme="minorEastAsia" w:cs="MingLiU"/>
                <w:color w:val="000000"/>
                <w:spacing w:val="30"/>
                <w:kern w:val="0"/>
                <w:sz w:val="28"/>
                <w:szCs w:val="28"/>
                <w:lang w:val="zh-CN" w:bidi="zh-CN"/>
              </w:rPr>
            </w:pPr>
            <w:r w:rsidRPr="006C7BC3">
              <w:rPr>
                <w:rFonts w:asciiTheme="minorEastAsia" w:hAnsiTheme="minorEastAsia" w:cs="MingLiU" w:hint="eastAsia"/>
                <w:color w:val="000000"/>
                <w:spacing w:val="20"/>
                <w:kern w:val="0"/>
                <w:sz w:val="28"/>
                <w:szCs w:val="28"/>
                <w:lang w:val="zh-CN" w:bidi="zh-CN"/>
              </w:rPr>
              <w:t>厅</w:t>
            </w:r>
            <w:r w:rsidRPr="006C7BC3">
              <w:rPr>
                <w:rFonts w:asciiTheme="minorEastAsia" w:hAnsiTheme="minorEastAsia" w:cs="MingLiU" w:hint="eastAsia"/>
                <w:color w:val="000000"/>
                <w:spacing w:val="10"/>
                <w:kern w:val="0"/>
                <w:sz w:val="28"/>
                <w:szCs w:val="28"/>
                <w:lang w:val="zh-CN" w:bidi="zh-CN"/>
              </w:rPr>
              <w:t>（局）</w:t>
            </w:r>
            <w:r w:rsidRPr="006C7BC3">
              <w:rPr>
                <w:rFonts w:asciiTheme="minorEastAsia" w:hAnsiTheme="minorEastAsia" w:cs="MingLiU" w:hint="eastAsia"/>
                <w:color w:val="000000"/>
                <w:spacing w:val="20"/>
                <w:kern w:val="0"/>
                <w:sz w:val="28"/>
                <w:szCs w:val="28"/>
                <w:lang w:val="zh-CN" w:bidi="zh-CN"/>
              </w:rPr>
              <w:t>级及相当职务人员</w:t>
            </w:r>
          </w:p>
        </w:tc>
        <w:tc>
          <w:tcPr>
            <w:tcW w:w="1696" w:type="dxa"/>
            <w:tcBorders>
              <w:top w:val="single" w:sz="4" w:space="0" w:color="auto"/>
              <w:left w:val="single" w:sz="4" w:space="0" w:color="auto"/>
              <w:bottom w:val="nil"/>
              <w:right w:val="nil"/>
            </w:tcBorders>
            <w:shd w:val="clear" w:color="auto" w:fill="FFFFFF"/>
            <w:vAlign w:val="center"/>
            <w:hideMark/>
          </w:tcPr>
          <w:p w:rsidR="008E2194" w:rsidRPr="006C7BC3" w:rsidRDefault="008E2194" w:rsidP="0009139E">
            <w:pPr>
              <w:widowControl w:val="0"/>
              <w:spacing w:line="360" w:lineRule="auto"/>
              <w:jc w:val="center"/>
              <w:rPr>
                <w:rFonts w:asciiTheme="minorEastAsia" w:hAnsiTheme="minorEastAsia" w:cs="MingLiU"/>
                <w:color w:val="000000"/>
                <w:spacing w:val="30"/>
                <w:kern w:val="0"/>
                <w:sz w:val="28"/>
                <w:szCs w:val="28"/>
                <w:lang w:val="zh-CN" w:bidi="zh-CN"/>
              </w:rPr>
            </w:pPr>
            <w:r w:rsidRPr="006C7BC3">
              <w:rPr>
                <w:rFonts w:asciiTheme="minorEastAsia" w:hAnsiTheme="minorEastAsia" w:cs="MingLiU" w:hint="eastAsia"/>
                <w:color w:val="000000"/>
                <w:spacing w:val="20"/>
                <w:kern w:val="0"/>
                <w:sz w:val="28"/>
                <w:szCs w:val="28"/>
                <w:lang w:val="zh-CN" w:bidi="zh-CN"/>
              </w:rPr>
              <w:t>450</w:t>
            </w:r>
          </w:p>
        </w:tc>
        <w:tc>
          <w:tcPr>
            <w:tcW w:w="3427" w:type="dxa"/>
            <w:vMerge/>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widowControl w:val="0"/>
              <w:rPr>
                <w:rFonts w:asciiTheme="minorEastAsia" w:hAnsiTheme="minorEastAsia" w:cs="MingLiU"/>
                <w:color w:val="000000"/>
                <w:spacing w:val="30"/>
                <w:kern w:val="0"/>
                <w:sz w:val="28"/>
                <w:szCs w:val="28"/>
                <w:lang w:val="zh-CN" w:bidi="zh-CN"/>
              </w:rPr>
            </w:pPr>
          </w:p>
        </w:tc>
      </w:tr>
      <w:tr w:rsidR="008E2194" w:rsidRPr="006C7BC3" w:rsidTr="000C1828">
        <w:trPr>
          <w:trHeight w:hRule="exact" w:val="576"/>
          <w:jc w:val="center"/>
        </w:trPr>
        <w:tc>
          <w:tcPr>
            <w:tcW w:w="3103" w:type="dxa"/>
            <w:tcBorders>
              <w:top w:val="single" w:sz="4" w:space="0" w:color="auto"/>
              <w:left w:val="single" w:sz="4" w:space="0" w:color="auto"/>
              <w:bottom w:val="single" w:sz="4" w:space="0" w:color="auto"/>
              <w:right w:val="nil"/>
            </w:tcBorders>
            <w:shd w:val="clear" w:color="auto" w:fill="FFFFFF"/>
            <w:vAlign w:val="center"/>
            <w:hideMark/>
          </w:tcPr>
          <w:p w:rsidR="008E2194" w:rsidRPr="006C7BC3" w:rsidRDefault="008E2194" w:rsidP="0009139E">
            <w:pPr>
              <w:widowControl w:val="0"/>
              <w:spacing w:line="360" w:lineRule="auto"/>
              <w:jc w:val="center"/>
              <w:rPr>
                <w:rFonts w:asciiTheme="minorEastAsia" w:hAnsiTheme="minorEastAsia" w:cs="MingLiU"/>
                <w:color w:val="000000"/>
                <w:spacing w:val="30"/>
                <w:kern w:val="0"/>
                <w:sz w:val="28"/>
                <w:szCs w:val="28"/>
                <w:lang w:val="zh-CN" w:bidi="zh-CN"/>
              </w:rPr>
            </w:pPr>
            <w:r w:rsidRPr="006C7BC3">
              <w:rPr>
                <w:rFonts w:asciiTheme="minorEastAsia" w:hAnsiTheme="minorEastAsia" w:cs="MingLiU" w:hint="eastAsia"/>
                <w:color w:val="000000"/>
                <w:spacing w:val="20"/>
                <w:kern w:val="0"/>
                <w:sz w:val="28"/>
                <w:szCs w:val="28"/>
                <w:lang w:val="zh-CN" w:bidi="zh-CN"/>
              </w:rPr>
              <w:t>其他人员</w:t>
            </w:r>
          </w:p>
        </w:tc>
        <w:tc>
          <w:tcPr>
            <w:tcW w:w="1696" w:type="dxa"/>
            <w:tcBorders>
              <w:top w:val="single" w:sz="4" w:space="0" w:color="auto"/>
              <w:left w:val="single" w:sz="4" w:space="0" w:color="auto"/>
              <w:bottom w:val="single" w:sz="4" w:space="0" w:color="auto"/>
              <w:right w:val="nil"/>
            </w:tcBorders>
            <w:shd w:val="clear" w:color="auto" w:fill="FFFFFF"/>
            <w:vAlign w:val="center"/>
            <w:hideMark/>
          </w:tcPr>
          <w:p w:rsidR="008E2194" w:rsidRPr="006C7BC3" w:rsidRDefault="008E2194" w:rsidP="0009139E">
            <w:pPr>
              <w:widowControl w:val="0"/>
              <w:spacing w:line="360" w:lineRule="auto"/>
              <w:jc w:val="center"/>
              <w:rPr>
                <w:rFonts w:asciiTheme="minorEastAsia" w:hAnsiTheme="minorEastAsia" w:cs="MingLiU"/>
                <w:color w:val="000000"/>
                <w:spacing w:val="30"/>
                <w:kern w:val="0"/>
                <w:sz w:val="28"/>
                <w:szCs w:val="28"/>
                <w:lang w:val="zh-CN" w:bidi="zh-CN"/>
              </w:rPr>
            </w:pPr>
            <w:r w:rsidRPr="006C7BC3">
              <w:rPr>
                <w:rFonts w:asciiTheme="minorEastAsia" w:hAnsiTheme="minorEastAsia" w:cs="MingLiU" w:hint="eastAsia"/>
                <w:color w:val="000000"/>
                <w:spacing w:val="20"/>
                <w:kern w:val="0"/>
                <w:sz w:val="28"/>
                <w:szCs w:val="28"/>
                <w:lang w:val="zh-CN" w:bidi="zh-CN"/>
              </w:rPr>
              <w:t>300</w:t>
            </w:r>
          </w:p>
        </w:tc>
        <w:tc>
          <w:tcPr>
            <w:tcW w:w="3427" w:type="dxa"/>
            <w:vMerge/>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widowControl w:val="0"/>
              <w:rPr>
                <w:rFonts w:asciiTheme="minorEastAsia" w:hAnsiTheme="minorEastAsia" w:cs="MingLiU"/>
                <w:color w:val="000000"/>
                <w:spacing w:val="30"/>
                <w:kern w:val="0"/>
                <w:sz w:val="28"/>
                <w:szCs w:val="28"/>
                <w:lang w:val="zh-CN" w:bidi="zh-CN"/>
              </w:rPr>
            </w:pPr>
          </w:p>
        </w:tc>
      </w:tr>
    </w:tbl>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第十三条省级及相当职务人员住普通套间，厅（局）级及以下人员住单间或者标准间。</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第十四条出差人员应当在职务级别对应的住宿费标准限额内，选择安全、经济、便捷的宾馆住宿。</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第四章伙食补助费</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第十五条伙食补助费是指对各单位工作人员在因公出差期间给予的伙食补助费用。</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第十六条伙食补助费按出差自然（日历）天数计算，按规定标准包干使用。省内出差每人每天100元包干使用。省外出差按照财政部发布的相关地区出差伙食补助费标准执行（见附表）。</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第十七条出差人员应当自行用餐。凡由接待单位统一安排就餐的，应当向接待单位交纳伙食费。</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第五章市内交通费</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第十八条市内交通费是指各单位工作人员因公临时出差期间发生的市内交通费用。</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第十九条市内交通费按出差自然（日历）天数计算，每人每天</w:t>
      </w:r>
      <w:r w:rsidRPr="006C7BC3">
        <w:rPr>
          <w:rFonts w:asciiTheme="minorEastAsia" w:hAnsiTheme="minorEastAsia" w:hint="eastAsia"/>
          <w:color w:val="000000" w:themeColor="text1"/>
        </w:rPr>
        <w:lastRenderedPageBreak/>
        <w:t>80元包干使用。</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第二十条出差人员由接待单位或其他单位提供交通工具的，应向接待单位或其他单位交纳相关费用。</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第六章报销管理</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第二十一条出差人员应当严格按规定开支差旅费，费用由所在单位承担，不得向下级单位、企业或其他单位转嫁。</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第二十二条城市间交通费按乘坐交通工具的等级凭据报销，订票费、经批准发生的签转或退票费、交通意外保险费凭据报销。</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住宿费在标准限额之内凭发票据实报销。</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伙食补助费和市内交通费按规定标准报销。在途期间的伙食补助费按当天最后到达目的地的标准报销。</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未按规定开支差旅费的，超支部分由个人自理。</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第二十三条各单位工作人员出差结束后应当及时办理报销手续。差旅费报销时应当提供出差审批单、机票、车票、船票、住宿费发票等凭证。</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住宿费、机票支出等按规定用公务卡方式结算。</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第二十四条各单位财务部门应当严格按规定审核差旅费开支，对未经批准，以及超范围、超标准开支的费用不予报销。</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实际发生住宿而无住宿费发票的，不得报销住宿费以及城市间交通费、伙食补助费和市内交通费。</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第七章监督问责</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第二十五条各单位应当加强对本单位工作人员差旅活动和经费</w:t>
      </w:r>
      <w:r w:rsidRPr="006C7BC3">
        <w:rPr>
          <w:rFonts w:asciiTheme="minorEastAsia" w:hAnsiTheme="minorEastAsia" w:hint="eastAsia"/>
          <w:color w:val="000000" w:themeColor="text1"/>
        </w:rPr>
        <w:lastRenderedPageBreak/>
        <w:t>报销的内控管理，对本单位差旅审批制度、差旅费预算及规模控制负责，相关领导、财务人员等对差旅费报销进行审核把关，确保票据来源合法，内容真实完整、合规。对未经批准擅自出差、不按规定开支和报销差旅费的人员进行严肃处理。</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一级预算单位要强化对所属预算单位的监督检查，发现问题及时处理，重大问题向省财政厅报告。</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各单位应当自觉接受审计部门对出差活动及相关经费支出的审计监督。</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第二十六条省财政厅会同有关部门对各单位差旅费管理和使用情况进行监督检查。主要内容包括：</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(一）单位差旅审批制度是否健全，出差活动是否按规定履行审批手续；</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(二）差旅费开支范围和标准是否符合规定；</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(三）差旅费报销是否符合规定；</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(四）是否向下级单位、企业或其他单位转嫁差旅费；</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(五）差旅费管理和使用的其他情况。</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第二十七条出差人员不得向接待单位提出正常公务活动以外的要求，不得在出差期间接受违反规定用公款支付的宴请、游览和非工作需要的参观，不得接受礼品、礼金和土特产品等。</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第二十八条违反本办法规定，有下列行为之一的，依法依规追究相关单位和人员的责任：</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(一）单位无出差审批制度或出差审批控制不严的；</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lastRenderedPageBreak/>
        <w:t>(二）虚报冒领差旅费的；</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(三）擅自扩大差旅费开支范围和提高开支标准的；</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(四）不按规定报销差旅费的；</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(五）转嫁差旅费的；</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(六）其他违反本办法行为的。</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有前款所列行为之一的，由省财政厅会同有关部门责令改正，违规资金应予追回，并视情况予以通报。对直接责任人和相关责任人，报请其所在单位按规定给予行政处分。涉嫌违法的，移交司法机关处理。</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第八章附则</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二十九条工作人员外出参加会议、培训，举办单位统一安排食宿的，会议、培训期间的食宿费和市内交通费由会议、培训举办单位按规定统一开支；往返会议、培训地点的差旅费由所在单位按本办法有关规定报销。</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第三十条不参照公务员法管理的事业单位参照本办法执行。</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各单位应当根据本办法，结合本单位实际情况制定具体操作规定。</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第三十一条本办法由省财政厅负责解释。</w:t>
      </w:r>
    </w:p>
    <w:p w:rsidR="008E2194" w:rsidRPr="006C7BC3" w:rsidRDefault="008E2194"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000000" w:themeColor="text1"/>
        </w:rPr>
        <w:t>第三十二条本办法自2014年7月1日起施行。省财政厅《关于印发〈吉林省省省直机关和事业单位差旅费管理办法〉的通知》（吉财行【2007】852号）和《关于印发〈吉林省省直机关和事业单位差旅费管理办法有关问题解答〉的通知》（吉财行【2008】311号）同时废止。其他有关省直机关和事业单位差旅费管理规定与本办法不一</w:t>
      </w:r>
      <w:r w:rsidRPr="006C7BC3">
        <w:rPr>
          <w:rFonts w:asciiTheme="minorEastAsia" w:hAnsiTheme="minorEastAsia" w:hint="eastAsia"/>
          <w:color w:val="000000" w:themeColor="text1"/>
        </w:rPr>
        <w:lastRenderedPageBreak/>
        <w:t>致的，按照本办法执行。</w:t>
      </w:r>
    </w:p>
    <w:p w:rsidR="008E2194" w:rsidRPr="006C7BC3" w:rsidRDefault="008E2194" w:rsidP="0009139E">
      <w:pPr>
        <w:widowControl w:val="0"/>
        <w:rPr>
          <w:rFonts w:asciiTheme="minorEastAsia" w:hAnsiTheme="minorEastAsia" w:cs="宋体"/>
          <w:b/>
          <w:kern w:val="0"/>
          <w:sz w:val="28"/>
          <w:szCs w:val="28"/>
          <w:lang w:val="zh-CN" w:bidi="zh-CN"/>
        </w:rPr>
        <w:sectPr w:rsidR="008E2194" w:rsidRPr="006C7BC3">
          <w:pgSz w:w="11906" w:h="16838"/>
          <w:pgMar w:top="1440" w:right="1800" w:bottom="1440" w:left="1800" w:header="851" w:footer="992" w:gutter="0"/>
          <w:cols w:space="720"/>
          <w:docGrid w:type="lines" w:linePitch="312"/>
        </w:sectPr>
      </w:pPr>
    </w:p>
    <w:p w:rsidR="008E2194" w:rsidRPr="006C7BC3" w:rsidRDefault="008E2194" w:rsidP="0009139E">
      <w:pPr>
        <w:pStyle w:val="6"/>
        <w:widowControl w:val="0"/>
        <w:rPr>
          <w:bCs/>
          <w:lang w:bidi="zh-CN"/>
        </w:rPr>
      </w:pPr>
      <w:bookmarkStart w:id="390" w:name="bookmark11"/>
      <w:r w:rsidRPr="006C7BC3">
        <w:rPr>
          <w:rFonts w:hint="eastAsia"/>
          <w:lang w:bidi="zh-CN"/>
        </w:rPr>
        <w:lastRenderedPageBreak/>
        <w:t>中央和国家机</w:t>
      </w:r>
      <w:r w:rsidRPr="006C7BC3">
        <w:rPr>
          <w:rFonts w:hint="eastAsia"/>
          <w:bCs/>
          <w:lang w:bidi="zh-CN"/>
        </w:rPr>
        <w:t>关</w:t>
      </w:r>
      <w:r w:rsidRPr="006C7BC3">
        <w:rPr>
          <w:rFonts w:hint="eastAsia"/>
          <w:lang w:bidi="zh-CN"/>
        </w:rPr>
        <w:t>差旅住宿费和伙食补助费标准表</w:t>
      </w:r>
      <w:bookmarkEnd w:id="390"/>
    </w:p>
    <w:p w:rsidR="008E2194" w:rsidRPr="006C7BC3" w:rsidRDefault="008E2194" w:rsidP="0009139E">
      <w:pPr>
        <w:pStyle w:val="71"/>
        <w:widowControl w:val="0"/>
        <w:spacing w:line="360" w:lineRule="auto"/>
        <w:ind w:left="560" w:firstLineChars="0" w:firstLine="0"/>
        <w:rPr>
          <w:rFonts w:asciiTheme="minorEastAsia" w:hAnsiTheme="minorEastAsia"/>
          <w:color w:val="000000" w:themeColor="text1"/>
          <w:lang w:bidi="zh-CN"/>
        </w:rPr>
      </w:pPr>
      <w:r w:rsidRPr="006C7BC3">
        <w:rPr>
          <w:rFonts w:asciiTheme="minorEastAsia" w:hAnsiTheme="minorEastAsia" w:hint="eastAsia"/>
          <w:color w:val="000000" w:themeColor="text1"/>
          <w:lang w:bidi="zh-CN"/>
        </w:rPr>
        <w:t>单位：元</w:t>
      </w:r>
    </w:p>
    <w:tbl>
      <w:tblPr>
        <w:tblW w:w="92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298"/>
        <w:gridCol w:w="1560"/>
        <w:gridCol w:w="2269"/>
        <w:gridCol w:w="2127"/>
        <w:gridCol w:w="1950"/>
      </w:tblGrid>
      <w:tr w:rsidR="008E2194" w:rsidRPr="006C7BC3" w:rsidTr="00C20728">
        <w:trPr>
          <w:cantSplit/>
          <w:trHeight w:val="284"/>
          <w:jc w:val="center"/>
        </w:trPr>
        <w:tc>
          <w:tcPr>
            <w:tcW w:w="1298"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6C7BC3" w:rsidRDefault="008E2194" w:rsidP="0009139E">
            <w:pPr>
              <w:widowControl w:val="0"/>
              <w:ind w:right="400"/>
              <w:jc w:val="right"/>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省份</w:t>
            </w:r>
          </w:p>
        </w:tc>
        <w:tc>
          <w:tcPr>
            <w:tcW w:w="595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住宿费标准</w:t>
            </w:r>
          </w:p>
        </w:tc>
        <w:tc>
          <w:tcPr>
            <w:tcW w:w="1950"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6C7BC3" w:rsidRDefault="008E2194" w:rsidP="0009139E">
            <w:pPr>
              <w:widowControl w:val="0"/>
              <w:ind w:left="1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伙食补助费标准</w:t>
            </w:r>
          </w:p>
        </w:tc>
      </w:tr>
      <w:tr w:rsidR="008E2194" w:rsidRPr="006C7BC3" w:rsidTr="00C20728">
        <w:trPr>
          <w:cantSplit/>
          <w:trHeight w:hRule="exact" w:val="284"/>
          <w:jc w:val="center"/>
        </w:trPr>
        <w:tc>
          <w:tcPr>
            <w:tcW w:w="1298" w:type="dxa"/>
            <w:vMerge/>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widowControl w:val="0"/>
              <w:rPr>
                <w:rFonts w:asciiTheme="minorEastAsia" w:hAnsiTheme="minorEastAsia" w:cs="MingLiU"/>
                <w:spacing w:val="30"/>
                <w:kern w:val="0"/>
                <w:lang w:val="zh-CN" w:bidi="zh-CN"/>
              </w:rPr>
            </w:pP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spacing w:after="12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部级</w:t>
            </w:r>
          </w:p>
          <w:p w:rsidR="008E2194" w:rsidRPr="006C7BC3" w:rsidRDefault="008E2194" w:rsidP="0009139E">
            <w:pPr>
              <w:widowControl w:val="0"/>
              <w:spacing w:before="120"/>
              <w:ind w:left="20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(普通套间）</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spacing w:after="12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司局级</w:t>
            </w:r>
          </w:p>
          <w:p w:rsidR="008E2194" w:rsidRPr="006C7BC3" w:rsidRDefault="008E2194" w:rsidP="0009139E">
            <w:pPr>
              <w:widowControl w:val="0"/>
              <w:spacing w:before="120"/>
              <w:ind w:left="3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(单间或标准间）</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其他人员(单间或标准间）</w:t>
            </w:r>
          </w:p>
        </w:tc>
        <w:tc>
          <w:tcPr>
            <w:tcW w:w="1950" w:type="dxa"/>
            <w:vMerge/>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widowControl w:val="0"/>
              <w:rPr>
                <w:rFonts w:asciiTheme="minorEastAsia" w:hAnsiTheme="minorEastAsia" w:cs="MingLiU"/>
                <w:spacing w:val="30"/>
                <w:kern w:val="0"/>
                <w:lang w:val="zh-CN" w:bidi="zh-CN"/>
              </w:rPr>
            </w:pP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北京</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天津</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河北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山西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内蒙古</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460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辽宁</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大连</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黑龙江</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C20728"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6C7BC3" w:rsidRDefault="00C20728" w:rsidP="006C7BC3">
            <w:pPr>
              <w:ind w:left="440"/>
              <w:rPr>
                <w:rFonts w:asciiTheme="minorEastAsia" w:hAnsiTheme="minorEastAsia" w:cs="MingLiU"/>
                <w:color w:val="000000" w:themeColor="text1"/>
                <w:kern w:val="0"/>
                <w:shd w:val="clear" w:color="auto" w:fill="FFFFFF"/>
                <w:lang w:val="zh-CN" w:bidi="zh-CN"/>
              </w:rPr>
            </w:pPr>
            <w:r w:rsidRPr="006C7BC3">
              <w:rPr>
                <w:rFonts w:asciiTheme="minorEastAsia" w:hAnsiTheme="minorEastAsia" w:cs="MingLiU" w:hint="eastAsia"/>
                <w:color w:val="000000" w:themeColor="text1"/>
                <w:kern w:val="0"/>
                <w:shd w:val="clear" w:color="auto" w:fill="FFFFFF"/>
                <w:lang w:val="zh-CN" w:bidi="zh-CN"/>
              </w:rPr>
              <w:t>吉林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6C7BC3" w:rsidRDefault="00C20728" w:rsidP="006C7BC3">
            <w:pPr>
              <w:jc w:val="center"/>
              <w:rPr>
                <w:rFonts w:asciiTheme="minorEastAsia" w:hAnsiTheme="minorEastAsia" w:cs="MingLiU"/>
                <w:color w:val="000000" w:themeColor="text1"/>
                <w:kern w:val="0"/>
                <w:shd w:val="clear" w:color="auto" w:fill="FFFFFF"/>
                <w:lang w:val="zh-CN" w:bidi="zh-CN"/>
              </w:rPr>
            </w:pPr>
            <w:r w:rsidRPr="006C7BC3">
              <w:rPr>
                <w:rFonts w:asciiTheme="minorEastAsia" w:hAnsiTheme="minorEastAsia" w:cs="MingLiU" w:hint="eastAsia"/>
                <w:color w:val="000000" w:themeColor="text1"/>
                <w:kern w:val="0"/>
                <w:shd w:val="clear" w:color="auto" w:fill="FFFFFF"/>
                <w:lang w:val="zh-CN" w:bidi="zh-CN"/>
              </w:rPr>
              <w:t>750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6C7BC3" w:rsidRDefault="00C20728" w:rsidP="006C7BC3">
            <w:pPr>
              <w:jc w:val="center"/>
              <w:rPr>
                <w:rFonts w:asciiTheme="minorEastAsia" w:hAnsiTheme="minorEastAsia" w:cs="MingLiU"/>
                <w:color w:val="000000" w:themeColor="text1"/>
                <w:kern w:val="0"/>
                <w:shd w:val="clear" w:color="auto" w:fill="FFFFFF"/>
                <w:lang w:val="zh-CN" w:bidi="zh-CN"/>
              </w:rPr>
            </w:pPr>
            <w:r w:rsidRPr="006C7BC3">
              <w:rPr>
                <w:rFonts w:asciiTheme="minorEastAsia" w:hAnsiTheme="minorEastAsia" w:cs="MingLiU" w:hint="eastAsia"/>
                <w:color w:val="000000" w:themeColor="text1"/>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6C7BC3" w:rsidRDefault="00C20728" w:rsidP="006C7BC3">
            <w:pPr>
              <w:jc w:val="center"/>
              <w:rPr>
                <w:rFonts w:asciiTheme="minorEastAsia" w:hAnsiTheme="minorEastAsia" w:cs="MingLiU"/>
                <w:color w:val="000000" w:themeColor="text1"/>
                <w:kern w:val="0"/>
                <w:shd w:val="clear" w:color="auto" w:fill="FFFFFF"/>
                <w:lang w:val="zh-CN" w:bidi="zh-CN"/>
              </w:rPr>
            </w:pPr>
            <w:r w:rsidRPr="006C7BC3">
              <w:rPr>
                <w:rFonts w:asciiTheme="minorEastAsia" w:hAnsiTheme="minorEastAsia" w:cs="MingLiU" w:hint="eastAsia"/>
                <w:color w:val="000000" w:themeColor="text1"/>
                <w:kern w:val="0"/>
                <w:shd w:val="clear" w:color="auto" w:fill="FFFFFF"/>
                <w:lang w:val="zh-CN" w:bidi="zh-CN"/>
              </w:rPr>
              <w:t>300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tcPr>
          <w:p w:rsidR="00C20728" w:rsidRPr="006C7BC3" w:rsidRDefault="00C20728" w:rsidP="006C7BC3">
            <w:pPr>
              <w:jc w:val="center"/>
              <w:rPr>
                <w:rFonts w:asciiTheme="minorEastAsia" w:hAnsiTheme="minorEastAsia" w:cs="MingLiU"/>
                <w:color w:val="000000" w:themeColor="text1"/>
                <w:kern w:val="0"/>
                <w:shd w:val="clear" w:color="auto" w:fill="FFFFFF"/>
                <w:lang w:val="zh-CN" w:bidi="zh-CN"/>
              </w:rPr>
            </w:pPr>
            <w:r w:rsidRPr="006C7BC3">
              <w:rPr>
                <w:rFonts w:asciiTheme="minorEastAsia" w:hAnsiTheme="minorEastAsia" w:cs="MingLiU" w:hint="eastAsia"/>
                <w:color w:val="000000" w:themeColor="text1"/>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上海</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江苏</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浙江</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宁波</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安徽</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460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310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福建</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厦门</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江西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山东</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青岛</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河南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湖北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湖南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450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广东</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490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lang w:val="zh-CN" w:bidi="zh-CN"/>
              </w:rPr>
            </w:pPr>
            <w:r w:rsidRPr="006C7BC3">
              <w:rPr>
                <w:rFonts w:asciiTheme="minorEastAsia" w:hAnsiTheme="minorEastAsia" w:hint="eastAsia"/>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深圳</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广西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海南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重庆</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四川</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贵州</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云南</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西藏</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120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陕西</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460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320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甘肃</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青海</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500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350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120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宁夏</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470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330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100</w:t>
            </w:r>
          </w:p>
        </w:tc>
      </w:tr>
      <w:tr w:rsidR="008E2194" w:rsidRPr="006C7BC3" w:rsidTr="00C20728">
        <w:trPr>
          <w:cantSplit/>
          <w:trHeight w:hRule="exact" w:val="284"/>
          <w:jc w:val="center"/>
        </w:trPr>
        <w:tc>
          <w:tcPr>
            <w:tcW w:w="1298"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ind w:left="440"/>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新疆</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800</w:t>
            </w:r>
          </w:p>
        </w:tc>
        <w:tc>
          <w:tcPr>
            <w:tcW w:w="226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480</w:t>
            </w:r>
          </w:p>
        </w:tc>
        <w:tc>
          <w:tcPr>
            <w:tcW w:w="212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340</w:t>
            </w:r>
          </w:p>
        </w:tc>
        <w:tc>
          <w:tcPr>
            <w:tcW w:w="1950"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jc w:val="center"/>
              <w:rPr>
                <w:rFonts w:asciiTheme="minorEastAsia" w:hAnsiTheme="minorEastAsia" w:cs="MingLiU"/>
                <w:spacing w:val="30"/>
                <w:kern w:val="0"/>
                <w:lang w:val="zh-CN" w:bidi="zh-CN"/>
              </w:rPr>
            </w:pPr>
            <w:r w:rsidRPr="006C7BC3">
              <w:rPr>
                <w:rFonts w:asciiTheme="minorEastAsia" w:hAnsiTheme="minorEastAsia" w:cs="MingLiU" w:hint="eastAsia"/>
                <w:color w:val="000000"/>
                <w:kern w:val="0"/>
                <w:shd w:val="clear" w:color="auto" w:fill="FFFFFF"/>
                <w:lang w:val="zh-CN" w:bidi="zh-CN"/>
              </w:rPr>
              <w:t>120</w:t>
            </w:r>
          </w:p>
        </w:tc>
      </w:tr>
    </w:tbl>
    <w:p w:rsidR="008E2194" w:rsidRPr="006C7BC3" w:rsidRDefault="008E2194" w:rsidP="0009139E">
      <w:pPr>
        <w:widowControl w:val="0"/>
        <w:rPr>
          <w:rFonts w:asciiTheme="minorEastAsia" w:hAnsiTheme="minorEastAsia" w:cs="宋体"/>
          <w:b/>
          <w:kern w:val="0"/>
          <w:sz w:val="28"/>
          <w:szCs w:val="28"/>
          <w:lang w:val="zh-CN"/>
        </w:rPr>
        <w:sectPr w:rsidR="008E2194" w:rsidRPr="006C7BC3">
          <w:pgSz w:w="11906" w:h="16838"/>
          <w:pgMar w:top="1440" w:right="1800" w:bottom="1440" w:left="1800" w:header="851" w:footer="992" w:gutter="0"/>
          <w:cols w:space="720"/>
          <w:docGrid w:type="lines" w:linePitch="312"/>
        </w:sectPr>
      </w:pPr>
    </w:p>
    <w:p w:rsidR="008E2194" w:rsidRPr="006C7BC3" w:rsidRDefault="008E2194" w:rsidP="0009139E">
      <w:pPr>
        <w:pStyle w:val="5"/>
        <w:widowControl w:val="0"/>
      </w:pPr>
      <w:r w:rsidRPr="006C7BC3">
        <w:rPr>
          <w:rFonts w:hint="eastAsia"/>
        </w:rPr>
        <w:lastRenderedPageBreak/>
        <w:t>关于印发《吉林省省直机关差旅费管理办法有关问题的解答》的通知</w:t>
      </w:r>
    </w:p>
    <w:p w:rsidR="008E2194" w:rsidRPr="006C7BC3" w:rsidRDefault="008E2194" w:rsidP="0009139E">
      <w:pPr>
        <w:pStyle w:val="71"/>
        <w:widowControl w:val="0"/>
        <w:ind w:firstLine="562"/>
        <w:rPr>
          <w:rFonts w:asciiTheme="minorEastAsia" w:hAnsiTheme="minorEastAsia" w:cs="Times New Roman"/>
          <w:b/>
        </w:rPr>
      </w:pPr>
      <w:r w:rsidRPr="006C7BC3">
        <w:rPr>
          <w:rFonts w:asciiTheme="minorEastAsia" w:hAnsiTheme="minorEastAsia" w:hint="eastAsia"/>
          <w:b/>
          <w:lang w:val="zh-CN"/>
        </w:rPr>
        <w:t>吉林省财政厅文件吉财行【2015】864号</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省委各部、委，省政府各厅、委和各直属机构，省人大常委会办公厅，省政协办公厅，省高法院，省高检院，各人民团体，各民主党派省委和省工商联：</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省财政厅《关于印发〈吉林省省直机关差旅费管理办法〉的通知》（吉财行【2014】398号）下发后，省直党政机关和事业单位能够结合实际认真贯彻执行。最近，我们陆续接到有关单位财务部门和有关人员电话咨询差旅费管理办法执行中的一些具体问题。为方便操作执行，我们研究制定了《吉林省省直机关差旅费管理办法有关问题的解答》，现予印发，请遵照执行。</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吉林省省直机关差旅费管理办法有关问题的解答</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1、出差人员由接待单位统一安排食宿的如何交纳伙食费？</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除接待单位按照接待管理规定安排的一次工作餐外，出差人员就餐应当自行解决。接待单位协助安排就餐的，出差人员应当在差旅费管理办法规定的标准内向接待单位交纳相应的伙食费。接待单位应向出差人员出具接收伙食费的凭证（不作报销依据)，收取的伙食费用于抵顶接待单位的招待费支出。</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2、出差人员由接待单位或其他单位提供交通工具的如何交市内交通费？</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市内交通应由出差人员自行解决。接待单位提供交通工具的，出</w:t>
      </w:r>
      <w:r w:rsidRPr="006C7BC3">
        <w:rPr>
          <w:rFonts w:asciiTheme="minorEastAsia" w:hAnsiTheme="minorEastAsia" w:cs="Times New Roman" w:hint="eastAsia"/>
          <w:color w:val="000000"/>
        </w:rPr>
        <w:lastRenderedPageBreak/>
        <w:t>差人员应当在差旅费管理办法规定的标准内向接待单位交纳市内交通费。接待单位应向出差人员出具接收交通费的凭证（不作报销依据），收取的市内交通费用于抵顶接待单位的车辆运行支出。</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3、出差人员实际发生住宿而无住宿发票的差旅费如何报销？</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出差人员实际发生住宿而无住宿发票的，如果是住在自己家里的，或到边远地区出差，无法取得住宿费发票的，由出差人员说明情况并经所在部门领导批准，可以报销城市间交通费、伙食补助费和市内交通费，其他情况一般不予报销差旅费。</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4、出差人员当天往返费用如何报销？</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出差人员完成公务后，能够在前往出差目的地当天返回单位所在地的，其发生的城市间交通费可按照《吉林省省直机关差旅费管理办法》（吉财行【2014】398号）（以下简称《办法》）规定报销，伙食补助费和市内交通费可按1天计发。</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5、省直在长单位工作人员到远郊区开展公务活动如何报销差旅费？</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省直在长单位工作人员到远郊区参加会议、培训的，不报销住宿费、伙食补助费和市内交通费；到远郊区开展其他公务活动且实际发生住宿、伙食、交通等费用的，按照差旅费管理办法的规定标准报销，统一安排伙食、交通工具的，不再报销伙食补助费和市内交通费。</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6、工作人员调动搬迁路费如何报销？</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省直机关工作人员因调动工作发生的城市间交通费、住宿费、伙食补助费和市内交通费，由调入单位按照差旅费管理办法的规定予以</w:t>
      </w:r>
      <w:r w:rsidRPr="006C7BC3">
        <w:rPr>
          <w:rFonts w:asciiTheme="minorEastAsia" w:hAnsiTheme="minorEastAsia" w:cs="Times New Roman" w:hint="eastAsia"/>
          <w:color w:val="000000"/>
        </w:rPr>
        <w:lastRenderedPageBreak/>
        <w:t>一次性报销。随迁家属和搬迁家具发生的费用由调动人员自理。</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7、出差人员符合乘坐火车软卧条件而改乘软座的是否给予补助？</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差旅费管理办法规定的交通工具等级是出差人员可以乘坐交通工具的上限标准。出差人员应严格按照差旅费管理办法规定的等级乘坐相应交通工具，符合乘坐火车软卧条件而改乘软座的，不给予补助。</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8、经单位领导批准工作人员出差期间回家省亲办事的差旅费如何报销？</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工作人员出差期间回家省亲办事的，城市间交通费按不高于从出差目的地返回单位按规定乘坐相应交通工具的票价予以报销，超出部分由个人自理；伙食补助费和市内交通费按从出差目的地返回单位的天数（扣除回家省亲办事的天数）和规定标准予以报销。</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9、参加会议、培训的差旅费如何报销？</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到常驻地以外参加会议、培训的，会议、培训期间执行会议和培训费的相关制度。往返会议、培训地点发生的城市间交通费、伙食补助费和市内交通费按照差旅费管理办法的规定报销，报销时需提供出差审批单，会议、培训通知。其中，伙食补助费和市内交通费按往返各1天计发（如遇天气、交通等特殊情况，经单位领导批准，可按实际往返天数计发），当天往返的按1天计发。</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10、出差乘坐飞机的，从驻地到机场的交通费如何报销？</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新修订的差旅费管理办法对市内交通费实行包干办法，按出</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差自然天数每人每天80元包干使用。往返驻地和机场的交通费</w:t>
      </w:r>
      <w:r w:rsidRPr="006C7BC3">
        <w:rPr>
          <w:rFonts w:asciiTheme="minorEastAsia" w:hAnsiTheme="minorEastAsia" w:cs="Times New Roman" w:hint="eastAsia"/>
          <w:color w:val="000000"/>
        </w:rPr>
        <w:lastRenderedPageBreak/>
        <w:t>在按规定发放的市内交通费内统筹解决，不再另外报销。</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11、出差期间在机场、车站发生的托运等费用是否给予报销？</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出差期间在机场、火车（客车）站发生的托运、打包等与公务相关的零星费用支出，经单位领导批准，可与机票、火车票和长途客车票一同报销。</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12、出差人员是否可以乘坐全列软席列车软卧？</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出差人员原则上乘坐全列软席列车软座，但在晚8时至次日晨7时期间乘车时间6小时以上的，或连续乘车超过12小时的，经单位领导批准，可以乘坐软卧，按照软卧车票报销。</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13、省直机关工作人员出差是否还要入住定点饭店？</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按照新修订的差旅费管理办法不再要求出差人员必须入住定点饭店。</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14、厅（局）级以下级别人员是否要求2人住1间房？</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新修订的差旅费管理办法实行分地区按级别制定每人每天住</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宿费开支标准，在规定标准之内出差人员可以自行选择与其级别相适应的房间类型，对2人住1间房不再作硬性规定。</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15、出差人员的伙食补助费、市内交通费按出差的自然（日历）天数计算，对自然（日历）天数应如何正确理解和执行？</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自然（日历）天数是指出差人员从出发当天零时起，到完成任务后返回工作单位所在地当天24时止的日历实际天数，出发和返回的当天均按一整天计算。例如，甲某出差，1日上午11时出发，当月5日晨7时返回，则此人出差的自然天数应为5天。</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lastRenderedPageBreak/>
        <w:t>16、对于无城市间交通费票据的，市内交通费如何报销？出差人员应乘坐公共交通工具前往出差目的地，凭城市间交通费票据报销市内交通费。工作人员乘坐单位公务车辆出差，市内交通费不予报销。出于安全考虑，不提倡工作人员驾驶私家车或搭乘便车出差。如驾驶私家车或搭乘便车出差，发生的加油费、过路过桥通行费、停车费等不予报销，但可作为城市间交通费依据，报销市内交通费。</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17、工作人员到常驻地外实习、支援、挂职锻炼及开展扶贫工作等相关费用如何报销？</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工作人员到常驻地外实习、支援（含扶贫，下同）和挂职锻炼的，实习、支援和挂职锻炼期间不执行《办法》规定。在实习、支援和挂职锻炼期间出差的，由派出单位按规定报销差旅费。因工作人员常驻地单位要求，在常驻地与实习、支援和挂职锻炼所在地之间往返的，由常驻地单位按《办法》规定报销差旅费。</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单位派工作人员到常驻地外脱产学习的，派出单位可按照规定报销学习报到和学习结束返回发生的差旅费各一次，脱产学习期间不执行《办法》规定。因单位要求，在常驻地与脱产学习所在地之间往返的，由常驻地单位按照《办法》规定报销差旅费。</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按照国家和省有关要求，统一组织开展扶贫工作的，扶贫人员在驻村扶贫工作期间，如自行承担住宿、伙食、交通等费用，可按每人每天100元标准给予补助。</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对省委、省政府交办的临时工作任务，以及派驻长春市外项目施工现场、封闭办公、驻点工作等，工作时间在2周以上的，不宜按照</w:t>
      </w:r>
      <w:r w:rsidRPr="006C7BC3">
        <w:rPr>
          <w:rFonts w:asciiTheme="minorEastAsia" w:hAnsiTheme="minorEastAsia" w:cs="Times New Roman" w:hint="eastAsia"/>
          <w:color w:val="000000"/>
        </w:rPr>
        <w:lastRenderedPageBreak/>
        <w:t>《办法》执行的，工作期间补助标准可以参照驻村扶贫补助标准执行。</w:t>
      </w:r>
    </w:p>
    <w:p w:rsidR="008E2194" w:rsidRPr="006C7BC3" w:rsidRDefault="008E2194" w:rsidP="0009139E">
      <w:pPr>
        <w:pStyle w:val="5"/>
        <w:widowControl w:val="0"/>
      </w:pPr>
      <w:r w:rsidRPr="006C7BC3">
        <w:rPr>
          <w:rFonts w:hint="eastAsia"/>
        </w:rPr>
        <w:t>关于调整吉林省省直机关差旅住宿费标准等有关问题的通知</w:t>
      </w:r>
    </w:p>
    <w:p w:rsidR="008E2194" w:rsidRPr="006C7BC3" w:rsidRDefault="008E2194" w:rsidP="0009139E">
      <w:pPr>
        <w:pStyle w:val="71"/>
        <w:widowControl w:val="0"/>
        <w:ind w:firstLine="562"/>
        <w:rPr>
          <w:rFonts w:asciiTheme="minorEastAsia" w:hAnsiTheme="minorEastAsia"/>
          <w:b/>
          <w:sz w:val="21"/>
          <w:szCs w:val="22"/>
          <w:lang w:val="zh-CN"/>
        </w:rPr>
      </w:pPr>
      <w:r w:rsidRPr="006C7BC3">
        <w:rPr>
          <w:rFonts w:asciiTheme="minorEastAsia" w:hAnsiTheme="minorEastAsia" w:hint="eastAsia"/>
          <w:b/>
          <w:lang w:val="zh-CN"/>
        </w:rPr>
        <w:t>吉林省财政厅文件吉财党群【2015】904号</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省委各部、委，省政府各厅、委和各直属机构，省人大常委会办公厅，省政协办公厅，省高法院，省高检院，各人民团体，各民主党派省委和工商联：</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为贯彻落实《党政机关厉行节约反对浪费条例》和差旅费制度关于标准应适时调整的规定，进一步加强和规范我省省直机关国内差旅费管理，提高差旅住宿费标准的科学性、有效性，根据《财政部关于调整中央和囯家机关差旅住宿费标准等有关问题的通知》（财行【2015】497号）要求，结合我省实际，经研究决定,自2016年1月1日起调整《吉林省省直机关差旅费管理办法》(吉财行【2014】398号）规定的差旅住宿费标准。现就有关事项通知如下：</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一、调整省外差旅住宿费标准。省外出差执行财政部公布的各省、自治区、直辖市、计划单列市及所辖地区当地差旅住宿费标准（详见附表一)。</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二、调整省内差旅住宿费标准。根据我省各市（州）、县（市、区）经济发展状况、物价水平（宾馆市场价格）及景区季节性热点影响等因素，省内出差，拟划分三类标准（详见附表二)。</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三、调整后的差旅住宿费标准是省直机关工作人员出差的住宿费上限标准，各类人员应当坚持勤俭节约原则，根据职级对应的住宿费</w:t>
      </w:r>
      <w:r w:rsidRPr="006C7BC3">
        <w:rPr>
          <w:rFonts w:asciiTheme="minorEastAsia" w:hAnsiTheme="minorEastAsia" w:cs="Times New Roman" w:hint="eastAsia"/>
          <w:color w:val="000000"/>
        </w:rPr>
        <w:lastRenderedPageBreak/>
        <w:t>标准自行选择宾馆住揞（不分房型），在限额标准内据实报销。</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四、各单位应当严格按照差旅费制度和厉行节约反对浪费的有关规定，加强出差审批管理，从严控制出差人数和天数，严格差旅费预算管理和报销审核，控制差旅费支出规模。对违反差旅费管理规定的行为，有关部门应依法依规追究相关单位人员的责任。</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附件：</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1</w:t>
      </w:r>
      <w:r w:rsidR="00E94D0B" w:rsidRPr="006C7BC3">
        <w:rPr>
          <w:rFonts w:asciiTheme="minorEastAsia" w:hAnsiTheme="minorEastAsia" w:cs="Times New Roman" w:hint="eastAsia"/>
          <w:color w:val="000000"/>
        </w:rPr>
        <w:t>、中央和国家机关国内</w:t>
      </w:r>
      <w:r w:rsidRPr="006C7BC3">
        <w:rPr>
          <w:rFonts w:asciiTheme="minorEastAsia" w:hAnsiTheme="minorEastAsia" w:cs="Times New Roman" w:hint="eastAsia"/>
          <w:color w:val="000000"/>
        </w:rPr>
        <w:t>差旅住宿费标准调整表</w:t>
      </w:r>
    </w:p>
    <w:p w:rsidR="008E2194" w:rsidRPr="006C7BC3" w:rsidRDefault="008E2194" w:rsidP="0009139E">
      <w:pPr>
        <w:pStyle w:val="71"/>
        <w:widowControl w:val="0"/>
        <w:rPr>
          <w:rFonts w:asciiTheme="minorEastAsia" w:hAnsiTheme="minorEastAsia" w:cs="Times New Roman"/>
          <w:color w:val="000000"/>
        </w:rPr>
      </w:pPr>
      <w:r w:rsidRPr="006C7BC3">
        <w:rPr>
          <w:rFonts w:asciiTheme="minorEastAsia" w:hAnsiTheme="minorEastAsia" w:cs="Times New Roman" w:hint="eastAsia"/>
          <w:color w:val="000000"/>
        </w:rPr>
        <w:t>2、吉林省省直机关省内差旅住宿费标准调整表</w:t>
      </w:r>
    </w:p>
    <w:p w:rsidR="008E2194" w:rsidRPr="006C7BC3" w:rsidRDefault="008E2194" w:rsidP="0009139E">
      <w:pPr>
        <w:widowControl w:val="0"/>
        <w:rPr>
          <w:rFonts w:asciiTheme="minorEastAsia" w:hAnsiTheme="minorEastAsia" w:cs="宋体"/>
          <w:b/>
          <w:kern w:val="0"/>
          <w:sz w:val="28"/>
          <w:szCs w:val="28"/>
          <w:lang w:val="zh-CN" w:bidi="zh-CN"/>
        </w:rPr>
        <w:sectPr w:rsidR="008E2194" w:rsidRPr="006C7BC3">
          <w:pgSz w:w="11906" w:h="16838"/>
          <w:pgMar w:top="1440" w:right="1800" w:bottom="1440" w:left="1800" w:header="851" w:footer="992" w:gutter="0"/>
          <w:cols w:space="720"/>
          <w:docGrid w:type="lines" w:linePitch="312"/>
        </w:sectPr>
      </w:pPr>
    </w:p>
    <w:p w:rsidR="008E2194" w:rsidRPr="006C7BC3" w:rsidRDefault="008E2194" w:rsidP="006C7BC3">
      <w:pPr>
        <w:pStyle w:val="6"/>
        <w:widowControl w:val="0"/>
        <w:jc w:val="center"/>
        <w:rPr>
          <w:lang w:bidi="zh-CN"/>
        </w:rPr>
      </w:pPr>
      <w:bookmarkStart w:id="391" w:name="bookmark2"/>
      <w:r w:rsidRPr="006C7BC3">
        <w:rPr>
          <w:rFonts w:hint="eastAsia"/>
          <w:lang w:bidi="zh-CN"/>
        </w:rPr>
        <w:lastRenderedPageBreak/>
        <w:t>中央和国家机关国内差旅住宿费标准调整表</w:t>
      </w:r>
      <w:bookmarkEnd w:id="391"/>
    </w:p>
    <w:p w:rsidR="008E2194" w:rsidRPr="006C7BC3" w:rsidRDefault="008E2194" w:rsidP="0009139E">
      <w:pPr>
        <w:widowControl w:val="0"/>
        <w:spacing w:line="360" w:lineRule="auto"/>
        <w:ind w:firstLineChars="250" w:firstLine="600"/>
        <w:rPr>
          <w:rFonts w:asciiTheme="minorEastAsia" w:hAnsiTheme="minorEastAsia" w:cs="微软雅黑"/>
          <w:sz w:val="24"/>
          <w:szCs w:val="24"/>
        </w:rPr>
      </w:pPr>
      <w:r w:rsidRPr="006C7BC3">
        <w:rPr>
          <w:rFonts w:asciiTheme="minorEastAsia" w:hAnsiTheme="minorEastAsia" w:cs="微软雅黑" w:hint="eastAsia"/>
          <w:color w:val="000000"/>
          <w:sz w:val="24"/>
          <w:szCs w:val="24"/>
          <w:lang w:val="zh-CN" w:bidi="zh-CN"/>
        </w:rPr>
        <w:t>单位:元/人天</w:t>
      </w:r>
    </w:p>
    <w:tbl>
      <w:tblPr>
        <w:tblW w:w="880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568"/>
        <w:gridCol w:w="1858"/>
        <w:gridCol w:w="709"/>
        <w:gridCol w:w="709"/>
        <w:gridCol w:w="993"/>
        <w:gridCol w:w="993"/>
        <w:gridCol w:w="567"/>
        <w:gridCol w:w="851"/>
        <w:gridCol w:w="993"/>
        <w:gridCol w:w="567"/>
      </w:tblGrid>
      <w:tr w:rsidR="008E2194" w:rsidRPr="006C7BC3" w:rsidTr="000C1828">
        <w:trPr>
          <w:cantSplit/>
          <w:trHeight w:hRule="exact" w:val="284"/>
        </w:trPr>
        <w:tc>
          <w:tcPr>
            <w:tcW w:w="567"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序</w:t>
            </w:r>
          </w:p>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号</w:t>
            </w:r>
          </w:p>
        </w:tc>
        <w:tc>
          <w:tcPr>
            <w:tcW w:w="1857"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 xml:space="preserve">   地区(城市</w:t>
            </w:r>
            <w:r w:rsidRPr="006C7BC3">
              <w:rPr>
                <w:rFonts w:asciiTheme="minorEastAsia" w:hAnsiTheme="minorEastAsia" w:hint="eastAsia"/>
                <w:shd w:val="clear" w:color="auto" w:fill="FFFFFF"/>
                <w:lang w:val="zh-CN" w:eastAsia="en-US" w:bidi="en-US"/>
              </w:rPr>
              <w:t>）</w:t>
            </w:r>
          </w:p>
        </w:tc>
        <w:tc>
          <w:tcPr>
            <w:tcW w:w="2410" w:type="dxa"/>
            <w:gridSpan w:val="3"/>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住宿费标准</w:t>
            </w:r>
          </w:p>
        </w:tc>
        <w:tc>
          <w:tcPr>
            <w:tcW w:w="3969" w:type="dxa"/>
            <w:gridSpan w:val="5"/>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淡旺季浮动标准建议</w:t>
            </w:r>
          </w:p>
        </w:tc>
      </w:tr>
      <w:tr w:rsidR="008E2194" w:rsidRPr="006C7BC3" w:rsidTr="000C1828">
        <w:trPr>
          <w:cantSplit/>
          <w:trHeight w:val="284"/>
        </w:trPr>
        <w:tc>
          <w:tcPr>
            <w:tcW w:w="567" w:type="dxa"/>
            <w:vMerge/>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widowControl w:val="0"/>
              <w:rPr>
                <w:rFonts w:asciiTheme="minorEastAsia" w:hAnsiTheme="minorEastAsia"/>
                <w:spacing w:val="40"/>
              </w:rPr>
            </w:pPr>
          </w:p>
        </w:tc>
        <w:tc>
          <w:tcPr>
            <w:tcW w:w="1857" w:type="dxa"/>
            <w:vMerge/>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widowControl w:val="0"/>
              <w:rPr>
                <w:rFonts w:asciiTheme="minorEastAsia" w:hAnsiTheme="minorEastAsia"/>
                <w:spacing w:val="40"/>
              </w:rPr>
            </w:pPr>
          </w:p>
        </w:tc>
        <w:tc>
          <w:tcPr>
            <w:tcW w:w="4111" w:type="dxa"/>
            <w:gridSpan w:val="3"/>
            <w:vMerge/>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widowControl w:val="0"/>
              <w:rPr>
                <w:rFonts w:asciiTheme="minorEastAsia" w:hAnsiTheme="minorEastAsia"/>
                <w:spacing w:val="40"/>
              </w:rPr>
            </w:pPr>
          </w:p>
        </w:tc>
        <w:tc>
          <w:tcPr>
            <w:tcW w:w="992"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旺季期间</w:t>
            </w:r>
          </w:p>
        </w:tc>
        <w:tc>
          <w:tcPr>
            <w:tcW w:w="2410" w:type="dxa"/>
            <w:gridSpan w:val="3"/>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旺季上浮价</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上浮比例</w:t>
            </w:r>
          </w:p>
        </w:tc>
      </w:tr>
      <w:tr w:rsidR="008E2194" w:rsidRPr="006C7BC3" w:rsidTr="000C1828">
        <w:trPr>
          <w:cantSplit/>
          <w:trHeight w:hRule="exact" w:val="284"/>
        </w:trPr>
        <w:tc>
          <w:tcPr>
            <w:tcW w:w="567" w:type="dxa"/>
            <w:vMerge/>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widowControl w:val="0"/>
              <w:rPr>
                <w:rFonts w:asciiTheme="minorEastAsia" w:hAnsiTheme="minorEastAsia"/>
                <w:spacing w:val="40"/>
              </w:rPr>
            </w:pPr>
          </w:p>
        </w:tc>
        <w:tc>
          <w:tcPr>
            <w:tcW w:w="1857" w:type="dxa"/>
            <w:vMerge/>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widowControl w:val="0"/>
              <w:rPr>
                <w:rFonts w:asciiTheme="minorEastAsia" w:hAnsiTheme="minorEastAsia"/>
                <w:spacing w:val="40"/>
              </w:rPr>
            </w:pP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部级</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司局级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其他人员</w:t>
            </w:r>
          </w:p>
        </w:tc>
        <w:tc>
          <w:tcPr>
            <w:tcW w:w="3969" w:type="dxa"/>
            <w:vMerge/>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widowControl w:val="0"/>
              <w:rPr>
                <w:rFonts w:asciiTheme="minorEastAsia" w:hAnsiTheme="minorEastAsia"/>
                <w:spacing w:val="40"/>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部级</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司局级</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其他人员</w:t>
            </w: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8E2194" w:rsidRPr="006C7BC3" w:rsidRDefault="008E2194" w:rsidP="0009139E">
            <w:pPr>
              <w:widowControl w:val="0"/>
              <w:rPr>
                <w:rFonts w:asciiTheme="minorEastAsia" w:hAnsiTheme="minorEastAsia"/>
                <w:spacing w:val="40"/>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北京市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1100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shd w:val="clear" w:color="auto" w:fill="FFFFFF"/>
                <w:lang w:val="zh-CN" w:bidi="zh-CN"/>
              </w:rPr>
            </w:pPr>
          </w:p>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650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shd w:val="clear" w:color="auto" w:fill="FFFFFF"/>
                <w:lang w:val="zh-CN" w:bidi="zh-CN"/>
              </w:rPr>
            </w:pPr>
          </w:p>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天津市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shd w:val="clear" w:color="auto" w:fill="FFFFFF"/>
                <w:lang w:val="zh-CN" w:bidi="zh-CN"/>
              </w:rPr>
            </w:pPr>
          </w:p>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shd w:val="clear" w:color="auto" w:fill="FFFFFF"/>
                <w:lang w:val="zh-CN" w:bidi="zh-CN"/>
              </w:rPr>
            </w:pPr>
          </w:p>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河北省（石家庄）</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山西省（太原</w:t>
            </w:r>
            <w:r w:rsidRPr="006C7BC3">
              <w:rPr>
                <w:rFonts w:asciiTheme="minorEastAsia"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内蒙古（呼和浩特）</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460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辽宁省（沈阳</w:t>
            </w:r>
            <w:r w:rsidRPr="006C7BC3">
              <w:rPr>
                <w:rFonts w:asciiTheme="minorEastAsia"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7</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大连市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eastAsia="en-US" w:bidi="en-US"/>
              </w:rPr>
              <w:t>7-9</w:t>
            </w:r>
            <w:r w:rsidRPr="006C7BC3">
              <w:rPr>
                <w:rFonts w:asciiTheme="minorEastAsia" w:hAnsiTheme="minorEastAsia"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960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590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420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20%</w:t>
            </w: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吉林省（长春</w:t>
            </w:r>
            <w:r w:rsidRPr="006C7BC3">
              <w:rPr>
                <w:rFonts w:asciiTheme="minorEastAsia"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shd w:val="clear" w:color="auto" w:fill="FFFFFF"/>
                <w:lang w:val="zh-CN" w:bidi="zh-CN"/>
              </w:rPr>
            </w:pPr>
          </w:p>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shd w:val="clear" w:color="auto" w:fill="FFFFFF"/>
                <w:lang w:val="zh-CN" w:bidi="zh-CN"/>
              </w:rPr>
            </w:pPr>
          </w:p>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9</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黑龙江省（哈尔滨）</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eastAsia="en-US" w:bidi="en-US"/>
              </w:rPr>
              <w:t>7-9</w:t>
            </w:r>
            <w:r w:rsidRPr="006C7BC3">
              <w:rPr>
                <w:rFonts w:asciiTheme="minorEastAsia" w:hAnsiTheme="minorEastAsia"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960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540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420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20%</w:t>
            </w: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10</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上海市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1100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600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11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江苏省（南京</w:t>
            </w:r>
            <w:r w:rsidRPr="006C7BC3">
              <w:rPr>
                <w:rFonts w:asciiTheme="minorEastAsia"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12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浙江省（杭州</w:t>
            </w:r>
            <w:r w:rsidRPr="006C7BC3">
              <w:rPr>
                <w:rFonts w:asciiTheme="minorEastAsia"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13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宁波市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14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安徽省（合肥</w:t>
            </w:r>
            <w:r w:rsidRPr="006C7BC3">
              <w:rPr>
                <w:rFonts w:asciiTheme="minorEastAsia"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460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15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福建省（福州</w:t>
            </w:r>
            <w:r w:rsidRPr="006C7BC3">
              <w:rPr>
                <w:rFonts w:asciiTheme="minorEastAsia"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16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厦门市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17</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江西省（南昌</w:t>
            </w:r>
            <w:r w:rsidRPr="006C7BC3">
              <w:rPr>
                <w:rFonts w:asciiTheme="minorEastAsia"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18</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山东省（济南</w:t>
            </w:r>
            <w:r w:rsidRPr="006C7BC3">
              <w:rPr>
                <w:rFonts w:asciiTheme="minorEastAsia"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19</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青岛市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eastAsia="en-US" w:bidi="en-US"/>
              </w:rPr>
              <w:t>7-9</w:t>
            </w:r>
            <w:r w:rsidRPr="006C7BC3">
              <w:rPr>
                <w:rFonts w:asciiTheme="minorEastAsia" w:hAnsiTheme="minorEastAsia"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960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590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20%</w:t>
            </w: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20</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河南省（郑州</w:t>
            </w:r>
            <w:r w:rsidRPr="006C7BC3">
              <w:rPr>
                <w:rFonts w:asciiTheme="minorEastAsia"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21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湖北省（武汉</w:t>
            </w:r>
            <w:r w:rsidRPr="006C7BC3">
              <w:rPr>
                <w:rFonts w:asciiTheme="minorEastAsia"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22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湖南省（长沙</w:t>
            </w:r>
            <w:r w:rsidRPr="006C7BC3">
              <w:rPr>
                <w:rFonts w:asciiTheme="minorEastAsia"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23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广东省（广州</w:t>
            </w:r>
            <w:r w:rsidRPr="006C7BC3">
              <w:rPr>
                <w:rFonts w:asciiTheme="minorEastAsia"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550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24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深圳市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eastAsia="en-US" w:bidi="en-US"/>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550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25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广西（南宁</w:t>
            </w:r>
            <w:r w:rsidRPr="006C7BC3">
              <w:rPr>
                <w:rFonts w:asciiTheme="minorEastAsia"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26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海南省(海口</w:t>
            </w:r>
            <w:r w:rsidRPr="006C7BC3">
              <w:rPr>
                <w:rFonts w:asciiTheme="minorEastAsia"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eastAsia="en-US" w:bidi="en-US"/>
              </w:rPr>
              <w:t>11-2</w:t>
            </w:r>
            <w:r w:rsidRPr="006C7BC3">
              <w:rPr>
                <w:rFonts w:asciiTheme="minorEastAsia" w:hAnsiTheme="minorEastAsia"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1040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650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30%</w:t>
            </w: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27</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重庆市</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28</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四川省（成都</w:t>
            </w:r>
            <w:r w:rsidRPr="006C7BC3">
              <w:rPr>
                <w:rFonts w:asciiTheme="minorEastAsia"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29</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贵州省（贵阳</w:t>
            </w:r>
            <w:r w:rsidRPr="006C7BC3">
              <w:rPr>
                <w:rFonts w:asciiTheme="minorEastAsia"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30</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云南省（昆明</w:t>
            </w:r>
            <w:r w:rsidRPr="006C7BC3">
              <w:rPr>
                <w:rFonts w:asciiTheme="minorEastAsia"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900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31</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西藏（拉萨</w:t>
            </w:r>
            <w:r w:rsidRPr="006C7BC3">
              <w:rPr>
                <w:rFonts w:asciiTheme="minorEastAsia"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eastAsia="en-US" w:bidi="en-US"/>
              </w:rPr>
              <w:t>6-9</w:t>
            </w:r>
            <w:r w:rsidRPr="006C7BC3">
              <w:rPr>
                <w:rFonts w:asciiTheme="minorEastAsia" w:hAnsiTheme="minorEastAsia"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1200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750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530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50%</w:t>
            </w: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32</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陕西省（西安</w:t>
            </w:r>
            <w:r w:rsidRPr="006C7BC3">
              <w:rPr>
                <w:rFonts w:asciiTheme="minorEastAsia"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460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33</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甘肃省（兰州</w:t>
            </w:r>
            <w:r w:rsidRPr="006C7BC3">
              <w:rPr>
                <w:rFonts w:asciiTheme="minorEastAsia"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spacing w:val="40"/>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34</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青海省（西宁</w:t>
            </w:r>
            <w:r w:rsidRPr="006C7BC3">
              <w:rPr>
                <w:rFonts w:asciiTheme="minorEastAsia"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500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eastAsia="en-US" w:bidi="en-US"/>
              </w:rPr>
              <w:t>6-9</w:t>
            </w:r>
            <w:r w:rsidRPr="006C7BC3">
              <w:rPr>
                <w:rFonts w:asciiTheme="minorEastAsia" w:hAnsiTheme="minorEastAsia" w:hint="eastAsia"/>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1200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750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530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50%</w:t>
            </w: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35</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宁夏（银川</w:t>
            </w:r>
            <w:r w:rsidRPr="006C7BC3">
              <w:rPr>
                <w:rFonts w:asciiTheme="minorEastAsia" w:hAnsiTheme="minorEastAsia" w:hint="eastAsia"/>
                <w:shd w:val="clear" w:color="auto" w:fill="FFFFFF"/>
                <w:lang w:val="zh-CN" w:eastAsia="en-US" w:bidi="en-US"/>
              </w:rPr>
              <w: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470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r w:rsidR="008E2194" w:rsidRPr="006C7BC3" w:rsidTr="000C1828">
        <w:trPr>
          <w:cantSplit/>
          <w:trHeight w:hRule="exact" w:val="284"/>
        </w:trPr>
        <w:tc>
          <w:tcPr>
            <w:tcW w:w="56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36</w:t>
            </w:r>
          </w:p>
        </w:tc>
        <w:tc>
          <w:tcPr>
            <w:tcW w:w="1857"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新疆（乌鲁木齐）</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800</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480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hideMark/>
          </w:tcPr>
          <w:p w:rsidR="008E2194" w:rsidRPr="006C7BC3" w:rsidRDefault="008E2194" w:rsidP="0009139E">
            <w:pPr>
              <w:widowControl w:val="0"/>
              <w:rPr>
                <w:rFonts w:asciiTheme="minorEastAsia" w:hAnsiTheme="minorEastAsia"/>
                <w:spacing w:val="40"/>
              </w:rPr>
            </w:pPr>
            <w:r w:rsidRPr="006C7BC3">
              <w:rPr>
                <w:rFonts w:asciiTheme="minorEastAsia" w:hAnsiTheme="minorEastAsia" w:hint="eastAsia"/>
                <w:shd w:val="clear" w:color="auto" w:fill="FFFFFF"/>
                <w:lang w:val="zh-CN" w:bidi="zh-CN"/>
              </w:rPr>
              <w:t>350</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851"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bottom"/>
          </w:tcPr>
          <w:p w:rsidR="008E2194" w:rsidRPr="006C7BC3" w:rsidRDefault="008E2194" w:rsidP="0009139E">
            <w:pPr>
              <w:widowControl w:val="0"/>
              <w:rPr>
                <w:rFonts w:asciiTheme="minorEastAsia" w:hAnsiTheme="minorEastAsia" w:cs="Times New Roman"/>
              </w:rPr>
            </w:pPr>
          </w:p>
        </w:tc>
      </w:tr>
    </w:tbl>
    <w:p w:rsidR="008E2194" w:rsidRPr="006C7BC3" w:rsidRDefault="008E2194" w:rsidP="0009139E">
      <w:pPr>
        <w:pStyle w:val="71"/>
        <w:widowControl w:val="0"/>
        <w:rPr>
          <w:rFonts w:asciiTheme="minorEastAsia" w:hAnsiTheme="minorEastAsia" w:cs="Times New Roman"/>
          <w:color w:val="000000"/>
        </w:rPr>
      </w:pPr>
    </w:p>
    <w:p w:rsidR="008E2194" w:rsidRPr="006C7BC3" w:rsidRDefault="008E2194" w:rsidP="0009139E">
      <w:pPr>
        <w:pStyle w:val="71"/>
        <w:widowControl w:val="0"/>
        <w:ind w:firstLineChars="0" w:firstLine="0"/>
        <w:rPr>
          <w:rFonts w:asciiTheme="minorEastAsia" w:hAnsiTheme="minorEastAsia"/>
          <w:color w:val="000000" w:themeColor="text1"/>
          <w:lang w:bidi="zh-CN"/>
        </w:rPr>
      </w:pPr>
    </w:p>
    <w:p w:rsidR="008E2194" w:rsidRPr="006C7BC3" w:rsidRDefault="008E2194" w:rsidP="0009139E">
      <w:pPr>
        <w:widowControl w:val="0"/>
        <w:rPr>
          <w:rFonts w:asciiTheme="minorEastAsia" w:hAnsiTheme="minorEastAsia"/>
          <w:color w:val="000000" w:themeColor="text1"/>
          <w:kern w:val="0"/>
          <w:sz w:val="28"/>
          <w:szCs w:val="28"/>
        </w:rPr>
        <w:sectPr w:rsidR="008E2194" w:rsidRPr="006C7BC3">
          <w:pgSz w:w="11906" w:h="16838"/>
          <w:pgMar w:top="1440" w:right="1800" w:bottom="1440" w:left="1800" w:header="851" w:footer="992" w:gutter="0"/>
          <w:cols w:space="720"/>
          <w:docGrid w:type="lines" w:linePitch="312"/>
        </w:sectPr>
      </w:pPr>
    </w:p>
    <w:p w:rsidR="008E2194" w:rsidRPr="006C7BC3" w:rsidRDefault="008E2194" w:rsidP="006C7BC3">
      <w:pPr>
        <w:pStyle w:val="6"/>
        <w:widowControl w:val="0"/>
        <w:jc w:val="center"/>
      </w:pPr>
      <w:r w:rsidRPr="006C7BC3">
        <w:rPr>
          <w:rFonts w:hint="eastAsia"/>
          <w:lang w:bidi="zh-CN"/>
        </w:rPr>
        <w:lastRenderedPageBreak/>
        <w:t>吉林省省直机关省内差旅住宿费标准调整表</w:t>
      </w:r>
    </w:p>
    <w:p w:rsidR="008E2194" w:rsidRPr="006C7BC3" w:rsidRDefault="008E2194" w:rsidP="0009139E">
      <w:pPr>
        <w:widowControl w:val="0"/>
        <w:spacing w:line="360" w:lineRule="auto"/>
        <w:rPr>
          <w:rFonts w:asciiTheme="minorEastAsia" w:hAnsiTheme="minorEastAsia" w:cs="Times New Roman"/>
          <w:sz w:val="28"/>
          <w:szCs w:val="28"/>
        </w:rPr>
      </w:pPr>
      <w:r w:rsidRPr="006C7BC3">
        <w:rPr>
          <w:rFonts w:asciiTheme="minorEastAsia" w:hAnsiTheme="minorEastAsia" w:cs="Times New Roman" w:hint="eastAsia"/>
          <w:sz w:val="28"/>
          <w:szCs w:val="28"/>
        </w:rPr>
        <w:t xml:space="preserve">   单位：元</w:t>
      </w:r>
    </w:p>
    <w:tbl>
      <w:tblPr>
        <w:tblStyle w:val="aa"/>
        <w:tblW w:w="0" w:type="auto"/>
        <w:jc w:val="center"/>
        <w:tblLook w:val="04A0" w:firstRow="1" w:lastRow="0" w:firstColumn="1" w:lastColumn="0" w:noHBand="0" w:noVBand="1"/>
      </w:tblPr>
      <w:tblGrid>
        <w:gridCol w:w="1416"/>
        <w:gridCol w:w="5920"/>
        <w:gridCol w:w="708"/>
        <w:gridCol w:w="993"/>
        <w:gridCol w:w="850"/>
        <w:gridCol w:w="851"/>
        <w:gridCol w:w="850"/>
        <w:gridCol w:w="851"/>
        <w:gridCol w:w="992"/>
        <w:gridCol w:w="743"/>
      </w:tblGrid>
      <w:tr w:rsidR="006C7BC3" w:rsidRPr="006C7BC3" w:rsidTr="006C7BC3">
        <w:trPr>
          <w:trHeight w:val="284"/>
          <w:jc w:val="center"/>
        </w:trPr>
        <w:tc>
          <w:tcPr>
            <w:tcW w:w="1417" w:type="dxa"/>
            <w:vMerge w:val="restart"/>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类别</w:t>
            </w:r>
          </w:p>
        </w:tc>
        <w:tc>
          <w:tcPr>
            <w:tcW w:w="5921" w:type="dxa"/>
            <w:vMerge w:val="restart"/>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执行地区</w:t>
            </w:r>
          </w:p>
        </w:tc>
        <w:tc>
          <w:tcPr>
            <w:tcW w:w="2551" w:type="dxa"/>
            <w:gridSpan w:val="3"/>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住宿费限额标准</w:t>
            </w:r>
          </w:p>
        </w:tc>
        <w:tc>
          <w:tcPr>
            <w:tcW w:w="851" w:type="dxa"/>
            <w:vMerge w:val="restart"/>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旺季</w:t>
            </w:r>
          </w:p>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期间</w:t>
            </w:r>
          </w:p>
        </w:tc>
        <w:tc>
          <w:tcPr>
            <w:tcW w:w="850" w:type="dxa"/>
            <w:vMerge w:val="restart"/>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上浮比例</w:t>
            </w:r>
          </w:p>
        </w:tc>
        <w:tc>
          <w:tcPr>
            <w:tcW w:w="2586" w:type="dxa"/>
            <w:gridSpan w:val="3"/>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淡旺季活动标准</w:t>
            </w:r>
          </w:p>
        </w:tc>
      </w:tr>
      <w:tr w:rsidR="006C7BC3" w:rsidRPr="006C7BC3" w:rsidTr="006C7BC3">
        <w:trPr>
          <w:trHeight w:val="284"/>
          <w:jc w:val="center"/>
        </w:trPr>
        <w:tc>
          <w:tcPr>
            <w:tcW w:w="1417" w:type="dxa"/>
            <w:vMerge/>
            <w:vAlign w:val="center"/>
          </w:tcPr>
          <w:p w:rsidR="006C7BC3" w:rsidRPr="006C7BC3" w:rsidRDefault="006C7BC3" w:rsidP="006C7BC3">
            <w:pPr>
              <w:spacing w:line="276" w:lineRule="auto"/>
              <w:jc w:val="center"/>
              <w:rPr>
                <w:rFonts w:asciiTheme="minorEastAsia" w:hAnsiTheme="minorEastAsia"/>
              </w:rPr>
            </w:pPr>
          </w:p>
        </w:tc>
        <w:tc>
          <w:tcPr>
            <w:tcW w:w="5921" w:type="dxa"/>
            <w:vMerge/>
            <w:vAlign w:val="center"/>
          </w:tcPr>
          <w:p w:rsidR="006C7BC3" w:rsidRPr="006C7BC3" w:rsidRDefault="006C7BC3" w:rsidP="006C7BC3">
            <w:pPr>
              <w:spacing w:line="276" w:lineRule="auto"/>
              <w:rPr>
                <w:rFonts w:asciiTheme="minorEastAsia" w:hAnsiTheme="minorEastAsia"/>
              </w:rPr>
            </w:pPr>
          </w:p>
        </w:tc>
        <w:tc>
          <w:tcPr>
            <w:tcW w:w="708" w:type="dxa"/>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省级</w:t>
            </w:r>
          </w:p>
        </w:tc>
        <w:tc>
          <w:tcPr>
            <w:tcW w:w="993" w:type="dxa"/>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厅局级</w:t>
            </w:r>
          </w:p>
        </w:tc>
        <w:tc>
          <w:tcPr>
            <w:tcW w:w="850" w:type="dxa"/>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其他人员</w:t>
            </w:r>
          </w:p>
        </w:tc>
        <w:tc>
          <w:tcPr>
            <w:tcW w:w="851" w:type="dxa"/>
            <w:vMerge/>
            <w:vAlign w:val="center"/>
          </w:tcPr>
          <w:p w:rsidR="006C7BC3" w:rsidRPr="006C7BC3" w:rsidRDefault="006C7BC3" w:rsidP="006C7BC3">
            <w:pPr>
              <w:spacing w:line="276" w:lineRule="auto"/>
              <w:jc w:val="center"/>
              <w:rPr>
                <w:rFonts w:asciiTheme="minorEastAsia" w:hAnsiTheme="minorEastAsia"/>
              </w:rPr>
            </w:pPr>
          </w:p>
        </w:tc>
        <w:tc>
          <w:tcPr>
            <w:tcW w:w="850" w:type="dxa"/>
            <w:vMerge/>
            <w:vAlign w:val="center"/>
          </w:tcPr>
          <w:p w:rsidR="006C7BC3" w:rsidRPr="006C7BC3" w:rsidRDefault="006C7BC3" w:rsidP="006C7BC3">
            <w:pPr>
              <w:spacing w:line="276" w:lineRule="auto"/>
              <w:jc w:val="center"/>
              <w:rPr>
                <w:rFonts w:asciiTheme="minorEastAsia" w:hAnsiTheme="minorEastAsia"/>
              </w:rPr>
            </w:pPr>
          </w:p>
        </w:tc>
        <w:tc>
          <w:tcPr>
            <w:tcW w:w="851" w:type="dxa"/>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省级</w:t>
            </w:r>
          </w:p>
        </w:tc>
        <w:tc>
          <w:tcPr>
            <w:tcW w:w="992" w:type="dxa"/>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厅局级</w:t>
            </w:r>
          </w:p>
        </w:tc>
        <w:tc>
          <w:tcPr>
            <w:tcW w:w="743" w:type="dxa"/>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其他人员</w:t>
            </w:r>
          </w:p>
        </w:tc>
      </w:tr>
      <w:tr w:rsidR="006C7BC3" w:rsidRPr="006C7BC3" w:rsidTr="006C7BC3">
        <w:trPr>
          <w:trHeight w:val="284"/>
          <w:jc w:val="center"/>
        </w:trPr>
        <w:tc>
          <w:tcPr>
            <w:tcW w:w="1417" w:type="dxa"/>
            <w:vMerge w:val="restart"/>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一类</w:t>
            </w:r>
          </w:p>
        </w:tc>
        <w:tc>
          <w:tcPr>
            <w:tcW w:w="5921" w:type="dxa"/>
            <w:vAlign w:val="center"/>
          </w:tcPr>
          <w:p w:rsidR="006C7BC3" w:rsidRPr="006C7BC3" w:rsidRDefault="006C7BC3" w:rsidP="006C7BC3">
            <w:pPr>
              <w:spacing w:line="276" w:lineRule="auto"/>
              <w:rPr>
                <w:rFonts w:asciiTheme="minorEastAsia" w:hAnsiTheme="minorEastAsia"/>
              </w:rPr>
            </w:pPr>
            <w:r w:rsidRPr="006C7BC3">
              <w:rPr>
                <w:rFonts w:asciiTheme="minorEastAsia" w:hAnsiTheme="minorEastAsia" w:hint="eastAsia"/>
              </w:rPr>
              <w:t>长春市（南关区、宽城区、朝阳区、二道区、绿园区）</w:t>
            </w:r>
          </w:p>
        </w:tc>
        <w:tc>
          <w:tcPr>
            <w:tcW w:w="708" w:type="dxa"/>
            <w:vMerge w:val="restart"/>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800</w:t>
            </w:r>
          </w:p>
        </w:tc>
        <w:tc>
          <w:tcPr>
            <w:tcW w:w="993" w:type="dxa"/>
            <w:vMerge w:val="restart"/>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450</w:t>
            </w:r>
          </w:p>
        </w:tc>
        <w:tc>
          <w:tcPr>
            <w:tcW w:w="850" w:type="dxa"/>
            <w:vMerge w:val="restart"/>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350</w:t>
            </w:r>
          </w:p>
        </w:tc>
        <w:tc>
          <w:tcPr>
            <w:tcW w:w="851" w:type="dxa"/>
            <w:vAlign w:val="center"/>
          </w:tcPr>
          <w:p w:rsidR="006C7BC3" w:rsidRPr="006C7BC3" w:rsidRDefault="006C7BC3" w:rsidP="006C7BC3">
            <w:pPr>
              <w:spacing w:line="276" w:lineRule="auto"/>
              <w:jc w:val="center"/>
              <w:rPr>
                <w:rFonts w:asciiTheme="minorEastAsia" w:hAnsiTheme="minorEastAsia"/>
              </w:rPr>
            </w:pPr>
          </w:p>
        </w:tc>
        <w:tc>
          <w:tcPr>
            <w:tcW w:w="850" w:type="dxa"/>
            <w:vAlign w:val="center"/>
          </w:tcPr>
          <w:p w:rsidR="006C7BC3" w:rsidRPr="006C7BC3" w:rsidRDefault="006C7BC3" w:rsidP="006C7BC3">
            <w:pPr>
              <w:spacing w:line="276" w:lineRule="auto"/>
              <w:jc w:val="center"/>
              <w:rPr>
                <w:rFonts w:asciiTheme="minorEastAsia" w:hAnsiTheme="minorEastAsia"/>
              </w:rPr>
            </w:pPr>
          </w:p>
        </w:tc>
        <w:tc>
          <w:tcPr>
            <w:tcW w:w="851" w:type="dxa"/>
            <w:vAlign w:val="center"/>
          </w:tcPr>
          <w:p w:rsidR="006C7BC3" w:rsidRPr="006C7BC3" w:rsidRDefault="006C7BC3" w:rsidP="006C7BC3">
            <w:pPr>
              <w:spacing w:line="276" w:lineRule="auto"/>
              <w:jc w:val="center"/>
              <w:rPr>
                <w:rFonts w:asciiTheme="minorEastAsia" w:hAnsiTheme="minorEastAsia"/>
              </w:rPr>
            </w:pPr>
          </w:p>
        </w:tc>
        <w:tc>
          <w:tcPr>
            <w:tcW w:w="992" w:type="dxa"/>
            <w:vAlign w:val="center"/>
          </w:tcPr>
          <w:p w:rsidR="006C7BC3" w:rsidRPr="006C7BC3" w:rsidRDefault="006C7BC3" w:rsidP="006C7BC3">
            <w:pPr>
              <w:spacing w:line="276" w:lineRule="auto"/>
              <w:jc w:val="center"/>
              <w:rPr>
                <w:rFonts w:asciiTheme="minorEastAsia" w:hAnsiTheme="minorEastAsia"/>
              </w:rPr>
            </w:pPr>
          </w:p>
        </w:tc>
        <w:tc>
          <w:tcPr>
            <w:tcW w:w="743" w:type="dxa"/>
            <w:vAlign w:val="center"/>
          </w:tcPr>
          <w:p w:rsidR="006C7BC3" w:rsidRPr="006C7BC3" w:rsidRDefault="006C7BC3" w:rsidP="006C7BC3">
            <w:pPr>
              <w:spacing w:line="276" w:lineRule="auto"/>
              <w:jc w:val="center"/>
              <w:rPr>
                <w:rFonts w:asciiTheme="minorEastAsia" w:hAnsiTheme="minorEastAsia"/>
              </w:rPr>
            </w:pPr>
          </w:p>
        </w:tc>
      </w:tr>
      <w:tr w:rsidR="006C7BC3" w:rsidRPr="006C7BC3" w:rsidTr="006C7BC3">
        <w:trPr>
          <w:trHeight w:val="284"/>
          <w:jc w:val="center"/>
        </w:trPr>
        <w:tc>
          <w:tcPr>
            <w:tcW w:w="1417" w:type="dxa"/>
            <w:vMerge/>
            <w:vAlign w:val="center"/>
          </w:tcPr>
          <w:p w:rsidR="006C7BC3" w:rsidRPr="006C7BC3" w:rsidRDefault="006C7BC3" w:rsidP="006C7BC3">
            <w:pPr>
              <w:spacing w:line="276" w:lineRule="auto"/>
              <w:jc w:val="center"/>
              <w:rPr>
                <w:rFonts w:asciiTheme="minorEastAsia" w:hAnsiTheme="minorEastAsia"/>
              </w:rPr>
            </w:pPr>
          </w:p>
        </w:tc>
        <w:tc>
          <w:tcPr>
            <w:tcW w:w="5921" w:type="dxa"/>
            <w:vAlign w:val="center"/>
          </w:tcPr>
          <w:p w:rsidR="006C7BC3" w:rsidRPr="006C7BC3" w:rsidRDefault="006C7BC3" w:rsidP="006C7BC3">
            <w:pPr>
              <w:spacing w:line="276" w:lineRule="auto"/>
              <w:rPr>
                <w:rFonts w:asciiTheme="minorEastAsia" w:hAnsiTheme="minorEastAsia"/>
              </w:rPr>
            </w:pPr>
            <w:r w:rsidRPr="006C7BC3">
              <w:rPr>
                <w:rFonts w:asciiTheme="minorEastAsia" w:hAnsiTheme="minorEastAsia" w:hint="eastAsia"/>
              </w:rPr>
              <w:t>吉林市（昌邑区、龙潭区、船营区、丰满区）、延边州（延吉市）、长白山管委会</w:t>
            </w:r>
          </w:p>
        </w:tc>
        <w:tc>
          <w:tcPr>
            <w:tcW w:w="708" w:type="dxa"/>
            <w:vMerge/>
            <w:vAlign w:val="center"/>
          </w:tcPr>
          <w:p w:rsidR="006C7BC3" w:rsidRPr="006C7BC3" w:rsidRDefault="006C7BC3" w:rsidP="006C7BC3">
            <w:pPr>
              <w:spacing w:line="276" w:lineRule="auto"/>
              <w:jc w:val="center"/>
              <w:rPr>
                <w:rFonts w:asciiTheme="minorEastAsia" w:hAnsiTheme="minorEastAsia"/>
              </w:rPr>
            </w:pPr>
          </w:p>
        </w:tc>
        <w:tc>
          <w:tcPr>
            <w:tcW w:w="993" w:type="dxa"/>
            <w:vMerge/>
            <w:vAlign w:val="center"/>
          </w:tcPr>
          <w:p w:rsidR="006C7BC3" w:rsidRPr="006C7BC3" w:rsidRDefault="006C7BC3" w:rsidP="006C7BC3">
            <w:pPr>
              <w:spacing w:line="276" w:lineRule="auto"/>
              <w:jc w:val="center"/>
              <w:rPr>
                <w:rFonts w:asciiTheme="minorEastAsia" w:hAnsiTheme="minorEastAsia"/>
              </w:rPr>
            </w:pPr>
          </w:p>
        </w:tc>
        <w:tc>
          <w:tcPr>
            <w:tcW w:w="850" w:type="dxa"/>
            <w:vMerge/>
            <w:vAlign w:val="center"/>
          </w:tcPr>
          <w:p w:rsidR="006C7BC3" w:rsidRPr="006C7BC3" w:rsidRDefault="006C7BC3" w:rsidP="006C7BC3">
            <w:pPr>
              <w:spacing w:line="276" w:lineRule="auto"/>
              <w:jc w:val="center"/>
              <w:rPr>
                <w:rFonts w:asciiTheme="minorEastAsia" w:hAnsiTheme="minorEastAsia"/>
              </w:rPr>
            </w:pPr>
          </w:p>
        </w:tc>
        <w:tc>
          <w:tcPr>
            <w:tcW w:w="851" w:type="dxa"/>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7-9月</w:t>
            </w:r>
          </w:p>
        </w:tc>
        <w:tc>
          <w:tcPr>
            <w:tcW w:w="850" w:type="dxa"/>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20%</w:t>
            </w:r>
          </w:p>
        </w:tc>
        <w:tc>
          <w:tcPr>
            <w:tcW w:w="851" w:type="dxa"/>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960</w:t>
            </w:r>
          </w:p>
        </w:tc>
        <w:tc>
          <w:tcPr>
            <w:tcW w:w="992" w:type="dxa"/>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540</w:t>
            </w:r>
          </w:p>
        </w:tc>
        <w:tc>
          <w:tcPr>
            <w:tcW w:w="743" w:type="dxa"/>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420</w:t>
            </w:r>
          </w:p>
        </w:tc>
      </w:tr>
      <w:tr w:rsidR="006C7BC3" w:rsidRPr="006C7BC3" w:rsidTr="006C7BC3">
        <w:trPr>
          <w:trHeight w:val="284"/>
          <w:jc w:val="center"/>
        </w:trPr>
        <w:tc>
          <w:tcPr>
            <w:tcW w:w="1417" w:type="dxa"/>
            <w:vMerge w:val="restart"/>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二类</w:t>
            </w:r>
          </w:p>
        </w:tc>
        <w:tc>
          <w:tcPr>
            <w:tcW w:w="5921" w:type="dxa"/>
            <w:vAlign w:val="center"/>
          </w:tcPr>
          <w:p w:rsidR="006C7BC3" w:rsidRPr="006C7BC3" w:rsidRDefault="006C7BC3" w:rsidP="006C7BC3">
            <w:pPr>
              <w:spacing w:line="276" w:lineRule="auto"/>
              <w:rPr>
                <w:rFonts w:asciiTheme="minorEastAsia" w:hAnsiTheme="minorEastAsia"/>
              </w:rPr>
            </w:pPr>
            <w:r w:rsidRPr="006C7BC3">
              <w:rPr>
                <w:rFonts w:asciiTheme="minorEastAsia" w:hAnsiTheme="minorEastAsia" w:hint="eastAsia"/>
              </w:rPr>
              <w:t>永吉县、延边州（珲春市、敦化市、图门市、龙井市、和龙市）</w:t>
            </w:r>
          </w:p>
        </w:tc>
        <w:tc>
          <w:tcPr>
            <w:tcW w:w="708" w:type="dxa"/>
            <w:vMerge w:val="restart"/>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750</w:t>
            </w:r>
          </w:p>
        </w:tc>
        <w:tc>
          <w:tcPr>
            <w:tcW w:w="993" w:type="dxa"/>
            <w:vMerge w:val="restart"/>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400</w:t>
            </w:r>
          </w:p>
        </w:tc>
        <w:tc>
          <w:tcPr>
            <w:tcW w:w="850" w:type="dxa"/>
            <w:vMerge w:val="restart"/>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300</w:t>
            </w:r>
          </w:p>
        </w:tc>
        <w:tc>
          <w:tcPr>
            <w:tcW w:w="851" w:type="dxa"/>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7-9月</w:t>
            </w:r>
          </w:p>
        </w:tc>
        <w:tc>
          <w:tcPr>
            <w:tcW w:w="850" w:type="dxa"/>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20%</w:t>
            </w:r>
          </w:p>
        </w:tc>
        <w:tc>
          <w:tcPr>
            <w:tcW w:w="851" w:type="dxa"/>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900</w:t>
            </w:r>
          </w:p>
        </w:tc>
        <w:tc>
          <w:tcPr>
            <w:tcW w:w="992" w:type="dxa"/>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480</w:t>
            </w:r>
          </w:p>
        </w:tc>
        <w:tc>
          <w:tcPr>
            <w:tcW w:w="743" w:type="dxa"/>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360</w:t>
            </w:r>
          </w:p>
        </w:tc>
      </w:tr>
      <w:tr w:rsidR="006C7BC3" w:rsidRPr="006C7BC3" w:rsidTr="006C7BC3">
        <w:trPr>
          <w:trHeight w:val="284"/>
          <w:jc w:val="center"/>
        </w:trPr>
        <w:tc>
          <w:tcPr>
            <w:tcW w:w="1417" w:type="dxa"/>
            <w:vMerge/>
            <w:vAlign w:val="center"/>
          </w:tcPr>
          <w:p w:rsidR="006C7BC3" w:rsidRPr="006C7BC3" w:rsidRDefault="006C7BC3" w:rsidP="006C7BC3">
            <w:pPr>
              <w:spacing w:line="276" w:lineRule="auto"/>
              <w:jc w:val="center"/>
              <w:rPr>
                <w:rFonts w:asciiTheme="minorEastAsia" w:hAnsiTheme="minorEastAsia"/>
              </w:rPr>
            </w:pPr>
          </w:p>
        </w:tc>
        <w:tc>
          <w:tcPr>
            <w:tcW w:w="5921" w:type="dxa"/>
            <w:vAlign w:val="center"/>
          </w:tcPr>
          <w:p w:rsidR="006C7BC3" w:rsidRPr="006C7BC3" w:rsidRDefault="006C7BC3" w:rsidP="006C7BC3">
            <w:pPr>
              <w:spacing w:line="276" w:lineRule="auto"/>
              <w:rPr>
                <w:rFonts w:asciiTheme="minorEastAsia" w:hAnsiTheme="minorEastAsia"/>
              </w:rPr>
            </w:pPr>
            <w:r w:rsidRPr="006C7BC3">
              <w:rPr>
                <w:rFonts w:asciiTheme="minorEastAsia" w:hAnsiTheme="minorEastAsia" w:hint="eastAsia"/>
              </w:rPr>
              <w:t>长春市（双阳区、九台区）、四平市（铁西区、铁东区）、公市岭市、辽源市（龙山区、西安区）、通化市（东昌区、二道江区）、梅河口市、白山市（浑江区、江源区）、松原市（宁江区）、前郭县、白城市（洮北区）</w:t>
            </w:r>
          </w:p>
        </w:tc>
        <w:tc>
          <w:tcPr>
            <w:tcW w:w="708" w:type="dxa"/>
            <w:vMerge/>
            <w:vAlign w:val="center"/>
          </w:tcPr>
          <w:p w:rsidR="006C7BC3" w:rsidRPr="006C7BC3" w:rsidRDefault="006C7BC3" w:rsidP="006C7BC3">
            <w:pPr>
              <w:spacing w:line="276" w:lineRule="auto"/>
              <w:jc w:val="center"/>
              <w:rPr>
                <w:rFonts w:asciiTheme="minorEastAsia" w:hAnsiTheme="minorEastAsia"/>
              </w:rPr>
            </w:pPr>
          </w:p>
        </w:tc>
        <w:tc>
          <w:tcPr>
            <w:tcW w:w="993" w:type="dxa"/>
            <w:vMerge/>
            <w:vAlign w:val="center"/>
          </w:tcPr>
          <w:p w:rsidR="006C7BC3" w:rsidRPr="006C7BC3" w:rsidRDefault="006C7BC3" w:rsidP="006C7BC3">
            <w:pPr>
              <w:spacing w:line="276" w:lineRule="auto"/>
              <w:jc w:val="center"/>
              <w:rPr>
                <w:rFonts w:asciiTheme="minorEastAsia" w:hAnsiTheme="minorEastAsia"/>
              </w:rPr>
            </w:pPr>
          </w:p>
        </w:tc>
        <w:tc>
          <w:tcPr>
            <w:tcW w:w="850" w:type="dxa"/>
            <w:vMerge/>
            <w:vAlign w:val="center"/>
          </w:tcPr>
          <w:p w:rsidR="006C7BC3" w:rsidRPr="006C7BC3" w:rsidRDefault="006C7BC3" w:rsidP="006C7BC3">
            <w:pPr>
              <w:spacing w:line="276" w:lineRule="auto"/>
              <w:jc w:val="center"/>
              <w:rPr>
                <w:rFonts w:asciiTheme="minorEastAsia" w:hAnsiTheme="minorEastAsia"/>
              </w:rPr>
            </w:pPr>
          </w:p>
        </w:tc>
        <w:tc>
          <w:tcPr>
            <w:tcW w:w="851" w:type="dxa"/>
            <w:vAlign w:val="center"/>
          </w:tcPr>
          <w:p w:rsidR="006C7BC3" w:rsidRPr="006C7BC3" w:rsidRDefault="006C7BC3" w:rsidP="006C7BC3">
            <w:pPr>
              <w:spacing w:line="276" w:lineRule="auto"/>
              <w:jc w:val="center"/>
              <w:rPr>
                <w:rFonts w:asciiTheme="minorEastAsia" w:hAnsiTheme="minorEastAsia"/>
              </w:rPr>
            </w:pPr>
          </w:p>
        </w:tc>
        <w:tc>
          <w:tcPr>
            <w:tcW w:w="850" w:type="dxa"/>
            <w:vAlign w:val="center"/>
          </w:tcPr>
          <w:p w:rsidR="006C7BC3" w:rsidRPr="006C7BC3" w:rsidRDefault="006C7BC3" w:rsidP="006C7BC3">
            <w:pPr>
              <w:spacing w:line="276" w:lineRule="auto"/>
              <w:jc w:val="center"/>
              <w:rPr>
                <w:rFonts w:asciiTheme="minorEastAsia" w:hAnsiTheme="minorEastAsia"/>
              </w:rPr>
            </w:pPr>
          </w:p>
        </w:tc>
        <w:tc>
          <w:tcPr>
            <w:tcW w:w="851" w:type="dxa"/>
            <w:vAlign w:val="center"/>
          </w:tcPr>
          <w:p w:rsidR="006C7BC3" w:rsidRPr="006C7BC3" w:rsidRDefault="006C7BC3" w:rsidP="006C7BC3">
            <w:pPr>
              <w:spacing w:line="276" w:lineRule="auto"/>
              <w:jc w:val="center"/>
              <w:rPr>
                <w:rFonts w:asciiTheme="minorEastAsia" w:hAnsiTheme="minorEastAsia"/>
              </w:rPr>
            </w:pPr>
          </w:p>
        </w:tc>
        <w:tc>
          <w:tcPr>
            <w:tcW w:w="992" w:type="dxa"/>
            <w:vAlign w:val="center"/>
          </w:tcPr>
          <w:p w:rsidR="006C7BC3" w:rsidRPr="006C7BC3" w:rsidRDefault="006C7BC3" w:rsidP="006C7BC3">
            <w:pPr>
              <w:spacing w:line="276" w:lineRule="auto"/>
              <w:jc w:val="center"/>
              <w:rPr>
                <w:rFonts w:asciiTheme="minorEastAsia" w:hAnsiTheme="minorEastAsia"/>
              </w:rPr>
            </w:pPr>
          </w:p>
        </w:tc>
        <w:tc>
          <w:tcPr>
            <w:tcW w:w="743" w:type="dxa"/>
            <w:vAlign w:val="center"/>
          </w:tcPr>
          <w:p w:rsidR="006C7BC3" w:rsidRPr="006C7BC3" w:rsidRDefault="006C7BC3" w:rsidP="006C7BC3">
            <w:pPr>
              <w:spacing w:line="276" w:lineRule="auto"/>
              <w:jc w:val="center"/>
              <w:rPr>
                <w:rFonts w:asciiTheme="minorEastAsia" w:hAnsiTheme="minorEastAsia"/>
              </w:rPr>
            </w:pPr>
          </w:p>
        </w:tc>
      </w:tr>
      <w:tr w:rsidR="006C7BC3" w:rsidRPr="006C7BC3" w:rsidTr="006C7BC3">
        <w:trPr>
          <w:trHeight w:val="284"/>
          <w:jc w:val="center"/>
        </w:trPr>
        <w:tc>
          <w:tcPr>
            <w:tcW w:w="1417" w:type="dxa"/>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三类</w:t>
            </w:r>
          </w:p>
        </w:tc>
        <w:tc>
          <w:tcPr>
            <w:tcW w:w="5921" w:type="dxa"/>
            <w:vAlign w:val="center"/>
          </w:tcPr>
          <w:p w:rsidR="006C7BC3" w:rsidRPr="006C7BC3" w:rsidRDefault="006C7BC3" w:rsidP="006C7BC3">
            <w:pPr>
              <w:spacing w:line="276" w:lineRule="auto"/>
              <w:rPr>
                <w:rFonts w:asciiTheme="minorEastAsia" w:hAnsiTheme="minorEastAsia"/>
              </w:rPr>
            </w:pPr>
            <w:r w:rsidRPr="006C7BC3">
              <w:rPr>
                <w:rFonts w:asciiTheme="minorEastAsia" w:hAnsiTheme="minorEastAsia" w:hint="eastAsia"/>
              </w:rPr>
              <w:t>榆树市、德惠市、农安县、蛟河市、桦甸市、舒兰市、磐石市、延边州（汪清县、安图县）、双辽市、梨树市、伊通县、东辽县、东丰县、集安市、通化县、辉南县、柳河县、临江市、靖宇县、长白县、扶余市、长岭县、乾安县、洮南市、大安市、镇赉县、通榆县</w:t>
            </w:r>
          </w:p>
        </w:tc>
        <w:tc>
          <w:tcPr>
            <w:tcW w:w="708" w:type="dxa"/>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700</w:t>
            </w:r>
          </w:p>
        </w:tc>
        <w:tc>
          <w:tcPr>
            <w:tcW w:w="993" w:type="dxa"/>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380</w:t>
            </w:r>
          </w:p>
        </w:tc>
        <w:tc>
          <w:tcPr>
            <w:tcW w:w="850" w:type="dxa"/>
            <w:vAlign w:val="center"/>
          </w:tcPr>
          <w:p w:rsidR="006C7BC3" w:rsidRPr="006C7BC3" w:rsidRDefault="006C7BC3" w:rsidP="006C7BC3">
            <w:pPr>
              <w:spacing w:line="276" w:lineRule="auto"/>
              <w:jc w:val="center"/>
              <w:rPr>
                <w:rFonts w:asciiTheme="minorEastAsia" w:hAnsiTheme="minorEastAsia"/>
              </w:rPr>
            </w:pPr>
            <w:r w:rsidRPr="006C7BC3">
              <w:rPr>
                <w:rFonts w:asciiTheme="minorEastAsia" w:hAnsiTheme="minorEastAsia" w:hint="eastAsia"/>
              </w:rPr>
              <w:t>280</w:t>
            </w:r>
          </w:p>
        </w:tc>
        <w:tc>
          <w:tcPr>
            <w:tcW w:w="851" w:type="dxa"/>
            <w:vAlign w:val="center"/>
          </w:tcPr>
          <w:p w:rsidR="006C7BC3" w:rsidRPr="006C7BC3" w:rsidRDefault="006C7BC3" w:rsidP="006C7BC3">
            <w:pPr>
              <w:spacing w:line="276" w:lineRule="auto"/>
              <w:jc w:val="center"/>
              <w:rPr>
                <w:rFonts w:asciiTheme="minorEastAsia" w:hAnsiTheme="minorEastAsia"/>
              </w:rPr>
            </w:pPr>
          </w:p>
        </w:tc>
        <w:tc>
          <w:tcPr>
            <w:tcW w:w="850" w:type="dxa"/>
            <w:vAlign w:val="center"/>
          </w:tcPr>
          <w:p w:rsidR="006C7BC3" w:rsidRPr="006C7BC3" w:rsidRDefault="006C7BC3" w:rsidP="006C7BC3">
            <w:pPr>
              <w:spacing w:line="276" w:lineRule="auto"/>
              <w:jc w:val="center"/>
              <w:rPr>
                <w:rFonts w:asciiTheme="minorEastAsia" w:hAnsiTheme="minorEastAsia"/>
              </w:rPr>
            </w:pPr>
          </w:p>
        </w:tc>
        <w:tc>
          <w:tcPr>
            <w:tcW w:w="851" w:type="dxa"/>
            <w:vAlign w:val="center"/>
          </w:tcPr>
          <w:p w:rsidR="006C7BC3" w:rsidRPr="006C7BC3" w:rsidRDefault="006C7BC3" w:rsidP="006C7BC3">
            <w:pPr>
              <w:spacing w:line="276" w:lineRule="auto"/>
              <w:jc w:val="center"/>
              <w:rPr>
                <w:rFonts w:asciiTheme="minorEastAsia" w:hAnsiTheme="minorEastAsia"/>
              </w:rPr>
            </w:pPr>
          </w:p>
        </w:tc>
        <w:tc>
          <w:tcPr>
            <w:tcW w:w="992" w:type="dxa"/>
            <w:vAlign w:val="center"/>
          </w:tcPr>
          <w:p w:rsidR="006C7BC3" w:rsidRPr="006C7BC3" w:rsidRDefault="006C7BC3" w:rsidP="006C7BC3">
            <w:pPr>
              <w:spacing w:line="276" w:lineRule="auto"/>
              <w:jc w:val="center"/>
              <w:rPr>
                <w:rFonts w:asciiTheme="minorEastAsia" w:hAnsiTheme="minorEastAsia"/>
              </w:rPr>
            </w:pPr>
          </w:p>
        </w:tc>
        <w:tc>
          <w:tcPr>
            <w:tcW w:w="743" w:type="dxa"/>
            <w:vAlign w:val="center"/>
          </w:tcPr>
          <w:p w:rsidR="006C7BC3" w:rsidRPr="006C7BC3" w:rsidRDefault="006C7BC3" w:rsidP="006C7BC3">
            <w:pPr>
              <w:spacing w:line="276" w:lineRule="auto"/>
              <w:jc w:val="center"/>
              <w:rPr>
                <w:rFonts w:asciiTheme="minorEastAsia" w:hAnsiTheme="minorEastAsia"/>
              </w:rPr>
            </w:pPr>
          </w:p>
        </w:tc>
      </w:tr>
    </w:tbl>
    <w:p w:rsidR="008E2194" w:rsidRPr="006C7BC3" w:rsidRDefault="008E2194" w:rsidP="0009139E">
      <w:pPr>
        <w:pStyle w:val="71"/>
        <w:widowControl w:val="0"/>
        <w:ind w:firstLineChars="0" w:firstLine="0"/>
        <w:rPr>
          <w:rFonts w:asciiTheme="minorEastAsia" w:hAnsiTheme="minorEastAsia"/>
          <w:color w:val="000000" w:themeColor="text1"/>
        </w:rPr>
      </w:pPr>
    </w:p>
    <w:p w:rsidR="008E2194" w:rsidRPr="006C7BC3" w:rsidRDefault="008E2194" w:rsidP="0009139E">
      <w:pPr>
        <w:widowControl w:val="0"/>
        <w:rPr>
          <w:rFonts w:asciiTheme="minorEastAsia" w:hAnsiTheme="minorEastAsia" w:cs="宋体"/>
          <w:b/>
          <w:color w:val="000000" w:themeColor="text1"/>
          <w:kern w:val="0"/>
          <w:sz w:val="28"/>
          <w:szCs w:val="28"/>
          <w:lang w:val="zh-CN"/>
        </w:rPr>
        <w:sectPr w:rsidR="008E2194" w:rsidRPr="006C7BC3">
          <w:pgSz w:w="16838" w:h="11906" w:orient="landscape"/>
          <w:pgMar w:top="1797" w:right="1440" w:bottom="1797" w:left="1440" w:header="851" w:footer="992" w:gutter="0"/>
          <w:cols w:space="720"/>
          <w:docGrid w:type="linesAndChars" w:linePitch="312"/>
        </w:sectPr>
      </w:pPr>
    </w:p>
    <w:p w:rsidR="008E2194" w:rsidRPr="006C7BC3" w:rsidRDefault="008E2194" w:rsidP="0009139E">
      <w:pPr>
        <w:pStyle w:val="5"/>
        <w:widowControl w:val="0"/>
      </w:pPr>
      <w:r w:rsidRPr="006C7BC3">
        <w:rPr>
          <w:rFonts w:hint="eastAsia"/>
        </w:rPr>
        <w:lastRenderedPageBreak/>
        <w:t>关于印发吉林省省直机关赴省外差旅住宿费标准的通知</w:t>
      </w:r>
    </w:p>
    <w:p w:rsidR="008E2194" w:rsidRPr="006C7BC3" w:rsidRDefault="008E2194" w:rsidP="0009139E">
      <w:pPr>
        <w:pStyle w:val="71"/>
        <w:widowControl w:val="0"/>
        <w:ind w:firstLine="562"/>
        <w:rPr>
          <w:rFonts w:asciiTheme="minorEastAsia" w:hAnsiTheme="minorEastAsia"/>
          <w:b/>
        </w:rPr>
      </w:pPr>
      <w:r w:rsidRPr="006C7BC3">
        <w:rPr>
          <w:rFonts w:asciiTheme="minorEastAsia" w:hAnsiTheme="minorEastAsia" w:hint="eastAsia"/>
          <w:b/>
        </w:rPr>
        <w:t>吉林省财政厅文件吉财党群【2016】323号</w:t>
      </w:r>
    </w:p>
    <w:p w:rsidR="008E2194" w:rsidRPr="006C7BC3" w:rsidRDefault="008E2194" w:rsidP="0009139E">
      <w:pPr>
        <w:pStyle w:val="71"/>
        <w:widowControl w:val="0"/>
        <w:rPr>
          <w:rFonts w:asciiTheme="minorEastAsia" w:hAnsiTheme="minorEastAsia"/>
        </w:rPr>
      </w:pPr>
      <w:r w:rsidRPr="006C7BC3">
        <w:rPr>
          <w:rFonts w:asciiTheme="minorEastAsia" w:hAnsiTheme="minorEastAsia" w:hint="eastAsia"/>
        </w:rPr>
        <w:t>省委各部、委，省政府各厅、委和各直属机构，省人大常委会办公厅，省政协办公厅，省高法院，省高检院，各人民团体，各民主党派省委和工商联：</w:t>
      </w:r>
    </w:p>
    <w:p w:rsidR="008E2194" w:rsidRPr="006C7BC3" w:rsidRDefault="008E2194" w:rsidP="0009139E">
      <w:pPr>
        <w:pStyle w:val="71"/>
        <w:widowControl w:val="0"/>
        <w:rPr>
          <w:rFonts w:asciiTheme="minorEastAsia" w:hAnsiTheme="minorEastAsia"/>
        </w:rPr>
      </w:pPr>
      <w:r w:rsidRPr="006C7BC3">
        <w:rPr>
          <w:rFonts w:asciiTheme="minorEastAsia" w:hAnsiTheme="minorEastAsia" w:hint="eastAsia"/>
        </w:rPr>
        <w:t>按照《关于调整吉林省省直机关差旅住宿费标准等有关问题的通知》（吉财党群【2015】904号）的有关规定，省直机关工作人员到省外出差执行财政部公布的各省、自治区、直辖市、计划单列市及所辖地区当地差旅住宿费标准。现根据《财政部关于印发〈中央和国家机关工作人员赴地方差旅住宿费标准明细表〉的通知》（财行【2016】71号）印发《吉林省省直机关赴省外差旅住宿费标准明细表》，自2016年5月1曰起执行。</w:t>
      </w:r>
    </w:p>
    <w:p w:rsidR="008E2194" w:rsidRPr="006C7BC3" w:rsidRDefault="008E2194" w:rsidP="0009139E">
      <w:pPr>
        <w:pStyle w:val="6"/>
        <w:widowControl w:val="0"/>
        <w:rPr>
          <w:rFonts w:cs="仿宋_GB2312"/>
        </w:rPr>
      </w:pPr>
      <w:r w:rsidRPr="006C7BC3">
        <w:rPr>
          <w:rFonts w:hint="eastAsia"/>
        </w:rPr>
        <w:t>吉林省省直机关工作人员赴省外差旅住宿费标准明细表</w:t>
      </w:r>
    </w:p>
    <w:p w:rsidR="008E2194" w:rsidRPr="006C7BC3" w:rsidRDefault="008E2194" w:rsidP="0009139E">
      <w:pPr>
        <w:widowControl w:val="0"/>
        <w:spacing w:line="360" w:lineRule="auto"/>
        <w:jc w:val="right"/>
        <w:rPr>
          <w:rFonts w:asciiTheme="minorEastAsia" w:hAnsiTheme="minorEastAsia" w:cs="仿宋_GB2312"/>
          <w:color w:val="000000"/>
          <w:sz w:val="28"/>
          <w:szCs w:val="28"/>
        </w:rPr>
      </w:pPr>
      <w:r w:rsidRPr="006C7BC3">
        <w:rPr>
          <w:rFonts w:asciiTheme="minorEastAsia" w:hAnsiTheme="minorEastAsia" w:cs="宋体" w:hint="eastAsia"/>
          <w:color w:val="000000"/>
          <w:kern w:val="0"/>
          <w:sz w:val="28"/>
          <w:szCs w:val="28"/>
        </w:rPr>
        <w:t>单位：员/人*天</w:t>
      </w:r>
    </w:p>
    <w:tbl>
      <w:tblPr>
        <w:tblW w:w="0" w:type="auto"/>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ook w:val="00A0" w:firstRow="1" w:lastRow="0" w:firstColumn="1" w:lastColumn="0" w:noHBand="0" w:noVBand="0"/>
      </w:tblPr>
      <w:tblGrid>
        <w:gridCol w:w="422"/>
        <w:gridCol w:w="447"/>
        <w:gridCol w:w="2505"/>
        <w:gridCol w:w="576"/>
        <w:gridCol w:w="524"/>
        <w:gridCol w:w="549"/>
        <w:gridCol w:w="1039"/>
        <w:gridCol w:w="811"/>
        <w:gridCol w:w="576"/>
        <w:gridCol w:w="524"/>
        <w:gridCol w:w="549"/>
      </w:tblGrid>
      <w:tr w:rsidR="008E2194" w:rsidRPr="006C7BC3" w:rsidTr="000C1828">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序号</w:t>
            </w:r>
          </w:p>
        </w:tc>
        <w:tc>
          <w:tcPr>
            <w:tcW w:w="0" w:type="auto"/>
            <w:gridSpan w:val="2"/>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地区                                                                         （城市）</w:t>
            </w:r>
          </w:p>
        </w:tc>
        <w:tc>
          <w:tcPr>
            <w:tcW w:w="0" w:type="auto"/>
            <w:gridSpan w:val="3"/>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住宿费标准</w:t>
            </w:r>
          </w:p>
        </w:tc>
        <w:tc>
          <w:tcPr>
            <w:tcW w:w="1039" w:type="dxa"/>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旺季地区</w:t>
            </w:r>
          </w:p>
        </w:tc>
        <w:tc>
          <w:tcPr>
            <w:tcW w:w="2460" w:type="dxa"/>
            <w:gridSpan w:val="4"/>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旺季浮动标准</w:t>
            </w:r>
          </w:p>
        </w:tc>
      </w:tr>
      <w:tr w:rsidR="008E2194" w:rsidRPr="006C7BC3" w:rsidTr="000C1828">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gridSpan w:val="3"/>
            <w:vMerge/>
            <w:tcBorders>
              <w:top w:val="single" w:sz="4" w:space="0" w:color="auto"/>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811"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旺季期间</w:t>
            </w:r>
          </w:p>
        </w:tc>
        <w:tc>
          <w:tcPr>
            <w:tcW w:w="0" w:type="auto"/>
            <w:gridSpan w:val="3"/>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旺季上浮价</w:t>
            </w:r>
          </w:p>
        </w:tc>
      </w:tr>
      <w:tr w:rsidR="008E2194" w:rsidRPr="006C7BC3" w:rsidTr="000C1828">
        <w:trPr>
          <w:trHeight w:val="1222"/>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司局级</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其他人员</w:t>
            </w: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司局级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其他人员</w:t>
            </w:r>
          </w:p>
        </w:tc>
      </w:tr>
      <w:tr w:rsidR="008E2194" w:rsidRPr="006C7BC3" w:rsidTr="000C1828">
        <w:trPr>
          <w:trHeight w:val="504"/>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北京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天津</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6个中心城区、滨海新区、东丽区、西青区、津南区、北辰区、武清区、宝坻区、静海区、蓟县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宁河区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 xml:space="preserve"> 河</w:t>
            </w:r>
            <w:r w:rsidRPr="006C7BC3">
              <w:rPr>
                <w:rFonts w:asciiTheme="minorEastAsia" w:hAnsiTheme="minorEastAsia" w:cs="宋体" w:hint="eastAsia"/>
                <w:color w:val="000000"/>
                <w:kern w:val="0"/>
                <w:sz w:val="18"/>
                <w:szCs w:val="18"/>
              </w:rPr>
              <w:lastRenderedPageBreak/>
              <w:t>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lastRenderedPageBreak/>
              <w:t xml:space="preserve"> 石家庄市、张家口市、秦皇岛市、廊坊市、承德市、保定</w:t>
            </w:r>
            <w:r w:rsidRPr="006C7BC3">
              <w:rPr>
                <w:rFonts w:asciiTheme="minorEastAsia" w:hAnsiTheme="minorEastAsia" w:cs="宋体" w:hint="eastAsia"/>
                <w:color w:val="000000"/>
                <w:kern w:val="0"/>
                <w:sz w:val="18"/>
                <w:szCs w:val="18"/>
              </w:rPr>
              <w:lastRenderedPageBreak/>
              <w:t>市</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lastRenderedPageBreak/>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450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张家口市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7-9月、11-3月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675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525</w:t>
            </w: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秦皇岛市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500</w:t>
            </w: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承德市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580</w:t>
            </w: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山西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太原市、大同市、晋城市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临汾市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阳泉市、长治市、晋中市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240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内蒙古</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呼和浩特市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79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其他地区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460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海拉尔市、满洲里市、阿尔山市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480</w:t>
            </w: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二连浩特市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400</w:t>
            </w:r>
          </w:p>
        </w:tc>
      </w:tr>
      <w:tr w:rsidR="008E2194" w:rsidRPr="006C7BC3" w:rsidTr="000C1828">
        <w:trPr>
          <w:trHeight w:val="40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额济纳旗</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9-10月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480</w:t>
            </w:r>
          </w:p>
        </w:tc>
      </w:tr>
      <w:tr w:rsidR="008E2194" w:rsidRPr="006C7BC3"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辽宁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沈阳市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389"/>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大连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420</w:t>
            </w:r>
          </w:p>
        </w:tc>
      </w:tr>
      <w:tr w:rsidR="008E2194" w:rsidRPr="006C7BC3"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黑龙江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哈尔滨市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哈尔滨市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420</w:t>
            </w:r>
          </w:p>
        </w:tc>
      </w:tr>
      <w:tr w:rsidR="008E2194" w:rsidRPr="006C7BC3" w:rsidTr="000C1828">
        <w:trPr>
          <w:trHeight w:val="149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 xml:space="preserve"> 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3B29C3" w:rsidP="0009139E">
            <w:pPr>
              <w:widowControl w:val="0"/>
              <w:rPr>
                <w:rFonts w:asciiTheme="minorEastAsia" w:hAnsiTheme="minorEastAsia" w:cs="宋体"/>
                <w:color w:val="000000"/>
                <w:kern w:val="0"/>
                <w:sz w:val="18"/>
                <w:szCs w:val="18"/>
              </w:rPr>
            </w:pPr>
            <w:hyperlink r:id="rId15" w:history="1">
              <w:r w:rsidR="008E2194" w:rsidRPr="006C7BC3">
                <w:rPr>
                  <w:rStyle w:val="a7"/>
                  <w:rFonts w:asciiTheme="minorEastAsia" w:hAnsiTheme="minorEastAsia" w:cs="宋体" w:hint="eastAsia"/>
                  <w:color w:val="000000"/>
                  <w:kern w:val="0"/>
                  <w:sz w:val="18"/>
                  <w:szCs w:val="18"/>
                </w:rPr>
                <w:t>牡丹江市、伊春市、大兴安岭地区、黑河市、佳木斯市</w:t>
              </w:r>
            </w:hyperlink>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360</w:t>
            </w:r>
          </w:p>
        </w:tc>
      </w:tr>
      <w:tr w:rsidR="008E2194" w:rsidRPr="006C7BC3"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9</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上海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江苏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南京市、苏州市、无锡市、常州市、镇江市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杭州市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12</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宁波</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安徽</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全省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554"/>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福建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福州市、泉州市、平潭综合实验区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30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41"/>
        </w:trPr>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15</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厦门</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全市</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lastRenderedPageBreak/>
              <w:t>16</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江西</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全省</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757"/>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17</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山东</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济南市、淄博市、枣庄市、东营市、烟台市、潍坊市、济宁市、泰安市、威海市、日照市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380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 xml:space="preserve"> 烟台市、威海市、日照市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450</w:t>
            </w:r>
          </w:p>
        </w:tc>
      </w:tr>
      <w:tr w:rsidR="008E2194" w:rsidRPr="006C7BC3" w:rsidTr="000C1828">
        <w:trPr>
          <w:trHeight w:val="4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18</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青岛</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450</w:t>
            </w:r>
          </w:p>
        </w:tc>
      </w:tr>
      <w:tr w:rsidR="008E2194" w:rsidRPr="006C7BC3"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河南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郑州市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洛阳市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4-5月上旬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500</w:t>
            </w:r>
          </w:p>
        </w:tc>
      </w:tr>
      <w:tr w:rsidR="008E2194" w:rsidRPr="006C7BC3"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20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湖北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武汉市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21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湖南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长沙市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42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22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广东</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广州市、珠海市、佛山市、东莞市、中山市、江门市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23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深圳</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24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广西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南宁市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53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 xml:space="preserve"> 桂林市、北海市</w:t>
            </w: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1-2月、7-9月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610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430</w:t>
            </w:r>
          </w:p>
        </w:tc>
      </w:tr>
      <w:tr w:rsidR="008E2194" w:rsidRPr="006C7BC3"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25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海南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海口市、三沙市、儋州市、五指山市、文昌市、琼海市、万宁市、东方市、定安县、屯昌县、澄迈县、临高县、白沙县、昌江县、乐东县、陵水县、保亭县、琼中县、洋浦开发区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 xml:space="preserve"> 海口市、文昌市、澄迈县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11-2月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450</w:t>
            </w: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 xml:space="preserve"> 琼海市、万宁市、陵水县、保亭县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450</w:t>
            </w: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三亚市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三亚市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10-4月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480</w:t>
            </w:r>
          </w:p>
        </w:tc>
      </w:tr>
      <w:tr w:rsidR="008E2194" w:rsidRPr="006C7BC3"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26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重庆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 xml:space="preserve"> 9个中心城区、北部新区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27</w:t>
            </w:r>
          </w:p>
        </w:tc>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四川</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成都市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阿坝州、甘孜州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绵阳市、乐山市、雅安市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宜宾市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凉山州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德阳市、遂宁市、巴中市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750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430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28</w:t>
            </w:r>
          </w:p>
        </w:tc>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贵</w:t>
            </w:r>
            <w:r w:rsidRPr="006C7BC3">
              <w:rPr>
                <w:rFonts w:asciiTheme="minorEastAsia" w:hAnsiTheme="minorEastAsia" w:cs="宋体" w:hint="eastAsia"/>
                <w:color w:val="000000"/>
                <w:kern w:val="0"/>
                <w:sz w:val="18"/>
                <w:szCs w:val="18"/>
              </w:rPr>
              <w:lastRenderedPageBreak/>
              <w:t>州</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lastRenderedPageBreak/>
              <w:t>贵阳市</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370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36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lastRenderedPageBreak/>
              <w:t>29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云南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昆明市、大理州、丽江市、迪庆州、西双版纳州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西藏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拉萨市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拉萨市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530</w:t>
            </w:r>
          </w:p>
        </w:tc>
      </w:tr>
      <w:tr w:rsidR="008E2194" w:rsidRPr="006C7BC3" w:rsidTr="000C1828">
        <w:trPr>
          <w:trHeight w:val="33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 xml:space="preserve"> 其他地区</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r>
      <w:tr w:rsidR="008E2194" w:rsidRPr="006C7BC3"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陕西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西安市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榆林市、延安市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杨凌区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咸阳市、宝鸡市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渭南市、韩城市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230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甘肃</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兰州市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青海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西宁市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西宁市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530</w:t>
            </w: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玉树州、果洛州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玉树州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450</w:t>
            </w: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海北州、黄南州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 xml:space="preserve"> 海北州、黄南州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375</w:t>
            </w: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海东市、海南州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 xml:space="preserve"> 海东市、海南州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375</w:t>
            </w: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海西州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200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海西州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300</w:t>
            </w:r>
          </w:p>
        </w:tc>
      </w:tr>
      <w:tr w:rsidR="008E2194" w:rsidRPr="006C7BC3" w:rsidTr="000C1828">
        <w:trPr>
          <w:trHeight w:val="285"/>
        </w:trPr>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34</w:t>
            </w:r>
          </w:p>
        </w:tc>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宁夏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银川市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nil"/>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nil"/>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其他地区</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430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330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新疆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乌鲁木齐市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5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石河子市、克拉玛依市、昌吉州、伊犁州、阿勒泰地区、博州、吐鲁番市、哈密地区、巴州、和田地区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克州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喀什地区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 xml:space="preserve"> 阿克苏地区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r w:rsidR="008E2194" w:rsidRPr="006C7BC3" w:rsidTr="000C1828">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E2194" w:rsidRPr="006C7BC3" w:rsidRDefault="008E2194" w:rsidP="0009139E">
            <w:pPr>
              <w:widowControl w:val="0"/>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 xml:space="preserve"> 塔城地区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8E2194" w:rsidRPr="006C7BC3" w:rsidRDefault="008E2194" w:rsidP="0009139E">
            <w:pPr>
              <w:widowControl w:val="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8E2194" w:rsidRPr="006C7BC3" w:rsidRDefault="008E2194" w:rsidP="0009139E">
            <w:pPr>
              <w:widowControl w:val="0"/>
              <w:jc w:val="center"/>
              <w:rPr>
                <w:rFonts w:asciiTheme="minorEastAsia" w:hAnsiTheme="minorEastAsia" w:cs="宋体"/>
                <w:color w:val="000000"/>
                <w:kern w:val="0"/>
                <w:sz w:val="18"/>
                <w:szCs w:val="18"/>
              </w:rPr>
            </w:pPr>
          </w:p>
        </w:tc>
      </w:tr>
    </w:tbl>
    <w:p w:rsidR="008E2194" w:rsidRPr="006C7BC3" w:rsidRDefault="008E2194" w:rsidP="0009139E">
      <w:pPr>
        <w:pStyle w:val="71"/>
        <w:widowControl w:val="0"/>
        <w:rPr>
          <w:rFonts w:asciiTheme="minorEastAsia" w:hAnsiTheme="minorEastAsia"/>
        </w:rPr>
      </w:pPr>
    </w:p>
    <w:p w:rsidR="004966B6" w:rsidRPr="006C7BC3" w:rsidRDefault="004966B6" w:rsidP="0009139E">
      <w:pPr>
        <w:pStyle w:val="4"/>
        <w:widowControl w:val="0"/>
      </w:pPr>
      <w:bookmarkStart w:id="392" w:name="_Toc513554699"/>
      <w:bookmarkStart w:id="393" w:name="zdgl_pxf1"/>
      <w:bookmarkEnd w:id="389"/>
      <w:r w:rsidRPr="006C7BC3">
        <w:rPr>
          <w:rFonts w:hint="eastAsia"/>
        </w:rPr>
        <w:t>培训费管理办法</w:t>
      </w:r>
      <w:bookmarkEnd w:id="392"/>
    </w:p>
    <w:p w:rsidR="0006292A" w:rsidRPr="006C7BC3" w:rsidRDefault="0006292A" w:rsidP="0009139E">
      <w:pPr>
        <w:pStyle w:val="71"/>
        <w:widowControl w:val="0"/>
        <w:ind w:firstLine="562"/>
        <w:rPr>
          <w:rFonts w:asciiTheme="minorEastAsia" w:hAnsiTheme="minorEastAsia"/>
          <w:b/>
        </w:rPr>
      </w:pPr>
      <w:r w:rsidRPr="006C7BC3">
        <w:rPr>
          <w:rFonts w:asciiTheme="minorEastAsia" w:hAnsiTheme="minorEastAsia" w:hint="eastAsia"/>
          <w:b/>
        </w:rPr>
        <w:t>第一章  总则</w:t>
      </w:r>
    </w:p>
    <w:p w:rsidR="0006292A"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rPr>
        <w:t>第一条</w:t>
      </w:r>
      <w:r w:rsidRPr="006C7BC3">
        <w:rPr>
          <w:rFonts w:asciiTheme="minorEastAsia" w:hAnsiTheme="minorEastAsia" w:hint="eastAsia"/>
        </w:rPr>
        <w:t xml:space="preserve"> </w:t>
      </w:r>
      <w:r w:rsidR="00A73E52" w:rsidRPr="006C7BC3">
        <w:rPr>
          <w:rFonts w:asciiTheme="minorEastAsia" w:hAnsiTheme="minorEastAsia" w:hint="eastAsia"/>
        </w:rPr>
        <w:t>为规范本单位培训工作，提高培训效率和质量，加强培</w:t>
      </w:r>
      <w:r w:rsidR="00A73E52" w:rsidRPr="006C7BC3">
        <w:rPr>
          <w:rFonts w:asciiTheme="minorEastAsia" w:hAnsiTheme="minorEastAsia" w:hint="eastAsia"/>
        </w:rPr>
        <w:lastRenderedPageBreak/>
        <w:t>训费管理，节约培训费开支，根据《党政机关厉行节约反对浪费条例》、《中华人民共和国公务员法》、《干部教育培训工作条例》，参照吉财党群〔2017〕1059号关于印发《吉林省省直机关培训费管理办法》的通知，结合本单位实际，制订本办法</w:t>
      </w:r>
      <w:r w:rsidRPr="006C7BC3">
        <w:rPr>
          <w:rFonts w:asciiTheme="minorEastAsia" w:hAnsiTheme="minorEastAsia" w:hint="eastAsia"/>
        </w:rPr>
        <w:t>。</w:t>
      </w:r>
    </w:p>
    <w:p w:rsidR="0006292A"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rPr>
        <w:t>第二条</w:t>
      </w:r>
      <w:r w:rsidRPr="006C7BC3">
        <w:rPr>
          <w:rFonts w:asciiTheme="minorEastAsia" w:hAnsiTheme="minorEastAsia" w:hint="eastAsia"/>
        </w:rPr>
        <w:t xml:space="preserve"> 本办法所称区直机关，是指区委各部委，区人大常委会，区政府各部门、各直属机构，区政协，区纪律检查委员会，区中级人民法院，区人民检察院，各人民团体、各民主党派市委</w:t>
      </w:r>
      <w:r w:rsidR="00824B69" w:rsidRPr="006C7BC3">
        <w:rPr>
          <w:rFonts w:asciiTheme="minorEastAsia" w:hAnsiTheme="minorEastAsia"/>
        </w:rPr>
        <w:t xml:space="preserve"> </w:t>
      </w:r>
      <w:r w:rsidRPr="006C7BC3">
        <w:rPr>
          <w:rFonts w:asciiTheme="minorEastAsia" w:hAnsiTheme="minorEastAsia"/>
        </w:rPr>
        <w:t>(</w:t>
      </w:r>
      <w:r w:rsidRPr="006C7BC3">
        <w:rPr>
          <w:rFonts w:asciiTheme="minorEastAsia" w:hAnsiTheme="minorEastAsia" w:hint="eastAsia"/>
        </w:rPr>
        <w:t>以下简称</w:t>
      </w:r>
      <w:r w:rsidR="00773C20" w:rsidRPr="006C7BC3">
        <w:rPr>
          <w:rFonts w:asciiTheme="minorEastAsia" w:hAnsiTheme="minorEastAsia" w:hint="eastAsia"/>
        </w:rPr>
        <w:t>单位</w:t>
      </w:r>
      <w:r w:rsidRPr="006C7BC3">
        <w:rPr>
          <w:rFonts w:asciiTheme="minorEastAsia" w:hAnsiTheme="minorEastAsia"/>
        </w:rPr>
        <w:t>)。</w:t>
      </w:r>
    </w:p>
    <w:p w:rsidR="0006292A"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rPr>
        <w:t>第三条</w:t>
      </w:r>
      <w:r w:rsidRPr="006C7BC3">
        <w:rPr>
          <w:rFonts w:asciiTheme="minorEastAsia" w:hAnsiTheme="minorEastAsia" w:hint="eastAsia"/>
        </w:rPr>
        <w:t xml:space="preserve"> 本办法所称培训，是指</w:t>
      </w:r>
      <w:r w:rsidR="00773C20" w:rsidRPr="006C7BC3">
        <w:rPr>
          <w:rFonts w:asciiTheme="minorEastAsia" w:hAnsiTheme="minorEastAsia" w:hint="eastAsia"/>
        </w:rPr>
        <w:t>单位</w:t>
      </w:r>
      <w:r w:rsidRPr="006C7BC3">
        <w:rPr>
          <w:rFonts w:asciiTheme="minorEastAsia" w:hAnsiTheme="minorEastAsia" w:hint="eastAsia"/>
        </w:rPr>
        <w:t>根据《中华人民共和国公务员法》、《干部教育培训工作条例（试行）》、《公务员培训规定（试行）》，使用财政资金在境内举办的三个月以内的岗位培训、任职培训、专门业务培训、初任培训等。</w:t>
      </w:r>
    </w:p>
    <w:p w:rsidR="0006292A"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rPr>
        <w:t>第四条</w:t>
      </w:r>
      <w:r w:rsidRPr="006C7BC3">
        <w:rPr>
          <w:rFonts w:asciiTheme="minorEastAsia" w:hAnsiTheme="minorEastAsia" w:hint="eastAsia"/>
        </w:rPr>
        <w:t xml:space="preserve"> 举办培训应当坚持厉行节约、反对浪费的原则，实行单位内部统一管理，增强针对性和实效性，保证培训质量，节约培训资源，提高培训经费使用效益。</w:t>
      </w:r>
    </w:p>
    <w:p w:rsidR="0006292A" w:rsidRPr="006C7BC3" w:rsidRDefault="0006292A" w:rsidP="0009139E">
      <w:pPr>
        <w:pStyle w:val="71"/>
        <w:widowControl w:val="0"/>
        <w:ind w:firstLine="562"/>
        <w:rPr>
          <w:rFonts w:asciiTheme="minorEastAsia" w:hAnsiTheme="minorEastAsia"/>
          <w:b/>
        </w:rPr>
      </w:pPr>
      <w:r w:rsidRPr="006C7BC3">
        <w:rPr>
          <w:rFonts w:asciiTheme="minorEastAsia" w:hAnsiTheme="minorEastAsia" w:hint="eastAsia"/>
          <w:b/>
        </w:rPr>
        <w:t>第二章 计划和备案管理</w:t>
      </w:r>
    </w:p>
    <w:p w:rsidR="0006292A"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rPr>
        <w:t>第五条</w:t>
      </w:r>
      <w:r w:rsidRPr="006C7BC3">
        <w:rPr>
          <w:rFonts w:asciiTheme="minorEastAsia" w:hAnsiTheme="minorEastAsia" w:hint="eastAsia"/>
        </w:rPr>
        <w:t xml:space="preserve"> 建立培训计划编报和审批制度。培训部门制订的本单位年度培训计划（包括培训名称、对象、内容、时间、地点、参训人数、所需经费及列支渠道等），经单位财务部门审核后，报单位领导办公会议或#DZZJGMC会议批准后施行。</w:t>
      </w:r>
    </w:p>
    <w:p w:rsidR="0006292A"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rPr>
        <w:t>第六条</w:t>
      </w:r>
      <w:r w:rsidRPr="006C7BC3">
        <w:rPr>
          <w:rFonts w:asciiTheme="minorEastAsia" w:hAnsiTheme="minorEastAsia" w:hint="eastAsia"/>
        </w:rPr>
        <w:t xml:space="preserve"> 年度培训计划一经批准，原则上不得调整。因工作需要确需临时增加培训及调整预算的，报单位主要负责同志审批。</w:t>
      </w:r>
    </w:p>
    <w:p w:rsidR="0006292A" w:rsidRPr="006C7BC3" w:rsidRDefault="0006292A" w:rsidP="0009139E">
      <w:pPr>
        <w:pStyle w:val="71"/>
        <w:widowControl w:val="0"/>
        <w:ind w:firstLine="562"/>
        <w:rPr>
          <w:rFonts w:asciiTheme="minorEastAsia" w:hAnsiTheme="minorEastAsia"/>
          <w:color w:val="000000" w:themeColor="text1"/>
        </w:rPr>
      </w:pPr>
      <w:r w:rsidRPr="006C7BC3">
        <w:rPr>
          <w:rFonts w:asciiTheme="minorEastAsia" w:hAnsiTheme="minorEastAsia" w:hint="eastAsia"/>
          <w:b/>
        </w:rPr>
        <w:lastRenderedPageBreak/>
        <w:t>第七条</w:t>
      </w:r>
      <w:r w:rsidRPr="006C7BC3">
        <w:rPr>
          <w:rFonts w:asciiTheme="minorEastAsia" w:hAnsiTheme="minorEastAsia" w:hint="eastAsia"/>
        </w:rPr>
        <w:t xml:space="preserve"> </w:t>
      </w:r>
      <w:r w:rsidR="00773C20" w:rsidRPr="006C7BC3">
        <w:rPr>
          <w:rFonts w:asciiTheme="minorEastAsia" w:hAnsiTheme="minorEastAsia" w:hint="eastAsia"/>
        </w:rPr>
        <w:t>单位</w:t>
      </w:r>
      <w:r w:rsidRPr="006C7BC3">
        <w:rPr>
          <w:rFonts w:asciiTheme="minorEastAsia" w:hAnsiTheme="minorEastAsia" w:hint="eastAsia"/>
        </w:rPr>
        <w:t>年度培训计划于每年</w:t>
      </w:r>
      <w:r w:rsidRPr="006C7BC3">
        <w:rPr>
          <w:rFonts w:asciiTheme="minorEastAsia" w:hAnsiTheme="minorEastAsia"/>
        </w:rPr>
        <w:t>3月1日前同时报</w:t>
      </w:r>
      <w:r w:rsidRPr="006C7BC3">
        <w:rPr>
          <w:rFonts w:asciiTheme="minorEastAsia" w:hAnsiTheme="minorEastAsia" w:hint="eastAsia"/>
          <w:color w:val="000000" w:themeColor="text1"/>
        </w:rPr>
        <w:t>区</w:t>
      </w:r>
      <w:r w:rsidRPr="006C7BC3">
        <w:rPr>
          <w:rFonts w:asciiTheme="minorEastAsia" w:hAnsiTheme="minorEastAsia"/>
          <w:color w:val="000000" w:themeColor="text1"/>
        </w:rPr>
        <w:t>委组织部、</w:t>
      </w:r>
      <w:r w:rsidRPr="006C7BC3">
        <w:rPr>
          <w:rFonts w:asciiTheme="minorEastAsia" w:hAnsiTheme="minorEastAsia" w:hint="eastAsia"/>
          <w:color w:val="000000" w:themeColor="text1"/>
        </w:rPr>
        <w:t>区人社</w:t>
      </w:r>
      <w:r w:rsidRPr="006C7BC3">
        <w:rPr>
          <w:rFonts w:asciiTheme="minorEastAsia" w:hAnsiTheme="minorEastAsia"/>
          <w:color w:val="000000" w:themeColor="text1"/>
        </w:rPr>
        <w:t>局、</w:t>
      </w:r>
      <w:r w:rsidRPr="006C7BC3">
        <w:rPr>
          <w:rFonts w:asciiTheme="minorEastAsia" w:hAnsiTheme="minorEastAsia" w:hint="eastAsia"/>
          <w:color w:val="000000" w:themeColor="text1"/>
        </w:rPr>
        <w:t>区</w:t>
      </w:r>
      <w:r w:rsidRPr="006C7BC3">
        <w:rPr>
          <w:rFonts w:asciiTheme="minorEastAsia" w:hAnsiTheme="minorEastAsia"/>
          <w:color w:val="000000" w:themeColor="text1"/>
        </w:rPr>
        <w:t xml:space="preserve">财政局备案。 </w:t>
      </w:r>
    </w:p>
    <w:p w:rsidR="0006292A" w:rsidRPr="006C7BC3" w:rsidRDefault="0006292A" w:rsidP="0009139E">
      <w:pPr>
        <w:pStyle w:val="71"/>
        <w:widowControl w:val="0"/>
        <w:ind w:firstLine="562"/>
        <w:rPr>
          <w:rFonts w:asciiTheme="minorEastAsia" w:hAnsiTheme="minorEastAsia"/>
          <w:b/>
        </w:rPr>
      </w:pPr>
      <w:r w:rsidRPr="006C7BC3">
        <w:rPr>
          <w:rFonts w:asciiTheme="minorEastAsia" w:hAnsiTheme="minorEastAsia" w:hint="eastAsia"/>
          <w:b/>
        </w:rPr>
        <w:t>第三章 开支范围和标准</w:t>
      </w:r>
    </w:p>
    <w:p w:rsidR="0006292A"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rPr>
        <w:t>第八条</w:t>
      </w:r>
      <w:r w:rsidRPr="006C7BC3">
        <w:rPr>
          <w:rFonts w:asciiTheme="minorEastAsia" w:hAnsiTheme="minorEastAsia" w:hint="eastAsia"/>
        </w:rPr>
        <w:t xml:space="preserve"> 培训费是指</w:t>
      </w:r>
      <w:r w:rsidR="00773C20" w:rsidRPr="006C7BC3">
        <w:rPr>
          <w:rFonts w:asciiTheme="minorEastAsia" w:hAnsiTheme="minorEastAsia" w:hint="eastAsia"/>
        </w:rPr>
        <w:t>单位</w:t>
      </w:r>
      <w:r w:rsidRPr="006C7BC3">
        <w:rPr>
          <w:rFonts w:asciiTheme="minorEastAsia" w:hAnsiTheme="minorEastAsia" w:hint="eastAsia"/>
        </w:rPr>
        <w:t>开展培训直接发生的各项费用支出，包括住宿费、伙食费、培训场地费、讲课费、培训资料费、交通费、其他费用。</w:t>
      </w:r>
    </w:p>
    <w:p w:rsidR="0006292A" w:rsidRPr="006C7BC3" w:rsidRDefault="0006292A" w:rsidP="0009139E">
      <w:pPr>
        <w:pStyle w:val="71"/>
        <w:widowControl w:val="0"/>
        <w:rPr>
          <w:rFonts w:asciiTheme="minorEastAsia" w:hAnsiTheme="minorEastAsia"/>
        </w:rPr>
      </w:pPr>
      <w:r w:rsidRPr="006C7BC3">
        <w:rPr>
          <w:rFonts w:asciiTheme="minorEastAsia" w:hAnsiTheme="minorEastAsia" w:hint="eastAsia"/>
        </w:rPr>
        <w:t>（一）住宿费是指参训人员及工作人员培训期间发生的租住房</w:t>
      </w:r>
    </w:p>
    <w:p w:rsidR="0006292A" w:rsidRPr="006C7BC3" w:rsidRDefault="0006292A" w:rsidP="0009139E">
      <w:pPr>
        <w:pStyle w:val="71"/>
        <w:widowControl w:val="0"/>
        <w:rPr>
          <w:rFonts w:asciiTheme="minorEastAsia" w:hAnsiTheme="minorEastAsia"/>
        </w:rPr>
      </w:pPr>
      <w:r w:rsidRPr="006C7BC3">
        <w:rPr>
          <w:rFonts w:asciiTheme="minorEastAsia" w:hAnsiTheme="minorEastAsia" w:hint="eastAsia"/>
        </w:rPr>
        <w:t>间的费用。</w:t>
      </w:r>
    </w:p>
    <w:p w:rsidR="0006292A" w:rsidRPr="006C7BC3" w:rsidRDefault="0006292A" w:rsidP="0009139E">
      <w:pPr>
        <w:pStyle w:val="71"/>
        <w:widowControl w:val="0"/>
        <w:rPr>
          <w:rFonts w:asciiTheme="minorEastAsia" w:hAnsiTheme="minorEastAsia"/>
        </w:rPr>
      </w:pPr>
      <w:r w:rsidRPr="006C7BC3">
        <w:rPr>
          <w:rFonts w:asciiTheme="minorEastAsia" w:hAnsiTheme="minorEastAsia" w:hint="eastAsia"/>
        </w:rPr>
        <w:t>（二）伙食费是指参训人员及工作人员培训期间发生的用餐费用。</w:t>
      </w:r>
    </w:p>
    <w:p w:rsidR="0006292A" w:rsidRPr="006C7BC3" w:rsidRDefault="0006292A" w:rsidP="0009139E">
      <w:pPr>
        <w:pStyle w:val="71"/>
        <w:widowControl w:val="0"/>
        <w:rPr>
          <w:rFonts w:asciiTheme="minorEastAsia" w:hAnsiTheme="minorEastAsia"/>
        </w:rPr>
      </w:pPr>
      <w:r w:rsidRPr="006C7BC3">
        <w:rPr>
          <w:rFonts w:asciiTheme="minorEastAsia" w:hAnsiTheme="minorEastAsia" w:hint="eastAsia"/>
        </w:rPr>
        <w:t>（三）培训场地费是指用于培训的会议室或教室租金。</w:t>
      </w:r>
    </w:p>
    <w:p w:rsidR="0006292A" w:rsidRPr="006C7BC3" w:rsidRDefault="0006292A" w:rsidP="0009139E">
      <w:pPr>
        <w:pStyle w:val="71"/>
        <w:widowControl w:val="0"/>
        <w:rPr>
          <w:rFonts w:asciiTheme="minorEastAsia" w:hAnsiTheme="minorEastAsia"/>
        </w:rPr>
      </w:pPr>
      <w:r w:rsidRPr="006C7BC3">
        <w:rPr>
          <w:rFonts w:asciiTheme="minorEastAsia" w:hAnsiTheme="minorEastAsia" w:hint="eastAsia"/>
        </w:rPr>
        <w:t>（四）讲课费是指聘请师资授课所支付的必要报酬。</w:t>
      </w:r>
    </w:p>
    <w:p w:rsidR="0006292A" w:rsidRPr="006C7BC3" w:rsidRDefault="0006292A" w:rsidP="0009139E">
      <w:pPr>
        <w:pStyle w:val="71"/>
        <w:widowControl w:val="0"/>
        <w:rPr>
          <w:rFonts w:asciiTheme="minorEastAsia" w:hAnsiTheme="minorEastAsia"/>
        </w:rPr>
      </w:pPr>
      <w:r w:rsidRPr="006C7BC3">
        <w:rPr>
          <w:rFonts w:asciiTheme="minorEastAsia" w:hAnsiTheme="minorEastAsia" w:hint="eastAsia"/>
        </w:rPr>
        <w:t>（五）培训资料费是指培训期间必要的资料及办公用品费。</w:t>
      </w:r>
    </w:p>
    <w:p w:rsidR="0006292A" w:rsidRPr="006C7BC3" w:rsidRDefault="0006292A" w:rsidP="0009139E">
      <w:pPr>
        <w:pStyle w:val="71"/>
        <w:widowControl w:val="0"/>
        <w:rPr>
          <w:rFonts w:asciiTheme="minorEastAsia" w:hAnsiTheme="minorEastAsia"/>
        </w:rPr>
      </w:pPr>
      <w:r w:rsidRPr="006C7BC3">
        <w:rPr>
          <w:rFonts w:asciiTheme="minorEastAsia" w:hAnsiTheme="minorEastAsia" w:hint="eastAsia"/>
        </w:rPr>
        <w:t>（六）交通费是指用于接送以及统一组织的与培训有关的考察、调研等发生的交通支出。</w:t>
      </w:r>
    </w:p>
    <w:p w:rsidR="0006292A" w:rsidRPr="006C7BC3" w:rsidRDefault="0006292A" w:rsidP="0009139E">
      <w:pPr>
        <w:pStyle w:val="71"/>
        <w:widowControl w:val="0"/>
        <w:rPr>
          <w:rFonts w:asciiTheme="minorEastAsia" w:hAnsiTheme="minorEastAsia"/>
        </w:rPr>
      </w:pPr>
      <w:r w:rsidRPr="006C7BC3">
        <w:rPr>
          <w:rFonts w:asciiTheme="minorEastAsia" w:hAnsiTheme="minorEastAsia" w:hint="eastAsia"/>
        </w:rPr>
        <w:t>（七）其他费用是指现场教学费、文体活动费、医药费以及授课教师交通、食宿等支出。</w:t>
      </w:r>
    </w:p>
    <w:p w:rsidR="00211135"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rPr>
        <w:t>第九条</w:t>
      </w:r>
      <w:r w:rsidRPr="006C7BC3">
        <w:rPr>
          <w:rFonts w:asciiTheme="minorEastAsia" w:hAnsiTheme="minorEastAsia" w:hint="eastAsia"/>
        </w:rPr>
        <w:t xml:space="preserve"> 培训费实行综合定额标准，分项核定、总额控制。综合定额标准如下：</w:t>
      </w:r>
    </w:p>
    <w:p w:rsidR="0006292A" w:rsidRPr="006C7BC3" w:rsidRDefault="0006292A" w:rsidP="0009139E">
      <w:pPr>
        <w:pStyle w:val="71"/>
        <w:widowControl w:val="0"/>
        <w:rPr>
          <w:rFonts w:asciiTheme="minorEastAsia" w:hAnsiTheme="minorEastAsia"/>
        </w:rPr>
      </w:pPr>
      <w:r w:rsidRPr="006C7BC3">
        <w:rPr>
          <w:rFonts w:asciiTheme="minorEastAsia" w:hAnsiTheme="minorEastAsia" w:hint="eastAsia"/>
        </w:rPr>
        <w:t>单位：元</w:t>
      </w:r>
      <w:r w:rsidRPr="006C7BC3">
        <w:rPr>
          <w:rFonts w:asciiTheme="minorEastAsia" w:hAnsiTheme="minorEastAsia"/>
        </w:rPr>
        <w:t>/人·天</w:t>
      </w:r>
      <w:r w:rsidRPr="006C7BC3">
        <w:rPr>
          <w:rFonts w:asciiTheme="minorEastAsia" w:hAnsiTheme="minorEastAsia" w:cs="Calibri"/>
        </w:rPr>
        <w:t> </w:t>
      </w:r>
    </w:p>
    <w:tbl>
      <w:tblPr>
        <w:tblStyle w:val="aa"/>
        <w:tblW w:w="0" w:type="auto"/>
        <w:tblLook w:val="04A0" w:firstRow="1" w:lastRow="0" w:firstColumn="1" w:lastColumn="0" w:noHBand="0" w:noVBand="1"/>
      </w:tblPr>
      <w:tblGrid>
        <w:gridCol w:w="1384"/>
        <w:gridCol w:w="1418"/>
        <w:gridCol w:w="2268"/>
        <w:gridCol w:w="1984"/>
        <w:gridCol w:w="1242"/>
      </w:tblGrid>
      <w:tr w:rsidR="0006292A" w:rsidRPr="006C7BC3" w:rsidTr="005614B4">
        <w:tc>
          <w:tcPr>
            <w:tcW w:w="1384" w:type="dxa"/>
          </w:tcPr>
          <w:p w:rsidR="0006292A" w:rsidRPr="006C7BC3" w:rsidRDefault="0006292A" w:rsidP="0009139E">
            <w:pPr>
              <w:widowControl w:val="0"/>
              <w:spacing w:line="360" w:lineRule="auto"/>
              <w:rPr>
                <w:rFonts w:asciiTheme="minorEastAsia" w:hAnsiTheme="minorEastAsia"/>
                <w:sz w:val="28"/>
                <w:szCs w:val="28"/>
              </w:rPr>
            </w:pPr>
            <w:r w:rsidRPr="006C7BC3">
              <w:rPr>
                <w:rFonts w:asciiTheme="minorEastAsia" w:hAnsiTheme="minorEastAsia" w:hint="eastAsia"/>
                <w:b/>
                <w:sz w:val="28"/>
                <w:szCs w:val="28"/>
              </w:rPr>
              <w:t>住宿费</w:t>
            </w:r>
          </w:p>
        </w:tc>
        <w:tc>
          <w:tcPr>
            <w:tcW w:w="1418" w:type="dxa"/>
          </w:tcPr>
          <w:p w:rsidR="0006292A" w:rsidRPr="006C7BC3" w:rsidRDefault="0006292A" w:rsidP="0009139E">
            <w:pPr>
              <w:widowControl w:val="0"/>
              <w:spacing w:line="360" w:lineRule="auto"/>
              <w:rPr>
                <w:rFonts w:asciiTheme="minorEastAsia" w:hAnsiTheme="minorEastAsia"/>
                <w:sz w:val="28"/>
                <w:szCs w:val="28"/>
              </w:rPr>
            </w:pPr>
            <w:r w:rsidRPr="006C7BC3">
              <w:rPr>
                <w:rFonts w:asciiTheme="minorEastAsia" w:hAnsiTheme="minorEastAsia" w:hint="eastAsia"/>
                <w:b/>
                <w:sz w:val="28"/>
                <w:szCs w:val="28"/>
              </w:rPr>
              <w:t>伙食费</w:t>
            </w:r>
          </w:p>
        </w:tc>
        <w:tc>
          <w:tcPr>
            <w:tcW w:w="2268" w:type="dxa"/>
          </w:tcPr>
          <w:p w:rsidR="0006292A" w:rsidRPr="006C7BC3" w:rsidRDefault="0006292A" w:rsidP="0009139E">
            <w:pPr>
              <w:widowControl w:val="0"/>
              <w:spacing w:line="360" w:lineRule="auto"/>
              <w:rPr>
                <w:rFonts w:asciiTheme="minorEastAsia" w:hAnsiTheme="minorEastAsia"/>
                <w:sz w:val="28"/>
                <w:szCs w:val="28"/>
              </w:rPr>
            </w:pPr>
            <w:r w:rsidRPr="006C7BC3">
              <w:rPr>
                <w:rFonts w:asciiTheme="minorEastAsia" w:hAnsiTheme="minorEastAsia" w:hint="eastAsia"/>
                <w:b/>
                <w:sz w:val="28"/>
                <w:szCs w:val="28"/>
              </w:rPr>
              <w:t>场地费和讲课费</w:t>
            </w:r>
          </w:p>
        </w:tc>
        <w:tc>
          <w:tcPr>
            <w:tcW w:w="1984" w:type="dxa"/>
          </w:tcPr>
          <w:p w:rsidR="0006292A" w:rsidRPr="006C7BC3" w:rsidRDefault="0006292A" w:rsidP="0009139E">
            <w:pPr>
              <w:widowControl w:val="0"/>
              <w:spacing w:line="360" w:lineRule="auto"/>
              <w:rPr>
                <w:rFonts w:asciiTheme="minorEastAsia" w:hAnsiTheme="minorEastAsia"/>
                <w:sz w:val="28"/>
                <w:szCs w:val="28"/>
              </w:rPr>
            </w:pPr>
            <w:r w:rsidRPr="006C7BC3">
              <w:rPr>
                <w:rFonts w:asciiTheme="minorEastAsia" w:hAnsiTheme="minorEastAsia" w:hint="eastAsia"/>
                <w:b/>
                <w:sz w:val="28"/>
                <w:szCs w:val="28"/>
              </w:rPr>
              <w:t>资料费、交通费和其他费用</w:t>
            </w:r>
          </w:p>
        </w:tc>
        <w:tc>
          <w:tcPr>
            <w:tcW w:w="1242" w:type="dxa"/>
          </w:tcPr>
          <w:p w:rsidR="0006292A" w:rsidRPr="006C7BC3" w:rsidRDefault="0006292A" w:rsidP="0009139E">
            <w:pPr>
              <w:widowControl w:val="0"/>
              <w:spacing w:line="360" w:lineRule="auto"/>
              <w:rPr>
                <w:rFonts w:asciiTheme="minorEastAsia" w:hAnsiTheme="minorEastAsia"/>
                <w:sz w:val="28"/>
                <w:szCs w:val="28"/>
              </w:rPr>
            </w:pPr>
            <w:r w:rsidRPr="006C7BC3">
              <w:rPr>
                <w:rFonts w:asciiTheme="minorEastAsia" w:hAnsiTheme="minorEastAsia" w:hint="eastAsia"/>
                <w:b/>
                <w:sz w:val="28"/>
                <w:szCs w:val="28"/>
              </w:rPr>
              <w:t>合计</w:t>
            </w:r>
          </w:p>
        </w:tc>
      </w:tr>
      <w:tr w:rsidR="0006292A" w:rsidRPr="006C7BC3" w:rsidTr="005614B4">
        <w:tc>
          <w:tcPr>
            <w:tcW w:w="1384" w:type="dxa"/>
            <w:vAlign w:val="center"/>
          </w:tcPr>
          <w:p w:rsidR="0006292A" w:rsidRPr="006C7BC3" w:rsidRDefault="0006292A" w:rsidP="0009139E">
            <w:pPr>
              <w:widowControl w:val="0"/>
              <w:spacing w:line="360" w:lineRule="auto"/>
              <w:rPr>
                <w:rFonts w:asciiTheme="minorEastAsia" w:hAnsiTheme="minorEastAsia"/>
                <w:color w:val="FF0000"/>
                <w:sz w:val="28"/>
                <w:szCs w:val="28"/>
              </w:rPr>
            </w:pPr>
            <w:r w:rsidRPr="006C7BC3">
              <w:rPr>
                <w:rFonts w:asciiTheme="minorEastAsia" w:hAnsiTheme="minorEastAsia"/>
                <w:color w:val="FF0000"/>
                <w:sz w:val="28"/>
                <w:szCs w:val="28"/>
              </w:rPr>
              <w:t>150</w:t>
            </w:r>
          </w:p>
        </w:tc>
        <w:tc>
          <w:tcPr>
            <w:tcW w:w="1418" w:type="dxa"/>
            <w:vAlign w:val="center"/>
          </w:tcPr>
          <w:p w:rsidR="0006292A" w:rsidRPr="006C7BC3" w:rsidRDefault="0006292A" w:rsidP="0009139E">
            <w:pPr>
              <w:widowControl w:val="0"/>
              <w:spacing w:line="360" w:lineRule="auto"/>
              <w:rPr>
                <w:rFonts w:asciiTheme="minorEastAsia" w:hAnsiTheme="minorEastAsia"/>
                <w:color w:val="FF0000"/>
                <w:sz w:val="28"/>
                <w:szCs w:val="28"/>
              </w:rPr>
            </w:pPr>
            <w:r w:rsidRPr="006C7BC3">
              <w:rPr>
                <w:rFonts w:asciiTheme="minorEastAsia" w:hAnsiTheme="minorEastAsia"/>
                <w:color w:val="FF0000"/>
                <w:sz w:val="28"/>
                <w:szCs w:val="28"/>
              </w:rPr>
              <w:t>100</w:t>
            </w:r>
          </w:p>
        </w:tc>
        <w:tc>
          <w:tcPr>
            <w:tcW w:w="2268" w:type="dxa"/>
            <w:vAlign w:val="center"/>
          </w:tcPr>
          <w:p w:rsidR="0006292A" w:rsidRPr="006C7BC3" w:rsidRDefault="0006292A" w:rsidP="0009139E">
            <w:pPr>
              <w:widowControl w:val="0"/>
              <w:spacing w:line="360" w:lineRule="auto"/>
              <w:ind w:firstLineChars="200" w:firstLine="560"/>
              <w:rPr>
                <w:rFonts w:asciiTheme="minorEastAsia" w:hAnsiTheme="minorEastAsia"/>
                <w:color w:val="FF0000"/>
                <w:sz w:val="28"/>
                <w:szCs w:val="28"/>
              </w:rPr>
            </w:pPr>
            <w:r w:rsidRPr="006C7BC3">
              <w:rPr>
                <w:rFonts w:asciiTheme="minorEastAsia" w:hAnsiTheme="minorEastAsia"/>
                <w:color w:val="FF0000"/>
                <w:sz w:val="28"/>
                <w:szCs w:val="28"/>
              </w:rPr>
              <w:t>100</w:t>
            </w:r>
          </w:p>
        </w:tc>
        <w:tc>
          <w:tcPr>
            <w:tcW w:w="1984" w:type="dxa"/>
            <w:vAlign w:val="center"/>
          </w:tcPr>
          <w:p w:rsidR="0006292A" w:rsidRPr="006C7BC3" w:rsidRDefault="0006292A" w:rsidP="0009139E">
            <w:pPr>
              <w:widowControl w:val="0"/>
              <w:spacing w:line="360" w:lineRule="auto"/>
              <w:ind w:firstLineChars="200" w:firstLine="560"/>
              <w:rPr>
                <w:rFonts w:asciiTheme="minorEastAsia" w:hAnsiTheme="minorEastAsia"/>
                <w:color w:val="FF0000"/>
                <w:sz w:val="28"/>
                <w:szCs w:val="28"/>
              </w:rPr>
            </w:pPr>
            <w:r w:rsidRPr="006C7BC3">
              <w:rPr>
                <w:rFonts w:asciiTheme="minorEastAsia" w:hAnsiTheme="minorEastAsia"/>
                <w:color w:val="FF0000"/>
                <w:sz w:val="28"/>
                <w:szCs w:val="28"/>
              </w:rPr>
              <w:t>50</w:t>
            </w:r>
          </w:p>
        </w:tc>
        <w:tc>
          <w:tcPr>
            <w:tcW w:w="1242" w:type="dxa"/>
            <w:vAlign w:val="center"/>
          </w:tcPr>
          <w:p w:rsidR="0006292A" w:rsidRPr="006C7BC3" w:rsidRDefault="0006292A" w:rsidP="0009139E">
            <w:pPr>
              <w:widowControl w:val="0"/>
              <w:spacing w:line="360" w:lineRule="auto"/>
              <w:rPr>
                <w:rFonts w:asciiTheme="minorEastAsia" w:hAnsiTheme="minorEastAsia"/>
                <w:color w:val="FF0000"/>
                <w:sz w:val="28"/>
                <w:szCs w:val="28"/>
              </w:rPr>
            </w:pPr>
            <w:r w:rsidRPr="006C7BC3">
              <w:rPr>
                <w:rFonts w:asciiTheme="minorEastAsia" w:hAnsiTheme="minorEastAsia"/>
                <w:color w:val="FF0000"/>
                <w:sz w:val="28"/>
                <w:szCs w:val="28"/>
              </w:rPr>
              <w:t>400</w:t>
            </w:r>
          </w:p>
        </w:tc>
      </w:tr>
    </w:tbl>
    <w:p w:rsidR="0006292A" w:rsidRPr="006C7BC3" w:rsidRDefault="0006292A" w:rsidP="0009139E">
      <w:pPr>
        <w:pStyle w:val="71"/>
        <w:widowControl w:val="0"/>
        <w:rPr>
          <w:rFonts w:asciiTheme="minorEastAsia" w:hAnsiTheme="minorEastAsia"/>
        </w:rPr>
      </w:pPr>
      <w:r w:rsidRPr="006C7BC3">
        <w:rPr>
          <w:rFonts w:asciiTheme="minorEastAsia" w:hAnsiTheme="minorEastAsia" w:hint="eastAsia"/>
        </w:rPr>
        <w:lastRenderedPageBreak/>
        <w:t>综合定额标准是培训费开支的上限，各项费用之间可以调剂使用。</w:t>
      </w:r>
      <w:r w:rsidR="00773C20" w:rsidRPr="006C7BC3">
        <w:rPr>
          <w:rFonts w:asciiTheme="minorEastAsia" w:hAnsiTheme="minorEastAsia" w:hint="eastAsia"/>
        </w:rPr>
        <w:t>单位</w:t>
      </w:r>
      <w:r w:rsidRPr="006C7BC3">
        <w:rPr>
          <w:rFonts w:asciiTheme="minorEastAsia" w:hAnsiTheme="minorEastAsia" w:hint="eastAsia"/>
        </w:rPr>
        <w:t>应在综合定额标准以内结算报销。</w:t>
      </w:r>
    </w:p>
    <w:p w:rsidR="0006292A" w:rsidRPr="006C7BC3" w:rsidRDefault="0006292A" w:rsidP="0009139E">
      <w:pPr>
        <w:pStyle w:val="71"/>
        <w:widowControl w:val="0"/>
        <w:rPr>
          <w:rFonts w:asciiTheme="minorEastAsia" w:hAnsiTheme="minorEastAsia"/>
        </w:rPr>
      </w:pPr>
      <w:r w:rsidRPr="006C7BC3">
        <w:rPr>
          <w:rFonts w:asciiTheme="minorEastAsia" w:hAnsiTheme="minorEastAsia"/>
        </w:rPr>
        <w:t>15</w:t>
      </w:r>
      <w:r w:rsidRPr="006C7BC3">
        <w:rPr>
          <w:rFonts w:asciiTheme="minorEastAsia" w:hAnsiTheme="minorEastAsia" w:hint="eastAsia"/>
        </w:rPr>
        <w:t>天以内的培训按照综合定额标准控制；超过</w:t>
      </w:r>
      <w:r w:rsidRPr="006C7BC3">
        <w:rPr>
          <w:rFonts w:asciiTheme="minorEastAsia" w:hAnsiTheme="minorEastAsia"/>
        </w:rPr>
        <w:t xml:space="preserve">15天的培训，超过天数按照综合定额标准的80%控制；超过30天的培训，超过天数按照综合定额标准的70%控制。上述天数含报到撤离时间，报到和撤离时间分别不得超过1天。 </w:t>
      </w:r>
    </w:p>
    <w:p w:rsidR="0006292A"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rPr>
        <w:t xml:space="preserve">第十条 </w:t>
      </w:r>
      <w:r w:rsidRPr="006C7BC3">
        <w:rPr>
          <w:rFonts w:asciiTheme="minorEastAsia" w:hAnsiTheme="minorEastAsia"/>
        </w:rPr>
        <w:t xml:space="preserve">讲课费执行以下标准（税后）： </w:t>
      </w:r>
    </w:p>
    <w:p w:rsidR="0006292A" w:rsidRPr="006C7BC3" w:rsidRDefault="0006292A" w:rsidP="0009139E">
      <w:pPr>
        <w:pStyle w:val="71"/>
        <w:widowControl w:val="0"/>
        <w:rPr>
          <w:rFonts w:asciiTheme="minorEastAsia" w:hAnsiTheme="minorEastAsia"/>
        </w:rPr>
      </w:pPr>
      <w:r w:rsidRPr="006C7BC3">
        <w:rPr>
          <w:rFonts w:asciiTheme="minorEastAsia" w:hAnsiTheme="minorEastAsia" w:hint="eastAsia"/>
        </w:rPr>
        <w:t>（一）副高级技术职称专业人员每半天最高不超过</w:t>
      </w:r>
      <w:r w:rsidRPr="006C7BC3">
        <w:rPr>
          <w:rFonts w:asciiTheme="minorEastAsia" w:hAnsiTheme="minorEastAsia"/>
        </w:rPr>
        <w:t>1000元</w:t>
      </w:r>
      <w:r w:rsidRPr="006C7BC3">
        <w:rPr>
          <w:rFonts w:asciiTheme="minorEastAsia" w:hAnsiTheme="minorEastAsia" w:hint="eastAsia"/>
        </w:rPr>
        <w:t>。</w:t>
      </w:r>
    </w:p>
    <w:p w:rsidR="0006292A" w:rsidRPr="006C7BC3" w:rsidRDefault="0006292A" w:rsidP="0009139E">
      <w:pPr>
        <w:pStyle w:val="71"/>
        <w:widowControl w:val="0"/>
        <w:rPr>
          <w:rFonts w:asciiTheme="minorEastAsia" w:hAnsiTheme="minorEastAsia"/>
        </w:rPr>
      </w:pPr>
      <w:r w:rsidRPr="006C7BC3">
        <w:rPr>
          <w:rFonts w:asciiTheme="minorEastAsia" w:hAnsiTheme="minorEastAsia" w:hint="eastAsia"/>
        </w:rPr>
        <w:t>（二）正高级技术职称专业人员每半天最高不超过</w:t>
      </w:r>
      <w:r w:rsidRPr="006C7BC3">
        <w:rPr>
          <w:rFonts w:asciiTheme="minorEastAsia" w:hAnsiTheme="minorEastAsia"/>
        </w:rPr>
        <w:t>2000元</w:t>
      </w:r>
      <w:r w:rsidRPr="006C7BC3">
        <w:rPr>
          <w:rFonts w:asciiTheme="minorEastAsia" w:hAnsiTheme="minorEastAsia" w:hint="eastAsia"/>
        </w:rPr>
        <w:t>。</w:t>
      </w:r>
    </w:p>
    <w:p w:rsidR="0006292A" w:rsidRPr="006C7BC3" w:rsidRDefault="0006292A" w:rsidP="0009139E">
      <w:pPr>
        <w:pStyle w:val="71"/>
        <w:widowControl w:val="0"/>
        <w:rPr>
          <w:rFonts w:asciiTheme="minorEastAsia" w:hAnsiTheme="minorEastAsia"/>
        </w:rPr>
      </w:pPr>
      <w:r w:rsidRPr="006C7BC3">
        <w:rPr>
          <w:rFonts w:asciiTheme="minorEastAsia" w:hAnsiTheme="minorEastAsia" w:hint="eastAsia"/>
        </w:rPr>
        <w:t>（三）院士、全国知名专家每半天一般不超过</w:t>
      </w:r>
      <w:r w:rsidRPr="006C7BC3">
        <w:rPr>
          <w:rFonts w:asciiTheme="minorEastAsia" w:hAnsiTheme="minorEastAsia"/>
        </w:rPr>
        <w:t xml:space="preserve">3000元。 </w:t>
      </w:r>
    </w:p>
    <w:p w:rsidR="0006292A" w:rsidRPr="006C7BC3" w:rsidRDefault="0006292A" w:rsidP="0009139E">
      <w:pPr>
        <w:pStyle w:val="71"/>
        <w:widowControl w:val="0"/>
        <w:rPr>
          <w:rFonts w:asciiTheme="minorEastAsia" w:hAnsiTheme="minorEastAsia"/>
        </w:rPr>
      </w:pPr>
      <w:r w:rsidRPr="006C7BC3">
        <w:rPr>
          <w:rFonts w:asciiTheme="minorEastAsia" w:hAnsiTheme="minorEastAsia" w:hint="eastAsia"/>
        </w:rPr>
        <w:t>其他人员讲课参照上述标准执行。</w:t>
      </w:r>
    </w:p>
    <w:p w:rsidR="0006292A" w:rsidRPr="006C7BC3" w:rsidRDefault="0006292A" w:rsidP="0009139E">
      <w:pPr>
        <w:pStyle w:val="71"/>
        <w:widowControl w:val="0"/>
        <w:ind w:firstLine="562"/>
        <w:rPr>
          <w:rFonts w:asciiTheme="minorEastAsia" w:hAnsiTheme="minorEastAsia"/>
          <w:b/>
        </w:rPr>
      </w:pPr>
      <w:r w:rsidRPr="006C7BC3">
        <w:rPr>
          <w:rFonts w:asciiTheme="minorEastAsia" w:hAnsiTheme="minorEastAsia" w:hint="eastAsia"/>
          <w:b/>
        </w:rPr>
        <w:t>第四章 培训组织</w:t>
      </w:r>
    </w:p>
    <w:p w:rsidR="0006292A"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rPr>
        <w:t>第十一条</w:t>
      </w:r>
      <w:r w:rsidRPr="006C7BC3">
        <w:rPr>
          <w:rFonts w:asciiTheme="minorEastAsia" w:hAnsiTheme="minorEastAsia" w:hint="eastAsia"/>
        </w:rPr>
        <w:t xml:space="preserve"> 培训实行分级管理，各部门举办培训，原则上不得下延至县区及以下。</w:t>
      </w:r>
    </w:p>
    <w:p w:rsidR="0006292A"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rPr>
        <w:t xml:space="preserve">第十二条 </w:t>
      </w:r>
      <w:r w:rsidR="00773C20" w:rsidRPr="006C7BC3">
        <w:rPr>
          <w:rFonts w:asciiTheme="minorEastAsia" w:hAnsiTheme="minorEastAsia" w:hint="eastAsia"/>
        </w:rPr>
        <w:t>单位</w:t>
      </w:r>
      <w:r w:rsidRPr="006C7BC3">
        <w:rPr>
          <w:rFonts w:asciiTheme="minorEastAsia" w:hAnsiTheme="minorEastAsia" w:hint="eastAsia"/>
        </w:rPr>
        <w:t>开展培训应当在开支范围和标准内，择优选择党校、行政学院、干部学院、部门行业所属培训机构、高校培训基地以及组织人事部门认可的培训机构承担培训项目。</w:t>
      </w:r>
    </w:p>
    <w:p w:rsidR="0006292A"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rPr>
        <w:t>第十三条</w:t>
      </w:r>
      <w:r w:rsidRPr="006C7BC3">
        <w:rPr>
          <w:rFonts w:asciiTheme="minorEastAsia" w:hAnsiTheme="minorEastAsia" w:hint="eastAsia"/>
        </w:rPr>
        <w:t xml:space="preserve"> 组织培训的工作人员控制在参训人员数量的</w:t>
      </w:r>
      <w:r w:rsidRPr="006C7BC3">
        <w:rPr>
          <w:rFonts w:asciiTheme="minorEastAsia" w:hAnsiTheme="minorEastAsia"/>
        </w:rPr>
        <w:t xml:space="preserve">5%以内，最多不超过10人。 </w:t>
      </w:r>
    </w:p>
    <w:p w:rsidR="0006292A"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rPr>
        <w:t>第十四条</w:t>
      </w:r>
      <w:r w:rsidRPr="006C7BC3">
        <w:rPr>
          <w:rFonts w:asciiTheme="minorEastAsia" w:hAnsiTheme="minorEastAsia" w:hint="eastAsia"/>
        </w:rPr>
        <w:t xml:space="preserve"> 严禁借培训名义安排公款旅游；严禁借培训名义组织会餐或安排宴请；严禁组织高消费娱乐、健身活动；严禁使用培训费购置电脑、复印机、打印机、传真机等固定资产以及开支与培训无关</w:t>
      </w:r>
      <w:r w:rsidRPr="006C7BC3">
        <w:rPr>
          <w:rFonts w:asciiTheme="minorEastAsia" w:hAnsiTheme="minorEastAsia" w:hint="eastAsia"/>
        </w:rPr>
        <w:lastRenderedPageBreak/>
        <w:t>的其他费用；严禁在培训费中列支公务接待费、会议费；严禁套取培训费设立“小金库”。</w:t>
      </w:r>
    </w:p>
    <w:p w:rsidR="0006292A" w:rsidRPr="006C7BC3" w:rsidRDefault="0006292A" w:rsidP="0009139E">
      <w:pPr>
        <w:pStyle w:val="71"/>
        <w:widowControl w:val="0"/>
        <w:rPr>
          <w:rFonts w:asciiTheme="minorEastAsia" w:hAnsiTheme="minorEastAsia"/>
        </w:rPr>
      </w:pPr>
      <w:r w:rsidRPr="006C7BC3">
        <w:rPr>
          <w:rFonts w:asciiTheme="minorEastAsia" w:hAnsiTheme="minorEastAsia" w:hint="eastAsia"/>
        </w:rPr>
        <w:t>培训住宿不得安排高档套房，不得额外配发洗漱用品；培训用餐不得上高档菜肴，不得提供烟酒；</w:t>
      </w:r>
      <w:r w:rsidRPr="006C7BC3">
        <w:rPr>
          <w:rFonts w:asciiTheme="minorEastAsia" w:hAnsiTheme="minorEastAsia"/>
        </w:rPr>
        <w:t xml:space="preserve">7日以内的培训不得组织调研、考察、参观。 </w:t>
      </w:r>
    </w:p>
    <w:p w:rsidR="0006292A"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rPr>
        <w:t>第十五条</w:t>
      </w:r>
      <w:r w:rsidRPr="006C7BC3">
        <w:rPr>
          <w:rFonts w:asciiTheme="minorEastAsia" w:hAnsiTheme="minorEastAsia" w:hint="eastAsia"/>
        </w:rPr>
        <w:t xml:space="preserve"> </w:t>
      </w:r>
      <w:r w:rsidR="00773C20" w:rsidRPr="006C7BC3">
        <w:rPr>
          <w:rFonts w:asciiTheme="minorEastAsia" w:hAnsiTheme="minorEastAsia" w:hint="eastAsia"/>
        </w:rPr>
        <w:t>单位</w:t>
      </w:r>
      <w:r w:rsidRPr="006C7BC3">
        <w:rPr>
          <w:rFonts w:asciiTheme="minorEastAsia" w:hAnsiTheme="minorEastAsia" w:hint="eastAsia"/>
        </w:rPr>
        <w:t>组织培训应尽量利用网络、视频等信息化手段，大力推行干部选学、在职自学等方式，降低培训成本，提高培训效率。</w:t>
      </w:r>
    </w:p>
    <w:p w:rsidR="0006292A" w:rsidRPr="006C7BC3" w:rsidRDefault="0006292A" w:rsidP="0009139E">
      <w:pPr>
        <w:pStyle w:val="71"/>
        <w:widowControl w:val="0"/>
        <w:ind w:firstLine="562"/>
        <w:rPr>
          <w:rFonts w:asciiTheme="minorEastAsia" w:hAnsiTheme="minorEastAsia"/>
          <w:b/>
        </w:rPr>
      </w:pPr>
      <w:r w:rsidRPr="006C7BC3">
        <w:rPr>
          <w:rFonts w:asciiTheme="minorEastAsia" w:hAnsiTheme="minorEastAsia" w:hint="eastAsia"/>
          <w:b/>
        </w:rPr>
        <w:t>第五章 报销结算</w:t>
      </w:r>
    </w:p>
    <w:p w:rsidR="0006292A"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rPr>
        <w:t xml:space="preserve">第十六条 </w:t>
      </w:r>
      <w:r w:rsidRPr="006C7BC3">
        <w:rPr>
          <w:rFonts w:asciiTheme="minorEastAsia" w:hAnsiTheme="minorEastAsia" w:hint="eastAsia"/>
        </w:rPr>
        <w:t>报销培训费，应当提供培训通知、实际参训人员签到表、讲课费签收单以及培训机构出具的原始明细单据、电子结算单等凭证。</w:t>
      </w:r>
    </w:p>
    <w:p w:rsidR="0006292A" w:rsidRPr="006C7BC3" w:rsidRDefault="0006292A" w:rsidP="0009139E">
      <w:pPr>
        <w:pStyle w:val="71"/>
        <w:widowControl w:val="0"/>
        <w:rPr>
          <w:rFonts w:asciiTheme="minorEastAsia" w:hAnsiTheme="minorEastAsia"/>
        </w:rPr>
      </w:pPr>
      <w:r w:rsidRPr="006C7BC3">
        <w:rPr>
          <w:rFonts w:asciiTheme="minorEastAsia" w:hAnsiTheme="minorEastAsia" w:hint="eastAsia"/>
        </w:rPr>
        <w:t>财务部门应当严格按照规定审核培训费开支，对未履行审批备案程序的培训，以及超范围、超标准开支的费用不予报销。</w:t>
      </w:r>
    </w:p>
    <w:p w:rsidR="0006292A"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rPr>
        <w:t xml:space="preserve">第十七条 </w:t>
      </w:r>
      <w:r w:rsidRPr="006C7BC3">
        <w:rPr>
          <w:rFonts w:asciiTheme="minorEastAsia" w:hAnsiTheme="minorEastAsia" w:hint="eastAsia"/>
        </w:rPr>
        <w:t>讲课费、小额零星开支以外的培训费用，应当按照国库集中支付和公务卡管理的有关制度执行，采用银行转账或公务卡方式结算，不得以现金方式支付。</w:t>
      </w:r>
    </w:p>
    <w:p w:rsidR="0006292A"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rPr>
        <w:t xml:space="preserve">第十八条 </w:t>
      </w:r>
      <w:r w:rsidRPr="006C7BC3">
        <w:rPr>
          <w:rFonts w:asciiTheme="minorEastAsia" w:hAnsiTheme="minorEastAsia" w:hint="eastAsia"/>
        </w:rPr>
        <w:t>培训费由培训举办单位承担，纳入部门预算管理，在各科室日常公用经费或专项经费中列支。</w:t>
      </w:r>
    </w:p>
    <w:p w:rsidR="0006292A" w:rsidRPr="006C7BC3" w:rsidRDefault="0006292A" w:rsidP="0009139E">
      <w:pPr>
        <w:pStyle w:val="71"/>
        <w:widowControl w:val="0"/>
        <w:ind w:firstLine="562"/>
        <w:rPr>
          <w:rFonts w:asciiTheme="minorEastAsia" w:hAnsiTheme="minorEastAsia"/>
          <w:b/>
        </w:rPr>
      </w:pPr>
      <w:r w:rsidRPr="006C7BC3">
        <w:rPr>
          <w:rFonts w:asciiTheme="minorEastAsia" w:hAnsiTheme="minorEastAsia" w:hint="eastAsia"/>
          <w:b/>
        </w:rPr>
        <w:t>第六章 监督检查</w:t>
      </w:r>
    </w:p>
    <w:p w:rsidR="0006292A"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rPr>
        <w:t xml:space="preserve">第十九条 </w:t>
      </w:r>
      <w:r w:rsidRPr="006C7BC3">
        <w:rPr>
          <w:rFonts w:asciiTheme="minorEastAsia" w:hAnsiTheme="minorEastAsia" w:hint="eastAsia"/>
        </w:rPr>
        <w:t>各部门应当将培训的项目、内容、人数、经费等情况在单位内部公开，具备条件的要向社会公开。</w:t>
      </w:r>
    </w:p>
    <w:p w:rsidR="0006292A"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rPr>
        <w:t>第二十条</w:t>
      </w:r>
      <w:r w:rsidRPr="006C7BC3">
        <w:rPr>
          <w:rFonts w:asciiTheme="minorEastAsia" w:hAnsiTheme="minorEastAsia" w:hint="eastAsia"/>
        </w:rPr>
        <w:t xml:space="preserve"> 各部门应当于每年</w:t>
      </w:r>
      <w:r w:rsidRPr="006C7BC3">
        <w:rPr>
          <w:rFonts w:asciiTheme="minorEastAsia" w:hAnsiTheme="minorEastAsia"/>
        </w:rPr>
        <w:t>3月底前将上年度培训计划执行情</w:t>
      </w:r>
      <w:r w:rsidRPr="006C7BC3">
        <w:rPr>
          <w:rFonts w:asciiTheme="minorEastAsia" w:hAnsiTheme="minorEastAsia"/>
        </w:rPr>
        <w:lastRenderedPageBreak/>
        <w:t>况报送</w:t>
      </w:r>
      <w:r w:rsidRPr="006C7BC3">
        <w:rPr>
          <w:rFonts w:asciiTheme="minorEastAsia" w:hAnsiTheme="minorEastAsia" w:hint="eastAsia"/>
        </w:rPr>
        <w:t>区</w:t>
      </w:r>
      <w:r w:rsidRPr="006C7BC3">
        <w:rPr>
          <w:rFonts w:asciiTheme="minorEastAsia" w:hAnsiTheme="minorEastAsia"/>
        </w:rPr>
        <w:t>委组织部、</w:t>
      </w:r>
      <w:r w:rsidRPr="006C7BC3">
        <w:rPr>
          <w:rFonts w:asciiTheme="minorEastAsia" w:hAnsiTheme="minorEastAsia" w:hint="eastAsia"/>
        </w:rPr>
        <w:t>区人社</w:t>
      </w:r>
      <w:r w:rsidRPr="006C7BC3">
        <w:rPr>
          <w:rFonts w:asciiTheme="minorEastAsia" w:hAnsiTheme="minorEastAsia"/>
        </w:rPr>
        <w:t>局、</w:t>
      </w:r>
      <w:r w:rsidRPr="006C7BC3">
        <w:rPr>
          <w:rFonts w:asciiTheme="minorEastAsia" w:hAnsiTheme="minorEastAsia" w:hint="eastAsia"/>
        </w:rPr>
        <w:t>区</w:t>
      </w:r>
      <w:r w:rsidRPr="006C7BC3">
        <w:rPr>
          <w:rFonts w:asciiTheme="minorEastAsia" w:hAnsiTheme="minorEastAsia"/>
        </w:rPr>
        <w:t xml:space="preserve">财政局。报送内容包括培训名称、主要内容、时间、地点、培训对象及人数、工作人员数、经费开支及列支渠道、培训成效等。 </w:t>
      </w:r>
    </w:p>
    <w:p w:rsidR="0006292A"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color w:val="000000" w:themeColor="text1"/>
        </w:rPr>
        <w:t xml:space="preserve">第二十一条 </w:t>
      </w:r>
      <w:r w:rsidRPr="006C7BC3">
        <w:rPr>
          <w:rFonts w:asciiTheme="minorEastAsia" w:hAnsiTheme="minorEastAsia" w:hint="eastAsia"/>
          <w:color w:val="000000" w:themeColor="text1"/>
        </w:rPr>
        <w:t>区委组织部、区</w:t>
      </w:r>
      <w:r w:rsidRPr="006C7BC3">
        <w:rPr>
          <w:rFonts w:asciiTheme="minorEastAsia" w:hAnsiTheme="minorEastAsia" w:hint="eastAsia"/>
        </w:rPr>
        <w:t>人社局、</w:t>
      </w:r>
      <w:r w:rsidRPr="006C7BC3">
        <w:rPr>
          <w:rFonts w:asciiTheme="minorEastAsia" w:hAnsiTheme="minorEastAsia" w:hint="eastAsia"/>
          <w:color w:val="000000" w:themeColor="text1"/>
        </w:rPr>
        <w:t>区财政局、区审</w:t>
      </w:r>
      <w:r w:rsidRPr="006C7BC3">
        <w:rPr>
          <w:rFonts w:asciiTheme="minorEastAsia" w:hAnsiTheme="minorEastAsia" w:hint="eastAsia"/>
        </w:rPr>
        <w:t>计局等有关部门对</w:t>
      </w:r>
      <w:r w:rsidR="00773C20" w:rsidRPr="006C7BC3">
        <w:rPr>
          <w:rFonts w:asciiTheme="minorEastAsia" w:hAnsiTheme="minorEastAsia" w:hint="eastAsia"/>
        </w:rPr>
        <w:t>单位</w:t>
      </w:r>
      <w:r w:rsidRPr="006C7BC3">
        <w:rPr>
          <w:rFonts w:asciiTheme="minorEastAsia" w:hAnsiTheme="minorEastAsia" w:hint="eastAsia"/>
        </w:rPr>
        <w:t>培训活动和培训费管理使用情况进行监督检查。主要内容包括：</w:t>
      </w:r>
    </w:p>
    <w:p w:rsidR="0006292A" w:rsidRPr="006C7BC3" w:rsidRDefault="0006292A" w:rsidP="0009139E">
      <w:pPr>
        <w:pStyle w:val="71"/>
        <w:widowControl w:val="0"/>
        <w:rPr>
          <w:rFonts w:asciiTheme="minorEastAsia" w:hAnsiTheme="minorEastAsia"/>
        </w:rPr>
      </w:pPr>
      <w:r w:rsidRPr="006C7BC3">
        <w:rPr>
          <w:rFonts w:asciiTheme="minorEastAsia" w:hAnsiTheme="minorEastAsia" w:hint="eastAsia"/>
        </w:rPr>
        <w:t>（一）</w:t>
      </w:r>
      <w:r w:rsidRPr="006C7BC3">
        <w:rPr>
          <w:rFonts w:asciiTheme="minorEastAsia" w:hAnsiTheme="minorEastAsia"/>
        </w:rPr>
        <w:t>培训计划的编报是否符合规定</w:t>
      </w:r>
      <w:r w:rsidRPr="006C7BC3">
        <w:rPr>
          <w:rFonts w:asciiTheme="minorEastAsia" w:hAnsiTheme="minorEastAsia" w:hint="eastAsia"/>
        </w:rPr>
        <w:t>。</w:t>
      </w:r>
    </w:p>
    <w:p w:rsidR="0006292A" w:rsidRPr="006C7BC3" w:rsidRDefault="0006292A" w:rsidP="0009139E">
      <w:pPr>
        <w:pStyle w:val="71"/>
        <w:widowControl w:val="0"/>
        <w:rPr>
          <w:rFonts w:asciiTheme="minorEastAsia" w:hAnsiTheme="minorEastAsia"/>
        </w:rPr>
      </w:pPr>
      <w:r w:rsidRPr="006C7BC3">
        <w:rPr>
          <w:rFonts w:asciiTheme="minorEastAsia" w:hAnsiTheme="minorEastAsia" w:hint="eastAsia"/>
        </w:rPr>
        <w:t>（二）培训费开支范围和开支标准是否符合规定。</w:t>
      </w:r>
    </w:p>
    <w:p w:rsidR="0006292A" w:rsidRPr="006C7BC3" w:rsidRDefault="0006292A" w:rsidP="0009139E">
      <w:pPr>
        <w:pStyle w:val="71"/>
        <w:widowControl w:val="0"/>
        <w:rPr>
          <w:rFonts w:asciiTheme="minorEastAsia" w:hAnsiTheme="minorEastAsia"/>
        </w:rPr>
      </w:pPr>
      <w:r w:rsidRPr="006C7BC3">
        <w:rPr>
          <w:rFonts w:asciiTheme="minorEastAsia" w:hAnsiTheme="minorEastAsia" w:hint="eastAsia"/>
        </w:rPr>
        <w:t>（三）</w:t>
      </w:r>
      <w:r w:rsidRPr="006C7BC3">
        <w:rPr>
          <w:rFonts w:asciiTheme="minorEastAsia" w:hAnsiTheme="minorEastAsia"/>
        </w:rPr>
        <w:t>培训费报销和支付是否符合规定</w:t>
      </w:r>
      <w:r w:rsidRPr="006C7BC3">
        <w:rPr>
          <w:rFonts w:asciiTheme="minorEastAsia" w:hAnsiTheme="minorEastAsia" w:hint="eastAsia"/>
        </w:rPr>
        <w:t>。</w:t>
      </w:r>
    </w:p>
    <w:p w:rsidR="0006292A" w:rsidRPr="006C7BC3" w:rsidRDefault="0006292A" w:rsidP="0009139E">
      <w:pPr>
        <w:pStyle w:val="71"/>
        <w:widowControl w:val="0"/>
        <w:rPr>
          <w:rFonts w:asciiTheme="minorEastAsia" w:hAnsiTheme="minorEastAsia"/>
        </w:rPr>
      </w:pPr>
      <w:r w:rsidRPr="006C7BC3">
        <w:rPr>
          <w:rFonts w:asciiTheme="minorEastAsia" w:hAnsiTheme="minorEastAsia" w:hint="eastAsia"/>
        </w:rPr>
        <w:t>（四）</w:t>
      </w:r>
      <w:r w:rsidRPr="006C7BC3">
        <w:rPr>
          <w:rFonts w:asciiTheme="minorEastAsia" w:hAnsiTheme="minorEastAsia"/>
        </w:rPr>
        <w:t>是否存在虚报培训费用的行为</w:t>
      </w:r>
      <w:r w:rsidRPr="006C7BC3">
        <w:rPr>
          <w:rFonts w:asciiTheme="minorEastAsia" w:hAnsiTheme="minorEastAsia" w:hint="eastAsia"/>
        </w:rPr>
        <w:t>。</w:t>
      </w:r>
    </w:p>
    <w:p w:rsidR="0006292A" w:rsidRPr="006C7BC3" w:rsidRDefault="0006292A" w:rsidP="0009139E">
      <w:pPr>
        <w:pStyle w:val="71"/>
        <w:widowControl w:val="0"/>
        <w:rPr>
          <w:rFonts w:asciiTheme="minorEastAsia" w:hAnsiTheme="minorEastAsia"/>
        </w:rPr>
      </w:pPr>
      <w:r w:rsidRPr="006C7BC3">
        <w:rPr>
          <w:rFonts w:asciiTheme="minorEastAsia" w:hAnsiTheme="minorEastAsia" w:hint="eastAsia"/>
        </w:rPr>
        <w:t>（五）</w:t>
      </w:r>
      <w:r w:rsidRPr="006C7BC3">
        <w:rPr>
          <w:rFonts w:asciiTheme="minorEastAsia" w:hAnsiTheme="minorEastAsia"/>
        </w:rPr>
        <w:t>是否存在转嫁、摊派培训费用的行为</w:t>
      </w:r>
      <w:r w:rsidRPr="006C7BC3">
        <w:rPr>
          <w:rFonts w:asciiTheme="minorEastAsia" w:hAnsiTheme="minorEastAsia" w:hint="eastAsia"/>
        </w:rPr>
        <w:t>。</w:t>
      </w:r>
    </w:p>
    <w:p w:rsidR="0006292A" w:rsidRPr="006C7BC3" w:rsidRDefault="0006292A" w:rsidP="0009139E">
      <w:pPr>
        <w:pStyle w:val="71"/>
        <w:widowControl w:val="0"/>
        <w:rPr>
          <w:rFonts w:asciiTheme="minorEastAsia" w:hAnsiTheme="minorEastAsia"/>
        </w:rPr>
      </w:pPr>
      <w:r w:rsidRPr="006C7BC3">
        <w:rPr>
          <w:rFonts w:asciiTheme="minorEastAsia" w:hAnsiTheme="minorEastAsia" w:hint="eastAsia"/>
        </w:rPr>
        <w:t>（六）</w:t>
      </w:r>
      <w:r w:rsidRPr="006C7BC3">
        <w:rPr>
          <w:rFonts w:asciiTheme="minorEastAsia" w:hAnsiTheme="minorEastAsia"/>
        </w:rPr>
        <w:t>是否存在向参训人员乱收费的行为</w:t>
      </w:r>
      <w:r w:rsidRPr="006C7BC3">
        <w:rPr>
          <w:rFonts w:asciiTheme="minorEastAsia" w:hAnsiTheme="minorEastAsia" w:hint="eastAsia"/>
        </w:rPr>
        <w:t>。</w:t>
      </w:r>
    </w:p>
    <w:p w:rsidR="0006292A" w:rsidRPr="006C7BC3" w:rsidRDefault="0006292A" w:rsidP="0009139E">
      <w:pPr>
        <w:pStyle w:val="71"/>
        <w:widowControl w:val="0"/>
        <w:rPr>
          <w:rFonts w:asciiTheme="minorEastAsia" w:hAnsiTheme="minorEastAsia"/>
        </w:rPr>
      </w:pPr>
      <w:r w:rsidRPr="006C7BC3">
        <w:rPr>
          <w:rFonts w:asciiTheme="minorEastAsia" w:hAnsiTheme="minorEastAsia" w:hint="eastAsia"/>
        </w:rPr>
        <w:t>（七）</w:t>
      </w:r>
      <w:r w:rsidRPr="006C7BC3">
        <w:rPr>
          <w:rFonts w:asciiTheme="minorEastAsia" w:hAnsiTheme="minorEastAsia"/>
        </w:rPr>
        <w:t xml:space="preserve">是否存在其他违反本办法的行为。 </w:t>
      </w:r>
    </w:p>
    <w:p w:rsidR="0006292A"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rPr>
        <w:t>第二十二条</w:t>
      </w:r>
      <w:r w:rsidRPr="006C7BC3">
        <w:rPr>
          <w:rFonts w:asciiTheme="minorEastAsia" w:hAnsiTheme="minorEastAsia" w:hint="eastAsia"/>
        </w:rPr>
        <w:t xml:space="preserve"> 对于检查中发现的违反本办法的行为，由区委组织部、区人社局、区财政局、区审计局等有关部门责令改正，追回资金，并予以通报；相关责任人员，所在单位按规定予以党纪政纪处分；涉嫌犯罪的，移送司法机关处理。</w:t>
      </w:r>
    </w:p>
    <w:p w:rsidR="0006292A" w:rsidRPr="006C7BC3" w:rsidRDefault="0006292A" w:rsidP="0009139E">
      <w:pPr>
        <w:pStyle w:val="71"/>
        <w:widowControl w:val="0"/>
        <w:ind w:firstLine="562"/>
        <w:rPr>
          <w:rFonts w:asciiTheme="minorEastAsia" w:hAnsiTheme="minorEastAsia"/>
          <w:b/>
        </w:rPr>
      </w:pPr>
      <w:r w:rsidRPr="006C7BC3">
        <w:rPr>
          <w:rFonts w:asciiTheme="minorEastAsia" w:hAnsiTheme="minorEastAsia" w:hint="eastAsia"/>
          <w:b/>
        </w:rPr>
        <w:t>第七章 附  则</w:t>
      </w:r>
    </w:p>
    <w:p w:rsidR="0006292A"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rPr>
        <w:t xml:space="preserve">第二十三条 </w:t>
      </w:r>
      <w:r w:rsidRPr="006C7BC3">
        <w:rPr>
          <w:rFonts w:asciiTheme="minorEastAsia" w:hAnsiTheme="minorEastAsia" w:hint="eastAsia"/>
        </w:rPr>
        <w:t>区委组织部、区人社局组织的调训和统一培训，区外专局组织的出国（境）培训，不适用本办法。</w:t>
      </w:r>
    </w:p>
    <w:p w:rsidR="0006292A"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rPr>
        <w:t xml:space="preserve">第二十四条 </w:t>
      </w:r>
      <w:r w:rsidRPr="006C7BC3">
        <w:rPr>
          <w:rFonts w:asciiTheme="minorEastAsia" w:hAnsiTheme="minorEastAsia" w:hint="eastAsia"/>
        </w:rPr>
        <w:t>本办法由区财政局会同区委组织部、区人社局负责解释。</w:t>
      </w:r>
    </w:p>
    <w:p w:rsidR="0006292A" w:rsidRPr="006C7BC3" w:rsidRDefault="0006292A" w:rsidP="0009139E">
      <w:pPr>
        <w:pStyle w:val="71"/>
        <w:widowControl w:val="0"/>
        <w:ind w:firstLine="562"/>
        <w:rPr>
          <w:rFonts w:asciiTheme="minorEastAsia" w:hAnsiTheme="minorEastAsia"/>
        </w:rPr>
      </w:pPr>
      <w:r w:rsidRPr="006C7BC3">
        <w:rPr>
          <w:rFonts w:asciiTheme="minorEastAsia" w:hAnsiTheme="minorEastAsia" w:hint="eastAsia"/>
          <w:b/>
        </w:rPr>
        <w:lastRenderedPageBreak/>
        <w:t>第二十五条</w:t>
      </w:r>
      <w:r w:rsidRPr="006C7BC3">
        <w:rPr>
          <w:rFonts w:asciiTheme="minorEastAsia" w:hAnsiTheme="minorEastAsia" w:hint="eastAsia"/>
        </w:rPr>
        <w:t xml:space="preserve"> 本办法</w:t>
      </w:r>
      <w:r w:rsidRPr="006C7BC3">
        <w:rPr>
          <w:rFonts w:asciiTheme="minorEastAsia" w:hAnsiTheme="minorEastAsia" w:hint="eastAsia"/>
          <w:color w:val="000000" w:themeColor="text1"/>
        </w:rPr>
        <w:t>自</w:t>
      </w:r>
      <w:r w:rsidR="006444D6" w:rsidRPr="006C7BC3">
        <w:rPr>
          <w:rFonts w:asciiTheme="minorEastAsia" w:hAnsiTheme="minorEastAsia" w:hint="eastAsia"/>
          <w:szCs w:val="21"/>
        </w:rPr>
        <w:t>颁布之</w:t>
      </w:r>
      <w:r w:rsidRPr="006C7BC3">
        <w:rPr>
          <w:rFonts w:asciiTheme="minorEastAsia" w:hAnsiTheme="minorEastAsia"/>
          <w:color w:val="000000" w:themeColor="text1"/>
        </w:rPr>
        <w:t>日起</w:t>
      </w:r>
      <w:r w:rsidRPr="006C7BC3">
        <w:rPr>
          <w:rFonts w:asciiTheme="minorEastAsia" w:hAnsiTheme="minorEastAsia"/>
        </w:rPr>
        <w:t>施行</w:t>
      </w:r>
      <w:r w:rsidR="00A73E52" w:rsidRPr="006C7BC3">
        <w:rPr>
          <w:rFonts w:asciiTheme="minorEastAsia" w:hAnsiTheme="minorEastAsia" w:hint="eastAsia"/>
        </w:rPr>
        <w:t>，之前颁发《培训费管理办法》同时废止</w:t>
      </w:r>
      <w:r w:rsidRPr="006C7BC3">
        <w:rPr>
          <w:rFonts w:asciiTheme="minorEastAsia" w:hAnsiTheme="minorEastAsia"/>
        </w:rPr>
        <w:t>。</w:t>
      </w:r>
      <w:bookmarkEnd w:id="393"/>
    </w:p>
    <w:p w:rsidR="004966B6" w:rsidRPr="006C7BC3" w:rsidRDefault="004966B6" w:rsidP="0009139E">
      <w:pPr>
        <w:pStyle w:val="4"/>
        <w:widowControl w:val="0"/>
      </w:pPr>
      <w:bookmarkStart w:id="394" w:name="_Toc513554700"/>
      <w:bookmarkStart w:id="395" w:name="zdgl_hyf1"/>
      <w:r w:rsidRPr="006C7BC3">
        <w:rPr>
          <w:rFonts w:hint="eastAsia"/>
        </w:rPr>
        <w:t>会议费管理办法</w:t>
      </w:r>
      <w:bookmarkEnd w:id="394"/>
    </w:p>
    <w:p w:rsidR="00C144B7" w:rsidRPr="006C7BC3" w:rsidRDefault="00C144B7" w:rsidP="0009139E">
      <w:pPr>
        <w:pStyle w:val="71"/>
        <w:widowControl w:val="0"/>
        <w:ind w:firstLine="562"/>
        <w:rPr>
          <w:rFonts w:asciiTheme="minorEastAsia" w:hAnsiTheme="minorEastAsia"/>
          <w:b/>
        </w:rPr>
      </w:pPr>
      <w:r w:rsidRPr="006C7BC3">
        <w:rPr>
          <w:rFonts w:asciiTheme="minorEastAsia" w:hAnsiTheme="minorEastAsia" w:hint="eastAsia"/>
          <w:b/>
        </w:rPr>
        <w:t>第一章</w:t>
      </w:r>
      <w:r w:rsidRPr="006C7BC3">
        <w:rPr>
          <w:rFonts w:asciiTheme="minorEastAsia" w:hAnsiTheme="minorEastAsia"/>
          <w:b/>
        </w:rPr>
        <w:t xml:space="preserve"> </w:t>
      </w:r>
      <w:r w:rsidRPr="006C7BC3">
        <w:rPr>
          <w:rFonts w:asciiTheme="minorEastAsia" w:hAnsiTheme="minorEastAsia" w:hint="eastAsia"/>
          <w:b/>
        </w:rPr>
        <w:t>总  则</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第一条</w:t>
      </w:r>
      <w:r w:rsidRPr="006C7BC3">
        <w:rPr>
          <w:rFonts w:asciiTheme="minorEastAsia" w:hAnsiTheme="minorEastAsia" w:hint="eastAsia"/>
        </w:rPr>
        <w:t xml:space="preserve"> </w:t>
      </w:r>
      <w:r w:rsidR="00A73E52" w:rsidRPr="006C7BC3">
        <w:rPr>
          <w:rFonts w:asciiTheme="minorEastAsia" w:hAnsiTheme="minorEastAsia" w:hint="eastAsia"/>
        </w:rPr>
        <w:t>为贯彻中央、省、市关于厉行节约,制止奢侈浪费，精简会议的有关精神，加强和规范本单位机关会议费管理，进一步控制、精简会议，改进会风，提高会议效率和质量，节约会议经费开支，根据《党政机关厉行节约反对浪费条例》有关规定，参照吉财党群〔2017〕1107号关于印发《吉林省省直机关会议费管理办法》的通知，结合本单位实际，制订本办法</w:t>
      </w:r>
      <w:r w:rsidRPr="006C7BC3">
        <w:rPr>
          <w:rFonts w:asciiTheme="minorEastAsia" w:hAnsiTheme="minorEastAsia" w:hint="eastAsia"/>
        </w:rPr>
        <w:t>。</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第二条</w:t>
      </w:r>
      <w:r w:rsidRPr="006C7BC3">
        <w:rPr>
          <w:rFonts w:asciiTheme="minorEastAsia" w:hAnsiTheme="minorEastAsia" w:hint="eastAsia"/>
        </w:rPr>
        <w:t xml:space="preserve"> 单位机关会议的分类、审批和会议费管理等，适用本办法。</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第三条</w:t>
      </w:r>
      <w:r w:rsidRPr="006C7BC3">
        <w:rPr>
          <w:rFonts w:asciiTheme="minorEastAsia" w:hAnsiTheme="minorEastAsia" w:hint="eastAsia"/>
        </w:rPr>
        <w:t xml:space="preserve"> 本单位召开会议应当坚持厉行节约、反对浪费、规范简朴、务实高效的原则，严格控制会议数量、会期和规模，建立健全会议审批管理制度。</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第四条</w:t>
      </w:r>
      <w:r w:rsidRPr="006C7BC3">
        <w:rPr>
          <w:rFonts w:asciiTheme="minorEastAsia" w:hAnsiTheme="minorEastAsia" w:hint="eastAsia"/>
        </w:rPr>
        <w:t xml:space="preserve"> 本单位召开的会议实行分类管理、分级审批、定点办会的办法。</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第五条</w:t>
      </w:r>
      <w:r w:rsidRPr="006C7BC3">
        <w:rPr>
          <w:rFonts w:asciiTheme="minorEastAsia" w:hAnsiTheme="minorEastAsia" w:hint="eastAsia"/>
        </w:rPr>
        <w:t xml:space="preserve"> 会议费由</w:t>
      </w:r>
      <w:r w:rsidRPr="006C7BC3">
        <w:rPr>
          <w:rFonts w:asciiTheme="minorEastAsia" w:hAnsiTheme="minorEastAsia" w:hint="eastAsia"/>
          <w:color w:val="FF0000"/>
        </w:rPr>
        <w:t>区级</w:t>
      </w:r>
      <w:r w:rsidRPr="006C7BC3">
        <w:rPr>
          <w:rFonts w:asciiTheme="minorEastAsia" w:hAnsiTheme="minorEastAsia" w:hint="eastAsia"/>
        </w:rPr>
        <w:t>财政安排，纳入部门预算。单位应当严格会议费预算管理，执行中不得突破。</w:t>
      </w:r>
    </w:p>
    <w:p w:rsidR="00C144B7" w:rsidRPr="006C7BC3" w:rsidRDefault="00C144B7" w:rsidP="0009139E">
      <w:pPr>
        <w:pStyle w:val="71"/>
        <w:widowControl w:val="0"/>
        <w:ind w:firstLine="562"/>
        <w:rPr>
          <w:rFonts w:asciiTheme="minorEastAsia" w:hAnsiTheme="minorEastAsia"/>
          <w:b/>
        </w:rPr>
      </w:pPr>
      <w:r w:rsidRPr="006C7BC3">
        <w:rPr>
          <w:rFonts w:asciiTheme="minorEastAsia" w:hAnsiTheme="minorEastAsia" w:hint="eastAsia"/>
          <w:b/>
        </w:rPr>
        <w:t>第二章 会议分类和审批</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第六条</w:t>
      </w:r>
      <w:r w:rsidRPr="006C7BC3">
        <w:rPr>
          <w:rFonts w:asciiTheme="minorEastAsia" w:hAnsiTheme="minorEastAsia" w:hint="eastAsia"/>
        </w:rPr>
        <w:t xml:space="preserve"> 单位机关会议分类如下：</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一类会议。是由</w:t>
      </w:r>
      <w:r w:rsidRPr="006C7BC3">
        <w:rPr>
          <w:rFonts w:asciiTheme="minorEastAsia" w:hAnsiTheme="minorEastAsia" w:hint="eastAsia"/>
          <w:color w:val="FF0000"/>
        </w:rPr>
        <w:t>区委、区人大、区政协</w:t>
      </w:r>
      <w:r w:rsidRPr="006C7BC3">
        <w:rPr>
          <w:rFonts w:asciiTheme="minorEastAsia" w:hAnsiTheme="minorEastAsia" w:hint="eastAsia"/>
        </w:rPr>
        <w:t>召开的</w:t>
      </w:r>
      <w:r w:rsidRPr="006C7BC3">
        <w:rPr>
          <w:rFonts w:asciiTheme="minorEastAsia" w:hAnsiTheme="minorEastAsia" w:hint="eastAsia"/>
          <w:color w:val="FF0000"/>
        </w:rPr>
        <w:t>全区</w:t>
      </w:r>
      <w:r w:rsidRPr="006C7BC3">
        <w:rPr>
          <w:rFonts w:asciiTheme="minorEastAsia" w:hAnsiTheme="minorEastAsia" w:hint="eastAsia"/>
        </w:rPr>
        <w:t>代表会议，各</w:t>
      </w:r>
      <w:r w:rsidRPr="006C7BC3">
        <w:rPr>
          <w:rFonts w:asciiTheme="minorEastAsia" w:hAnsiTheme="minorEastAsia" w:hint="eastAsia"/>
        </w:rPr>
        <w:lastRenderedPageBreak/>
        <w:t>人民团体、各民主党派</w:t>
      </w:r>
      <w:r w:rsidRPr="006C7BC3">
        <w:rPr>
          <w:rFonts w:asciiTheme="minorEastAsia" w:hAnsiTheme="minorEastAsia" w:hint="eastAsia"/>
          <w:color w:val="FF0000"/>
        </w:rPr>
        <w:t>区委</w:t>
      </w:r>
      <w:r w:rsidRPr="006C7BC3">
        <w:rPr>
          <w:rFonts w:asciiTheme="minorEastAsia" w:hAnsiTheme="minorEastAsia" w:hint="eastAsia"/>
        </w:rPr>
        <w:t>召开的</w:t>
      </w:r>
      <w:r w:rsidRPr="006C7BC3">
        <w:rPr>
          <w:rFonts w:asciiTheme="minorEastAsia" w:hAnsiTheme="minorEastAsia" w:hint="eastAsia"/>
          <w:color w:val="FF0000"/>
        </w:rPr>
        <w:t>全区</w:t>
      </w:r>
      <w:r w:rsidRPr="006C7BC3">
        <w:rPr>
          <w:rFonts w:asciiTheme="minorEastAsia" w:hAnsiTheme="minorEastAsia" w:hint="eastAsia"/>
        </w:rPr>
        <w:t>换届会议。</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二类会议。是以区委、区政府名义召开的，要求区直有关局（委、办）负责同志参加的会议。</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三类会议。是区直各部门召开的，要求区有关单位负责同志参加的会议。</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四类会议。是区直各部门及其所属内设机构召开的，要求区有关人员参加的会议。</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五类会议。是指除上述一、二、三、四类会议以外的其他业务性会议，包括小型研讨会、座谈会、评审会等。</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第七条</w:t>
      </w:r>
      <w:r w:rsidRPr="006C7BC3">
        <w:rPr>
          <w:rFonts w:asciiTheme="minorEastAsia" w:hAnsiTheme="minorEastAsia" w:hint="eastAsia"/>
        </w:rPr>
        <w:t xml:space="preserve"> 机关会议按以下程序和要求进行审批：</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一类会议。由会议主办单位依据法律法规、章程规定报批后执行。</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二类会议、三类会议。区委序列单位（含区纪律检查委员会、区中级人民法院、区人民检察院）、区政府序列单位于每年10月底前，将下一年度会议计划（包括会议名称、召开的理由、主要内容、时间地点、参加领导、代表人数、工作人员数、所需经费及列支渠道等）分别报送区委、区政府。由区委、区政府审核后上报区委、区政府批准后执行。</w:t>
      </w:r>
      <w:r w:rsidR="00773C20" w:rsidRPr="006C7BC3">
        <w:rPr>
          <w:rFonts w:asciiTheme="minorEastAsia" w:hAnsiTheme="minorEastAsia" w:hint="eastAsia"/>
        </w:rPr>
        <w:t>单位</w:t>
      </w:r>
      <w:r w:rsidRPr="006C7BC3">
        <w:rPr>
          <w:rFonts w:asciiTheme="minorEastAsia" w:hAnsiTheme="minorEastAsia" w:hint="eastAsia"/>
        </w:rPr>
        <w:t>召开三类会议原则上每年不超过1次。</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四类会议。由</w:t>
      </w:r>
      <w:r w:rsidR="00773C20" w:rsidRPr="006C7BC3">
        <w:rPr>
          <w:rFonts w:asciiTheme="minorEastAsia" w:hAnsiTheme="minorEastAsia" w:hint="eastAsia"/>
        </w:rPr>
        <w:t>单位</w:t>
      </w:r>
      <w:r w:rsidRPr="006C7BC3">
        <w:rPr>
          <w:rFonts w:asciiTheme="minorEastAsia" w:hAnsiTheme="minorEastAsia" w:hint="eastAsia"/>
        </w:rPr>
        <w:t>编报年度会议计划（包括会议数量、会议名称、召开的理由、主要内容、时间地点、代表人数、工作人员数、所需经费及列支渠道等），经单位领导办公会或#DZZJGMC会审批后执行，并于每年10月底前，将会议计划分别报送</w:t>
      </w:r>
      <w:r w:rsidRPr="006C7BC3">
        <w:rPr>
          <w:rFonts w:asciiTheme="minorEastAsia" w:hAnsiTheme="minorEastAsia" w:hint="eastAsia"/>
          <w:color w:val="000000" w:themeColor="text1"/>
        </w:rPr>
        <w:t>区委、区</w:t>
      </w:r>
      <w:r w:rsidRPr="006C7BC3">
        <w:rPr>
          <w:rFonts w:asciiTheme="minorEastAsia" w:hAnsiTheme="minorEastAsia" w:hint="eastAsia"/>
        </w:rPr>
        <w:t>政府备案。</w:t>
      </w:r>
      <w:r w:rsidR="00773C20" w:rsidRPr="006C7BC3">
        <w:rPr>
          <w:rFonts w:asciiTheme="minorEastAsia" w:hAnsiTheme="minorEastAsia" w:hint="eastAsia"/>
        </w:rPr>
        <w:t>单位</w:t>
      </w:r>
      <w:r w:rsidRPr="006C7BC3">
        <w:rPr>
          <w:rFonts w:asciiTheme="minorEastAsia" w:hAnsiTheme="minorEastAsia" w:hint="eastAsia"/>
        </w:rPr>
        <w:t>召开的四类会议原则上每年不超过2次。</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lastRenderedPageBreak/>
        <w:t>五类会议。由</w:t>
      </w:r>
      <w:r w:rsidR="00773C20" w:rsidRPr="006C7BC3">
        <w:rPr>
          <w:rFonts w:asciiTheme="minorEastAsia" w:hAnsiTheme="minorEastAsia" w:hint="eastAsia"/>
        </w:rPr>
        <w:t>单位</w:t>
      </w:r>
      <w:r w:rsidRPr="006C7BC3">
        <w:rPr>
          <w:rFonts w:asciiTheme="minorEastAsia" w:hAnsiTheme="minorEastAsia" w:hint="eastAsia"/>
        </w:rPr>
        <w:t>分管领导审核并报主要领导批准后执行，并列入单位年度会议计划。</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第八条</w:t>
      </w:r>
      <w:r w:rsidRPr="006C7BC3">
        <w:rPr>
          <w:rFonts w:asciiTheme="minorEastAsia" w:hAnsiTheme="minorEastAsia" w:hint="eastAsia"/>
        </w:rPr>
        <w:t xml:space="preserve"> 一类、二类会议会期，按照批准的会议方案从严控制；三、四、五类会议以传达、布置类会议会期均不得超过1天。</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会议报到和离开时间，一、二类会议合计不得超过2天，三、四、五类会议合计不得超过1天。</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第九条</w:t>
      </w:r>
      <w:r w:rsidRPr="006C7BC3">
        <w:rPr>
          <w:rFonts w:asciiTheme="minorEastAsia" w:hAnsiTheme="minorEastAsia" w:hint="eastAsia"/>
        </w:rPr>
        <w:t xml:space="preserve"> </w:t>
      </w:r>
      <w:r w:rsidR="00773C20" w:rsidRPr="006C7BC3">
        <w:rPr>
          <w:rFonts w:asciiTheme="minorEastAsia" w:hAnsiTheme="minorEastAsia" w:hint="eastAsia"/>
        </w:rPr>
        <w:t>单位</w:t>
      </w:r>
      <w:r w:rsidRPr="006C7BC3">
        <w:rPr>
          <w:rFonts w:asciiTheme="minorEastAsia" w:hAnsiTheme="minorEastAsia" w:hint="eastAsia"/>
        </w:rPr>
        <w:t>应当严格控制会议规模。</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一类、二类会议参会人员按照批准规模执行，严格限定会议代表和工作人员数量。</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三类会议参会人员不得超过200人，其中，区会议代表人数控制在2人以内；工作人员控制在会议代表人数的10%以内。不请</w:t>
      </w:r>
      <w:r w:rsidRPr="006C7BC3">
        <w:rPr>
          <w:rFonts w:asciiTheme="minorEastAsia" w:hAnsiTheme="minorEastAsia" w:hint="eastAsia"/>
          <w:color w:val="000000" w:themeColor="text1"/>
        </w:rPr>
        <w:t>区直部门和区主要负责</w:t>
      </w:r>
      <w:r w:rsidRPr="006C7BC3">
        <w:rPr>
          <w:rFonts w:asciiTheme="minorEastAsia" w:hAnsiTheme="minorEastAsia" w:hint="eastAsia"/>
        </w:rPr>
        <w:t>同志、分管负责同志出席。</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四类会议参会人员不得超过120人，其中，</w:t>
      </w:r>
      <w:r w:rsidRPr="006C7BC3">
        <w:rPr>
          <w:rFonts w:asciiTheme="minorEastAsia" w:hAnsiTheme="minorEastAsia" w:hint="eastAsia"/>
          <w:color w:val="FF0000"/>
        </w:rPr>
        <w:t>区</w:t>
      </w:r>
      <w:r w:rsidRPr="006C7BC3">
        <w:rPr>
          <w:rFonts w:asciiTheme="minorEastAsia" w:hAnsiTheme="minorEastAsia" w:hint="eastAsia"/>
        </w:rPr>
        <w:t>会议代表人数控制在1人以内；工作人员控制在会议代表人数的5%以内。</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五类会议参会人员视内容而定，一般不得超过50人。</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第十条</w:t>
      </w:r>
      <w:r w:rsidRPr="006C7BC3">
        <w:rPr>
          <w:rFonts w:asciiTheme="minorEastAsia" w:hAnsiTheme="minorEastAsia" w:hint="eastAsia"/>
        </w:rPr>
        <w:t xml:space="preserve"> 区人大常委会、区政协、各民主党派区委召开的会议，由上述部门依据法律法规、章程规定，参照本办法第六条至第九条规定，并报区财政局备案。</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第十一条</w:t>
      </w:r>
      <w:r w:rsidRPr="006C7BC3">
        <w:rPr>
          <w:rFonts w:asciiTheme="minorEastAsia" w:hAnsiTheme="minorEastAsia" w:hint="eastAsia"/>
        </w:rPr>
        <w:t xml:space="preserve"> </w:t>
      </w:r>
      <w:r w:rsidR="00773C20" w:rsidRPr="006C7BC3">
        <w:rPr>
          <w:rFonts w:asciiTheme="minorEastAsia" w:hAnsiTheme="minorEastAsia" w:hint="eastAsia"/>
        </w:rPr>
        <w:t>单位</w:t>
      </w:r>
      <w:r w:rsidRPr="006C7BC3">
        <w:rPr>
          <w:rFonts w:asciiTheme="minorEastAsia" w:hAnsiTheme="minorEastAsia" w:hint="eastAsia"/>
        </w:rPr>
        <w:t>召开会议应当改进会议形式，充分运用电视电话、网络视频等现代信息技术手段，降低会议成本，提高会议效率。</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传达、布置类会议以及没有座谈交流、集中讨论和当面对接等内容的会议优先采取电视电话、网络视频会议方式召开。电视电话、网</w:t>
      </w:r>
      <w:r w:rsidRPr="006C7BC3">
        <w:rPr>
          <w:rFonts w:asciiTheme="minorEastAsia" w:hAnsiTheme="minorEastAsia" w:hint="eastAsia"/>
        </w:rPr>
        <w:lastRenderedPageBreak/>
        <w:t>络视频会议的主会场和分会场应当控制规模，节约费用支出。</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第十二条</w:t>
      </w:r>
      <w:r w:rsidRPr="006C7BC3">
        <w:rPr>
          <w:rFonts w:asciiTheme="minorEastAsia" w:hAnsiTheme="minorEastAsia" w:hint="eastAsia"/>
        </w:rPr>
        <w:t xml:space="preserve"> 不能够采用电视电话、网络视频召开的会议实行定点管理。会议应当到定点饭店召开，按照协议价格结算费用。未纳入定点范围，价格低于会议综合定额标准的单位内部会议室、礼堂、宾馆、招待所、培训中心，可优先作为本单位或本系统会议场所。</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无外地代表的会议，原则上在单位内部会议室召开，不安排住宿。</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第十三条</w:t>
      </w:r>
      <w:r w:rsidRPr="006C7BC3">
        <w:rPr>
          <w:rFonts w:asciiTheme="minorEastAsia" w:hAnsiTheme="minorEastAsia" w:hint="eastAsia"/>
        </w:rPr>
        <w:t xml:space="preserve"> 召开会议原则上应在单位所在地召开。因会议内容需要，必须到外地召开的，应在会议召开地定点饭店召开。严格禁止到风景名胜区召开会议。</w:t>
      </w:r>
    </w:p>
    <w:p w:rsidR="00C144B7" w:rsidRPr="006C7BC3" w:rsidRDefault="00C144B7" w:rsidP="0009139E">
      <w:pPr>
        <w:pStyle w:val="71"/>
        <w:widowControl w:val="0"/>
        <w:ind w:firstLine="562"/>
        <w:rPr>
          <w:rFonts w:asciiTheme="minorEastAsia" w:hAnsiTheme="minorEastAsia"/>
          <w:b/>
        </w:rPr>
      </w:pPr>
      <w:r w:rsidRPr="006C7BC3">
        <w:rPr>
          <w:rFonts w:asciiTheme="minorEastAsia" w:hAnsiTheme="minorEastAsia" w:hint="eastAsia"/>
          <w:b/>
        </w:rPr>
        <w:t>第三章 会议费开支范围、标准和报销支付</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第十四条</w:t>
      </w:r>
      <w:r w:rsidRPr="006C7BC3">
        <w:rPr>
          <w:rFonts w:asciiTheme="minorEastAsia" w:hAnsiTheme="minorEastAsia" w:hint="eastAsia"/>
        </w:rPr>
        <w:t xml:space="preserve"> 会议费开支范围包括会议住宿费、伙食费、会议室租金、交通费、文件印刷费、医药费等。</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前款所称交通费是指用于会议代表接送站，以及会议统一组织的代表考察、调研等发生的交通支出。</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会议代表参加会议发生的城市间交通费，按照差旅费管理办法的规定回单位报销。</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第十五条</w:t>
      </w:r>
      <w:r w:rsidRPr="006C7BC3">
        <w:rPr>
          <w:rFonts w:asciiTheme="minorEastAsia" w:hAnsiTheme="minorEastAsia" w:hint="eastAsia"/>
        </w:rPr>
        <w:t xml:space="preserve"> 会议费开支实行综合定额控制，各项费用之间可以调剂使用。</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会议费综合定额标准如下：</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一类会议。会议费标准另行制订。</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二类会议。综合定额标准为480元/人天，其中：住宿费300元/人天、伙食费100元/人天，其他费用80元/人天。</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lastRenderedPageBreak/>
        <w:t>三类会议。综合定额标准为380元/人天，其中：住宿费200元/人天、伙食费100元/人天，其他费用80元/人天。</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四、五类会议。综合定额标准为300元/人天，其中：住宿费150元/人天、伙食费100元/人天，其他费用50元/人天。</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综合定额标准是会议费开支的上限，单位应在综合定额标准以内结算报销。</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第十六条</w:t>
      </w:r>
      <w:r w:rsidRPr="006C7BC3">
        <w:rPr>
          <w:rFonts w:asciiTheme="minorEastAsia" w:hAnsiTheme="minorEastAsia" w:hint="eastAsia"/>
        </w:rPr>
        <w:t xml:space="preserve"> 一类、二类会议费在部门预算专项经费中列支；三、四、五类会议费原则上在部门预算公用经费中列支，财政不再单独安排会议费。</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对未列入年度会议计划，按国家、省要求确需临时增加召开的会议，经</w:t>
      </w:r>
      <w:r w:rsidRPr="006C7BC3">
        <w:rPr>
          <w:rFonts w:asciiTheme="minorEastAsia" w:hAnsiTheme="minorEastAsia" w:hint="eastAsia"/>
          <w:color w:val="000000" w:themeColor="text1"/>
        </w:rPr>
        <w:t>区委、区政府批准后执行，区财</w:t>
      </w:r>
      <w:r w:rsidRPr="006C7BC3">
        <w:rPr>
          <w:rFonts w:asciiTheme="minorEastAsia" w:hAnsiTheme="minorEastAsia" w:hint="eastAsia"/>
        </w:rPr>
        <w:t>政安排会议经费。</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会议费由会议召开单位承担，不得向参会人员收取，不得以任何方式向下属机构、企事业单位、地方转嫁或摊派。</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第十七条</w:t>
      </w:r>
      <w:r w:rsidRPr="006C7BC3">
        <w:rPr>
          <w:rFonts w:asciiTheme="minorEastAsia" w:hAnsiTheme="minorEastAsia" w:hint="eastAsia"/>
        </w:rPr>
        <w:t xml:space="preserve"> </w:t>
      </w:r>
      <w:r w:rsidR="00773C20" w:rsidRPr="006C7BC3">
        <w:rPr>
          <w:rFonts w:asciiTheme="minorEastAsia" w:hAnsiTheme="minorEastAsia" w:hint="eastAsia"/>
        </w:rPr>
        <w:t>单位</w:t>
      </w:r>
      <w:r w:rsidRPr="006C7BC3">
        <w:rPr>
          <w:rFonts w:asciiTheme="minorEastAsia" w:hAnsiTheme="minorEastAsia" w:hint="eastAsia"/>
        </w:rPr>
        <w:t>在会议结束后应当及时办理报销手续。会议费报销时应当提供会议审批文件、会议通知及实际参会人员签到表、定点饭店等会议服务单位提供的费用原始明细单据、电子结算单等凭证。财政部门要严格按规定审核会议费开支，对未列入年度会议计划，以及超范围、超标准开支的经费不予报销。</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第十八条</w:t>
      </w:r>
      <w:r w:rsidRPr="006C7BC3">
        <w:rPr>
          <w:rFonts w:asciiTheme="minorEastAsia" w:hAnsiTheme="minorEastAsia" w:hint="eastAsia"/>
        </w:rPr>
        <w:t xml:space="preserve"> </w:t>
      </w:r>
      <w:r w:rsidR="00773C20" w:rsidRPr="006C7BC3">
        <w:rPr>
          <w:rFonts w:asciiTheme="minorEastAsia" w:hAnsiTheme="minorEastAsia" w:hint="eastAsia"/>
        </w:rPr>
        <w:t>单位</w:t>
      </w:r>
      <w:r w:rsidRPr="006C7BC3">
        <w:rPr>
          <w:rFonts w:asciiTheme="minorEastAsia" w:hAnsiTheme="minorEastAsia" w:hint="eastAsia"/>
        </w:rPr>
        <w:t>会议费支付，应当严格按照国库集中支付制度和公务卡管理制度的有关规定执行，以银行转账或公务卡方式结算，禁止以现金方式结算。</w:t>
      </w:r>
    </w:p>
    <w:p w:rsidR="00C144B7" w:rsidRPr="006C7BC3" w:rsidRDefault="00C144B7" w:rsidP="0009139E">
      <w:pPr>
        <w:pStyle w:val="71"/>
        <w:widowControl w:val="0"/>
        <w:ind w:firstLine="562"/>
        <w:rPr>
          <w:rFonts w:asciiTheme="minorEastAsia" w:hAnsiTheme="minorEastAsia"/>
          <w:b/>
        </w:rPr>
      </w:pPr>
      <w:r w:rsidRPr="006C7BC3">
        <w:rPr>
          <w:rFonts w:asciiTheme="minorEastAsia" w:hAnsiTheme="minorEastAsia" w:hint="eastAsia"/>
          <w:b/>
        </w:rPr>
        <w:t>第四章 会议费公示和年度报告制度</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lastRenderedPageBreak/>
        <w:t>第十九条</w:t>
      </w:r>
      <w:r w:rsidRPr="006C7BC3">
        <w:rPr>
          <w:rFonts w:asciiTheme="minorEastAsia" w:hAnsiTheme="minorEastAsia" w:hint="eastAsia"/>
        </w:rPr>
        <w:t xml:space="preserve"> </w:t>
      </w:r>
      <w:r w:rsidR="00773C20" w:rsidRPr="006C7BC3">
        <w:rPr>
          <w:rFonts w:asciiTheme="minorEastAsia" w:hAnsiTheme="minorEastAsia" w:hint="eastAsia"/>
        </w:rPr>
        <w:t>单位</w:t>
      </w:r>
      <w:r w:rsidRPr="006C7BC3">
        <w:rPr>
          <w:rFonts w:asciiTheme="minorEastAsia" w:hAnsiTheme="minorEastAsia" w:hint="eastAsia"/>
        </w:rPr>
        <w:t>应当将非涉密会议的名称、主要内容、参会人数、经费开支等情况在单位内部公示，具备条件的应向社会公开。</w:t>
      </w:r>
    </w:p>
    <w:p w:rsidR="00C144B7" w:rsidRPr="006C7BC3" w:rsidRDefault="00C144B7" w:rsidP="0009139E">
      <w:pPr>
        <w:pStyle w:val="71"/>
        <w:widowControl w:val="0"/>
        <w:ind w:firstLine="562"/>
        <w:rPr>
          <w:rFonts w:asciiTheme="minorEastAsia" w:hAnsiTheme="minorEastAsia"/>
          <w:color w:val="000000" w:themeColor="text1"/>
        </w:rPr>
      </w:pPr>
      <w:r w:rsidRPr="006C7BC3">
        <w:rPr>
          <w:rFonts w:asciiTheme="minorEastAsia" w:hAnsiTheme="minorEastAsia" w:hint="eastAsia"/>
          <w:b/>
        </w:rPr>
        <w:t>第二十条</w:t>
      </w:r>
      <w:r w:rsidRPr="006C7BC3">
        <w:rPr>
          <w:rFonts w:asciiTheme="minorEastAsia" w:hAnsiTheme="minorEastAsia" w:hint="eastAsia"/>
        </w:rPr>
        <w:t xml:space="preserve"> 单位应当于每年3月底前，将本级和下属预算单位上年度会议计划和执行情况（包括会议名称、主要内容、时间地点、代表人数、工作人员数、经费开支及列支渠道等）</w:t>
      </w:r>
      <w:r w:rsidRPr="006C7BC3">
        <w:rPr>
          <w:rFonts w:asciiTheme="minorEastAsia" w:hAnsiTheme="minorEastAsia" w:hint="eastAsia"/>
          <w:color w:val="000000" w:themeColor="text1"/>
        </w:rPr>
        <w:t>汇总后报区财政局。区委各部委同时抄送区委，区政府各部门同时抄送区政府。</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第二十一条</w:t>
      </w:r>
      <w:r w:rsidRPr="006C7BC3">
        <w:rPr>
          <w:rFonts w:asciiTheme="minorEastAsia" w:hAnsiTheme="minorEastAsia" w:hint="eastAsia"/>
        </w:rPr>
        <w:t xml:space="preserve"> 区财政局对</w:t>
      </w:r>
      <w:r w:rsidR="00773C20" w:rsidRPr="006C7BC3">
        <w:rPr>
          <w:rFonts w:asciiTheme="minorEastAsia" w:hAnsiTheme="minorEastAsia" w:hint="eastAsia"/>
        </w:rPr>
        <w:t>单位</w:t>
      </w:r>
      <w:r w:rsidRPr="006C7BC3">
        <w:rPr>
          <w:rFonts w:asciiTheme="minorEastAsia" w:hAnsiTheme="minorEastAsia" w:hint="eastAsia"/>
        </w:rPr>
        <w:t xml:space="preserve">报送的会议年度报告进行汇总分析，针对执行中存在的问题，及时完善相关制度。 </w:t>
      </w:r>
    </w:p>
    <w:p w:rsidR="00A73E52" w:rsidRPr="006C7BC3" w:rsidRDefault="00A73E52" w:rsidP="0009139E">
      <w:pPr>
        <w:pStyle w:val="71"/>
        <w:widowControl w:val="0"/>
        <w:ind w:firstLine="562"/>
        <w:rPr>
          <w:rFonts w:asciiTheme="minorEastAsia" w:hAnsiTheme="minorEastAsia"/>
          <w:b/>
        </w:rPr>
      </w:pPr>
      <w:r w:rsidRPr="006C7BC3">
        <w:rPr>
          <w:rFonts w:asciiTheme="minorEastAsia" w:hAnsiTheme="minorEastAsia" w:hint="eastAsia"/>
          <w:b/>
        </w:rPr>
        <w:t>第五章 本单位管理</w:t>
      </w:r>
    </w:p>
    <w:p w:rsidR="00A73E52" w:rsidRPr="006C7BC3" w:rsidRDefault="00A73E52" w:rsidP="0009139E">
      <w:pPr>
        <w:pStyle w:val="71"/>
        <w:widowControl w:val="0"/>
        <w:rPr>
          <w:rFonts w:asciiTheme="minorEastAsia" w:hAnsiTheme="minorEastAsia"/>
        </w:rPr>
      </w:pPr>
      <w:r w:rsidRPr="006C7BC3">
        <w:rPr>
          <w:rFonts w:asciiTheme="minorEastAsia" w:hAnsiTheme="minorEastAsia" w:hint="eastAsia"/>
        </w:rPr>
        <w:t>第二十二条 单位主要职责：</w:t>
      </w:r>
    </w:p>
    <w:p w:rsidR="00A73E52" w:rsidRPr="006C7BC3" w:rsidRDefault="00A73E52" w:rsidP="0009139E">
      <w:pPr>
        <w:pStyle w:val="71"/>
        <w:widowControl w:val="0"/>
        <w:rPr>
          <w:rFonts w:asciiTheme="minorEastAsia" w:hAnsiTheme="minorEastAsia"/>
        </w:rPr>
      </w:pPr>
      <w:r w:rsidRPr="006C7BC3">
        <w:rPr>
          <w:rFonts w:asciiTheme="minorEastAsia" w:hAnsiTheme="minorEastAsia" w:hint="eastAsia"/>
        </w:rPr>
        <w:t>（一）负责制定本单位会议费管理的实施细则；</w:t>
      </w:r>
    </w:p>
    <w:p w:rsidR="00A73E52" w:rsidRPr="006C7BC3" w:rsidRDefault="00A73E52" w:rsidP="0009139E">
      <w:pPr>
        <w:pStyle w:val="71"/>
        <w:widowControl w:val="0"/>
        <w:rPr>
          <w:rFonts w:asciiTheme="minorEastAsia" w:hAnsiTheme="minorEastAsia"/>
        </w:rPr>
      </w:pPr>
      <w:r w:rsidRPr="006C7BC3">
        <w:rPr>
          <w:rFonts w:asciiTheme="minorEastAsia" w:hAnsiTheme="minorEastAsia" w:hint="eastAsia"/>
        </w:rPr>
        <w:t>（二）负责单位年度会议计划编制和三、四类会议的审批管理；</w:t>
      </w:r>
    </w:p>
    <w:p w:rsidR="00A73E52" w:rsidRPr="006C7BC3" w:rsidRDefault="00A73E52" w:rsidP="0009139E">
      <w:pPr>
        <w:pStyle w:val="71"/>
        <w:widowControl w:val="0"/>
        <w:rPr>
          <w:rFonts w:asciiTheme="minorEastAsia" w:hAnsiTheme="minorEastAsia"/>
        </w:rPr>
      </w:pPr>
      <w:r w:rsidRPr="006C7BC3">
        <w:rPr>
          <w:rFonts w:asciiTheme="minorEastAsia" w:hAnsiTheme="minorEastAsia" w:hint="eastAsia"/>
        </w:rPr>
        <w:t>（三）负责安排会议预算并按规定管理、使用会议费，做好相应的财务管理和会计核算工作，对内部会议费报销进行审核把关，确保票据来源合法，内容真实、完整、合规；</w:t>
      </w:r>
    </w:p>
    <w:p w:rsidR="00A73E52" w:rsidRPr="006C7BC3" w:rsidRDefault="00A73E52" w:rsidP="0009139E">
      <w:pPr>
        <w:pStyle w:val="71"/>
        <w:widowControl w:val="0"/>
        <w:rPr>
          <w:rFonts w:asciiTheme="minorEastAsia" w:hAnsiTheme="minorEastAsia"/>
        </w:rPr>
      </w:pPr>
      <w:r w:rsidRPr="006C7BC3">
        <w:rPr>
          <w:rFonts w:asciiTheme="minorEastAsia" w:hAnsiTheme="minorEastAsia" w:hint="eastAsia"/>
        </w:rPr>
        <w:t>（四）按规定报送会议年度报告，加强对本单位会议费使用的内部控制管理。</w:t>
      </w:r>
    </w:p>
    <w:p w:rsidR="00C144B7" w:rsidRPr="006C7BC3" w:rsidRDefault="00C144B7" w:rsidP="0009139E">
      <w:pPr>
        <w:pStyle w:val="71"/>
        <w:widowControl w:val="0"/>
        <w:ind w:firstLine="562"/>
        <w:rPr>
          <w:rFonts w:asciiTheme="minorEastAsia" w:hAnsiTheme="minorEastAsia"/>
          <w:b/>
        </w:rPr>
      </w:pPr>
      <w:r w:rsidRPr="006C7BC3">
        <w:rPr>
          <w:rFonts w:asciiTheme="minorEastAsia" w:hAnsiTheme="minorEastAsia" w:hint="eastAsia"/>
          <w:b/>
        </w:rPr>
        <w:t>第</w:t>
      </w:r>
      <w:r w:rsidR="00A73E52" w:rsidRPr="006C7BC3">
        <w:rPr>
          <w:rFonts w:asciiTheme="minorEastAsia" w:hAnsiTheme="minorEastAsia" w:hint="eastAsia"/>
          <w:b/>
        </w:rPr>
        <w:t>六</w:t>
      </w:r>
      <w:r w:rsidRPr="006C7BC3">
        <w:rPr>
          <w:rFonts w:asciiTheme="minorEastAsia" w:hAnsiTheme="minorEastAsia" w:hint="eastAsia"/>
          <w:b/>
        </w:rPr>
        <w:t>章 监督检查和责任追究</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第二十</w:t>
      </w:r>
      <w:r w:rsidR="00A73E52" w:rsidRPr="006C7BC3">
        <w:rPr>
          <w:rFonts w:asciiTheme="minorEastAsia" w:hAnsiTheme="minorEastAsia" w:hint="eastAsia"/>
          <w:b/>
        </w:rPr>
        <w:t>三</w:t>
      </w:r>
      <w:r w:rsidRPr="006C7BC3">
        <w:rPr>
          <w:rFonts w:asciiTheme="minorEastAsia" w:hAnsiTheme="minorEastAsia" w:hint="eastAsia"/>
          <w:b/>
        </w:rPr>
        <w:t>条</w:t>
      </w:r>
      <w:r w:rsidRPr="006C7BC3">
        <w:rPr>
          <w:rFonts w:asciiTheme="minorEastAsia" w:hAnsiTheme="minorEastAsia" w:hint="eastAsia"/>
        </w:rPr>
        <w:t xml:space="preserve"> 区委、区政府、区纪检委、区审计局、区财政局会同有关部门对单位会议费管理和使用情况进行监督检查。主要内容包括：</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（一）会议计划的编报、审批是否符合规定。</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lastRenderedPageBreak/>
        <w:t>（二）会议费开支范围和开支标准是否符合规定。</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（三）会议费报销和支付是否符合规定。</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（四）会议会期、规模是否符合规定，会议是否在规定的地点和场所召开。</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（五）是否向下属机构、企事业单位或地方转嫁、摊派会议费。</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（六）会议费管理和使用的其他情况。</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严禁单位借会议名义组织会餐或安排宴请；严禁套取会议费设立“小金库”；严禁在会议费中列支公务接待费。</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单位应严格执行会议用房标准，不得安排高档套房；会议用餐严格控制菜品种类、数量和份量，安排自助餐，严禁提供高档菜肴，不安排宴请，不上烟酒；会议会场一律不摆花草，不制作背景板，不提供水果。</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不得使用会议费购置电脑、复印机、打印机、传真机等固定资产以及开支与本次会议无关的其他费用；不得组织会议代表旅游和与会议无关的参观；严禁组织高消费娱乐、健身活动；严禁以任何名义发放纪念品；不得额外配发洗漱用品。</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第二十四条</w:t>
      </w:r>
      <w:r w:rsidRPr="006C7BC3">
        <w:rPr>
          <w:rFonts w:asciiTheme="minorEastAsia" w:hAnsiTheme="minorEastAsia" w:hint="eastAsia"/>
        </w:rPr>
        <w:t xml:space="preserve"> 违反本办法规定，有下列行为之一的，依法依规追究会议举办单位和相关人员的责任：</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（一）计划外召开会议的。</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（二）以虚报、冒领手段骗取会议费的。</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（三）虚报会议人数、天数等进行报销的。</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（四）违规扩大会议费开支范围，擅自提高会议费开支标准的。</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lastRenderedPageBreak/>
        <w:t>（五）违规报销与会议费无关费用的。</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（六）其他违反本办法行为的。</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有前款所列行为之一的，由</w:t>
      </w:r>
      <w:r w:rsidRPr="006C7BC3">
        <w:rPr>
          <w:rFonts w:asciiTheme="minorEastAsia" w:hAnsiTheme="minorEastAsia" w:hint="eastAsia"/>
          <w:color w:val="000000" w:themeColor="text1"/>
        </w:rPr>
        <w:t>区纪检委、区审计局、区财政局</w:t>
      </w:r>
      <w:r w:rsidRPr="006C7BC3">
        <w:rPr>
          <w:rFonts w:asciiTheme="minorEastAsia" w:hAnsiTheme="minorEastAsia" w:hint="eastAsia"/>
        </w:rPr>
        <w:t>会同有关部门责令改正，追回资金，并经报批后予以通报。对直接负责的主管人员和相关负责人，报请其所在单位按规定给予行政处分。如行为涉嫌违法的，移交司法机关处理。</w:t>
      </w:r>
    </w:p>
    <w:p w:rsidR="00C144B7" w:rsidRPr="006C7BC3" w:rsidRDefault="00C144B7" w:rsidP="0009139E">
      <w:pPr>
        <w:pStyle w:val="71"/>
        <w:widowControl w:val="0"/>
        <w:rPr>
          <w:rFonts w:asciiTheme="minorEastAsia" w:hAnsiTheme="minorEastAsia"/>
        </w:rPr>
      </w:pPr>
      <w:r w:rsidRPr="006C7BC3">
        <w:rPr>
          <w:rFonts w:asciiTheme="minorEastAsia" w:hAnsiTheme="minorEastAsia" w:hint="eastAsia"/>
        </w:rPr>
        <w:t>定点饭店或单位内部宾馆、招待所、培训中心有关工作人员违反规定的，按照财政部定点饭店管理的有关规定处理。</w:t>
      </w:r>
    </w:p>
    <w:p w:rsidR="00C144B7" w:rsidRPr="006C7BC3" w:rsidRDefault="00C144B7" w:rsidP="0009139E">
      <w:pPr>
        <w:pStyle w:val="71"/>
        <w:widowControl w:val="0"/>
        <w:ind w:firstLine="562"/>
        <w:rPr>
          <w:rFonts w:asciiTheme="minorEastAsia" w:hAnsiTheme="minorEastAsia"/>
          <w:b/>
        </w:rPr>
      </w:pPr>
      <w:r w:rsidRPr="006C7BC3">
        <w:rPr>
          <w:rFonts w:asciiTheme="minorEastAsia" w:hAnsiTheme="minorEastAsia" w:hint="eastAsia"/>
          <w:b/>
        </w:rPr>
        <w:t>第</w:t>
      </w:r>
      <w:r w:rsidR="00A73E52" w:rsidRPr="006C7BC3">
        <w:rPr>
          <w:rFonts w:asciiTheme="minorEastAsia" w:hAnsiTheme="minorEastAsia" w:hint="eastAsia"/>
          <w:b/>
        </w:rPr>
        <w:t>七</w:t>
      </w:r>
      <w:r w:rsidRPr="006C7BC3">
        <w:rPr>
          <w:rFonts w:asciiTheme="minorEastAsia" w:hAnsiTheme="minorEastAsia" w:hint="eastAsia"/>
          <w:b/>
        </w:rPr>
        <w:t>章 附  则</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第二十五条</w:t>
      </w:r>
      <w:r w:rsidRPr="006C7BC3">
        <w:rPr>
          <w:rFonts w:asciiTheme="minorEastAsia" w:hAnsiTheme="minorEastAsia" w:hint="eastAsia"/>
        </w:rPr>
        <w:t xml:space="preserve"> 单位应当按照本办法规定，结合单位业务特点和工作需要，制订会议费管理具体规定。</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第二十六条</w:t>
      </w:r>
      <w:r w:rsidRPr="006C7BC3">
        <w:rPr>
          <w:rFonts w:asciiTheme="minorEastAsia" w:hAnsiTheme="minorEastAsia" w:hint="eastAsia"/>
        </w:rPr>
        <w:t xml:space="preserve"> 本办法由</w:t>
      </w:r>
      <w:r w:rsidRPr="006C7BC3">
        <w:rPr>
          <w:rFonts w:asciiTheme="minorEastAsia" w:hAnsiTheme="minorEastAsia" w:hint="eastAsia"/>
          <w:color w:val="000000" w:themeColor="text1"/>
        </w:rPr>
        <w:t>区</w:t>
      </w:r>
      <w:r w:rsidRPr="006C7BC3">
        <w:rPr>
          <w:rFonts w:asciiTheme="minorEastAsia" w:hAnsiTheme="minorEastAsia" w:hint="eastAsia"/>
        </w:rPr>
        <w:t>财政局负责解释。</w:t>
      </w:r>
    </w:p>
    <w:p w:rsidR="00C144B7" w:rsidRPr="006C7BC3" w:rsidRDefault="00C144B7" w:rsidP="0009139E">
      <w:pPr>
        <w:pStyle w:val="71"/>
        <w:widowControl w:val="0"/>
        <w:ind w:firstLine="562"/>
        <w:rPr>
          <w:rFonts w:asciiTheme="minorEastAsia" w:hAnsiTheme="minorEastAsia"/>
        </w:rPr>
      </w:pPr>
      <w:r w:rsidRPr="006C7BC3">
        <w:rPr>
          <w:rFonts w:asciiTheme="minorEastAsia" w:hAnsiTheme="minorEastAsia" w:hint="eastAsia"/>
          <w:b/>
        </w:rPr>
        <w:t>第二十七条</w:t>
      </w:r>
      <w:r w:rsidRPr="006C7BC3">
        <w:rPr>
          <w:rFonts w:asciiTheme="minorEastAsia" w:hAnsiTheme="minorEastAsia" w:hint="eastAsia"/>
        </w:rPr>
        <w:t xml:space="preserve"> 本办法自颁布之日起</w:t>
      </w:r>
      <w:r w:rsidRPr="006C7BC3">
        <w:rPr>
          <w:rFonts w:asciiTheme="minorEastAsia" w:hAnsiTheme="minorEastAsia" w:hint="eastAsia"/>
          <w:color w:val="000000" w:themeColor="text1"/>
        </w:rPr>
        <w:t>施行</w:t>
      </w:r>
      <w:r w:rsidR="00A73E52" w:rsidRPr="006C7BC3">
        <w:rPr>
          <w:rFonts w:asciiTheme="minorEastAsia" w:hAnsiTheme="minorEastAsia" w:hint="eastAsia"/>
          <w:color w:val="000000" w:themeColor="text1"/>
        </w:rPr>
        <w:t>，之前颁发的《会议费管理办法》同时废止</w:t>
      </w:r>
      <w:r w:rsidRPr="006C7BC3">
        <w:rPr>
          <w:rFonts w:asciiTheme="minorEastAsia" w:hAnsiTheme="minorEastAsia" w:hint="eastAsia"/>
        </w:rPr>
        <w:t>。</w:t>
      </w:r>
      <w:bookmarkEnd w:id="395"/>
    </w:p>
    <w:p w:rsidR="00F22852" w:rsidRPr="006C7BC3" w:rsidRDefault="00F22852" w:rsidP="0009139E">
      <w:pPr>
        <w:pStyle w:val="4"/>
        <w:widowControl w:val="0"/>
      </w:pPr>
      <w:bookmarkStart w:id="396" w:name="_Toc513554701"/>
      <w:r w:rsidRPr="006C7BC3">
        <w:rPr>
          <w:rFonts w:hint="eastAsia"/>
        </w:rPr>
        <w:t>公文办理制度</w:t>
      </w:r>
      <w:bookmarkEnd w:id="396"/>
    </w:p>
    <w:p w:rsidR="00F22852" w:rsidRPr="006C7BC3" w:rsidRDefault="00F22852" w:rsidP="0009139E">
      <w:pPr>
        <w:pStyle w:val="5"/>
        <w:widowControl w:val="0"/>
      </w:pPr>
      <w:r w:rsidRPr="006C7BC3">
        <w:rPr>
          <w:rFonts w:hint="eastAsia"/>
        </w:rPr>
        <w:t>公文接收管理</w:t>
      </w:r>
    </w:p>
    <w:p w:rsidR="00F22852" w:rsidRPr="006C7BC3" w:rsidRDefault="00F22852" w:rsidP="0009139E">
      <w:pPr>
        <w:pStyle w:val="71"/>
        <w:widowControl w:val="0"/>
        <w:rPr>
          <w:rFonts w:asciiTheme="minorEastAsia" w:hAnsiTheme="minorEastAsia"/>
        </w:rPr>
      </w:pPr>
      <w:r w:rsidRPr="006C7BC3">
        <w:rPr>
          <w:rFonts w:asciiTheme="minorEastAsia" w:hAnsiTheme="minorEastAsia" w:hint="eastAsia"/>
        </w:rPr>
        <w:t>1、由</w:t>
      </w:r>
      <w:r w:rsidRPr="006C7BC3">
        <w:rPr>
          <w:rFonts w:asciiTheme="minorEastAsia" w:hAnsiTheme="minorEastAsia" w:hint="eastAsia"/>
          <w:color w:val="FF0000"/>
        </w:rPr>
        <w:t>#</w:t>
      </w:r>
      <w:r w:rsidRPr="006C7BC3">
        <w:rPr>
          <w:rFonts w:asciiTheme="minorEastAsia" w:hAnsiTheme="minorEastAsia"/>
          <w:color w:val="FF0000"/>
        </w:rPr>
        <w:t>gwglgkks</w:t>
      </w:r>
      <w:r w:rsidRPr="006C7BC3">
        <w:rPr>
          <w:rFonts w:asciiTheme="minorEastAsia" w:hAnsiTheme="minorEastAsia" w:hint="eastAsia"/>
        </w:rPr>
        <w:t>专人签收、拆封。</w:t>
      </w:r>
      <w:r w:rsidRPr="006C7BC3">
        <w:rPr>
          <w:rFonts w:asciiTheme="minorEastAsia" w:hAnsiTheme="minorEastAsia" w:hint="eastAsia"/>
          <w:color w:val="FF0000"/>
        </w:rPr>
        <w:t>#</w:t>
      </w:r>
      <w:r w:rsidRPr="006C7BC3">
        <w:rPr>
          <w:rFonts w:asciiTheme="minorEastAsia" w:hAnsiTheme="minorEastAsia"/>
          <w:color w:val="FF0000"/>
        </w:rPr>
        <w:t>gwglgkks</w:t>
      </w:r>
      <w:r w:rsidRPr="006C7BC3">
        <w:rPr>
          <w:rFonts w:asciiTheme="minorEastAsia" w:hAnsiTheme="minorEastAsia" w:hint="eastAsia"/>
        </w:rPr>
        <w:t>在认真阅读的基础上，根据文电内容、要求，区别情况分别处理。</w:t>
      </w:r>
    </w:p>
    <w:p w:rsidR="00F22852" w:rsidRPr="006C7BC3" w:rsidRDefault="00F22852" w:rsidP="0009139E">
      <w:pPr>
        <w:pStyle w:val="71"/>
        <w:widowControl w:val="0"/>
        <w:rPr>
          <w:rFonts w:asciiTheme="minorEastAsia" w:hAnsiTheme="minorEastAsia"/>
        </w:rPr>
      </w:pPr>
      <w:r w:rsidRPr="006C7BC3">
        <w:rPr>
          <w:rFonts w:asciiTheme="minorEastAsia" w:hAnsiTheme="minorEastAsia" w:hint="eastAsia"/>
        </w:rPr>
        <w:t>2、需要复制的国家、省、市州各级党、政、主管部门文电，经分管领导审批，由</w:t>
      </w:r>
      <w:r w:rsidRPr="006C7BC3">
        <w:rPr>
          <w:rFonts w:asciiTheme="minorEastAsia" w:hAnsiTheme="minorEastAsia" w:hint="eastAsia"/>
          <w:color w:val="FF0000"/>
        </w:rPr>
        <w:t>#</w:t>
      </w:r>
      <w:r w:rsidRPr="006C7BC3">
        <w:rPr>
          <w:rFonts w:asciiTheme="minorEastAsia" w:hAnsiTheme="minorEastAsia"/>
          <w:color w:val="FF0000"/>
        </w:rPr>
        <w:t>gwglgkks</w:t>
      </w:r>
      <w:r w:rsidRPr="006C7BC3">
        <w:rPr>
          <w:rFonts w:asciiTheme="minorEastAsia" w:hAnsiTheme="minorEastAsia" w:hint="eastAsia"/>
        </w:rPr>
        <w:t>进行复制。</w:t>
      </w:r>
    </w:p>
    <w:p w:rsidR="00F22852" w:rsidRPr="006C7BC3" w:rsidRDefault="00F22852" w:rsidP="0009139E">
      <w:pPr>
        <w:pStyle w:val="71"/>
        <w:widowControl w:val="0"/>
        <w:rPr>
          <w:rFonts w:asciiTheme="minorEastAsia" w:hAnsiTheme="minorEastAsia"/>
        </w:rPr>
      </w:pPr>
      <w:r w:rsidRPr="006C7BC3">
        <w:rPr>
          <w:rFonts w:asciiTheme="minorEastAsia" w:hAnsiTheme="minorEastAsia" w:hint="eastAsia"/>
        </w:rPr>
        <w:t>3、上级要结果的文电，送单位领导批示，按批示的意见转请有关科室承办。</w:t>
      </w:r>
    </w:p>
    <w:p w:rsidR="00F22852" w:rsidRPr="006C7BC3" w:rsidRDefault="00F22852" w:rsidP="0009139E">
      <w:pPr>
        <w:pStyle w:val="71"/>
        <w:widowControl w:val="0"/>
        <w:rPr>
          <w:rFonts w:asciiTheme="minorEastAsia" w:hAnsiTheme="minorEastAsia"/>
        </w:rPr>
      </w:pPr>
      <w:r w:rsidRPr="006C7BC3">
        <w:rPr>
          <w:rFonts w:asciiTheme="minorEastAsia" w:hAnsiTheme="minorEastAsia" w:hint="eastAsia"/>
        </w:rPr>
        <w:lastRenderedPageBreak/>
        <w:t>4、需要批复或答复的请示件，要先将请示所涉及的有关问题搞清，根据情况附上必要的相关材料或情况说明，由</w:t>
      </w:r>
      <w:r w:rsidRPr="006C7BC3">
        <w:rPr>
          <w:rFonts w:asciiTheme="minorEastAsia" w:hAnsiTheme="minorEastAsia" w:hint="eastAsia"/>
          <w:color w:val="FF0000"/>
        </w:rPr>
        <w:t>#</w:t>
      </w:r>
      <w:r w:rsidRPr="006C7BC3">
        <w:rPr>
          <w:rFonts w:asciiTheme="minorEastAsia" w:hAnsiTheme="minorEastAsia"/>
          <w:color w:val="FF0000"/>
        </w:rPr>
        <w:t>gwglgkks</w:t>
      </w:r>
      <w:r w:rsidRPr="006C7BC3">
        <w:rPr>
          <w:rFonts w:asciiTheme="minorEastAsia" w:hAnsiTheme="minorEastAsia" w:hint="eastAsia"/>
        </w:rPr>
        <w:t>登记后，填写请示、报告处理卡，提出拟办意见，送单位领导批示，按批示的意见办理，一般的可以口头传达或复印领导批示件转请示单位，同时要记录回复时间及对方姓名备查。</w:t>
      </w:r>
    </w:p>
    <w:p w:rsidR="00F22852" w:rsidRPr="006C7BC3" w:rsidRDefault="00F22852" w:rsidP="0009139E">
      <w:pPr>
        <w:pStyle w:val="71"/>
        <w:widowControl w:val="0"/>
        <w:rPr>
          <w:rFonts w:asciiTheme="minorEastAsia" w:hAnsiTheme="minorEastAsia"/>
        </w:rPr>
      </w:pPr>
      <w:r w:rsidRPr="006C7BC3">
        <w:rPr>
          <w:rFonts w:asciiTheme="minorEastAsia" w:hAnsiTheme="minorEastAsia" w:hint="eastAsia"/>
        </w:rPr>
        <w:t>5、行业系统内的单位要求批转的其它文件，由</w:t>
      </w:r>
      <w:r w:rsidRPr="006C7BC3">
        <w:rPr>
          <w:rFonts w:asciiTheme="minorEastAsia" w:hAnsiTheme="minorEastAsia" w:hint="eastAsia"/>
          <w:color w:val="FF0000"/>
        </w:rPr>
        <w:t>#</w:t>
      </w:r>
      <w:r w:rsidRPr="006C7BC3">
        <w:rPr>
          <w:rFonts w:asciiTheme="minorEastAsia" w:hAnsiTheme="minorEastAsia"/>
          <w:color w:val="FF0000"/>
        </w:rPr>
        <w:t>gwglgkks</w:t>
      </w:r>
      <w:r w:rsidRPr="006C7BC3">
        <w:rPr>
          <w:rFonts w:asciiTheme="minorEastAsia" w:hAnsiTheme="minorEastAsia" w:hint="eastAsia"/>
        </w:rPr>
        <w:t>按行文程序办理。</w:t>
      </w:r>
    </w:p>
    <w:p w:rsidR="00F22852" w:rsidRPr="006C7BC3" w:rsidRDefault="00F22852" w:rsidP="0009139E">
      <w:pPr>
        <w:pStyle w:val="5"/>
        <w:widowControl w:val="0"/>
      </w:pPr>
      <w:r w:rsidRPr="006C7BC3">
        <w:rPr>
          <w:rFonts w:hint="eastAsia"/>
        </w:rPr>
        <w:t>公文传阅管理</w:t>
      </w:r>
    </w:p>
    <w:p w:rsidR="00F22852" w:rsidRPr="006C7BC3" w:rsidRDefault="00F22852" w:rsidP="0009139E">
      <w:pPr>
        <w:pStyle w:val="71"/>
        <w:widowControl w:val="0"/>
        <w:rPr>
          <w:rFonts w:asciiTheme="minorEastAsia" w:hAnsiTheme="minorEastAsia"/>
        </w:rPr>
      </w:pPr>
      <w:r w:rsidRPr="006C7BC3">
        <w:rPr>
          <w:rFonts w:asciiTheme="minorEastAsia" w:hAnsiTheme="minorEastAsia" w:hint="eastAsia"/>
        </w:rPr>
        <w:t>1、传阅公文应严格按批示范围传阅，不得随意扩大或缩小范围。传阅时，应按批示顺序依次传阅。如遇领导外出，可依次下传，待领导回来时补阅。</w:t>
      </w:r>
    </w:p>
    <w:p w:rsidR="00F22852" w:rsidRPr="006C7BC3" w:rsidRDefault="00F22852" w:rsidP="0009139E">
      <w:pPr>
        <w:pStyle w:val="71"/>
        <w:widowControl w:val="0"/>
        <w:rPr>
          <w:rFonts w:asciiTheme="minorEastAsia" w:hAnsiTheme="minorEastAsia"/>
        </w:rPr>
      </w:pPr>
      <w:r w:rsidRPr="006C7BC3">
        <w:rPr>
          <w:rFonts w:asciiTheme="minorEastAsia" w:hAnsiTheme="minorEastAsia" w:hint="eastAsia"/>
        </w:rPr>
        <w:t>2、特急的重要公文，收到后立即送阅。</w:t>
      </w:r>
    </w:p>
    <w:p w:rsidR="00F22852" w:rsidRPr="006C7BC3" w:rsidRDefault="00F22852" w:rsidP="0009139E">
      <w:pPr>
        <w:pStyle w:val="71"/>
        <w:widowControl w:val="0"/>
        <w:rPr>
          <w:rFonts w:asciiTheme="minorEastAsia" w:hAnsiTheme="minorEastAsia"/>
        </w:rPr>
      </w:pPr>
      <w:r w:rsidRPr="006C7BC3">
        <w:rPr>
          <w:rFonts w:asciiTheme="minorEastAsia" w:hAnsiTheme="minorEastAsia" w:hint="eastAsia"/>
        </w:rPr>
        <w:t>3、严格执行阅文登记制度。送阅时注明送阅时间、送阅对象，退还时注明退还时间。</w:t>
      </w:r>
    </w:p>
    <w:p w:rsidR="00F22852" w:rsidRPr="006C7BC3" w:rsidRDefault="00F22852" w:rsidP="0009139E">
      <w:pPr>
        <w:pStyle w:val="71"/>
        <w:widowControl w:val="0"/>
        <w:rPr>
          <w:rFonts w:asciiTheme="minorEastAsia" w:hAnsiTheme="minorEastAsia"/>
        </w:rPr>
      </w:pPr>
      <w:r w:rsidRPr="006C7BC3">
        <w:rPr>
          <w:rFonts w:asciiTheme="minorEastAsia" w:hAnsiTheme="minorEastAsia" w:hint="eastAsia"/>
        </w:rPr>
        <w:t>4、传阅公文一律使用阅文夹。应提示领导公文随到随阅，逾期未阅的要催阅。</w:t>
      </w:r>
    </w:p>
    <w:p w:rsidR="00F22852" w:rsidRPr="006C7BC3" w:rsidRDefault="00F22852" w:rsidP="0009139E">
      <w:pPr>
        <w:pStyle w:val="71"/>
        <w:widowControl w:val="0"/>
        <w:rPr>
          <w:rFonts w:asciiTheme="minorEastAsia" w:hAnsiTheme="minorEastAsia"/>
        </w:rPr>
      </w:pPr>
      <w:r w:rsidRPr="006C7BC3">
        <w:rPr>
          <w:rFonts w:asciiTheme="minorEastAsia" w:hAnsiTheme="minorEastAsia" w:hint="eastAsia"/>
        </w:rPr>
        <w:t>5、领导阅后要在传阅卡片上签字，并注明阅文时间。</w:t>
      </w:r>
    </w:p>
    <w:p w:rsidR="00F22852" w:rsidRPr="006C7BC3" w:rsidRDefault="00F22852" w:rsidP="0009139E">
      <w:pPr>
        <w:pStyle w:val="71"/>
        <w:widowControl w:val="0"/>
        <w:rPr>
          <w:rFonts w:asciiTheme="minorEastAsia" w:hAnsiTheme="minorEastAsia"/>
        </w:rPr>
      </w:pPr>
      <w:r w:rsidRPr="006C7BC3">
        <w:rPr>
          <w:rFonts w:asciiTheme="minorEastAsia" w:hAnsiTheme="minorEastAsia" w:hint="eastAsia"/>
        </w:rPr>
        <w:t>6、传阅公文一律不得横传，</w:t>
      </w:r>
      <w:r w:rsidRPr="006C7BC3">
        <w:rPr>
          <w:rFonts w:asciiTheme="minorEastAsia" w:hAnsiTheme="minorEastAsia" w:cs="宋体"/>
          <w:color w:val="000000"/>
          <w:kern w:val="0"/>
        </w:rPr>
        <w:t>阅文要严格执行有关保密制度，不得将文件带出办公室阅读，不得擅自扩大传阅范围</w:t>
      </w:r>
      <w:r w:rsidRPr="006C7BC3">
        <w:rPr>
          <w:rFonts w:asciiTheme="minorEastAsia" w:hAnsiTheme="minorEastAsia" w:cs="宋体" w:hint="eastAsia"/>
          <w:color w:val="000000"/>
          <w:kern w:val="0"/>
        </w:rPr>
        <w:t>。</w:t>
      </w:r>
      <w:r w:rsidRPr="006C7BC3">
        <w:rPr>
          <w:rFonts w:asciiTheme="minorEastAsia" w:hAnsiTheme="minorEastAsia" w:hint="eastAsia"/>
        </w:rPr>
        <w:t>公文阅后，</w:t>
      </w:r>
      <w:r w:rsidRPr="006C7BC3">
        <w:rPr>
          <w:rFonts w:asciiTheme="minorEastAsia" w:hAnsiTheme="minorEastAsia" w:cs="宋体"/>
          <w:color w:val="000000"/>
          <w:kern w:val="0"/>
        </w:rPr>
        <w:t>应认真检查文件有无缺损，及时归档</w:t>
      </w:r>
      <w:r w:rsidRPr="006C7BC3">
        <w:rPr>
          <w:rFonts w:asciiTheme="minorEastAsia" w:hAnsiTheme="minorEastAsia" w:hint="eastAsia"/>
        </w:rPr>
        <w:t>留</w:t>
      </w:r>
      <w:r w:rsidRPr="006C7BC3">
        <w:rPr>
          <w:rFonts w:asciiTheme="minorEastAsia" w:hAnsiTheme="minorEastAsia" w:hint="eastAsia"/>
          <w:color w:val="FF0000"/>
        </w:rPr>
        <w:t>#</w:t>
      </w:r>
      <w:r w:rsidRPr="006C7BC3">
        <w:rPr>
          <w:rFonts w:asciiTheme="minorEastAsia" w:hAnsiTheme="minorEastAsia"/>
          <w:color w:val="FF0000"/>
        </w:rPr>
        <w:t>gwglgkks</w:t>
      </w:r>
      <w:r w:rsidRPr="006C7BC3">
        <w:rPr>
          <w:rFonts w:asciiTheme="minorEastAsia" w:hAnsiTheme="minorEastAsia" w:hint="eastAsia"/>
        </w:rPr>
        <w:t>存查。</w:t>
      </w:r>
    </w:p>
    <w:p w:rsidR="00F22852" w:rsidRPr="006C7BC3" w:rsidRDefault="00334C18" w:rsidP="0009139E">
      <w:pPr>
        <w:pStyle w:val="5"/>
        <w:widowControl w:val="0"/>
      </w:pPr>
      <w:r w:rsidRPr="006C7BC3">
        <w:rPr>
          <w:rFonts w:hint="eastAsia"/>
        </w:rPr>
        <w:t>公文</w:t>
      </w:r>
      <w:r w:rsidR="00F22852" w:rsidRPr="006C7BC3">
        <w:rPr>
          <w:rFonts w:hint="eastAsia"/>
        </w:rPr>
        <w:t>起草和发文管理</w:t>
      </w:r>
    </w:p>
    <w:p w:rsidR="00F22852" w:rsidRPr="006C7BC3" w:rsidRDefault="00F22852" w:rsidP="0009139E">
      <w:pPr>
        <w:pStyle w:val="71"/>
        <w:widowControl w:val="0"/>
        <w:rPr>
          <w:rFonts w:asciiTheme="minorEastAsia" w:hAnsiTheme="minorEastAsia"/>
        </w:rPr>
      </w:pPr>
      <w:r w:rsidRPr="006C7BC3">
        <w:rPr>
          <w:rFonts w:asciiTheme="minorEastAsia" w:hAnsiTheme="minorEastAsia" w:hint="eastAsia"/>
        </w:rPr>
        <w:t>1、拟稿</w:t>
      </w:r>
    </w:p>
    <w:p w:rsidR="00F22852" w:rsidRPr="006C7BC3" w:rsidRDefault="00F22852" w:rsidP="0009139E">
      <w:pPr>
        <w:pStyle w:val="71"/>
        <w:widowControl w:val="0"/>
        <w:rPr>
          <w:rFonts w:asciiTheme="minorEastAsia" w:hAnsiTheme="minorEastAsia"/>
        </w:rPr>
      </w:pPr>
      <w:r w:rsidRPr="006C7BC3">
        <w:rPr>
          <w:rFonts w:asciiTheme="minorEastAsia" w:hAnsiTheme="minorEastAsia" w:hint="eastAsia"/>
        </w:rPr>
        <w:lastRenderedPageBreak/>
        <w:t>凡以本单位名义发出的各类公文，均由</w:t>
      </w:r>
      <w:r w:rsidRPr="006C7BC3">
        <w:rPr>
          <w:rFonts w:asciiTheme="minorEastAsia" w:hAnsiTheme="minorEastAsia" w:hint="eastAsia"/>
          <w:color w:val="FF0000"/>
        </w:rPr>
        <w:t>#</w:t>
      </w:r>
      <w:r w:rsidRPr="006C7BC3">
        <w:rPr>
          <w:rFonts w:asciiTheme="minorEastAsia" w:hAnsiTheme="minorEastAsia"/>
          <w:color w:val="FF0000"/>
        </w:rPr>
        <w:t>gwglgkks</w:t>
      </w:r>
      <w:r w:rsidRPr="006C7BC3">
        <w:rPr>
          <w:rFonts w:asciiTheme="minorEastAsia" w:hAnsiTheme="minorEastAsia" w:hint="eastAsia"/>
        </w:rPr>
        <w:t>统一归口管理。具体工作由</w:t>
      </w:r>
      <w:r w:rsidRPr="006C7BC3">
        <w:rPr>
          <w:rFonts w:asciiTheme="minorEastAsia" w:hAnsiTheme="minorEastAsia" w:hint="eastAsia"/>
          <w:color w:val="FF0000"/>
        </w:rPr>
        <w:t>#</w:t>
      </w:r>
      <w:r w:rsidRPr="006C7BC3">
        <w:rPr>
          <w:rFonts w:asciiTheme="minorEastAsia" w:hAnsiTheme="minorEastAsia"/>
          <w:color w:val="FF0000"/>
        </w:rPr>
        <w:t>gwglgkks</w:t>
      </w:r>
      <w:r w:rsidRPr="006C7BC3">
        <w:rPr>
          <w:rFonts w:asciiTheme="minorEastAsia" w:hAnsiTheme="minorEastAsia" w:hint="eastAsia"/>
        </w:rPr>
        <w:t>和发文科室共同完成。在起草文件时应标明起草文件的状态（制定新文件或修改现行文件）。文件内容及用词应尽可能简单、明白、清楚、准确，不能模棱两可。</w:t>
      </w:r>
    </w:p>
    <w:p w:rsidR="00F22852" w:rsidRPr="006C7BC3" w:rsidRDefault="00F22852"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核稿</w:t>
      </w:r>
    </w:p>
    <w:p w:rsidR="00F22852" w:rsidRPr="006C7BC3" w:rsidRDefault="00F22852" w:rsidP="0009139E">
      <w:pPr>
        <w:pStyle w:val="71"/>
        <w:widowControl w:val="0"/>
        <w:rPr>
          <w:rFonts w:asciiTheme="minorEastAsia" w:hAnsiTheme="minorEastAsia"/>
        </w:rPr>
      </w:pPr>
      <w:r w:rsidRPr="006C7BC3">
        <w:rPr>
          <w:rFonts w:asciiTheme="minorEastAsia" w:hAnsiTheme="minorEastAsia" w:hint="eastAsia"/>
        </w:rPr>
        <w:t>核稿分为初审核稿和复审核稿。初审核稿主要由主办科室对行文的政策性、可行性、准确性、正确性、行文的名义和形式及主送和会签科室等进行审核。复审核稿主要由</w:t>
      </w:r>
      <w:r w:rsidRPr="006C7BC3">
        <w:rPr>
          <w:rFonts w:asciiTheme="minorEastAsia" w:hAnsiTheme="minorEastAsia" w:hint="eastAsia"/>
          <w:color w:val="FF0000"/>
        </w:rPr>
        <w:t>#</w:t>
      </w:r>
      <w:r w:rsidRPr="006C7BC3">
        <w:rPr>
          <w:rFonts w:asciiTheme="minorEastAsia" w:hAnsiTheme="minorEastAsia"/>
          <w:color w:val="FF0000"/>
        </w:rPr>
        <w:t>gwglgkks</w:t>
      </w:r>
      <w:r w:rsidRPr="006C7BC3">
        <w:rPr>
          <w:rFonts w:asciiTheme="minorEastAsia" w:hAnsiTheme="minorEastAsia" w:hint="eastAsia"/>
        </w:rPr>
        <w:t>对文字表达、公文种类、公文格式、书写要求等规范性进行审核。</w:t>
      </w:r>
    </w:p>
    <w:p w:rsidR="00F22852" w:rsidRPr="006C7BC3" w:rsidRDefault="00F22852" w:rsidP="0009139E">
      <w:pPr>
        <w:pStyle w:val="71"/>
        <w:widowControl w:val="0"/>
        <w:rPr>
          <w:rFonts w:asciiTheme="minorEastAsia" w:hAnsiTheme="minorEastAsia"/>
        </w:rPr>
      </w:pPr>
      <w:r w:rsidRPr="006C7BC3">
        <w:rPr>
          <w:rFonts w:asciiTheme="minorEastAsia" w:hAnsiTheme="minorEastAsia" w:hint="eastAsia"/>
        </w:rPr>
        <w:t>3.</w:t>
      </w:r>
      <w:r w:rsidRPr="006C7BC3">
        <w:rPr>
          <w:rFonts w:asciiTheme="minorEastAsia" w:hAnsiTheme="minorEastAsia"/>
        </w:rPr>
        <w:t>签</w:t>
      </w:r>
      <w:r w:rsidRPr="006C7BC3">
        <w:rPr>
          <w:rFonts w:asciiTheme="minorEastAsia" w:hAnsiTheme="minorEastAsia" w:hint="eastAsia"/>
        </w:rPr>
        <w:t>发</w:t>
      </w:r>
    </w:p>
    <w:p w:rsidR="00F22852" w:rsidRPr="006C7BC3" w:rsidRDefault="00F22852" w:rsidP="0009139E">
      <w:pPr>
        <w:pStyle w:val="71"/>
        <w:widowControl w:val="0"/>
        <w:rPr>
          <w:rFonts w:asciiTheme="minorEastAsia" w:hAnsiTheme="minorEastAsia"/>
        </w:rPr>
      </w:pPr>
      <w:r w:rsidRPr="006C7BC3">
        <w:rPr>
          <w:rFonts w:asciiTheme="minorEastAsia" w:hAnsiTheme="minorEastAsia" w:hint="eastAsia"/>
        </w:rPr>
        <w:t>本单位一般性发文由分管领导签发，请示类等重要文稿或涉及面广的文稿，由单位主要负责人签发。如需与外单位会签的，必须经单位主要负责人或分管领导签发后，由拟文主办科室送外单位会签；外单位草拟的公文需由我单位会签的，由经办科室报送单位主要</w:t>
      </w:r>
      <w:r w:rsidRPr="006C7BC3">
        <w:rPr>
          <w:rFonts w:asciiTheme="minorEastAsia" w:hAnsiTheme="minorEastAsia"/>
        </w:rPr>
        <w:t>负责人</w:t>
      </w:r>
      <w:r w:rsidRPr="006C7BC3">
        <w:rPr>
          <w:rFonts w:asciiTheme="minorEastAsia" w:hAnsiTheme="minorEastAsia" w:hint="eastAsia"/>
        </w:rPr>
        <w:t>或分管领导签发。</w:t>
      </w:r>
    </w:p>
    <w:p w:rsidR="00F22852" w:rsidRPr="006C7BC3" w:rsidRDefault="00F22852" w:rsidP="0009139E">
      <w:pPr>
        <w:pStyle w:val="71"/>
        <w:widowControl w:val="0"/>
        <w:rPr>
          <w:rFonts w:asciiTheme="minorEastAsia" w:hAnsiTheme="minorEastAsia"/>
        </w:rPr>
      </w:pPr>
      <w:r w:rsidRPr="006C7BC3">
        <w:rPr>
          <w:rFonts w:asciiTheme="minorEastAsia" w:hAnsiTheme="minorEastAsia" w:hint="eastAsia"/>
        </w:rPr>
        <w:t>4、公文</w:t>
      </w:r>
      <w:r w:rsidRPr="006C7BC3">
        <w:rPr>
          <w:rFonts w:asciiTheme="minorEastAsia" w:hAnsiTheme="minorEastAsia"/>
        </w:rPr>
        <w:t>印刷规定</w:t>
      </w:r>
    </w:p>
    <w:p w:rsidR="00F22852" w:rsidRPr="006C7BC3" w:rsidRDefault="00F22852" w:rsidP="0009139E">
      <w:pPr>
        <w:pStyle w:val="71"/>
        <w:widowControl w:val="0"/>
        <w:rPr>
          <w:rFonts w:asciiTheme="minorEastAsia" w:hAnsiTheme="minorEastAsia"/>
        </w:rPr>
      </w:pPr>
      <w:r w:rsidRPr="006C7BC3">
        <w:rPr>
          <w:rFonts w:asciiTheme="minorEastAsia" w:hAnsiTheme="minorEastAsia" w:hint="eastAsia"/>
        </w:rPr>
        <w:t>签发</w:t>
      </w:r>
      <w:r w:rsidRPr="006C7BC3">
        <w:rPr>
          <w:rFonts w:asciiTheme="minorEastAsia" w:hAnsiTheme="minorEastAsia"/>
        </w:rPr>
        <w:t>的</w:t>
      </w:r>
      <w:r w:rsidRPr="006C7BC3">
        <w:rPr>
          <w:rFonts w:asciiTheme="minorEastAsia" w:hAnsiTheme="minorEastAsia" w:hint="eastAsia"/>
        </w:rPr>
        <w:t>公文由</w:t>
      </w:r>
      <w:r w:rsidRPr="006C7BC3">
        <w:rPr>
          <w:rFonts w:asciiTheme="minorEastAsia" w:hAnsiTheme="minorEastAsia" w:hint="eastAsia"/>
          <w:color w:val="FF0000"/>
        </w:rPr>
        <w:t>#</w:t>
      </w:r>
      <w:r w:rsidRPr="006C7BC3">
        <w:rPr>
          <w:rFonts w:asciiTheme="minorEastAsia" w:hAnsiTheme="minorEastAsia"/>
          <w:color w:val="FF0000"/>
        </w:rPr>
        <w:t>gwglgkks</w:t>
      </w:r>
      <w:r w:rsidRPr="006C7BC3">
        <w:rPr>
          <w:rFonts w:asciiTheme="minorEastAsia" w:hAnsiTheme="minorEastAsia" w:hint="eastAsia"/>
        </w:rPr>
        <w:t>负责统一安排印刷。</w:t>
      </w:r>
    </w:p>
    <w:p w:rsidR="00F22852" w:rsidRPr="006C7BC3" w:rsidRDefault="00F22852" w:rsidP="0009139E">
      <w:pPr>
        <w:pStyle w:val="71"/>
        <w:widowControl w:val="0"/>
        <w:rPr>
          <w:rFonts w:asciiTheme="minorEastAsia" w:hAnsiTheme="minorEastAsia"/>
        </w:rPr>
      </w:pPr>
      <w:r w:rsidRPr="006C7BC3">
        <w:rPr>
          <w:rFonts w:asciiTheme="minorEastAsia" w:hAnsiTheme="minorEastAsia" w:hint="eastAsia"/>
        </w:rPr>
        <w:t>5、公文用印规定</w:t>
      </w:r>
    </w:p>
    <w:p w:rsidR="00F22852" w:rsidRPr="006C7BC3" w:rsidRDefault="00F22852" w:rsidP="0009139E">
      <w:pPr>
        <w:pStyle w:val="71"/>
        <w:widowControl w:val="0"/>
        <w:rPr>
          <w:rFonts w:asciiTheme="minorEastAsia" w:hAnsiTheme="minorEastAsia"/>
        </w:rPr>
      </w:pPr>
      <w:r w:rsidRPr="006C7BC3">
        <w:rPr>
          <w:rFonts w:asciiTheme="minorEastAsia" w:hAnsiTheme="minorEastAsia" w:hint="eastAsia"/>
        </w:rPr>
        <w:t>公文用印要端正、清晰，印章的下部边缘压盖行文日期，并使年月日清楚可辨。对不符合要求的文件、以及超出规定份数的文件不得盖印。</w:t>
      </w:r>
    </w:p>
    <w:p w:rsidR="00F22852" w:rsidRPr="006C7BC3" w:rsidRDefault="00F22852" w:rsidP="0009139E">
      <w:pPr>
        <w:pStyle w:val="71"/>
        <w:widowControl w:val="0"/>
        <w:rPr>
          <w:rFonts w:asciiTheme="minorEastAsia" w:hAnsiTheme="minorEastAsia"/>
        </w:rPr>
      </w:pPr>
      <w:r w:rsidRPr="006C7BC3">
        <w:rPr>
          <w:rFonts w:asciiTheme="minorEastAsia" w:hAnsiTheme="minorEastAsia"/>
        </w:rPr>
        <w:t>6</w:t>
      </w:r>
      <w:r w:rsidRPr="006C7BC3">
        <w:rPr>
          <w:rFonts w:asciiTheme="minorEastAsia" w:hAnsiTheme="minorEastAsia" w:hint="eastAsia"/>
        </w:rPr>
        <w:t>、传阅规定</w:t>
      </w:r>
    </w:p>
    <w:p w:rsidR="00F22852" w:rsidRPr="006C7BC3" w:rsidRDefault="00F22852" w:rsidP="0009139E">
      <w:pPr>
        <w:pStyle w:val="71"/>
        <w:widowControl w:val="0"/>
        <w:rPr>
          <w:rFonts w:asciiTheme="minorEastAsia" w:hAnsiTheme="minorEastAsia"/>
        </w:rPr>
      </w:pPr>
      <w:r w:rsidRPr="006C7BC3">
        <w:rPr>
          <w:rFonts w:asciiTheme="minorEastAsia" w:hAnsiTheme="minorEastAsia" w:hint="eastAsia"/>
        </w:rPr>
        <w:lastRenderedPageBreak/>
        <w:t>由</w:t>
      </w:r>
      <w:r w:rsidRPr="006C7BC3">
        <w:rPr>
          <w:rFonts w:asciiTheme="minorEastAsia" w:hAnsiTheme="minorEastAsia" w:hint="eastAsia"/>
          <w:color w:val="FF0000"/>
        </w:rPr>
        <w:t>#</w:t>
      </w:r>
      <w:r w:rsidRPr="006C7BC3">
        <w:rPr>
          <w:rFonts w:asciiTheme="minorEastAsia" w:hAnsiTheme="minorEastAsia"/>
          <w:color w:val="FF0000"/>
        </w:rPr>
        <w:t>gwglgkks</w:t>
      </w:r>
      <w:r w:rsidRPr="006C7BC3">
        <w:rPr>
          <w:rFonts w:asciiTheme="minorEastAsia" w:hAnsiTheme="minorEastAsia" w:hint="eastAsia"/>
        </w:rPr>
        <w:t>根据传阅的范围，将文件分发给单位领导及相关科室，相关科室负责人组织本科室人员进行办理。</w:t>
      </w:r>
    </w:p>
    <w:p w:rsidR="00F22852" w:rsidRPr="006C7BC3" w:rsidRDefault="00F22852" w:rsidP="0009139E">
      <w:pPr>
        <w:pStyle w:val="71"/>
        <w:widowControl w:val="0"/>
        <w:rPr>
          <w:rFonts w:asciiTheme="minorEastAsia" w:hAnsiTheme="minorEastAsia"/>
        </w:rPr>
      </w:pPr>
      <w:r w:rsidRPr="006C7BC3">
        <w:rPr>
          <w:rFonts w:asciiTheme="minorEastAsia" w:hAnsiTheme="minorEastAsia" w:hint="eastAsia"/>
        </w:rPr>
        <w:t>7、归档规定</w:t>
      </w:r>
    </w:p>
    <w:p w:rsidR="00F22852" w:rsidRPr="006C7BC3" w:rsidRDefault="00F22852" w:rsidP="0009139E">
      <w:pPr>
        <w:pStyle w:val="71"/>
        <w:widowControl w:val="0"/>
        <w:rPr>
          <w:rFonts w:asciiTheme="minorEastAsia" w:hAnsiTheme="minorEastAsia"/>
        </w:rPr>
      </w:pPr>
      <w:r w:rsidRPr="006C7BC3">
        <w:rPr>
          <w:rFonts w:asciiTheme="minorEastAsia" w:hAnsiTheme="minorEastAsia" w:hint="eastAsia"/>
        </w:rPr>
        <w:t>所有发文均应归档。归档文件份数如下：本单位发文归档三份，联合发文归档两份。</w:t>
      </w:r>
    </w:p>
    <w:p w:rsidR="00F22852" w:rsidRPr="006C7BC3" w:rsidRDefault="00F22852" w:rsidP="0009139E">
      <w:pPr>
        <w:pStyle w:val="71"/>
        <w:widowControl w:val="0"/>
        <w:rPr>
          <w:rFonts w:asciiTheme="minorEastAsia" w:hAnsiTheme="minorEastAsia"/>
        </w:rPr>
      </w:pPr>
      <w:r w:rsidRPr="006C7BC3">
        <w:rPr>
          <w:rFonts w:asciiTheme="minorEastAsia" w:hAnsiTheme="minorEastAsia"/>
        </w:rPr>
        <w:t>8</w:t>
      </w:r>
      <w:r w:rsidRPr="006C7BC3">
        <w:rPr>
          <w:rFonts w:asciiTheme="minorEastAsia" w:hAnsiTheme="minorEastAsia" w:hint="eastAsia"/>
        </w:rPr>
        <w:t>、上行文管理</w:t>
      </w:r>
    </w:p>
    <w:p w:rsidR="003E220D" w:rsidRPr="006C7BC3" w:rsidRDefault="00F22852" w:rsidP="0009139E">
      <w:pPr>
        <w:pStyle w:val="71"/>
        <w:widowControl w:val="0"/>
        <w:rPr>
          <w:rFonts w:asciiTheme="minorEastAsia" w:hAnsiTheme="minorEastAsia"/>
        </w:rPr>
      </w:pPr>
      <w:r w:rsidRPr="006C7BC3">
        <w:rPr>
          <w:rFonts w:asciiTheme="minorEastAsia" w:hAnsiTheme="minorEastAsia" w:hint="eastAsia"/>
        </w:rPr>
        <w:t>由</w:t>
      </w:r>
      <w:r w:rsidRPr="006C7BC3">
        <w:rPr>
          <w:rFonts w:asciiTheme="minorEastAsia" w:hAnsiTheme="minorEastAsia" w:hint="eastAsia"/>
          <w:color w:val="FF0000"/>
        </w:rPr>
        <w:t>#</w:t>
      </w:r>
      <w:r w:rsidRPr="006C7BC3">
        <w:rPr>
          <w:rFonts w:asciiTheme="minorEastAsia" w:hAnsiTheme="minorEastAsia"/>
          <w:color w:val="FF0000"/>
        </w:rPr>
        <w:t>gwglgkks</w:t>
      </w:r>
      <w:r w:rsidRPr="006C7BC3">
        <w:rPr>
          <w:rFonts w:asciiTheme="minorEastAsia" w:hAnsiTheme="minorEastAsia" w:hint="eastAsia"/>
        </w:rPr>
        <w:t>按地方政府的行文要求办理。</w:t>
      </w:r>
    </w:p>
    <w:p w:rsidR="004966B6" w:rsidRPr="006C7BC3" w:rsidRDefault="004966B6" w:rsidP="0009139E">
      <w:pPr>
        <w:pStyle w:val="a1"/>
        <w:widowControl w:val="0"/>
      </w:pPr>
      <w:bookmarkStart w:id="397" w:name="_Toc513554702"/>
      <w:r w:rsidRPr="006C7BC3">
        <w:rPr>
          <w:rFonts w:hint="eastAsia"/>
        </w:rPr>
        <w:t>风险评估报告使用制度</w:t>
      </w:r>
      <w:bookmarkEnd w:id="397"/>
    </w:p>
    <w:p w:rsidR="00FB3E39" w:rsidRPr="006C7BC3" w:rsidRDefault="00FB3E39" w:rsidP="0009139E">
      <w:pPr>
        <w:pStyle w:val="71"/>
        <w:widowControl w:val="0"/>
        <w:ind w:firstLine="562"/>
        <w:rPr>
          <w:rFonts w:asciiTheme="minorEastAsia" w:hAnsiTheme="minorEastAsia"/>
          <w:b/>
        </w:rPr>
      </w:pPr>
      <w:r w:rsidRPr="006C7BC3">
        <w:rPr>
          <w:rFonts w:asciiTheme="minorEastAsia" w:hAnsiTheme="minorEastAsia" w:hint="eastAsia"/>
          <w:b/>
        </w:rPr>
        <w:t>一</w:t>
      </w:r>
      <w:r w:rsidRPr="006C7BC3">
        <w:rPr>
          <w:rFonts w:asciiTheme="minorEastAsia" w:hAnsiTheme="minorEastAsia"/>
          <w:b/>
        </w:rPr>
        <w:t>、</w:t>
      </w:r>
      <w:r w:rsidRPr="006C7BC3">
        <w:rPr>
          <w:rFonts w:asciiTheme="minorEastAsia" w:hAnsiTheme="minorEastAsia" w:hint="eastAsia"/>
          <w:b/>
        </w:rPr>
        <w:t>风险</w:t>
      </w:r>
      <w:r w:rsidRPr="006C7BC3">
        <w:rPr>
          <w:rFonts w:asciiTheme="minorEastAsia" w:hAnsiTheme="minorEastAsia"/>
          <w:b/>
        </w:rPr>
        <w:t>评估组织机制</w:t>
      </w:r>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（1）风险评估工作小组</w:t>
      </w:r>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风险评估工作小组负责协助</w:t>
      </w:r>
      <w:r w:rsidRPr="006C7BC3">
        <w:rPr>
          <w:rFonts w:asciiTheme="minorEastAsia" w:hAnsiTheme="minorEastAsia"/>
          <w:color w:val="FF0000"/>
        </w:rPr>
        <w:t>#zzzwmc</w:t>
      </w:r>
      <w:r w:rsidRPr="006C7BC3">
        <w:rPr>
          <w:rFonts w:asciiTheme="minorEastAsia" w:hAnsiTheme="minorEastAsia" w:hint="eastAsia"/>
        </w:rPr>
        <w:t>办公会对单位制订的年度工作计划和考核目标的合理性、有效性进行审议，指导各科室、各岗位开展年度工作计划的风险评估和风险分析。</w:t>
      </w:r>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（2）</w:t>
      </w:r>
      <w:r w:rsidRPr="006C7BC3">
        <w:rPr>
          <w:rFonts w:asciiTheme="minorEastAsia" w:hAnsiTheme="minorEastAsia"/>
          <w:color w:val="FF0000"/>
        </w:rPr>
        <w:t>#zzzwmc</w:t>
      </w:r>
      <w:r w:rsidRPr="006C7BC3">
        <w:rPr>
          <w:rFonts w:asciiTheme="minorEastAsia" w:hAnsiTheme="minorEastAsia" w:hint="eastAsia"/>
        </w:rPr>
        <w:t>办公会</w:t>
      </w:r>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对本单位各岗位年度工作计划进行审核，确认各岗位工作计划的风险承受能力。</w:t>
      </w:r>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3</w:t>
      </w:r>
      <w:r w:rsidRPr="006C7BC3">
        <w:rPr>
          <w:rFonts w:asciiTheme="minorEastAsia" w:hAnsiTheme="minorEastAsia" w:hint="eastAsia"/>
        </w:rPr>
        <w:t>）各科室工作人员根据自身岗位的具体业务，收集、分析与自身岗位有关的政策和行业信息，识别工作目标制订和实施过程中存在的风险事项，为风险分析</w:t>
      </w:r>
      <w:r w:rsidR="00B74A5F" w:rsidRPr="006C7BC3">
        <w:rPr>
          <w:rFonts w:asciiTheme="minorEastAsia" w:hAnsiTheme="minorEastAsia" w:hint="eastAsia"/>
        </w:rPr>
        <w:t>提供</w:t>
      </w:r>
      <w:r w:rsidRPr="006C7BC3">
        <w:rPr>
          <w:rFonts w:asciiTheme="minorEastAsia" w:hAnsiTheme="minorEastAsia" w:hint="eastAsia"/>
        </w:rPr>
        <w:t>依据</w:t>
      </w:r>
      <w:r w:rsidR="00B74A5F" w:rsidRPr="006C7BC3">
        <w:rPr>
          <w:rFonts w:asciiTheme="minorEastAsia" w:hAnsiTheme="minorEastAsia" w:hint="eastAsia"/>
        </w:rPr>
        <w:t>和</w:t>
      </w:r>
      <w:r w:rsidRPr="006C7BC3">
        <w:rPr>
          <w:rFonts w:asciiTheme="minorEastAsia" w:hAnsiTheme="minorEastAsia" w:hint="eastAsia"/>
        </w:rPr>
        <w:t>建议。</w:t>
      </w:r>
    </w:p>
    <w:p w:rsidR="00FB3E39" w:rsidRPr="006C7BC3" w:rsidRDefault="00FB3E39" w:rsidP="0009139E">
      <w:pPr>
        <w:pStyle w:val="71"/>
        <w:widowControl w:val="0"/>
        <w:ind w:firstLine="562"/>
        <w:rPr>
          <w:rFonts w:asciiTheme="minorEastAsia" w:hAnsiTheme="minorEastAsia"/>
          <w:b/>
        </w:rPr>
      </w:pPr>
      <w:r w:rsidRPr="006C7BC3">
        <w:rPr>
          <w:rFonts w:asciiTheme="minorEastAsia" w:hAnsiTheme="minorEastAsia" w:hint="eastAsia"/>
          <w:b/>
        </w:rPr>
        <w:t>二</w:t>
      </w:r>
      <w:r w:rsidRPr="006C7BC3">
        <w:rPr>
          <w:rFonts w:asciiTheme="minorEastAsia" w:hAnsiTheme="minorEastAsia"/>
          <w:b/>
        </w:rPr>
        <w:t>、</w:t>
      </w:r>
      <w:r w:rsidRPr="006C7BC3">
        <w:rPr>
          <w:rFonts w:asciiTheme="minorEastAsia" w:hAnsiTheme="minorEastAsia" w:hint="eastAsia"/>
          <w:b/>
        </w:rPr>
        <w:t>风险评估工作流程</w:t>
      </w:r>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color w:val="FF0000"/>
        </w:rPr>
        <w:t>#zzzwmc</w:t>
      </w:r>
      <w:r w:rsidRPr="006C7BC3">
        <w:rPr>
          <w:rFonts w:asciiTheme="minorEastAsia" w:hAnsiTheme="minorEastAsia" w:hint="eastAsia"/>
        </w:rPr>
        <w:t>办公会下达年度风险评估工作计划。</w:t>
      </w:r>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（2）风险评估工作小组设计《风险评估与应对表》，下发各科室，</w:t>
      </w:r>
      <w:r w:rsidRPr="006C7BC3">
        <w:rPr>
          <w:rFonts w:asciiTheme="minorEastAsia" w:hAnsiTheme="minorEastAsia" w:hint="eastAsia"/>
        </w:rPr>
        <w:lastRenderedPageBreak/>
        <w:t>收集、组织开展风险评估工作。</w:t>
      </w:r>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3</w:t>
      </w:r>
      <w:r w:rsidRPr="006C7BC3">
        <w:rPr>
          <w:rFonts w:asciiTheme="minorEastAsia" w:hAnsiTheme="minorEastAsia" w:hint="eastAsia"/>
        </w:rPr>
        <w:t>）风险评估工作小组对《风险评估与应对表》进行审核，检查风险点和风险应对防控措施是否准确，评估《风险评估与应对表》设计是否合理。</w:t>
      </w:r>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4</w:t>
      </w:r>
      <w:r w:rsidRPr="006C7BC3">
        <w:rPr>
          <w:rFonts w:asciiTheme="minorEastAsia" w:hAnsiTheme="minorEastAsia" w:hint="eastAsia"/>
        </w:rPr>
        <w:t>）各科室各岗位人员填写《风险评估与应对表》。</w:t>
      </w:r>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5</w:t>
      </w:r>
      <w:r w:rsidRPr="006C7BC3">
        <w:rPr>
          <w:rFonts w:asciiTheme="minorEastAsia" w:hAnsiTheme="minorEastAsia" w:hint="eastAsia"/>
        </w:rPr>
        <w:t>）风险评估工作小组对《风险评估与应对表》统计分析。</w:t>
      </w:r>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6</w:t>
      </w:r>
      <w:r w:rsidRPr="006C7BC3">
        <w:rPr>
          <w:rFonts w:asciiTheme="minorEastAsia" w:hAnsiTheme="minorEastAsia" w:hint="eastAsia"/>
        </w:rPr>
        <w:t>）风险评估工作小组根据风险发生可能性的高低和对目标的影响程度进行评估，形成风险等级清单，初步确定各项风险的管理优先顺序和策略，并形成单位《风险评估报告》。</w:t>
      </w:r>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7</w:t>
      </w:r>
      <w:r w:rsidRPr="006C7BC3">
        <w:rPr>
          <w:rFonts w:asciiTheme="minorEastAsia" w:hAnsiTheme="minorEastAsia" w:hint="eastAsia"/>
        </w:rPr>
        <w:t>）内控工作领导小组对《风险评估报告》进行审核。</w:t>
      </w:r>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8</w:t>
      </w:r>
      <w:r w:rsidRPr="006C7BC3">
        <w:rPr>
          <w:rFonts w:asciiTheme="minorEastAsia" w:hAnsiTheme="minorEastAsia" w:hint="eastAsia"/>
        </w:rPr>
        <w:t>）</w:t>
      </w:r>
      <w:r w:rsidRPr="006C7BC3">
        <w:rPr>
          <w:rFonts w:asciiTheme="minorEastAsia" w:hAnsiTheme="minorEastAsia"/>
          <w:color w:val="FF0000"/>
        </w:rPr>
        <w:t>#zzzwmc</w:t>
      </w:r>
      <w:r w:rsidRPr="006C7BC3">
        <w:rPr>
          <w:rFonts w:asciiTheme="minorEastAsia" w:hAnsiTheme="minorEastAsia" w:hint="eastAsia"/>
        </w:rPr>
        <w:t>办公会对《风险评估报告》进行审议、审批。</w:t>
      </w:r>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其他注意事项：</w:t>
      </w:r>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（1）风险评估至少每年进行一次。</w:t>
      </w:r>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（2）风险评估报告也可以由以下两方面报告组成：</w:t>
      </w:r>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风险评估年度报告：内容须包含风险提示、风险状况、风险分析、风险应对防控方案。</w:t>
      </w:r>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风险评估专项报告：突发重大风险、重要风险事项、重大风险事</w:t>
      </w:r>
      <w:r w:rsidRPr="006C7BC3">
        <w:rPr>
          <w:rFonts w:asciiTheme="minorEastAsia" w:hAnsiTheme="minorEastAsia" w:hint="eastAsia"/>
        </w:rPr>
        <w:lastRenderedPageBreak/>
        <w:t>件的专项报告。</w:t>
      </w:r>
    </w:p>
    <w:p w:rsidR="00FB3E39" w:rsidRPr="006C7BC3" w:rsidRDefault="00FB3E39" w:rsidP="0009139E">
      <w:pPr>
        <w:pStyle w:val="71"/>
        <w:widowControl w:val="0"/>
        <w:ind w:firstLine="562"/>
        <w:rPr>
          <w:rFonts w:asciiTheme="minorEastAsia" w:hAnsiTheme="minorEastAsia"/>
          <w:b/>
        </w:rPr>
      </w:pPr>
      <w:r w:rsidRPr="006C7BC3">
        <w:rPr>
          <w:rFonts w:asciiTheme="minorEastAsia" w:hAnsiTheme="minorEastAsia" w:hint="eastAsia"/>
          <w:b/>
        </w:rPr>
        <w:t>三</w:t>
      </w:r>
      <w:r w:rsidRPr="006C7BC3">
        <w:rPr>
          <w:rFonts w:asciiTheme="minorEastAsia" w:hAnsiTheme="minorEastAsia"/>
          <w:b/>
        </w:rPr>
        <w:t>、</w:t>
      </w:r>
      <w:r w:rsidRPr="006C7BC3">
        <w:rPr>
          <w:rFonts w:asciiTheme="minorEastAsia" w:hAnsiTheme="minorEastAsia" w:hint="eastAsia"/>
          <w:b/>
        </w:rPr>
        <w:t>风险评估内容和</w:t>
      </w:r>
      <w:r w:rsidRPr="006C7BC3">
        <w:rPr>
          <w:rFonts w:asciiTheme="minorEastAsia" w:hAnsiTheme="minorEastAsia"/>
          <w:b/>
        </w:rPr>
        <w:t>范围</w:t>
      </w:r>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日常风险评估所涉及的业务范围分为：单位外部风险和单位内部风险。</w:t>
      </w:r>
      <w:bookmarkStart w:id="398" w:name="_Toc467359595"/>
    </w:p>
    <w:p w:rsidR="00FB3E39" w:rsidRPr="006C7BC3" w:rsidRDefault="00FB3E39"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单位外部风险</w:t>
      </w:r>
      <w:bookmarkEnd w:id="398"/>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法律政策风险：对法律法规、国家政策理解不够，盲目实施。</w:t>
      </w:r>
      <w:r w:rsidRPr="006C7BC3">
        <w:rPr>
          <w:rFonts w:asciiTheme="minorEastAsia" w:hAnsiTheme="minorEastAsia" w:cs="Calibri"/>
        </w:rPr>
        <w:t>     </w:t>
      </w:r>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经济风险：财力不足，无法满足在建项目、战略发展目标实施的需要。</w:t>
      </w:r>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社会风险：行政处理过程不规范、行政管理责任心不强。</w:t>
      </w:r>
    </w:p>
    <w:p w:rsidR="00FB3E39" w:rsidRPr="006C7BC3" w:rsidRDefault="00FB3E39" w:rsidP="0009139E">
      <w:pPr>
        <w:pStyle w:val="71"/>
        <w:widowControl w:val="0"/>
        <w:rPr>
          <w:rFonts w:asciiTheme="minorEastAsia" w:hAnsiTheme="minorEastAsia"/>
        </w:rPr>
      </w:pPr>
      <w:r w:rsidRPr="006C7BC3">
        <w:rPr>
          <w:rFonts w:asciiTheme="minorEastAsia" w:hAnsiTheme="minorEastAsia" w:hint="eastAsia"/>
        </w:rPr>
        <w:t>自然灾害、环境状况等自然环境因素以及其他因素产生的风险。</w:t>
      </w:r>
    </w:p>
    <w:p w:rsidR="00FB3E39" w:rsidRPr="006C7BC3" w:rsidRDefault="00FB3E39" w:rsidP="0009139E">
      <w:pPr>
        <w:pStyle w:val="71"/>
        <w:widowControl w:val="0"/>
        <w:rPr>
          <w:rFonts w:asciiTheme="minorEastAsia" w:hAnsiTheme="minorEastAsia"/>
        </w:rPr>
      </w:pPr>
      <w:bookmarkStart w:id="399" w:name="_Toc467359596"/>
      <w:r w:rsidRPr="006C7BC3">
        <w:rPr>
          <w:rFonts w:asciiTheme="minorEastAsia" w:hAnsiTheme="minorEastAsia" w:hint="eastAsia"/>
        </w:rPr>
        <w:t>2.单位内部风险</w:t>
      </w:r>
      <w:bookmarkEnd w:id="399"/>
    </w:p>
    <w:tbl>
      <w:tblPr>
        <w:tblStyle w:val="aa"/>
        <w:tblW w:w="0" w:type="auto"/>
        <w:tblLook w:val="04A0" w:firstRow="1" w:lastRow="0" w:firstColumn="1" w:lastColumn="0" w:noHBand="0" w:noVBand="1"/>
      </w:tblPr>
      <w:tblGrid>
        <w:gridCol w:w="1809"/>
        <w:gridCol w:w="6663"/>
      </w:tblGrid>
      <w:tr w:rsidR="003A6751" w:rsidRPr="006C7BC3" w:rsidTr="00BE3753">
        <w:trPr>
          <w:trHeight w:val="796"/>
        </w:trPr>
        <w:tc>
          <w:tcPr>
            <w:tcW w:w="1809" w:type="dxa"/>
          </w:tcPr>
          <w:p w:rsidR="003A6751" w:rsidRPr="006C7BC3" w:rsidRDefault="003A6751" w:rsidP="00BE3753">
            <w:pPr>
              <w:pStyle w:val="5"/>
              <w:widowControl w:val="0"/>
              <w:spacing w:line="276" w:lineRule="auto"/>
              <w:ind w:firstLineChars="0" w:firstLine="0"/>
              <w:rPr>
                <w:b w:val="0"/>
                <w:sz w:val="24"/>
                <w:szCs w:val="24"/>
              </w:rPr>
            </w:pPr>
            <w:r w:rsidRPr="006C7BC3">
              <w:rPr>
                <w:rFonts w:hint="eastAsia"/>
                <w:b w:val="0"/>
                <w:sz w:val="24"/>
                <w:szCs w:val="24"/>
              </w:rPr>
              <w:t>单位层面</w:t>
            </w:r>
          </w:p>
        </w:tc>
        <w:tc>
          <w:tcPr>
            <w:tcW w:w="6663" w:type="dxa"/>
          </w:tcPr>
          <w:p w:rsidR="003A6751" w:rsidRPr="006C7BC3" w:rsidRDefault="003A6751" w:rsidP="00BE3753">
            <w:pPr>
              <w:pStyle w:val="6"/>
              <w:widowControl w:val="0"/>
              <w:spacing w:line="276" w:lineRule="auto"/>
              <w:ind w:firstLineChars="0" w:firstLine="0"/>
              <w:rPr>
                <w:b w:val="0"/>
                <w:sz w:val="24"/>
                <w:szCs w:val="24"/>
              </w:rPr>
            </w:pPr>
            <w:r w:rsidRPr="006C7BC3">
              <w:rPr>
                <w:rFonts w:hint="eastAsia"/>
                <w:b w:val="0"/>
                <w:sz w:val="24"/>
                <w:szCs w:val="24"/>
              </w:rPr>
              <w:t>内部控制组织机构风险：组织职能缺失或形同虚设。</w:t>
            </w:r>
          </w:p>
          <w:p w:rsidR="003A6751" w:rsidRPr="006C7BC3" w:rsidRDefault="003A6751" w:rsidP="00BE3753">
            <w:pPr>
              <w:pStyle w:val="6"/>
              <w:widowControl w:val="0"/>
              <w:spacing w:line="276" w:lineRule="auto"/>
              <w:ind w:firstLineChars="0" w:firstLine="0"/>
              <w:rPr>
                <w:b w:val="0"/>
                <w:sz w:val="24"/>
                <w:szCs w:val="24"/>
              </w:rPr>
            </w:pPr>
            <w:r w:rsidRPr="006C7BC3">
              <w:rPr>
                <w:rFonts w:hint="eastAsia"/>
                <w:b w:val="0"/>
                <w:sz w:val="24"/>
                <w:szCs w:val="24"/>
              </w:rPr>
              <w:t>管理风险：未建立相关工作管理制度、未建立权力制衡机制、未建立议事决策机制或未执行。</w:t>
            </w:r>
          </w:p>
          <w:p w:rsidR="003A6751" w:rsidRPr="006C7BC3" w:rsidRDefault="003A6751" w:rsidP="00BE3753">
            <w:pPr>
              <w:pStyle w:val="6"/>
              <w:widowControl w:val="0"/>
              <w:spacing w:line="276" w:lineRule="auto"/>
              <w:ind w:firstLineChars="0" w:firstLine="0"/>
              <w:rPr>
                <w:b w:val="0"/>
                <w:sz w:val="24"/>
                <w:szCs w:val="24"/>
              </w:rPr>
            </w:pPr>
            <w:r w:rsidRPr="006C7BC3">
              <w:rPr>
                <w:rFonts w:hint="eastAsia"/>
                <w:b w:val="0"/>
                <w:sz w:val="24"/>
                <w:szCs w:val="24"/>
              </w:rPr>
              <w:t>人员素质风险：人员素质不一，对内控知识认识不够，责任心不强、专业工作胜任能力不足。</w:t>
            </w:r>
          </w:p>
          <w:p w:rsidR="003A6751" w:rsidRPr="006C7BC3" w:rsidRDefault="003A6751" w:rsidP="00BE3753">
            <w:pPr>
              <w:pStyle w:val="6"/>
              <w:widowControl w:val="0"/>
              <w:spacing w:line="276" w:lineRule="auto"/>
              <w:ind w:firstLineChars="0" w:firstLine="0"/>
              <w:rPr>
                <w:b w:val="0"/>
                <w:sz w:val="24"/>
                <w:szCs w:val="24"/>
              </w:rPr>
            </w:pPr>
            <w:r w:rsidRPr="006C7BC3">
              <w:rPr>
                <w:rFonts w:hint="eastAsia"/>
                <w:b w:val="0"/>
                <w:sz w:val="24"/>
                <w:szCs w:val="24"/>
              </w:rPr>
              <w:t>财务信息风险：财务信息不完整、不真实。</w:t>
            </w:r>
          </w:p>
          <w:p w:rsidR="003A6751" w:rsidRPr="006C7BC3" w:rsidRDefault="003A6751" w:rsidP="00BE3753">
            <w:pPr>
              <w:pStyle w:val="6"/>
              <w:widowControl w:val="0"/>
              <w:spacing w:line="276" w:lineRule="auto"/>
              <w:ind w:firstLineChars="0" w:firstLine="0"/>
              <w:rPr>
                <w:b w:val="0"/>
                <w:sz w:val="24"/>
                <w:szCs w:val="24"/>
              </w:rPr>
            </w:pPr>
            <w:r w:rsidRPr="006C7BC3">
              <w:rPr>
                <w:rFonts w:hint="eastAsia"/>
                <w:b w:val="0"/>
                <w:sz w:val="24"/>
                <w:szCs w:val="24"/>
              </w:rPr>
              <w:t>关键岗位和重要领域管理风险：关键岗位不相容岗位未有效分离或控制，岗位职责权限分工不清晰。</w:t>
            </w:r>
          </w:p>
          <w:p w:rsidR="003A6751" w:rsidRPr="006C7BC3" w:rsidRDefault="003A6751" w:rsidP="00BE3753">
            <w:pPr>
              <w:pStyle w:val="6"/>
              <w:widowControl w:val="0"/>
              <w:spacing w:line="276" w:lineRule="auto"/>
              <w:ind w:firstLineChars="0" w:firstLine="0"/>
              <w:rPr>
                <w:b w:val="0"/>
                <w:sz w:val="24"/>
                <w:szCs w:val="24"/>
              </w:rPr>
            </w:pPr>
            <w:r w:rsidRPr="006C7BC3">
              <w:rPr>
                <w:rFonts w:hint="eastAsia"/>
                <w:b w:val="0"/>
                <w:sz w:val="24"/>
                <w:szCs w:val="24"/>
              </w:rPr>
              <w:t>其他情况：信息技术运用和信息设备质量风险、安全漏洞、环境保护等。</w:t>
            </w:r>
          </w:p>
        </w:tc>
      </w:tr>
      <w:tr w:rsidR="003A6751" w:rsidRPr="006C7BC3" w:rsidTr="00211135">
        <w:trPr>
          <w:trHeight w:val="274"/>
        </w:trPr>
        <w:tc>
          <w:tcPr>
            <w:tcW w:w="1809" w:type="dxa"/>
          </w:tcPr>
          <w:p w:rsidR="003A6751" w:rsidRPr="006C7BC3" w:rsidRDefault="003A6751" w:rsidP="00BE3753">
            <w:pPr>
              <w:pStyle w:val="5"/>
              <w:widowControl w:val="0"/>
              <w:spacing w:line="276" w:lineRule="auto"/>
              <w:ind w:firstLineChars="0" w:firstLine="0"/>
              <w:rPr>
                <w:b w:val="0"/>
                <w:sz w:val="24"/>
                <w:szCs w:val="24"/>
              </w:rPr>
            </w:pPr>
            <w:r w:rsidRPr="006C7BC3">
              <w:rPr>
                <w:rFonts w:hint="eastAsia"/>
                <w:b w:val="0"/>
                <w:sz w:val="24"/>
                <w:szCs w:val="24"/>
              </w:rPr>
              <w:t>业务层面</w:t>
            </w:r>
          </w:p>
        </w:tc>
        <w:tc>
          <w:tcPr>
            <w:tcW w:w="6663" w:type="dxa"/>
          </w:tcPr>
          <w:p w:rsidR="003A6751" w:rsidRPr="006C7BC3" w:rsidRDefault="003A6751" w:rsidP="00BE3753">
            <w:pPr>
              <w:pStyle w:val="6"/>
              <w:widowControl w:val="0"/>
              <w:spacing w:line="276" w:lineRule="auto"/>
              <w:ind w:firstLineChars="0" w:firstLine="0"/>
              <w:rPr>
                <w:b w:val="0"/>
                <w:sz w:val="24"/>
                <w:szCs w:val="24"/>
              </w:rPr>
            </w:pPr>
            <w:r w:rsidRPr="006C7BC3">
              <w:rPr>
                <w:rFonts w:hint="eastAsia"/>
                <w:b w:val="0"/>
                <w:sz w:val="24"/>
                <w:szCs w:val="24"/>
              </w:rPr>
              <w:t>预算业务管理风险。</w:t>
            </w:r>
          </w:p>
          <w:p w:rsidR="003A6751" w:rsidRPr="006C7BC3" w:rsidRDefault="003A6751" w:rsidP="00BE3753">
            <w:pPr>
              <w:pStyle w:val="6"/>
              <w:widowControl w:val="0"/>
              <w:spacing w:line="276" w:lineRule="auto"/>
              <w:ind w:firstLineChars="0" w:firstLine="0"/>
              <w:rPr>
                <w:b w:val="0"/>
                <w:sz w:val="24"/>
                <w:szCs w:val="24"/>
              </w:rPr>
            </w:pPr>
            <w:r w:rsidRPr="006C7BC3">
              <w:rPr>
                <w:rFonts w:hint="eastAsia"/>
                <w:b w:val="0"/>
                <w:sz w:val="24"/>
                <w:szCs w:val="24"/>
              </w:rPr>
              <w:t>收支业务管理风险。</w:t>
            </w:r>
          </w:p>
          <w:p w:rsidR="003A6751" w:rsidRPr="006C7BC3" w:rsidRDefault="003A6751" w:rsidP="00BE3753">
            <w:pPr>
              <w:pStyle w:val="6"/>
              <w:widowControl w:val="0"/>
              <w:spacing w:line="276" w:lineRule="auto"/>
              <w:ind w:firstLineChars="0" w:firstLine="0"/>
              <w:rPr>
                <w:b w:val="0"/>
                <w:sz w:val="24"/>
                <w:szCs w:val="24"/>
              </w:rPr>
            </w:pPr>
            <w:r w:rsidRPr="006C7BC3">
              <w:rPr>
                <w:rFonts w:hint="eastAsia"/>
                <w:b w:val="0"/>
                <w:sz w:val="24"/>
                <w:szCs w:val="24"/>
              </w:rPr>
              <w:t>政府采购业务管理风险。</w:t>
            </w:r>
          </w:p>
          <w:p w:rsidR="003A6751" w:rsidRPr="006C7BC3" w:rsidRDefault="003A6751" w:rsidP="00BE3753">
            <w:pPr>
              <w:pStyle w:val="6"/>
              <w:widowControl w:val="0"/>
              <w:spacing w:line="276" w:lineRule="auto"/>
              <w:ind w:firstLineChars="0" w:firstLine="0"/>
              <w:rPr>
                <w:b w:val="0"/>
                <w:sz w:val="24"/>
                <w:szCs w:val="24"/>
              </w:rPr>
            </w:pPr>
            <w:r w:rsidRPr="006C7BC3">
              <w:rPr>
                <w:rFonts w:hint="eastAsia"/>
                <w:b w:val="0"/>
                <w:sz w:val="24"/>
                <w:szCs w:val="24"/>
              </w:rPr>
              <w:t>资产业务管理风险。</w:t>
            </w:r>
          </w:p>
          <w:p w:rsidR="003A6751" w:rsidRPr="006C7BC3" w:rsidRDefault="003A6751" w:rsidP="00BE3753">
            <w:pPr>
              <w:pStyle w:val="6"/>
              <w:widowControl w:val="0"/>
              <w:spacing w:line="276" w:lineRule="auto"/>
              <w:ind w:firstLineChars="0" w:firstLine="0"/>
              <w:rPr>
                <w:b w:val="0"/>
                <w:sz w:val="24"/>
                <w:szCs w:val="24"/>
              </w:rPr>
            </w:pPr>
            <w:r w:rsidRPr="006C7BC3">
              <w:rPr>
                <w:rFonts w:hint="eastAsia"/>
                <w:b w:val="0"/>
                <w:sz w:val="24"/>
                <w:szCs w:val="24"/>
              </w:rPr>
              <w:t>建设项目业务管理风险。</w:t>
            </w:r>
          </w:p>
          <w:p w:rsidR="003A6751" w:rsidRPr="006C7BC3" w:rsidRDefault="003A6751" w:rsidP="00BE3753">
            <w:pPr>
              <w:pStyle w:val="6"/>
              <w:widowControl w:val="0"/>
              <w:spacing w:line="276" w:lineRule="auto"/>
              <w:ind w:firstLineChars="0" w:firstLine="0"/>
              <w:rPr>
                <w:b w:val="0"/>
                <w:sz w:val="24"/>
                <w:szCs w:val="24"/>
              </w:rPr>
            </w:pPr>
            <w:r w:rsidRPr="006C7BC3">
              <w:rPr>
                <w:rFonts w:hint="eastAsia"/>
                <w:b w:val="0"/>
                <w:sz w:val="24"/>
                <w:szCs w:val="24"/>
              </w:rPr>
              <w:t>合同业务管理风险</w:t>
            </w:r>
            <w:r w:rsidRPr="006C7BC3">
              <w:rPr>
                <w:b w:val="0"/>
                <w:sz w:val="24"/>
                <w:szCs w:val="24"/>
              </w:rPr>
              <w:t>。</w:t>
            </w:r>
          </w:p>
          <w:p w:rsidR="003A6751" w:rsidRPr="006C7BC3" w:rsidRDefault="003A6751" w:rsidP="00BE3753">
            <w:pPr>
              <w:pStyle w:val="6"/>
              <w:widowControl w:val="0"/>
              <w:spacing w:line="276" w:lineRule="auto"/>
              <w:ind w:firstLineChars="0" w:firstLine="0"/>
              <w:rPr>
                <w:sz w:val="24"/>
                <w:szCs w:val="24"/>
              </w:rPr>
            </w:pPr>
            <w:r w:rsidRPr="006C7BC3">
              <w:rPr>
                <w:rFonts w:hint="eastAsia"/>
                <w:b w:val="0"/>
                <w:sz w:val="24"/>
                <w:szCs w:val="24"/>
              </w:rPr>
              <w:t>其他业务风险：印章管理、票据管理等。</w:t>
            </w:r>
          </w:p>
        </w:tc>
      </w:tr>
    </w:tbl>
    <w:p w:rsidR="00EB64C9" w:rsidRPr="006C7BC3" w:rsidRDefault="00EB64C9" w:rsidP="0009139E">
      <w:pPr>
        <w:pStyle w:val="71"/>
        <w:widowControl w:val="0"/>
        <w:ind w:firstLine="562"/>
        <w:rPr>
          <w:rFonts w:asciiTheme="minorEastAsia" w:hAnsiTheme="minorEastAsia"/>
          <w:b/>
        </w:rPr>
      </w:pPr>
      <w:r w:rsidRPr="006C7BC3">
        <w:rPr>
          <w:rFonts w:asciiTheme="minorEastAsia" w:hAnsiTheme="minorEastAsia" w:hint="eastAsia"/>
          <w:b/>
        </w:rPr>
        <w:lastRenderedPageBreak/>
        <w:t>四</w:t>
      </w:r>
      <w:r w:rsidRPr="006C7BC3">
        <w:rPr>
          <w:rFonts w:asciiTheme="minorEastAsia" w:hAnsiTheme="minorEastAsia"/>
          <w:b/>
        </w:rPr>
        <w:t>、</w:t>
      </w:r>
      <w:r w:rsidRPr="006C7BC3">
        <w:rPr>
          <w:rFonts w:asciiTheme="minorEastAsia" w:hAnsiTheme="minorEastAsia" w:hint="eastAsia"/>
          <w:b/>
        </w:rPr>
        <w:t>风险分析的具体办法</w:t>
      </w:r>
    </w:p>
    <w:p w:rsidR="00EB64C9" w:rsidRPr="006C7BC3" w:rsidRDefault="00EB64C9" w:rsidP="0009139E">
      <w:pPr>
        <w:pStyle w:val="71"/>
        <w:widowControl w:val="0"/>
        <w:rPr>
          <w:rFonts w:asciiTheme="minorEastAsia" w:hAnsiTheme="minorEastAsia" w:cs="宋体"/>
          <w:bCs/>
          <w:color w:val="000000" w:themeColor="text1"/>
          <w:kern w:val="0"/>
        </w:rPr>
      </w:pPr>
      <w:r w:rsidRPr="006C7BC3">
        <w:rPr>
          <w:rFonts w:asciiTheme="minorEastAsia" w:hAnsiTheme="minorEastAsia" w:cs="宋体" w:hint="eastAsia"/>
          <w:bCs/>
          <w:color w:val="000000" w:themeColor="text1"/>
          <w:kern w:val="0"/>
        </w:rPr>
        <w:t>（一）采用问卷调查、集体讨论、专家咨询、管理层访谈、工作访谈等。</w:t>
      </w:r>
    </w:p>
    <w:p w:rsidR="00EB64C9" w:rsidRPr="006C7BC3" w:rsidRDefault="00EB64C9" w:rsidP="0009139E">
      <w:pPr>
        <w:pStyle w:val="71"/>
        <w:widowControl w:val="0"/>
        <w:rPr>
          <w:rFonts w:asciiTheme="minorEastAsia" w:hAnsiTheme="minorEastAsia" w:cs="宋体"/>
          <w:bCs/>
          <w:color w:val="000000" w:themeColor="text1"/>
          <w:kern w:val="0"/>
        </w:rPr>
      </w:pPr>
      <w:r w:rsidRPr="006C7BC3">
        <w:rPr>
          <w:rFonts w:asciiTheme="minorEastAsia" w:hAnsiTheme="minorEastAsia" w:cs="宋体" w:hint="eastAsia"/>
          <w:bCs/>
          <w:color w:val="000000" w:themeColor="text1"/>
          <w:kern w:val="0"/>
        </w:rPr>
        <w:t>（二）风险分析所需要的材料包括制度、流程、图片、记录、单据等。</w:t>
      </w:r>
    </w:p>
    <w:p w:rsidR="00EB64C9" w:rsidRPr="006C7BC3" w:rsidRDefault="00EB64C9" w:rsidP="0009139E">
      <w:pPr>
        <w:pStyle w:val="71"/>
        <w:widowControl w:val="0"/>
        <w:ind w:firstLine="562"/>
        <w:rPr>
          <w:rFonts w:asciiTheme="minorEastAsia" w:hAnsiTheme="minorEastAsia"/>
          <w:b/>
        </w:rPr>
      </w:pPr>
      <w:r w:rsidRPr="006C7BC3">
        <w:rPr>
          <w:rFonts w:asciiTheme="minorEastAsia" w:hAnsiTheme="minorEastAsia" w:hint="eastAsia"/>
          <w:b/>
        </w:rPr>
        <w:t>五</w:t>
      </w:r>
      <w:r w:rsidRPr="006C7BC3">
        <w:rPr>
          <w:rFonts w:asciiTheme="minorEastAsia" w:hAnsiTheme="minorEastAsia"/>
          <w:b/>
        </w:rPr>
        <w:t>、</w:t>
      </w:r>
      <w:r w:rsidRPr="006C7BC3">
        <w:rPr>
          <w:rFonts w:asciiTheme="minorEastAsia" w:hAnsiTheme="minorEastAsia" w:hint="eastAsia"/>
          <w:b/>
        </w:rPr>
        <w:t>风险评估管理</w:t>
      </w:r>
      <w:r w:rsidRPr="006C7BC3">
        <w:rPr>
          <w:rFonts w:asciiTheme="minorEastAsia" w:hAnsiTheme="minorEastAsia"/>
          <w:b/>
        </w:rPr>
        <w:t>程序</w:t>
      </w:r>
    </w:p>
    <w:p w:rsidR="00EB64C9" w:rsidRPr="006C7BC3" w:rsidRDefault="00EB64C9"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风险评估程序</w:t>
      </w:r>
    </w:p>
    <w:p w:rsidR="00EB64C9" w:rsidRPr="006C7BC3" w:rsidRDefault="00EB64C9" w:rsidP="0009139E">
      <w:pPr>
        <w:pStyle w:val="71"/>
        <w:widowControl w:val="0"/>
        <w:rPr>
          <w:rFonts w:asciiTheme="minorEastAsia" w:hAnsiTheme="minorEastAsia"/>
        </w:rPr>
      </w:pPr>
      <w:r w:rsidRPr="006C7BC3">
        <w:rPr>
          <w:rFonts w:asciiTheme="minorEastAsia" w:hAnsiTheme="minorEastAsia" w:hint="eastAsia"/>
        </w:rPr>
        <w:t>风险评估工作小组先研究制定了风险评估工作计划，明确风险评估的目标和任务；其次组织召开了由各科室负责人参加的动员会，对风险评估活动做出了动员和安排，设计</w:t>
      </w:r>
      <w:r w:rsidRPr="006C7BC3">
        <w:rPr>
          <w:rFonts w:asciiTheme="minorEastAsia" w:hAnsiTheme="minorEastAsia"/>
        </w:rPr>
        <w:t>并下发《</w:t>
      </w:r>
      <w:r w:rsidRPr="006C7BC3">
        <w:rPr>
          <w:rFonts w:asciiTheme="minorEastAsia" w:hAnsiTheme="minorEastAsia" w:hint="eastAsia"/>
        </w:rPr>
        <w:t>风险评估与应对措施表</w:t>
      </w:r>
      <w:r w:rsidRPr="006C7BC3">
        <w:rPr>
          <w:rFonts w:asciiTheme="minorEastAsia" w:hAnsiTheme="minorEastAsia"/>
        </w:rPr>
        <w:t>》</w:t>
      </w:r>
      <w:r w:rsidRPr="006C7BC3">
        <w:rPr>
          <w:rFonts w:asciiTheme="minorEastAsia" w:hAnsiTheme="minorEastAsia" w:hint="eastAsia"/>
        </w:rPr>
        <w:t>，要求各科室先行</w:t>
      </w:r>
      <w:r w:rsidRPr="006C7BC3">
        <w:rPr>
          <w:rFonts w:asciiTheme="minorEastAsia" w:hAnsiTheme="minorEastAsia"/>
        </w:rPr>
        <w:t>开展</w:t>
      </w:r>
      <w:r w:rsidRPr="006C7BC3">
        <w:rPr>
          <w:rFonts w:asciiTheme="minorEastAsia" w:hAnsiTheme="minorEastAsia" w:hint="eastAsia"/>
        </w:rPr>
        <w:t>自查，查找风险点，研究整改措施，向风险评估工作小组汇报自查情况；再次，风险评估工作小组根据各科室的自查情况，选择关键科室和自查风险点少的科室进行重点检查，对其他科室也进行快速检查；最后，根据各科室自查情况和填写的</w:t>
      </w:r>
      <w:r w:rsidRPr="006C7BC3">
        <w:rPr>
          <w:rFonts w:asciiTheme="minorEastAsia" w:hAnsiTheme="minorEastAsia"/>
        </w:rPr>
        <w:t>《</w:t>
      </w:r>
      <w:r w:rsidRPr="006C7BC3">
        <w:rPr>
          <w:rFonts w:asciiTheme="minorEastAsia" w:hAnsiTheme="minorEastAsia" w:hint="eastAsia"/>
        </w:rPr>
        <w:t>风险评估与应对措施表</w:t>
      </w:r>
      <w:r w:rsidRPr="006C7BC3">
        <w:rPr>
          <w:rFonts w:asciiTheme="minorEastAsia" w:hAnsiTheme="minorEastAsia"/>
        </w:rPr>
        <w:t>》</w:t>
      </w:r>
      <w:r w:rsidRPr="006C7BC3">
        <w:rPr>
          <w:rFonts w:asciiTheme="minorEastAsia" w:hAnsiTheme="minorEastAsia" w:hint="eastAsia"/>
        </w:rPr>
        <w:t>工作底稿和收集到的其他资料，进行风险分析，组织编写风险评估报告。</w:t>
      </w:r>
    </w:p>
    <w:p w:rsidR="00EB64C9" w:rsidRPr="006C7BC3" w:rsidRDefault="00EB64C9"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风险评估方法</w:t>
      </w:r>
    </w:p>
    <w:p w:rsidR="00EB64C9" w:rsidRPr="006C7BC3" w:rsidRDefault="00EB64C9" w:rsidP="0009139E">
      <w:pPr>
        <w:pStyle w:val="71"/>
        <w:widowControl w:val="0"/>
        <w:rPr>
          <w:rFonts w:asciiTheme="minorEastAsia" w:hAnsiTheme="minorEastAsia"/>
        </w:rPr>
      </w:pPr>
      <w:r w:rsidRPr="006C7BC3">
        <w:rPr>
          <w:rFonts w:asciiTheme="minorEastAsia" w:hAnsiTheme="minorEastAsia" w:hint="eastAsia"/>
        </w:rPr>
        <w:t>本次风险评估活动，采用了风险评估与</w:t>
      </w:r>
      <w:r w:rsidRPr="006C7BC3">
        <w:rPr>
          <w:rFonts w:asciiTheme="minorEastAsia" w:hAnsiTheme="minorEastAsia"/>
        </w:rPr>
        <w:t>应对措施</w:t>
      </w:r>
      <w:r w:rsidRPr="006C7BC3">
        <w:rPr>
          <w:rFonts w:asciiTheme="minorEastAsia" w:hAnsiTheme="minorEastAsia" w:hint="eastAsia"/>
        </w:rPr>
        <w:t>清单法、文件审查、实地检查法、流程图法、财务报表分析法以及小组讨论和访谈等方法以识别风险；采用了概率分析法、情景分析法和风险坐标图法以分析风险。</w:t>
      </w:r>
    </w:p>
    <w:p w:rsidR="00EB64C9" w:rsidRPr="006C7BC3" w:rsidRDefault="00EB64C9" w:rsidP="0009139E">
      <w:pPr>
        <w:pStyle w:val="71"/>
        <w:widowControl w:val="0"/>
        <w:ind w:firstLine="562"/>
        <w:rPr>
          <w:rFonts w:asciiTheme="minorEastAsia" w:hAnsiTheme="minorEastAsia"/>
          <w:b/>
        </w:rPr>
      </w:pPr>
      <w:r w:rsidRPr="006C7BC3">
        <w:rPr>
          <w:rFonts w:asciiTheme="minorEastAsia" w:hAnsiTheme="minorEastAsia" w:hint="eastAsia"/>
          <w:b/>
        </w:rPr>
        <w:t>六、收集的资料和证据</w:t>
      </w:r>
    </w:p>
    <w:p w:rsidR="00EB64C9" w:rsidRPr="006C7BC3" w:rsidRDefault="00EB64C9" w:rsidP="0009139E">
      <w:pPr>
        <w:pStyle w:val="71"/>
        <w:widowControl w:val="0"/>
        <w:rPr>
          <w:rFonts w:asciiTheme="minorEastAsia" w:hAnsiTheme="minorEastAsia"/>
        </w:rPr>
      </w:pPr>
      <w:r w:rsidRPr="006C7BC3">
        <w:rPr>
          <w:rFonts w:asciiTheme="minorEastAsia" w:hAnsiTheme="minorEastAsia" w:hint="eastAsia"/>
        </w:rPr>
        <w:lastRenderedPageBreak/>
        <w:t>风险评估报告的主要有</w:t>
      </w:r>
      <w:r w:rsidRPr="006C7BC3">
        <w:rPr>
          <w:rFonts w:asciiTheme="minorEastAsia" w:hAnsiTheme="minorEastAsia"/>
        </w:rPr>
        <w:t>《</w:t>
      </w:r>
      <w:r w:rsidRPr="006C7BC3">
        <w:rPr>
          <w:rFonts w:asciiTheme="minorEastAsia" w:hAnsiTheme="minorEastAsia" w:hint="eastAsia"/>
        </w:rPr>
        <w:t>风险评估与应对措施表</w:t>
      </w:r>
      <w:r w:rsidRPr="006C7BC3">
        <w:rPr>
          <w:rFonts w:asciiTheme="minorEastAsia" w:hAnsiTheme="minorEastAsia"/>
        </w:rPr>
        <w:t>》</w:t>
      </w:r>
      <w:r w:rsidRPr="006C7BC3">
        <w:rPr>
          <w:rFonts w:asciiTheme="minorEastAsia" w:hAnsiTheme="minorEastAsia" w:hint="eastAsia"/>
        </w:rPr>
        <w:t>工作底稿，相关文件、会计凭证、账本复印件，以及各科室的自查情况等组成。</w:t>
      </w:r>
    </w:p>
    <w:p w:rsidR="00EB64C9" w:rsidRPr="006C7BC3" w:rsidRDefault="00EB64C9" w:rsidP="0009139E">
      <w:pPr>
        <w:pStyle w:val="71"/>
        <w:widowControl w:val="0"/>
        <w:ind w:firstLine="562"/>
        <w:rPr>
          <w:rFonts w:asciiTheme="minorEastAsia" w:hAnsiTheme="minorEastAsia"/>
          <w:b/>
        </w:rPr>
      </w:pPr>
      <w:r w:rsidRPr="006C7BC3">
        <w:rPr>
          <w:rFonts w:asciiTheme="minorEastAsia" w:hAnsiTheme="minorEastAsia" w:hint="eastAsia"/>
          <w:b/>
        </w:rPr>
        <w:t>七、风险分析表</w:t>
      </w:r>
    </w:p>
    <w:p w:rsidR="00EB64C9" w:rsidRPr="006C7BC3" w:rsidRDefault="00EB64C9" w:rsidP="0009139E">
      <w:pPr>
        <w:pStyle w:val="71"/>
        <w:widowControl w:val="0"/>
        <w:rPr>
          <w:rFonts w:asciiTheme="minorEastAsia" w:hAnsiTheme="minorEastAsia"/>
        </w:rPr>
      </w:pPr>
      <w:r w:rsidRPr="006C7BC3">
        <w:rPr>
          <w:rFonts w:asciiTheme="minorEastAsia" w:hAnsiTheme="minorEastAsia" w:hint="eastAsia"/>
        </w:rPr>
        <w:t>单位总体风险水平根据风险评估与</w:t>
      </w:r>
      <w:r w:rsidRPr="006C7BC3">
        <w:rPr>
          <w:rFonts w:asciiTheme="minorEastAsia" w:hAnsiTheme="minorEastAsia"/>
        </w:rPr>
        <w:t>应对</w:t>
      </w:r>
      <w:r w:rsidRPr="006C7BC3">
        <w:rPr>
          <w:rFonts w:asciiTheme="minorEastAsia" w:hAnsiTheme="minorEastAsia" w:hint="eastAsia"/>
        </w:rPr>
        <w:t>表对单位各个层面风险进行打分评价。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728"/>
        <w:gridCol w:w="750"/>
        <w:gridCol w:w="947"/>
        <w:gridCol w:w="947"/>
        <w:gridCol w:w="947"/>
        <w:gridCol w:w="947"/>
        <w:gridCol w:w="947"/>
        <w:gridCol w:w="947"/>
      </w:tblGrid>
      <w:tr w:rsidR="00EB64C9" w:rsidRPr="006C7BC3" w:rsidTr="005614B4">
        <w:trPr>
          <w:jc w:val="center"/>
        </w:trPr>
        <w:tc>
          <w:tcPr>
            <w:tcW w:w="1362" w:type="dxa"/>
            <w:vMerge w:val="restart"/>
            <w:shd w:val="clear" w:color="auto" w:fill="auto"/>
            <w:vAlign w:val="center"/>
          </w:tcPr>
          <w:p w:rsidR="00EB64C9" w:rsidRPr="006C7BC3" w:rsidRDefault="00EB64C9" w:rsidP="0009139E">
            <w:pPr>
              <w:widowControl w:val="0"/>
              <w:spacing w:line="360" w:lineRule="auto"/>
              <w:rPr>
                <w:rFonts w:asciiTheme="minorEastAsia" w:hAnsiTheme="minorEastAsia"/>
              </w:rPr>
            </w:pPr>
            <w:r w:rsidRPr="006C7BC3">
              <w:rPr>
                <w:rFonts w:asciiTheme="minorEastAsia" w:hAnsiTheme="minorEastAsia" w:hint="eastAsia"/>
              </w:rPr>
              <w:t>项目</w:t>
            </w:r>
          </w:p>
        </w:tc>
        <w:tc>
          <w:tcPr>
            <w:tcW w:w="728" w:type="dxa"/>
            <w:vMerge w:val="restart"/>
            <w:shd w:val="clear" w:color="auto" w:fill="auto"/>
            <w:vAlign w:val="center"/>
          </w:tcPr>
          <w:p w:rsidR="00EB64C9" w:rsidRPr="006C7BC3" w:rsidRDefault="00EB64C9" w:rsidP="0009139E">
            <w:pPr>
              <w:widowControl w:val="0"/>
              <w:spacing w:line="360" w:lineRule="auto"/>
              <w:rPr>
                <w:rFonts w:asciiTheme="minorEastAsia" w:hAnsiTheme="minorEastAsia"/>
              </w:rPr>
            </w:pPr>
            <w:r w:rsidRPr="006C7BC3">
              <w:rPr>
                <w:rFonts w:asciiTheme="minorEastAsia" w:hAnsiTheme="minorEastAsia" w:hint="eastAsia"/>
              </w:rPr>
              <w:t>外部</w:t>
            </w:r>
          </w:p>
          <w:p w:rsidR="00EB64C9" w:rsidRPr="006C7BC3" w:rsidRDefault="00EB64C9" w:rsidP="0009139E">
            <w:pPr>
              <w:widowControl w:val="0"/>
              <w:spacing w:line="360" w:lineRule="auto"/>
              <w:rPr>
                <w:rFonts w:asciiTheme="minorEastAsia" w:hAnsiTheme="minorEastAsia"/>
              </w:rPr>
            </w:pPr>
            <w:r w:rsidRPr="006C7BC3">
              <w:rPr>
                <w:rFonts w:asciiTheme="minorEastAsia" w:hAnsiTheme="minorEastAsia"/>
              </w:rPr>
              <w:t>风险</w:t>
            </w:r>
          </w:p>
        </w:tc>
        <w:tc>
          <w:tcPr>
            <w:tcW w:w="6432" w:type="dxa"/>
            <w:gridSpan w:val="7"/>
            <w:shd w:val="clear" w:color="auto" w:fill="auto"/>
            <w:vAlign w:val="center"/>
          </w:tcPr>
          <w:p w:rsidR="00EB64C9" w:rsidRPr="006C7BC3" w:rsidRDefault="00EB64C9" w:rsidP="0009139E">
            <w:pPr>
              <w:widowControl w:val="0"/>
              <w:spacing w:line="360" w:lineRule="auto"/>
              <w:jc w:val="center"/>
              <w:rPr>
                <w:rFonts w:asciiTheme="minorEastAsia" w:hAnsiTheme="minorEastAsia"/>
              </w:rPr>
            </w:pPr>
            <w:r w:rsidRPr="006C7BC3">
              <w:rPr>
                <w:rFonts w:asciiTheme="minorEastAsia" w:hAnsiTheme="minorEastAsia" w:hint="eastAsia"/>
              </w:rPr>
              <w:t>内部风险</w:t>
            </w:r>
          </w:p>
        </w:tc>
      </w:tr>
      <w:tr w:rsidR="00EB64C9" w:rsidRPr="006C7BC3" w:rsidTr="005614B4">
        <w:trPr>
          <w:jc w:val="center"/>
        </w:trPr>
        <w:tc>
          <w:tcPr>
            <w:tcW w:w="1362" w:type="dxa"/>
            <w:vMerge/>
            <w:shd w:val="clear" w:color="auto" w:fill="auto"/>
            <w:vAlign w:val="center"/>
          </w:tcPr>
          <w:p w:rsidR="00EB64C9" w:rsidRPr="006C7BC3" w:rsidRDefault="00EB64C9" w:rsidP="0009139E">
            <w:pPr>
              <w:widowControl w:val="0"/>
              <w:spacing w:line="360" w:lineRule="auto"/>
              <w:rPr>
                <w:rFonts w:asciiTheme="minorEastAsia" w:hAnsiTheme="minorEastAsia"/>
              </w:rPr>
            </w:pPr>
          </w:p>
        </w:tc>
        <w:tc>
          <w:tcPr>
            <w:tcW w:w="728" w:type="dxa"/>
            <w:vMerge/>
            <w:shd w:val="clear" w:color="auto" w:fill="auto"/>
            <w:vAlign w:val="center"/>
          </w:tcPr>
          <w:p w:rsidR="00EB64C9" w:rsidRPr="006C7BC3" w:rsidRDefault="00EB64C9" w:rsidP="0009139E">
            <w:pPr>
              <w:widowControl w:val="0"/>
              <w:spacing w:line="360" w:lineRule="auto"/>
              <w:rPr>
                <w:rFonts w:asciiTheme="minorEastAsia" w:hAnsiTheme="minorEastAsia"/>
              </w:rPr>
            </w:pPr>
          </w:p>
        </w:tc>
        <w:tc>
          <w:tcPr>
            <w:tcW w:w="750" w:type="dxa"/>
            <w:vMerge w:val="restart"/>
            <w:shd w:val="clear" w:color="auto" w:fill="auto"/>
            <w:vAlign w:val="center"/>
          </w:tcPr>
          <w:p w:rsidR="00EB64C9" w:rsidRPr="006C7BC3" w:rsidRDefault="00EB64C9" w:rsidP="0009139E">
            <w:pPr>
              <w:widowControl w:val="0"/>
              <w:spacing w:line="360" w:lineRule="auto"/>
              <w:rPr>
                <w:rFonts w:asciiTheme="minorEastAsia" w:hAnsiTheme="minorEastAsia"/>
              </w:rPr>
            </w:pPr>
            <w:r w:rsidRPr="006C7BC3">
              <w:rPr>
                <w:rFonts w:asciiTheme="minorEastAsia" w:hAnsiTheme="minorEastAsia" w:hint="eastAsia"/>
              </w:rPr>
              <w:t>单位层面</w:t>
            </w:r>
          </w:p>
        </w:tc>
        <w:tc>
          <w:tcPr>
            <w:tcW w:w="5682" w:type="dxa"/>
            <w:gridSpan w:val="6"/>
            <w:shd w:val="clear" w:color="auto" w:fill="auto"/>
            <w:vAlign w:val="center"/>
          </w:tcPr>
          <w:p w:rsidR="00EB64C9" w:rsidRPr="006C7BC3" w:rsidRDefault="00EB64C9" w:rsidP="0009139E">
            <w:pPr>
              <w:widowControl w:val="0"/>
              <w:spacing w:line="360" w:lineRule="auto"/>
              <w:jc w:val="center"/>
              <w:rPr>
                <w:rFonts w:asciiTheme="minorEastAsia" w:hAnsiTheme="minorEastAsia"/>
              </w:rPr>
            </w:pPr>
            <w:r w:rsidRPr="006C7BC3">
              <w:rPr>
                <w:rFonts w:asciiTheme="minorEastAsia" w:hAnsiTheme="minorEastAsia" w:hint="eastAsia"/>
              </w:rPr>
              <w:t>业务层面</w:t>
            </w:r>
          </w:p>
        </w:tc>
      </w:tr>
      <w:tr w:rsidR="00EB64C9" w:rsidRPr="006C7BC3" w:rsidTr="005614B4">
        <w:trPr>
          <w:jc w:val="center"/>
        </w:trPr>
        <w:tc>
          <w:tcPr>
            <w:tcW w:w="1362" w:type="dxa"/>
            <w:vMerge/>
            <w:shd w:val="clear" w:color="auto" w:fill="auto"/>
            <w:vAlign w:val="center"/>
          </w:tcPr>
          <w:p w:rsidR="00EB64C9" w:rsidRPr="006C7BC3" w:rsidRDefault="00EB64C9" w:rsidP="0009139E">
            <w:pPr>
              <w:widowControl w:val="0"/>
              <w:spacing w:line="360" w:lineRule="auto"/>
              <w:rPr>
                <w:rFonts w:asciiTheme="minorEastAsia" w:hAnsiTheme="minorEastAsia"/>
              </w:rPr>
            </w:pPr>
          </w:p>
        </w:tc>
        <w:tc>
          <w:tcPr>
            <w:tcW w:w="728" w:type="dxa"/>
            <w:vMerge/>
            <w:shd w:val="clear" w:color="auto" w:fill="auto"/>
            <w:vAlign w:val="center"/>
          </w:tcPr>
          <w:p w:rsidR="00EB64C9" w:rsidRPr="006C7BC3" w:rsidRDefault="00EB64C9" w:rsidP="0009139E">
            <w:pPr>
              <w:widowControl w:val="0"/>
              <w:spacing w:line="360" w:lineRule="auto"/>
              <w:rPr>
                <w:rFonts w:asciiTheme="minorEastAsia" w:hAnsiTheme="minorEastAsia"/>
              </w:rPr>
            </w:pPr>
          </w:p>
        </w:tc>
        <w:tc>
          <w:tcPr>
            <w:tcW w:w="750" w:type="dxa"/>
            <w:vMerge/>
            <w:shd w:val="clear" w:color="auto" w:fill="auto"/>
            <w:vAlign w:val="center"/>
          </w:tcPr>
          <w:p w:rsidR="00EB64C9" w:rsidRPr="006C7BC3" w:rsidRDefault="00EB64C9" w:rsidP="0009139E">
            <w:pPr>
              <w:widowControl w:val="0"/>
              <w:spacing w:line="360" w:lineRule="auto"/>
              <w:rPr>
                <w:rFonts w:asciiTheme="minorEastAsia" w:hAnsiTheme="minorEastAsia"/>
              </w:rPr>
            </w:pPr>
          </w:p>
        </w:tc>
        <w:tc>
          <w:tcPr>
            <w:tcW w:w="947" w:type="dxa"/>
            <w:shd w:val="clear" w:color="auto" w:fill="auto"/>
            <w:vAlign w:val="center"/>
          </w:tcPr>
          <w:p w:rsidR="00EB64C9" w:rsidRPr="006C7BC3" w:rsidRDefault="00EB64C9" w:rsidP="0009139E">
            <w:pPr>
              <w:widowControl w:val="0"/>
              <w:spacing w:line="360" w:lineRule="auto"/>
              <w:jc w:val="center"/>
              <w:rPr>
                <w:rFonts w:asciiTheme="minorEastAsia" w:hAnsiTheme="minorEastAsia"/>
              </w:rPr>
            </w:pPr>
            <w:r w:rsidRPr="006C7BC3">
              <w:rPr>
                <w:rFonts w:asciiTheme="minorEastAsia" w:hAnsiTheme="minorEastAsia" w:hint="eastAsia"/>
              </w:rPr>
              <w:t>预算</w:t>
            </w:r>
          </w:p>
          <w:p w:rsidR="00EB64C9" w:rsidRPr="006C7BC3" w:rsidRDefault="00EB64C9" w:rsidP="0009139E">
            <w:pPr>
              <w:widowControl w:val="0"/>
              <w:spacing w:line="360" w:lineRule="auto"/>
              <w:jc w:val="center"/>
              <w:rPr>
                <w:rFonts w:asciiTheme="minorEastAsia" w:hAnsiTheme="minorEastAsia"/>
              </w:rPr>
            </w:pPr>
            <w:r w:rsidRPr="006C7BC3">
              <w:rPr>
                <w:rFonts w:asciiTheme="minorEastAsia" w:hAnsiTheme="minorEastAsia" w:hint="eastAsia"/>
              </w:rPr>
              <w:t>业务</w:t>
            </w:r>
          </w:p>
        </w:tc>
        <w:tc>
          <w:tcPr>
            <w:tcW w:w="947" w:type="dxa"/>
            <w:shd w:val="clear" w:color="auto" w:fill="auto"/>
            <w:vAlign w:val="center"/>
          </w:tcPr>
          <w:p w:rsidR="00EB64C9" w:rsidRPr="006C7BC3" w:rsidRDefault="00EB64C9" w:rsidP="0009139E">
            <w:pPr>
              <w:widowControl w:val="0"/>
              <w:spacing w:line="360" w:lineRule="auto"/>
              <w:jc w:val="center"/>
              <w:rPr>
                <w:rFonts w:asciiTheme="minorEastAsia" w:hAnsiTheme="minorEastAsia"/>
              </w:rPr>
            </w:pPr>
            <w:r w:rsidRPr="006C7BC3">
              <w:rPr>
                <w:rFonts w:asciiTheme="minorEastAsia" w:hAnsiTheme="minorEastAsia" w:hint="eastAsia"/>
              </w:rPr>
              <w:t>收支</w:t>
            </w:r>
          </w:p>
          <w:p w:rsidR="00EB64C9" w:rsidRPr="006C7BC3" w:rsidRDefault="00EB64C9" w:rsidP="0009139E">
            <w:pPr>
              <w:widowControl w:val="0"/>
              <w:spacing w:line="360" w:lineRule="auto"/>
              <w:jc w:val="center"/>
              <w:rPr>
                <w:rFonts w:asciiTheme="minorEastAsia" w:hAnsiTheme="minorEastAsia"/>
              </w:rPr>
            </w:pPr>
            <w:r w:rsidRPr="006C7BC3">
              <w:rPr>
                <w:rFonts w:asciiTheme="minorEastAsia" w:hAnsiTheme="minorEastAsia" w:hint="eastAsia"/>
              </w:rPr>
              <w:t>业务</w:t>
            </w:r>
          </w:p>
        </w:tc>
        <w:tc>
          <w:tcPr>
            <w:tcW w:w="947" w:type="dxa"/>
            <w:shd w:val="clear" w:color="auto" w:fill="auto"/>
            <w:vAlign w:val="center"/>
          </w:tcPr>
          <w:p w:rsidR="00EB64C9" w:rsidRPr="006C7BC3" w:rsidRDefault="00EB64C9" w:rsidP="0009139E">
            <w:pPr>
              <w:widowControl w:val="0"/>
              <w:spacing w:line="360" w:lineRule="auto"/>
              <w:jc w:val="center"/>
              <w:rPr>
                <w:rFonts w:asciiTheme="minorEastAsia" w:hAnsiTheme="minorEastAsia"/>
              </w:rPr>
            </w:pPr>
            <w:r w:rsidRPr="006C7BC3">
              <w:rPr>
                <w:rFonts w:asciiTheme="minorEastAsia" w:hAnsiTheme="minorEastAsia" w:hint="eastAsia"/>
              </w:rPr>
              <w:t>政府</w:t>
            </w:r>
          </w:p>
          <w:p w:rsidR="00EB64C9" w:rsidRPr="006C7BC3" w:rsidRDefault="00EB64C9" w:rsidP="0009139E">
            <w:pPr>
              <w:widowControl w:val="0"/>
              <w:spacing w:line="360" w:lineRule="auto"/>
              <w:jc w:val="center"/>
              <w:rPr>
                <w:rFonts w:asciiTheme="minorEastAsia" w:hAnsiTheme="minorEastAsia"/>
              </w:rPr>
            </w:pPr>
            <w:r w:rsidRPr="006C7BC3">
              <w:rPr>
                <w:rFonts w:asciiTheme="minorEastAsia" w:hAnsiTheme="minorEastAsia" w:hint="eastAsia"/>
              </w:rPr>
              <w:t>采购</w:t>
            </w:r>
          </w:p>
        </w:tc>
        <w:tc>
          <w:tcPr>
            <w:tcW w:w="947" w:type="dxa"/>
            <w:shd w:val="clear" w:color="auto" w:fill="auto"/>
            <w:vAlign w:val="center"/>
          </w:tcPr>
          <w:p w:rsidR="00EB64C9" w:rsidRPr="006C7BC3" w:rsidRDefault="00EB64C9" w:rsidP="0009139E">
            <w:pPr>
              <w:widowControl w:val="0"/>
              <w:spacing w:line="360" w:lineRule="auto"/>
              <w:jc w:val="center"/>
              <w:rPr>
                <w:rFonts w:asciiTheme="minorEastAsia" w:hAnsiTheme="minorEastAsia"/>
              </w:rPr>
            </w:pPr>
            <w:r w:rsidRPr="006C7BC3">
              <w:rPr>
                <w:rFonts w:asciiTheme="minorEastAsia" w:hAnsiTheme="minorEastAsia" w:hint="eastAsia"/>
              </w:rPr>
              <w:t>资产</w:t>
            </w:r>
          </w:p>
          <w:p w:rsidR="00EB64C9" w:rsidRPr="006C7BC3" w:rsidRDefault="00EB64C9" w:rsidP="0009139E">
            <w:pPr>
              <w:widowControl w:val="0"/>
              <w:spacing w:line="360" w:lineRule="auto"/>
              <w:jc w:val="center"/>
              <w:rPr>
                <w:rFonts w:asciiTheme="minorEastAsia" w:hAnsiTheme="minorEastAsia"/>
              </w:rPr>
            </w:pPr>
            <w:r w:rsidRPr="006C7BC3">
              <w:rPr>
                <w:rFonts w:asciiTheme="minorEastAsia" w:hAnsiTheme="minorEastAsia" w:hint="eastAsia"/>
              </w:rPr>
              <w:t>管理</w:t>
            </w:r>
          </w:p>
        </w:tc>
        <w:tc>
          <w:tcPr>
            <w:tcW w:w="947" w:type="dxa"/>
            <w:shd w:val="clear" w:color="auto" w:fill="auto"/>
            <w:vAlign w:val="center"/>
          </w:tcPr>
          <w:p w:rsidR="00EB64C9" w:rsidRPr="006C7BC3" w:rsidRDefault="00EB64C9" w:rsidP="0009139E">
            <w:pPr>
              <w:widowControl w:val="0"/>
              <w:spacing w:line="360" w:lineRule="auto"/>
              <w:jc w:val="center"/>
              <w:rPr>
                <w:rFonts w:asciiTheme="minorEastAsia" w:hAnsiTheme="minorEastAsia"/>
              </w:rPr>
            </w:pPr>
            <w:r w:rsidRPr="006C7BC3">
              <w:rPr>
                <w:rFonts w:asciiTheme="minorEastAsia" w:hAnsiTheme="minorEastAsia" w:hint="eastAsia"/>
              </w:rPr>
              <w:t>建设</w:t>
            </w:r>
          </w:p>
          <w:p w:rsidR="00EB64C9" w:rsidRPr="006C7BC3" w:rsidRDefault="00EB64C9" w:rsidP="0009139E">
            <w:pPr>
              <w:widowControl w:val="0"/>
              <w:spacing w:line="360" w:lineRule="auto"/>
              <w:jc w:val="center"/>
              <w:rPr>
                <w:rFonts w:asciiTheme="minorEastAsia" w:hAnsiTheme="minorEastAsia"/>
              </w:rPr>
            </w:pPr>
            <w:r w:rsidRPr="006C7BC3">
              <w:rPr>
                <w:rFonts w:asciiTheme="minorEastAsia" w:hAnsiTheme="minorEastAsia" w:hint="eastAsia"/>
              </w:rPr>
              <w:t>项目</w:t>
            </w:r>
          </w:p>
        </w:tc>
        <w:tc>
          <w:tcPr>
            <w:tcW w:w="947" w:type="dxa"/>
            <w:shd w:val="clear" w:color="auto" w:fill="auto"/>
            <w:vAlign w:val="center"/>
          </w:tcPr>
          <w:p w:rsidR="00EB64C9" w:rsidRPr="006C7BC3" w:rsidRDefault="00EB64C9" w:rsidP="0009139E">
            <w:pPr>
              <w:widowControl w:val="0"/>
              <w:spacing w:line="360" w:lineRule="auto"/>
              <w:jc w:val="center"/>
              <w:rPr>
                <w:rFonts w:asciiTheme="minorEastAsia" w:hAnsiTheme="minorEastAsia"/>
              </w:rPr>
            </w:pPr>
            <w:r w:rsidRPr="006C7BC3">
              <w:rPr>
                <w:rFonts w:asciiTheme="minorEastAsia" w:hAnsiTheme="minorEastAsia" w:hint="eastAsia"/>
              </w:rPr>
              <w:t>合同</w:t>
            </w:r>
          </w:p>
          <w:p w:rsidR="00EB64C9" w:rsidRPr="006C7BC3" w:rsidRDefault="00EB64C9" w:rsidP="0009139E">
            <w:pPr>
              <w:widowControl w:val="0"/>
              <w:spacing w:line="360" w:lineRule="auto"/>
              <w:jc w:val="center"/>
              <w:rPr>
                <w:rFonts w:asciiTheme="minorEastAsia" w:hAnsiTheme="minorEastAsia"/>
              </w:rPr>
            </w:pPr>
            <w:r w:rsidRPr="006C7BC3">
              <w:rPr>
                <w:rFonts w:asciiTheme="minorEastAsia" w:hAnsiTheme="minorEastAsia" w:hint="eastAsia"/>
              </w:rPr>
              <w:t>管理</w:t>
            </w:r>
          </w:p>
        </w:tc>
      </w:tr>
      <w:tr w:rsidR="00EB64C9" w:rsidRPr="006C7BC3" w:rsidTr="005614B4">
        <w:trPr>
          <w:jc w:val="center"/>
        </w:trPr>
        <w:tc>
          <w:tcPr>
            <w:tcW w:w="1362" w:type="dxa"/>
            <w:shd w:val="clear" w:color="auto" w:fill="auto"/>
            <w:vAlign w:val="center"/>
          </w:tcPr>
          <w:p w:rsidR="00EB64C9" w:rsidRPr="006C7BC3" w:rsidRDefault="00EB64C9" w:rsidP="0009139E">
            <w:pPr>
              <w:widowControl w:val="0"/>
              <w:spacing w:line="360" w:lineRule="auto"/>
              <w:rPr>
                <w:rFonts w:asciiTheme="minorEastAsia" w:hAnsiTheme="minorEastAsia"/>
              </w:rPr>
            </w:pPr>
            <w:r w:rsidRPr="006C7BC3">
              <w:rPr>
                <w:rFonts w:asciiTheme="minorEastAsia" w:hAnsiTheme="minorEastAsia" w:hint="eastAsia"/>
              </w:rPr>
              <w:t>标准风险值</w:t>
            </w:r>
          </w:p>
        </w:tc>
        <w:tc>
          <w:tcPr>
            <w:tcW w:w="728" w:type="dxa"/>
            <w:shd w:val="clear" w:color="auto" w:fill="auto"/>
            <w:vAlign w:val="center"/>
          </w:tcPr>
          <w:p w:rsidR="00EB64C9" w:rsidRPr="006C7BC3" w:rsidRDefault="00EB64C9" w:rsidP="0009139E">
            <w:pPr>
              <w:widowControl w:val="0"/>
              <w:spacing w:line="360" w:lineRule="auto"/>
              <w:rPr>
                <w:rFonts w:asciiTheme="minorEastAsia" w:hAnsiTheme="minorEastAsia"/>
              </w:rPr>
            </w:pPr>
            <w:r w:rsidRPr="006C7BC3">
              <w:rPr>
                <w:rFonts w:asciiTheme="minorEastAsia" w:hAnsiTheme="minorEastAsia" w:hint="eastAsia"/>
              </w:rPr>
              <w:t>100</w:t>
            </w:r>
          </w:p>
        </w:tc>
        <w:tc>
          <w:tcPr>
            <w:tcW w:w="750" w:type="dxa"/>
            <w:shd w:val="clear" w:color="auto" w:fill="auto"/>
            <w:vAlign w:val="center"/>
          </w:tcPr>
          <w:p w:rsidR="00EB64C9" w:rsidRPr="006C7BC3" w:rsidRDefault="00EB64C9" w:rsidP="0009139E">
            <w:pPr>
              <w:widowControl w:val="0"/>
              <w:spacing w:line="360" w:lineRule="auto"/>
              <w:rPr>
                <w:rFonts w:asciiTheme="minorEastAsia" w:hAnsiTheme="minorEastAsia"/>
              </w:rPr>
            </w:pPr>
            <w:r w:rsidRPr="006C7BC3">
              <w:rPr>
                <w:rFonts w:asciiTheme="minorEastAsia" w:hAnsiTheme="minorEastAsia" w:hint="eastAsia"/>
              </w:rPr>
              <w:t>100</w:t>
            </w:r>
          </w:p>
        </w:tc>
        <w:tc>
          <w:tcPr>
            <w:tcW w:w="947" w:type="dxa"/>
            <w:shd w:val="clear" w:color="auto" w:fill="auto"/>
            <w:vAlign w:val="center"/>
          </w:tcPr>
          <w:p w:rsidR="00EB64C9" w:rsidRPr="006C7BC3" w:rsidRDefault="00EB64C9" w:rsidP="0009139E">
            <w:pPr>
              <w:widowControl w:val="0"/>
              <w:spacing w:line="360" w:lineRule="auto"/>
              <w:rPr>
                <w:rFonts w:asciiTheme="minorEastAsia" w:hAnsiTheme="minorEastAsia"/>
              </w:rPr>
            </w:pPr>
            <w:r w:rsidRPr="006C7BC3">
              <w:rPr>
                <w:rFonts w:asciiTheme="minorEastAsia" w:hAnsiTheme="minorEastAsia" w:hint="eastAsia"/>
              </w:rPr>
              <w:t>100</w:t>
            </w:r>
          </w:p>
        </w:tc>
        <w:tc>
          <w:tcPr>
            <w:tcW w:w="947" w:type="dxa"/>
            <w:shd w:val="clear" w:color="auto" w:fill="auto"/>
            <w:vAlign w:val="center"/>
          </w:tcPr>
          <w:p w:rsidR="00EB64C9" w:rsidRPr="006C7BC3" w:rsidRDefault="00EB64C9" w:rsidP="0009139E">
            <w:pPr>
              <w:widowControl w:val="0"/>
              <w:spacing w:line="360" w:lineRule="auto"/>
              <w:rPr>
                <w:rFonts w:asciiTheme="minorEastAsia" w:hAnsiTheme="minorEastAsia"/>
              </w:rPr>
            </w:pPr>
            <w:r w:rsidRPr="006C7BC3">
              <w:rPr>
                <w:rFonts w:asciiTheme="minorEastAsia" w:hAnsiTheme="minorEastAsia" w:hint="eastAsia"/>
              </w:rPr>
              <w:t>100</w:t>
            </w:r>
          </w:p>
        </w:tc>
        <w:tc>
          <w:tcPr>
            <w:tcW w:w="947" w:type="dxa"/>
            <w:shd w:val="clear" w:color="auto" w:fill="auto"/>
            <w:vAlign w:val="center"/>
          </w:tcPr>
          <w:p w:rsidR="00EB64C9" w:rsidRPr="006C7BC3" w:rsidRDefault="00EB64C9" w:rsidP="0009139E">
            <w:pPr>
              <w:widowControl w:val="0"/>
              <w:spacing w:line="360" w:lineRule="auto"/>
              <w:rPr>
                <w:rFonts w:asciiTheme="minorEastAsia" w:hAnsiTheme="minorEastAsia"/>
              </w:rPr>
            </w:pPr>
            <w:r w:rsidRPr="006C7BC3">
              <w:rPr>
                <w:rFonts w:asciiTheme="minorEastAsia" w:hAnsiTheme="minorEastAsia" w:hint="eastAsia"/>
              </w:rPr>
              <w:t>100</w:t>
            </w:r>
          </w:p>
        </w:tc>
        <w:tc>
          <w:tcPr>
            <w:tcW w:w="947" w:type="dxa"/>
            <w:shd w:val="clear" w:color="auto" w:fill="auto"/>
            <w:vAlign w:val="center"/>
          </w:tcPr>
          <w:p w:rsidR="00EB64C9" w:rsidRPr="006C7BC3" w:rsidRDefault="00EB64C9" w:rsidP="0009139E">
            <w:pPr>
              <w:widowControl w:val="0"/>
              <w:spacing w:line="360" w:lineRule="auto"/>
              <w:rPr>
                <w:rFonts w:asciiTheme="minorEastAsia" w:hAnsiTheme="minorEastAsia"/>
              </w:rPr>
            </w:pPr>
            <w:r w:rsidRPr="006C7BC3">
              <w:rPr>
                <w:rFonts w:asciiTheme="minorEastAsia" w:hAnsiTheme="minorEastAsia" w:hint="eastAsia"/>
              </w:rPr>
              <w:t>100</w:t>
            </w:r>
          </w:p>
        </w:tc>
        <w:tc>
          <w:tcPr>
            <w:tcW w:w="947" w:type="dxa"/>
            <w:shd w:val="clear" w:color="auto" w:fill="auto"/>
            <w:vAlign w:val="center"/>
          </w:tcPr>
          <w:p w:rsidR="00EB64C9" w:rsidRPr="006C7BC3" w:rsidRDefault="00EB64C9" w:rsidP="0009139E">
            <w:pPr>
              <w:widowControl w:val="0"/>
              <w:spacing w:line="360" w:lineRule="auto"/>
              <w:rPr>
                <w:rFonts w:asciiTheme="minorEastAsia" w:hAnsiTheme="minorEastAsia"/>
              </w:rPr>
            </w:pPr>
            <w:r w:rsidRPr="006C7BC3">
              <w:rPr>
                <w:rFonts w:asciiTheme="minorEastAsia" w:hAnsiTheme="minorEastAsia" w:hint="eastAsia"/>
              </w:rPr>
              <w:t>100</w:t>
            </w:r>
          </w:p>
        </w:tc>
        <w:tc>
          <w:tcPr>
            <w:tcW w:w="947" w:type="dxa"/>
            <w:shd w:val="clear" w:color="auto" w:fill="auto"/>
            <w:vAlign w:val="center"/>
          </w:tcPr>
          <w:p w:rsidR="00EB64C9" w:rsidRPr="006C7BC3" w:rsidRDefault="00EB64C9" w:rsidP="0009139E">
            <w:pPr>
              <w:widowControl w:val="0"/>
              <w:spacing w:line="360" w:lineRule="auto"/>
              <w:rPr>
                <w:rFonts w:asciiTheme="minorEastAsia" w:hAnsiTheme="minorEastAsia"/>
              </w:rPr>
            </w:pPr>
            <w:r w:rsidRPr="006C7BC3">
              <w:rPr>
                <w:rFonts w:asciiTheme="minorEastAsia" w:hAnsiTheme="minorEastAsia" w:hint="eastAsia"/>
              </w:rPr>
              <w:t>100</w:t>
            </w:r>
          </w:p>
        </w:tc>
      </w:tr>
      <w:tr w:rsidR="00EB64C9" w:rsidRPr="006C7BC3" w:rsidTr="005614B4">
        <w:trPr>
          <w:jc w:val="center"/>
        </w:trPr>
        <w:tc>
          <w:tcPr>
            <w:tcW w:w="1362" w:type="dxa"/>
            <w:shd w:val="clear" w:color="auto" w:fill="auto"/>
            <w:vAlign w:val="center"/>
          </w:tcPr>
          <w:p w:rsidR="00EB64C9" w:rsidRPr="006C7BC3" w:rsidRDefault="00EB64C9" w:rsidP="0009139E">
            <w:pPr>
              <w:widowControl w:val="0"/>
              <w:spacing w:line="360" w:lineRule="auto"/>
              <w:rPr>
                <w:rFonts w:asciiTheme="minorEastAsia" w:hAnsiTheme="minorEastAsia"/>
              </w:rPr>
            </w:pPr>
            <w:r w:rsidRPr="006C7BC3">
              <w:rPr>
                <w:rFonts w:asciiTheme="minorEastAsia" w:hAnsiTheme="minorEastAsia" w:hint="eastAsia"/>
              </w:rPr>
              <w:t>评估值</w:t>
            </w:r>
          </w:p>
        </w:tc>
        <w:tc>
          <w:tcPr>
            <w:tcW w:w="728" w:type="dxa"/>
            <w:shd w:val="clear" w:color="auto" w:fill="auto"/>
            <w:vAlign w:val="center"/>
          </w:tcPr>
          <w:p w:rsidR="00EB64C9" w:rsidRPr="006C7BC3" w:rsidRDefault="00EB64C9" w:rsidP="0009139E">
            <w:pPr>
              <w:widowControl w:val="0"/>
              <w:spacing w:line="360" w:lineRule="auto"/>
              <w:rPr>
                <w:rFonts w:asciiTheme="minorEastAsia" w:hAnsiTheme="minorEastAsia"/>
              </w:rPr>
            </w:pPr>
          </w:p>
        </w:tc>
        <w:tc>
          <w:tcPr>
            <w:tcW w:w="750" w:type="dxa"/>
            <w:shd w:val="clear" w:color="auto" w:fill="auto"/>
            <w:vAlign w:val="center"/>
          </w:tcPr>
          <w:p w:rsidR="00EB64C9" w:rsidRPr="006C7BC3" w:rsidRDefault="00EB64C9" w:rsidP="0009139E">
            <w:pPr>
              <w:widowControl w:val="0"/>
              <w:spacing w:line="360" w:lineRule="auto"/>
              <w:rPr>
                <w:rFonts w:asciiTheme="minorEastAsia" w:hAnsiTheme="minorEastAsia"/>
              </w:rPr>
            </w:pPr>
          </w:p>
        </w:tc>
        <w:tc>
          <w:tcPr>
            <w:tcW w:w="947" w:type="dxa"/>
            <w:shd w:val="clear" w:color="auto" w:fill="auto"/>
            <w:vAlign w:val="center"/>
          </w:tcPr>
          <w:p w:rsidR="00EB64C9" w:rsidRPr="006C7BC3" w:rsidRDefault="00EB64C9" w:rsidP="0009139E">
            <w:pPr>
              <w:widowControl w:val="0"/>
              <w:spacing w:line="360" w:lineRule="auto"/>
              <w:rPr>
                <w:rFonts w:asciiTheme="minorEastAsia" w:hAnsiTheme="minorEastAsia"/>
              </w:rPr>
            </w:pPr>
          </w:p>
        </w:tc>
        <w:tc>
          <w:tcPr>
            <w:tcW w:w="947" w:type="dxa"/>
            <w:shd w:val="clear" w:color="auto" w:fill="auto"/>
            <w:vAlign w:val="center"/>
          </w:tcPr>
          <w:p w:rsidR="00EB64C9" w:rsidRPr="006C7BC3" w:rsidRDefault="00EB64C9" w:rsidP="0009139E">
            <w:pPr>
              <w:widowControl w:val="0"/>
              <w:spacing w:line="360" w:lineRule="auto"/>
              <w:rPr>
                <w:rFonts w:asciiTheme="minorEastAsia" w:hAnsiTheme="minorEastAsia"/>
              </w:rPr>
            </w:pPr>
          </w:p>
        </w:tc>
        <w:tc>
          <w:tcPr>
            <w:tcW w:w="947" w:type="dxa"/>
            <w:shd w:val="clear" w:color="auto" w:fill="auto"/>
            <w:vAlign w:val="center"/>
          </w:tcPr>
          <w:p w:rsidR="00EB64C9" w:rsidRPr="006C7BC3" w:rsidRDefault="00EB64C9" w:rsidP="0009139E">
            <w:pPr>
              <w:widowControl w:val="0"/>
              <w:spacing w:line="360" w:lineRule="auto"/>
              <w:rPr>
                <w:rFonts w:asciiTheme="minorEastAsia" w:hAnsiTheme="minorEastAsia"/>
              </w:rPr>
            </w:pPr>
          </w:p>
        </w:tc>
        <w:tc>
          <w:tcPr>
            <w:tcW w:w="947" w:type="dxa"/>
            <w:shd w:val="clear" w:color="auto" w:fill="auto"/>
            <w:vAlign w:val="center"/>
          </w:tcPr>
          <w:p w:rsidR="00EB64C9" w:rsidRPr="006C7BC3" w:rsidRDefault="00EB64C9" w:rsidP="0009139E">
            <w:pPr>
              <w:widowControl w:val="0"/>
              <w:spacing w:line="360" w:lineRule="auto"/>
              <w:rPr>
                <w:rFonts w:asciiTheme="minorEastAsia" w:hAnsiTheme="minorEastAsia"/>
              </w:rPr>
            </w:pPr>
          </w:p>
        </w:tc>
        <w:tc>
          <w:tcPr>
            <w:tcW w:w="947" w:type="dxa"/>
            <w:shd w:val="clear" w:color="auto" w:fill="auto"/>
            <w:vAlign w:val="center"/>
          </w:tcPr>
          <w:p w:rsidR="00EB64C9" w:rsidRPr="006C7BC3" w:rsidRDefault="00EB64C9" w:rsidP="0009139E">
            <w:pPr>
              <w:widowControl w:val="0"/>
              <w:spacing w:line="360" w:lineRule="auto"/>
              <w:rPr>
                <w:rFonts w:asciiTheme="minorEastAsia" w:hAnsiTheme="minorEastAsia"/>
              </w:rPr>
            </w:pPr>
          </w:p>
        </w:tc>
        <w:tc>
          <w:tcPr>
            <w:tcW w:w="947" w:type="dxa"/>
            <w:shd w:val="clear" w:color="auto" w:fill="auto"/>
            <w:vAlign w:val="center"/>
          </w:tcPr>
          <w:p w:rsidR="00EB64C9" w:rsidRPr="006C7BC3" w:rsidRDefault="00EB64C9" w:rsidP="0009139E">
            <w:pPr>
              <w:widowControl w:val="0"/>
              <w:spacing w:line="360" w:lineRule="auto"/>
              <w:rPr>
                <w:rFonts w:asciiTheme="minorEastAsia" w:hAnsiTheme="minorEastAsia"/>
              </w:rPr>
            </w:pPr>
          </w:p>
        </w:tc>
      </w:tr>
      <w:tr w:rsidR="00EB64C9" w:rsidRPr="006C7BC3" w:rsidTr="005614B4">
        <w:trPr>
          <w:jc w:val="center"/>
        </w:trPr>
        <w:tc>
          <w:tcPr>
            <w:tcW w:w="1362" w:type="dxa"/>
            <w:shd w:val="clear" w:color="auto" w:fill="auto"/>
            <w:vAlign w:val="center"/>
          </w:tcPr>
          <w:p w:rsidR="00EB64C9" w:rsidRPr="006C7BC3" w:rsidRDefault="00EB64C9" w:rsidP="0009139E">
            <w:pPr>
              <w:widowControl w:val="0"/>
              <w:spacing w:line="360" w:lineRule="auto"/>
              <w:rPr>
                <w:rFonts w:asciiTheme="minorEastAsia" w:hAnsiTheme="minorEastAsia"/>
              </w:rPr>
            </w:pPr>
            <w:r w:rsidRPr="006C7BC3">
              <w:rPr>
                <w:rFonts w:asciiTheme="minorEastAsia" w:hAnsiTheme="minorEastAsia" w:hint="eastAsia"/>
              </w:rPr>
              <w:t>权重</w:t>
            </w:r>
          </w:p>
        </w:tc>
        <w:tc>
          <w:tcPr>
            <w:tcW w:w="728" w:type="dxa"/>
            <w:shd w:val="clear" w:color="auto" w:fill="auto"/>
            <w:vAlign w:val="center"/>
          </w:tcPr>
          <w:p w:rsidR="00EB64C9" w:rsidRPr="006C7BC3" w:rsidRDefault="00EB64C9" w:rsidP="0009139E">
            <w:pPr>
              <w:widowControl w:val="0"/>
              <w:spacing w:line="360" w:lineRule="auto"/>
              <w:jc w:val="center"/>
              <w:rPr>
                <w:rFonts w:asciiTheme="minorEastAsia" w:hAnsiTheme="minorEastAsia"/>
              </w:rPr>
            </w:pPr>
            <w:r w:rsidRPr="006C7BC3">
              <w:rPr>
                <w:rFonts w:asciiTheme="minorEastAsia" w:hAnsiTheme="minorEastAsia"/>
              </w:rPr>
              <w:t>2</w:t>
            </w:r>
            <w:r w:rsidRPr="006C7BC3">
              <w:rPr>
                <w:rFonts w:asciiTheme="minorEastAsia" w:hAnsiTheme="minorEastAsia" w:hint="eastAsia"/>
              </w:rPr>
              <w:t>0%</w:t>
            </w:r>
          </w:p>
        </w:tc>
        <w:tc>
          <w:tcPr>
            <w:tcW w:w="750" w:type="dxa"/>
            <w:shd w:val="clear" w:color="auto" w:fill="auto"/>
            <w:vAlign w:val="center"/>
          </w:tcPr>
          <w:p w:rsidR="00EB64C9" w:rsidRPr="006C7BC3" w:rsidRDefault="00EB64C9" w:rsidP="0009139E">
            <w:pPr>
              <w:widowControl w:val="0"/>
              <w:spacing w:line="360" w:lineRule="auto"/>
              <w:jc w:val="center"/>
              <w:rPr>
                <w:rFonts w:asciiTheme="minorEastAsia" w:hAnsiTheme="minorEastAsia"/>
              </w:rPr>
            </w:pPr>
            <w:r w:rsidRPr="006C7BC3">
              <w:rPr>
                <w:rFonts w:asciiTheme="minorEastAsia" w:hAnsiTheme="minorEastAsia" w:hint="eastAsia"/>
              </w:rPr>
              <w:t>20</w:t>
            </w:r>
            <w:r w:rsidRPr="006C7BC3">
              <w:rPr>
                <w:rFonts w:asciiTheme="minorEastAsia" w:hAnsiTheme="minorEastAsia"/>
              </w:rPr>
              <w:t>%</w:t>
            </w:r>
          </w:p>
        </w:tc>
        <w:tc>
          <w:tcPr>
            <w:tcW w:w="947" w:type="dxa"/>
            <w:shd w:val="clear" w:color="auto" w:fill="auto"/>
            <w:vAlign w:val="center"/>
          </w:tcPr>
          <w:p w:rsidR="00EB64C9" w:rsidRPr="006C7BC3" w:rsidRDefault="00EB64C9" w:rsidP="0009139E">
            <w:pPr>
              <w:widowControl w:val="0"/>
              <w:spacing w:line="360" w:lineRule="auto"/>
              <w:jc w:val="center"/>
              <w:rPr>
                <w:rFonts w:asciiTheme="minorEastAsia" w:hAnsiTheme="minorEastAsia"/>
              </w:rPr>
            </w:pPr>
            <w:r w:rsidRPr="006C7BC3">
              <w:rPr>
                <w:rFonts w:asciiTheme="minorEastAsia" w:hAnsiTheme="minorEastAsia" w:hint="eastAsia"/>
              </w:rPr>
              <w:t>15%</w:t>
            </w:r>
          </w:p>
        </w:tc>
        <w:tc>
          <w:tcPr>
            <w:tcW w:w="947" w:type="dxa"/>
            <w:shd w:val="clear" w:color="auto" w:fill="auto"/>
            <w:vAlign w:val="center"/>
          </w:tcPr>
          <w:p w:rsidR="00EB64C9" w:rsidRPr="006C7BC3" w:rsidRDefault="00EB64C9" w:rsidP="0009139E">
            <w:pPr>
              <w:widowControl w:val="0"/>
              <w:spacing w:line="360" w:lineRule="auto"/>
              <w:jc w:val="center"/>
              <w:rPr>
                <w:rFonts w:asciiTheme="minorEastAsia" w:hAnsiTheme="minorEastAsia"/>
              </w:rPr>
            </w:pPr>
            <w:r w:rsidRPr="006C7BC3">
              <w:rPr>
                <w:rFonts w:asciiTheme="minorEastAsia" w:hAnsiTheme="minorEastAsia" w:hint="eastAsia"/>
              </w:rPr>
              <w:t>10%</w:t>
            </w:r>
          </w:p>
        </w:tc>
        <w:tc>
          <w:tcPr>
            <w:tcW w:w="947" w:type="dxa"/>
            <w:shd w:val="clear" w:color="auto" w:fill="auto"/>
            <w:vAlign w:val="center"/>
          </w:tcPr>
          <w:p w:rsidR="00EB64C9" w:rsidRPr="006C7BC3" w:rsidRDefault="00EB64C9" w:rsidP="0009139E">
            <w:pPr>
              <w:widowControl w:val="0"/>
              <w:spacing w:line="360" w:lineRule="auto"/>
              <w:jc w:val="center"/>
              <w:rPr>
                <w:rFonts w:asciiTheme="minorEastAsia" w:hAnsiTheme="minorEastAsia"/>
              </w:rPr>
            </w:pPr>
            <w:r w:rsidRPr="006C7BC3">
              <w:rPr>
                <w:rFonts w:asciiTheme="minorEastAsia" w:hAnsiTheme="minorEastAsia" w:hint="eastAsia"/>
              </w:rPr>
              <w:t>8%</w:t>
            </w:r>
          </w:p>
        </w:tc>
        <w:tc>
          <w:tcPr>
            <w:tcW w:w="947" w:type="dxa"/>
            <w:shd w:val="clear" w:color="auto" w:fill="auto"/>
            <w:vAlign w:val="center"/>
          </w:tcPr>
          <w:p w:rsidR="00EB64C9" w:rsidRPr="006C7BC3" w:rsidRDefault="00EB64C9" w:rsidP="0009139E">
            <w:pPr>
              <w:widowControl w:val="0"/>
              <w:spacing w:line="360" w:lineRule="auto"/>
              <w:jc w:val="center"/>
              <w:rPr>
                <w:rFonts w:asciiTheme="minorEastAsia" w:hAnsiTheme="minorEastAsia"/>
              </w:rPr>
            </w:pPr>
            <w:r w:rsidRPr="006C7BC3">
              <w:rPr>
                <w:rFonts w:asciiTheme="minorEastAsia" w:hAnsiTheme="minorEastAsia" w:hint="eastAsia"/>
              </w:rPr>
              <w:t>12%</w:t>
            </w:r>
          </w:p>
        </w:tc>
        <w:tc>
          <w:tcPr>
            <w:tcW w:w="947" w:type="dxa"/>
            <w:shd w:val="clear" w:color="auto" w:fill="auto"/>
            <w:vAlign w:val="center"/>
          </w:tcPr>
          <w:p w:rsidR="00EB64C9" w:rsidRPr="006C7BC3" w:rsidRDefault="00EB64C9" w:rsidP="0009139E">
            <w:pPr>
              <w:widowControl w:val="0"/>
              <w:spacing w:line="360" w:lineRule="auto"/>
              <w:jc w:val="center"/>
              <w:rPr>
                <w:rFonts w:asciiTheme="minorEastAsia" w:hAnsiTheme="minorEastAsia"/>
              </w:rPr>
            </w:pPr>
            <w:r w:rsidRPr="006C7BC3">
              <w:rPr>
                <w:rFonts w:asciiTheme="minorEastAsia" w:hAnsiTheme="minorEastAsia" w:hint="eastAsia"/>
              </w:rPr>
              <w:t>8%</w:t>
            </w:r>
          </w:p>
        </w:tc>
        <w:tc>
          <w:tcPr>
            <w:tcW w:w="947" w:type="dxa"/>
            <w:shd w:val="clear" w:color="auto" w:fill="auto"/>
            <w:vAlign w:val="center"/>
          </w:tcPr>
          <w:p w:rsidR="00EB64C9" w:rsidRPr="006C7BC3" w:rsidRDefault="00EB64C9" w:rsidP="0009139E">
            <w:pPr>
              <w:widowControl w:val="0"/>
              <w:spacing w:line="360" w:lineRule="auto"/>
              <w:jc w:val="center"/>
              <w:rPr>
                <w:rFonts w:asciiTheme="minorEastAsia" w:hAnsiTheme="minorEastAsia"/>
              </w:rPr>
            </w:pPr>
            <w:r w:rsidRPr="006C7BC3">
              <w:rPr>
                <w:rFonts w:asciiTheme="minorEastAsia" w:hAnsiTheme="minorEastAsia" w:hint="eastAsia"/>
              </w:rPr>
              <w:t>7%</w:t>
            </w:r>
          </w:p>
        </w:tc>
      </w:tr>
      <w:tr w:rsidR="00EB64C9" w:rsidRPr="006C7BC3" w:rsidTr="005614B4">
        <w:trPr>
          <w:jc w:val="center"/>
        </w:trPr>
        <w:tc>
          <w:tcPr>
            <w:tcW w:w="1362" w:type="dxa"/>
            <w:shd w:val="clear" w:color="auto" w:fill="auto"/>
            <w:vAlign w:val="center"/>
          </w:tcPr>
          <w:p w:rsidR="00EB64C9" w:rsidRPr="006C7BC3" w:rsidRDefault="00EB64C9" w:rsidP="0009139E">
            <w:pPr>
              <w:widowControl w:val="0"/>
              <w:spacing w:line="360" w:lineRule="auto"/>
              <w:rPr>
                <w:rFonts w:asciiTheme="minorEastAsia" w:hAnsiTheme="minorEastAsia"/>
              </w:rPr>
            </w:pPr>
            <w:r w:rsidRPr="006C7BC3">
              <w:rPr>
                <w:rFonts w:asciiTheme="minorEastAsia" w:hAnsiTheme="minorEastAsia" w:hint="eastAsia"/>
              </w:rPr>
              <w:t>综合得分</w:t>
            </w:r>
          </w:p>
        </w:tc>
        <w:tc>
          <w:tcPr>
            <w:tcW w:w="728" w:type="dxa"/>
            <w:shd w:val="clear" w:color="auto" w:fill="auto"/>
            <w:vAlign w:val="center"/>
          </w:tcPr>
          <w:p w:rsidR="00EB64C9" w:rsidRPr="006C7BC3" w:rsidRDefault="00EB64C9" w:rsidP="0009139E">
            <w:pPr>
              <w:widowControl w:val="0"/>
              <w:spacing w:line="360" w:lineRule="auto"/>
              <w:rPr>
                <w:rFonts w:asciiTheme="minorEastAsia" w:hAnsiTheme="minorEastAsia"/>
              </w:rPr>
            </w:pPr>
          </w:p>
        </w:tc>
        <w:tc>
          <w:tcPr>
            <w:tcW w:w="750" w:type="dxa"/>
            <w:shd w:val="clear" w:color="auto" w:fill="auto"/>
            <w:vAlign w:val="center"/>
          </w:tcPr>
          <w:p w:rsidR="00EB64C9" w:rsidRPr="006C7BC3" w:rsidRDefault="00EB64C9" w:rsidP="0009139E">
            <w:pPr>
              <w:widowControl w:val="0"/>
              <w:spacing w:line="360" w:lineRule="auto"/>
              <w:rPr>
                <w:rFonts w:asciiTheme="minorEastAsia" w:hAnsiTheme="minorEastAsia"/>
              </w:rPr>
            </w:pPr>
          </w:p>
        </w:tc>
        <w:tc>
          <w:tcPr>
            <w:tcW w:w="947" w:type="dxa"/>
            <w:shd w:val="clear" w:color="auto" w:fill="auto"/>
            <w:vAlign w:val="center"/>
          </w:tcPr>
          <w:p w:rsidR="00EB64C9" w:rsidRPr="006C7BC3" w:rsidRDefault="00EB64C9" w:rsidP="0009139E">
            <w:pPr>
              <w:widowControl w:val="0"/>
              <w:spacing w:line="360" w:lineRule="auto"/>
              <w:rPr>
                <w:rFonts w:asciiTheme="minorEastAsia" w:hAnsiTheme="minorEastAsia"/>
              </w:rPr>
            </w:pPr>
          </w:p>
        </w:tc>
        <w:tc>
          <w:tcPr>
            <w:tcW w:w="947" w:type="dxa"/>
            <w:shd w:val="clear" w:color="auto" w:fill="auto"/>
            <w:vAlign w:val="center"/>
          </w:tcPr>
          <w:p w:rsidR="00EB64C9" w:rsidRPr="006C7BC3" w:rsidRDefault="00EB64C9" w:rsidP="0009139E">
            <w:pPr>
              <w:widowControl w:val="0"/>
              <w:spacing w:line="360" w:lineRule="auto"/>
              <w:rPr>
                <w:rFonts w:asciiTheme="minorEastAsia" w:hAnsiTheme="minorEastAsia"/>
              </w:rPr>
            </w:pPr>
          </w:p>
        </w:tc>
        <w:tc>
          <w:tcPr>
            <w:tcW w:w="947" w:type="dxa"/>
            <w:shd w:val="clear" w:color="auto" w:fill="auto"/>
            <w:vAlign w:val="center"/>
          </w:tcPr>
          <w:p w:rsidR="00EB64C9" w:rsidRPr="006C7BC3" w:rsidRDefault="00EB64C9" w:rsidP="0009139E">
            <w:pPr>
              <w:widowControl w:val="0"/>
              <w:spacing w:line="360" w:lineRule="auto"/>
              <w:rPr>
                <w:rFonts w:asciiTheme="minorEastAsia" w:hAnsiTheme="minorEastAsia"/>
              </w:rPr>
            </w:pPr>
          </w:p>
        </w:tc>
        <w:tc>
          <w:tcPr>
            <w:tcW w:w="947" w:type="dxa"/>
            <w:shd w:val="clear" w:color="auto" w:fill="auto"/>
            <w:vAlign w:val="center"/>
          </w:tcPr>
          <w:p w:rsidR="00EB64C9" w:rsidRPr="006C7BC3" w:rsidRDefault="00EB64C9" w:rsidP="0009139E">
            <w:pPr>
              <w:widowControl w:val="0"/>
              <w:spacing w:line="360" w:lineRule="auto"/>
              <w:rPr>
                <w:rFonts w:asciiTheme="minorEastAsia" w:hAnsiTheme="minorEastAsia"/>
              </w:rPr>
            </w:pPr>
          </w:p>
        </w:tc>
        <w:tc>
          <w:tcPr>
            <w:tcW w:w="947" w:type="dxa"/>
            <w:shd w:val="clear" w:color="auto" w:fill="auto"/>
            <w:vAlign w:val="center"/>
          </w:tcPr>
          <w:p w:rsidR="00EB64C9" w:rsidRPr="006C7BC3" w:rsidRDefault="00EB64C9" w:rsidP="0009139E">
            <w:pPr>
              <w:widowControl w:val="0"/>
              <w:spacing w:line="360" w:lineRule="auto"/>
              <w:rPr>
                <w:rFonts w:asciiTheme="minorEastAsia" w:hAnsiTheme="minorEastAsia"/>
              </w:rPr>
            </w:pPr>
          </w:p>
        </w:tc>
        <w:tc>
          <w:tcPr>
            <w:tcW w:w="947" w:type="dxa"/>
            <w:shd w:val="clear" w:color="auto" w:fill="auto"/>
            <w:vAlign w:val="center"/>
          </w:tcPr>
          <w:p w:rsidR="00EB64C9" w:rsidRPr="006C7BC3" w:rsidRDefault="00EB64C9" w:rsidP="0009139E">
            <w:pPr>
              <w:widowControl w:val="0"/>
              <w:spacing w:line="360" w:lineRule="auto"/>
              <w:rPr>
                <w:rFonts w:asciiTheme="minorEastAsia" w:hAnsiTheme="minorEastAsia"/>
              </w:rPr>
            </w:pPr>
          </w:p>
        </w:tc>
      </w:tr>
    </w:tbl>
    <w:p w:rsidR="00EB64C9" w:rsidRPr="006C7BC3" w:rsidRDefault="00EB64C9" w:rsidP="0009139E">
      <w:pPr>
        <w:pStyle w:val="71"/>
        <w:widowControl w:val="0"/>
        <w:ind w:firstLine="562"/>
        <w:rPr>
          <w:rFonts w:asciiTheme="minorEastAsia" w:hAnsiTheme="minorEastAsia"/>
          <w:b/>
        </w:rPr>
      </w:pPr>
      <w:r w:rsidRPr="006C7BC3">
        <w:rPr>
          <w:rFonts w:asciiTheme="minorEastAsia" w:hAnsiTheme="minorEastAsia" w:hint="eastAsia"/>
          <w:b/>
        </w:rPr>
        <w:t>八、风险评估</w:t>
      </w:r>
      <w:r w:rsidRPr="006C7BC3">
        <w:rPr>
          <w:rFonts w:asciiTheme="minorEastAsia" w:hAnsiTheme="minorEastAsia"/>
          <w:b/>
        </w:rPr>
        <w:t>报告</w:t>
      </w:r>
      <w:r w:rsidRPr="006C7BC3">
        <w:rPr>
          <w:rFonts w:asciiTheme="minorEastAsia" w:hAnsiTheme="minorEastAsia" w:hint="eastAsia"/>
          <w:b/>
        </w:rPr>
        <w:t>的编制</w:t>
      </w:r>
    </w:p>
    <w:p w:rsidR="00EB64C9" w:rsidRPr="006C7BC3" w:rsidRDefault="00EB64C9" w:rsidP="0009139E">
      <w:pPr>
        <w:pStyle w:val="71"/>
        <w:widowControl w:val="0"/>
        <w:rPr>
          <w:rFonts w:asciiTheme="minorEastAsia" w:hAnsiTheme="minorEastAsia"/>
        </w:rPr>
      </w:pPr>
      <w:r w:rsidRPr="006C7BC3">
        <w:rPr>
          <w:rFonts w:asciiTheme="minorEastAsia" w:hAnsiTheme="minorEastAsia" w:hint="eastAsia"/>
        </w:rPr>
        <w:t>风险评估工作小组负责编制风险评估报告，风险评估报告经内部控制</w:t>
      </w:r>
      <w:r w:rsidRPr="006C7BC3">
        <w:rPr>
          <w:rFonts w:asciiTheme="minorEastAsia" w:hAnsiTheme="minorEastAsia"/>
        </w:rPr>
        <w:t>领导小组</w:t>
      </w:r>
      <w:r w:rsidRPr="006C7BC3">
        <w:rPr>
          <w:rFonts w:asciiTheme="minorEastAsia" w:hAnsiTheme="minorEastAsia" w:hint="eastAsia"/>
        </w:rPr>
        <w:t>审核后，再报</w:t>
      </w:r>
      <w:r w:rsidRPr="006C7BC3">
        <w:rPr>
          <w:rFonts w:asciiTheme="minorEastAsia" w:hAnsiTheme="minorEastAsia"/>
        </w:rPr>
        <w:t>#zzzwmc</w:t>
      </w:r>
      <w:r w:rsidRPr="006C7BC3">
        <w:rPr>
          <w:rFonts w:asciiTheme="minorEastAsia" w:hAnsiTheme="minorEastAsia" w:hint="eastAsia"/>
        </w:rPr>
        <w:t>办公会审议。</w:t>
      </w:r>
      <w:r w:rsidRPr="006C7BC3">
        <w:rPr>
          <w:rFonts w:asciiTheme="minorEastAsia" w:hAnsiTheme="minorEastAsia" w:cs="Calibri"/>
        </w:rPr>
        <w:t> </w:t>
      </w:r>
    </w:p>
    <w:p w:rsidR="00EB64C9" w:rsidRPr="006C7BC3" w:rsidRDefault="00EB64C9" w:rsidP="0009139E">
      <w:pPr>
        <w:pStyle w:val="71"/>
        <w:widowControl w:val="0"/>
        <w:rPr>
          <w:rFonts w:asciiTheme="minorEastAsia" w:hAnsiTheme="minorEastAsia"/>
        </w:rPr>
      </w:pPr>
      <w:r w:rsidRPr="006C7BC3">
        <w:rPr>
          <w:rFonts w:asciiTheme="minorEastAsia" w:hAnsiTheme="minorEastAsia" w:hint="eastAsia"/>
        </w:rPr>
        <w:t>风险评估报告应包括以下内容：</w:t>
      </w:r>
    </w:p>
    <w:p w:rsidR="00EB64C9" w:rsidRPr="006C7BC3" w:rsidRDefault="00EB64C9" w:rsidP="0009139E">
      <w:pPr>
        <w:pStyle w:val="71"/>
        <w:widowControl w:val="0"/>
        <w:rPr>
          <w:rFonts w:asciiTheme="minorEastAsia" w:hAnsiTheme="minorEastAsia"/>
        </w:rPr>
      </w:pPr>
      <w:r w:rsidRPr="006C7BC3">
        <w:rPr>
          <w:rFonts w:asciiTheme="minorEastAsia" w:hAnsiTheme="minorEastAsia" w:hint="eastAsia"/>
        </w:rPr>
        <w:t>1、风险评估的范围；</w:t>
      </w:r>
    </w:p>
    <w:p w:rsidR="00EB64C9" w:rsidRPr="006C7BC3" w:rsidRDefault="00EB64C9" w:rsidP="0009139E">
      <w:pPr>
        <w:pStyle w:val="71"/>
        <w:widowControl w:val="0"/>
        <w:rPr>
          <w:rFonts w:asciiTheme="minorEastAsia" w:hAnsiTheme="minorEastAsia"/>
        </w:rPr>
      </w:pPr>
      <w:r w:rsidRPr="006C7BC3">
        <w:rPr>
          <w:rFonts w:asciiTheme="minorEastAsia" w:hAnsiTheme="minorEastAsia" w:hint="eastAsia"/>
        </w:rPr>
        <w:t>2、风险评估的方法；</w:t>
      </w:r>
    </w:p>
    <w:p w:rsidR="00EB64C9" w:rsidRPr="006C7BC3" w:rsidRDefault="00EB64C9" w:rsidP="0009139E">
      <w:pPr>
        <w:pStyle w:val="71"/>
        <w:widowControl w:val="0"/>
        <w:rPr>
          <w:rFonts w:asciiTheme="minorEastAsia" w:hAnsiTheme="minorEastAsia"/>
        </w:rPr>
      </w:pPr>
      <w:r w:rsidRPr="006C7BC3">
        <w:rPr>
          <w:rFonts w:asciiTheme="minorEastAsia" w:hAnsiTheme="minorEastAsia" w:hint="eastAsia"/>
        </w:rPr>
        <w:t>3、风险清单、</w:t>
      </w:r>
      <w:r w:rsidRPr="006C7BC3">
        <w:rPr>
          <w:rFonts w:asciiTheme="minorEastAsia" w:hAnsiTheme="minorEastAsia"/>
        </w:rPr>
        <w:t>风险分析表</w:t>
      </w:r>
      <w:r w:rsidRPr="006C7BC3">
        <w:rPr>
          <w:rFonts w:asciiTheme="minorEastAsia" w:hAnsiTheme="minorEastAsia" w:hint="eastAsia"/>
        </w:rPr>
        <w:t>；</w:t>
      </w:r>
    </w:p>
    <w:p w:rsidR="00EB64C9" w:rsidRPr="006C7BC3" w:rsidRDefault="00EB64C9" w:rsidP="0009139E">
      <w:pPr>
        <w:pStyle w:val="71"/>
        <w:widowControl w:val="0"/>
        <w:rPr>
          <w:rFonts w:asciiTheme="minorEastAsia" w:hAnsiTheme="minorEastAsia"/>
        </w:rPr>
      </w:pPr>
      <w:r w:rsidRPr="006C7BC3">
        <w:rPr>
          <w:rFonts w:asciiTheme="minorEastAsia" w:hAnsiTheme="minorEastAsia" w:hint="eastAsia"/>
        </w:rPr>
        <w:t>4、风险应对措施或意见。</w:t>
      </w:r>
      <w:r w:rsidRPr="006C7BC3">
        <w:rPr>
          <w:rFonts w:asciiTheme="minorEastAsia" w:hAnsiTheme="minorEastAsia" w:cs="Calibri"/>
        </w:rPr>
        <w:t> </w:t>
      </w:r>
    </w:p>
    <w:p w:rsidR="00EB64C9" w:rsidRPr="006C7BC3" w:rsidRDefault="00EB64C9" w:rsidP="0009139E">
      <w:pPr>
        <w:pStyle w:val="71"/>
        <w:widowControl w:val="0"/>
        <w:ind w:firstLine="562"/>
        <w:rPr>
          <w:rFonts w:asciiTheme="minorEastAsia" w:hAnsiTheme="minorEastAsia"/>
          <w:b/>
        </w:rPr>
      </w:pPr>
      <w:r w:rsidRPr="006C7BC3">
        <w:rPr>
          <w:rFonts w:asciiTheme="minorEastAsia" w:hAnsiTheme="minorEastAsia" w:hint="eastAsia"/>
          <w:b/>
        </w:rPr>
        <w:t>九</w:t>
      </w:r>
      <w:r w:rsidRPr="006C7BC3">
        <w:rPr>
          <w:rFonts w:asciiTheme="minorEastAsia" w:hAnsiTheme="minorEastAsia"/>
          <w:b/>
        </w:rPr>
        <w:t>、</w:t>
      </w:r>
      <w:r w:rsidRPr="006C7BC3">
        <w:rPr>
          <w:rFonts w:asciiTheme="minorEastAsia" w:hAnsiTheme="minorEastAsia" w:hint="eastAsia"/>
          <w:b/>
        </w:rPr>
        <w:t>风险评估</w:t>
      </w:r>
      <w:r w:rsidRPr="006C7BC3">
        <w:rPr>
          <w:rFonts w:asciiTheme="minorEastAsia" w:hAnsiTheme="minorEastAsia"/>
          <w:b/>
        </w:rPr>
        <w:t>报告的执行</w:t>
      </w:r>
    </w:p>
    <w:p w:rsidR="00EB64C9" w:rsidRPr="006C7BC3" w:rsidRDefault="00EB64C9" w:rsidP="0009139E">
      <w:pPr>
        <w:pStyle w:val="71"/>
        <w:widowControl w:val="0"/>
        <w:rPr>
          <w:rFonts w:asciiTheme="minorEastAsia" w:hAnsiTheme="minorEastAsia"/>
        </w:rPr>
      </w:pPr>
      <w:r w:rsidRPr="006C7BC3">
        <w:rPr>
          <w:rFonts w:asciiTheme="minorEastAsia" w:hAnsiTheme="minorEastAsia" w:hint="eastAsia"/>
        </w:rPr>
        <w:t>1.对符合国家政策，相关工作已经到位，风险较小的事项应同意实施。</w:t>
      </w:r>
    </w:p>
    <w:p w:rsidR="00EB64C9" w:rsidRPr="006C7BC3" w:rsidRDefault="00EB64C9" w:rsidP="0009139E">
      <w:pPr>
        <w:pStyle w:val="71"/>
        <w:widowControl w:val="0"/>
        <w:rPr>
          <w:rFonts w:asciiTheme="minorEastAsia" w:hAnsiTheme="minorEastAsia"/>
        </w:rPr>
      </w:pPr>
      <w:r w:rsidRPr="006C7BC3">
        <w:rPr>
          <w:rFonts w:asciiTheme="minorEastAsia" w:hAnsiTheme="minorEastAsia" w:hint="eastAsia"/>
        </w:rPr>
        <w:lastRenderedPageBreak/>
        <w:t>2.对决策正确并急需实施，但存在一定风险的事项，实施主体应制定维护稳定工作方案和应急方案，有针对性的做好相关工作，分步实施。</w:t>
      </w:r>
    </w:p>
    <w:p w:rsidR="00EB64C9" w:rsidRPr="006C7BC3" w:rsidRDefault="00EB64C9" w:rsidP="0009139E">
      <w:pPr>
        <w:pStyle w:val="71"/>
        <w:widowControl w:val="0"/>
        <w:rPr>
          <w:rFonts w:asciiTheme="minorEastAsia" w:hAnsiTheme="minorEastAsia"/>
        </w:rPr>
      </w:pPr>
      <w:r w:rsidRPr="006C7BC3">
        <w:rPr>
          <w:rFonts w:asciiTheme="minorEastAsia" w:hAnsiTheme="minorEastAsia" w:hint="eastAsia"/>
        </w:rPr>
        <w:t>3.对决策正确，但多数群众不理解、不支持或超出群众承受能力的事项，应暂缓实施。</w:t>
      </w:r>
    </w:p>
    <w:p w:rsidR="00EB64C9" w:rsidRPr="006C7BC3" w:rsidRDefault="00EB64C9" w:rsidP="0009139E">
      <w:pPr>
        <w:pStyle w:val="71"/>
        <w:widowControl w:val="0"/>
        <w:rPr>
          <w:rFonts w:asciiTheme="minorEastAsia" w:hAnsiTheme="minorEastAsia"/>
        </w:rPr>
      </w:pPr>
      <w:r w:rsidRPr="006C7BC3">
        <w:rPr>
          <w:rFonts w:asciiTheme="minorEastAsia" w:hAnsiTheme="minorEastAsia" w:hint="eastAsia"/>
        </w:rPr>
        <w:t>4.对违背有关法律、法规和政策，损害群众合法权益的事项，应不准实施。</w:t>
      </w:r>
    </w:p>
    <w:p w:rsidR="00EB64C9" w:rsidRPr="006C7BC3" w:rsidRDefault="00EB64C9" w:rsidP="0009139E">
      <w:pPr>
        <w:pStyle w:val="71"/>
        <w:widowControl w:val="0"/>
        <w:rPr>
          <w:rFonts w:asciiTheme="minorEastAsia" w:hAnsiTheme="minorEastAsia"/>
        </w:rPr>
      </w:pPr>
      <w:r w:rsidRPr="006C7BC3">
        <w:rPr>
          <w:rFonts w:asciiTheme="minorEastAsia" w:hAnsiTheme="minorEastAsia" w:hint="eastAsia"/>
        </w:rPr>
        <w:t>5.各科室应根据</w:t>
      </w:r>
      <w:r w:rsidRPr="006C7BC3">
        <w:rPr>
          <w:rFonts w:asciiTheme="minorEastAsia" w:hAnsiTheme="minorEastAsia"/>
        </w:rPr>
        <w:t>#zzzwmc</w:t>
      </w:r>
      <w:r w:rsidRPr="006C7BC3">
        <w:rPr>
          <w:rFonts w:asciiTheme="minorEastAsia" w:hAnsiTheme="minorEastAsia" w:hint="eastAsia"/>
        </w:rPr>
        <w:t>办公会审议的风险评估报告进行实施改进，对风险应对措施的执行情况进行实时监控，并及时反馈风险应对、解决的执行情况。</w:t>
      </w:r>
      <w:r w:rsidRPr="006C7BC3">
        <w:rPr>
          <w:rFonts w:asciiTheme="minorEastAsia" w:hAnsiTheme="minorEastAsia" w:cs="Calibri"/>
        </w:rPr>
        <w:t> </w:t>
      </w:r>
    </w:p>
    <w:p w:rsidR="00EB64C9" w:rsidRPr="006C7BC3" w:rsidRDefault="00EB64C9" w:rsidP="0009139E">
      <w:pPr>
        <w:pStyle w:val="71"/>
        <w:widowControl w:val="0"/>
        <w:rPr>
          <w:rFonts w:asciiTheme="minorEastAsia" w:hAnsiTheme="minorEastAsia"/>
        </w:rPr>
      </w:pPr>
      <w:r w:rsidRPr="006C7BC3">
        <w:rPr>
          <w:rFonts w:asciiTheme="minorEastAsia" w:hAnsiTheme="minorEastAsia"/>
        </w:rPr>
        <w:t>6.</w:t>
      </w:r>
      <w:r w:rsidRPr="006C7BC3">
        <w:rPr>
          <w:rFonts w:asciiTheme="minorEastAsia" w:hAnsiTheme="minorEastAsia" w:hint="eastAsia"/>
        </w:rPr>
        <w:t>内部审计部门（或协同风险评估工作小组）负责定期或不定期检查具体科室风险应对措施的实施、整改情况，形成检查记录。</w:t>
      </w:r>
    </w:p>
    <w:p w:rsidR="004966B6" w:rsidRPr="006C7BC3" w:rsidRDefault="004966B6" w:rsidP="0009139E">
      <w:pPr>
        <w:pStyle w:val="a1"/>
        <w:widowControl w:val="0"/>
      </w:pPr>
      <w:bookmarkStart w:id="400" w:name="_Toc513554703"/>
      <w:r w:rsidRPr="006C7BC3">
        <w:rPr>
          <w:rFonts w:hint="eastAsia"/>
        </w:rPr>
        <w:t>业务梳理制度</w:t>
      </w:r>
      <w:bookmarkEnd w:id="400"/>
    </w:p>
    <w:p w:rsidR="0027705C" w:rsidRPr="006C7BC3" w:rsidRDefault="0027705C" w:rsidP="0009139E">
      <w:pPr>
        <w:pStyle w:val="71"/>
        <w:widowControl w:val="0"/>
        <w:rPr>
          <w:rFonts w:asciiTheme="minorEastAsia" w:hAnsiTheme="minorEastAsia"/>
        </w:rPr>
      </w:pPr>
      <w:r w:rsidRPr="006C7BC3">
        <w:rPr>
          <w:rFonts w:asciiTheme="minorEastAsia" w:hAnsiTheme="minorEastAsia" w:hint="eastAsia"/>
        </w:rPr>
        <w:t>为</w:t>
      </w:r>
      <w:r w:rsidRPr="006C7BC3">
        <w:rPr>
          <w:rFonts w:asciiTheme="minorEastAsia" w:hAnsiTheme="minorEastAsia"/>
        </w:rPr>
        <w:t>规范单位</w:t>
      </w:r>
      <w:r w:rsidRPr="006C7BC3">
        <w:rPr>
          <w:rFonts w:asciiTheme="minorEastAsia" w:hAnsiTheme="minorEastAsia" w:hint="eastAsia"/>
        </w:rPr>
        <w:t>重要</w:t>
      </w:r>
      <w:r w:rsidRPr="006C7BC3">
        <w:rPr>
          <w:rFonts w:asciiTheme="minorEastAsia" w:hAnsiTheme="minorEastAsia"/>
        </w:rPr>
        <w:t>经济业务活动</w:t>
      </w:r>
      <w:r w:rsidRPr="006C7BC3">
        <w:rPr>
          <w:rFonts w:asciiTheme="minorEastAsia" w:hAnsiTheme="minorEastAsia" w:hint="eastAsia"/>
        </w:rPr>
        <w:t>管理</w:t>
      </w:r>
      <w:r w:rsidRPr="006C7BC3">
        <w:rPr>
          <w:rFonts w:asciiTheme="minorEastAsia" w:hAnsiTheme="minorEastAsia"/>
        </w:rPr>
        <w:t>，梳理业务</w:t>
      </w:r>
      <w:r w:rsidRPr="006C7BC3">
        <w:rPr>
          <w:rFonts w:asciiTheme="minorEastAsia" w:hAnsiTheme="minorEastAsia" w:hint="eastAsia"/>
        </w:rPr>
        <w:t>风险</w:t>
      </w:r>
      <w:r w:rsidRPr="006C7BC3">
        <w:rPr>
          <w:rFonts w:asciiTheme="minorEastAsia" w:hAnsiTheme="minorEastAsia"/>
        </w:rPr>
        <w:t>点、优化业务流程</w:t>
      </w:r>
      <w:r w:rsidRPr="006C7BC3">
        <w:rPr>
          <w:rFonts w:asciiTheme="minorEastAsia" w:hAnsiTheme="minorEastAsia" w:hint="eastAsia"/>
        </w:rPr>
        <w:t>、</w:t>
      </w:r>
      <w:r w:rsidRPr="006C7BC3">
        <w:rPr>
          <w:rFonts w:asciiTheme="minorEastAsia" w:hAnsiTheme="minorEastAsia"/>
        </w:rPr>
        <w:t>提高业务处理效率</w:t>
      </w:r>
      <w:r w:rsidRPr="006C7BC3">
        <w:rPr>
          <w:rFonts w:asciiTheme="minorEastAsia" w:hAnsiTheme="minorEastAsia" w:hint="eastAsia"/>
        </w:rPr>
        <w:t>，根据</w:t>
      </w:r>
      <w:r w:rsidRPr="006C7BC3">
        <w:rPr>
          <w:rFonts w:asciiTheme="minorEastAsia" w:hAnsiTheme="minorEastAsia"/>
        </w:rPr>
        <w:t>有关</w:t>
      </w:r>
      <w:r w:rsidRPr="006C7BC3">
        <w:rPr>
          <w:rFonts w:asciiTheme="minorEastAsia" w:hAnsiTheme="minorEastAsia" w:hint="eastAsia"/>
        </w:rPr>
        <w:t>政策</w:t>
      </w:r>
      <w:r w:rsidRPr="006C7BC3">
        <w:rPr>
          <w:rFonts w:asciiTheme="minorEastAsia" w:hAnsiTheme="minorEastAsia"/>
        </w:rPr>
        <w:t>要求，</w:t>
      </w:r>
      <w:r w:rsidRPr="006C7BC3">
        <w:rPr>
          <w:rFonts w:asciiTheme="minorEastAsia" w:hAnsiTheme="minorEastAsia" w:hint="eastAsia"/>
        </w:rPr>
        <w:t>结合本单位实际</w:t>
      </w:r>
      <w:r w:rsidRPr="006C7BC3">
        <w:rPr>
          <w:rFonts w:asciiTheme="minorEastAsia" w:hAnsiTheme="minorEastAsia"/>
        </w:rPr>
        <w:t>，制定本制度。</w:t>
      </w:r>
    </w:p>
    <w:p w:rsidR="0027705C" w:rsidRPr="006C7BC3" w:rsidRDefault="0027705C" w:rsidP="0009139E">
      <w:pPr>
        <w:pStyle w:val="71"/>
        <w:widowControl w:val="0"/>
        <w:rPr>
          <w:rFonts w:asciiTheme="minorEastAsia" w:hAnsiTheme="minorEastAsia"/>
        </w:rPr>
      </w:pPr>
      <w:r w:rsidRPr="006C7BC3">
        <w:rPr>
          <w:rFonts w:asciiTheme="minorEastAsia" w:hAnsiTheme="minorEastAsia" w:hint="eastAsia"/>
        </w:rPr>
        <w:t>一、梳理内容</w:t>
      </w:r>
      <w:bookmarkStart w:id="401" w:name="_Toc14027"/>
    </w:p>
    <w:bookmarkEnd w:id="401"/>
    <w:p w:rsidR="0027705C" w:rsidRPr="006C7BC3" w:rsidRDefault="0027705C" w:rsidP="0009139E">
      <w:pPr>
        <w:pStyle w:val="71"/>
        <w:widowControl w:val="0"/>
        <w:rPr>
          <w:rFonts w:asciiTheme="minorEastAsia" w:hAnsiTheme="minorEastAsia"/>
          <w:color w:val="FF0000"/>
        </w:rPr>
      </w:pPr>
      <w:r w:rsidRPr="006C7BC3">
        <w:rPr>
          <w:rFonts w:asciiTheme="minorEastAsia" w:hAnsiTheme="minorEastAsia"/>
          <w:color w:val="FF0000"/>
        </w:rPr>
        <w:t>#ywslzdmc</w:t>
      </w:r>
    </w:p>
    <w:p w:rsidR="0027705C" w:rsidRPr="006C7BC3" w:rsidRDefault="0027705C" w:rsidP="0009139E">
      <w:pPr>
        <w:pStyle w:val="71"/>
        <w:widowControl w:val="0"/>
        <w:rPr>
          <w:rFonts w:asciiTheme="minorEastAsia" w:hAnsiTheme="minorEastAsia"/>
        </w:rPr>
      </w:pPr>
      <w:r w:rsidRPr="006C7BC3">
        <w:rPr>
          <w:rFonts w:asciiTheme="minorEastAsia" w:hAnsiTheme="minorEastAsia" w:hint="eastAsia"/>
        </w:rPr>
        <w:t>二、梳理时间</w:t>
      </w:r>
    </w:p>
    <w:p w:rsidR="0027705C" w:rsidRPr="006C7BC3" w:rsidRDefault="0027705C" w:rsidP="0009139E">
      <w:pPr>
        <w:pStyle w:val="71"/>
        <w:widowControl w:val="0"/>
        <w:rPr>
          <w:rFonts w:asciiTheme="minorEastAsia" w:hAnsiTheme="minorEastAsia"/>
        </w:rPr>
      </w:pPr>
      <w:r w:rsidRPr="006C7BC3">
        <w:rPr>
          <w:rFonts w:asciiTheme="minorEastAsia" w:hAnsiTheme="minorEastAsia" w:hint="eastAsia"/>
        </w:rPr>
        <w:t>每月月末，各相关科室根据国家、省、市、县相关法律法规，及时梳理</w:t>
      </w:r>
      <w:r w:rsidRPr="006C7BC3">
        <w:rPr>
          <w:rFonts w:asciiTheme="minorEastAsia" w:hAnsiTheme="minorEastAsia"/>
        </w:rPr>
        <w:t>上述业务</w:t>
      </w:r>
      <w:r w:rsidRPr="006C7BC3">
        <w:rPr>
          <w:rFonts w:asciiTheme="minorEastAsia" w:hAnsiTheme="minorEastAsia" w:hint="eastAsia"/>
        </w:rPr>
        <w:t>流程</w:t>
      </w:r>
      <w:r w:rsidRPr="006C7BC3">
        <w:rPr>
          <w:rFonts w:asciiTheme="minorEastAsia" w:hAnsiTheme="minorEastAsia"/>
        </w:rPr>
        <w:t>，</w:t>
      </w:r>
      <w:r w:rsidRPr="006C7BC3">
        <w:rPr>
          <w:rFonts w:asciiTheme="minorEastAsia" w:hAnsiTheme="minorEastAsia" w:hint="eastAsia"/>
        </w:rPr>
        <w:t>不断</w:t>
      </w:r>
      <w:r w:rsidRPr="006C7BC3">
        <w:rPr>
          <w:rFonts w:asciiTheme="minorEastAsia" w:hAnsiTheme="minorEastAsia"/>
        </w:rPr>
        <w:t>优化业务流程</w:t>
      </w:r>
      <w:r w:rsidRPr="006C7BC3">
        <w:rPr>
          <w:rFonts w:asciiTheme="minorEastAsia" w:hAnsiTheme="minorEastAsia" w:hint="eastAsia"/>
        </w:rPr>
        <w:t>，及时</w:t>
      </w:r>
      <w:r w:rsidRPr="006C7BC3">
        <w:rPr>
          <w:rFonts w:asciiTheme="minorEastAsia" w:hAnsiTheme="minorEastAsia"/>
        </w:rPr>
        <w:t>发现新的风险点，</w:t>
      </w:r>
      <w:r w:rsidRPr="006C7BC3">
        <w:rPr>
          <w:rFonts w:asciiTheme="minorEastAsia" w:hAnsiTheme="minorEastAsia" w:hint="eastAsia"/>
        </w:rPr>
        <w:t>制定</w:t>
      </w:r>
      <w:r w:rsidRPr="006C7BC3">
        <w:rPr>
          <w:rFonts w:asciiTheme="minorEastAsia" w:hAnsiTheme="minorEastAsia"/>
        </w:rPr>
        <w:t>防控应对措施，</w:t>
      </w:r>
      <w:r w:rsidRPr="006C7BC3">
        <w:rPr>
          <w:rFonts w:asciiTheme="minorEastAsia" w:hAnsiTheme="minorEastAsia" w:hint="eastAsia"/>
        </w:rPr>
        <w:t>并修改相关内部</w:t>
      </w:r>
      <w:r w:rsidRPr="006C7BC3">
        <w:rPr>
          <w:rFonts w:asciiTheme="minorEastAsia" w:hAnsiTheme="minorEastAsia"/>
        </w:rPr>
        <w:t>控制</w:t>
      </w:r>
      <w:r w:rsidRPr="006C7BC3">
        <w:rPr>
          <w:rFonts w:asciiTheme="minorEastAsia" w:hAnsiTheme="minorEastAsia" w:hint="eastAsia"/>
        </w:rPr>
        <w:t>管理制度，并于年末重新印制</w:t>
      </w:r>
      <w:r w:rsidRPr="006C7BC3">
        <w:rPr>
          <w:rFonts w:asciiTheme="minorEastAsia" w:hAnsiTheme="minorEastAsia" w:hint="eastAsia"/>
        </w:rPr>
        <w:lastRenderedPageBreak/>
        <w:t>发放。</w:t>
      </w:r>
    </w:p>
    <w:p w:rsidR="0027705C" w:rsidRPr="006C7BC3" w:rsidRDefault="0027705C" w:rsidP="0009139E">
      <w:pPr>
        <w:pStyle w:val="71"/>
        <w:widowControl w:val="0"/>
        <w:rPr>
          <w:rFonts w:asciiTheme="minorEastAsia" w:hAnsiTheme="minorEastAsia"/>
        </w:rPr>
      </w:pPr>
      <w:r w:rsidRPr="006C7BC3">
        <w:rPr>
          <w:rFonts w:asciiTheme="minorEastAsia" w:hAnsiTheme="minorEastAsia" w:hint="eastAsia"/>
        </w:rPr>
        <w:t>三、组织责任</w:t>
      </w:r>
    </w:p>
    <w:p w:rsidR="0027705C" w:rsidRPr="006C7BC3" w:rsidRDefault="0027705C" w:rsidP="0009139E">
      <w:pPr>
        <w:pStyle w:val="71"/>
        <w:widowControl w:val="0"/>
        <w:rPr>
          <w:rFonts w:asciiTheme="minorEastAsia" w:hAnsiTheme="minorEastAsia"/>
        </w:rPr>
      </w:pPr>
      <w:r w:rsidRPr="006C7BC3">
        <w:rPr>
          <w:rFonts w:asciiTheme="minorEastAsia" w:hAnsiTheme="minorEastAsia" w:hint="eastAsia"/>
        </w:rPr>
        <w:t>各相关科室根据“三定方案”，各自负责本科室所涉及的业务梳理工作。</w:t>
      </w:r>
    </w:p>
    <w:p w:rsidR="0027705C" w:rsidRPr="006C7BC3" w:rsidRDefault="0027705C" w:rsidP="0009139E">
      <w:pPr>
        <w:pStyle w:val="71"/>
        <w:widowControl w:val="0"/>
        <w:rPr>
          <w:rFonts w:asciiTheme="minorEastAsia" w:hAnsiTheme="minorEastAsia"/>
        </w:rPr>
      </w:pPr>
      <w:r w:rsidRPr="006C7BC3">
        <w:rPr>
          <w:rFonts w:asciiTheme="minorEastAsia" w:hAnsiTheme="minorEastAsia" w:hint="eastAsia"/>
        </w:rPr>
        <w:t>由</w:t>
      </w:r>
      <w:r w:rsidRPr="006C7BC3">
        <w:rPr>
          <w:rFonts w:asciiTheme="minorEastAsia" w:hAnsiTheme="minorEastAsia"/>
          <w:color w:val="FF0000"/>
        </w:rPr>
        <w:t>#</w:t>
      </w:r>
      <w:r w:rsidR="009501D0" w:rsidRPr="006C7BC3">
        <w:rPr>
          <w:rFonts w:asciiTheme="minorEastAsia" w:hAnsiTheme="minorEastAsia"/>
          <w:color w:val="FF0000"/>
        </w:rPr>
        <w:t>nbkzgzxzzzqt01</w:t>
      </w:r>
      <w:r w:rsidRPr="006C7BC3">
        <w:rPr>
          <w:rFonts w:asciiTheme="minorEastAsia" w:hAnsiTheme="minorEastAsia" w:hint="eastAsia"/>
        </w:rPr>
        <w:t>牵头实施归口</w:t>
      </w:r>
      <w:r w:rsidRPr="006C7BC3">
        <w:rPr>
          <w:rFonts w:asciiTheme="minorEastAsia" w:hAnsiTheme="minorEastAsia"/>
        </w:rPr>
        <w:t>管理，</w:t>
      </w:r>
      <w:r w:rsidRPr="006C7BC3">
        <w:rPr>
          <w:rFonts w:asciiTheme="minorEastAsia" w:hAnsiTheme="minorEastAsia" w:hint="eastAsia"/>
        </w:rPr>
        <w:t>组织各科室及时</w:t>
      </w:r>
      <w:r w:rsidRPr="006C7BC3">
        <w:rPr>
          <w:rFonts w:asciiTheme="minorEastAsia" w:hAnsiTheme="minorEastAsia"/>
        </w:rPr>
        <w:t>开展业务梳理工作，对各</w:t>
      </w:r>
      <w:r w:rsidRPr="006C7BC3">
        <w:rPr>
          <w:rFonts w:asciiTheme="minorEastAsia" w:hAnsiTheme="minorEastAsia" w:hint="eastAsia"/>
        </w:rPr>
        <w:t>科室</w:t>
      </w:r>
      <w:r w:rsidRPr="006C7BC3">
        <w:rPr>
          <w:rFonts w:asciiTheme="minorEastAsia" w:hAnsiTheme="minorEastAsia"/>
        </w:rPr>
        <w:t>发现的新风险点</w:t>
      </w:r>
      <w:r w:rsidRPr="006C7BC3">
        <w:rPr>
          <w:rFonts w:asciiTheme="minorEastAsia" w:hAnsiTheme="minorEastAsia" w:hint="eastAsia"/>
        </w:rPr>
        <w:t>做好</w:t>
      </w:r>
      <w:r w:rsidRPr="006C7BC3">
        <w:rPr>
          <w:rFonts w:asciiTheme="minorEastAsia" w:hAnsiTheme="minorEastAsia"/>
        </w:rPr>
        <w:t>记录，及时上报内部控制领导小组做出修改或调整。</w:t>
      </w:r>
    </w:p>
    <w:p w:rsidR="00905EF4" w:rsidRPr="006C7BC3" w:rsidRDefault="00905EF4" w:rsidP="0009139E">
      <w:pPr>
        <w:pStyle w:val="a1"/>
        <w:widowControl w:val="0"/>
      </w:pPr>
      <w:bookmarkStart w:id="402" w:name="_Toc487442092"/>
      <w:bookmarkStart w:id="403" w:name="_Toc513554704"/>
      <w:r w:rsidRPr="006C7BC3">
        <w:rPr>
          <w:rFonts w:hint="eastAsia"/>
        </w:rPr>
        <w:t>人事管理制度</w:t>
      </w:r>
      <w:bookmarkEnd w:id="402"/>
      <w:bookmarkEnd w:id="403"/>
    </w:p>
    <w:p w:rsidR="00905EF4" w:rsidRPr="006C7BC3" w:rsidRDefault="00905EF4" w:rsidP="0009139E">
      <w:pPr>
        <w:pStyle w:val="4"/>
        <w:widowControl w:val="0"/>
      </w:pPr>
      <w:bookmarkStart w:id="404" w:name="_Toc487442093"/>
      <w:bookmarkStart w:id="405" w:name="_Toc513554705"/>
      <w:r w:rsidRPr="006C7BC3">
        <w:rPr>
          <w:rFonts w:hint="eastAsia"/>
        </w:rPr>
        <w:t>岗位设置制度</w:t>
      </w:r>
      <w:bookmarkEnd w:id="404"/>
      <w:bookmarkEnd w:id="405"/>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第一条 为加强人力资源开发与管理，使</w:t>
      </w:r>
      <w:r w:rsidRPr="006C7BC3">
        <w:rPr>
          <w:rFonts w:asciiTheme="minorEastAsia" w:hAnsiTheme="minorEastAsia"/>
          <w:color w:val="FF0000"/>
        </w:rPr>
        <w:t>DWQC</w:t>
      </w:r>
      <w:r w:rsidRPr="006C7BC3">
        <w:rPr>
          <w:rFonts w:asciiTheme="minorEastAsia" w:hAnsiTheme="minorEastAsia" w:hint="eastAsia"/>
        </w:rPr>
        <w:t>岗位设置更加符合未来发展需要，岗位管理更加合理、规范，结合本单位实际制定本制度。</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第二条</w:t>
      </w:r>
      <w:r w:rsidRPr="006C7BC3">
        <w:rPr>
          <w:rFonts w:asciiTheme="minorEastAsia" w:hAnsiTheme="minorEastAsia"/>
        </w:rPr>
        <w:t xml:space="preserve"> </w:t>
      </w:r>
      <w:r w:rsidRPr="006C7BC3">
        <w:rPr>
          <w:rFonts w:asciiTheme="minorEastAsia" w:hAnsiTheme="minorEastAsia"/>
          <w:color w:val="FF0000"/>
        </w:rPr>
        <w:t>DWQC</w:t>
      </w:r>
      <w:r w:rsidRPr="006C7BC3">
        <w:rPr>
          <w:rFonts w:asciiTheme="minorEastAsia" w:hAnsiTheme="minorEastAsia" w:hint="eastAsia"/>
        </w:rPr>
        <w:t>岗位设置按“三定方案”执行，并根据实际情况调整。</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第三条 岗位设置目标</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（一）以科学的编制标准，规范工作行为，明确上岗条件和职责，用好现有人力资源，更好地实现</w:t>
      </w:r>
      <w:r w:rsidRPr="006C7BC3">
        <w:rPr>
          <w:rFonts w:asciiTheme="minorEastAsia" w:hAnsiTheme="minorEastAsia"/>
        </w:rPr>
        <w:t>单位目标</w:t>
      </w:r>
      <w:r w:rsidRPr="006C7BC3">
        <w:rPr>
          <w:rFonts w:asciiTheme="minorEastAsia" w:hAnsiTheme="minorEastAsia" w:hint="eastAsia"/>
        </w:rPr>
        <w:t>。</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（二）突出</w:t>
      </w:r>
      <w:r w:rsidRPr="006C7BC3">
        <w:rPr>
          <w:rFonts w:asciiTheme="minorEastAsia" w:hAnsiTheme="minorEastAsia"/>
          <w:color w:val="FF0000"/>
        </w:rPr>
        <w:t>DWQC</w:t>
      </w:r>
      <w:r w:rsidRPr="006C7BC3">
        <w:rPr>
          <w:rFonts w:asciiTheme="minorEastAsia" w:hAnsiTheme="minorEastAsia" w:hint="eastAsia"/>
        </w:rPr>
        <w:t>未来发展方向，优化岗位设置，使人员结构、比例、层次等进一步趋于合理。</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（三）以不突破现有定员为基础，通过部分岗位压缩，优化岗位结构，使各岗位工作量合理配置。</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（四）结合岗位需要，在用好现有人力资源的基础上，做好人才</w:t>
      </w:r>
      <w:r w:rsidRPr="006C7BC3">
        <w:rPr>
          <w:rFonts w:asciiTheme="minorEastAsia" w:hAnsiTheme="minorEastAsia" w:hint="eastAsia"/>
        </w:rPr>
        <w:lastRenderedPageBreak/>
        <w:t>引进。</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第四条 以“三定方案”基础，以当前单位实际情况为依据，立足于单位工作</w:t>
      </w:r>
      <w:r w:rsidRPr="006C7BC3">
        <w:rPr>
          <w:rFonts w:asciiTheme="minorEastAsia" w:hAnsiTheme="minorEastAsia"/>
        </w:rPr>
        <w:t>管理</w:t>
      </w:r>
      <w:r w:rsidRPr="006C7BC3">
        <w:rPr>
          <w:rFonts w:asciiTheme="minorEastAsia" w:hAnsiTheme="minorEastAsia" w:hint="eastAsia"/>
        </w:rPr>
        <w:t>需要，充分考虑长远发展战略目标和结构调整方案，对本单位岗位进行优化、调整。</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第五条 本规定由</w:t>
      </w:r>
      <w:r w:rsidRPr="006C7BC3">
        <w:rPr>
          <w:rFonts w:asciiTheme="minorEastAsia" w:hAnsiTheme="minorEastAsia"/>
          <w:color w:val="FF0000"/>
        </w:rPr>
        <w:t>#rsglzdgkks</w:t>
      </w:r>
      <w:r w:rsidRPr="006C7BC3">
        <w:rPr>
          <w:rFonts w:asciiTheme="minorEastAsia" w:hAnsiTheme="minorEastAsia" w:hint="eastAsia"/>
        </w:rPr>
        <w:t>负责解释。</w:t>
      </w:r>
    </w:p>
    <w:p w:rsidR="00905EF4" w:rsidRPr="006C7BC3" w:rsidRDefault="00905EF4" w:rsidP="0009139E">
      <w:pPr>
        <w:pStyle w:val="4"/>
        <w:widowControl w:val="0"/>
      </w:pPr>
      <w:bookmarkStart w:id="406" w:name="_Toc487442094"/>
      <w:bookmarkStart w:id="407" w:name="_Toc513554706"/>
      <w:r w:rsidRPr="006C7BC3">
        <w:rPr>
          <w:rFonts w:hint="eastAsia"/>
        </w:rPr>
        <w:t>岗位回避制度</w:t>
      </w:r>
      <w:bookmarkEnd w:id="406"/>
      <w:bookmarkEnd w:id="407"/>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第一条 总则</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为进一步建立公平、公正的工作氛围，规范用人制度和岗位操作行为，规避业务操作风险和预防各类利益冲突事件的发生，促进</w:t>
      </w:r>
      <w:r w:rsidRPr="006C7BC3">
        <w:rPr>
          <w:rFonts w:asciiTheme="minorEastAsia" w:hAnsiTheme="minorEastAsia"/>
        </w:rPr>
        <w:t>DWQC</w:t>
      </w:r>
      <w:r w:rsidRPr="006C7BC3">
        <w:rPr>
          <w:rFonts w:asciiTheme="minorEastAsia" w:hAnsiTheme="minorEastAsia" w:hint="eastAsia"/>
        </w:rPr>
        <w:t>健康、持续、和谐、快速发展，特制定本制度。</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第二条 适用对象本制度适用于</w:t>
      </w:r>
      <w:r w:rsidRPr="006C7BC3">
        <w:rPr>
          <w:rFonts w:asciiTheme="minorEastAsia" w:hAnsiTheme="minorEastAsia"/>
          <w:color w:val="FF0000"/>
        </w:rPr>
        <w:t>DWQC</w:t>
      </w:r>
      <w:r w:rsidRPr="006C7BC3">
        <w:rPr>
          <w:rFonts w:asciiTheme="minorEastAsia" w:hAnsiTheme="minorEastAsia" w:hint="eastAsia"/>
        </w:rPr>
        <w:t>全体</w:t>
      </w:r>
      <w:r w:rsidRPr="006C7BC3">
        <w:rPr>
          <w:rFonts w:asciiTheme="minorEastAsia" w:hAnsiTheme="minorEastAsia"/>
        </w:rPr>
        <w:t>职工</w:t>
      </w:r>
      <w:r w:rsidRPr="006C7BC3">
        <w:rPr>
          <w:rFonts w:asciiTheme="minorEastAsia" w:hAnsiTheme="minorEastAsia" w:hint="eastAsia"/>
        </w:rPr>
        <w:t>。</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第三条 职工应回避的工作关系包括：</w:t>
      </w:r>
    </w:p>
    <w:p w:rsidR="00905EF4" w:rsidRPr="006C7BC3" w:rsidRDefault="00905EF4"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、夫妻关系；</w:t>
      </w:r>
    </w:p>
    <w:p w:rsidR="00905EF4" w:rsidRPr="006C7BC3" w:rsidRDefault="00905EF4"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、三代以内直系血亲关系（包括父母、子女、孙</w:t>
      </w:r>
      <w:r w:rsidRPr="006C7BC3">
        <w:rPr>
          <w:rFonts w:asciiTheme="minorEastAsia" w:hAnsiTheme="minorEastAsia"/>
        </w:rPr>
        <w:t>/</w:t>
      </w:r>
      <w:r w:rsidRPr="006C7BC3">
        <w:rPr>
          <w:rFonts w:asciiTheme="minorEastAsia" w:hAnsiTheme="minorEastAsia" w:hint="eastAsia"/>
        </w:rPr>
        <w:t>外孙子女、祖</w:t>
      </w:r>
      <w:r w:rsidRPr="006C7BC3">
        <w:rPr>
          <w:rFonts w:asciiTheme="minorEastAsia" w:hAnsiTheme="minorEastAsia"/>
        </w:rPr>
        <w:t>/</w:t>
      </w:r>
      <w:r w:rsidRPr="006C7BC3">
        <w:rPr>
          <w:rFonts w:asciiTheme="minorEastAsia" w:hAnsiTheme="minorEastAsia" w:hint="eastAsia"/>
        </w:rPr>
        <w:t>外祖父母）；</w:t>
      </w:r>
    </w:p>
    <w:p w:rsidR="00905EF4" w:rsidRPr="006C7BC3" w:rsidRDefault="00905EF4"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、三代以内旁系血亲及其配偶关系（包括兄弟姐妹、伯叔姑舅姨、堂兄弟姐妹、表兄弟姐妹、侄子女、外甥子女以及他们的配偶）；</w:t>
      </w:r>
    </w:p>
    <w:p w:rsidR="00905EF4" w:rsidRPr="006C7BC3" w:rsidRDefault="00905EF4"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、近姻亲关系（包括配偶的父母、兄弟姊妹，儿女的配偶及儿女配偶的父母）。</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第四条 亲属回避原则、定义及事项</w:t>
      </w:r>
    </w:p>
    <w:p w:rsidR="00905EF4" w:rsidRPr="006C7BC3" w:rsidRDefault="00905EF4"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回避原则：本规定第三条所列关系的员工之间存在直接指挥、领导、同一部门共事的同事关系，由级别低的一方回避；个别因工作</w:t>
      </w:r>
      <w:r w:rsidRPr="006C7BC3">
        <w:rPr>
          <w:rFonts w:asciiTheme="minorEastAsia" w:hAnsiTheme="minorEastAsia" w:hint="eastAsia"/>
        </w:rPr>
        <w:lastRenderedPageBreak/>
        <w:t>特殊需要的，经主管部门批准，也可由级别高的一方回避；职务级别相同的，由主管部门根据工作需要和当事人的情况决定其中一方回避。</w:t>
      </w:r>
    </w:p>
    <w:p w:rsidR="00905EF4" w:rsidRPr="006C7BC3" w:rsidRDefault="00905EF4"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亲属回避定义与事项：是指为了避免亲属因素对职工在任职和相关敏感工作中产生消极影响，而对互为亲属关系的职工在所述工作中所作出的限制性规定。</w:t>
      </w:r>
    </w:p>
    <w:p w:rsidR="00905EF4" w:rsidRPr="006C7BC3" w:rsidRDefault="00905EF4"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特殊情况对于有特殊情况和特殊人员的，经</w:t>
      </w:r>
      <w:r w:rsidRPr="006C7BC3">
        <w:rPr>
          <w:rFonts w:asciiTheme="minorEastAsia" w:hAnsiTheme="minorEastAsia"/>
          <w:color w:val="FF0000"/>
        </w:rPr>
        <w:t>#zzzwmc</w:t>
      </w:r>
      <w:r w:rsidRPr="006C7BC3">
        <w:rPr>
          <w:rFonts w:asciiTheme="minorEastAsia" w:hAnsiTheme="minorEastAsia" w:hint="eastAsia"/>
        </w:rPr>
        <w:t>审批，另行处理。</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第五条 回避纪律</w:t>
      </w:r>
    </w:p>
    <w:p w:rsidR="00905EF4" w:rsidRPr="006C7BC3" w:rsidRDefault="00905EF4"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亲属回避工作要公开、公正、公平地进行，任何人不得以任何理由、任何形式阻碍亲属回避工作，也不得利用职权和工作关系授意、指使、暗示和托请他人进行干预；</w:t>
      </w:r>
    </w:p>
    <w:p w:rsidR="00905EF4" w:rsidRPr="006C7BC3" w:rsidRDefault="00905EF4"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各级干部要加强宣传教育，做好所属员工和本人亲属的思想工作；</w:t>
      </w:r>
    </w:p>
    <w:p w:rsidR="00905EF4" w:rsidRPr="006C7BC3" w:rsidRDefault="00905EF4"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所有职工要对亲属回避工作进行监督，发现应回避而未回避的，及时向</w:t>
      </w:r>
      <w:r w:rsidRPr="006C7BC3">
        <w:rPr>
          <w:rFonts w:asciiTheme="minorEastAsia" w:hAnsiTheme="minorEastAsia"/>
          <w:color w:val="FF0000"/>
        </w:rPr>
        <w:t>DWQC</w:t>
      </w:r>
      <w:r w:rsidRPr="006C7BC3">
        <w:rPr>
          <w:rFonts w:asciiTheme="minorEastAsia" w:hAnsiTheme="minorEastAsia" w:hint="eastAsia"/>
          <w:color w:val="FF0000"/>
        </w:rPr>
        <w:t>党组织</w:t>
      </w:r>
      <w:r w:rsidRPr="006C7BC3">
        <w:rPr>
          <w:rFonts w:asciiTheme="minorEastAsia" w:hAnsiTheme="minorEastAsia" w:hint="eastAsia"/>
        </w:rPr>
        <w:t>举报；</w:t>
      </w:r>
    </w:p>
    <w:p w:rsidR="00905EF4" w:rsidRPr="006C7BC3" w:rsidRDefault="00905EF4"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在执行本规定中发生的任何违规、违纪行为，都要追究直接责任人和相关责任人的责任，从严查处。</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第六条 附则</w:t>
      </w:r>
    </w:p>
    <w:p w:rsidR="00905EF4" w:rsidRPr="006C7BC3" w:rsidRDefault="00905EF4"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color w:val="FF0000"/>
        </w:rPr>
        <w:t>#rsglhbks</w:t>
      </w:r>
      <w:r w:rsidRPr="006C7BC3">
        <w:rPr>
          <w:rFonts w:asciiTheme="minorEastAsia" w:hAnsiTheme="minorEastAsia" w:hint="eastAsia"/>
        </w:rPr>
        <w:t>为回避规定的监督管理部门。</w:t>
      </w:r>
    </w:p>
    <w:p w:rsidR="00905EF4" w:rsidRPr="006C7BC3" w:rsidRDefault="00905EF4"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本规定由</w:t>
      </w:r>
      <w:r w:rsidRPr="006C7BC3">
        <w:rPr>
          <w:rFonts w:asciiTheme="minorEastAsia" w:hAnsiTheme="minorEastAsia"/>
          <w:color w:val="FF0000"/>
        </w:rPr>
        <w:t>#rsglzdgkks</w:t>
      </w:r>
      <w:r w:rsidRPr="006C7BC3">
        <w:rPr>
          <w:rFonts w:asciiTheme="minorEastAsia" w:hAnsiTheme="minorEastAsia" w:hint="eastAsia"/>
        </w:rPr>
        <w:t>负责解释、修订。</w:t>
      </w:r>
    </w:p>
    <w:p w:rsidR="00905EF4" w:rsidRPr="006C7BC3" w:rsidRDefault="00905EF4"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本规定自下发之日起开始执行。</w:t>
      </w:r>
    </w:p>
    <w:p w:rsidR="00905EF4" w:rsidRPr="006C7BC3" w:rsidRDefault="00905EF4" w:rsidP="0009139E">
      <w:pPr>
        <w:pStyle w:val="4"/>
        <w:widowControl w:val="0"/>
      </w:pPr>
      <w:bookmarkStart w:id="408" w:name="_Toc487442095"/>
      <w:bookmarkStart w:id="409" w:name="_Toc513554707"/>
      <w:r w:rsidRPr="006C7BC3">
        <w:rPr>
          <w:rFonts w:hint="eastAsia"/>
        </w:rPr>
        <w:t>干部录用制度</w:t>
      </w:r>
      <w:bookmarkEnd w:id="408"/>
      <w:bookmarkEnd w:id="409"/>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lastRenderedPageBreak/>
        <w:t>第一条 为认真贯彻执行党的干部路线、方针、政策，建立与</w:t>
      </w:r>
      <w:r w:rsidRPr="006C7BC3">
        <w:rPr>
          <w:rFonts w:asciiTheme="minorEastAsia" w:hAnsiTheme="minorEastAsia"/>
          <w:color w:val="FF0000"/>
        </w:rPr>
        <w:t>DWQC</w:t>
      </w:r>
      <w:r w:rsidRPr="006C7BC3">
        <w:rPr>
          <w:rFonts w:asciiTheme="minorEastAsia" w:hAnsiTheme="minorEastAsia" w:hint="eastAsia"/>
        </w:rPr>
        <w:t>实际情况相适应的科学规范的领导干部选拔任用制度，形成富有生机与活力、有利于优秀人才脱颖而出的选人用人机制，推进干部队伍的年轻化、知识化、专业化，建设一支高举马克思列宁主义、毛泽东思想、邓小平理论伟大旗帜的高素质的领导干部队伍，根据《党政领导干部选拔任用工作条例》和其他有关法律、法规，制定本条例。</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第二条 选拔任用领导干部，必须坚持下列原则</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（1）任人唯贤、德才兼备原则。</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（2）管人与管资产、管人与管事相统一原则。</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（3）群众公认、注重实绩原则。</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（4）公开、平等、竞争、择优原则。</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（5）依法办事原则。</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（6）民主集中制原则。</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第三条 选拔任用领导干部，必须适应</w:t>
      </w:r>
      <w:r w:rsidRPr="006C7BC3">
        <w:rPr>
          <w:rFonts w:asciiTheme="minorEastAsia" w:hAnsiTheme="minorEastAsia"/>
          <w:color w:val="FF0000"/>
        </w:rPr>
        <w:t>DWQC</w:t>
      </w:r>
      <w:r w:rsidRPr="006C7BC3">
        <w:rPr>
          <w:rFonts w:asciiTheme="minorEastAsia" w:hAnsiTheme="minorEastAsia" w:hint="eastAsia"/>
        </w:rPr>
        <w:t>实际情况及今后的发展要求。应当注重选拔任用优秀年轻干部。</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第四条 本条例适用于选拔</w:t>
      </w:r>
      <w:r w:rsidRPr="006C7BC3">
        <w:rPr>
          <w:rFonts w:asciiTheme="minorEastAsia" w:hAnsiTheme="minorEastAsia"/>
          <w:color w:val="FF0000"/>
        </w:rPr>
        <w:t>DWQC</w:t>
      </w:r>
      <w:r w:rsidRPr="006C7BC3">
        <w:rPr>
          <w:rFonts w:asciiTheme="minorEastAsia" w:hAnsiTheme="minorEastAsia" w:hint="eastAsia"/>
        </w:rPr>
        <w:t>中层及中层以下领导干部。</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第五条 党组织（人事）部门，按照干部管理权限履行选拔任用领导干部的职责，负责本条例的组织实施。</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第六条 领导干部应当具备下列基本条件</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（1）具有履行职责所需要的马克思列宁主义、毛泽东思想、邓小平理论的水平，努力用马克思主义的立场、观点、方法分析和解决实际问题，坚持讲学习、讲政治、讲正气，经得起各种风浪的考验。</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lastRenderedPageBreak/>
        <w:t>（2）具有共产主义远大理想和中国特色社会主义坚定信念，对搞好单位工作充满信心，坚决执行党的基本路线和各项方针、政策。坚持解放思想，实事求是，与时俱进，开拓创新，认真执行党和国家的方针政策与法律法规，立志改革开放，依靠广大职工，工作中艰苦创业，做出实绩。</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（3）具有强烈的事业心和责任感；经营管理能力强，熟悉本行业务，具有胜任领导工作的组织能力、文化水平和专业知识；讲实话，办实事，求实效，反对形式主义。</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4）依法办事，清正廉洁，以身作则，求真务实，艰苦朴素，密切联系群众，坚持党的群众路线，自觉接受党和群众的批评和监督，做到自重、自省、自警、自励，反对官僚主义，反对任何滥用职权、谋求私利的不正之风。</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（5）坚持和维护党的民主集中制，有民主作风，有全局观念，善于集中正确意见，善于团结同志，包括团结同自己有不同意见的同志一道工作。</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第七条 提拔担任领导职务的，应当具备下列资格</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应当具有三年以上基层工作经历和在下一级任职的经历；一般应当具有大学本科以上文化程度；身体健康；提任党的领导职务的，应当符合《中国共产党章程》规定的党龄要求。</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第八条 特别优秀的年轻干部或者工作特殊需要的，可以破格提拔。</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第九条 一般应从后备干部中选拔。</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lastRenderedPageBreak/>
        <w:t>第十条 领导干部任免，应当按下列程序进行</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（1）采取领导推荐、人事部门推荐、民主推荐、自荐及公开招聘的方式产生人选。</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（2）人事部门负责对推荐人选进行考察，会议研究，提出建议人选。</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（3）对新提职或副职提正职的领导干部进行任前公示。</w:t>
      </w:r>
    </w:p>
    <w:p w:rsidR="00905EF4" w:rsidRPr="006C7BC3" w:rsidRDefault="00905EF4" w:rsidP="0009139E">
      <w:pPr>
        <w:pStyle w:val="4"/>
        <w:widowControl w:val="0"/>
      </w:pPr>
      <w:bookmarkStart w:id="410" w:name="_Toc487442096"/>
      <w:bookmarkStart w:id="411" w:name="_Toc513554708"/>
      <w:r w:rsidRPr="006C7BC3">
        <w:rPr>
          <w:rFonts w:hint="eastAsia"/>
        </w:rPr>
        <w:t>工作考核制度</w:t>
      </w:r>
      <w:bookmarkEnd w:id="410"/>
      <w:bookmarkEnd w:id="411"/>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为推进全员岗位工作责任落实，进一步提升干部职工履职规范度和工作创优力，特制订</w:t>
      </w:r>
      <w:r w:rsidRPr="006C7BC3">
        <w:rPr>
          <w:rFonts w:asciiTheme="minorEastAsia" w:hAnsiTheme="minorEastAsia"/>
          <w:color w:val="FF0000"/>
        </w:rPr>
        <w:t>DWQC</w:t>
      </w:r>
      <w:r w:rsidRPr="006C7BC3">
        <w:rPr>
          <w:rFonts w:asciiTheme="minorEastAsia" w:hAnsiTheme="minorEastAsia" w:hint="eastAsia"/>
        </w:rPr>
        <w:t>工作人员岗位责任考核办法如下：</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一、考核对象</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全体干部职工（</w:t>
      </w:r>
      <w:r w:rsidRPr="006C7BC3">
        <w:rPr>
          <w:rFonts w:asciiTheme="minorEastAsia" w:hAnsiTheme="minorEastAsia"/>
          <w:color w:val="FF0000"/>
        </w:rPr>
        <w:t>#zzzwmc</w:t>
      </w:r>
      <w:r w:rsidRPr="006C7BC3">
        <w:rPr>
          <w:rFonts w:asciiTheme="minorEastAsia" w:hAnsiTheme="minorEastAsia" w:hint="eastAsia"/>
        </w:rPr>
        <w:t>由</w:t>
      </w:r>
      <w:r w:rsidRPr="006C7BC3">
        <w:rPr>
          <w:rFonts w:asciiTheme="minorEastAsia" w:hAnsiTheme="minorEastAsia" w:hint="eastAsia"/>
          <w:color w:val="FF0000"/>
        </w:rPr>
        <w:t>区政府</w:t>
      </w:r>
      <w:r w:rsidRPr="006C7BC3">
        <w:rPr>
          <w:rFonts w:asciiTheme="minorEastAsia" w:hAnsiTheme="minorEastAsia" w:hint="eastAsia"/>
        </w:rPr>
        <w:t>考核）。</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二、实施主体</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单位成立工作人员岗位责任考核领导小组，由</w:t>
      </w:r>
      <w:r w:rsidRPr="006C7BC3">
        <w:rPr>
          <w:rFonts w:asciiTheme="minorEastAsia" w:hAnsiTheme="minorEastAsia"/>
          <w:color w:val="FF0000"/>
        </w:rPr>
        <w:t>#zzzwmc</w:t>
      </w:r>
      <w:r w:rsidRPr="006C7BC3">
        <w:rPr>
          <w:rFonts w:asciiTheme="minorEastAsia" w:hAnsiTheme="minorEastAsia" w:hint="eastAsia"/>
        </w:rPr>
        <w:t>任组长，其他#DZZJGMC成员为成员，主要负责全员岗位考核的组织领导和协调督查工作。领导组下设考核办公室，并以单位分别设立考核组。</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考核办公室由</w:t>
      </w:r>
      <w:r w:rsidRPr="006C7BC3">
        <w:rPr>
          <w:rFonts w:asciiTheme="minorEastAsia" w:hAnsiTheme="minorEastAsia"/>
          <w:color w:val="FF0000"/>
        </w:rPr>
        <w:t>#rsglzdgkks</w:t>
      </w:r>
      <w:r w:rsidRPr="006C7BC3">
        <w:rPr>
          <w:rFonts w:asciiTheme="minorEastAsia" w:hAnsiTheme="minorEastAsia" w:hint="eastAsia"/>
        </w:rPr>
        <w:t>分管</w:t>
      </w:r>
      <w:r w:rsidRPr="006C7BC3">
        <w:rPr>
          <w:rFonts w:asciiTheme="minorEastAsia" w:hAnsiTheme="minorEastAsia" w:hint="eastAsia"/>
          <w:color w:val="000000" w:themeColor="text1"/>
        </w:rPr>
        <w:t>领导</w:t>
      </w:r>
      <w:r w:rsidRPr="006C7BC3">
        <w:rPr>
          <w:rFonts w:asciiTheme="minorEastAsia" w:hAnsiTheme="minorEastAsia" w:hint="eastAsia"/>
        </w:rPr>
        <w:t>兼任主任，成员由</w:t>
      </w:r>
      <w:r w:rsidRPr="006C7BC3">
        <w:rPr>
          <w:rFonts w:asciiTheme="minorEastAsia" w:hAnsiTheme="minorEastAsia"/>
          <w:color w:val="FF0000"/>
        </w:rPr>
        <w:t>#rsglzdgkks</w:t>
      </w:r>
      <w:r w:rsidRPr="006C7BC3">
        <w:rPr>
          <w:rFonts w:asciiTheme="minorEastAsia" w:hAnsiTheme="minorEastAsia" w:hint="eastAsia"/>
          <w:color w:val="FF0000"/>
        </w:rPr>
        <w:t>、</w:t>
      </w:r>
      <w:r w:rsidRPr="006C7BC3">
        <w:rPr>
          <w:rFonts w:asciiTheme="minorEastAsia" w:hAnsiTheme="minorEastAsia"/>
          <w:color w:val="FF0000"/>
        </w:rPr>
        <w:t>#rsglhbks</w:t>
      </w:r>
      <w:r w:rsidRPr="006C7BC3">
        <w:rPr>
          <w:rFonts w:asciiTheme="minorEastAsia" w:hAnsiTheme="minorEastAsia" w:hint="eastAsia"/>
        </w:rPr>
        <w:t>人员组成，</w:t>
      </w:r>
      <w:r w:rsidRPr="006C7BC3">
        <w:rPr>
          <w:rFonts w:asciiTheme="minorEastAsia" w:hAnsiTheme="minorEastAsia"/>
          <w:color w:val="FF0000"/>
        </w:rPr>
        <w:t>#rsglzdgkks</w:t>
      </w:r>
      <w:r w:rsidRPr="006C7BC3">
        <w:rPr>
          <w:rFonts w:asciiTheme="minorEastAsia" w:hAnsiTheme="minorEastAsia" w:hint="eastAsia"/>
        </w:rPr>
        <w:t>负责单位人员考核工作数据的统计汇总；</w:t>
      </w:r>
      <w:r w:rsidRPr="006C7BC3">
        <w:rPr>
          <w:rFonts w:asciiTheme="minorEastAsia" w:hAnsiTheme="minorEastAsia"/>
          <w:color w:val="FF0000"/>
        </w:rPr>
        <w:t>#rsglhbks</w:t>
      </w:r>
      <w:r w:rsidRPr="006C7BC3">
        <w:rPr>
          <w:rFonts w:asciiTheme="minorEastAsia" w:hAnsiTheme="minorEastAsia" w:hint="eastAsia"/>
        </w:rPr>
        <w:t>负责考核工作落实的督查和作风效能监察工作。</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考核组由</w:t>
      </w:r>
      <w:r w:rsidRPr="006C7BC3">
        <w:rPr>
          <w:rFonts w:asciiTheme="minorEastAsia" w:hAnsiTheme="minorEastAsia"/>
          <w:color w:val="FF0000"/>
        </w:rPr>
        <w:t>#rsglzdgkks</w:t>
      </w:r>
      <w:r w:rsidRPr="006C7BC3">
        <w:rPr>
          <w:rFonts w:asciiTheme="minorEastAsia" w:hAnsiTheme="minorEastAsia" w:hint="eastAsia"/>
          <w:color w:val="FF0000"/>
        </w:rPr>
        <w:t>、</w:t>
      </w:r>
      <w:r w:rsidRPr="006C7BC3">
        <w:rPr>
          <w:rFonts w:asciiTheme="minorEastAsia" w:hAnsiTheme="minorEastAsia"/>
          <w:color w:val="FF0000"/>
        </w:rPr>
        <w:t>#rsglhbks</w:t>
      </w:r>
      <w:r w:rsidRPr="006C7BC3">
        <w:rPr>
          <w:rFonts w:asciiTheme="minorEastAsia" w:hAnsiTheme="minorEastAsia" w:hint="eastAsia"/>
        </w:rPr>
        <w:t>人员以及各科室负责人组成。各考核小组按照本办法规定内容、程序实施考核，并按要求将相关材料报送考核办公室。</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lastRenderedPageBreak/>
        <w:t>三、考核原则</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一）层级管理原则。按照干部管理权限，单位#DZZJGMC负责对各科室负责人及正副主任科员的考核管理；各科室负责人负责对分管人员的考核管理，单位考核领导小组及办公室有权对全体人员岗位责任工作实行督查式考核。</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（二）公平公开公正原则。人员考核努力做到条件公平、过程公开、结果公正；在具体实施过程中要兼顾人员年龄结构、文化素质和岗位工作量的差异，确立合理的达标要求。</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（三）考核奖惩挂钩原则。坚持激励约束并举，与年终评先评优相结合，与年度整体目标考核奖兑现相结合，与后备干部选拔考察相结合。</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四）重大事项一票否决原则。年内因违法违纪和工作失职渎职、玩忽职守被纪律处分和较大责任追究，以及被上级通报曝光被组织认定为造成较大影响的，不得评先评优，考核等次和具体奖惩按照有关规定处理。</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四、考核内容与方法</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（一）考核项目</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考核项目分为德、能、勤、绩四分部，具体评分标准由考核小组另行制定，并由职工大会表决通过。</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（二）考核方式</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坚持以落实责任和有效执行为导向，做到日常记载、专项督查与综合评价相结合；专项考试、民主测评、社会（上级）反馈相结合。</w:t>
      </w:r>
      <w:r w:rsidRPr="006C7BC3">
        <w:rPr>
          <w:rFonts w:asciiTheme="minorEastAsia" w:hAnsiTheme="minorEastAsia" w:hint="eastAsia"/>
        </w:rPr>
        <w:lastRenderedPageBreak/>
        <w:t>为增强个人具体岗位工作考核的针对性和实效性，对个人工作量化指标及岗位职责履行到位情况由所在科室负责人细化标准进行考核。同事互评和领导综合评价应在每年</w:t>
      </w:r>
      <w:r w:rsidRPr="006C7BC3">
        <w:rPr>
          <w:rFonts w:asciiTheme="minorEastAsia" w:hAnsiTheme="minorEastAsia"/>
        </w:rPr>
        <w:t>12</w:t>
      </w:r>
      <w:r w:rsidRPr="006C7BC3">
        <w:rPr>
          <w:rFonts w:asciiTheme="minorEastAsia" w:hAnsiTheme="minorEastAsia" w:hint="eastAsia"/>
        </w:rPr>
        <w:t>月</w:t>
      </w:r>
      <w:r w:rsidRPr="006C7BC3">
        <w:rPr>
          <w:rFonts w:asciiTheme="minorEastAsia" w:hAnsiTheme="minorEastAsia"/>
        </w:rPr>
        <w:t>20</w:t>
      </w:r>
      <w:r w:rsidRPr="006C7BC3">
        <w:rPr>
          <w:rFonts w:asciiTheme="minorEastAsia" w:hAnsiTheme="minorEastAsia" w:hint="eastAsia"/>
        </w:rPr>
        <w:t>日前完成，涉及机关科室反馈情况的应在每年</w:t>
      </w:r>
      <w:r w:rsidRPr="006C7BC3">
        <w:rPr>
          <w:rFonts w:asciiTheme="minorEastAsia" w:hAnsiTheme="minorEastAsia"/>
        </w:rPr>
        <w:t>12</w:t>
      </w:r>
      <w:r w:rsidRPr="006C7BC3">
        <w:rPr>
          <w:rFonts w:asciiTheme="minorEastAsia" w:hAnsiTheme="minorEastAsia" w:hint="eastAsia"/>
        </w:rPr>
        <w:t>月</w:t>
      </w:r>
      <w:r w:rsidRPr="006C7BC3">
        <w:rPr>
          <w:rFonts w:asciiTheme="minorEastAsia" w:hAnsiTheme="minorEastAsia"/>
        </w:rPr>
        <w:t>18</w:t>
      </w:r>
      <w:r w:rsidRPr="006C7BC3">
        <w:rPr>
          <w:rFonts w:asciiTheme="minorEastAsia" w:hAnsiTheme="minorEastAsia" w:hint="eastAsia"/>
        </w:rPr>
        <w:t>日前统一向考核组进行书面反馈。单位各</w:t>
      </w:r>
      <w:r w:rsidRPr="006C7BC3">
        <w:rPr>
          <w:rFonts w:asciiTheme="minorEastAsia" w:hAnsiTheme="minorEastAsia"/>
        </w:rPr>
        <w:t>科室</w:t>
      </w:r>
      <w:r w:rsidRPr="006C7BC3">
        <w:rPr>
          <w:rFonts w:asciiTheme="minorEastAsia" w:hAnsiTheme="minorEastAsia" w:hint="eastAsia"/>
        </w:rPr>
        <w:t>人员的岗位责任考核最终得分由所在考核组在每年</w:t>
      </w:r>
      <w:r w:rsidRPr="006C7BC3">
        <w:rPr>
          <w:rFonts w:asciiTheme="minorEastAsia" w:hAnsiTheme="minorEastAsia"/>
        </w:rPr>
        <w:t>12</w:t>
      </w:r>
      <w:r w:rsidRPr="006C7BC3">
        <w:rPr>
          <w:rFonts w:asciiTheme="minorEastAsia" w:hAnsiTheme="minorEastAsia" w:hint="eastAsia"/>
        </w:rPr>
        <w:t>月</w:t>
      </w:r>
      <w:r w:rsidRPr="006C7BC3">
        <w:rPr>
          <w:rFonts w:asciiTheme="minorEastAsia" w:hAnsiTheme="minorEastAsia"/>
        </w:rPr>
        <w:t>22</w:t>
      </w:r>
      <w:r w:rsidRPr="006C7BC3">
        <w:rPr>
          <w:rFonts w:asciiTheme="minorEastAsia" w:hAnsiTheme="minorEastAsia" w:hint="eastAsia"/>
        </w:rPr>
        <w:t>日前汇总完毕，并在本单位内部公示后报单位考核办公室备案。</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五、考核等次评定</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（一）考核等次</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工作人员岗位责任考核分优秀、称职（合格）、基本称职（基本合格）、不称职（不合格）四个等次。</w:t>
      </w:r>
    </w:p>
    <w:p w:rsidR="00905EF4" w:rsidRPr="006C7BC3" w:rsidRDefault="00905EF4" w:rsidP="0009139E">
      <w:pPr>
        <w:pStyle w:val="71"/>
        <w:widowControl w:val="0"/>
        <w:rPr>
          <w:rFonts w:asciiTheme="minorEastAsia" w:hAnsiTheme="minorEastAsia"/>
          <w:color w:val="FF0000"/>
        </w:rPr>
      </w:pPr>
      <w:r w:rsidRPr="006C7BC3">
        <w:rPr>
          <w:rFonts w:asciiTheme="minorEastAsia" w:hAnsiTheme="minorEastAsia" w:hint="eastAsia"/>
          <w:color w:val="FF0000"/>
        </w:rPr>
        <w:t>（二）评定依据</w:t>
      </w:r>
    </w:p>
    <w:p w:rsidR="00905EF4" w:rsidRPr="006C7BC3" w:rsidRDefault="00905EF4" w:rsidP="0009139E">
      <w:pPr>
        <w:pStyle w:val="71"/>
        <w:widowControl w:val="0"/>
        <w:rPr>
          <w:rFonts w:asciiTheme="minorEastAsia" w:hAnsiTheme="minorEastAsia"/>
          <w:color w:val="FF0000"/>
        </w:rPr>
      </w:pPr>
      <w:r w:rsidRPr="006C7BC3">
        <w:rPr>
          <w:rFonts w:asciiTheme="minorEastAsia" w:hAnsiTheme="minorEastAsia" w:hint="eastAsia"/>
          <w:color w:val="FF0000"/>
        </w:rPr>
        <w:t>根据单位各</w:t>
      </w:r>
      <w:r w:rsidRPr="006C7BC3">
        <w:rPr>
          <w:rFonts w:asciiTheme="minorEastAsia" w:hAnsiTheme="minorEastAsia"/>
          <w:color w:val="FF0000"/>
        </w:rPr>
        <w:t>科室</w:t>
      </w:r>
      <w:r w:rsidRPr="006C7BC3">
        <w:rPr>
          <w:rFonts w:asciiTheme="minorEastAsia" w:hAnsiTheme="minorEastAsia" w:hint="eastAsia"/>
          <w:color w:val="FF0000"/>
        </w:rPr>
        <w:t>考核组对干部职工工作责任考核得分，凡在</w:t>
      </w:r>
      <w:r w:rsidRPr="006C7BC3">
        <w:rPr>
          <w:rFonts w:asciiTheme="minorEastAsia" w:hAnsiTheme="minorEastAsia"/>
          <w:color w:val="FF0000"/>
        </w:rPr>
        <w:t>85</w:t>
      </w:r>
      <w:r w:rsidRPr="006C7BC3">
        <w:rPr>
          <w:rFonts w:asciiTheme="minorEastAsia" w:hAnsiTheme="minorEastAsia" w:hint="eastAsia"/>
          <w:color w:val="FF0000"/>
        </w:rPr>
        <w:t>分及以上的，可依据本单位分配给各科室的年度考核优秀比例，坚持由高到低的原则确定为优秀，其余确定为称职（合格）；得分在</w:t>
      </w:r>
      <w:r w:rsidRPr="006C7BC3">
        <w:rPr>
          <w:rFonts w:asciiTheme="minorEastAsia" w:hAnsiTheme="minorEastAsia"/>
          <w:color w:val="FF0000"/>
        </w:rPr>
        <w:t>70—</w:t>
      </w:r>
      <w:r w:rsidRPr="006C7BC3">
        <w:rPr>
          <w:rFonts w:asciiTheme="minorEastAsia" w:hAnsiTheme="minorEastAsia" w:hint="eastAsia"/>
          <w:color w:val="FF0000"/>
        </w:rPr>
        <w:t>——</w:t>
      </w:r>
      <w:r w:rsidRPr="006C7BC3">
        <w:rPr>
          <w:rFonts w:asciiTheme="minorEastAsia" w:hAnsiTheme="minorEastAsia"/>
          <w:color w:val="FF0000"/>
        </w:rPr>
        <w:t>84</w:t>
      </w:r>
      <w:r w:rsidRPr="006C7BC3">
        <w:rPr>
          <w:rFonts w:asciiTheme="minorEastAsia" w:hAnsiTheme="minorEastAsia" w:hint="eastAsia"/>
          <w:color w:val="FF0000"/>
        </w:rPr>
        <w:t>分的为称职（合格）；</w:t>
      </w:r>
      <w:r w:rsidRPr="006C7BC3">
        <w:rPr>
          <w:rFonts w:asciiTheme="minorEastAsia" w:hAnsiTheme="minorEastAsia"/>
          <w:color w:val="FF0000"/>
        </w:rPr>
        <w:t>60-</w:t>
      </w:r>
      <w:r w:rsidRPr="006C7BC3">
        <w:rPr>
          <w:rFonts w:asciiTheme="minorEastAsia" w:hAnsiTheme="minorEastAsia" w:hint="eastAsia"/>
          <w:color w:val="FF0000"/>
        </w:rPr>
        <w:t>——</w:t>
      </w:r>
      <w:r w:rsidRPr="006C7BC3">
        <w:rPr>
          <w:rFonts w:asciiTheme="minorEastAsia" w:hAnsiTheme="minorEastAsia"/>
          <w:color w:val="FF0000"/>
        </w:rPr>
        <w:t>69</w:t>
      </w:r>
      <w:r w:rsidRPr="006C7BC3">
        <w:rPr>
          <w:rFonts w:asciiTheme="minorEastAsia" w:hAnsiTheme="minorEastAsia" w:hint="eastAsia"/>
          <w:color w:val="FF0000"/>
        </w:rPr>
        <w:t>分的为基本称职（基本合格）；</w:t>
      </w:r>
      <w:r w:rsidRPr="006C7BC3">
        <w:rPr>
          <w:rFonts w:asciiTheme="minorEastAsia" w:hAnsiTheme="minorEastAsia"/>
          <w:color w:val="FF0000"/>
        </w:rPr>
        <w:t>60</w:t>
      </w:r>
      <w:r w:rsidRPr="006C7BC3">
        <w:rPr>
          <w:rFonts w:asciiTheme="minorEastAsia" w:hAnsiTheme="minorEastAsia" w:hint="eastAsia"/>
          <w:color w:val="FF0000"/>
        </w:rPr>
        <w:t>分以下的为不称职（不合格）。</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凡年内发生经组织认定一票否决事项的，不得参加各类评先评优；受到党纪政纪处分的，根据相关规定执行。</w:t>
      </w:r>
    </w:p>
    <w:p w:rsidR="00905EF4" w:rsidRPr="006C7BC3" w:rsidRDefault="00905EF4" w:rsidP="0009139E">
      <w:pPr>
        <w:pStyle w:val="71"/>
        <w:widowControl w:val="0"/>
        <w:rPr>
          <w:rFonts w:asciiTheme="minorEastAsia" w:hAnsiTheme="minorEastAsia"/>
          <w:color w:val="FF0000"/>
        </w:rPr>
      </w:pPr>
      <w:r w:rsidRPr="006C7BC3">
        <w:rPr>
          <w:rFonts w:asciiTheme="minorEastAsia" w:hAnsiTheme="minorEastAsia" w:hint="eastAsia"/>
          <w:color w:val="FF0000"/>
        </w:rPr>
        <w:t>凡年内无正当理由累计迟到、早退</w:t>
      </w:r>
      <w:r w:rsidRPr="006C7BC3">
        <w:rPr>
          <w:rFonts w:asciiTheme="minorEastAsia" w:hAnsiTheme="minorEastAsia"/>
          <w:color w:val="FF0000"/>
        </w:rPr>
        <w:t>10</w:t>
      </w:r>
      <w:r w:rsidRPr="006C7BC3">
        <w:rPr>
          <w:rFonts w:asciiTheme="minorEastAsia" w:hAnsiTheme="minorEastAsia" w:hint="eastAsia"/>
          <w:color w:val="FF0000"/>
        </w:rPr>
        <w:t>次以上或逾期不归、或连续脱岗超过</w:t>
      </w:r>
      <w:r w:rsidRPr="006C7BC3">
        <w:rPr>
          <w:rFonts w:asciiTheme="minorEastAsia" w:hAnsiTheme="minorEastAsia"/>
          <w:color w:val="FF0000"/>
        </w:rPr>
        <w:t>3</w:t>
      </w:r>
      <w:r w:rsidRPr="006C7BC3">
        <w:rPr>
          <w:rFonts w:asciiTheme="minorEastAsia" w:hAnsiTheme="minorEastAsia" w:hint="eastAsia"/>
          <w:color w:val="FF0000"/>
        </w:rPr>
        <w:t>天或年内累计脱岗超过</w:t>
      </w:r>
      <w:r w:rsidRPr="006C7BC3">
        <w:rPr>
          <w:rFonts w:asciiTheme="minorEastAsia" w:hAnsiTheme="minorEastAsia"/>
          <w:color w:val="FF0000"/>
        </w:rPr>
        <w:t>7</w:t>
      </w:r>
      <w:r w:rsidRPr="006C7BC3">
        <w:rPr>
          <w:rFonts w:asciiTheme="minorEastAsia" w:hAnsiTheme="minorEastAsia" w:hint="eastAsia"/>
          <w:color w:val="FF0000"/>
        </w:rPr>
        <w:t>天的，以及民主测评基本称职、不称职票数总计达到</w:t>
      </w:r>
      <w:r w:rsidRPr="006C7BC3">
        <w:rPr>
          <w:rFonts w:asciiTheme="minorEastAsia" w:hAnsiTheme="minorEastAsia"/>
          <w:color w:val="FF0000"/>
        </w:rPr>
        <w:t>40%</w:t>
      </w:r>
      <w:r w:rsidRPr="006C7BC3">
        <w:rPr>
          <w:rFonts w:asciiTheme="minorEastAsia" w:hAnsiTheme="minorEastAsia" w:hint="eastAsia"/>
          <w:color w:val="FF0000"/>
        </w:rPr>
        <w:t>以上（其中不称职不超过</w:t>
      </w:r>
      <w:r w:rsidRPr="006C7BC3">
        <w:rPr>
          <w:rFonts w:asciiTheme="minorEastAsia" w:hAnsiTheme="minorEastAsia"/>
          <w:color w:val="FF0000"/>
        </w:rPr>
        <w:t>30%</w:t>
      </w:r>
      <w:r w:rsidRPr="006C7BC3">
        <w:rPr>
          <w:rFonts w:asciiTheme="minorEastAsia" w:hAnsiTheme="minorEastAsia" w:hint="eastAsia"/>
          <w:color w:val="FF0000"/>
        </w:rPr>
        <w:t>）的，确定为基本称职等次。</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color w:val="FF0000"/>
        </w:rPr>
        <w:lastRenderedPageBreak/>
        <w:t>凡年内无正当理由累计迟到、早退</w:t>
      </w:r>
      <w:r w:rsidRPr="006C7BC3">
        <w:rPr>
          <w:rFonts w:asciiTheme="minorEastAsia" w:hAnsiTheme="minorEastAsia"/>
          <w:color w:val="FF0000"/>
        </w:rPr>
        <w:t>15</w:t>
      </w:r>
      <w:r w:rsidRPr="006C7BC3">
        <w:rPr>
          <w:rFonts w:asciiTheme="minorEastAsia" w:hAnsiTheme="minorEastAsia" w:hint="eastAsia"/>
          <w:color w:val="FF0000"/>
        </w:rPr>
        <w:t>次以上或逾期不归、或连续脱岗超过</w:t>
      </w:r>
      <w:r w:rsidRPr="006C7BC3">
        <w:rPr>
          <w:rFonts w:asciiTheme="minorEastAsia" w:hAnsiTheme="minorEastAsia"/>
          <w:color w:val="FF0000"/>
        </w:rPr>
        <w:t>5</w:t>
      </w:r>
      <w:r w:rsidRPr="006C7BC3">
        <w:rPr>
          <w:rFonts w:asciiTheme="minorEastAsia" w:hAnsiTheme="minorEastAsia" w:hint="eastAsia"/>
          <w:color w:val="FF0000"/>
        </w:rPr>
        <w:t>天或年内累计脱岗超过</w:t>
      </w:r>
      <w:r w:rsidRPr="006C7BC3">
        <w:rPr>
          <w:rFonts w:asciiTheme="minorEastAsia" w:hAnsiTheme="minorEastAsia"/>
          <w:color w:val="FF0000"/>
        </w:rPr>
        <w:t>10</w:t>
      </w:r>
      <w:r w:rsidRPr="006C7BC3">
        <w:rPr>
          <w:rFonts w:asciiTheme="minorEastAsia" w:hAnsiTheme="minorEastAsia" w:hint="eastAsia"/>
          <w:color w:val="FF0000"/>
        </w:rPr>
        <w:t>天的，以及民主测评不称职票数总计超过</w:t>
      </w:r>
      <w:r w:rsidRPr="006C7BC3">
        <w:rPr>
          <w:rFonts w:asciiTheme="minorEastAsia" w:hAnsiTheme="minorEastAsia"/>
          <w:color w:val="FF0000"/>
        </w:rPr>
        <w:t>30%</w:t>
      </w:r>
      <w:r w:rsidRPr="006C7BC3">
        <w:rPr>
          <w:rFonts w:asciiTheme="minorEastAsia" w:hAnsiTheme="minorEastAsia" w:hint="eastAsia"/>
          <w:color w:val="FF0000"/>
        </w:rPr>
        <w:t>以上的，确定为不称职等次。</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六、考核结果运用</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（一）作为奖励的依据。</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依据个人得分，对成绩优异者在各类评先评优中优先考虑。</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（二）作为核发年终奖金的依据。</w:t>
      </w:r>
    </w:p>
    <w:p w:rsidR="00905EF4" w:rsidRPr="006C7BC3" w:rsidRDefault="00905EF4"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、考核结果与个人年终一次性奖金的发放挂钩。年度考核确定为称职及以上等次的，全额发给年终一次性奖金；确定为基本称职及以下等次的，不发给年终一次性奖金。</w:t>
      </w:r>
    </w:p>
    <w:p w:rsidR="00905EF4" w:rsidRPr="006C7BC3" w:rsidRDefault="00905EF4"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考核结果与区政府整体目标考核奖发放挂钩。依据考核得分、等次，可结合本单位整体工作绩效年度考核情况，在单位核拨的考核奖金额度内按照奖优罚劣的原则，差异化分配年度个人整体目标考核奖。因严重违规违纪被责任追究以及被确定为基本称职和不称职的工作人员，其整体目标考核奖按有关规定执行。</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（三）作为职务升降和辞退的依据。</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确定为称职及以上等次的，具有次年度晋升职务的资格；确定为基本称职及以下等次的，后两年内不得晋升职务；确定为不称职等次的，中层干部降低一个职务层次任职，一般人员予以岗位调整；连续两年考核确定为不称职等次的，予以辞退。</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（四）作为晋升级别工资的依据。</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确定为称职及以上等次的，按工资管理规定正常晋升级别和级别</w:t>
      </w:r>
      <w:r w:rsidRPr="006C7BC3">
        <w:rPr>
          <w:rFonts w:asciiTheme="minorEastAsia" w:hAnsiTheme="minorEastAsia" w:hint="eastAsia"/>
        </w:rPr>
        <w:lastRenderedPageBreak/>
        <w:t>工资档次；确定为基本称职、不称职等次的，本年度不计算为按年度考核结果晋升级别和级别工资档次的考核年限。</w:t>
      </w:r>
    </w:p>
    <w:p w:rsidR="00905EF4" w:rsidRPr="006C7BC3" w:rsidRDefault="00905EF4" w:rsidP="0009139E">
      <w:pPr>
        <w:pStyle w:val="4"/>
        <w:widowControl w:val="0"/>
      </w:pPr>
      <w:bookmarkStart w:id="412" w:name="_Toc487442097"/>
      <w:bookmarkStart w:id="413" w:name="_Toc513554709"/>
      <w:r w:rsidRPr="006C7BC3">
        <w:rPr>
          <w:rFonts w:hint="eastAsia"/>
        </w:rPr>
        <w:t>岗位交流制度</w:t>
      </w:r>
      <w:bookmarkEnd w:id="412"/>
      <w:bookmarkEnd w:id="413"/>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第一条</w:t>
      </w:r>
      <w:r w:rsidRPr="006C7BC3">
        <w:rPr>
          <w:rFonts w:asciiTheme="minorEastAsia" w:hAnsiTheme="minorEastAsia" w:cs="Calibri"/>
        </w:rPr>
        <w:t xml:space="preserve"> </w:t>
      </w:r>
      <w:r w:rsidRPr="006C7BC3">
        <w:rPr>
          <w:rFonts w:asciiTheme="minorEastAsia" w:hAnsiTheme="minorEastAsia" w:hint="eastAsia"/>
        </w:rPr>
        <w:t>为进一步深化机关作风和效能建设，优化干部队伍结构，增强机关活力，提高办事效率，根据《公务员法》及其配套法规，结合</w:t>
      </w:r>
      <w:r w:rsidRPr="006C7BC3">
        <w:rPr>
          <w:rFonts w:asciiTheme="minorEastAsia" w:hAnsiTheme="minorEastAsia"/>
          <w:color w:val="FF0000"/>
        </w:rPr>
        <w:t>DWQC</w:t>
      </w:r>
      <w:r w:rsidRPr="006C7BC3">
        <w:rPr>
          <w:rFonts w:asciiTheme="minorEastAsia" w:hAnsiTheme="minorEastAsia" w:hint="eastAsia"/>
        </w:rPr>
        <w:t>实际情况，特制定本制度。</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第二条</w:t>
      </w:r>
      <w:r w:rsidRPr="006C7BC3">
        <w:rPr>
          <w:rFonts w:asciiTheme="minorEastAsia" w:hAnsiTheme="minorEastAsia" w:cs="Calibri"/>
        </w:rPr>
        <w:t xml:space="preserve"> </w:t>
      </w:r>
      <w:r w:rsidRPr="006C7BC3">
        <w:rPr>
          <w:rFonts w:asciiTheme="minorEastAsia" w:hAnsiTheme="minorEastAsia" w:hint="eastAsia"/>
        </w:rPr>
        <w:t>机关干部交流轮岗按照</w:t>
      </w:r>
      <w:r w:rsidRPr="006C7BC3">
        <w:rPr>
          <w:rFonts w:asciiTheme="minorEastAsia" w:hAnsiTheme="minorEastAsia"/>
        </w:rPr>
        <w:t>“</w:t>
      </w:r>
      <w:r w:rsidRPr="006C7BC3">
        <w:rPr>
          <w:rFonts w:asciiTheme="minorEastAsia" w:hAnsiTheme="minorEastAsia" w:hint="eastAsia"/>
        </w:rPr>
        <w:t>鼓励竞争、推进交流、优化结构、提升素质</w:t>
      </w:r>
      <w:r w:rsidRPr="006C7BC3">
        <w:rPr>
          <w:rFonts w:asciiTheme="minorEastAsia" w:hAnsiTheme="minorEastAsia"/>
        </w:rPr>
        <w:t>”</w:t>
      </w:r>
      <w:r w:rsidRPr="006C7BC3">
        <w:rPr>
          <w:rFonts w:asciiTheme="minorEastAsia" w:hAnsiTheme="minorEastAsia" w:hint="eastAsia"/>
        </w:rPr>
        <w:t>的总体思路，有序推进干部交流，重点为机关部门中层及重要岗位干部轮岗交流。</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第三条</w:t>
      </w:r>
      <w:r w:rsidRPr="006C7BC3">
        <w:rPr>
          <w:rFonts w:asciiTheme="minorEastAsia" w:hAnsiTheme="minorEastAsia" w:cs="Calibri"/>
        </w:rPr>
        <w:t xml:space="preserve"> </w:t>
      </w:r>
      <w:r w:rsidRPr="006C7BC3">
        <w:rPr>
          <w:rFonts w:asciiTheme="minorEastAsia" w:hAnsiTheme="minorEastAsia" w:hint="eastAsia"/>
        </w:rPr>
        <w:t>机关干部交流轮岗的基本原则：</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（一）坚持党管干部原则</w:t>
      </w:r>
      <w:r w:rsidRPr="006C7BC3">
        <w:rPr>
          <w:rFonts w:asciiTheme="minorEastAsia" w:hAnsiTheme="minorEastAsia"/>
        </w:rPr>
        <w:t>;</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（二）坚持德才兼备、以德为先、群众公认、注重实绩的原则；</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（三）坚持因才施用、工作需要、优化结构、盘活人才的原则；</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（四）坚持公开、平等、竞争、择优的原则；</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（五）坚持个人服从组织的原则；</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（六）坚持不影响机关正常工作的原则。</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第四条</w:t>
      </w:r>
      <w:r w:rsidRPr="006C7BC3">
        <w:rPr>
          <w:rFonts w:asciiTheme="minorEastAsia" w:hAnsiTheme="minorEastAsia" w:cs="Calibri"/>
        </w:rPr>
        <w:t xml:space="preserve"> </w:t>
      </w:r>
      <w:r w:rsidRPr="006C7BC3">
        <w:rPr>
          <w:rFonts w:asciiTheme="minorEastAsia" w:hAnsiTheme="minorEastAsia" w:hint="eastAsia"/>
        </w:rPr>
        <w:t>机关干部交流轮岗的对象及范围：</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（一）机关部门主要负责人在同一职位任职满</w:t>
      </w:r>
      <w:r w:rsidRPr="006C7BC3">
        <w:rPr>
          <w:rFonts w:asciiTheme="minorEastAsia" w:hAnsiTheme="minorEastAsia"/>
        </w:rPr>
        <w:t>5</w:t>
      </w:r>
      <w:r w:rsidRPr="006C7BC3">
        <w:rPr>
          <w:rFonts w:asciiTheme="minorEastAsia" w:hAnsiTheme="minorEastAsia" w:hint="eastAsia"/>
        </w:rPr>
        <w:t>年的，应当交流轮岗；任职满</w:t>
      </w:r>
      <w:r w:rsidRPr="006C7BC3">
        <w:rPr>
          <w:rFonts w:asciiTheme="minorEastAsia" w:hAnsiTheme="minorEastAsia"/>
        </w:rPr>
        <w:t>10</w:t>
      </w:r>
      <w:r w:rsidRPr="006C7BC3">
        <w:rPr>
          <w:rFonts w:asciiTheme="minorEastAsia" w:hAnsiTheme="minorEastAsia" w:hint="eastAsia"/>
        </w:rPr>
        <w:t>年的，必须交流轮岗；在行政执法、纪检监察、干部人事、财务审计同一岗位任职满</w:t>
      </w:r>
      <w:r w:rsidRPr="006C7BC3">
        <w:rPr>
          <w:rFonts w:asciiTheme="minorEastAsia" w:hAnsiTheme="minorEastAsia"/>
        </w:rPr>
        <w:t>5</w:t>
      </w:r>
      <w:r w:rsidRPr="006C7BC3">
        <w:rPr>
          <w:rFonts w:asciiTheme="minorEastAsia" w:hAnsiTheme="minorEastAsia" w:hint="eastAsia"/>
        </w:rPr>
        <w:t>年的必须交流轮岗；</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（二）机关部门副职及一般工作人员在同一岗位工作超过</w:t>
      </w:r>
      <w:r w:rsidRPr="006C7BC3">
        <w:rPr>
          <w:rFonts w:asciiTheme="minorEastAsia" w:hAnsiTheme="minorEastAsia"/>
        </w:rPr>
        <w:t>5</w:t>
      </w:r>
      <w:r w:rsidRPr="006C7BC3">
        <w:rPr>
          <w:rFonts w:asciiTheme="minorEastAsia" w:hAnsiTheme="minorEastAsia" w:hint="eastAsia"/>
        </w:rPr>
        <w:t>年的，应有计划的进行交流轮岗；在行政执法、纪检监察、干部人事、财务</w:t>
      </w:r>
      <w:r w:rsidRPr="006C7BC3">
        <w:rPr>
          <w:rFonts w:asciiTheme="minorEastAsia" w:hAnsiTheme="minorEastAsia" w:hint="eastAsia"/>
        </w:rPr>
        <w:lastRenderedPageBreak/>
        <w:t>审计等工作岗位上的人员重点及优先安排交流轮岗；</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（三）拟提任处级领导干部的（重点为后备干部），凡没有两年以上基层工作经历的干部，应有计划地安排到基层工作，凡没有在下一级两个以上职位任职经历的，应安排在同级职位之间交流；</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（四）机关</w:t>
      </w:r>
      <w:r w:rsidRPr="006C7BC3">
        <w:rPr>
          <w:rFonts w:asciiTheme="minorEastAsia" w:hAnsiTheme="minorEastAsia"/>
        </w:rPr>
        <w:t>35</w:t>
      </w:r>
      <w:r w:rsidRPr="006C7BC3">
        <w:rPr>
          <w:rFonts w:asciiTheme="minorEastAsia" w:hAnsiTheme="minorEastAsia" w:hint="eastAsia"/>
        </w:rPr>
        <w:t>周岁以下缺少两年以上基层工作经历的人员，必须安排到基层锻炼；</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（五）#DZZJGMC认为需要交流轮岗的岗位和对象。</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第五条</w:t>
      </w:r>
      <w:r w:rsidRPr="006C7BC3">
        <w:rPr>
          <w:rFonts w:asciiTheme="minorEastAsia" w:hAnsiTheme="minorEastAsia" w:cs="Calibri"/>
        </w:rPr>
        <w:t xml:space="preserve"> </w:t>
      </w:r>
      <w:r w:rsidRPr="006C7BC3">
        <w:rPr>
          <w:rFonts w:asciiTheme="minorEastAsia" w:hAnsiTheme="minorEastAsia" w:hint="eastAsia"/>
        </w:rPr>
        <w:t>有下列情形之一的，可不交流轮岗或暂缓交流轮岗：</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（一）因健康原因不宜交流轮岗的；</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（二）涉嫌违纪违法正在接受纪检监察或者司法机关审查尚未作出结论的；</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（三）部分专业性较强的技术岗位；</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（四）其他不适合轮岗的。</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第六条</w:t>
      </w:r>
      <w:r w:rsidRPr="006C7BC3">
        <w:rPr>
          <w:rFonts w:asciiTheme="minorEastAsia" w:hAnsiTheme="minorEastAsia" w:cs="Calibri"/>
        </w:rPr>
        <w:t xml:space="preserve"> </w:t>
      </w:r>
      <w:r w:rsidRPr="006C7BC3">
        <w:rPr>
          <w:rFonts w:asciiTheme="minorEastAsia" w:hAnsiTheme="minorEastAsia" w:hint="eastAsia"/>
        </w:rPr>
        <w:t>机关干部交流轮岗在</w:t>
      </w:r>
      <w:r w:rsidRPr="006C7BC3">
        <w:rPr>
          <w:rFonts w:asciiTheme="minorEastAsia" w:hAnsiTheme="minorEastAsia"/>
        </w:rPr>
        <w:t>“</w:t>
      </w:r>
      <w:r w:rsidRPr="006C7BC3">
        <w:rPr>
          <w:rFonts w:asciiTheme="minorEastAsia" w:hAnsiTheme="minorEastAsia" w:hint="eastAsia"/>
        </w:rPr>
        <w:t>三定</w:t>
      </w:r>
      <w:r w:rsidRPr="006C7BC3">
        <w:rPr>
          <w:rFonts w:asciiTheme="minorEastAsia" w:hAnsiTheme="minorEastAsia"/>
        </w:rPr>
        <w:t>”</w:t>
      </w:r>
      <w:r w:rsidRPr="006C7BC3">
        <w:rPr>
          <w:rFonts w:asciiTheme="minorEastAsia" w:hAnsiTheme="minorEastAsia" w:hint="eastAsia"/>
        </w:rPr>
        <w:t>方案确定的职位、职数内进行，涉及到增补机关中层干部的，一般应实行竞争上岗。</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第七条</w:t>
      </w:r>
      <w:r w:rsidRPr="006C7BC3">
        <w:rPr>
          <w:rFonts w:asciiTheme="minorEastAsia" w:hAnsiTheme="minorEastAsia" w:cs="Calibri"/>
        </w:rPr>
        <w:t xml:space="preserve"> </w:t>
      </w:r>
      <w:r w:rsidRPr="006C7BC3">
        <w:rPr>
          <w:rFonts w:asciiTheme="minorEastAsia" w:hAnsiTheme="minorEastAsia" w:hint="eastAsia"/>
        </w:rPr>
        <w:t>干部交流轮岗严格按照《党政领导干部选拔任用工作条例》及相关法律、法规及文件要求的规定执行。具体按照下列程序组织实施：</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（一）确定交流轮岗名单。</w:t>
      </w:r>
      <w:r w:rsidRPr="006C7BC3">
        <w:rPr>
          <w:rFonts w:asciiTheme="minorEastAsia" w:hAnsiTheme="minorEastAsia"/>
          <w:color w:val="FF0000"/>
        </w:rPr>
        <w:t>#rsglzdgkks</w:t>
      </w:r>
      <w:r w:rsidRPr="006C7BC3">
        <w:rPr>
          <w:rFonts w:asciiTheme="minorEastAsia" w:hAnsiTheme="minorEastAsia" w:hint="eastAsia"/>
        </w:rPr>
        <w:t>对照上述条件对单位所有岗位进行调查分类，结合工作实际，初步拟定交流轮岗岗位名单；</w:t>
      </w:r>
    </w:p>
    <w:p w:rsidR="00905EF4" w:rsidRPr="006C7BC3" w:rsidRDefault="00905EF4" w:rsidP="0009139E">
      <w:pPr>
        <w:pStyle w:val="71"/>
        <w:widowControl w:val="0"/>
        <w:rPr>
          <w:rFonts w:asciiTheme="minorEastAsia" w:hAnsiTheme="minorEastAsia"/>
        </w:rPr>
      </w:pPr>
      <w:r w:rsidRPr="006C7BC3">
        <w:rPr>
          <w:rFonts w:asciiTheme="minorEastAsia" w:hAnsiTheme="minorEastAsia" w:hint="eastAsia"/>
        </w:rPr>
        <w:t>（二）组织考察和征求意见。对符合交流条件的对象进行综合考察，由部门（单位）主要领导和分管人事工作的领导逐个听取部门（单</w:t>
      </w:r>
      <w:r w:rsidRPr="006C7BC3">
        <w:rPr>
          <w:rFonts w:asciiTheme="minorEastAsia" w:hAnsiTheme="minorEastAsia" w:hint="eastAsia"/>
        </w:rPr>
        <w:lastRenderedPageBreak/>
        <w:t>位）班子成员及各方面的意见和建议，在此基础上形成干部交流轮岗方案。</w:t>
      </w:r>
    </w:p>
    <w:p w:rsidR="00905EF4" w:rsidRPr="006C7BC3" w:rsidRDefault="00905EF4" w:rsidP="0009139E">
      <w:pPr>
        <w:pStyle w:val="4"/>
        <w:widowControl w:val="0"/>
      </w:pPr>
      <w:bookmarkStart w:id="414" w:name="_Toc513554710"/>
      <w:r w:rsidRPr="006C7BC3">
        <w:rPr>
          <w:rFonts w:hint="eastAsia"/>
        </w:rPr>
        <w:t>解聘、辞退</w:t>
      </w:r>
      <w:r w:rsidR="00603035" w:rsidRPr="006C7BC3">
        <w:rPr>
          <w:rFonts w:hint="eastAsia"/>
        </w:rPr>
        <w:t>制度</w:t>
      </w:r>
      <w:bookmarkEnd w:id="414"/>
    </w:p>
    <w:p w:rsidR="00905EF4" w:rsidRPr="006C7BC3" w:rsidRDefault="00905EF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第一条 本单位工作人员连续旷工超过15个工作日，或者1年内累计旷工超过30个工作日的，单位可以解除聘用合同。</w:t>
      </w:r>
    </w:p>
    <w:p w:rsidR="00905EF4" w:rsidRPr="006C7BC3" w:rsidRDefault="00905EF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第二条 年度考核不合格且不同意调整工作岗位，或者连续两年年度考核不合格的，本单位提前30日书面通知，可以解除聘用合同。</w:t>
      </w:r>
    </w:p>
    <w:p w:rsidR="00905EF4" w:rsidRPr="006C7BC3" w:rsidRDefault="00905EF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第三条 本单位工作人员提前30日书面通知单位，可以解除聘用合同。但是，双方对解除聘用合同另有约定的除外。</w:t>
      </w:r>
    </w:p>
    <w:p w:rsidR="00905EF4" w:rsidRPr="006C7BC3" w:rsidRDefault="00905EF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第四条 本单位工作人员受到开除处分的，解除聘用合同。</w:t>
      </w:r>
    </w:p>
    <w:p w:rsidR="00905EF4" w:rsidRPr="006C7BC3" w:rsidRDefault="00905EF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第五条 自聘用合同依法解除、终止之日起，本单位与被解除、终止聘用合同人员的人事关系终止。</w:t>
      </w:r>
    </w:p>
    <w:p w:rsidR="00905EF4" w:rsidRPr="006C7BC3" w:rsidRDefault="00905EF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第六条 辞退的条件</w:t>
      </w:r>
    </w:p>
    <w:p w:rsidR="00905EF4" w:rsidRPr="006C7BC3" w:rsidRDefault="00905EF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本单位对有下列情况之一，经教育无效的专业技术人员和管理人员，可以辞退：</w:t>
      </w:r>
    </w:p>
    <w:p w:rsidR="00905EF4" w:rsidRPr="006C7BC3" w:rsidRDefault="00905EF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（一）连续两年岗位考核不能完成工作任务，又不服从组织另行安排或重新安排后在一年之内仍不能完成工作任务的;</w:t>
      </w:r>
    </w:p>
    <w:p w:rsidR="00905EF4" w:rsidRPr="006C7BC3" w:rsidRDefault="00905EF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（二）单位进行撤并或缩减编制需要减员，本人拒绝组织安排的;</w:t>
      </w:r>
    </w:p>
    <w:p w:rsidR="00905EF4" w:rsidRPr="006C7BC3" w:rsidRDefault="00905EF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（三）单位转移工作地点，本人无正当理由不愿随迁的;</w:t>
      </w:r>
    </w:p>
    <w:p w:rsidR="00905EF4" w:rsidRPr="006C7BC3" w:rsidRDefault="00905EF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（四）无正当理由连续旷工时间超过十五天，或一年内累计旷工时间超过三十天的;</w:t>
      </w:r>
    </w:p>
    <w:p w:rsidR="00905EF4" w:rsidRPr="006C7BC3" w:rsidRDefault="00905EF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（五）损害单位经济权益，造成严重后果以及严重违背职业道德，</w:t>
      </w:r>
      <w:r w:rsidRPr="006C7BC3">
        <w:rPr>
          <w:rFonts w:asciiTheme="minorEastAsia" w:hAnsiTheme="minorEastAsia" w:hint="eastAsia"/>
          <w:sz w:val="28"/>
          <w:szCs w:val="28"/>
        </w:rPr>
        <w:lastRenderedPageBreak/>
        <w:t>给单位造成极坏影响的;</w:t>
      </w:r>
    </w:p>
    <w:p w:rsidR="00905EF4" w:rsidRPr="006C7BC3" w:rsidRDefault="00905EF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（六）无理取闹、打架斗殴、恐吓威胁单位领导，严重影响工作秩序和社会秩序的;</w:t>
      </w:r>
    </w:p>
    <w:p w:rsidR="00905EF4" w:rsidRPr="006C7BC3" w:rsidRDefault="00905EF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（七）贪污、盗窃、赌博、营私舞弊，情节严重但不够刑事处分的;</w:t>
      </w:r>
    </w:p>
    <w:p w:rsidR="00905EF4" w:rsidRPr="006C7BC3" w:rsidRDefault="00905EF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（八）违犯工作规定，发生责任事故，造成严重经济损失的;</w:t>
      </w:r>
    </w:p>
    <w:p w:rsidR="00905EF4" w:rsidRPr="006C7BC3" w:rsidRDefault="00905EF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（九）犯有其他严重错误的。</w:t>
      </w:r>
    </w:p>
    <w:p w:rsidR="00905EF4" w:rsidRPr="006C7BC3" w:rsidRDefault="00905EF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第七条 专业技术人员和管理人员在下列情况下，单位不得辞退：</w:t>
      </w:r>
    </w:p>
    <w:p w:rsidR="00905EF4" w:rsidRPr="006C7BC3" w:rsidRDefault="00905EF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（一）因公负伤、致残，丧失劳动能力的;</w:t>
      </w:r>
    </w:p>
    <w:p w:rsidR="00905EF4" w:rsidRPr="006C7BC3" w:rsidRDefault="00905EF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（二）妇女在孕期、产假及哺乳期内的;</w:t>
      </w:r>
    </w:p>
    <w:p w:rsidR="00905EF4" w:rsidRPr="006C7BC3" w:rsidRDefault="00905EF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（三）享受休假待遇的人员在休假期间的;</w:t>
      </w:r>
    </w:p>
    <w:p w:rsidR="00905EF4" w:rsidRPr="006C7BC3" w:rsidRDefault="00905EF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（四）患绝症、精神病及本专业职业病的;</w:t>
      </w:r>
    </w:p>
    <w:p w:rsidR="004A13B3" w:rsidRPr="006C7BC3" w:rsidRDefault="00905EF4"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（五）符合国家规定其他条件的。</w:t>
      </w:r>
    </w:p>
    <w:p w:rsidR="004966B6" w:rsidRPr="006C7BC3" w:rsidRDefault="004966B6" w:rsidP="0009139E">
      <w:pPr>
        <w:pStyle w:val="a1"/>
        <w:widowControl w:val="0"/>
      </w:pPr>
      <w:bookmarkStart w:id="415" w:name="_Toc513554711"/>
      <w:bookmarkStart w:id="416" w:name="zdgl_kjz1"/>
      <w:r w:rsidRPr="006C7BC3">
        <w:rPr>
          <w:rFonts w:hint="eastAsia"/>
        </w:rPr>
        <w:t>会计机构管理制度（汇编）</w:t>
      </w:r>
      <w:bookmarkEnd w:id="415"/>
    </w:p>
    <w:p w:rsidR="004966B6" w:rsidRPr="006C7BC3" w:rsidRDefault="004966B6" w:rsidP="0009139E">
      <w:pPr>
        <w:pStyle w:val="4"/>
        <w:widowControl w:val="0"/>
      </w:pPr>
      <w:bookmarkStart w:id="417" w:name="_Toc513554712"/>
      <w:r w:rsidRPr="006C7BC3">
        <w:rPr>
          <w:rFonts w:hint="eastAsia"/>
        </w:rPr>
        <w:t>会计机构设置制度</w:t>
      </w:r>
      <w:bookmarkEnd w:id="417"/>
    </w:p>
    <w:p w:rsidR="000C08A2" w:rsidRPr="006C7BC3" w:rsidRDefault="000C08A2" w:rsidP="0009139E">
      <w:pPr>
        <w:pStyle w:val="71"/>
        <w:widowControl w:val="0"/>
        <w:rPr>
          <w:rFonts w:asciiTheme="minorEastAsia" w:hAnsiTheme="minorEastAsia"/>
        </w:rPr>
      </w:pPr>
      <w:r w:rsidRPr="006C7BC3">
        <w:rPr>
          <w:rFonts w:asciiTheme="minorEastAsia" w:hAnsiTheme="minorEastAsia" w:hint="eastAsia"/>
        </w:rPr>
        <w:t>第一章 总则</w:t>
      </w:r>
    </w:p>
    <w:p w:rsidR="000C08A2" w:rsidRPr="006C7BC3" w:rsidRDefault="000C08A2" w:rsidP="0009139E">
      <w:pPr>
        <w:pStyle w:val="71"/>
        <w:widowControl w:val="0"/>
        <w:rPr>
          <w:rFonts w:asciiTheme="minorEastAsia" w:hAnsiTheme="minorEastAsia"/>
        </w:rPr>
      </w:pPr>
      <w:r w:rsidRPr="006C7BC3">
        <w:rPr>
          <w:rFonts w:asciiTheme="minorEastAsia" w:hAnsiTheme="minorEastAsia" w:hint="eastAsia"/>
        </w:rPr>
        <w:t>第一条 为了加强和规范内部控制，强化廉政风险防控机制建设，根据《中华人民共和国会计法》，《会计基础工作规范》，《行政事业单位内部控制规范（试行）》等有关法律法规和相关规定，制定本制度。</w:t>
      </w:r>
    </w:p>
    <w:p w:rsidR="000C08A2" w:rsidRPr="006C7BC3" w:rsidRDefault="000C08A2" w:rsidP="0009139E">
      <w:pPr>
        <w:pStyle w:val="71"/>
        <w:widowControl w:val="0"/>
        <w:rPr>
          <w:rFonts w:asciiTheme="minorEastAsia" w:hAnsiTheme="minorEastAsia"/>
        </w:rPr>
      </w:pPr>
      <w:r w:rsidRPr="006C7BC3">
        <w:rPr>
          <w:rFonts w:asciiTheme="minorEastAsia" w:hAnsiTheme="minorEastAsia" w:hint="eastAsia"/>
        </w:rPr>
        <w:t>第二章 会计机构设置</w:t>
      </w:r>
    </w:p>
    <w:p w:rsidR="00AF3141" w:rsidRPr="006C7BC3" w:rsidRDefault="00AF3141" w:rsidP="0009139E">
      <w:pPr>
        <w:pStyle w:val="71"/>
        <w:widowControl w:val="0"/>
        <w:rPr>
          <w:rFonts w:asciiTheme="minorEastAsia" w:hAnsiTheme="minorEastAsia"/>
        </w:rPr>
      </w:pPr>
      <w:r w:rsidRPr="006C7BC3">
        <w:rPr>
          <w:rFonts w:asciiTheme="minorEastAsia" w:hAnsiTheme="minorEastAsia" w:hint="eastAsia"/>
        </w:rPr>
        <w:t>第二条 根据单位工作业务的需要设置会计机构，并且配备会计机构负责人（会计主管人员），或者在相关机构中设置会计人员。</w:t>
      </w:r>
    </w:p>
    <w:p w:rsidR="000C08A2" w:rsidRPr="006C7BC3" w:rsidRDefault="00AF3141" w:rsidP="0009139E">
      <w:pPr>
        <w:pStyle w:val="71"/>
        <w:widowControl w:val="0"/>
        <w:rPr>
          <w:rFonts w:asciiTheme="minorEastAsia" w:hAnsiTheme="minorEastAsia"/>
        </w:rPr>
      </w:pPr>
      <w:r w:rsidRPr="006C7BC3">
        <w:rPr>
          <w:rFonts w:asciiTheme="minorEastAsia" w:hAnsiTheme="minorEastAsia" w:hint="eastAsia"/>
          <w:bCs/>
        </w:rPr>
        <w:lastRenderedPageBreak/>
        <w:t>单位设</w:t>
      </w:r>
      <w:r w:rsidRPr="006C7BC3">
        <w:rPr>
          <w:rFonts w:asciiTheme="minorEastAsia" w:hAnsiTheme="minorEastAsia" w:hint="eastAsia"/>
        </w:rPr>
        <w:t>置</w:t>
      </w:r>
      <w:r w:rsidRPr="006C7BC3">
        <w:rPr>
          <w:rFonts w:asciiTheme="minorEastAsia" w:hAnsiTheme="minorEastAsia" w:hint="eastAsia"/>
          <w:bCs/>
        </w:rPr>
        <w:t>财务科室，配备财务</w:t>
      </w:r>
      <w:r w:rsidRPr="006C7BC3">
        <w:rPr>
          <w:rFonts w:asciiTheme="minorEastAsia" w:hAnsiTheme="minorEastAsia"/>
          <w:bCs/>
        </w:rPr>
        <w:t>负责人、</w:t>
      </w:r>
      <w:r w:rsidRPr="006C7BC3">
        <w:rPr>
          <w:rFonts w:asciiTheme="minorEastAsia" w:hAnsiTheme="minorEastAsia" w:hint="eastAsia"/>
        </w:rPr>
        <w:t>会计人员、出纳人员，有条件的</w:t>
      </w:r>
      <w:r w:rsidRPr="006C7BC3">
        <w:rPr>
          <w:rFonts w:asciiTheme="minorEastAsia" w:hAnsiTheme="minorEastAsia" w:hint="eastAsia"/>
          <w:bCs/>
        </w:rPr>
        <w:t>科室</w:t>
      </w:r>
      <w:r w:rsidRPr="006C7BC3">
        <w:rPr>
          <w:rFonts w:asciiTheme="minorEastAsia" w:hAnsiTheme="minorEastAsia" w:hint="eastAsia"/>
        </w:rPr>
        <w:t>配备内部审计人员</w:t>
      </w:r>
      <w:r w:rsidR="000C08A2" w:rsidRPr="006C7BC3">
        <w:rPr>
          <w:rFonts w:asciiTheme="minorEastAsia" w:hAnsiTheme="minorEastAsia" w:hint="eastAsia"/>
        </w:rPr>
        <w:t>。</w:t>
      </w:r>
    </w:p>
    <w:p w:rsidR="000C08A2" w:rsidRPr="006C7BC3" w:rsidRDefault="000C08A2" w:rsidP="0009139E">
      <w:pPr>
        <w:pStyle w:val="71"/>
        <w:widowControl w:val="0"/>
        <w:rPr>
          <w:rFonts w:asciiTheme="minorEastAsia" w:hAnsiTheme="minorEastAsia"/>
        </w:rPr>
      </w:pPr>
      <w:r w:rsidRPr="006C7BC3">
        <w:rPr>
          <w:rFonts w:asciiTheme="minorEastAsia" w:hAnsiTheme="minorEastAsia" w:hint="eastAsia"/>
        </w:rPr>
        <w:t>财务</w:t>
      </w:r>
      <w:r w:rsidRPr="006C7BC3">
        <w:rPr>
          <w:rFonts w:asciiTheme="minorEastAsia" w:hAnsiTheme="minorEastAsia"/>
        </w:rPr>
        <w:t>负责人</w:t>
      </w:r>
      <w:r w:rsidRPr="006C7BC3">
        <w:rPr>
          <w:rFonts w:asciiTheme="minorEastAsia" w:hAnsiTheme="minorEastAsia" w:hint="eastAsia"/>
        </w:rPr>
        <w:t>负责管理监督本单位会计核算工作，对收、付款凭证、账册、报表绩效进行审核，严格执行各项规章制度，确保会计工作规范化。</w:t>
      </w:r>
    </w:p>
    <w:p w:rsidR="000C08A2" w:rsidRPr="006C7BC3" w:rsidRDefault="00A571A0" w:rsidP="0009139E">
      <w:pPr>
        <w:pStyle w:val="71"/>
        <w:widowControl w:val="0"/>
        <w:rPr>
          <w:rFonts w:asciiTheme="minorEastAsia" w:hAnsiTheme="minorEastAsia"/>
        </w:rPr>
      </w:pPr>
      <w:r w:rsidRPr="006C7BC3">
        <w:rPr>
          <w:rFonts w:asciiTheme="minorEastAsia" w:hAnsiTheme="minorEastAsia" w:hint="eastAsia"/>
          <w:bCs/>
          <w:szCs w:val="21"/>
        </w:rPr>
        <w:t>会计人员负责本单位会计凭证审核、账簿登记、编制预算和决算、会计档案管理、财务专用章保管等工作</w:t>
      </w:r>
      <w:r w:rsidR="000C08A2" w:rsidRPr="006C7BC3">
        <w:rPr>
          <w:rFonts w:asciiTheme="minorEastAsia" w:hAnsiTheme="minorEastAsia" w:hint="eastAsia"/>
        </w:rPr>
        <w:t>。</w:t>
      </w:r>
    </w:p>
    <w:p w:rsidR="000C08A2" w:rsidRPr="006C7BC3" w:rsidRDefault="000C08A2" w:rsidP="0009139E">
      <w:pPr>
        <w:pStyle w:val="71"/>
        <w:widowControl w:val="0"/>
        <w:rPr>
          <w:rFonts w:asciiTheme="minorEastAsia" w:hAnsiTheme="minorEastAsia"/>
        </w:rPr>
      </w:pPr>
      <w:r w:rsidRPr="006C7BC3">
        <w:rPr>
          <w:rFonts w:asciiTheme="minorEastAsia" w:hAnsiTheme="minorEastAsia" w:hint="eastAsia"/>
        </w:rPr>
        <w:t>出纳人员负责货币资金、银行账户管理</w:t>
      </w:r>
      <w:r w:rsidR="002A1E3C" w:rsidRPr="006C7BC3">
        <w:rPr>
          <w:rFonts w:asciiTheme="minorEastAsia" w:hAnsiTheme="minorEastAsia" w:hint="eastAsia"/>
        </w:rPr>
        <w:t>、</w:t>
      </w:r>
      <w:r w:rsidRPr="006C7BC3">
        <w:rPr>
          <w:rFonts w:asciiTheme="minorEastAsia" w:hAnsiTheme="minorEastAsia" w:hint="eastAsia"/>
        </w:rPr>
        <w:t>财务票据的申领、使用、年检及保管单位法人名章等。</w:t>
      </w:r>
    </w:p>
    <w:p w:rsidR="000C08A2" w:rsidRPr="006C7BC3" w:rsidRDefault="000C08A2" w:rsidP="0009139E">
      <w:pPr>
        <w:pStyle w:val="71"/>
        <w:widowControl w:val="0"/>
        <w:rPr>
          <w:rFonts w:asciiTheme="minorEastAsia" w:hAnsiTheme="minorEastAsia"/>
          <w:bCs/>
        </w:rPr>
      </w:pPr>
      <w:r w:rsidRPr="006C7BC3">
        <w:rPr>
          <w:rFonts w:asciiTheme="minorEastAsia" w:hAnsiTheme="minorEastAsia" w:cs="黑体" w:hint="eastAsia"/>
        </w:rPr>
        <w:t xml:space="preserve">第三条 </w:t>
      </w:r>
      <w:r w:rsidRPr="006C7BC3">
        <w:rPr>
          <w:rFonts w:asciiTheme="minorEastAsia" w:hAnsiTheme="minorEastAsia" w:hint="eastAsia"/>
        </w:rPr>
        <w:t>会计人员配置应当符合以下条件：</w:t>
      </w:r>
    </w:p>
    <w:p w:rsidR="000C08A2" w:rsidRPr="006C7BC3" w:rsidRDefault="000C08A2" w:rsidP="0009139E">
      <w:pPr>
        <w:pStyle w:val="71"/>
        <w:widowControl w:val="0"/>
        <w:rPr>
          <w:rFonts w:asciiTheme="minorEastAsia" w:hAnsiTheme="minorEastAsia"/>
        </w:rPr>
      </w:pPr>
      <w:r w:rsidRPr="006C7BC3">
        <w:rPr>
          <w:rFonts w:asciiTheme="minorEastAsia" w:hAnsiTheme="minorEastAsia" w:hint="eastAsia"/>
        </w:rPr>
        <w:t xml:space="preserve">（一）会计人员应当具备必要的专业知识和技能，熟悉有关法律、法规，掌握国家统一的会计制度，遵守职业道德。 </w:t>
      </w:r>
    </w:p>
    <w:p w:rsidR="000C08A2" w:rsidRPr="006C7BC3" w:rsidRDefault="000C08A2" w:rsidP="0009139E">
      <w:pPr>
        <w:pStyle w:val="71"/>
        <w:widowControl w:val="0"/>
        <w:rPr>
          <w:rFonts w:asciiTheme="minorEastAsia" w:hAnsiTheme="minorEastAsia"/>
        </w:rPr>
      </w:pPr>
      <w:r w:rsidRPr="006C7BC3">
        <w:rPr>
          <w:rFonts w:asciiTheme="minorEastAsia" w:hAnsiTheme="minorEastAsia" w:hint="eastAsia"/>
        </w:rPr>
        <w:t>（二）会计人员应具有依法取得的会计从业资格证书。</w:t>
      </w:r>
    </w:p>
    <w:p w:rsidR="000C08A2" w:rsidRPr="006C7BC3" w:rsidRDefault="000C08A2" w:rsidP="0009139E">
      <w:pPr>
        <w:pStyle w:val="71"/>
        <w:widowControl w:val="0"/>
        <w:rPr>
          <w:rFonts w:asciiTheme="minorEastAsia" w:hAnsiTheme="minorEastAsia"/>
        </w:rPr>
      </w:pPr>
      <w:r w:rsidRPr="006C7BC3">
        <w:rPr>
          <w:rFonts w:asciiTheme="minorEastAsia" w:hAnsiTheme="minorEastAsia" w:hint="eastAsia"/>
        </w:rPr>
        <w:t>（三）会计机构负责人（会计主管人员）应当具备会计师以上专业技术职务资格或从事会计工作三年以上经历。</w:t>
      </w:r>
    </w:p>
    <w:p w:rsidR="000C08A2" w:rsidRPr="006C7BC3" w:rsidRDefault="000C08A2" w:rsidP="0009139E">
      <w:pPr>
        <w:pStyle w:val="71"/>
        <w:widowControl w:val="0"/>
        <w:rPr>
          <w:rFonts w:asciiTheme="minorEastAsia" w:hAnsiTheme="minorEastAsia"/>
        </w:rPr>
      </w:pPr>
      <w:r w:rsidRPr="006C7BC3">
        <w:rPr>
          <w:rFonts w:asciiTheme="minorEastAsia" w:hAnsiTheme="minorEastAsia" w:cs="黑体" w:hint="eastAsia"/>
        </w:rPr>
        <w:t xml:space="preserve">第四条 </w:t>
      </w:r>
      <w:r w:rsidRPr="006C7BC3">
        <w:rPr>
          <w:rFonts w:asciiTheme="minorEastAsia" w:hAnsiTheme="minorEastAsia" w:hint="eastAsia"/>
        </w:rPr>
        <w:t>会计人员必须按照相关规定参加会计业务培训，并自觉学习会计及相关专业知识。</w:t>
      </w:r>
    </w:p>
    <w:p w:rsidR="000C08A2" w:rsidRPr="006C7BC3" w:rsidRDefault="000C08A2" w:rsidP="0009139E">
      <w:pPr>
        <w:pStyle w:val="71"/>
        <w:widowControl w:val="0"/>
        <w:rPr>
          <w:rFonts w:asciiTheme="minorEastAsia" w:hAnsiTheme="minorEastAsia"/>
        </w:rPr>
      </w:pPr>
      <w:r w:rsidRPr="006C7BC3">
        <w:rPr>
          <w:rFonts w:asciiTheme="minorEastAsia" w:hAnsiTheme="minorEastAsia" w:hint="eastAsia"/>
        </w:rPr>
        <w:t>第三章 部门协调管理</w:t>
      </w:r>
    </w:p>
    <w:p w:rsidR="000C08A2" w:rsidRPr="006C7BC3" w:rsidRDefault="000C08A2" w:rsidP="0009139E">
      <w:pPr>
        <w:pStyle w:val="71"/>
        <w:widowControl w:val="0"/>
        <w:rPr>
          <w:rFonts w:asciiTheme="minorEastAsia" w:hAnsiTheme="minorEastAsia"/>
        </w:rPr>
      </w:pPr>
      <w:r w:rsidRPr="006C7BC3">
        <w:rPr>
          <w:rFonts w:asciiTheme="minorEastAsia" w:hAnsiTheme="minorEastAsia" w:cs="黑体" w:hint="eastAsia"/>
        </w:rPr>
        <w:t xml:space="preserve">第五条 </w:t>
      </w:r>
      <w:r w:rsidRPr="006C7BC3">
        <w:rPr>
          <w:rFonts w:asciiTheme="minorEastAsia" w:hAnsiTheme="minorEastAsia" w:hint="eastAsia"/>
        </w:rPr>
        <w:t>加强单位各科室之间的沟通协调。按照财务部门和业务部门的职责，明确分工，各负其责，协调配合，落实责任。</w:t>
      </w:r>
    </w:p>
    <w:p w:rsidR="000C08A2" w:rsidRPr="006C7BC3" w:rsidRDefault="000C08A2" w:rsidP="0009139E">
      <w:pPr>
        <w:pStyle w:val="71"/>
        <w:widowControl w:val="0"/>
        <w:rPr>
          <w:rFonts w:asciiTheme="minorEastAsia" w:hAnsiTheme="minorEastAsia"/>
        </w:rPr>
      </w:pPr>
      <w:r w:rsidRPr="006C7BC3">
        <w:rPr>
          <w:rFonts w:asciiTheme="minorEastAsia" w:hAnsiTheme="minorEastAsia" w:cs="仿宋" w:hint="eastAsia"/>
        </w:rPr>
        <w:t xml:space="preserve">第四章 </w:t>
      </w:r>
      <w:r w:rsidRPr="006C7BC3">
        <w:rPr>
          <w:rFonts w:asciiTheme="minorEastAsia" w:hAnsiTheme="minorEastAsia" w:hint="eastAsia"/>
        </w:rPr>
        <w:t>会计业务工作流程</w:t>
      </w:r>
    </w:p>
    <w:p w:rsidR="000C08A2" w:rsidRPr="006C7BC3" w:rsidRDefault="000C08A2" w:rsidP="0009139E">
      <w:pPr>
        <w:pStyle w:val="71"/>
        <w:widowControl w:val="0"/>
        <w:rPr>
          <w:rFonts w:asciiTheme="minorEastAsia" w:hAnsiTheme="minorEastAsia"/>
        </w:rPr>
      </w:pPr>
      <w:r w:rsidRPr="006C7BC3">
        <w:rPr>
          <w:rFonts w:asciiTheme="minorEastAsia" w:hAnsiTheme="minorEastAsia" w:cs="黑体" w:hint="eastAsia"/>
        </w:rPr>
        <w:t>第六条</w:t>
      </w:r>
      <w:r w:rsidRPr="006C7BC3">
        <w:rPr>
          <w:rFonts w:asciiTheme="minorEastAsia" w:hAnsiTheme="minorEastAsia" w:hint="eastAsia"/>
        </w:rPr>
        <w:t xml:space="preserve"> 建账。依法取得和启用会计账簿。</w:t>
      </w:r>
    </w:p>
    <w:p w:rsidR="000C08A2" w:rsidRPr="006C7BC3" w:rsidRDefault="000C08A2" w:rsidP="0009139E">
      <w:pPr>
        <w:pStyle w:val="71"/>
        <w:widowControl w:val="0"/>
        <w:rPr>
          <w:rFonts w:asciiTheme="minorEastAsia" w:hAnsiTheme="minorEastAsia"/>
        </w:rPr>
      </w:pPr>
      <w:r w:rsidRPr="006C7BC3">
        <w:rPr>
          <w:rFonts w:asciiTheme="minorEastAsia" w:hAnsiTheme="minorEastAsia" w:cs="黑体" w:hint="eastAsia"/>
        </w:rPr>
        <w:lastRenderedPageBreak/>
        <w:t>第七条</w:t>
      </w:r>
      <w:r w:rsidRPr="006C7BC3">
        <w:rPr>
          <w:rFonts w:asciiTheme="minorEastAsia" w:hAnsiTheme="minorEastAsia" w:hint="eastAsia"/>
        </w:rPr>
        <w:t xml:space="preserve"> 取得、填制、审核原始凭证。由会计人员对原始凭证及其内容的真实、合法、准确、完整性进行审核。</w:t>
      </w:r>
    </w:p>
    <w:p w:rsidR="000C08A2" w:rsidRPr="006C7BC3" w:rsidRDefault="000C08A2" w:rsidP="0009139E">
      <w:pPr>
        <w:pStyle w:val="71"/>
        <w:widowControl w:val="0"/>
        <w:rPr>
          <w:rFonts w:asciiTheme="minorEastAsia" w:hAnsiTheme="minorEastAsia"/>
        </w:rPr>
      </w:pPr>
      <w:r w:rsidRPr="006C7BC3">
        <w:rPr>
          <w:rFonts w:asciiTheme="minorEastAsia" w:hAnsiTheme="minorEastAsia" w:cs="黑体" w:hint="eastAsia"/>
        </w:rPr>
        <w:t xml:space="preserve">第八条 </w:t>
      </w:r>
      <w:r w:rsidRPr="006C7BC3">
        <w:rPr>
          <w:rFonts w:asciiTheme="minorEastAsia" w:hAnsiTheme="minorEastAsia" w:hint="eastAsia"/>
        </w:rPr>
        <w:t>填制、审核记账凭证。根据审核无误的原始凭证填制记账凭证并编号。</w:t>
      </w:r>
    </w:p>
    <w:p w:rsidR="000C08A2" w:rsidRPr="006C7BC3" w:rsidRDefault="000C08A2" w:rsidP="0009139E">
      <w:pPr>
        <w:pStyle w:val="71"/>
        <w:widowControl w:val="0"/>
        <w:rPr>
          <w:rFonts w:asciiTheme="minorEastAsia" w:hAnsiTheme="minorEastAsia"/>
        </w:rPr>
      </w:pPr>
      <w:r w:rsidRPr="006C7BC3">
        <w:rPr>
          <w:rFonts w:asciiTheme="minorEastAsia" w:hAnsiTheme="minorEastAsia" w:cs="黑体" w:hint="eastAsia"/>
        </w:rPr>
        <w:t xml:space="preserve">第九条 </w:t>
      </w:r>
      <w:r w:rsidRPr="006C7BC3">
        <w:rPr>
          <w:rFonts w:asciiTheme="minorEastAsia" w:hAnsiTheme="minorEastAsia" w:hint="eastAsia"/>
        </w:rPr>
        <w:t>登记会计账簿。根据审核无误的记账凭证登记总账、日记账、明细账和其他辅助账。</w:t>
      </w:r>
    </w:p>
    <w:p w:rsidR="000C08A2" w:rsidRPr="006C7BC3" w:rsidRDefault="000C08A2" w:rsidP="0009139E">
      <w:pPr>
        <w:pStyle w:val="71"/>
        <w:widowControl w:val="0"/>
        <w:rPr>
          <w:rFonts w:asciiTheme="minorEastAsia" w:hAnsiTheme="minorEastAsia"/>
        </w:rPr>
      </w:pPr>
      <w:r w:rsidRPr="006C7BC3">
        <w:rPr>
          <w:rFonts w:asciiTheme="minorEastAsia" w:hAnsiTheme="minorEastAsia" w:cs="黑体" w:hint="eastAsia"/>
        </w:rPr>
        <w:t xml:space="preserve">第十条 </w:t>
      </w:r>
      <w:r w:rsidRPr="006C7BC3">
        <w:rPr>
          <w:rFonts w:asciiTheme="minorEastAsia" w:hAnsiTheme="minorEastAsia" w:hint="eastAsia"/>
        </w:rPr>
        <w:t>对账。核对账账、账证和账实是否相符，</w:t>
      </w:r>
      <w:r w:rsidRPr="006C7BC3">
        <w:rPr>
          <w:rFonts w:asciiTheme="minorEastAsia" w:hAnsiTheme="minorEastAsia" w:hint="eastAsia"/>
          <w:bCs/>
        </w:rPr>
        <w:t>每月与银行对账一次，</w:t>
      </w:r>
      <w:r w:rsidRPr="006C7BC3">
        <w:rPr>
          <w:rFonts w:asciiTheme="minorEastAsia" w:hAnsiTheme="minorEastAsia" w:hint="eastAsia"/>
        </w:rPr>
        <w:t>对发现的差错及时进行调整。</w:t>
      </w:r>
    </w:p>
    <w:p w:rsidR="000C08A2" w:rsidRPr="006C7BC3" w:rsidRDefault="000C08A2" w:rsidP="0009139E">
      <w:pPr>
        <w:pStyle w:val="71"/>
        <w:widowControl w:val="0"/>
        <w:rPr>
          <w:rFonts w:asciiTheme="minorEastAsia" w:hAnsiTheme="minorEastAsia"/>
        </w:rPr>
      </w:pPr>
      <w:r w:rsidRPr="006C7BC3">
        <w:rPr>
          <w:rFonts w:asciiTheme="minorEastAsia" w:hAnsiTheme="minorEastAsia" w:cs="黑体" w:hint="eastAsia"/>
        </w:rPr>
        <w:t>第十一条</w:t>
      </w:r>
      <w:r w:rsidRPr="006C7BC3">
        <w:rPr>
          <w:rFonts w:asciiTheme="minorEastAsia" w:hAnsiTheme="minorEastAsia" w:hint="eastAsia"/>
        </w:rPr>
        <w:t xml:space="preserve"> 结账。按规定结计各账户的发生额及余额。</w:t>
      </w:r>
    </w:p>
    <w:p w:rsidR="000C08A2" w:rsidRPr="006C7BC3" w:rsidRDefault="000C08A2" w:rsidP="0009139E">
      <w:pPr>
        <w:pStyle w:val="71"/>
        <w:widowControl w:val="0"/>
        <w:rPr>
          <w:rFonts w:asciiTheme="minorEastAsia" w:hAnsiTheme="minorEastAsia"/>
        </w:rPr>
      </w:pPr>
      <w:r w:rsidRPr="006C7BC3">
        <w:rPr>
          <w:rFonts w:asciiTheme="minorEastAsia" w:hAnsiTheme="minorEastAsia" w:cs="黑体" w:hint="eastAsia"/>
        </w:rPr>
        <w:t xml:space="preserve">第十二条 </w:t>
      </w:r>
      <w:r w:rsidRPr="006C7BC3">
        <w:rPr>
          <w:rFonts w:asciiTheme="minorEastAsia" w:hAnsiTheme="minorEastAsia" w:hint="eastAsia"/>
          <w:bCs/>
        </w:rPr>
        <w:t>决算</w:t>
      </w:r>
      <w:r w:rsidRPr="006C7BC3">
        <w:rPr>
          <w:rFonts w:asciiTheme="minorEastAsia" w:hAnsiTheme="minorEastAsia" w:hint="eastAsia"/>
        </w:rPr>
        <w:t>。根据登记完毕的会计账簿等资料编制会计决算。</w:t>
      </w:r>
    </w:p>
    <w:p w:rsidR="004966B6" w:rsidRPr="006C7BC3" w:rsidRDefault="004966B6" w:rsidP="0009139E">
      <w:pPr>
        <w:pStyle w:val="4"/>
        <w:widowControl w:val="0"/>
      </w:pPr>
      <w:bookmarkStart w:id="418" w:name="_Toc513554713"/>
      <w:r w:rsidRPr="006C7BC3">
        <w:rPr>
          <w:rFonts w:hint="eastAsia"/>
        </w:rPr>
        <w:t>会计机构人员岗位责任制</w:t>
      </w:r>
      <w:bookmarkEnd w:id="418"/>
    </w:p>
    <w:p w:rsidR="004D731C" w:rsidRPr="006C7BC3" w:rsidRDefault="004D731C" w:rsidP="0009139E">
      <w:pPr>
        <w:pStyle w:val="71"/>
        <w:widowControl w:val="0"/>
        <w:rPr>
          <w:rFonts w:asciiTheme="minorEastAsia" w:hAnsiTheme="minorEastAsia"/>
        </w:rPr>
      </w:pPr>
      <w:r w:rsidRPr="006C7BC3">
        <w:rPr>
          <w:rFonts w:asciiTheme="minorEastAsia" w:hAnsiTheme="minorEastAsia" w:hint="eastAsia"/>
        </w:rPr>
        <w:t>本手册</w:t>
      </w:r>
      <w:r w:rsidRPr="006C7BC3">
        <w:rPr>
          <w:rFonts w:asciiTheme="minorEastAsia" w:hAnsiTheme="minorEastAsia"/>
        </w:rPr>
        <w:t>的《</w:t>
      </w:r>
      <w:r w:rsidRPr="006C7BC3">
        <w:rPr>
          <w:rFonts w:asciiTheme="minorEastAsia" w:hAnsiTheme="minorEastAsia" w:hint="eastAsia"/>
        </w:rPr>
        <w:t>第一部分 单位层面</w:t>
      </w:r>
      <w:r w:rsidRPr="006C7BC3">
        <w:rPr>
          <w:rFonts w:asciiTheme="minorEastAsia" w:hAnsiTheme="minorEastAsia"/>
        </w:rPr>
        <w:t>内部控制</w:t>
      </w:r>
      <w:r w:rsidRPr="006C7BC3">
        <w:rPr>
          <w:rFonts w:asciiTheme="minorEastAsia" w:hAnsiTheme="minorEastAsia" w:hint="eastAsia"/>
        </w:rPr>
        <w:t>—&gt;第四章 控制</w:t>
      </w:r>
      <w:r w:rsidRPr="006C7BC3">
        <w:rPr>
          <w:rFonts w:asciiTheme="minorEastAsia" w:hAnsiTheme="minorEastAsia"/>
        </w:rPr>
        <w:t>措施</w:t>
      </w:r>
      <w:r w:rsidRPr="006C7BC3">
        <w:rPr>
          <w:rFonts w:asciiTheme="minorEastAsia" w:hAnsiTheme="minorEastAsia" w:hint="eastAsia"/>
        </w:rPr>
        <w:t>—&gt;第五节 政策</w:t>
      </w:r>
      <w:r w:rsidRPr="006C7BC3">
        <w:rPr>
          <w:rFonts w:asciiTheme="minorEastAsia" w:hAnsiTheme="minorEastAsia"/>
        </w:rPr>
        <w:t>依据和相关管理制度</w:t>
      </w:r>
      <w:r w:rsidRPr="006C7BC3">
        <w:rPr>
          <w:rFonts w:asciiTheme="minorEastAsia" w:hAnsiTheme="minorEastAsia" w:hint="eastAsia"/>
        </w:rPr>
        <w:t>》的《关键</w:t>
      </w:r>
      <w:r w:rsidRPr="006C7BC3">
        <w:rPr>
          <w:rFonts w:asciiTheme="minorEastAsia" w:hAnsiTheme="minorEastAsia"/>
        </w:rPr>
        <w:t>岗位责任制</w:t>
      </w:r>
      <w:r w:rsidRPr="006C7BC3">
        <w:rPr>
          <w:rFonts w:asciiTheme="minorEastAsia" w:hAnsiTheme="minorEastAsia" w:hint="eastAsia"/>
        </w:rPr>
        <w:t>》中</w:t>
      </w:r>
      <w:r w:rsidRPr="006C7BC3">
        <w:rPr>
          <w:rFonts w:asciiTheme="minorEastAsia" w:hAnsiTheme="minorEastAsia"/>
        </w:rPr>
        <w:t>详细</w:t>
      </w:r>
      <w:r w:rsidRPr="006C7BC3">
        <w:rPr>
          <w:rFonts w:asciiTheme="minorEastAsia" w:hAnsiTheme="minorEastAsia" w:hint="eastAsia"/>
        </w:rPr>
        <w:t>制订</w:t>
      </w:r>
      <w:r w:rsidRPr="006C7BC3">
        <w:rPr>
          <w:rFonts w:asciiTheme="minorEastAsia" w:hAnsiTheme="minorEastAsia"/>
        </w:rPr>
        <w:t>了</w:t>
      </w:r>
      <w:r w:rsidRPr="006C7BC3">
        <w:rPr>
          <w:rFonts w:asciiTheme="minorEastAsia" w:hAnsiTheme="minorEastAsia" w:hint="eastAsia"/>
        </w:rPr>
        <w:t>会计</w:t>
      </w:r>
      <w:r w:rsidRPr="006C7BC3">
        <w:rPr>
          <w:rFonts w:asciiTheme="minorEastAsia" w:hAnsiTheme="minorEastAsia"/>
        </w:rPr>
        <w:t>机构关键</w:t>
      </w:r>
      <w:r w:rsidRPr="006C7BC3">
        <w:rPr>
          <w:rFonts w:asciiTheme="minorEastAsia" w:hAnsiTheme="minorEastAsia" w:hint="eastAsia"/>
        </w:rPr>
        <w:t>岗位责任制</w:t>
      </w:r>
      <w:r w:rsidRPr="006C7BC3">
        <w:rPr>
          <w:rFonts w:asciiTheme="minorEastAsia" w:hAnsiTheme="minorEastAsia"/>
        </w:rPr>
        <w:t>，包括财务负责人、会计人员、出纳人员、内部审计人员</w:t>
      </w:r>
      <w:r w:rsidRPr="006C7BC3">
        <w:rPr>
          <w:rFonts w:asciiTheme="minorEastAsia" w:hAnsiTheme="minorEastAsia" w:hint="eastAsia"/>
        </w:rPr>
        <w:t>，</w:t>
      </w:r>
      <w:r w:rsidRPr="006C7BC3">
        <w:rPr>
          <w:rFonts w:asciiTheme="minorEastAsia" w:hAnsiTheme="minorEastAsia"/>
        </w:rPr>
        <w:t>这里不再重复。</w:t>
      </w:r>
    </w:p>
    <w:p w:rsidR="004966B6" w:rsidRPr="006C7BC3" w:rsidRDefault="004966B6" w:rsidP="0009139E">
      <w:pPr>
        <w:pStyle w:val="4"/>
        <w:widowControl w:val="0"/>
      </w:pPr>
      <w:bookmarkStart w:id="419" w:name="_Toc513554714"/>
      <w:r w:rsidRPr="006C7BC3">
        <w:rPr>
          <w:rFonts w:hint="eastAsia"/>
        </w:rPr>
        <w:t>现金管理制度</w:t>
      </w:r>
      <w:bookmarkEnd w:id="419"/>
    </w:p>
    <w:p w:rsidR="00EB3F42" w:rsidRPr="006C7BC3" w:rsidRDefault="00EB3F42" w:rsidP="0009139E">
      <w:pPr>
        <w:pStyle w:val="71"/>
        <w:widowControl w:val="0"/>
        <w:rPr>
          <w:rFonts w:asciiTheme="minorEastAsia" w:hAnsiTheme="minorEastAsia"/>
        </w:rPr>
      </w:pPr>
      <w:r w:rsidRPr="006C7BC3">
        <w:rPr>
          <w:rFonts w:asciiTheme="minorEastAsia" w:hAnsiTheme="minorEastAsia" w:hint="eastAsia"/>
        </w:rPr>
        <w:t>本手册</w:t>
      </w:r>
      <w:r w:rsidRPr="006C7BC3">
        <w:rPr>
          <w:rFonts w:asciiTheme="minorEastAsia" w:hAnsiTheme="minorEastAsia"/>
        </w:rPr>
        <w:t>的《</w:t>
      </w:r>
      <w:r w:rsidRPr="006C7BC3">
        <w:rPr>
          <w:rFonts w:asciiTheme="minorEastAsia" w:hAnsiTheme="minorEastAsia" w:hint="eastAsia"/>
        </w:rPr>
        <w:t>第二部分 业务层面</w:t>
      </w:r>
      <w:r w:rsidRPr="006C7BC3">
        <w:rPr>
          <w:rFonts w:asciiTheme="minorEastAsia" w:hAnsiTheme="minorEastAsia"/>
        </w:rPr>
        <w:t>内部控制</w:t>
      </w:r>
      <w:r w:rsidRPr="006C7BC3">
        <w:rPr>
          <w:rFonts w:asciiTheme="minorEastAsia" w:hAnsiTheme="minorEastAsia" w:hint="eastAsia"/>
        </w:rPr>
        <w:t>—&gt;第四章 资产</w:t>
      </w:r>
      <w:r w:rsidRPr="006C7BC3">
        <w:rPr>
          <w:rFonts w:asciiTheme="minorEastAsia" w:hAnsiTheme="minorEastAsia"/>
        </w:rPr>
        <w:t>业务控制</w:t>
      </w:r>
      <w:r w:rsidRPr="006C7BC3">
        <w:rPr>
          <w:rFonts w:asciiTheme="minorEastAsia" w:hAnsiTheme="minorEastAsia" w:hint="eastAsia"/>
        </w:rPr>
        <w:t>—&gt;</w:t>
      </w:r>
      <w:bookmarkStart w:id="420" w:name="_Toc467701429"/>
      <w:r w:rsidRPr="006C7BC3">
        <w:rPr>
          <w:rFonts w:asciiTheme="minorEastAsia" w:hAnsiTheme="minorEastAsia" w:hint="eastAsia"/>
        </w:rPr>
        <w:t>第一节 货币资金管理制度</w:t>
      </w:r>
      <w:bookmarkEnd w:id="420"/>
      <w:r w:rsidRPr="006C7BC3">
        <w:rPr>
          <w:rFonts w:asciiTheme="minorEastAsia" w:hAnsiTheme="minorEastAsia" w:hint="eastAsia"/>
        </w:rPr>
        <w:t>-</w:t>
      </w:r>
      <w:r w:rsidRPr="006C7BC3">
        <w:rPr>
          <w:rFonts w:asciiTheme="minorEastAsia" w:hAnsiTheme="minorEastAsia"/>
        </w:rPr>
        <w:t>-&gt;</w:t>
      </w:r>
      <w:r w:rsidRPr="006C7BC3">
        <w:rPr>
          <w:rFonts w:asciiTheme="minorEastAsia" w:hAnsiTheme="minorEastAsia" w:hint="eastAsia"/>
        </w:rPr>
        <w:t xml:space="preserve">第三章 </w:t>
      </w:r>
      <w:r w:rsidRPr="006C7BC3">
        <w:rPr>
          <w:rFonts w:asciiTheme="minorEastAsia" w:hAnsiTheme="minorEastAsia"/>
        </w:rPr>
        <w:t>库存现金管理</w:t>
      </w:r>
      <w:r w:rsidRPr="006C7BC3">
        <w:rPr>
          <w:rFonts w:asciiTheme="minorEastAsia" w:hAnsiTheme="minorEastAsia" w:hint="eastAsia"/>
        </w:rPr>
        <w:t>》中</w:t>
      </w:r>
      <w:r w:rsidRPr="006C7BC3">
        <w:rPr>
          <w:rFonts w:asciiTheme="minorEastAsia" w:hAnsiTheme="minorEastAsia"/>
        </w:rPr>
        <w:t>详细</w:t>
      </w:r>
      <w:r w:rsidRPr="006C7BC3">
        <w:rPr>
          <w:rFonts w:asciiTheme="minorEastAsia" w:hAnsiTheme="minorEastAsia" w:hint="eastAsia"/>
        </w:rPr>
        <w:t>制订</w:t>
      </w:r>
      <w:r w:rsidRPr="006C7BC3">
        <w:rPr>
          <w:rFonts w:asciiTheme="minorEastAsia" w:hAnsiTheme="minorEastAsia"/>
        </w:rPr>
        <w:t>了</w:t>
      </w:r>
      <w:r w:rsidRPr="006C7BC3">
        <w:rPr>
          <w:rFonts w:asciiTheme="minorEastAsia" w:hAnsiTheme="minorEastAsia" w:hint="eastAsia"/>
        </w:rPr>
        <w:t>库存现金</w:t>
      </w:r>
      <w:r w:rsidRPr="006C7BC3">
        <w:rPr>
          <w:rFonts w:asciiTheme="minorEastAsia" w:hAnsiTheme="minorEastAsia"/>
        </w:rPr>
        <w:t>管理有关制度</w:t>
      </w:r>
      <w:r w:rsidRPr="006C7BC3">
        <w:rPr>
          <w:rFonts w:asciiTheme="minorEastAsia" w:hAnsiTheme="minorEastAsia" w:hint="eastAsia"/>
        </w:rPr>
        <w:t>，</w:t>
      </w:r>
      <w:r w:rsidRPr="006C7BC3">
        <w:rPr>
          <w:rFonts w:asciiTheme="minorEastAsia" w:hAnsiTheme="minorEastAsia"/>
        </w:rPr>
        <w:t>这里不再重复。</w:t>
      </w:r>
    </w:p>
    <w:p w:rsidR="004966B6" w:rsidRPr="006C7BC3" w:rsidRDefault="004966B6" w:rsidP="0009139E">
      <w:pPr>
        <w:pStyle w:val="4"/>
        <w:widowControl w:val="0"/>
      </w:pPr>
      <w:bookmarkStart w:id="421" w:name="_Toc513554715"/>
      <w:r w:rsidRPr="006C7BC3">
        <w:rPr>
          <w:rFonts w:hint="eastAsia"/>
        </w:rPr>
        <w:t>银行存款管理制度</w:t>
      </w:r>
      <w:bookmarkEnd w:id="421"/>
    </w:p>
    <w:p w:rsidR="007021CB" w:rsidRPr="006C7BC3" w:rsidRDefault="007021CB" w:rsidP="0009139E">
      <w:pPr>
        <w:pStyle w:val="71"/>
        <w:widowControl w:val="0"/>
        <w:rPr>
          <w:rFonts w:asciiTheme="minorEastAsia" w:hAnsiTheme="minorEastAsia"/>
        </w:rPr>
      </w:pPr>
      <w:r w:rsidRPr="006C7BC3">
        <w:rPr>
          <w:rFonts w:asciiTheme="minorEastAsia" w:hAnsiTheme="minorEastAsia" w:hint="eastAsia"/>
        </w:rPr>
        <w:t>本手册</w:t>
      </w:r>
      <w:r w:rsidRPr="006C7BC3">
        <w:rPr>
          <w:rFonts w:asciiTheme="minorEastAsia" w:hAnsiTheme="minorEastAsia"/>
        </w:rPr>
        <w:t>的《</w:t>
      </w:r>
      <w:r w:rsidRPr="006C7BC3">
        <w:rPr>
          <w:rFonts w:asciiTheme="minorEastAsia" w:hAnsiTheme="minorEastAsia" w:hint="eastAsia"/>
        </w:rPr>
        <w:t>第二部分 业务层面</w:t>
      </w:r>
      <w:r w:rsidRPr="006C7BC3">
        <w:rPr>
          <w:rFonts w:asciiTheme="minorEastAsia" w:hAnsiTheme="minorEastAsia"/>
        </w:rPr>
        <w:t>内部控制</w:t>
      </w:r>
      <w:r w:rsidRPr="006C7BC3">
        <w:rPr>
          <w:rFonts w:asciiTheme="minorEastAsia" w:hAnsiTheme="minorEastAsia" w:hint="eastAsia"/>
        </w:rPr>
        <w:t>—&gt;第四章 资产</w:t>
      </w:r>
      <w:r w:rsidRPr="006C7BC3">
        <w:rPr>
          <w:rFonts w:asciiTheme="minorEastAsia" w:hAnsiTheme="minorEastAsia"/>
        </w:rPr>
        <w:t>业务控制</w:t>
      </w:r>
      <w:r w:rsidRPr="006C7BC3">
        <w:rPr>
          <w:rFonts w:asciiTheme="minorEastAsia" w:hAnsiTheme="minorEastAsia" w:hint="eastAsia"/>
        </w:rPr>
        <w:t>-</w:t>
      </w:r>
      <w:r w:rsidRPr="006C7BC3">
        <w:rPr>
          <w:rFonts w:asciiTheme="minorEastAsia" w:hAnsiTheme="minorEastAsia"/>
        </w:rPr>
        <w:t>-&gt;</w:t>
      </w:r>
      <w:r w:rsidRPr="006C7BC3">
        <w:rPr>
          <w:rFonts w:asciiTheme="minorEastAsia" w:hAnsiTheme="minorEastAsia" w:hint="eastAsia"/>
        </w:rPr>
        <w:t>第一节 货币资金管理制度-</w:t>
      </w:r>
      <w:r w:rsidRPr="006C7BC3">
        <w:rPr>
          <w:rFonts w:asciiTheme="minorEastAsia" w:hAnsiTheme="minorEastAsia"/>
        </w:rPr>
        <w:t>-&gt;</w:t>
      </w:r>
      <w:r w:rsidRPr="006C7BC3">
        <w:rPr>
          <w:rFonts w:asciiTheme="minorEastAsia" w:hAnsiTheme="minorEastAsia" w:hint="eastAsia"/>
        </w:rPr>
        <w:t>第四章 银行存款</w:t>
      </w:r>
      <w:r w:rsidRPr="006C7BC3">
        <w:rPr>
          <w:rFonts w:asciiTheme="minorEastAsia" w:hAnsiTheme="minorEastAsia"/>
        </w:rPr>
        <w:t>管理</w:t>
      </w:r>
      <w:r w:rsidRPr="006C7BC3">
        <w:rPr>
          <w:rFonts w:asciiTheme="minorEastAsia" w:hAnsiTheme="minorEastAsia" w:hint="eastAsia"/>
        </w:rPr>
        <w:t>》中</w:t>
      </w:r>
      <w:r w:rsidRPr="006C7BC3">
        <w:rPr>
          <w:rFonts w:asciiTheme="minorEastAsia" w:hAnsiTheme="minorEastAsia"/>
        </w:rPr>
        <w:t>详细</w:t>
      </w:r>
      <w:r w:rsidRPr="006C7BC3">
        <w:rPr>
          <w:rFonts w:asciiTheme="minorEastAsia" w:hAnsiTheme="minorEastAsia" w:hint="eastAsia"/>
        </w:rPr>
        <w:t>制</w:t>
      </w:r>
      <w:r w:rsidRPr="006C7BC3">
        <w:rPr>
          <w:rFonts w:asciiTheme="minorEastAsia" w:hAnsiTheme="minorEastAsia" w:hint="eastAsia"/>
        </w:rPr>
        <w:lastRenderedPageBreak/>
        <w:t>订</w:t>
      </w:r>
      <w:r w:rsidRPr="006C7BC3">
        <w:rPr>
          <w:rFonts w:asciiTheme="minorEastAsia" w:hAnsiTheme="minorEastAsia"/>
        </w:rPr>
        <w:t>了</w:t>
      </w:r>
      <w:r w:rsidRPr="006C7BC3">
        <w:rPr>
          <w:rFonts w:asciiTheme="minorEastAsia" w:hAnsiTheme="minorEastAsia" w:hint="eastAsia"/>
        </w:rPr>
        <w:t>银行存款</w:t>
      </w:r>
      <w:r w:rsidRPr="006C7BC3">
        <w:rPr>
          <w:rFonts w:asciiTheme="minorEastAsia" w:hAnsiTheme="minorEastAsia"/>
        </w:rPr>
        <w:t>管理有关制度</w:t>
      </w:r>
      <w:r w:rsidRPr="006C7BC3">
        <w:rPr>
          <w:rFonts w:asciiTheme="minorEastAsia" w:hAnsiTheme="minorEastAsia" w:hint="eastAsia"/>
        </w:rPr>
        <w:t>，</w:t>
      </w:r>
      <w:r w:rsidRPr="006C7BC3">
        <w:rPr>
          <w:rFonts w:asciiTheme="minorEastAsia" w:hAnsiTheme="minorEastAsia"/>
        </w:rPr>
        <w:t>这里不再重复。</w:t>
      </w:r>
    </w:p>
    <w:p w:rsidR="004966B6" w:rsidRPr="006C7BC3" w:rsidRDefault="004966B6" w:rsidP="0009139E">
      <w:pPr>
        <w:pStyle w:val="4"/>
        <w:widowControl w:val="0"/>
      </w:pPr>
      <w:bookmarkStart w:id="422" w:name="_Toc513554716"/>
      <w:r w:rsidRPr="006C7BC3">
        <w:rPr>
          <w:rFonts w:hint="eastAsia"/>
        </w:rPr>
        <w:t>印章管理制度</w:t>
      </w:r>
      <w:bookmarkEnd w:id="422"/>
    </w:p>
    <w:p w:rsidR="007021CB" w:rsidRPr="006C7BC3" w:rsidRDefault="007021CB" w:rsidP="0009139E">
      <w:pPr>
        <w:pStyle w:val="71"/>
        <w:widowControl w:val="0"/>
        <w:rPr>
          <w:rFonts w:asciiTheme="minorEastAsia" w:hAnsiTheme="minorEastAsia"/>
        </w:rPr>
      </w:pPr>
      <w:r w:rsidRPr="006C7BC3">
        <w:rPr>
          <w:rFonts w:asciiTheme="minorEastAsia" w:hAnsiTheme="minorEastAsia" w:hint="eastAsia"/>
        </w:rPr>
        <w:t>本手册</w:t>
      </w:r>
      <w:r w:rsidRPr="006C7BC3">
        <w:rPr>
          <w:rFonts w:asciiTheme="minorEastAsia" w:hAnsiTheme="minorEastAsia"/>
        </w:rPr>
        <w:t>的《</w:t>
      </w:r>
      <w:r w:rsidRPr="006C7BC3">
        <w:rPr>
          <w:rFonts w:asciiTheme="minorEastAsia" w:hAnsiTheme="minorEastAsia" w:hint="eastAsia"/>
        </w:rPr>
        <w:t>第二部分 业务层面</w:t>
      </w:r>
      <w:r w:rsidRPr="006C7BC3">
        <w:rPr>
          <w:rFonts w:asciiTheme="minorEastAsia" w:hAnsiTheme="minorEastAsia"/>
        </w:rPr>
        <w:t>内部控制</w:t>
      </w:r>
      <w:r w:rsidRPr="006C7BC3">
        <w:rPr>
          <w:rFonts w:asciiTheme="minorEastAsia" w:hAnsiTheme="minorEastAsia" w:hint="eastAsia"/>
        </w:rPr>
        <w:t>—&gt;第七章 印章及票据管理控制-</w:t>
      </w:r>
      <w:r w:rsidRPr="006C7BC3">
        <w:rPr>
          <w:rFonts w:asciiTheme="minorEastAsia" w:hAnsiTheme="minorEastAsia"/>
        </w:rPr>
        <w:t>-&gt;</w:t>
      </w:r>
      <w:r w:rsidRPr="006C7BC3">
        <w:rPr>
          <w:rFonts w:asciiTheme="minorEastAsia" w:hAnsiTheme="minorEastAsia" w:hint="eastAsia"/>
        </w:rPr>
        <w:t>第一节 印章管理制度》中</w:t>
      </w:r>
      <w:r w:rsidRPr="006C7BC3">
        <w:rPr>
          <w:rFonts w:asciiTheme="minorEastAsia" w:hAnsiTheme="minorEastAsia"/>
        </w:rPr>
        <w:t>详细</w:t>
      </w:r>
      <w:r w:rsidRPr="006C7BC3">
        <w:rPr>
          <w:rFonts w:asciiTheme="minorEastAsia" w:hAnsiTheme="minorEastAsia" w:hint="eastAsia"/>
        </w:rPr>
        <w:t>制订</w:t>
      </w:r>
      <w:r w:rsidRPr="006C7BC3">
        <w:rPr>
          <w:rFonts w:asciiTheme="minorEastAsia" w:hAnsiTheme="minorEastAsia"/>
        </w:rPr>
        <w:t>了</w:t>
      </w:r>
      <w:r w:rsidRPr="006C7BC3">
        <w:rPr>
          <w:rFonts w:asciiTheme="minorEastAsia" w:hAnsiTheme="minorEastAsia" w:hint="eastAsia"/>
        </w:rPr>
        <w:t>印章</w:t>
      </w:r>
      <w:r w:rsidRPr="006C7BC3">
        <w:rPr>
          <w:rFonts w:asciiTheme="minorEastAsia" w:hAnsiTheme="minorEastAsia"/>
        </w:rPr>
        <w:t>管理有关制度</w:t>
      </w:r>
      <w:r w:rsidRPr="006C7BC3">
        <w:rPr>
          <w:rFonts w:asciiTheme="minorEastAsia" w:hAnsiTheme="minorEastAsia" w:hint="eastAsia"/>
        </w:rPr>
        <w:t>，</w:t>
      </w:r>
      <w:r w:rsidRPr="006C7BC3">
        <w:rPr>
          <w:rFonts w:asciiTheme="minorEastAsia" w:hAnsiTheme="minorEastAsia"/>
        </w:rPr>
        <w:t>这里不再重复。</w:t>
      </w:r>
    </w:p>
    <w:p w:rsidR="004966B6" w:rsidRPr="006C7BC3" w:rsidRDefault="004966B6" w:rsidP="0009139E">
      <w:pPr>
        <w:pStyle w:val="4"/>
        <w:widowControl w:val="0"/>
      </w:pPr>
      <w:bookmarkStart w:id="423" w:name="_Toc513554717"/>
      <w:bookmarkStart w:id="424" w:name="jkgl_1"/>
      <w:r w:rsidRPr="006C7BC3">
        <w:rPr>
          <w:rFonts w:hint="eastAsia"/>
        </w:rPr>
        <w:t>预借款管理制度</w:t>
      </w:r>
      <w:bookmarkEnd w:id="423"/>
    </w:p>
    <w:p w:rsidR="00CB4B3A" w:rsidRPr="006C7BC3" w:rsidRDefault="00CB4B3A" w:rsidP="0009139E">
      <w:pPr>
        <w:pStyle w:val="71"/>
        <w:widowControl w:val="0"/>
        <w:rPr>
          <w:rFonts w:asciiTheme="minorEastAsia" w:hAnsiTheme="minorEastAsia"/>
        </w:rPr>
      </w:pPr>
      <w:r w:rsidRPr="006C7BC3">
        <w:rPr>
          <w:rFonts w:asciiTheme="minorEastAsia" w:hAnsiTheme="minorEastAsia" w:hint="eastAsia"/>
        </w:rPr>
        <w:t>本手册</w:t>
      </w:r>
      <w:r w:rsidRPr="006C7BC3">
        <w:rPr>
          <w:rFonts w:asciiTheme="minorEastAsia" w:hAnsiTheme="minorEastAsia"/>
        </w:rPr>
        <w:t>的《</w:t>
      </w:r>
      <w:r w:rsidRPr="006C7BC3">
        <w:rPr>
          <w:rFonts w:asciiTheme="minorEastAsia" w:hAnsiTheme="minorEastAsia" w:hint="eastAsia"/>
        </w:rPr>
        <w:t>第二部分 业务层面</w:t>
      </w:r>
      <w:r w:rsidRPr="006C7BC3">
        <w:rPr>
          <w:rFonts w:asciiTheme="minorEastAsia" w:hAnsiTheme="minorEastAsia"/>
        </w:rPr>
        <w:t>内部控制</w:t>
      </w:r>
      <w:r w:rsidRPr="006C7BC3">
        <w:rPr>
          <w:rFonts w:asciiTheme="minorEastAsia" w:hAnsiTheme="minorEastAsia" w:hint="eastAsia"/>
        </w:rPr>
        <w:t>—&gt;第二章 收入、支出业务控制 -</w:t>
      </w:r>
      <w:r w:rsidRPr="006C7BC3">
        <w:rPr>
          <w:rFonts w:asciiTheme="minorEastAsia" w:hAnsiTheme="minorEastAsia"/>
        </w:rPr>
        <w:t>-&gt;</w:t>
      </w:r>
      <w:r w:rsidRPr="006C7BC3">
        <w:rPr>
          <w:rFonts w:asciiTheme="minorEastAsia" w:hAnsiTheme="minorEastAsia" w:hint="eastAsia"/>
        </w:rPr>
        <w:t>支出</w:t>
      </w:r>
      <w:r w:rsidRPr="006C7BC3">
        <w:rPr>
          <w:rFonts w:asciiTheme="minorEastAsia" w:hAnsiTheme="minorEastAsia"/>
        </w:rPr>
        <w:t>管理制度</w:t>
      </w:r>
      <w:r w:rsidRPr="006C7BC3">
        <w:rPr>
          <w:rFonts w:asciiTheme="minorEastAsia" w:hAnsiTheme="minorEastAsia" w:hint="eastAsia"/>
        </w:rPr>
        <w:t xml:space="preserve"> -</w:t>
      </w:r>
      <w:r w:rsidRPr="006C7BC3">
        <w:rPr>
          <w:rFonts w:asciiTheme="minorEastAsia" w:hAnsiTheme="minorEastAsia"/>
        </w:rPr>
        <w:t>-&gt;</w:t>
      </w:r>
      <w:r w:rsidRPr="006C7BC3">
        <w:rPr>
          <w:rFonts w:asciiTheme="minorEastAsia" w:hAnsiTheme="minorEastAsia" w:hint="eastAsia"/>
        </w:rPr>
        <w:t>借款</w:t>
      </w:r>
      <w:r w:rsidRPr="006C7BC3">
        <w:rPr>
          <w:rFonts w:asciiTheme="minorEastAsia" w:hAnsiTheme="minorEastAsia"/>
        </w:rPr>
        <w:t>管理</w:t>
      </w:r>
      <w:r w:rsidRPr="006C7BC3">
        <w:rPr>
          <w:rFonts w:asciiTheme="minorEastAsia" w:hAnsiTheme="minorEastAsia" w:hint="eastAsia"/>
        </w:rPr>
        <w:t>》中</w:t>
      </w:r>
      <w:r w:rsidRPr="006C7BC3">
        <w:rPr>
          <w:rFonts w:asciiTheme="minorEastAsia" w:hAnsiTheme="minorEastAsia"/>
        </w:rPr>
        <w:t>详细</w:t>
      </w:r>
      <w:r w:rsidRPr="006C7BC3">
        <w:rPr>
          <w:rFonts w:asciiTheme="minorEastAsia" w:hAnsiTheme="minorEastAsia" w:hint="eastAsia"/>
        </w:rPr>
        <w:t>制订</w:t>
      </w:r>
      <w:r w:rsidRPr="006C7BC3">
        <w:rPr>
          <w:rFonts w:asciiTheme="minorEastAsia" w:hAnsiTheme="minorEastAsia"/>
        </w:rPr>
        <w:t>了</w:t>
      </w:r>
      <w:r w:rsidRPr="006C7BC3">
        <w:rPr>
          <w:rFonts w:asciiTheme="minorEastAsia" w:hAnsiTheme="minorEastAsia" w:hint="eastAsia"/>
        </w:rPr>
        <w:t>预借款</w:t>
      </w:r>
      <w:r w:rsidRPr="006C7BC3">
        <w:rPr>
          <w:rFonts w:asciiTheme="minorEastAsia" w:hAnsiTheme="minorEastAsia"/>
        </w:rPr>
        <w:t>制度</w:t>
      </w:r>
      <w:r w:rsidRPr="006C7BC3">
        <w:rPr>
          <w:rFonts w:asciiTheme="minorEastAsia" w:hAnsiTheme="minorEastAsia" w:hint="eastAsia"/>
        </w:rPr>
        <w:t>，</w:t>
      </w:r>
      <w:r w:rsidRPr="006C7BC3">
        <w:rPr>
          <w:rFonts w:asciiTheme="minorEastAsia" w:hAnsiTheme="minorEastAsia"/>
        </w:rPr>
        <w:t>这里不再重复。</w:t>
      </w:r>
    </w:p>
    <w:p w:rsidR="004966B6" w:rsidRPr="006C7BC3" w:rsidRDefault="004966B6" w:rsidP="0009139E">
      <w:pPr>
        <w:pStyle w:val="4"/>
        <w:widowControl w:val="0"/>
      </w:pPr>
      <w:bookmarkStart w:id="425" w:name="_Toc513554718"/>
      <w:bookmarkEnd w:id="424"/>
      <w:r w:rsidRPr="006C7BC3">
        <w:rPr>
          <w:rFonts w:hint="eastAsia"/>
        </w:rPr>
        <w:t>报销票据管理制度</w:t>
      </w:r>
      <w:bookmarkEnd w:id="425"/>
    </w:p>
    <w:p w:rsidR="001B1BA4" w:rsidRPr="006C7BC3" w:rsidRDefault="001B1BA4" w:rsidP="0009139E">
      <w:pPr>
        <w:pStyle w:val="71"/>
        <w:widowControl w:val="0"/>
        <w:rPr>
          <w:rFonts w:asciiTheme="minorEastAsia" w:hAnsiTheme="minorEastAsia"/>
        </w:rPr>
      </w:pPr>
      <w:r w:rsidRPr="006C7BC3">
        <w:rPr>
          <w:rFonts w:asciiTheme="minorEastAsia" w:hAnsiTheme="minorEastAsia" w:hint="eastAsia"/>
        </w:rPr>
        <w:t>本手册</w:t>
      </w:r>
      <w:r w:rsidRPr="006C7BC3">
        <w:rPr>
          <w:rFonts w:asciiTheme="minorEastAsia" w:hAnsiTheme="minorEastAsia"/>
        </w:rPr>
        <w:t>的《</w:t>
      </w:r>
      <w:r w:rsidRPr="006C7BC3">
        <w:rPr>
          <w:rFonts w:asciiTheme="minorEastAsia" w:hAnsiTheme="minorEastAsia" w:hint="eastAsia"/>
        </w:rPr>
        <w:t>第二部分 业务层面</w:t>
      </w:r>
      <w:r w:rsidRPr="006C7BC3">
        <w:rPr>
          <w:rFonts w:asciiTheme="minorEastAsia" w:hAnsiTheme="minorEastAsia"/>
        </w:rPr>
        <w:t>内部控制</w:t>
      </w:r>
      <w:r w:rsidRPr="006C7BC3">
        <w:rPr>
          <w:rFonts w:asciiTheme="minorEastAsia" w:hAnsiTheme="minorEastAsia" w:hint="eastAsia"/>
        </w:rPr>
        <w:t>—&gt;第二章 收入、支出业务控制 -</w:t>
      </w:r>
      <w:r w:rsidRPr="006C7BC3">
        <w:rPr>
          <w:rFonts w:asciiTheme="minorEastAsia" w:hAnsiTheme="minorEastAsia"/>
        </w:rPr>
        <w:t>-&gt;</w:t>
      </w:r>
      <w:r w:rsidRPr="006C7BC3">
        <w:rPr>
          <w:rFonts w:asciiTheme="minorEastAsia" w:hAnsiTheme="minorEastAsia" w:hint="eastAsia"/>
        </w:rPr>
        <w:t>支出</w:t>
      </w:r>
      <w:r w:rsidRPr="006C7BC3">
        <w:rPr>
          <w:rFonts w:asciiTheme="minorEastAsia" w:hAnsiTheme="minorEastAsia"/>
        </w:rPr>
        <w:t>管理制度</w:t>
      </w:r>
      <w:r w:rsidRPr="006C7BC3">
        <w:rPr>
          <w:rFonts w:asciiTheme="minorEastAsia" w:hAnsiTheme="minorEastAsia" w:hint="eastAsia"/>
        </w:rPr>
        <w:t xml:space="preserve"> -</w:t>
      </w:r>
      <w:r w:rsidRPr="006C7BC3">
        <w:rPr>
          <w:rFonts w:asciiTheme="minorEastAsia" w:hAnsiTheme="minorEastAsia"/>
        </w:rPr>
        <w:t>-&gt;</w:t>
      </w:r>
      <w:r w:rsidRPr="006C7BC3">
        <w:rPr>
          <w:rFonts w:asciiTheme="minorEastAsia" w:hAnsiTheme="minorEastAsia" w:hint="eastAsia"/>
        </w:rPr>
        <w:t>报销</w:t>
      </w:r>
      <w:r w:rsidRPr="006C7BC3">
        <w:rPr>
          <w:rFonts w:asciiTheme="minorEastAsia" w:hAnsiTheme="minorEastAsia"/>
        </w:rPr>
        <w:t>管理</w:t>
      </w:r>
      <w:r w:rsidRPr="006C7BC3">
        <w:rPr>
          <w:rFonts w:asciiTheme="minorEastAsia" w:hAnsiTheme="minorEastAsia" w:hint="eastAsia"/>
        </w:rPr>
        <w:t>》中</w:t>
      </w:r>
      <w:r w:rsidRPr="006C7BC3">
        <w:rPr>
          <w:rFonts w:asciiTheme="minorEastAsia" w:hAnsiTheme="minorEastAsia"/>
        </w:rPr>
        <w:t>详细</w:t>
      </w:r>
      <w:r w:rsidRPr="006C7BC3">
        <w:rPr>
          <w:rFonts w:asciiTheme="minorEastAsia" w:hAnsiTheme="minorEastAsia" w:hint="eastAsia"/>
        </w:rPr>
        <w:t>制订</w:t>
      </w:r>
      <w:r w:rsidRPr="006C7BC3">
        <w:rPr>
          <w:rFonts w:asciiTheme="minorEastAsia" w:hAnsiTheme="minorEastAsia"/>
        </w:rPr>
        <w:t>了</w:t>
      </w:r>
      <w:r w:rsidRPr="006C7BC3">
        <w:rPr>
          <w:rFonts w:asciiTheme="minorEastAsia" w:hAnsiTheme="minorEastAsia" w:hint="eastAsia"/>
        </w:rPr>
        <w:t>报销票据</w:t>
      </w:r>
      <w:r w:rsidRPr="006C7BC3">
        <w:rPr>
          <w:rFonts w:asciiTheme="minorEastAsia" w:hAnsiTheme="minorEastAsia"/>
        </w:rPr>
        <w:t>管理制度</w:t>
      </w:r>
      <w:r w:rsidRPr="006C7BC3">
        <w:rPr>
          <w:rFonts w:asciiTheme="minorEastAsia" w:hAnsiTheme="minorEastAsia" w:hint="eastAsia"/>
        </w:rPr>
        <w:t>，</w:t>
      </w:r>
      <w:r w:rsidRPr="006C7BC3">
        <w:rPr>
          <w:rFonts w:asciiTheme="minorEastAsia" w:hAnsiTheme="minorEastAsia"/>
        </w:rPr>
        <w:t>这里不再重复。</w:t>
      </w:r>
    </w:p>
    <w:p w:rsidR="004966B6" w:rsidRPr="006C7BC3" w:rsidRDefault="004966B6" w:rsidP="0009139E">
      <w:pPr>
        <w:pStyle w:val="4"/>
        <w:widowControl w:val="0"/>
      </w:pPr>
      <w:bookmarkStart w:id="426" w:name="_Toc513554719"/>
      <w:bookmarkStart w:id="427" w:name="zdgl_pxf2"/>
      <w:r w:rsidRPr="006C7BC3">
        <w:rPr>
          <w:rFonts w:hint="eastAsia"/>
        </w:rPr>
        <w:t>培训费管理办法</w:t>
      </w:r>
      <w:bookmarkEnd w:id="426"/>
    </w:p>
    <w:p w:rsidR="003B069B" w:rsidRPr="006C7BC3" w:rsidRDefault="003B069B" w:rsidP="0009139E">
      <w:pPr>
        <w:pStyle w:val="71"/>
        <w:widowControl w:val="0"/>
        <w:rPr>
          <w:rFonts w:asciiTheme="minorEastAsia" w:hAnsiTheme="minorEastAsia"/>
        </w:rPr>
      </w:pPr>
      <w:r w:rsidRPr="006C7BC3">
        <w:rPr>
          <w:rFonts w:asciiTheme="minorEastAsia" w:hAnsiTheme="minorEastAsia" w:hint="eastAsia"/>
          <w:bCs/>
        </w:rPr>
        <w:t>本手册</w:t>
      </w:r>
      <w:r w:rsidRPr="006C7BC3">
        <w:rPr>
          <w:rFonts w:asciiTheme="minorEastAsia" w:hAnsiTheme="minorEastAsia"/>
          <w:bCs/>
        </w:rPr>
        <w:t>的《</w:t>
      </w:r>
      <w:r w:rsidRPr="006C7BC3">
        <w:rPr>
          <w:rFonts w:asciiTheme="minorEastAsia" w:hAnsiTheme="minorEastAsia" w:hint="eastAsia"/>
        </w:rPr>
        <w:t xml:space="preserve">第一部分 </w:t>
      </w:r>
      <w:r w:rsidRPr="006C7BC3">
        <w:rPr>
          <w:rFonts w:asciiTheme="minorEastAsia" w:hAnsiTheme="minorEastAsia" w:hint="eastAsia"/>
          <w:bCs/>
        </w:rPr>
        <w:t>单位层面</w:t>
      </w:r>
      <w:r w:rsidRPr="006C7BC3">
        <w:rPr>
          <w:rFonts w:asciiTheme="minorEastAsia" w:hAnsiTheme="minorEastAsia"/>
          <w:bCs/>
        </w:rPr>
        <w:t>内部控制</w:t>
      </w:r>
      <w:r w:rsidRPr="006C7BC3">
        <w:rPr>
          <w:rFonts w:asciiTheme="minorEastAsia" w:hAnsiTheme="minorEastAsia" w:hint="eastAsia"/>
        </w:rPr>
        <w:t>-</w:t>
      </w:r>
      <w:r w:rsidRPr="006C7BC3">
        <w:rPr>
          <w:rFonts w:asciiTheme="minorEastAsia" w:hAnsiTheme="minorEastAsia"/>
        </w:rPr>
        <w:t>-&gt;</w:t>
      </w:r>
      <w:r w:rsidRPr="006C7BC3">
        <w:rPr>
          <w:rFonts w:asciiTheme="minorEastAsia" w:hAnsiTheme="minorEastAsia" w:hint="eastAsia"/>
        </w:rPr>
        <w:t>第九章 单位控制相关管理制度-</w:t>
      </w:r>
      <w:r w:rsidRPr="006C7BC3">
        <w:rPr>
          <w:rFonts w:asciiTheme="minorEastAsia" w:hAnsiTheme="minorEastAsia"/>
        </w:rPr>
        <w:t>-&gt;</w:t>
      </w:r>
      <w:r w:rsidR="00145A57" w:rsidRPr="006C7BC3">
        <w:rPr>
          <w:rFonts w:asciiTheme="minorEastAsia" w:hAnsiTheme="minorEastAsia"/>
        </w:rPr>
        <w:t>单位</w:t>
      </w:r>
      <w:r w:rsidRPr="006C7BC3">
        <w:rPr>
          <w:rFonts w:asciiTheme="minorEastAsia" w:hAnsiTheme="minorEastAsia" w:hint="eastAsia"/>
        </w:rPr>
        <w:t>管理制度汇编-</w:t>
      </w:r>
      <w:r w:rsidRPr="006C7BC3">
        <w:rPr>
          <w:rFonts w:asciiTheme="minorEastAsia" w:hAnsiTheme="minorEastAsia"/>
        </w:rPr>
        <w:t>-&gt;</w:t>
      </w:r>
      <w:r w:rsidRPr="006C7BC3">
        <w:rPr>
          <w:rFonts w:asciiTheme="minorEastAsia" w:hAnsiTheme="minorEastAsia" w:hint="eastAsia"/>
        </w:rPr>
        <w:t>培训费管理办法</w:t>
      </w:r>
      <w:r w:rsidRPr="006C7BC3">
        <w:rPr>
          <w:rFonts w:asciiTheme="minorEastAsia" w:hAnsiTheme="minorEastAsia" w:hint="eastAsia"/>
          <w:bCs/>
        </w:rPr>
        <w:t>》中</w:t>
      </w:r>
      <w:r w:rsidRPr="006C7BC3">
        <w:rPr>
          <w:rFonts w:asciiTheme="minorEastAsia" w:hAnsiTheme="minorEastAsia"/>
          <w:bCs/>
        </w:rPr>
        <w:t>详细</w:t>
      </w:r>
      <w:r w:rsidRPr="006C7BC3">
        <w:rPr>
          <w:rFonts w:asciiTheme="minorEastAsia" w:hAnsiTheme="minorEastAsia" w:hint="eastAsia"/>
          <w:bCs/>
        </w:rPr>
        <w:t>制订</w:t>
      </w:r>
      <w:r w:rsidRPr="006C7BC3">
        <w:rPr>
          <w:rFonts w:asciiTheme="minorEastAsia" w:hAnsiTheme="minorEastAsia"/>
          <w:bCs/>
        </w:rPr>
        <w:t>了</w:t>
      </w:r>
      <w:r w:rsidRPr="006C7BC3">
        <w:rPr>
          <w:rFonts w:asciiTheme="minorEastAsia" w:hAnsiTheme="minorEastAsia" w:hint="eastAsia"/>
        </w:rPr>
        <w:t>培训费管理办法</w:t>
      </w:r>
      <w:r w:rsidRPr="006C7BC3">
        <w:rPr>
          <w:rFonts w:asciiTheme="minorEastAsia" w:hAnsiTheme="minorEastAsia" w:hint="eastAsia"/>
          <w:bCs/>
        </w:rPr>
        <w:t>，</w:t>
      </w:r>
      <w:r w:rsidRPr="006C7BC3">
        <w:rPr>
          <w:rFonts w:asciiTheme="minorEastAsia" w:hAnsiTheme="minorEastAsia"/>
          <w:bCs/>
        </w:rPr>
        <w:t>这里不再重复。</w:t>
      </w:r>
    </w:p>
    <w:p w:rsidR="004966B6" w:rsidRPr="006C7BC3" w:rsidRDefault="004966B6" w:rsidP="0009139E">
      <w:pPr>
        <w:pStyle w:val="4"/>
        <w:widowControl w:val="0"/>
      </w:pPr>
      <w:bookmarkStart w:id="428" w:name="_Toc513554720"/>
      <w:bookmarkStart w:id="429" w:name="zdgl_clf2"/>
      <w:bookmarkEnd w:id="427"/>
      <w:r w:rsidRPr="006C7BC3">
        <w:rPr>
          <w:rFonts w:hint="eastAsia"/>
        </w:rPr>
        <w:t>差旅费管理办法</w:t>
      </w:r>
      <w:bookmarkEnd w:id="428"/>
    </w:p>
    <w:p w:rsidR="00DE26B5" w:rsidRPr="006C7BC3" w:rsidRDefault="00DE26B5" w:rsidP="0009139E">
      <w:pPr>
        <w:pStyle w:val="71"/>
        <w:widowControl w:val="0"/>
        <w:rPr>
          <w:rFonts w:asciiTheme="minorEastAsia" w:hAnsiTheme="minorEastAsia"/>
        </w:rPr>
      </w:pPr>
      <w:r w:rsidRPr="006C7BC3">
        <w:rPr>
          <w:rFonts w:asciiTheme="minorEastAsia" w:hAnsiTheme="minorEastAsia" w:hint="eastAsia"/>
          <w:bCs/>
        </w:rPr>
        <w:t>本手册</w:t>
      </w:r>
      <w:r w:rsidRPr="006C7BC3">
        <w:rPr>
          <w:rFonts w:asciiTheme="minorEastAsia" w:hAnsiTheme="minorEastAsia"/>
          <w:bCs/>
        </w:rPr>
        <w:t>的《</w:t>
      </w:r>
      <w:r w:rsidRPr="006C7BC3">
        <w:rPr>
          <w:rFonts w:asciiTheme="minorEastAsia" w:hAnsiTheme="minorEastAsia" w:hint="eastAsia"/>
        </w:rPr>
        <w:t xml:space="preserve">第一部分 </w:t>
      </w:r>
      <w:r w:rsidRPr="006C7BC3">
        <w:rPr>
          <w:rFonts w:asciiTheme="minorEastAsia" w:hAnsiTheme="minorEastAsia" w:hint="eastAsia"/>
          <w:bCs/>
        </w:rPr>
        <w:t>单位层面</w:t>
      </w:r>
      <w:r w:rsidRPr="006C7BC3">
        <w:rPr>
          <w:rFonts w:asciiTheme="minorEastAsia" w:hAnsiTheme="minorEastAsia"/>
          <w:bCs/>
        </w:rPr>
        <w:t>内部控制</w:t>
      </w:r>
      <w:r w:rsidRPr="006C7BC3">
        <w:rPr>
          <w:rFonts w:asciiTheme="minorEastAsia" w:hAnsiTheme="minorEastAsia" w:hint="eastAsia"/>
        </w:rPr>
        <w:t>-</w:t>
      </w:r>
      <w:r w:rsidRPr="006C7BC3">
        <w:rPr>
          <w:rFonts w:asciiTheme="minorEastAsia" w:hAnsiTheme="minorEastAsia"/>
        </w:rPr>
        <w:t>-&gt;</w:t>
      </w:r>
      <w:r w:rsidRPr="006C7BC3">
        <w:rPr>
          <w:rFonts w:asciiTheme="minorEastAsia" w:hAnsiTheme="minorEastAsia" w:hint="eastAsia"/>
        </w:rPr>
        <w:t>第九章 单位控制其他相关管理制度-</w:t>
      </w:r>
      <w:r w:rsidRPr="006C7BC3">
        <w:rPr>
          <w:rFonts w:asciiTheme="minorEastAsia" w:hAnsiTheme="minorEastAsia"/>
        </w:rPr>
        <w:t>-&gt;</w:t>
      </w:r>
      <w:r w:rsidR="00145A57" w:rsidRPr="006C7BC3">
        <w:rPr>
          <w:rFonts w:asciiTheme="minorEastAsia" w:hAnsiTheme="minorEastAsia"/>
        </w:rPr>
        <w:t>单位</w:t>
      </w:r>
      <w:r w:rsidRPr="006C7BC3">
        <w:rPr>
          <w:rFonts w:asciiTheme="minorEastAsia" w:hAnsiTheme="minorEastAsia" w:hint="eastAsia"/>
        </w:rPr>
        <w:t>管理制度汇</w:t>
      </w:r>
      <w:r w:rsidR="00BE03F3" w:rsidRPr="006C7BC3">
        <w:rPr>
          <w:rFonts w:asciiTheme="minorEastAsia" w:hAnsiTheme="minorEastAsia" w:hint="eastAsia"/>
          <w:kern w:val="0"/>
        </w:rPr>
        <w:t>编</w:t>
      </w:r>
      <w:r w:rsidRPr="006C7BC3">
        <w:rPr>
          <w:rFonts w:asciiTheme="minorEastAsia" w:hAnsiTheme="minorEastAsia" w:hint="eastAsia"/>
        </w:rPr>
        <w:t>-</w:t>
      </w:r>
      <w:r w:rsidRPr="006C7BC3">
        <w:rPr>
          <w:rFonts w:asciiTheme="minorEastAsia" w:hAnsiTheme="minorEastAsia"/>
        </w:rPr>
        <w:t>-&gt;</w:t>
      </w:r>
      <w:r w:rsidRPr="006C7BC3">
        <w:rPr>
          <w:rFonts w:asciiTheme="minorEastAsia" w:hAnsiTheme="minorEastAsia" w:hint="eastAsia"/>
        </w:rPr>
        <w:t>差旅费管理办法</w:t>
      </w:r>
      <w:r w:rsidRPr="006C7BC3">
        <w:rPr>
          <w:rFonts w:asciiTheme="minorEastAsia" w:hAnsiTheme="minorEastAsia" w:hint="eastAsia"/>
          <w:bCs/>
        </w:rPr>
        <w:t>》中</w:t>
      </w:r>
      <w:r w:rsidRPr="006C7BC3">
        <w:rPr>
          <w:rFonts w:asciiTheme="minorEastAsia" w:hAnsiTheme="minorEastAsia"/>
          <w:bCs/>
        </w:rPr>
        <w:t>详细</w:t>
      </w:r>
      <w:r w:rsidRPr="006C7BC3">
        <w:rPr>
          <w:rFonts w:asciiTheme="minorEastAsia" w:hAnsiTheme="minorEastAsia" w:hint="eastAsia"/>
          <w:bCs/>
        </w:rPr>
        <w:t>制订</w:t>
      </w:r>
      <w:r w:rsidRPr="006C7BC3">
        <w:rPr>
          <w:rFonts w:asciiTheme="minorEastAsia" w:hAnsiTheme="minorEastAsia"/>
          <w:bCs/>
        </w:rPr>
        <w:t>了</w:t>
      </w:r>
      <w:r w:rsidRPr="006C7BC3">
        <w:rPr>
          <w:rFonts w:asciiTheme="minorEastAsia" w:hAnsiTheme="minorEastAsia" w:hint="eastAsia"/>
        </w:rPr>
        <w:t>差旅</w:t>
      </w:r>
      <w:r w:rsidRPr="006C7BC3">
        <w:rPr>
          <w:rFonts w:asciiTheme="minorEastAsia" w:hAnsiTheme="minorEastAsia"/>
        </w:rPr>
        <w:t>费</w:t>
      </w:r>
      <w:r w:rsidRPr="006C7BC3">
        <w:rPr>
          <w:rFonts w:asciiTheme="minorEastAsia" w:hAnsiTheme="minorEastAsia" w:hint="eastAsia"/>
        </w:rPr>
        <w:t>管理办法</w:t>
      </w:r>
      <w:r w:rsidRPr="006C7BC3">
        <w:rPr>
          <w:rFonts w:asciiTheme="minorEastAsia" w:hAnsiTheme="minorEastAsia" w:hint="eastAsia"/>
          <w:bCs/>
        </w:rPr>
        <w:t>，</w:t>
      </w:r>
      <w:r w:rsidRPr="006C7BC3">
        <w:rPr>
          <w:rFonts w:asciiTheme="minorEastAsia" w:hAnsiTheme="minorEastAsia"/>
          <w:bCs/>
        </w:rPr>
        <w:t>这里不再重复。</w:t>
      </w:r>
    </w:p>
    <w:p w:rsidR="004966B6" w:rsidRPr="006C7BC3" w:rsidRDefault="004966B6" w:rsidP="0009139E">
      <w:pPr>
        <w:pStyle w:val="4"/>
        <w:widowControl w:val="0"/>
      </w:pPr>
      <w:bookmarkStart w:id="430" w:name="_Toc513554721"/>
      <w:bookmarkStart w:id="431" w:name="zdgl_hyf2"/>
      <w:bookmarkEnd w:id="429"/>
      <w:r w:rsidRPr="006C7BC3">
        <w:rPr>
          <w:rFonts w:hint="eastAsia"/>
        </w:rPr>
        <w:t>会议费管理办法</w:t>
      </w:r>
      <w:bookmarkEnd w:id="430"/>
    </w:p>
    <w:p w:rsidR="00A22BC4" w:rsidRPr="006C7BC3" w:rsidRDefault="00A22BC4" w:rsidP="0009139E">
      <w:pPr>
        <w:pStyle w:val="71"/>
        <w:widowControl w:val="0"/>
        <w:rPr>
          <w:rFonts w:asciiTheme="minorEastAsia" w:hAnsiTheme="minorEastAsia"/>
        </w:rPr>
      </w:pPr>
      <w:r w:rsidRPr="006C7BC3">
        <w:rPr>
          <w:rFonts w:asciiTheme="minorEastAsia" w:hAnsiTheme="minorEastAsia" w:hint="eastAsia"/>
          <w:bCs/>
        </w:rPr>
        <w:lastRenderedPageBreak/>
        <w:t>本手册</w:t>
      </w:r>
      <w:r w:rsidRPr="006C7BC3">
        <w:rPr>
          <w:rFonts w:asciiTheme="minorEastAsia" w:hAnsiTheme="minorEastAsia"/>
          <w:bCs/>
        </w:rPr>
        <w:t>的《</w:t>
      </w:r>
      <w:r w:rsidRPr="006C7BC3">
        <w:rPr>
          <w:rFonts w:asciiTheme="minorEastAsia" w:hAnsiTheme="minorEastAsia" w:hint="eastAsia"/>
        </w:rPr>
        <w:t xml:space="preserve">第一部分 </w:t>
      </w:r>
      <w:r w:rsidRPr="006C7BC3">
        <w:rPr>
          <w:rFonts w:asciiTheme="minorEastAsia" w:hAnsiTheme="minorEastAsia" w:hint="eastAsia"/>
          <w:bCs/>
        </w:rPr>
        <w:t>单位层面</w:t>
      </w:r>
      <w:r w:rsidRPr="006C7BC3">
        <w:rPr>
          <w:rFonts w:asciiTheme="minorEastAsia" w:hAnsiTheme="minorEastAsia"/>
          <w:bCs/>
        </w:rPr>
        <w:t>内部控制</w:t>
      </w:r>
      <w:r w:rsidRPr="006C7BC3">
        <w:rPr>
          <w:rFonts w:asciiTheme="minorEastAsia" w:hAnsiTheme="minorEastAsia" w:hint="eastAsia"/>
        </w:rPr>
        <w:t>-</w:t>
      </w:r>
      <w:r w:rsidRPr="006C7BC3">
        <w:rPr>
          <w:rFonts w:asciiTheme="minorEastAsia" w:hAnsiTheme="minorEastAsia"/>
        </w:rPr>
        <w:t>-&gt;</w:t>
      </w:r>
      <w:r w:rsidRPr="006C7BC3">
        <w:rPr>
          <w:rFonts w:asciiTheme="minorEastAsia" w:hAnsiTheme="minorEastAsia" w:hint="eastAsia"/>
        </w:rPr>
        <w:t>第九章 单位控制其他相关管理制度-</w:t>
      </w:r>
      <w:r w:rsidRPr="006C7BC3">
        <w:rPr>
          <w:rFonts w:asciiTheme="minorEastAsia" w:hAnsiTheme="minorEastAsia"/>
        </w:rPr>
        <w:t>-&gt;</w:t>
      </w:r>
      <w:r w:rsidR="00145A57" w:rsidRPr="006C7BC3">
        <w:rPr>
          <w:rFonts w:asciiTheme="minorEastAsia" w:hAnsiTheme="minorEastAsia"/>
        </w:rPr>
        <w:t>单位</w:t>
      </w:r>
      <w:r w:rsidRPr="006C7BC3">
        <w:rPr>
          <w:rFonts w:asciiTheme="minorEastAsia" w:hAnsiTheme="minorEastAsia" w:hint="eastAsia"/>
        </w:rPr>
        <w:t>管理制度汇</w:t>
      </w:r>
      <w:r w:rsidR="00BE03F3" w:rsidRPr="006C7BC3">
        <w:rPr>
          <w:rFonts w:asciiTheme="minorEastAsia" w:hAnsiTheme="minorEastAsia" w:hint="eastAsia"/>
          <w:kern w:val="0"/>
        </w:rPr>
        <w:t>编</w:t>
      </w:r>
      <w:r w:rsidRPr="006C7BC3">
        <w:rPr>
          <w:rFonts w:asciiTheme="minorEastAsia" w:hAnsiTheme="minorEastAsia" w:hint="eastAsia"/>
        </w:rPr>
        <w:t>-</w:t>
      </w:r>
      <w:r w:rsidRPr="006C7BC3">
        <w:rPr>
          <w:rFonts w:asciiTheme="minorEastAsia" w:hAnsiTheme="minorEastAsia"/>
        </w:rPr>
        <w:t>-&gt;</w:t>
      </w:r>
      <w:r w:rsidRPr="006C7BC3">
        <w:rPr>
          <w:rFonts w:asciiTheme="minorEastAsia" w:hAnsiTheme="minorEastAsia" w:hint="eastAsia"/>
        </w:rPr>
        <w:t>会议费管理办法</w:t>
      </w:r>
      <w:r w:rsidRPr="006C7BC3">
        <w:rPr>
          <w:rFonts w:asciiTheme="minorEastAsia" w:hAnsiTheme="minorEastAsia" w:hint="eastAsia"/>
          <w:bCs/>
        </w:rPr>
        <w:t>》中</w:t>
      </w:r>
      <w:r w:rsidRPr="006C7BC3">
        <w:rPr>
          <w:rFonts w:asciiTheme="minorEastAsia" w:hAnsiTheme="minorEastAsia"/>
          <w:bCs/>
        </w:rPr>
        <w:t>详细</w:t>
      </w:r>
      <w:r w:rsidRPr="006C7BC3">
        <w:rPr>
          <w:rFonts w:asciiTheme="minorEastAsia" w:hAnsiTheme="minorEastAsia" w:hint="eastAsia"/>
          <w:bCs/>
        </w:rPr>
        <w:t>制订</w:t>
      </w:r>
      <w:r w:rsidRPr="006C7BC3">
        <w:rPr>
          <w:rFonts w:asciiTheme="minorEastAsia" w:hAnsiTheme="minorEastAsia"/>
          <w:bCs/>
        </w:rPr>
        <w:t>了</w:t>
      </w:r>
      <w:r w:rsidRPr="006C7BC3">
        <w:rPr>
          <w:rFonts w:asciiTheme="minorEastAsia" w:hAnsiTheme="minorEastAsia" w:hint="eastAsia"/>
        </w:rPr>
        <w:t>会议费管理办法</w:t>
      </w:r>
      <w:r w:rsidRPr="006C7BC3">
        <w:rPr>
          <w:rFonts w:asciiTheme="minorEastAsia" w:hAnsiTheme="minorEastAsia" w:hint="eastAsia"/>
          <w:bCs/>
        </w:rPr>
        <w:t>，</w:t>
      </w:r>
      <w:r w:rsidRPr="006C7BC3">
        <w:rPr>
          <w:rFonts w:asciiTheme="minorEastAsia" w:hAnsiTheme="minorEastAsia"/>
          <w:bCs/>
        </w:rPr>
        <w:t>这里不再重复。</w:t>
      </w:r>
    </w:p>
    <w:p w:rsidR="004966B6" w:rsidRPr="006C7BC3" w:rsidRDefault="004966B6" w:rsidP="0009139E">
      <w:pPr>
        <w:pStyle w:val="4"/>
        <w:widowControl w:val="0"/>
      </w:pPr>
      <w:bookmarkStart w:id="432" w:name="_Toc513554722"/>
      <w:bookmarkEnd w:id="431"/>
      <w:r w:rsidRPr="006C7BC3">
        <w:rPr>
          <w:rFonts w:hint="eastAsia"/>
        </w:rPr>
        <w:t>固定资产管理制度</w:t>
      </w:r>
      <w:bookmarkEnd w:id="432"/>
    </w:p>
    <w:p w:rsidR="00A91F25" w:rsidRPr="006C7BC3" w:rsidRDefault="00A91F25" w:rsidP="0009139E">
      <w:pPr>
        <w:pStyle w:val="71"/>
        <w:widowControl w:val="0"/>
        <w:rPr>
          <w:rFonts w:asciiTheme="minorEastAsia" w:hAnsiTheme="minorEastAsia"/>
        </w:rPr>
      </w:pPr>
      <w:r w:rsidRPr="006C7BC3">
        <w:rPr>
          <w:rFonts w:asciiTheme="minorEastAsia" w:hAnsiTheme="minorEastAsia" w:hint="eastAsia"/>
          <w:bCs/>
        </w:rPr>
        <w:t>本手册</w:t>
      </w:r>
      <w:r w:rsidRPr="006C7BC3">
        <w:rPr>
          <w:rFonts w:asciiTheme="minorEastAsia" w:hAnsiTheme="minorEastAsia"/>
          <w:bCs/>
        </w:rPr>
        <w:t>的《</w:t>
      </w:r>
      <w:r w:rsidRPr="006C7BC3">
        <w:rPr>
          <w:rFonts w:asciiTheme="minorEastAsia" w:hAnsiTheme="minorEastAsia" w:hint="eastAsia"/>
          <w:bCs/>
        </w:rPr>
        <w:t>第二部分 业务层面</w:t>
      </w:r>
      <w:r w:rsidRPr="006C7BC3">
        <w:rPr>
          <w:rFonts w:asciiTheme="minorEastAsia" w:hAnsiTheme="minorEastAsia"/>
          <w:bCs/>
        </w:rPr>
        <w:t>内部控制</w:t>
      </w:r>
      <w:r w:rsidRPr="006C7BC3">
        <w:rPr>
          <w:rFonts w:asciiTheme="minorEastAsia" w:hAnsiTheme="minorEastAsia" w:hint="eastAsia"/>
        </w:rPr>
        <w:t>-</w:t>
      </w:r>
      <w:r w:rsidRPr="006C7BC3">
        <w:rPr>
          <w:rFonts w:asciiTheme="minorEastAsia" w:hAnsiTheme="minorEastAsia"/>
        </w:rPr>
        <w:t>-&gt;</w:t>
      </w:r>
      <w:r w:rsidRPr="006C7BC3">
        <w:rPr>
          <w:rFonts w:asciiTheme="minorEastAsia" w:hAnsiTheme="minorEastAsia" w:hint="eastAsia"/>
        </w:rPr>
        <w:t>第四章 资产业务控制 -</w:t>
      </w:r>
      <w:r w:rsidRPr="006C7BC3">
        <w:rPr>
          <w:rFonts w:asciiTheme="minorEastAsia" w:hAnsiTheme="minorEastAsia"/>
        </w:rPr>
        <w:t>-&gt;</w:t>
      </w:r>
      <w:r w:rsidRPr="006C7BC3">
        <w:rPr>
          <w:rFonts w:asciiTheme="minorEastAsia" w:hAnsiTheme="minorEastAsia" w:hint="eastAsia"/>
        </w:rPr>
        <w:t>第五节 固定资产管理制度</w:t>
      </w:r>
      <w:r w:rsidRPr="006C7BC3">
        <w:rPr>
          <w:rFonts w:asciiTheme="minorEastAsia" w:hAnsiTheme="minorEastAsia" w:hint="eastAsia"/>
          <w:bCs/>
        </w:rPr>
        <w:t>》中</w:t>
      </w:r>
      <w:r w:rsidRPr="006C7BC3">
        <w:rPr>
          <w:rFonts w:asciiTheme="minorEastAsia" w:hAnsiTheme="minorEastAsia"/>
          <w:bCs/>
        </w:rPr>
        <w:t>详细</w:t>
      </w:r>
      <w:r w:rsidRPr="006C7BC3">
        <w:rPr>
          <w:rFonts w:asciiTheme="minorEastAsia" w:hAnsiTheme="minorEastAsia" w:hint="eastAsia"/>
          <w:bCs/>
        </w:rPr>
        <w:t>制订</w:t>
      </w:r>
      <w:r w:rsidRPr="006C7BC3">
        <w:rPr>
          <w:rFonts w:asciiTheme="minorEastAsia" w:hAnsiTheme="minorEastAsia"/>
          <w:bCs/>
        </w:rPr>
        <w:t>了</w:t>
      </w:r>
      <w:r w:rsidRPr="006C7BC3">
        <w:rPr>
          <w:rFonts w:asciiTheme="minorEastAsia" w:hAnsiTheme="minorEastAsia" w:hint="eastAsia"/>
        </w:rPr>
        <w:t>本单位固定资产管理制度</w:t>
      </w:r>
      <w:r w:rsidRPr="006C7BC3">
        <w:rPr>
          <w:rFonts w:asciiTheme="minorEastAsia" w:hAnsiTheme="minorEastAsia" w:hint="eastAsia"/>
          <w:bCs/>
        </w:rPr>
        <w:t>，</w:t>
      </w:r>
      <w:r w:rsidRPr="006C7BC3">
        <w:rPr>
          <w:rFonts w:asciiTheme="minorEastAsia" w:hAnsiTheme="minorEastAsia"/>
          <w:bCs/>
        </w:rPr>
        <w:t>这里不再重复。</w:t>
      </w:r>
    </w:p>
    <w:p w:rsidR="004966B6" w:rsidRPr="006C7BC3" w:rsidRDefault="004966B6" w:rsidP="0009139E">
      <w:pPr>
        <w:pStyle w:val="4"/>
        <w:widowControl w:val="0"/>
      </w:pPr>
      <w:bookmarkStart w:id="433" w:name="_Toc513554723"/>
      <w:r w:rsidRPr="006C7BC3">
        <w:rPr>
          <w:rFonts w:hint="eastAsia"/>
        </w:rPr>
        <w:t>收入的管理制度</w:t>
      </w:r>
      <w:bookmarkEnd w:id="433"/>
    </w:p>
    <w:p w:rsidR="000408B5" w:rsidRPr="006C7BC3" w:rsidRDefault="000408B5" w:rsidP="0009139E">
      <w:pPr>
        <w:pStyle w:val="71"/>
        <w:widowControl w:val="0"/>
        <w:rPr>
          <w:rFonts w:asciiTheme="minorEastAsia" w:hAnsiTheme="minorEastAsia"/>
        </w:rPr>
      </w:pPr>
      <w:r w:rsidRPr="006C7BC3">
        <w:rPr>
          <w:rFonts w:asciiTheme="minorEastAsia" w:hAnsiTheme="minorEastAsia" w:hint="eastAsia"/>
          <w:bCs/>
        </w:rPr>
        <w:t>本手册</w:t>
      </w:r>
      <w:r w:rsidRPr="006C7BC3">
        <w:rPr>
          <w:rFonts w:asciiTheme="minorEastAsia" w:hAnsiTheme="minorEastAsia"/>
          <w:bCs/>
        </w:rPr>
        <w:t>的《</w:t>
      </w:r>
      <w:r w:rsidRPr="006C7BC3">
        <w:rPr>
          <w:rFonts w:asciiTheme="minorEastAsia" w:hAnsiTheme="minorEastAsia" w:hint="eastAsia"/>
          <w:bCs/>
        </w:rPr>
        <w:t>第二部分 业务层面</w:t>
      </w:r>
      <w:r w:rsidRPr="006C7BC3">
        <w:rPr>
          <w:rFonts w:asciiTheme="minorEastAsia" w:hAnsiTheme="minorEastAsia"/>
          <w:bCs/>
        </w:rPr>
        <w:t>内部控制</w:t>
      </w:r>
      <w:r w:rsidRPr="006C7BC3">
        <w:rPr>
          <w:rFonts w:asciiTheme="minorEastAsia" w:hAnsiTheme="minorEastAsia" w:hint="eastAsia"/>
        </w:rPr>
        <w:t>-</w:t>
      </w:r>
      <w:r w:rsidRPr="006C7BC3">
        <w:rPr>
          <w:rFonts w:asciiTheme="minorEastAsia" w:hAnsiTheme="minorEastAsia"/>
        </w:rPr>
        <w:t>-&gt;</w:t>
      </w:r>
      <w:r w:rsidRPr="006C7BC3">
        <w:rPr>
          <w:rFonts w:asciiTheme="minorEastAsia" w:hAnsiTheme="minorEastAsia" w:hint="eastAsia"/>
        </w:rPr>
        <w:t>第二章 收入、支出业务控制 -</w:t>
      </w:r>
      <w:r w:rsidRPr="006C7BC3">
        <w:rPr>
          <w:rFonts w:asciiTheme="minorEastAsia" w:hAnsiTheme="minorEastAsia"/>
        </w:rPr>
        <w:t>-&gt;</w:t>
      </w:r>
      <w:r w:rsidRPr="006C7BC3">
        <w:rPr>
          <w:rFonts w:asciiTheme="minorEastAsia" w:hAnsiTheme="minorEastAsia" w:hint="eastAsia"/>
        </w:rPr>
        <w:t>收入</w:t>
      </w:r>
      <w:r w:rsidRPr="006C7BC3">
        <w:rPr>
          <w:rFonts w:asciiTheme="minorEastAsia" w:hAnsiTheme="minorEastAsia"/>
        </w:rPr>
        <w:t>管理制度</w:t>
      </w:r>
      <w:r w:rsidRPr="006C7BC3">
        <w:rPr>
          <w:rFonts w:asciiTheme="minorEastAsia" w:hAnsiTheme="minorEastAsia" w:hint="eastAsia"/>
          <w:bCs/>
        </w:rPr>
        <w:t>》中</w:t>
      </w:r>
      <w:r w:rsidRPr="006C7BC3">
        <w:rPr>
          <w:rFonts w:asciiTheme="minorEastAsia" w:hAnsiTheme="minorEastAsia"/>
          <w:bCs/>
        </w:rPr>
        <w:t>详细</w:t>
      </w:r>
      <w:r w:rsidRPr="006C7BC3">
        <w:rPr>
          <w:rFonts w:asciiTheme="minorEastAsia" w:hAnsiTheme="minorEastAsia" w:hint="eastAsia"/>
          <w:bCs/>
        </w:rPr>
        <w:t>制订</w:t>
      </w:r>
      <w:r w:rsidRPr="006C7BC3">
        <w:rPr>
          <w:rFonts w:asciiTheme="minorEastAsia" w:hAnsiTheme="minorEastAsia"/>
          <w:bCs/>
        </w:rPr>
        <w:t>了</w:t>
      </w:r>
      <w:r w:rsidRPr="006C7BC3">
        <w:rPr>
          <w:rFonts w:asciiTheme="minorEastAsia" w:hAnsiTheme="minorEastAsia" w:hint="eastAsia"/>
        </w:rPr>
        <w:t>本单位收入的</w:t>
      </w:r>
      <w:r w:rsidRPr="006C7BC3">
        <w:rPr>
          <w:rFonts w:asciiTheme="minorEastAsia" w:hAnsiTheme="minorEastAsia"/>
        </w:rPr>
        <w:t>管理制度</w:t>
      </w:r>
      <w:r w:rsidRPr="006C7BC3">
        <w:rPr>
          <w:rFonts w:asciiTheme="minorEastAsia" w:hAnsiTheme="minorEastAsia" w:hint="eastAsia"/>
          <w:bCs/>
        </w:rPr>
        <w:t>，</w:t>
      </w:r>
      <w:r w:rsidRPr="006C7BC3">
        <w:rPr>
          <w:rFonts w:asciiTheme="minorEastAsia" w:hAnsiTheme="minorEastAsia"/>
          <w:bCs/>
        </w:rPr>
        <w:t>这里不再重复。</w:t>
      </w:r>
    </w:p>
    <w:p w:rsidR="004966B6" w:rsidRPr="006C7BC3" w:rsidRDefault="004966B6" w:rsidP="0009139E">
      <w:pPr>
        <w:pStyle w:val="4"/>
        <w:widowControl w:val="0"/>
      </w:pPr>
      <w:bookmarkStart w:id="434" w:name="_Toc513554724"/>
      <w:r w:rsidRPr="006C7BC3">
        <w:rPr>
          <w:rFonts w:hint="eastAsia"/>
        </w:rPr>
        <w:t>支出的管理制度</w:t>
      </w:r>
      <w:bookmarkEnd w:id="434"/>
    </w:p>
    <w:p w:rsidR="005521BD" w:rsidRPr="006C7BC3" w:rsidRDefault="005521BD" w:rsidP="0009139E">
      <w:pPr>
        <w:pStyle w:val="71"/>
        <w:widowControl w:val="0"/>
        <w:rPr>
          <w:rFonts w:asciiTheme="minorEastAsia" w:hAnsiTheme="minorEastAsia"/>
        </w:rPr>
      </w:pPr>
      <w:r w:rsidRPr="006C7BC3">
        <w:rPr>
          <w:rFonts w:asciiTheme="minorEastAsia" w:hAnsiTheme="minorEastAsia" w:hint="eastAsia"/>
          <w:bCs/>
        </w:rPr>
        <w:t>本手册</w:t>
      </w:r>
      <w:r w:rsidRPr="006C7BC3">
        <w:rPr>
          <w:rFonts w:asciiTheme="minorEastAsia" w:hAnsiTheme="minorEastAsia"/>
          <w:bCs/>
        </w:rPr>
        <w:t>的《</w:t>
      </w:r>
      <w:r w:rsidRPr="006C7BC3">
        <w:rPr>
          <w:rFonts w:asciiTheme="minorEastAsia" w:hAnsiTheme="minorEastAsia" w:hint="eastAsia"/>
          <w:bCs/>
        </w:rPr>
        <w:t>第二部分 业务层面</w:t>
      </w:r>
      <w:r w:rsidRPr="006C7BC3">
        <w:rPr>
          <w:rFonts w:asciiTheme="minorEastAsia" w:hAnsiTheme="minorEastAsia"/>
          <w:bCs/>
        </w:rPr>
        <w:t>内部控制</w:t>
      </w:r>
      <w:r w:rsidRPr="006C7BC3">
        <w:rPr>
          <w:rFonts w:asciiTheme="minorEastAsia" w:hAnsiTheme="minorEastAsia" w:hint="eastAsia"/>
        </w:rPr>
        <w:t>-</w:t>
      </w:r>
      <w:r w:rsidRPr="006C7BC3">
        <w:rPr>
          <w:rFonts w:asciiTheme="minorEastAsia" w:hAnsiTheme="minorEastAsia"/>
        </w:rPr>
        <w:t>-&gt;</w:t>
      </w:r>
      <w:r w:rsidRPr="006C7BC3">
        <w:rPr>
          <w:rFonts w:asciiTheme="minorEastAsia" w:hAnsiTheme="minorEastAsia" w:hint="eastAsia"/>
        </w:rPr>
        <w:t>第二章 收入、支出业务控制 -</w:t>
      </w:r>
      <w:r w:rsidRPr="006C7BC3">
        <w:rPr>
          <w:rFonts w:asciiTheme="minorEastAsia" w:hAnsiTheme="minorEastAsia"/>
        </w:rPr>
        <w:t>-&gt;</w:t>
      </w:r>
      <w:r w:rsidRPr="006C7BC3">
        <w:rPr>
          <w:rFonts w:asciiTheme="minorEastAsia" w:hAnsiTheme="minorEastAsia" w:hint="eastAsia"/>
        </w:rPr>
        <w:t>支出</w:t>
      </w:r>
      <w:r w:rsidRPr="006C7BC3">
        <w:rPr>
          <w:rFonts w:asciiTheme="minorEastAsia" w:hAnsiTheme="minorEastAsia"/>
        </w:rPr>
        <w:t>管理制度</w:t>
      </w:r>
      <w:r w:rsidRPr="006C7BC3">
        <w:rPr>
          <w:rFonts w:asciiTheme="minorEastAsia" w:hAnsiTheme="minorEastAsia" w:hint="eastAsia"/>
          <w:bCs/>
        </w:rPr>
        <w:t>》中</w:t>
      </w:r>
      <w:r w:rsidRPr="006C7BC3">
        <w:rPr>
          <w:rFonts w:asciiTheme="minorEastAsia" w:hAnsiTheme="minorEastAsia"/>
          <w:bCs/>
        </w:rPr>
        <w:t>详细</w:t>
      </w:r>
      <w:r w:rsidRPr="006C7BC3">
        <w:rPr>
          <w:rFonts w:asciiTheme="minorEastAsia" w:hAnsiTheme="minorEastAsia" w:hint="eastAsia"/>
          <w:bCs/>
        </w:rPr>
        <w:t>制订</w:t>
      </w:r>
      <w:r w:rsidRPr="006C7BC3">
        <w:rPr>
          <w:rFonts w:asciiTheme="minorEastAsia" w:hAnsiTheme="minorEastAsia"/>
          <w:bCs/>
        </w:rPr>
        <w:t>了</w:t>
      </w:r>
      <w:r w:rsidRPr="006C7BC3">
        <w:rPr>
          <w:rFonts w:asciiTheme="minorEastAsia" w:hAnsiTheme="minorEastAsia" w:hint="eastAsia"/>
        </w:rPr>
        <w:t>本单位支出的</w:t>
      </w:r>
      <w:r w:rsidRPr="006C7BC3">
        <w:rPr>
          <w:rFonts w:asciiTheme="minorEastAsia" w:hAnsiTheme="minorEastAsia"/>
        </w:rPr>
        <w:t>管理制度</w:t>
      </w:r>
      <w:r w:rsidRPr="006C7BC3">
        <w:rPr>
          <w:rFonts w:asciiTheme="minorEastAsia" w:hAnsiTheme="minorEastAsia" w:hint="eastAsia"/>
          <w:bCs/>
        </w:rPr>
        <w:t>，</w:t>
      </w:r>
      <w:r w:rsidRPr="006C7BC3">
        <w:rPr>
          <w:rFonts w:asciiTheme="minorEastAsia" w:hAnsiTheme="minorEastAsia"/>
          <w:bCs/>
        </w:rPr>
        <w:t>这里不再重复。</w:t>
      </w:r>
    </w:p>
    <w:p w:rsidR="004966B6" w:rsidRPr="006C7BC3" w:rsidRDefault="004966B6" w:rsidP="0009139E">
      <w:pPr>
        <w:pStyle w:val="4"/>
        <w:widowControl w:val="0"/>
      </w:pPr>
      <w:bookmarkStart w:id="435" w:name="_Toc513554725"/>
      <w:r w:rsidRPr="006C7BC3">
        <w:rPr>
          <w:rFonts w:hint="eastAsia"/>
        </w:rPr>
        <w:t>财务公开制度</w:t>
      </w:r>
      <w:bookmarkEnd w:id="435"/>
    </w:p>
    <w:p w:rsidR="00EA6A1E" w:rsidRPr="006C7BC3" w:rsidRDefault="00EA6A1E" w:rsidP="0009139E">
      <w:pPr>
        <w:pStyle w:val="71"/>
        <w:widowControl w:val="0"/>
        <w:rPr>
          <w:rFonts w:asciiTheme="minorEastAsia" w:hAnsiTheme="minorEastAsia"/>
        </w:rPr>
      </w:pPr>
      <w:r w:rsidRPr="006C7BC3">
        <w:rPr>
          <w:rFonts w:asciiTheme="minorEastAsia" w:hAnsiTheme="minorEastAsia" w:hint="eastAsia"/>
        </w:rPr>
        <w:t>为规范本单位财务行为，加强财务管理，对单位财务活动进行有效地控制和监督，进一步提高单位经费的使用效益，保障单位健康发展，特制定本单位财务公开制度。</w:t>
      </w:r>
    </w:p>
    <w:p w:rsidR="00EA6A1E" w:rsidRPr="006C7BC3" w:rsidRDefault="00EA6A1E" w:rsidP="0009139E">
      <w:pPr>
        <w:pStyle w:val="71"/>
        <w:widowControl w:val="0"/>
        <w:rPr>
          <w:rFonts w:asciiTheme="minorEastAsia" w:hAnsiTheme="minorEastAsia"/>
        </w:rPr>
      </w:pPr>
      <w:r w:rsidRPr="006C7BC3">
        <w:rPr>
          <w:rFonts w:asciiTheme="minorEastAsia" w:hAnsiTheme="minorEastAsia" w:hint="eastAsia"/>
        </w:rPr>
        <w:t>一、财务公开的内容</w:t>
      </w:r>
    </w:p>
    <w:p w:rsidR="00EA6A1E" w:rsidRPr="006C7BC3" w:rsidRDefault="00EA6A1E" w:rsidP="0009139E">
      <w:pPr>
        <w:pStyle w:val="71"/>
        <w:widowControl w:val="0"/>
        <w:rPr>
          <w:rFonts w:asciiTheme="minorEastAsia" w:hAnsiTheme="minorEastAsia"/>
        </w:rPr>
      </w:pPr>
      <w:r w:rsidRPr="006C7BC3">
        <w:rPr>
          <w:rFonts w:asciiTheme="minorEastAsia" w:hAnsiTheme="minorEastAsia" w:hint="eastAsia"/>
        </w:rPr>
        <w:t>1、财政核拨的正常、专款、专项资金；</w:t>
      </w:r>
    </w:p>
    <w:p w:rsidR="00EA6A1E" w:rsidRPr="006C7BC3" w:rsidRDefault="00EA6A1E" w:rsidP="0009139E">
      <w:pPr>
        <w:pStyle w:val="71"/>
        <w:widowControl w:val="0"/>
        <w:rPr>
          <w:rFonts w:asciiTheme="minorEastAsia" w:hAnsiTheme="minorEastAsia"/>
        </w:rPr>
      </w:pPr>
      <w:r w:rsidRPr="006C7BC3">
        <w:rPr>
          <w:rFonts w:asciiTheme="minorEastAsia" w:hAnsiTheme="minorEastAsia" w:hint="eastAsia"/>
        </w:rPr>
        <w:t>2、单位或个人捐赠的资金、财务，其他单位募集的资金；</w:t>
      </w:r>
    </w:p>
    <w:p w:rsidR="00EA6A1E" w:rsidRPr="006C7BC3" w:rsidRDefault="00EA6A1E" w:rsidP="0009139E">
      <w:pPr>
        <w:pStyle w:val="71"/>
        <w:widowControl w:val="0"/>
        <w:rPr>
          <w:rFonts w:asciiTheme="minorEastAsia" w:hAnsiTheme="minorEastAsia"/>
        </w:rPr>
      </w:pPr>
      <w:r w:rsidRPr="006C7BC3">
        <w:rPr>
          <w:rFonts w:asciiTheme="minorEastAsia" w:hAnsiTheme="minorEastAsia" w:hint="eastAsia"/>
        </w:rPr>
        <w:lastRenderedPageBreak/>
        <w:t>3、公务接待费用；</w:t>
      </w:r>
    </w:p>
    <w:p w:rsidR="00EA6A1E" w:rsidRPr="006C7BC3" w:rsidRDefault="00EA6A1E" w:rsidP="0009139E">
      <w:pPr>
        <w:pStyle w:val="71"/>
        <w:widowControl w:val="0"/>
        <w:rPr>
          <w:rFonts w:asciiTheme="minorEastAsia" w:hAnsiTheme="minorEastAsia"/>
        </w:rPr>
      </w:pPr>
      <w:r w:rsidRPr="006C7BC3">
        <w:rPr>
          <w:rFonts w:asciiTheme="minorEastAsia" w:hAnsiTheme="minorEastAsia" w:hint="eastAsia"/>
        </w:rPr>
        <w:t>4、重要财产、物资的购置和损失；</w:t>
      </w:r>
    </w:p>
    <w:p w:rsidR="00EA6A1E" w:rsidRPr="006C7BC3" w:rsidRDefault="00EA6A1E" w:rsidP="0009139E">
      <w:pPr>
        <w:pStyle w:val="71"/>
        <w:widowControl w:val="0"/>
        <w:rPr>
          <w:rFonts w:asciiTheme="minorEastAsia" w:hAnsiTheme="minorEastAsia"/>
        </w:rPr>
      </w:pPr>
      <w:r w:rsidRPr="006C7BC3">
        <w:rPr>
          <w:rFonts w:asciiTheme="minorEastAsia" w:hAnsiTheme="minorEastAsia" w:hint="eastAsia"/>
        </w:rPr>
        <w:t>5、集体和个人福利待遇、以及工资情况；</w:t>
      </w:r>
    </w:p>
    <w:p w:rsidR="00EA6A1E" w:rsidRPr="006C7BC3" w:rsidRDefault="00EA6A1E" w:rsidP="0009139E">
      <w:pPr>
        <w:pStyle w:val="71"/>
        <w:widowControl w:val="0"/>
        <w:rPr>
          <w:rFonts w:asciiTheme="minorEastAsia" w:hAnsiTheme="minorEastAsia"/>
        </w:rPr>
      </w:pPr>
      <w:r w:rsidRPr="006C7BC3">
        <w:rPr>
          <w:rFonts w:asciiTheme="minorEastAsia" w:hAnsiTheme="minorEastAsia" w:hint="eastAsia"/>
        </w:rPr>
        <w:t>6、其他涉及职工利益的重大经济事项。</w:t>
      </w:r>
    </w:p>
    <w:p w:rsidR="00EA6A1E" w:rsidRPr="006C7BC3" w:rsidRDefault="00EA6A1E" w:rsidP="0009139E">
      <w:pPr>
        <w:pStyle w:val="71"/>
        <w:widowControl w:val="0"/>
        <w:rPr>
          <w:rFonts w:asciiTheme="minorEastAsia" w:hAnsiTheme="minorEastAsia"/>
        </w:rPr>
      </w:pPr>
      <w:r w:rsidRPr="006C7BC3">
        <w:rPr>
          <w:rFonts w:asciiTheme="minorEastAsia" w:hAnsiTheme="minorEastAsia" w:hint="eastAsia"/>
        </w:rPr>
        <w:t>二、财务公开的形式</w:t>
      </w:r>
    </w:p>
    <w:p w:rsidR="00EA6A1E" w:rsidRPr="006C7BC3" w:rsidRDefault="00EA6A1E" w:rsidP="0009139E">
      <w:pPr>
        <w:pStyle w:val="71"/>
        <w:widowControl w:val="0"/>
        <w:rPr>
          <w:rFonts w:asciiTheme="minorEastAsia" w:hAnsiTheme="minorEastAsia"/>
        </w:rPr>
      </w:pPr>
      <w:r w:rsidRPr="006C7BC3">
        <w:rPr>
          <w:rFonts w:asciiTheme="minorEastAsia" w:hAnsiTheme="minorEastAsia" w:hint="eastAsia"/>
        </w:rPr>
        <w:t>1、财政核拨的经费使用在单位公开栏公开；</w:t>
      </w:r>
    </w:p>
    <w:p w:rsidR="00EA6A1E" w:rsidRPr="006C7BC3" w:rsidRDefault="00EA6A1E" w:rsidP="0009139E">
      <w:pPr>
        <w:pStyle w:val="71"/>
        <w:widowControl w:val="0"/>
        <w:rPr>
          <w:rFonts w:asciiTheme="minorEastAsia" w:hAnsiTheme="minorEastAsia"/>
        </w:rPr>
      </w:pPr>
      <w:r w:rsidRPr="006C7BC3">
        <w:rPr>
          <w:rFonts w:asciiTheme="minorEastAsia" w:hAnsiTheme="minorEastAsia" w:hint="eastAsia"/>
        </w:rPr>
        <w:t>2、单位经费的总体运行和具体收支数据采用报告制形式，由财务公开监督组织利用会议向全体职工报告公开；</w:t>
      </w:r>
    </w:p>
    <w:p w:rsidR="00EA6A1E" w:rsidRPr="006C7BC3" w:rsidRDefault="00EA6A1E" w:rsidP="0009139E">
      <w:pPr>
        <w:pStyle w:val="71"/>
        <w:widowControl w:val="0"/>
        <w:rPr>
          <w:rFonts w:asciiTheme="minorEastAsia" w:hAnsiTheme="minorEastAsia"/>
        </w:rPr>
      </w:pPr>
      <w:r w:rsidRPr="006C7BC3">
        <w:rPr>
          <w:rFonts w:asciiTheme="minorEastAsia" w:hAnsiTheme="minorEastAsia" w:hint="eastAsia"/>
        </w:rPr>
        <w:t>3、对各类分配、补贴、奖惩、定额的规定，采用书面形式进行公开；</w:t>
      </w:r>
    </w:p>
    <w:p w:rsidR="00EA6A1E" w:rsidRPr="006C7BC3" w:rsidRDefault="00EA6A1E" w:rsidP="0009139E">
      <w:pPr>
        <w:pStyle w:val="71"/>
        <w:widowControl w:val="0"/>
        <w:rPr>
          <w:rFonts w:asciiTheme="minorEastAsia" w:hAnsiTheme="minorEastAsia"/>
        </w:rPr>
      </w:pPr>
      <w:r w:rsidRPr="006C7BC3">
        <w:rPr>
          <w:rFonts w:asciiTheme="minorEastAsia" w:hAnsiTheme="minorEastAsia" w:hint="eastAsia"/>
        </w:rPr>
        <w:t>4、其他合适的公开形式。</w:t>
      </w:r>
    </w:p>
    <w:p w:rsidR="00EA6A1E" w:rsidRPr="006C7BC3" w:rsidRDefault="00EA6A1E" w:rsidP="0009139E">
      <w:pPr>
        <w:pStyle w:val="71"/>
        <w:widowControl w:val="0"/>
        <w:rPr>
          <w:rFonts w:asciiTheme="minorEastAsia" w:hAnsiTheme="minorEastAsia"/>
        </w:rPr>
      </w:pPr>
      <w:r w:rsidRPr="006C7BC3">
        <w:rPr>
          <w:rFonts w:asciiTheme="minorEastAsia" w:hAnsiTheme="minorEastAsia" w:hint="eastAsia"/>
        </w:rPr>
        <w:t>三、财务公开的时间</w:t>
      </w:r>
    </w:p>
    <w:p w:rsidR="00EA6A1E" w:rsidRPr="006C7BC3" w:rsidRDefault="00EA6A1E" w:rsidP="0009139E">
      <w:pPr>
        <w:pStyle w:val="71"/>
        <w:widowControl w:val="0"/>
        <w:rPr>
          <w:rFonts w:asciiTheme="minorEastAsia" w:hAnsiTheme="minorEastAsia"/>
        </w:rPr>
      </w:pPr>
      <w:r w:rsidRPr="006C7BC3">
        <w:rPr>
          <w:rFonts w:asciiTheme="minorEastAsia" w:hAnsiTheme="minorEastAsia" w:hint="eastAsia"/>
        </w:rPr>
        <w:t>主要采取定期公开和不定期公开的方式，对财务收支管理，按会议年度，年初要公开收支预算计划，年终要公开财务收支决算；对财务状况可半年进行一次；与财务有关的其他事项的公开时间，应根据需要在事前、事中、事后及时公开。</w:t>
      </w:r>
    </w:p>
    <w:p w:rsidR="004966B6" w:rsidRPr="006C7BC3" w:rsidRDefault="004966B6" w:rsidP="0009139E">
      <w:pPr>
        <w:pStyle w:val="4"/>
        <w:widowControl w:val="0"/>
      </w:pPr>
      <w:bookmarkStart w:id="436" w:name="_Toc513554726"/>
      <w:r w:rsidRPr="006C7BC3">
        <w:rPr>
          <w:rFonts w:hint="eastAsia"/>
        </w:rPr>
        <w:t>会计工作交接制度</w:t>
      </w:r>
      <w:bookmarkEnd w:id="436"/>
    </w:p>
    <w:p w:rsidR="004168E6" w:rsidRPr="006C7BC3" w:rsidRDefault="004168E6"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rPr>
        <w:t>.</w:t>
      </w:r>
      <w:r w:rsidRPr="006C7BC3">
        <w:rPr>
          <w:rFonts w:asciiTheme="minorEastAsia" w:hAnsiTheme="minorEastAsia" w:hint="eastAsia"/>
        </w:rPr>
        <w:t>认真执行“会计基础工作规范”中会计工作交接若干规定。</w:t>
      </w:r>
    </w:p>
    <w:p w:rsidR="004168E6" w:rsidRPr="006C7BC3" w:rsidRDefault="004168E6" w:rsidP="0009139E">
      <w:pPr>
        <w:pStyle w:val="71"/>
        <w:widowControl w:val="0"/>
        <w:rPr>
          <w:rFonts w:asciiTheme="minorEastAsia" w:hAnsiTheme="minorEastAsia"/>
        </w:rPr>
      </w:pPr>
      <w:r w:rsidRPr="006C7BC3">
        <w:rPr>
          <w:rFonts w:asciiTheme="minorEastAsia" w:hAnsiTheme="minorEastAsia" w:hint="eastAsia"/>
        </w:rPr>
        <w:t>2</w:t>
      </w:r>
      <w:r w:rsidRPr="006C7BC3">
        <w:rPr>
          <w:rFonts w:asciiTheme="minorEastAsia" w:hAnsiTheme="minorEastAsia"/>
        </w:rPr>
        <w:t>.</w:t>
      </w:r>
      <w:r w:rsidRPr="006C7BC3">
        <w:rPr>
          <w:rFonts w:asciiTheme="minorEastAsia" w:hAnsiTheme="minorEastAsia" w:hint="eastAsia"/>
        </w:rPr>
        <w:t>会计人员工作调动或者因故离职，在调动或离职前，必须将本人所经管的会计工作全部移交给接替人员。</w:t>
      </w:r>
    </w:p>
    <w:p w:rsidR="004168E6" w:rsidRPr="006C7BC3" w:rsidRDefault="004168E6" w:rsidP="0009139E">
      <w:pPr>
        <w:pStyle w:val="71"/>
        <w:widowControl w:val="0"/>
        <w:rPr>
          <w:rFonts w:asciiTheme="minorEastAsia" w:hAnsiTheme="minorEastAsia"/>
        </w:rPr>
      </w:pPr>
      <w:r w:rsidRPr="006C7BC3">
        <w:rPr>
          <w:rFonts w:asciiTheme="minorEastAsia" w:hAnsiTheme="minorEastAsia" w:hint="eastAsia"/>
        </w:rPr>
        <w:t>3</w:t>
      </w:r>
      <w:r w:rsidRPr="006C7BC3">
        <w:rPr>
          <w:rFonts w:asciiTheme="minorEastAsia" w:hAnsiTheme="minorEastAsia"/>
        </w:rPr>
        <w:t>.</w:t>
      </w:r>
      <w:r w:rsidRPr="006C7BC3">
        <w:rPr>
          <w:rFonts w:asciiTheme="minorEastAsia" w:hAnsiTheme="minorEastAsia" w:hint="eastAsia"/>
        </w:rPr>
        <w:t>移交人员应及时整理应该移交的各项资料，对未了事项写出书面材料。</w:t>
      </w:r>
    </w:p>
    <w:p w:rsidR="004168E6" w:rsidRPr="006C7BC3" w:rsidRDefault="004168E6" w:rsidP="0009139E">
      <w:pPr>
        <w:pStyle w:val="71"/>
        <w:widowControl w:val="0"/>
        <w:rPr>
          <w:rFonts w:asciiTheme="minorEastAsia" w:hAnsiTheme="minorEastAsia"/>
        </w:rPr>
      </w:pPr>
      <w:r w:rsidRPr="006C7BC3">
        <w:rPr>
          <w:rFonts w:asciiTheme="minorEastAsia" w:hAnsiTheme="minorEastAsia" w:hint="eastAsia"/>
        </w:rPr>
        <w:lastRenderedPageBreak/>
        <w:t>4</w:t>
      </w:r>
      <w:r w:rsidRPr="006C7BC3">
        <w:rPr>
          <w:rFonts w:asciiTheme="minorEastAsia" w:hAnsiTheme="minorEastAsia"/>
        </w:rPr>
        <w:t>.</w:t>
      </w:r>
      <w:r w:rsidRPr="006C7BC3">
        <w:rPr>
          <w:rFonts w:asciiTheme="minorEastAsia" w:hAnsiTheme="minorEastAsia" w:hint="eastAsia"/>
        </w:rPr>
        <w:t>移交人员在编制移交清册时应列明移交的会计凭证、会计账簿、会计报表、印章、现金、支票簿、发票、文件、会计软件及密码，会计软件数据磁盘（磁盘等）及有关资料、其他会计资料和物品、实物等内容。移交双方应在电子计算机上对有关数据进行操作确认。</w:t>
      </w:r>
    </w:p>
    <w:p w:rsidR="004168E6" w:rsidRPr="006C7BC3" w:rsidRDefault="004168E6" w:rsidP="0009139E">
      <w:pPr>
        <w:pStyle w:val="71"/>
        <w:widowControl w:val="0"/>
        <w:rPr>
          <w:rFonts w:asciiTheme="minorEastAsia" w:hAnsiTheme="minorEastAsia"/>
        </w:rPr>
      </w:pPr>
      <w:r w:rsidRPr="006C7BC3">
        <w:rPr>
          <w:rFonts w:asciiTheme="minorEastAsia" w:hAnsiTheme="minorEastAsia" w:hint="eastAsia"/>
        </w:rPr>
        <w:t>5</w:t>
      </w:r>
      <w:r w:rsidRPr="006C7BC3">
        <w:rPr>
          <w:rFonts w:asciiTheme="minorEastAsia" w:hAnsiTheme="minorEastAsia"/>
        </w:rPr>
        <w:t>.</w:t>
      </w:r>
      <w:r w:rsidRPr="006C7BC3">
        <w:rPr>
          <w:rFonts w:asciiTheme="minorEastAsia" w:hAnsiTheme="minorEastAsia" w:hint="eastAsia"/>
        </w:rPr>
        <w:t>单位撤消时，会计人员应会同有关人员办理会计事项清理工作，单位合并、分立，会计工作交接也应按正常工作交接手续进行。</w:t>
      </w:r>
    </w:p>
    <w:p w:rsidR="004168E6" w:rsidRPr="006C7BC3" w:rsidRDefault="004168E6" w:rsidP="0009139E">
      <w:pPr>
        <w:pStyle w:val="71"/>
        <w:widowControl w:val="0"/>
        <w:rPr>
          <w:rFonts w:asciiTheme="minorEastAsia" w:hAnsiTheme="minorEastAsia"/>
        </w:rPr>
      </w:pPr>
      <w:r w:rsidRPr="006C7BC3">
        <w:rPr>
          <w:rFonts w:asciiTheme="minorEastAsia" w:hAnsiTheme="minorEastAsia" w:hint="eastAsia"/>
        </w:rPr>
        <w:t>6</w:t>
      </w:r>
      <w:r w:rsidRPr="006C7BC3">
        <w:rPr>
          <w:rFonts w:asciiTheme="minorEastAsia" w:hAnsiTheme="minorEastAsia"/>
        </w:rPr>
        <w:t>.</w:t>
      </w:r>
      <w:r w:rsidRPr="006C7BC3">
        <w:rPr>
          <w:rFonts w:asciiTheme="minorEastAsia" w:hAnsiTheme="minorEastAsia" w:hint="eastAsia"/>
        </w:rPr>
        <w:t>会计人员办理交接手续，必须由单位领导负责监交。</w:t>
      </w:r>
    </w:p>
    <w:p w:rsidR="004966B6" w:rsidRPr="006C7BC3" w:rsidRDefault="004966B6" w:rsidP="0009139E">
      <w:pPr>
        <w:pStyle w:val="4"/>
        <w:widowControl w:val="0"/>
      </w:pPr>
      <w:bookmarkStart w:id="437" w:name="_Toc513554727"/>
      <w:r w:rsidRPr="006C7BC3">
        <w:rPr>
          <w:rFonts w:hint="eastAsia"/>
        </w:rPr>
        <w:t>账务处理程序制度</w:t>
      </w:r>
      <w:bookmarkEnd w:id="437"/>
    </w:p>
    <w:p w:rsidR="006650D2" w:rsidRPr="006C7BC3" w:rsidRDefault="006650D2" w:rsidP="0009139E">
      <w:pPr>
        <w:pStyle w:val="71"/>
        <w:widowControl w:val="0"/>
        <w:rPr>
          <w:rFonts w:asciiTheme="minorEastAsia" w:hAnsiTheme="minorEastAsia"/>
        </w:rPr>
      </w:pPr>
      <w:r w:rsidRPr="006C7BC3">
        <w:rPr>
          <w:rFonts w:asciiTheme="minorEastAsia" w:hAnsiTheme="minorEastAsia" w:hint="eastAsia"/>
        </w:rPr>
        <w:t>一、会计核算应当以实际发生的经济业务为依据，按照规定的会计处理方法进行，保证会计指标的口径一致，会计处理方法的前后一致，按照国家统一的会计制度设置会计科目和会计账簿。</w:t>
      </w:r>
    </w:p>
    <w:p w:rsidR="006650D2" w:rsidRPr="006C7BC3" w:rsidRDefault="006650D2" w:rsidP="0009139E">
      <w:pPr>
        <w:pStyle w:val="71"/>
        <w:widowControl w:val="0"/>
        <w:rPr>
          <w:rFonts w:asciiTheme="minorEastAsia" w:hAnsiTheme="minorEastAsia"/>
        </w:rPr>
      </w:pPr>
      <w:r w:rsidRPr="006C7BC3">
        <w:rPr>
          <w:rFonts w:asciiTheme="minorEastAsia" w:hAnsiTheme="minorEastAsia" w:hint="eastAsia"/>
        </w:rPr>
        <w:t>二、会计人员应当根据审核无误的原始凭证编制记账凭证，切实保证账账、账实、账表相符。</w:t>
      </w:r>
    </w:p>
    <w:p w:rsidR="006650D2" w:rsidRPr="006C7BC3" w:rsidRDefault="006650D2" w:rsidP="0009139E">
      <w:pPr>
        <w:pStyle w:val="71"/>
        <w:widowControl w:val="0"/>
        <w:rPr>
          <w:rFonts w:asciiTheme="minorEastAsia" w:hAnsiTheme="minorEastAsia"/>
        </w:rPr>
      </w:pPr>
      <w:r w:rsidRPr="006C7BC3">
        <w:rPr>
          <w:rFonts w:asciiTheme="minorEastAsia" w:hAnsiTheme="minorEastAsia" w:hint="eastAsia"/>
        </w:rPr>
        <w:t>三、账簿设置包括总账、明细账、日记账和其他辅助性账簿。必须填好账簿启用表和扉页，往来款项科目不得使用综合账户，需要结转的科目一定要按规定进行明细结转。</w:t>
      </w:r>
    </w:p>
    <w:p w:rsidR="006650D2" w:rsidRPr="006C7BC3" w:rsidRDefault="006650D2" w:rsidP="0009139E">
      <w:pPr>
        <w:pStyle w:val="71"/>
        <w:widowControl w:val="0"/>
        <w:rPr>
          <w:rFonts w:asciiTheme="minorEastAsia" w:hAnsiTheme="minorEastAsia"/>
        </w:rPr>
      </w:pPr>
      <w:r w:rsidRPr="006C7BC3">
        <w:rPr>
          <w:rFonts w:asciiTheme="minorEastAsia" w:hAnsiTheme="minorEastAsia" w:hint="eastAsia"/>
        </w:rPr>
        <w:t>四、记账凭证应当及时传递，记账必须及时，不得积压。登记完毕后，应当妥善保管，不得散乱丢失。</w:t>
      </w:r>
    </w:p>
    <w:p w:rsidR="006650D2" w:rsidRPr="006C7BC3" w:rsidRDefault="006650D2" w:rsidP="0009139E">
      <w:pPr>
        <w:pStyle w:val="71"/>
        <w:widowControl w:val="0"/>
        <w:rPr>
          <w:rFonts w:asciiTheme="minorEastAsia" w:hAnsiTheme="minorEastAsia"/>
        </w:rPr>
      </w:pPr>
      <w:r w:rsidRPr="006C7BC3">
        <w:rPr>
          <w:rFonts w:asciiTheme="minorEastAsia" w:hAnsiTheme="minorEastAsia" w:hint="eastAsia"/>
        </w:rPr>
        <w:t>五、银行存款日记账、现金日记账，必须每天登记并结出当天余额。月末对未达账，应查明原因，编制银行余额调节表。</w:t>
      </w:r>
    </w:p>
    <w:p w:rsidR="006650D2" w:rsidRPr="006C7BC3" w:rsidRDefault="006650D2" w:rsidP="0009139E">
      <w:pPr>
        <w:pStyle w:val="71"/>
        <w:widowControl w:val="0"/>
        <w:rPr>
          <w:rFonts w:asciiTheme="minorEastAsia" w:hAnsiTheme="minorEastAsia"/>
        </w:rPr>
      </w:pPr>
      <w:r w:rsidRPr="006C7BC3">
        <w:rPr>
          <w:rFonts w:asciiTheme="minorEastAsia" w:hAnsiTheme="minorEastAsia" w:hint="eastAsia"/>
        </w:rPr>
        <w:t>六、会计报表必须采用财政部规定的统一格式和填制要求，真实、正确、及时地编制好各类报表。</w:t>
      </w:r>
    </w:p>
    <w:p w:rsidR="006650D2" w:rsidRPr="006C7BC3" w:rsidRDefault="006650D2" w:rsidP="0009139E">
      <w:pPr>
        <w:pStyle w:val="71"/>
        <w:widowControl w:val="0"/>
        <w:rPr>
          <w:rFonts w:asciiTheme="minorEastAsia" w:hAnsiTheme="minorEastAsia"/>
        </w:rPr>
      </w:pPr>
      <w:r w:rsidRPr="006C7BC3">
        <w:rPr>
          <w:rFonts w:asciiTheme="minorEastAsia" w:hAnsiTheme="minorEastAsia" w:hint="eastAsia"/>
        </w:rPr>
        <w:lastRenderedPageBreak/>
        <w:t>七、会计电算化应用的会计软件操作规程必须经有关财政部门验收批准。记账凭证必须定期打印、装订。账册打印每年至少两次。每月结账后必须录制软件备份，以防信息丢失。</w:t>
      </w:r>
    </w:p>
    <w:p w:rsidR="004966B6" w:rsidRPr="006C7BC3" w:rsidRDefault="004966B6" w:rsidP="0009139E">
      <w:pPr>
        <w:pStyle w:val="4"/>
        <w:widowControl w:val="0"/>
      </w:pPr>
      <w:bookmarkStart w:id="438" w:name="_Toc513554728"/>
      <w:r w:rsidRPr="006C7BC3">
        <w:rPr>
          <w:rFonts w:hint="eastAsia"/>
        </w:rPr>
        <w:t>资金支出审批管理办法</w:t>
      </w:r>
      <w:bookmarkEnd w:id="438"/>
    </w:p>
    <w:p w:rsidR="001340DA" w:rsidRPr="006C7BC3" w:rsidRDefault="001340DA" w:rsidP="0009139E">
      <w:pPr>
        <w:pStyle w:val="71"/>
        <w:widowControl w:val="0"/>
        <w:rPr>
          <w:rFonts w:asciiTheme="minorEastAsia" w:hAnsiTheme="minorEastAsia"/>
        </w:rPr>
      </w:pPr>
      <w:r w:rsidRPr="006C7BC3">
        <w:rPr>
          <w:rFonts w:asciiTheme="minorEastAsia" w:hAnsiTheme="minorEastAsia" w:hint="eastAsia"/>
        </w:rPr>
        <w:t>严格执行财经纪律，必须加强财务收支的审批工作，财务部门要高标准，严要求，把住收支关、监督到位。</w:t>
      </w:r>
    </w:p>
    <w:p w:rsidR="001340DA" w:rsidRPr="006C7BC3" w:rsidRDefault="001340DA" w:rsidP="0009139E">
      <w:pPr>
        <w:pStyle w:val="50"/>
        <w:widowControl w:val="0"/>
        <w:rPr>
          <w:rFonts w:asciiTheme="minorEastAsia" w:hAnsiTheme="minorEastAsia"/>
        </w:rPr>
      </w:pPr>
      <w:r w:rsidRPr="006C7BC3">
        <w:rPr>
          <w:rFonts w:asciiTheme="minorEastAsia" w:hAnsiTheme="minorEastAsia" w:hint="eastAsia"/>
        </w:rPr>
        <w:t>本单位各项支出，首先由经手人签字，再由财务科长对原始票据进行审核并签字，票据审核合格后由单位负责人签署审核意见，最后由主管财务领导审核签字。方可到财务部门报销，否则一律不得报销。</w:t>
      </w:r>
    </w:p>
    <w:p w:rsidR="001340DA" w:rsidRPr="006C7BC3" w:rsidRDefault="001340DA" w:rsidP="0009139E">
      <w:pPr>
        <w:pStyle w:val="50"/>
        <w:widowControl w:val="0"/>
        <w:rPr>
          <w:rFonts w:asciiTheme="minorEastAsia" w:hAnsiTheme="minorEastAsia"/>
        </w:rPr>
      </w:pPr>
      <w:r w:rsidRPr="006C7BC3">
        <w:rPr>
          <w:rFonts w:asciiTheme="minorEastAsia" w:hAnsiTheme="minorEastAsia" w:hint="eastAsia"/>
        </w:rPr>
        <w:t>各部门在申请报销预算内经费时，需经部门负责人在发票、收据等原始票据上签字，由财务部门审核并签字，再由主管财务的领导审核签字。单位财务部门根据联签审核意见，按规定办理报账手续。</w:t>
      </w:r>
    </w:p>
    <w:p w:rsidR="001340DA" w:rsidRPr="006C7BC3" w:rsidRDefault="000F1C7B" w:rsidP="0009139E">
      <w:pPr>
        <w:pStyle w:val="50"/>
        <w:widowControl w:val="0"/>
        <w:rPr>
          <w:rFonts w:asciiTheme="minorEastAsia" w:hAnsiTheme="minorEastAsia"/>
        </w:rPr>
      </w:pPr>
      <w:bookmarkStart w:id="439" w:name="zfcgyw_7"/>
      <w:r w:rsidRPr="006C7BC3">
        <w:rPr>
          <w:rFonts w:asciiTheme="minorEastAsia" w:hAnsiTheme="minorEastAsia" w:hint="eastAsia"/>
          <w:color w:val="FF0000"/>
          <w:szCs w:val="21"/>
        </w:rPr>
        <w:t>#zjzfsp0419</w:t>
      </w:r>
      <w:r w:rsidRPr="006C7BC3">
        <w:rPr>
          <w:rFonts w:asciiTheme="minorEastAsia" w:hAnsiTheme="minorEastAsia" w:hint="eastAsia"/>
          <w:szCs w:val="21"/>
        </w:rPr>
        <w:t>。</w:t>
      </w:r>
      <w:r w:rsidR="001340DA" w:rsidRPr="006C7BC3">
        <w:rPr>
          <w:rFonts w:asciiTheme="minorEastAsia" w:hAnsiTheme="minorEastAsia" w:hint="eastAsia"/>
        </w:rPr>
        <w:t>属于政府采购项目的，要按规定及时办理政府采购手续，由政府采购中心购置或委托购置。不属于政府采购</w:t>
      </w:r>
      <w:r w:rsidR="00241681">
        <w:rPr>
          <w:rFonts w:asciiTheme="minorEastAsia" w:hAnsiTheme="minorEastAsia" w:hint="eastAsia"/>
        </w:rPr>
        <w:t>范围</w:t>
      </w:r>
      <w:r w:rsidR="001340DA" w:rsidRPr="006C7BC3">
        <w:rPr>
          <w:rFonts w:asciiTheme="minorEastAsia" w:hAnsiTheme="minorEastAsia" w:hint="eastAsia"/>
        </w:rPr>
        <w:t>的</w:t>
      </w:r>
      <w:r w:rsidR="00241681">
        <w:rPr>
          <w:rFonts w:asciiTheme="minorEastAsia" w:hAnsiTheme="minorEastAsia" w:hint="eastAsia"/>
        </w:rPr>
        <w:t>采购</w:t>
      </w:r>
      <w:r w:rsidR="001340DA" w:rsidRPr="006C7BC3">
        <w:rPr>
          <w:rFonts w:asciiTheme="minorEastAsia" w:hAnsiTheme="minorEastAsia" w:hint="eastAsia"/>
        </w:rPr>
        <w:t>项目</w:t>
      </w:r>
      <w:r w:rsidR="00241681">
        <w:rPr>
          <w:rFonts w:asciiTheme="minorEastAsia" w:hAnsiTheme="minorEastAsia" w:hint="eastAsia"/>
        </w:rPr>
        <w:t>，</w:t>
      </w:r>
      <w:r w:rsidR="001340DA" w:rsidRPr="006C7BC3">
        <w:rPr>
          <w:rFonts w:asciiTheme="minorEastAsia" w:hAnsiTheme="minorEastAsia" w:hint="eastAsia"/>
        </w:rPr>
        <w:t>经单位</w:t>
      </w:r>
      <w:r w:rsidR="001340DA" w:rsidRPr="006C7BC3">
        <w:rPr>
          <w:rFonts w:asciiTheme="minorEastAsia" w:hAnsiTheme="minorEastAsia"/>
          <w:color w:val="FF0000"/>
        </w:rPr>
        <w:t>#zzzwmc</w:t>
      </w:r>
      <w:r w:rsidR="001340DA" w:rsidRPr="006C7BC3">
        <w:rPr>
          <w:rFonts w:asciiTheme="minorEastAsia" w:hAnsiTheme="minorEastAsia" w:hint="eastAsia"/>
        </w:rPr>
        <w:t>办公会研究</w:t>
      </w:r>
      <w:r w:rsidR="00241681">
        <w:rPr>
          <w:rFonts w:asciiTheme="minorEastAsia" w:hAnsiTheme="minorEastAsia" w:hint="eastAsia"/>
        </w:rPr>
        <w:t>决定后</w:t>
      </w:r>
      <w:r w:rsidR="001340DA" w:rsidRPr="006C7BC3">
        <w:rPr>
          <w:rFonts w:asciiTheme="minorEastAsia" w:hAnsiTheme="minorEastAsia" w:hint="eastAsia"/>
        </w:rPr>
        <w:t>，</w:t>
      </w:r>
      <w:r w:rsidR="0087379F">
        <w:rPr>
          <w:rFonts w:asciiTheme="minorEastAsia" w:hAnsiTheme="minorEastAsia" w:hint="eastAsia"/>
        </w:rPr>
        <w:t>对</w:t>
      </w:r>
      <w:r w:rsidR="00241681">
        <w:rPr>
          <w:rFonts w:asciiTheme="minorEastAsia" w:hAnsiTheme="minorEastAsia" w:hint="eastAsia"/>
        </w:rPr>
        <w:t>需要上报主管部门或同级财政同意</w:t>
      </w:r>
      <w:r w:rsidR="0087379F">
        <w:rPr>
          <w:rFonts w:asciiTheme="minorEastAsia" w:hAnsiTheme="minorEastAsia" w:hint="eastAsia"/>
        </w:rPr>
        <w:t>后</w:t>
      </w:r>
      <w:r w:rsidR="00241681">
        <w:rPr>
          <w:rFonts w:asciiTheme="minorEastAsia" w:hAnsiTheme="minorEastAsia" w:hint="eastAsia"/>
        </w:rPr>
        <w:t>本单位</w:t>
      </w:r>
      <w:r w:rsidR="0087379F">
        <w:rPr>
          <w:rFonts w:asciiTheme="minorEastAsia" w:hAnsiTheme="minorEastAsia" w:hint="eastAsia"/>
        </w:rPr>
        <w:t>实施</w:t>
      </w:r>
      <w:r w:rsidR="00241681">
        <w:rPr>
          <w:rFonts w:asciiTheme="minorEastAsia" w:hAnsiTheme="minorEastAsia" w:hint="eastAsia"/>
        </w:rPr>
        <w:t>自行采购，</w:t>
      </w:r>
      <w:r w:rsidR="001340DA" w:rsidRPr="006C7BC3">
        <w:rPr>
          <w:rFonts w:asciiTheme="minorEastAsia" w:hAnsiTheme="minorEastAsia" w:hint="eastAsia"/>
        </w:rPr>
        <w:t>按上述</w:t>
      </w:r>
      <w:r w:rsidR="00861755">
        <w:rPr>
          <w:rFonts w:asciiTheme="minorEastAsia" w:hAnsiTheme="minorEastAsia" w:hint="eastAsia"/>
        </w:rPr>
        <w:t>授权审批</w:t>
      </w:r>
      <w:r w:rsidR="001340DA" w:rsidRPr="006C7BC3">
        <w:rPr>
          <w:rFonts w:asciiTheme="minorEastAsia" w:hAnsiTheme="minorEastAsia" w:hint="eastAsia"/>
        </w:rPr>
        <w:t>顺序签字后，由财务部门按规定办理报销手续。</w:t>
      </w:r>
    </w:p>
    <w:bookmarkEnd w:id="439"/>
    <w:p w:rsidR="001340DA" w:rsidRPr="006C7BC3" w:rsidRDefault="001340DA" w:rsidP="0009139E">
      <w:pPr>
        <w:pStyle w:val="50"/>
        <w:widowControl w:val="0"/>
        <w:rPr>
          <w:rFonts w:asciiTheme="minorEastAsia" w:hAnsiTheme="minorEastAsia"/>
        </w:rPr>
      </w:pPr>
      <w:r w:rsidRPr="006C7BC3">
        <w:rPr>
          <w:rFonts w:asciiTheme="minorEastAsia" w:hAnsiTheme="minorEastAsia" w:hint="eastAsia"/>
        </w:rPr>
        <w:t>基建工程及维修（护）项目支出时、应先由办公室编制支出预算，经</w:t>
      </w:r>
      <w:r w:rsidRPr="006C7BC3">
        <w:rPr>
          <w:rFonts w:asciiTheme="minorEastAsia" w:hAnsiTheme="minorEastAsia"/>
          <w:color w:val="FF0000"/>
        </w:rPr>
        <w:t>#zzzwmc</w:t>
      </w:r>
      <w:r w:rsidRPr="006C7BC3">
        <w:rPr>
          <w:rFonts w:asciiTheme="minorEastAsia" w:hAnsiTheme="minorEastAsia" w:hint="eastAsia"/>
        </w:rPr>
        <w:t>办公会研究同意后，与施工单位（人员）签订协议，工程结束后经有关部门或办公室验收并出具验收单后，按上述</w:t>
      </w:r>
      <w:r w:rsidRPr="006C7BC3">
        <w:rPr>
          <w:rFonts w:asciiTheme="minorEastAsia" w:hAnsiTheme="minorEastAsia" w:hint="eastAsia"/>
        </w:rPr>
        <w:lastRenderedPageBreak/>
        <w:t>顺序在发票上签字，财务部门按规定办理报销手续。</w:t>
      </w:r>
    </w:p>
    <w:p w:rsidR="004966B6" w:rsidRPr="006C7BC3" w:rsidRDefault="004966B6" w:rsidP="0009139E">
      <w:pPr>
        <w:pStyle w:val="4"/>
        <w:widowControl w:val="0"/>
      </w:pPr>
      <w:bookmarkStart w:id="440" w:name="_Toc513554729"/>
      <w:bookmarkStart w:id="441" w:name="sfgl_1"/>
      <w:r w:rsidRPr="006C7BC3">
        <w:rPr>
          <w:rFonts w:hint="eastAsia"/>
        </w:rPr>
        <w:t>收费管理制度</w:t>
      </w:r>
      <w:bookmarkEnd w:id="440"/>
    </w:p>
    <w:p w:rsidR="008B4D3B" w:rsidRPr="006C7BC3" w:rsidRDefault="008B4D3B" w:rsidP="0009139E">
      <w:pPr>
        <w:pStyle w:val="71"/>
        <w:widowControl w:val="0"/>
        <w:rPr>
          <w:rFonts w:asciiTheme="minorEastAsia" w:hAnsiTheme="minorEastAsia"/>
        </w:rPr>
      </w:pPr>
      <w:r w:rsidRPr="006C7BC3">
        <w:rPr>
          <w:rFonts w:asciiTheme="minorEastAsia" w:hAnsiTheme="minorEastAsia" w:hint="eastAsia"/>
        </w:rPr>
        <w:t>一、政府非税收入管理范围包括：政府性基金、专项收入、行政事业性收费、国有资源（资产）有偿使用收入、国有资本经营收益、其他政府非税收入等。政府非税收入实行“收支两条线”管理。本单位严格按照收费许可证批准的收费项目及收费标准实行收费。除财政部另有规定外，执收单位收取政府非税收入，必须严格按照财务隶属关系分别使用吉林省财政部门统一印制票据，并及时上缴财政专户。</w:t>
      </w:r>
    </w:p>
    <w:p w:rsidR="008B4D3B" w:rsidRPr="006C7BC3" w:rsidRDefault="008B4D3B" w:rsidP="0009139E">
      <w:pPr>
        <w:pStyle w:val="71"/>
        <w:widowControl w:val="0"/>
        <w:rPr>
          <w:rFonts w:asciiTheme="minorEastAsia" w:hAnsiTheme="minorEastAsia"/>
        </w:rPr>
      </w:pPr>
      <w:r w:rsidRPr="006C7BC3">
        <w:rPr>
          <w:rFonts w:asciiTheme="minorEastAsia" w:hAnsiTheme="minorEastAsia" w:hint="eastAsia"/>
        </w:rPr>
        <w:t>二、用票单位应按票种设置票据登记簿，如实反映收费票据的购领、使用、结存情况，并定期向同级财政收费管理机构报告。收费、罚没票据在启用前，应当检查票据是否有缺页、漏页、重号等情况，一经发现，应及时向上级财政收费管理机构报告。开具的票据必须内容完整，字迹工整，印章齐全。如填写错误，应另行填开。填错的票据应加盖作废戳记，保存其各联备查，不得涂改、挖补、撕毁。如发生票据丢失，应及时查明原因，声明作废，并写出书面报告，报财政收费管理机构处理。</w:t>
      </w:r>
    </w:p>
    <w:p w:rsidR="008B4D3B" w:rsidRPr="006C7BC3" w:rsidRDefault="008B4D3B" w:rsidP="0009139E">
      <w:pPr>
        <w:pStyle w:val="71"/>
        <w:widowControl w:val="0"/>
        <w:rPr>
          <w:rFonts w:asciiTheme="minorEastAsia" w:hAnsiTheme="minorEastAsia"/>
        </w:rPr>
      </w:pPr>
      <w:r w:rsidRPr="006C7BC3">
        <w:rPr>
          <w:rFonts w:asciiTheme="minorEastAsia" w:hAnsiTheme="minorEastAsia" w:hint="eastAsia"/>
        </w:rPr>
        <w:t>三、已开具的收费、罚没票据存根，应妥善保管，保管期一般应为五年。个别用量大的票据存根存放五年确有困难的，经财政收费管理机构批准，可适当缩短保存期限。保存期满需要销毁的票据存根，登记造册报财政收费管理机构核准后销毁。</w:t>
      </w:r>
    </w:p>
    <w:p w:rsidR="008B4D3B" w:rsidRPr="006C7BC3" w:rsidRDefault="008B4D3B" w:rsidP="0009139E">
      <w:pPr>
        <w:pStyle w:val="71"/>
        <w:widowControl w:val="0"/>
        <w:rPr>
          <w:rFonts w:asciiTheme="minorEastAsia" w:hAnsiTheme="minorEastAsia"/>
          <w:color w:val="FF0000"/>
        </w:rPr>
      </w:pPr>
      <w:r w:rsidRPr="006C7BC3">
        <w:rPr>
          <w:rFonts w:asciiTheme="minorEastAsia" w:hAnsiTheme="minorEastAsia" w:hint="eastAsia"/>
        </w:rPr>
        <w:t>四、资金往来结算票据原则上由财务机构负责使用。在使用中，要严格按资金往来结算票据使用范围使用票据，严禁以资金往来结算</w:t>
      </w:r>
      <w:r w:rsidRPr="006C7BC3">
        <w:rPr>
          <w:rFonts w:asciiTheme="minorEastAsia" w:hAnsiTheme="minorEastAsia" w:hint="eastAsia"/>
        </w:rPr>
        <w:lastRenderedPageBreak/>
        <w:t>票据代替收费票据使用。</w:t>
      </w:r>
      <w:bookmarkEnd w:id="441"/>
    </w:p>
    <w:p w:rsidR="00925D9D" w:rsidRPr="006C7BC3" w:rsidRDefault="00925D9D" w:rsidP="0009139E">
      <w:pPr>
        <w:pStyle w:val="4"/>
        <w:widowControl w:val="0"/>
      </w:pPr>
      <w:bookmarkStart w:id="442" w:name="_Toc513554730"/>
      <w:r w:rsidRPr="006C7BC3">
        <w:rPr>
          <w:rFonts w:hint="eastAsia"/>
        </w:rPr>
        <w:t>会计档案管理制度</w:t>
      </w:r>
      <w:bookmarkEnd w:id="442"/>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第一条</w:t>
      </w:r>
      <w:r w:rsidRPr="006C7BC3">
        <w:rPr>
          <w:rFonts w:asciiTheme="minorEastAsia" w:hAnsiTheme="minorEastAsia" w:cs="Calibri" w:hint="eastAsia"/>
        </w:rPr>
        <w:t xml:space="preserve"> </w:t>
      </w:r>
      <w:r w:rsidRPr="006C7BC3">
        <w:rPr>
          <w:rFonts w:asciiTheme="minorEastAsia" w:hAnsiTheme="minorEastAsia" w:hint="eastAsia"/>
        </w:rPr>
        <w:t>为了加强</w:t>
      </w:r>
      <w:r w:rsidRPr="006C7BC3">
        <w:rPr>
          <w:rFonts w:asciiTheme="minorEastAsia" w:hAnsiTheme="minorEastAsia"/>
          <w:color w:val="FF0000"/>
        </w:rPr>
        <w:t>DWQC</w:t>
      </w:r>
      <w:r w:rsidRPr="006C7BC3">
        <w:rPr>
          <w:rFonts w:asciiTheme="minorEastAsia" w:hAnsiTheme="minorEastAsia" w:hint="eastAsia"/>
        </w:rPr>
        <w:t>会计档案管理</w:t>
      </w:r>
      <w:r w:rsidRPr="006C7BC3">
        <w:rPr>
          <w:rFonts w:asciiTheme="minorEastAsia" w:hAnsiTheme="minorEastAsia"/>
        </w:rPr>
        <w:t>,</w:t>
      </w:r>
      <w:r w:rsidRPr="006C7BC3">
        <w:rPr>
          <w:rFonts w:asciiTheme="minorEastAsia" w:hAnsiTheme="minorEastAsia" w:hint="eastAsia"/>
        </w:rPr>
        <w:t>有效保护和利用会计档案</w:t>
      </w:r>
      <w:r w:rsidRPr="006C7BC3">
        <w:rPr>
          <w:rFonts w:asciiTheme="minorEastAsia" w:hAnsiTheme="minorEastAsia"/>
        </w:rPr>
        <w:t>,</w:t>
      </w:r>
      <w:r w:rsidRPr="006C7BC3">
        <w:rPr>
          <w:rFonts w:asciiTheme="minorEastAsia" w:hAnsiTheme="minorEastAsia" w:hint="eastAsia"/>
        </w:rPr>
        <w:t>根据《中华人民共和国会计法》、《中华人民共和国档案法》等有关法律和行政法规</w:t>
      </w:r>
      <w:r w:rsidRPr="006C7BC3">
        <w:rPr>
          <w:rFonts w:asciiTheme="minorEastAsia" w:hAnsiTheme="minorEastAsia"/>
        </w:rPr>
        <w:t>,</w:t>
      </w:r>
      <w:r w:rsidRPr="006C7BC3">
        <w:rPr>
          <w:rFonts w:asciiTheme="minorEastAsia" w:hAnsiTheme="minorEastAsia" w:hint="eastAsia"/>
        </w:rPr>
        <w:t>制定本办法。</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第二条</w:t>
      </w:r>
      <w:r w:rsidRPr="006C7BC3">
        <w:rPr>
          <w:rFonts w:asciiTheme="minorEastAsia" w:hAnsiTheme="minorEastAsia" w:cs="Calibri" w:hint="eastAsia"/>
        </w:rPr>
        <w:t xml:space="preserve"> </w:t>
      </w:r>
      <w:r w:rsidRPr="006C7BC3">
        <w:rPr>
          <w:rFonts w:asciiTheme="minorEastAsia" w:hAnsiTheme="minorEastAsia" w:hint="eastAsia"/>
        </w:rPr>
        <w:t>本办法所称会计档案是指</w:t>
      </w:r>
      <w:r w:rsidRPr="006C7BC3">
        <w:rPr>
          <w:rFonts w:asciiTheme="minorEastAsia" w:hAnsiTheme="minorEastAsia"/>
          <w:color w:val="FF0000"/>
        </w:rPr>
        <w:t>DWQC</w:t>
      </w:r>
      <w:r w:rsidRPr="006C7BC3">
        <w:rPr>
          <w:rFonts w:asciiTheme="minorEastAsia" w:hAnsiTheme="minorEastAsia" w:hint="eastAsia"/>
        </w:rPr>
        <w:t>在进行会计核算等过程中接收或形成的</w:t>
      </w:r>
      <w:r w:rsidRPr="006C7BC3">
        <w:rPr>
          <w:rFonts w:asciiTheme="minorEastAsia" w:hAnsiTheme="minorEastAsia"/>
        </w:rPr>
        <w:t>,</w:t>
      </w:r>
      <w:r w:rsidRPr="006C7BC3">
        <w:rPr>
          <w:rFonts w:asciiTheme="minorEastAsia" w:hAnsiTheme="minorEastAsia" w:hint="eastAsia"/>
        </w:rPr>
        <w:t>记录和反映单位经济业务事项的</w:t>
      </w:r>
      <w:r w:rsidRPr="006C7BC3">
        <w:rPr>
          <w:rFonts w:asciiTheme="minorEastAsia" w:hAnsiTheme="minorEastAsia"/>
        </w:rPr>
        <w:t>,</w:t>
      </w:r>
      <w:r w:rsidRPr="006C7BC3">
        <w:rPr>
          <w:rFonts w:asciiTheme="minorEastAsia" w:hAnsiTheme="minorEastAsia" w:hint="eastAsia"/>
        </w:rPr>
        <w:t>具有保存价值的文字、图表等各种形式的会计资料</w:t>
      </w:r>
      <w:r w:rsidRPr="006C7BC3">
        <w:rPr>
          <w:rFonts w:asciiTheme="minorEastAsia" w:hAnsiTheme="minorEastAsia"/>
        </w:rPr>
        <w:t>,</w:t>
      </w:r>
      <w:r w:rsidRPr="006C7BC3">
        <w:rPr>
          <w:rFonts w:asciiTheme="minorEastAsia" w:hAnsiTheme="minorEastAsia" w:hint="eastAsia"/>
        </w:rPr>
        <w:t>包括通过计算机等电子设备形成、传输和存储的电子会计档案。</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第三条 单位应当加强会计档案管理工作</w:t>
      </w:r>
      <w:r w:rsidRPr="006C7BC3">
        <w:rPr>
          <w:rFonts w:asciiTheme="minorEastAsia" w:hAnsiTheme="minorEastAsia"/>
        </w:rPr>
        <w:t>,</w:t>
      </w:r>
      <w:r w:rsidRPr="006C7BC3">
        <w:rPr>
          <w:rFonts w:asciiTheme="minorEastAsia" w:hAnsiTheme="minorEastAsia" w:hint="eastAsia"/>
        </w:rPr>
        <w:t>建立和完善会计档案的收集、整理、保管、利用和鉴定销毁等管理制度</w:t>
      </w:r>
      <w:r w:rsidRPr="006C7BC3">
        <w:rPr>
          <w:rFonts w:asciiTheme="minorEastAsia" w:hAnsiTheme="minorEastAsia"/>
        </w:rPr>
        <w:t>,</w:t>
      </w:r>
      <w:r w:rsidRPr="006C7BC3">
        <w:rPr>
          <w:rFonts w:asciiTheme="minorEastAsia" w:hAnsiTheme="minorEastAsia" w:hint="eastAsia"/>
        </w:rPr>
        <w:t>采取可靠的安全防护技术和措施</w:t>
      </w:r>
      <w:r w:rsidRPr="006C7BC3">
        <w:rPr>
          <w:rFonts w:asciiTheme="minorEastAsia" w:hAnsiTheme="minorEastAsia"/>
        </w:rPr>
        <w:t>,</w:t>
      </w:r>
      <w:r w:rsidRPr="006C7BC3">
        <w:rPr>
          <w:rFonts w:asciiTheme="minorEastAsia" w:hAnsiTheme="minorEastAsia" w:hint="eastAsia"/>
        </w:rPr>
        <w:t>保证会计档案的真实、完整、可用、安全。</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单位的会计档案工作人员负责管理本单位的会计档案。单位也可以委托具备档案管理条件的机构代为管理会计档案。</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第四条 下列会计资料应当进行归档</w:t>
      </w:r>
      <w:r w:rsidRPr="006C7BC3">
        <w:rPr>
          <w:rFonts w:asciiTheme="minorEastAsia" w:hAnsiTheme="minorEastAsia"/>
        </w:rPr>
        <w:t>:</w:t>
      </w:r>
    </w:p>
    <w:p w:rsidR="00925D9D" w:rsidRPr="006C7BC3" w:rsidRDefault="00925D9D"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一</w:t>
      </w:r>
      <w:r w:rsidRPr="006C7BC3">
        <w:rPr>
          <w:rFonts w:asciiTheme="minorEastAsia" w:hAnsiTheme="minorEastAsia"/>
        </w:rPr>
        <w:t>)</w:t>
      </w:r>
      <w:r w:rsidRPr="006C7BC3">
        <w:rPr>
          <w:rFonts w:asciiTheme="minorEastAsia" w:hAnsiTheme="minorEastAsia" w:hint="eastAsia"/>
        </w:rPr>
        <w:t>会计凭证</w:t>
      </w:r>
      <w:r w:rsidRPr="006C7BC3">
        <w:rPr>
          <w:rFonts w:asciiTheme="minorEastAsia" w:hAnsiTheme="minorEastAsia"/>
        </w:rPr>
        <w:t>,</w:t>
      </w:r>
      <w:r w:rsidRPr="006C7BC3">
        <w:rPr>
          <w:rFonts w:asciiTheme="minorEastAsia" w:hAnsiTheme="minorEastAsia" w:hint="eastAsia"/>
        </w:rPr>
        <w:t>包括原始凭证、记账凭证</w:t>
      </w:r>
      <w:r w:rsidRPr="006C7BC3">
        <w:rPr>
          <w:rFonts w:asciiTheme="minorEastAsia" w:hAnsiTheme="minorEastAsia"/>
        </w:rPr>
        <w:t>;</w:t>
      </w:r>
    </w:p>
    <w:p w:rsidR="00925D9D" w:rsidRPr="006C7BC3" w:rsidRDefault="00925D9D"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二</w:t>
      </w:r>
      <w:r w:rsidRPr="006C7BC3">
        <w:rPr>
          <w:rFonts w:asciiTheme="minorEastAsia" w:hAnsiTheme="minorEastAsia"/>
        </w:rPr>
        <w:t>)</w:t>
      </w:r>
      <w:r w:rsidRPr="006C7BC3">
        <w:rPr>
          <w:rFonts w:asciiTheme="minorEastAsia" w:hAnsiTheme="minorEastAsia" w:hint="eastAsia"/>
        </w:rPr>
        <w:t>会计账簿</w:t>
      </w:r>
      <w:r w:rsidRPr="006C7BC3">
        <w:rPr>
          <w:rFonts w:asciiTheme="minorEastAsia" w:hAnsiTheme="minorEastAsia"/>
        </w:rPr>
        <w:t>,</w:t>
      </w:r>
      <w:r w:rsidRPr="006C7BC3">
        <w:rPr>
          <w:rFonts w:asciiTheme="minorEastAsia" w:hAnsiTheme="minorEastAsia" w:hint="eastAsia"/>
        </w:rPr>
        <w:t>包括总账、明细账、日记账、固定资产卡片及其他辅助性账簿</w:t>
      </w:r>
      <w:r w:rsidRPr="006C7BC3">
        <w:rPr>
          <w:rFonts w:asciiTheme="minorEastAsia" w:hAnsiTheme="minorEastAsia"/>
        </w:rPr>
        <w:t>;</w:t>
      </w:r>
    </w:p>
    <w:p w:rsidR="00925D9D" w:rsidRPr="006C7BC3" w:rsidRDefault="00925D9D"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三</w:t>
      </w:r>
      <w:r w:rsidRPr="006C7BC3">
        <w:rPr>
          <w:rFonts w:asciiTheme="minorEastAsia" w:hAnsiTheme="minorEastAsia"/>
        </w:rPr>
        <w:t>)</w:t>
      </w:r>
      <w:r w:rsidRPr="006C7BC3">
        <w:rPr>
          <w:rFonts w:asciiTheme="minorEastAsia" w:hAnsiTheme="minorEastAsia" w:hint="eastAsia"/>
        </w:rPr>
        <w:t>财务会计报告</w:t>
      </w:r>
      <w:r w:rsidRPr="006C7BC3">
        <w:rPr>
          <w:rFonts w:asciiTheme="minorEastAsia" w:hAnsiTheme="minorEastAsia"/>
        </w:rPr>
        <w:t>,</w:t>
      </w:r>
      <w:r w:rsidRPr="006C7BC3">
        <w:rPr>
          <w:rFonts w:asciiTheme="minorEastAsia" w:hAnsiTheme="minorEastAsia" w:hint="eastAsia"/>
        </w:rPr>
        <w:t>包括月度、季度、半年度、年度财务会计报告</w:t>
      </w:r>
      <w:r w:rsidRPr="006C7BC3">
        <w:rPr>
          <w:rFonts w:asciiTheme="minorEastAsia" w:hAnsiTheme="minorEastAsia"/>
        </w:rPr>
        <w:t>;</w:t>
      </w:r>
    </w:p>
    <w:p w:rsidR="00925D9D" w:rsidRPr="006C7BC3" w:rsidRDefault="00925D9D"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四</w:t>
      </w:r>
      <w:r w:rsidRPr="006C7BC3">
        <w:rPr>
          <w:rFonts w:asciiTheme="minorEastAsia" w:hAnsiTheme="minorEastAsia"/>
        </w:rPr>
        <w:t>)</w:t>
      </w:r>
      <w:r w:rsidRPr="006C7BC3">
        <w:rPr>
          <w:rFonts w:asciiTheme="minorEastAsia" w:hAnsiTheme="minorEastAsia" w:hint="eastAsia"/>
        </w:rPr>
        <w:t>其他会计资料</w:t>
      </w:r>
      <w:r w:rsidRPr="006C7BC3">
        <w:rPr>
          <w:rFonts w:asciiTheme="minorEastAsia" w:hAnsiTheme="minorEastAsia"/>
        </w:rPr>
        <w:t>,</w:t>
      </w:r>
      <w:r w:rsidRPr="006C7BC3">
        <w:rPr>
          <w:rFonts w:asciiTheme="minorEastAsia" w:hAnsiTheme="minorEastAsia" w:hint="eastAsia"/>
        </w:rPr>
        <w:t>包括银行存款余额调节表、银行对账单、会计档案移交清册、会计档案保管清册、会计档案销毁清册及其他具有</w:t>
      </w:r>
      <w:r w:rsidRPr="006C7BC3">
        <w:rPr>
          <w:rFonts w:asciiTheme="minorEastAsia" w:hAnsiTheme="minorEastAsia" w:hint="eastAsia"/>
        </w:rPr>
        <w:lastRenderedPageBreak/>
        <w:t>保存价值的会计资料。</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第五条</w:t>
      </w:r>
      <w:r w:rsidRPr="006C7BC3">
        <w:rPr>
          <w:rFonts w:asciiTheme="minorEastAsia" w:hAnsiTheme="minorEastAsia" w:cs="Calibri" w:hint="eastAsia"/>
        </w:rPr>
        <w:t xml:space="preserve"> </w:t>
      </w:r>
      <w:r w:rsidRPr="006C7BC3">
        <w:rPr>
          <w:rFonts w:asciiTheme="minorEastAsia" w:hAnsiTheme="minorEastAsia" w:hint="eastAsia"/>
        </w:rPr>
        <w:t>单位可以利用计算机、网络通信等信息技术手段管理会计档案。</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第六条</w:t>
      </w:r>
      <w:r w:rsidRPr="006C7BC3">
        <w:rPr>
          <w:rFonts w:asciiTheme="minorEastAsia" w:hAnsiTheme="minorEastAsia" w:cs="Calibri" w:hint="eastAsia"/>
        </w:rPr>
        <w:t xml:space="preserve"> </w:t>
      </w:r>
      <w:r w:rsidRPr="006C7BC3">
        <w:rPr>
          <w:rFonts w:asciiTheme="minorEastAsia" w:hAnsiTheme="minorEastAsia" w:hint="eastAsia"/>
        </w:rPr>
        <w:t>同时满足下列条件的</w:t>
      </w:r>
      <w:r w:rsidRPr="006C7BC3">
        <w:rPr>
          <w:rFonts w:asciiTheme="minorEastAsia" w:hAnsiTheme="minorEastAsia"/>
        </w:rPr>
        <w:t>,</w:t>
      </w:r>
      <w:r w:rsidRPr="006C7BC3">
        <w:rPr>
          <w:rFonts w:asciiTheme="minorEastAsia" w:hAnsiTheme="minorEastAsia" w:hint="eastAsia"/>
        </w:rPr>
        <w:t>单位内部形成的属于归档范围的电子会计资料可仅以电子形式保存</w:t>
      </w:r>
      <w:r w:rsidRPr="006C7BC3">
        <w:rPr>
          <w:rFonts w:asciiTheme="minorEastAsia" w:hAnsiTheme="minorEastAsia"/>
        </w:rPr>
        <w:t>,</w:t>
      </w:r>
      <w:r w:rsidRPr="006C7BC3">
        <w:rPr>
          <w:rFonts w:asciiTheme="minorEastAsia" w:hAnsiTheme="minorEastAsia" w:hint="eastAsia"/>
        </w:rPr>
        <w:t>形成电子会计档案</w:t>
      </w:r>
      <w:r w:rsidRPr="006C7BC3">
        <w:rPr>
          <w:rFonts w:asciiTheme="minorEastAsia" w:hAnsiTheme="minorEastAsia"/>
        </w:rPr>
        <w:t>:</w:t>
      </w:r>
    </w:p>
    <w:p w:rsidR="00925D9D" w:rsidRPr="006C7BC3" w:rsidRDefault="00925D9D"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一</w:t>
      </w:r>
      <w:r w:rsidRPr="006C7BC3">
        <w:rPr>
          <w:rFonts w:asciiTheme="minorEastAsia" w:hAnsiTheme="minorEastAsia"/>
        </w:rPr>
        <w:t>)</w:t>
      </w:r>
      <w:r w:rsidRPr="006C7BC3">
        <w:rPr>
          <w:rFonts w:asciiTheme="minorEastAsia" w:hAnsiTheme="minorEastAsia" w:hint="eastAsia"/>
        </w:rPr>
        <w:t>形成的电子会计资料来源真实有效</w:t>
      </w:r>
      <w:r w:rsidRPr="006C7BC3">
        <w:rPr>
          <w:rFonts w:asciiTheme="minorEastAsia" w:hAnsiTheme="minorEastAsia"/>
        </w:rPr>
        <w:t>,</w:t>
      </w:r>
      <w:r w:rsidRPr="006C7BC3">
        <w:rPr>
          <w:rFonts w:asciiTheme="minorEastAsia" w:hAnsiTheme="minorEastAsia" w:hint="eastAsia"/>
        </w:rPr>
        <w:t>由计算机等电子设备形成和传输</w:t>
      </w:r>
      <w:r w:rsidRPr="006C7BC3">
        <w:rPr>
          <w:rFonts w:asciiTheme="minorEastAsia" w:hAnsiTheme="minorEastAsia"/>
        </w:rPr>
        <w:t>;</w:t>
      </w:r>
    </w:p>
    <w:p w:rsidR="00925D9D" w:rsidRPr="006C7BC3" w:rsidRDefault="00925D9D"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二</w:t>
      </w:r>
      <w:r w:rsidRPr="006C7BC3">
        <w:rPr>
          <w:rFonts w:asciiTheme="minorEastAsia" w:hAnsiTheme="minorEastAsia"/>
        </w:rPr>
        <w:t>)</w:t>
      </w:r>
      <w:r w:rsidRPr="006C7BC3">
        <w:rPr>
          <w:rFonts w:asciiTheme="minorEastAsia" w:hAnsiTheme="minorEastAsia" w:hint="eastAsia"/>
        </w:rPr>
        <w:t>使用的会计核算系统能够准确、完整、有效接收和读取电子会计资料</w:t>
      </w:r>
      <w:r w:rsidRPr="006C7BC3">
        <w:rPr>
          <w:rFonts w:asciiTheme="minorEastAsia" w:hAnsiTheme="minorEastAsia"/>
        </w:rPr>
        <w:t>,</w:t>
      </w:r>
      <w:r w:rsidRPr="006C7BC3">
        <w:rPr>
          <w:rFonts w:asciiTheme="minorEastAsia" w:hAnsiTheme="minorEastAsia" w:hint="eastAsia"/>
        </w:rPr>
        <w:t>能够输出符合国家标准归档格式的会计凭证、会计账簿、财务会计报表等会计资料</w:t>
      </w:r>
      <w:r w:rsidRPr="006C7BC3">
        <w:rPr>
          <w:rFonts w:asciiTheme="minorEastAsia" w:hAnsiTheme="minorEastAsia"/>
        </w:rPr>
        <w:t>,</w:t>
      </w:r>
      <w:r w:rsidRPr="006C7BC3">
        <w:rPr>
          <w:rFonts w:asciiTheme="minorEastAsia" w:hAnsiTheme="minorEastAsia" w:hint="eastAsia"/>
        </w:rPr>
        <w:t>设定了经办、审核、审批等必要的审签程序</w:t>
      </w:r>
      <w:r w:rsidRPr="006C7BC3">
        <w:rPr>
          <w:rFonts w:asciiTheme="minorEastAsia" w:hAnsiTheme="minorEastAsia"/>
        </w:rPr>
        <w:t>;</w:t>
      </w:r>
    </w:p>
    <w:p w:rsidR="00925D9D" w:rsidRPr="006C7BC3" w:rsidRDefault="00925D9D"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三</w:t>
      </w:r>
      <w:r w:rsidRPr="006C7BC3">
        <w:rPr>
          <w:rFonts w:asciiTheme="minorEastAsia" w:hAnsiTheme="minorEastAsia"/>
        </w:rPr>
        <w:t>)</w:t>
      </w:r>
      <w:r w:rsidRPr="006C7BC3">
        <w:rPr>
          <w:rFonts w:asciiTheme="minorEastAsia" w:hAnsiTheme="minorEastAsia" w:hint="eastAsia"/>
        </w:rPr>
        <w:t>使用的电子档案管理系统能够有效接收、管理、利用电子会计档案</w:t>
      </w:r>
      <w:r w:rsidRPr="006C7BC3">
        <w:rPr>
          <w:rFonts w:asciiTheme="minorEastAsia" w:hAnsiTheme="minorEastAsia"/>
        </w:rPr>
        <w:t>,</w:t>
      </w:r>
      <w:r w:rsidRPr="006C7BC3">
        <w:rPr>
          <w:rFonts w:asciiTheme="minorEastAsia" w:hAnsiTheme="minorEastAsia" w:hint="eastAsia"/>
        </w:rPr>
        <w:t>符合电子档案的长期保管要求</w:t>
      </w:r>
      <w:r w:rsidRPr="006C7BC3">
        <w:rPr>
          <w:rFonts w:asciiTheme="minorEastAsia" w:hAnsiTheme="minorEastAsia"/>
        </w:rPr>
        <w:t>,</w:t>
      </w:r>
      <w:r w:rsidRPr="006C7BC3">
        <w:rPr>
          <w:rFonts w:asciiTheme="minorEastAsia" w:hAnsiTheme="minorEastAsia" w:hint="eastAsia"/>
        </w:rPr>
        <w:t>并建立了电子会计档案与相关联的其他纸质会计档案的检索关系</w:t>
      </w:r>
      <w:r w:rsidRPr="006C7BC3">
        <w:rPr>
          <w:rFonts w:asciiTheme="minorEastAsia" w:hAnsiTheme="minorEastAsia"/>
        </w:rPr>
        <w:t>;</w:t>
      </w:r>
    </w:p>
    <w:p w:rsidR="00925D9D" w:rsidRPr="006C7BC3" w:rsidRDefault="00925D9D"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四</w:t>
      </w:r>
      <w:r w:rsidRPr="006C7BC3">
        <w:rPr>
          <w:rFonts w:asciiTheme="minorEastAsia" w:hAnsiTheme="minorEastAsia"/>
        </w:rPr>
        <w:t>)</w:t>
      </w:r>
      <w:r w:rsidRPr="006C7BC3">
        <w:rPr>
          <w:rFonts w:asciiTheme="minorEastAsia" w:hAnsiTheme="minorEastAsia" w:hint="eastAsia"/>
        </w:rPr>
        <w:t>采取有效措施</w:t>
      </w:r>
      <w:r w:rsidRPr="006C7BC3">
        <w:rPr>
          <w:rFonts w:asciiTheme="minorEastAsia" w:hAnsiTheme="minorEastAsia"/>
        </w:rPr>
        <w:t>,</w:t>
      </w:r>
      <w:r w:rsidRPr="006C7BC3">
        <w:rPr>
          <w:rFonts w:asciiTheme="minorEastAsia" w:hAnsiTheme="minorEastAsia" w:hint="eastAsia"/>
        </w:rPr>
        <w:t>防止电子会计档案被篡改</w:t>
      </w:r>
      <w:r w:rsidRPr="006C7BC3">
        <w:rPr>
          <w:rFonts w:asciiTheme="minorEastAsia" w:hAnsiTheme="minorEastAsia"/>
        </w:rPr>
        <w:t>;</w:t>
      </w:r>
    </w:p>
    <w:p w:rsidR="00925D9D" w:rsidRPr="006C7BC3" w:rsidRDefault="00925D9D"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五</w:t>
      </w:r>
      <w:r w:rsidRPr="006C7BC3">
        <w:rPr>
          <w:rFonts w:asciiTheme="minorEastAsia" w:hAnsiTheme="minorEastAsia"/>
        </w:rPr>
        <w:t>)</w:t>
      </w:r>
      <w:r w:rsidRPr="006C7BC3">
        <w:rPr>
          <w:rFonts w:asciiTheme="minorEastAsia" w:hAnsiTheme="minorEastAsia" w:hint="eastAsia"/>
        </w:rPr>
        <w:t>建立电子会计档案备份制度</w:t>
      </w:r>
      <w:r w:rsidRPr="006C7BC3">
        <w:rPr>
          <w:rFonts w:asciiTheme="minorEastAsia" w:hAnsiTheme="minorEastAsia"/>
        </w:rPr>
        <w:t>,</w:t>
      </w:r>
      <w:r w:rsidRPr="006C7BC3">
        <w:rPr>
          <w:rFonts w:asciiTheme="minorEastAsia" w:hAnsiTheme="minorEastAsia" w:hint="eastAsia"/>
        </w:rPr>
        <w:t>能够有效防范自然灾害、意外事故和人为破坏的影响</w:t>
      </w:r>
      <w:r w:rsidRPr="006C7BC3">
        <w:rPr>
          <w:rFonts w:asciiTheme="minorEastAsia" w:hAnsiTheme="minorEastAsia"/>
        </w:rPr>
        <w:t>;</w:t>
      </w:r>
    </w:p>
    <w:p w:rsidR="00925D9D" w:rsidRPr="006C7BC3" w:rsidRDefault="00925D9D"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六</w:t>
      </w:r>
      <w:r w:rsidRPr="006C7BC3">
        <w:rPr>
          <w:rFonts w:asciiTheme="minorEastAsia" w:hAnsiTheme="minorEastAsia"/>
        </w:rPr>
        <w:t>)</w:t>
      </w:r>
      <w:r w:rsidRPr="006C7BC3">
        <w:rPr>
          <w:rFonts w:asciiTheme="minorEastAsia" w:hAnsiTheme="minorEastAsia" w:hint="eastAsia"/>
        </w:rPr>
        <w:t>形成的电子会计资料不属于具有永久保存价值或者其他重要保存价值的会计档案。</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第七条</w:t>
      </w:r>
      <w:r w:rsidRPr="006C7BC3">
        <w:rPr>
          <w:rFonts w:asciiTheme="minorEastAsia" w:hAnsiTheme="minorEastAsia" w:cs="Calibri" w:hint="eastAsia"/>
        </w:rPr>
        <w:t xml:space="preserve"> </w:t>
      </w:r>
      <w:r w:rsidRPr="006C7BC3">
        <w:rPr>
          <w:rFonts w:asciiTheme="minorEastAsia" w:hAnsiTheme="minorEastAsia" w:hint="eastAsia"/>
        </w:rPr>
        <w:t>单位的会计档案工作人员按照归档范围和归档要求</w:t>
      </w:r>
      <w:r w:rsidRPr="006C7BC3">
        <w:rPr>
          <w:rFonts w:asciiTheme="minorEastAsia" w:hAnsiTheme="minorEastAsia"/>
        </w:rPr>
        <w:t>,</w:t>
      </w:r>
      <w:r w:rsidRPr="006C7BC3">
        <w:rPr>
          <w:rFonts w:asciiTheme="minorEastAsia" w:hAnsiTheme="minorEastAsia" w:hint="eastAsia"/>
        </w:rPr>
        <w:t>负责定期将应当归档的会计资料整理立卷</w:t>
      </w:r>
      <w:r w:rsidRPr="006C7BC3">
        <w:rPr>
          <w:rFonts w:asciiTheme="minorEastAsia" w:hAnsiTheme="minorEastAsia"/>
        </w:rPr>
        <w:t>,</w:t>
      </w:r>
      <w:r w:rsidRPr="006C7BC3">
        <w:rPr>
          <w:rFonts w:asciiTheme="minorEastAsia" w:hAnsiTheme="minorEastAsia" w:hint="eastAsia"/>
        </w:rPr>
        <w:t xml:space="preserve">编制会计档案保管清册。　　　　　　　　　　</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第八条 当年形成的会计档案</w:t>
      </w:r>
      <w:r w:rsidRPr="006C7BC3">
        <w:rPr>
          <w:rFonts w:asciiTheme="minorEastAsia" w:hAnsiTheme="minorEastAsia"/>
        </w:rPr>
        <w:t>,</w:t>
      </w:r>
      <w:r w:rsidRPr="006C7BC3">
        <w:rPr>
          <w:rFonts w:asciiTheme="minorEastAsia" w:hAnsiTheme="minorEastAsia" w:hint="eastAsia"/>
        </w:rPr>
        <w:t>在会计年度终了后</w:t>
      </w:r>
      <w:r w:rsidRPr="006C7BC3">
        <w:rPr>
          <w:rFonts w:asciiTheme="minorEastAsia" w:hAnsiTheme="minorEastAsia"/>
        </w:rPr>
        <w:t>,</w:t>
      </w:r>
      <w:r w:rsidRPr="006C7BC3">
        <w:rPr>
          <w:rFonts w:asciiTheme="minorEastAsia" w:hAnsiTheme="minorEastAsia" w:hint="eastAsia"/>
        </w:rPr>
        <w:t>可由单位会计</w:t>
      </w:r>
      <w:r w:rsidRPr="006C7BC3">
        <w:rPr>
          <w:rFonts w:asciiTheme="minorEastAsia" w:hAnsiTheme="minorEastAsia" w:hint="eastAsia"/>
        </w:rPr>
        <w:lastRenderedPageBreak/>
        <w:t>管理机构临时保管一年</w:t>
      </w:r>
      <w:r w:rsidRPr="006C7BC3">
        <w:rPr>
          <w:rFonts w:asciiTheme="minorEastAsia" w:hAnsiTheme="minorEastAsia"/>
        </w:rPr>
        <w:t>,</w:t>
      </w:r>
      <w:r w:rsidRPr="006C7BC3">
        <w:rPr>
          <w:rFonts w:asciiTheme="minorEastAsia" w:hAnsiTheme="minorEastAsia" w:hint="eastAsia"/>
        </w:rPr>
        <w:t>再移交单位档案管理机构保管。因工作需要确需推迟移交的</w:t>
      </w:r>
      <w:r w:rsidRPr="006C7BC3">
        <w:rPr>
          <w:rFonts w:asciiTheme="minorEastAsia" w:hAnsiTheme="minorEastAsia"/>
        </w:rPr>
        <w:t>,</w:t>
      </w:r>
      <w:r w:rsidRPr="006C7BC3">
        <w:rPr>
          <w:rFonts w:asciiTheme="minorEastAsia" w:hAnsiTheme="minorEastAsia" w:hint="eastAsia"/>
        </w:rPr>
        <w:t>应当经单位档案管理机构同意。</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单位会计管理机构临时保管会计档案最长不超过三年。临时保管期间</w:t>
      </w:r>
      <w:r w:rsidRPr="006C7BC3">
        <w:rPr>
          <w:rFonts w:asciiTheme="minorEastAsia" w:hAnsiTheme="minorEastAsia"/>
        </w:rPr>
        <w:t>,</w:t>
      </w:r>
      <w:r w:rsidRPr="006C7BC3">
        <w:rPr>
          <w:rFonts w:asciiTheme="minorEastAsia" w:hAnsiTheme="minorEastAsia" w:hint="eastAsia"/>
        </w:rPr>
        <w:t>会计档案的保管应当符合国家档案管理的有关规定</w:t>
      </w:r>
      <w:r w:rsidRPr="006C7BC3">
        <w:rPr>
          <w:rFonts w:asciiTheme="minorEastAsia" w:hAnsiTheme="minorEastAsia"/>
        </w:rPr>
        <w:t>,</w:t>
      </w:r>
      <w:r w:rsidRPr="006C7BC3">
        <w:rPr>
          <w:rFonts w:asciiTheme="minorEastAsia" w:hAnsiTheme="minorEastAsia" w:hint="eastAsia"/>
        </w:rPr>
        <w:t>且出纳人员不得兼管会计档案。</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第九条</w:t>
      </w:r>
      <w:r w:rsidRPr="006C7BC3">
        <w:rPr>
          <w:rFonts w:asciiTheme="minorEastAsia" w:hAnsiTheme="minorEastAsia" w:cs="Calibri" w:hint="eastAsia"/>
        </w:rPr>
        <w:t xml:space="preserve"> </w:t>
      </w:r>
      <w:r w:rsidRPr="006C7BC3">
        <w:rPr>
          <w:rFonts w:asciiTheme="minorEastAsia" w:hAnsiTheme="minorEastAsia" w:hint="eastAsia"/>
        </w:rPr>
        <w:t>单位会计管理机构在办理会计档案移交时</w:t>
      </w:r>
      <w:r w:rsidRPr="006C7BC3">
        <w:rPr>
          <w:rFonts w:asciiTheme="minorEastAsia" w:hAnsiTheme="minorEastAsia"/>
        </w:rPr>
        <w:t>,</w:t>
      </w:r>
      <w:r w:rsidRPr="006C7BC3">
        <w:rPr>
          <w:rFonts w:asciiTheme="minorEastAsia" w:hAnsiTheme="minorEastAsia" w:hint="eastAsia"/>
        </w:rPr>
        <w:t>应当编制会计档案移交清册</w:t>
      </w:r>
      <w:r w:rsidRPr="006C7BC3">
        <w:rPr>
          <w:rFonts w:asciiTheme="minorEastAsia" w:hAnsiTheme="minorEastAsia"/>
        </w:rPr>
        <w:t>,</w:t>
      </w:r>
      <w:r w:rsidRPr="006C7BC3">
        <w:rPr>
          <w:rFonts w:asciiTheme="minorEastAsia" w:hAnsiTheme="minorEastAsia" w:hint="eastAsia"/>
        </w:rPr>
        <w:t>并按照国家档案管理的有关规定办理移交手续。</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纸质会计档案移交时应当保持原卷的封装。电子会计档案移交时应当将电子会计档案及其原数据一并移交</w:t>
      </w:r>
      <w:r w:rsidRPr="006C7BC3">
        <w:rPr>
          <w:rFonts w:asciiTheme="minorEastAsia" w:hAnsiTheme="minorEastAsia"/>
        </w:rPr>
        <w:t>,</w:t>
      </w:r>
      <w:r w:rsidRPr="006C7BC3">
        <w:rPr>
          <w:rFonts w:asciiTheme="minorEastAsia" w:hAnsiTheme="minorEastAsia" w:hint="eastAsia"/>
        </w:rPr>
        <w:t>且文件格式应当符合国家档案管理的有关规定。特殊格式的电子会计档案应当与其读取平台一并移交。</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单位档案管理机构接收电子会计档案时</w:t>
      </w:r>
      <w:r w:rsidRPr="006C7BC3">
        <w:rPr>
          <w:rFonts w:asciiTheme="minorEastAsia" w:hAnsiTheme="minorEastAsia"/>
        </w:rPr>
        <w:t>,</w:t>
      </w:r>
      <w:r w:rsidRPr="006C7BC3">
        <w:rPr>
          <w:rFonts w:asciiTheme="minorEastAsia" w:hAnsiTheme="minorEastAsia" w:hint="eastAsia"/>
        </w:rPr>
        <w:t>应当对电子会计档案的准确性、完整性、可用性、安全性进行检测</w:t>
      </w:r>
      <w:r w:rsidRPr="006C7BC3">
        <w:rPr>
          <w:rFonts w:asciiTheme="minorEastAsia" w:hAnsiTheme="minorEastAsia"/>
        </w:rPr>
        <w:t>,</w:t>
      </w:r>
      <w:r w:rsidRPr="006C7BC3">
        <w:rPr>
          <w:rFonts w:asciiTheme="minorEastAsia" w:hAnsiTheme="minorEastAsia" w:hint="eastAsia"/>
        </w:rPr>
        <w:t>符合要求的才能接收。</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第十条</w:t>
      </w:r>
      <w:r w:rsidRPr="006C7BC3">
        <w:rPr>
          <w:rFonts w:asciiTheme="minorEastAsia" w:hAnsiTheme="minorEastAsia" w:cs="Calibri" w:hint="eastAsia"/>
        </w:rPr>
        <w:t xml:space="preserve"> </w:t>
      </w:r>
      <w:r w:rsidRPr="006C7BC3">
        <w:rPr>
          <w:rFonts w:asciiTheme="minorEastAsia" w:hAnsiTheme="minorEastAsia" w:hint="eastAsia"/>
        </w:rPr>
        <w:t>单位应当严格按照相关制度利用会计档案</w:t>
      </w:r>
      <w:r w:rsidRPr="006C7BC3">
        <w:rPr>
          <w:rFonts w:asciiTheme="minorEastAsia" w:hAnsiTheme="minorEastAsia"/>
        </w:rPr>
        <w:t>,</w:t>
      </w:r>
      <w:r w:rsidRPr="006C7BC3">
        <w:rPr>
          <w:rFonts w:asciiTheme="minorEastAsia" w:hAnsiTheme="minorEastAsia" w:hint="eastAsia"/>
        </w:rPr>
        <w:t>在进行会计档案查阅、复制、借出时履行登记手续</w:t>
      </w:r>
      <w:r w:rsidRPr="006C7BC3">
        <w:rPr>
          <w:rFonts w:asciiTheme="minorEastAsia" w:hAnsiTheme="minorEastAsia"/>
        </w:rPr>
        <w:t>,</w:t>
      </w:r>
      <w:r w:rsidRPr="006C7BC3">
        <w:rPr>
          <w:rFonts w:asciiTheme="minorEastAsia" w:hAnsiTheme="minorEastAsia" w:hint="eastAsia"/>
        </w:rPr>
        <w:t>严禁篡改和损坏。</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单位保存的会计档案一般不得对外借出。确因工作需要且根据国家有关规定必须借出的</w:t>
      </w:r>
      <w:r w:rsidRPr="006C7BC3">
        <w:rPr>
          <w:rFonts w:asciiTheme="minorEastAsia" w:hAnsiTheme="minorEastAsia"/>
        </w:rPr>
        <w:t>,</w:t>
      </w:r>
      <w:r w:rsidRPr="006C7BC3">
        <w:rPr>
          <w:rFonts w:asciiTheme="minorEastAsia" w:hAnsiTheme="minorEastAsia" w:hint="eastAsia"/>
        </w:rPr>
        <w:t>应当严格按照规定办理相关手续。</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会计档案借用单位应当妥善保管和利用借入的会计档案</w:t>
      </w:r>
      <w:r w:rsidRPr="006C7BC3">
        <w:rPr>
          <w:rFonts w:asciiTheme="minorEastAsia" w:hAnsiTheme="minorEastAsia"/>
        </w:rPr>
        <w:t>,</w:t>
      </w:r>
      <w:r w:rsidRPr="006C7BC3">
        <w:rPr>
          <w:rFonts w:asciiTheme="minorEastAsia" w:hAnsiTheme="minorEastAsia" w:hint="eastAsia"/>
        </w:rPr>
        <w:t>确保借入会计档案的安全完整</w:t>
      </w:r>
      <w:r w:rsidRPr="006C7BC3">
        <w:rPr>
          <w:rFonts w:asciiTheme="minorEastAsia" w:hAnsiTheme="minorEastAsia"/>
        </w:rPr>
        <w:t>,</w:t>
      </w:r>
      <w:r w:rsidRPr="006C7BC3">
        <w:rPr>
          <w:rFonts w:asciiTheme="minorEastAsia" w:hAnsiTheme="minorEastAsia" w:hint="eastAsia"/>
        </w:rPr>
        <w:t>并在规定时间内归还。</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第十一条</w:t>
      </w:r>
      <w:r w:rsidRPr="006C7BC3">
        <w:rPr>
          <w:rFonts w:asciiTheme="minorEastAsia" w:hAnsiTheme="minorEastAsia" w:cs="Calibri" w:hint="eastAsia"/>
        </w:rPr>
        <w:t xml:space="preserve"> </w:t>
      </w:r>
      <w:r w:rsidRPr="006C7BC3">
        <w:rPr>
          <w:rFonts w:asciiTheme="minorEastAsia" w:hAnsiTheme="minorEastAsia" w:hint="eastAsia"/>
        </w:rPr>
        <w:t>会计档案的保管期限分为永久、定期两类。定期保管期限一般分为</w:t>
      </w:r>
      <w:r w:rsidRPr="006C7BC3">
        <w:rPr>
          <w:rFonts w:asciiTheme="minorEastAsia" w:hAnsiTheme="minorEastAsia"/>
        </w:rPr>
        <w:t>10</w:t>
      </w:r>
      <w:r w:rsidRPr="006C7BC3">
        <w:rPr>
          <w:rFonts w:asciiTheme="minorEastAsia" w:hAnsiTheme="minorEastAsia" w:hint="eastAsia"/>
        </w:rPr>
        <w:t>年和</w:t>
      </w:r>
      <w:r w:rsidRPr="006C7BC3">
        <w:rPr>
          <w:rFonts w:asciiTheme="minorEastAsia" w:hAnsiTheme="minorEastAsia"/>
        </w:rPr>
        <w:t>30</w:t>
      </w:r>
      <w:r w:rsidRPr="006C7BC3">
        <w:rPr>
          <w:rFonts w:asciiTheme="minorEastAsia" w:hAnsiTheme="minorEastAsia" w:hint="eastAsia"/>
        </w:rPr>
        <w:t>年。</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会计档案的保管期限</w:t>
      </w:r>
      <w:r w:rsidRPr="006C7BC3">
        <w:rPr>
          <w:rFonts w:asciiTheme="minorEastAsia" w:hAnsiTheme="minorEastAsia"/>
        </w:rPr>
        <w:t>,</w:t>
      </w:r>
      <w:r w:rsidRPr="006C7BC3">
        <w:rPr>
          <w:rFonts w:asciiTheme="minorEastAsia" w:hAnsiTheme="minorEastAsia" w:hint="eastAsia"/>
        </w:rPr>
        <w:t>从会计年度终了后的第一天算起。</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lastRenderedPageBreak/>
        <w:t>第十二条</w:t>
      </w:r>
      <w:r w:rsidRPr="006C7BC3">
        <w:rPr>
          <w:rFonts w:asciiTheme="minorEastAsia" w:hAnsiTheme="minorEastAsia" w:cs="Calibri" w:hint="eastAsia"/>
        </w:rPr>
        <w:t xml:space="preserve"> </w:t>
      </w:r>
      <w:r w:rsidRPr="006C7BC3">
        <w:rPr>
          <w:rFonts w:asciiTheme="minorEastAsia" w:hAnsiTheme="minorEastAsia" w:hint="eastAsia"/>
        </w:rPr>
        <w:t>各类会计档案的保管期限原则上应当按照本办法附表执行</w:t>
      </w:r>
      <w:r w:rsidRPr="006C7BC3">
        <w:rPr>
          <w:rFonts w:asciiTheme="minorEastAsia" w:hAnsiTheme="minorEastAsia"/>
        </w:rPr>
        <w:t>,</w:t>
      </w:r>
      <w:r w:rsidRPr="006C7BC3">
        <w:rPr>
          <w:rFonts w:asciiTheme="minorEastAsia" w:hAnsiTheme="minorEastAsia" w:hint="eastAsia"/>
        </w:rPr>
        <w:t>本办法规定的会计档案保管期限为最低保管期限。</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单位会计档案的具体名称如有同本办法附表所列档案名称不相符的</w:t>
      </w:r>
      <w:r w:rsidRPr="006C7BC3">
        <w:rPr>
          <w:rFonts w:asciiTheme="minorEastAsia" w:hAnsiTheme="minorEastAsia"/>
        </w:rPr>
        <w:t>,</w:t>
      </w:r>
      <w:r w:rsidRPr="006C7BC3">
        <w:rPr>
          <w:rFonts w:asciiTheme="minorEastAsia" w:hAnsiTheme="minorEastAsia" w:hint="eastAsia"/>
        </w:rPr>
        <w:t>应当比照类似档案的保管期限办理。</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第十三条</w:t>
      </w:r>
      <w:r w:rsidRPr="006C7BC3">
        <w:rPr>
          <w:rFonts w:asciiTheme="minorEastAsia" w:hAnsiTheme="minorEastAsia" w:cs="Calibri" w:hint="eastAsia"/>
        </w:rPr>
        <w:t xml:space="preserve"> </w:t>
      </w:r>
      <w:r w:rsidRPr="006C7BC3">
        <w:rPr>
          <w:rFonts w:asciiTheme="minorEastAsia" w:hAnsiTheme="minorEastAsia" w:hint="eastAsia"/>
        </w:rPr>
        <w:t>单位应当定期对已到保管期限的会计档案进行鉴定</w:t>
      </w:r>
      <w:r w:rsidRPr="006C7BC3">
        <w:rPr>
          <w:rFonts w:asciiTheme="minorEastAsia" w:hAnsiTheme="minorEastAsia"/>
        </w:rPr>
        <w:t>,</w:t>
      </w:r>
      <w:r w:rsidRPr="006C7BC3">
        <w:rPr>
          <w:rFonts w:asciiTheme="minorEastAsia" w:hAnsiTheme="minorEastAsia" w:hint="eastAsia"/>
        </w:rPr>
        <w:t>并形成会计档案鉴定意见书。经鉴定</w:t>
      </w:r>
      <w:r w:rsidRPr="006C7BC3">
        <w:rPr>
          <w:rFonts w:asciiTheme="minorEastAsia" w:hAnsiTheme="minorEastAsia"/>
        </w:rPr>
        <w:t>,</w:t>
      </w:r>
      <w:r w:rsidRPr="006C7BC3">
        <w:rPr>
          <w:rFonts w:asciiTheme="minorEastAsia" w:hAnsiTheme="minorEastAsia" w:hint="eastAsia"/>
        </w:rPr>
        <w:t>仍需继续保存的会计档案</w:t>
      </w:r>
      <w:r w:rsidRPr="006C7BC3">
        <w:rPr>
          <w:rFonts w:asciiTheme="minorEastAsia" w:hAnsiTheme="minorEastAsia"/>
        </w:rPr>
        <w:t>,</w:t>
      </w:r>
      <w:r w:rsidRPr="006C7BC3">
        <w:rPr>
          <w:rFonts w:asciiTheme="minorEastAsia" w:hAnsiTheme="minorEastAsia" w:hint="eastAsia"/>
        </w:rPr>
        <w:t>应当重新划定保管期限</w:t>
      </w:r>
      <w:r w:rsidRPr="006C7BC3">
        <w:rPr>
          <w:rFonts w:asciiTheme="minorEastAsia" w:hAnsiTheme="minorEastAsia"/>
        </w:rPr>
        <w:t>;</w:t>
      </w:r>
      <w:r w:rsidRPr="006C7BC3">
        <w:rPr>
          <w:rFonts w:asciiTheme="minorEastAsia" w:hAnsiTheme="minorEastAsia" w:hint="eastAsia"/>
        </w:rPr>
        <w:t>对保管期满</w:t>
      </w:r>
      <w:r w:rsidRPr="006C7BC3">
        <w:rPr>
          <w:rFonts w:asciiTheme="minorEastAsia" w:hAnsiTheme="minorEastAsia"/>
        </w:rPr>
        <w:t>,</w:t>
      </w:r>
      <w:r w:rsidRPr="006C7BC3">
        <w:rPr>
          <w:rFonts w:asciiTheme="minorEastAsia" w:hAnsiTheme="minorEastAsia" w:hint="eastAsia"/>
        </w:rPr>
        <w:t>确无保存价值的会计档案</w:t>
      </w:r>
      <w:r w:rsidRPr="006C7BC3">
        <w:rPr>
          <w:rFonts w:asciiTheme="minorEastAsia" w:hAnsiTheme="minorEastAsia"/>
        </w:rPr>
        <w:t>,</w:t>
      </w:r>
      <w:r w:rsidRPr="006C7BC3">
        <w:rPr>
          <w:rFonts w:asciiTheme="minorEastAsia" w:hAnsiTheme="minorEastAsia" w:hint="eastAsia"/>
        </w:rPr>
        <w:t>可以销毁。</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第十四条</w:t>
      </w:r>
      <w:r w:rsidRPr="006C7BC3">
        <w:rPr>
          <w:rFonts w:asciiTheme="minorEastAsia" w:hAnsiTheme="minorEastAsia" w:cs="Calibri" w:hint="eastAsia"/>
        </w:rPr>
        <w:t xml:space="preserve"> </w:t>
      </w:r>
      <w:r w:rsidRPr="006C7BC3">
        <w:rPr>
          <w:rFonts w:asciiTheme="minorEastAsia" w:hAnsiTheme="minorEastAsia" w:hint="eastAsia"/>
        </w:rPr>
        <w:t>会计档案鉴定工作应当由单位档案管理机构牵头</w:t>
      </w:r>
      <w:r w:rsidRPr="006C7BC3">
        <w:rPr>
          <w:rFonts w:asciiTheme="minorEastAsia" w:hAnsiTheme="minorEastAsia"/>
        </w:rPr>
        <w:t>,</w:t>
      </w:r>
      <w:r w:rsidRPr="006C7BC3">
        <w:rPr>
          <w:rFonts w:asciiTheme="minorEastAsia" w:hAnsiTheme="minorEastAsia" w:hint="eastAsia"/>
        </w:rPr>
        <w:t>组织单位会计、审计、纪检监察等机构或人员共同进行。</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第十五条</w:t>
      </w:r>
      <w:r w:rsidRPr="006C7BC3">
        <w:rPr>
          <w:rFonts w:asciiTheme="minorEastAsia" w:hAnsiTheme="minorEastAsia" w:cs="Calibri"/>
        </w:rPr>
        <w:t> </w:t>
      </w:r>
      <w:r w:rsidRPr="006C7BC3">
        <w:rPr>
          <w:rFonts w:asciiTheme="minorEastAsia" w:hAnsiTheme="minorEastAsia" w:hint="eastAsia"/>
        </w:rPr>
        <w:t>经鉴定可以销毁的会计档案</w:t>
      </w:r>
      <w:r w:rsidRPr="006C7BC3">
        <w:rPr>
          <w:rFonts w:asciiTheme="minorEastAsia" w:hAnsiTheme="minorEastAsia"/>
        </w:rPr>
        <w:t>,</w:t>
      </w:r>
      <w:r w:rsidRPr="006C7BC3">
        <w:rPr>
          <w:rFonts w:asciiTheme="minorEastAsia" w:hAnsiTheme="minorEastAsia" w:hint="eastAsia"/>
        </w:rPr>
        <w:t>应当按照以下程序销毁</w:t>
      </w:r>
      <w:r w:rsidRPr="006C7BC3">
        <w:rPr>
          <w:rFonts w:asciiTheme="minorEastAsia" w:hAnsiTheme="minorEastAsia"/>
        </w:rPr>
        <w:t>:</w:t>
      </w:r>
    </w:p>
    <w:p w:rsidR="00925D9D" w:rsidRPr="006C7BC3" w:rsidRDefault="00925D9D"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一</w:t>
      </w:r>
      <w:r w:rsidRPr="006C7BC3">
        <w:rPr>
          <w:rFonts w:asciiTheme="minorEastAsia" w:hAnsiTheme="minorEastAsia"/>
        </w:rPr>
        <w:t>)</w:t>
      </w:r>
      <w:r w:rsidRPr="006C7BC3">
        <w:rPr>
          <w:rFonts w:asciiTheme="minorEastAsia" w:hAnsiTheme="minorEastAsia" w:hint="eastAsia"/>
        </w:rPr>
        <w:t>单位档案管理机构编制会计档案销毁清册</w:t>
      </w:r>
      <w:r w:rsidRPr="006C7BC3">
        <w:rPr>
          <w:rFonts w:asciiTheme="minorEastAsia" w:hAnsiTheme="minorEastAsia"/>
        </w:rPr>
        <w:t>,</w:t>
      </w:r>
      <w:r w:rsidRPr="006C7BC3">
        <w:rPr>
          <w:rFonts w:asciiTheme="minorEastAsia" w:hAnsiTheme="minorEastAsia" w:hint="eastAsia"/>
        </w:rPr>
        <w:t>列明拟销毁会计档案的名称、卷号、册数、起止年度、档案编号、应保管期限、已保管期限和销毁时间等内容。</w:t>
      </w:r>
    </w:p>
    <w:p w:rsidR="00925D9D" w:rsidRPr="006C7BC3" w:rsidRDefault="00925D9D"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二</w:t>
      </w:r>
      <w:r w:rsidRPr="006C7BC3">
        <w:rPr>
          <w:rFonts w:asciiTheme="minorEastAsia" w:hAnsiTheme="minorEastAsia"/>
        </w:rPr>
        <w:t>)</w:t>
      </w:r>
      <w:r w:rsidRPr="006C7BC3">
        <w:rPr>
          <w:rFonts w:asciiTheme="minorEastAsia" w:hAnsiTheme="minorEastAsia" w:hint="eastAsia"/>
        </w:rPr>
        <w:t>单位负责人、档案管理机构负责人、会计管理机构负责人、档案管理机构经办人、会计管理机构经办人在会计档案销毁清册上签署意见。</w:t>
      </w:r>
    </w:p>
    <w:p w:rsidR="00925D9D" w:rsidRPr="006C7BC3" w:rsidRDefault="00925D9D"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三</w:t>
      </w:r>
      <w:r w:rsidRPr="006C7BC3">
        <w:rPr>
          <w:rFonts w:asciiTheme="minorEastAsia" w:hAnsiTheme="minorEastAsia"/>
        </w:rPr>
        <w:t>)</w:t>
      </w:r>
      <w:r w:rsidRPr="006C7BC3">
        <w:rPr>
          <w:rFonts w:asciiTheme="minorEastAsia" w:hAnsiTheme="minorEastAsia" w:hint="eastAsia"/>
        </w:rPr>
        <w:t>单位档案管理机构负责组织会计档案销毁工作</w:t>
      </w:r>
      <w:r w:rsidRPr="006C7BC3">
        <w:rPr>
          <w:rFonts w:asciiTheme="minorEastAsia" w:hAnsiTheme="minorEastAsia"/>
        </w:rPr>
        <w:t>,</w:t>
      </w:r>
      <w:r w:rsidRPr="006C7BC3">
        <w:rPr>
          <w:rFonts w:asciiTheme="minorEastAsia" w:hAnsiTheme="minorEastAsia" w:hint="eastAsia"/>
        </w:rPr>
        <w:t>并与会计管理机构共同派员监销。监销人在会计档案销毁前</w:t>
      </w:r>
      <w:r w:rsidRPr="006C7BC3">
        <w:rPr>
          <w:rFonts w:asciiTheme="minorEastAsia" w:hAnsiTheme="minorEastAsia"/>
        </w:rPr>
        <w:t>,</w:t>
      </w:r>
      <w:r w:rsidRPr="006C7BC3">
        <w:rPr>
          <w:rFonts w:asciiTheme="minorEastAsia" w:hAnsiTheme="minorEastAsia" w:hint="eastAsia"/>
        </w:rPr>
        <w:t>应当按照会计档案销毁清册所列内容进行清点核对</w:t>
      </w:r>
      <w:r w:rsidRPr="006C7BC3">
        <w:rPr>
          <w:rFonts w:asciiTheme="minorEastAsia" w:hAnsiTheme="minorEastAsia"/>
        </w:rPr>
        <w:t>;</w:t>
      </w:r>
      <w:r w:rsidRPr="006C7BC3">
        <w:rPr>
          <w:rFonts w:asciiTheme="minorEastAsia" w:hAnsiTheme="minorEastAsia" w:hint="eastAsia"/>
        </w:rPr>
        <w:t>在会计档案销毁后</w:t>
      </w:r>
      <w:r w:rsidRPr="006C7BC3">
        <w:rPr>
          <w:rFonts w:asciiTheme="minorEastAsia" w:hAnsiTheme="minorEastAsia"/>
        </w:rPr>
        <w:t>,</w:t>
      </w:r>
      <w:r w:rsidRPr="006C7BC3">
        <w:rPr>
          <w:rFonts w:asciiTheme="minorEastAsia" w:hAnsiTheme="minorEastAsia" w:hint="eastAsia"/>
        </w:rPr>
        <w:t>应当在会计档案销毁清册上签名或盖章。</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电子会计档案的销毁还应当符合国家有关电子档案的规定</w:t>
      </w:r>
      <w:r w:rsidRPr="006C7BC3">
        <w:rPr>
          <w:rFonts w:asciiTheme="minorEastAsia" w:hAnsiTheme="minorEastAsia"/>
        </w:rPr>
        <w:t>,</w:t>
      </w:r>
      <w:r w:rsidRPr="006C7BC3">
        <w:rPr>
          <w:rFonts w:asciiTheme="minorEastAsia" w:hAnsiTheme="minorEastAsia" w:hint="eastAsia"/>
        </w:rPr>
        <w:t>并由</w:t>
      </w:r>
      <w:r w:rsidRPr="006C7BC3">
        <w:rPr>
          <w:rFonts w:asciiTheme="minorEastAsia" w:hAnsiTheme="minorEastAsia" w:hint="eastAsia"/>
        </w:rPr>
        <w:lastRenderedPageBreak/>
        <w:t>单位档案管理机构、会计管理机构和信息系统管理机构共同派员监销。</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第十六条</w:t>
      </w:r>
      <w:r w:rsidRPr="006C7BC3">
        <w:rPr>
          <w:rFonts w:asciiTheme="minorEastAsia" w:hAnsiTheme="minorEastAsia" w:cs="Calibri" w:hint="eastAsia"/>
        </w:rPr>
        <w:t xml:space="preserve"> </w:t>
      </w:r>
      <w:r w:rsidRPr="006C7BC3">
        <w:rPr>
          <w:rFonts w:asciiTheme="minorEastAsia" w:hAnsiTheme="minorEastAsia" w:hint="eastAsia"/>
        </w:rPr>
        <w:t>保管期满但未结清的债权债务会计凭证和涉及其他未了事项的会计凭证不得销毁</w:t>
      </w:r>
      <w:r w:rsidRPr="006C7BC3">
        <w:rPr>
          <w:rFonts w:asciiTheme="minorEastAsia" w:hAnsiTheme="minorEastAsia"/>
        </w:rPr>
        <w:t>,</w:t>
      </w:r>
      <w:r w:rsidRPr="006C7BC3">
        <w:rPr>
          <w:rFonts w:asciiTheme="minorEastAsia" w:hAnsiTheme="minorEastAsia" w:hint="eastAsia"/>
        </w:rPr>
        <w:t>纸质会计档案应当单独抽出立卷</w:t>
      </w:r>
      <w:r w:rsidRPr="006C7BC3">
        <w:rPr>
          <w:rFonts w:asciiTheme="minorEastAsia" w:hAnsiTheme="minorEastAsia"/>
        </w:rPr>
        <w:t>,</w:t>
      </w:r>
      <w:r w:rsidRPr="006C7BC3">
        <w:rPr>
          <w:rFonts w:asciiTheme="minorEastAsia" w:hAnsiTheme="minorEastAsia" w:hint="eastAsia"/>
        </w:rPr>
        <w:t>电子会计档案单独转存</w:t>
      </w:r>
      <w:r w:rsidRPr="006C7BC3">
        <w:rPr>
          <w:rFonts w:asciiTheme="minorEastAsia" w:hAnsiTheme="minorEastAsia"/>
        </w:rPr>
        <w:t>,</w:t>
      </w:r>
      <w:r w:rsidRPr="006C7BC3">
        <w:rPr>
          <w:rFonts w:asciiTheme="minorEastAsia" w:hAnsiTheme="minorEastAsia" w:hint="eastAsia"/>
        </w:rPr>
        <w:t>保管到未了事项完结时为止。</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单独抽出立卷或转存的会计档案</w:t>
      </w:r>
      <w:r w:rsidRPr="006C7BC3">
        <w:rPr>
          <w:rFonts w:asciiTheme="minorEastAsia" w:hAnsiTheme="minorEastAsia"/>
        </w:rPr>
        <w:t>,</w:t>
      </w:r>
      <w:r w:rsidRPr="006C7BC3">
        <w:rPr>
          <w:rFonts w:asciiTheme="minorEastAsia" w:hAnsiTheme="minorEastAsia" w:hint="eastAsia"/>
        </w:rPr>
        <w:t>应当在会计档案鉴定意见书、会计档案销毁清册和会计档案保管清册中列明。</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第十七条</w:t>
      </w:r>
      <w:r w:rsidRPr="006C7BC3">
        <w:rPr>
          <w:rFonts w:asciiTheme="minorEastAsia" w:hAnsiTheme="minorEastAsia" w:cs="Calibri" w:hint="eastAsia"/>
        </w:rPr>
        <w:t xml:space="preserve"> </w:t>
      </w:r>
      <w:r w:rsidRPr="006C7BC3">
        <w:rPr>
          <w:rFonts w:asciiTheme="minorEastAsia" w:hAnsiTheme="minorEastAsia" w:hint="eastAsia"/>
        </w:rPr>
        <w:t>单位因撤销、解散、破产或其他原因而终止的</w:t>
      </w:r>
      <w:r w:rsidRPr="006C7BC3">
        <w:rPr>
          <w:rFonts w:asciiTheme="minorEastAsia" w:hAnsiTheme="minorEastAsia"/>
        </w:rPr>
        <w:t>,</w:t>
      </w:r>
      <w:r w:rsidRPr="006C7BC3">
        <w:rPr>
          <w:rFonts w:asciiTheme="minorEastAsia" w:hAnsiTheme="minorEastAsia" w:hint="eastAsia"/>
        </w:rPr>
        <w:t>在终止或办理注销登记手续之前形成的会计档案</w:t>
      </w:r>
      <w:r w:rsidRPr="006C7BC3">
        <w:rPr>
          <w:rFonts w:asciiTheme="minorEastAsia" w:hAnsiTheme="minorEastAsia"/>
        </w:rPr>
        <w:t>,</w:t>
      </w:r>
      <w:r w:rsidRPr="006C7BC3">
        <w:rPr>
          <w:rFonts w:asciiTheme="minorEastAsia" w:hAnsiTheme="minorEastAsia" w:hint="eastAsia"/>
        </w:rPr>
        <w:t>按照国家档案管理的有关规定处置。</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第十八条</w:t>
      </w:r>
      <w:r w:rsidRPr="006C7BC3">
        <w:rPr>
          <w:rFonts w:asciiTheme="minorEastAsia" w:hAnsiTheme="minorEastAsia" w:cs="Calibri" w:hint="eastAsia"/>
        </w:rPr>
        <w:t xml:space="preserve"> </w:t>
      </w:r>
      <w:r w:rsidRPr="006C7BC3">
        <w:rPr>
          <w:rFonts w:asciiTheme="minorEastAsia" w:hAnsiTheme="minorEastAsia" w:hint="eastAsia"/>
        </w:rPr>
        <w:t>单位分立后原单位存续的</w:t>
      </w:r>
      <w:r w:rsidRPr="006C7BC3">
        <w:rPr>
          <w:rFonts w:asciiTheme="minorEastAsia" w:hAnsiTheme="minorEastAsia"/>
        </w:rPr>
        <w:t>,</w:t>
      </w:r>
      <w:r w:rsidRPr="006C7BC3">
        <w:rPr>
          <w:rFonts w:asciiTheme="minorEastAsia" w:hAnsiTheme="minorEastAsia" w:hint="eastAsia"/>
        </w:rPr>
        <w:t>其会计档案应当由分立后的存续方统一保管</w:t>
      </w:r>
      <w:r w:rsidRPr="006C7BC3">
        <w:rPr>
          <w:rFonts w:asciiTheme="minorEastAsia" w:hAnsiTheme="minorEastAsia"/>
        </w:rPr>
        <w:t>,</w:t>
      </w:r>
      <w:r w:rsidRPr="006C7BC3">
        <w:rPr>
          <w:rFonts w:asciiTheme="minorEastAsia" w:hAnsiTheme="minorEastAsia" w:hint="eastAsia"/>
        </w:rPr>
        <w:t>其他方可以查阅、复制与其业务相关的会计档案。</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单位分立后原单位解散的</w:t>
      </w:r>
      <w:r w:rsidRPr="006C7BC3">
        <w:rPr>
          <w:rFonts w:asciiTheme="minorEastAsia" w:hAnsiTheme="minorEastAsia"/>
        </w:rPr>
        <w:t>,</w:t>
      </w:r>
      <w:r w:rsidRPr="006C7BC3">
        <w:rPr>
          <w:rFonts w:asciiTheme="minorEastAsia" w:hAnsiTheme="minorEastAsia" w:hint="eastAsia"/>
        </w:rPr>
        <w:t>其会计档案应当经各方协商后由其中一方代管或按照国家档案管理的有关规定处置</w:t>
      </w:r>
      <w:r w:rsidRPr="006C7BC3">
        <w:rPr>
          <w:rFonts w:asciiTheme="minorEastAsia" w:hAnsiTheme="minorEastAsia"/>
        </w:rPr>
        <w:t>,</w:t>
      </w:r>
      <w:r w:rsidRPr="006C7BC3">
        <w:rPr>
          <w:rFonts w:asciiTheme="minorEastAsia" w:hAnsiTheme="minorEastAsia" w:hint="eastAsia"/>
        </w:rPr>
        <w:t>各方可以查阅、复制与其业务相关的会计档案。</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单位分立中未结清的会计事项所涉及的会计凭证</w:t>
      </w:r>
      <w:r w:rsidRPr="006C7BC3">
        <w:rPr>
          <w:rFonts w:asciiTheme="minorEastAsia" w:hAnsiTheme="minorEastAsia"/>
        </w:rPr>
        <w:t>,</w:t>
      </w:r>
      <w:r w:rsidRPr="006C7BC3">
        <w:rPr>
          <w:rFonts w:asciiTheme="minorEastAsia" w:hAnsiTheme="minorEastAsia" w:hint="eastAsia"/>
        </w:rPr>
        <w:t>应当单独抽出由业务相关方保存</w:t>
      </w:r>
      <w:r w:rsidRPr="006C7BC3">
        <w:rPr>
          <w:rFonts w:asciiTheme="minorEastAsia" w:hAnsiTheme="minorEastAsia"/>
        </w:rPr>
        <w:t>,</w:t>
      </w:r>
      <w:r w:rsidRPr="006C7BC3">
        <w:rPr>
          <w:rFonts w:asciiTheme="minorEastAsia" w:hAnsiTheme="minorEastAsia" w:hint="eastAsia"/>
        </w:rPr>
        <w:t>并按照规定办理交接手续。</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单位因业务移交其他单位办理所涉及的会计档案</w:t>
      </w:r>
      <w:r w:rsidRPr="006C7BC3">
        <w:rPr>
          <w:rFonts w:asciiTheme="minorEastAsia" w:hAnsiTheme="minorEastAsia"/>
        </w:rPr>
        <w:t>,</w:t>
      </w:r>
      <w:r w:rsidRPr="006C7BC3">
        <w:rPr>
          <w:rFonts w:asciiTheme="minorEastAsia" w:hAnsiTheme="minorEastAsia" w:hint="eastAsia"/>
        </w:rPr>
        <w:t>应当由原单位保管</w:t>
      </w:r>
      <w:r w:rsidRPr="006C7BC3">
        <w:rPr>
          <w:rFonts w:asciiTheme="minorEastAsia" w:hAnsiTheme="minorEastAsia"/>
        </w:rPr>
        <w:t>,</w:t>
      </w:r>
      <w:r w:rsidRPr="006C7BC3">
        <w:rPr>
          <w:rFonts w:asciiTheme="minorEastAsia" w:hAnsiTheme="minorEastAsia" w:hint="eastAsia"/>
        </w:rPr>
        <w:t>承接业务单位可以查阅、复制与其业务相关的会计档案。对其中未结清的会计事项所涉及的会计凭证</w:t>
      </w:r>
      <w:r w:rsidRPr="006C7BC3">
        <w:rPr>
          <w:rFonts w:asciiTheme="minorEastAsia" w:hAnsiTheme="minorEastAsia"/>
        </w:rPr>
        <w:t>,</w:t>
      </w:r>
      <w:r w:rsidRPr="006C7BC3">
        <w:rPr>
          <w:rFonts w:asciiTheme="minorEastAsia" w:hAnsiTheme="minorEastAsia" w:hint="eastAsia"/>
        </w:rPr>
        <w:t>应当单独抽出由承接业务单位保存</w:t>
      </w:r>
      <w:r w:rsidRPr="006C7BC3">
        <w:rPr>
          <w:rFonts w:asciiTheme="minorEastAsia" w:hAnsiTheme="minorEastAsia"/>
        </w:rPr>
        <w:t>,</w:t>
      </w:r>
      <w:r w:rsidRPr="006C7BC3">
        <w:rPr>
          <w:rFonts w:asciiTheme="minorEastAsia" w:hAnsiTheme="minorEastAsia" w:hint="eastAsia"/>
        </w:rPr>
        <w:t>并按照规定办理交接手续。</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第十九条</w:t>
      </w:r>
      <w:r w:rsidRPr="006C7BC3">
        <w:rPr>
          <w:rFonts w:asciiTheme="minorEastAsia" w:hAnsiTheme="minorEastAsia" w:cs="Calibri" w:hint="eastAsia"/>
        </w:rPr>
        <w:t xml:space="preserve"> </w:t>
      </w:r>
      <w:r w:rsidRPr="006C7BC3">
        <w:rPr>
          <w:rFonts w:asciiTheme="minorEastAsia" w:hAnsiTheme="minorEastAsia" w:hint="eastAsia"/>
        </w:rPr>
        <w:t>单位合并后原单位解散或者一方存续其他方解散的</w:t>
      </w:r>
      <w:r w:rsidRPr="006C7BC3">
        <w:rPr>
          <w:rFonts w:asciiTheme="minorEastAsia" w:hAnsiTheme="minorEastAsia"/>
        </w:rPr>
        <w:t>,</w:t>
      </w:r>
      <w:r w:rsidRPr="006C7BC3">
        <w:rPr>
          <w:rFonts w:asciiTheme="minorEastAsia" w:hAnsiTheme="minorEastAsia" w:hint="eastAsia"/>
        </w:rPr>
        <w:t>原单位的会计档案应当由合并后的单位统一保管。单位合并后原单位</w:t>
      </w:r>
      <w:r w:rsidRPr="006C7BC3">
        <w:rPr>
          <w:rFonts w:asciiTheme="minorEastAsia" w:hAnsiTheme="minorEastAsia" w:hint="eastAsia"/>
        </w:rPr>
        <w:lastRenderedPageBreak/>
        <w:t>仍存续的</w:t>
      </w:r>
      <w:r w:rsidRPr="006C7BC3">
        <w:rPr>
          <w:rFonts w:asciiTheme="minorEastAsia" w:hAnsiTheme="minorEastAsia"/>
        </w:rPr>
        <w:t>,</w:t>
      </w:r>
      <w:r w:rsidRPr="006C7BC3">
        <w:rPr>
          <w:rFonts w:asciiTheme="minorEastAsia" w:hAnsiTheme="minorEastAsia" w:hint="eastAsia"/>
        </w:rPr>
        <w:t>其会计档案仍应当由原单位保管。</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第二十条</w:t>
      </w:r>
      <w:r w:rsidRPr="006C7BC3">
        <w:rPr>
          <w:rFonts w:asciiTheme="minorEastAsia" w:hAnsiTheme="minorEastAsia" w:cs="Calibri" w:hint="eastAsia"/>
        </w:rPr>
        <w:t xml:space="preserve"> </w:t>
      </w:r>
      <w:r w:rsidRPr="006C7BC3">
        <w:rPr>
          <w:rFonts w:asciiTheme="minorEastAsia" w:hAnsiTheme="minorEastAsia" w:hint="eastAsia"/>
        </w:rPr>
        <w:t>单位之间交接会计档案时</w:t>
      </w:r>
      <w:r w:rsidRPr="006C7BC3">
        <w:rPr>
          <w:rFonts w:asciiTheme="minorEastAsia" w:hAnsiTheme="minorEastAsia"/>
        </w:rPr>
        <w:t>,</w:t>
      </w:r>
      <w:r w:rsidRPr="006C7BC3">
        <w:rPr>
          <w:rFonts w:asciiTheme="minorEastAsia" w:hAnsiTheme="minorEastAsia" w:hint="eastAsia"/>
        </w:rPr>
        <w:t>交接双方应当办理会计档案交接手续。</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移交会计档案的单位</w:t>
      </w:r>
      <w:r w:rsidRPr="006C7BC3">
        <w:rPr>
          <w:rFonts w:asciiTheme="minorEastAsia" w:hAnsiTheme="minorEastAsia"/>
        </w:rPr>
        <w:t>,</w:t>
      </w:r>
      <w:r w:rsidRPr="006C7BC3">
        <w:rPr>
          <w:rFonts w:asciiTheme="minorEastAsia" w:hAnsiTheme="minorEastAsia" w:hint="eastAsia"/>
        </w:rPr>
        <w:t>应当编制会计档案移交清册</w:t>
      </w:r>
      <w:r w:rsidRPr="006C7BC3">
        <w:rPr>
          <w:rFonts w:asciiTheme="minorEastAsia" w:hAnsiTheme="minorEastAsia"/>
        </w:rPr>
        <w:t>,</w:t>
      </w:r>
      <w:r w:rsidRPr="006C7BC3">
        <w:rPr>
          <w:rFonts w:asciiTheme="minorEastAsia" w:hAnsiTheme="minorEastAsia" w:hint="eastAsia"/>
        </w:rPr>
        <w:t>列明应当移交的会计档案名称、卷号、册数、起止年度、档案编号、应保管期限和已保管期限等内容。</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交接会计档案时</w:t>
      </w:r>
      <w:r w:rsidRPr="006C7BC3">
        <w:rPr>
          <w:rFonts w:asciiTheme="minorEastAsia" w:hAnsiTheme="minorEastAsia"/>
        </w:rPr>
        <w:t>,</w:t>
      </w:r>
      <w:r w:rsidRPr="006C7BC3">
        <w:rPr>
          <w:rFonts w:asciiTheme="minorEastAsia" w:hAnsiTheme="minorEastAsia" w:hint="eastAsia"/>
        </w:rPr>
        <w:t>交接双方应当按照会计档案移交清册所列内容逐项交接</w:t>
      </w:r>
      <w:r w:rsidRPr="006C7BC3">
        <w:rPr>
          <w:rFonts w:asciiTheme="minorEastAsia" w:hAnsiTheme="minorEastAsia"/>
        </w:rPr>
        <w:t>,</w:t>
      </w:r>
      <w:r w:rsidRPr="006C7BC3">
        <w:rPr>
          <w:rFonts w:asciiTheme="minorEastAsia" w:hAnsiTheme="minorEastAsia" w:hint="eastAsia"/>
        </w:rPr>
        <w:t>并由交接双方的单位有关负责人负责监督。交接完毕后</w:t>
      </w:r>
      <w:r w:rsidRPr="006C7BC3">
        <w:rPr>
          <w:rFonts w:asciiTheme="minorEastAsia" w:hAnsiTheme="minorEastAsia"/>
        </w:rPr>
        <w:t>,</w:t>
      </w:r>
      <w:r w:rsidRPr="006C7BC3">
        <w:rPr>
          <w:rFonts w:asciiTheme="minorEastAsia" w:hAnsiTheme="minorEastAsia" w:hint="eastAsia"/>
        </w:rPr>
        <w:t>交接双方经办人和监督人应当在会计档案移交清册上签名或盖章。</w:t>
      </w:r>
    </w:p>
    <w:p w:rsidR="00925D9D" w:rsidRPr="006C7BC3" w:rsidRDefault="00925D9D" w:rsidP="0009139E">
      <w:pPr>
        <w:pStyle w:val="71"/>
        <w:widowControl w:val="0"/>
        <w:rPr>
          <w:rFonts w:asciiTheme="minorEastAsia" w:hAnsiTheme="minorEastAsia"/>
        </w:rPr>
      </w:pPr>
      <w:r w:rsidRPr="006C7BC3">
        <w:rPr>
          <w:rFonts w:asciiTheme="minorEastAsia" w:hAnsiTheme="minorEastAsia" w:hint="eastAsia"/>
        </w:rPr>
        <w:t>电子会计档案应当与其元数据一并移交</w:t>
      </w:r>
      <w:r w:rsidRPr="006C7BC3">
        <w:rPr>
          <w:rFonts w:asciiTheme="minorEastAsia" w:hAnsiTheme="minorEastAsia"/>
        </w:rPr>
        <w:t>,</w:t>
      </w:r>
      <w:r w:rsidRPr="006C7BC3">
        <w:rPr>
          <w:rFonts w:asciiTheme="minorEastAsia" w:hAnsiTheme="minorEastAsia" w:hint="eastAsia"/>
        </w:rPr>
        <w:t>特殊格式的电子会计档案应当与其读取平台一并移交。档案接受单位应当对保存电子会计档案的载体及其技术环境进行检验</w:t>
      </w:r>
      <w:r w:rsidRPr="006C7BC3">
        <w:rPr>
          <w:rFonts w:asciiTheme="minorEastAsia" w:hAnsiTheme="minorEastAsia"/>
        </w:rPr>
        <w:t>,</w:t>
      </w:r>
      <w:r w:rsidRPr="006C7BC3">
        <w:rPr>
          <w:rFonts w:asciiTheme="minorEastAsia" w:hAnsiTheme="minorEastAsia" w:hint="eastAsia"/>
        </w:rPr>
        <w:t>确保所接收电子会计档案的准确、完整、可用和安全。</w:t>
      </w:r>
    </w:p>
    <w:p w:rsidR="00925D9D" w:rsidRPr="006C7BC3" w:rsidRDefault="00925D9D"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第二十一条</w:t>
      </w:r>
      <w:r w:rsidRPr="006C7BC3">
        <w:rPr>
          <w:rFonts w:asciiTheme="minorEastAsia" w:hAnsiTheme="minorEastAsia" w:cs="Calibri" w:hint="eastAsia"/>
          <w:sz w:val="28"/>
          <w:szCs w:val="28"/>
        </w:rPr>
        <w:t xml:space="preserve"> </w:t>
      </w:r>
      <w:r w:rsidRPr="006C7BC3">
        <w:rPr>
          <w:rFonts w:asciiTheme="minorEastAsia" w:hAnsiTheme="minorEastAsia" w:hint="eastAsia"/>
          <w:sz w:val="28"/>
          <w:szCs w:val="28"/>
        </w:rPr>
        <w:t>本办法自颁布之日起施行。</w:t>
      </w:r>
    </w:p>
    <w:p w:rsidR="00925D9D" w:rsidRPr="006C7BC3" w:rsidRDefault="00925D9D" w:rsidP="0009139E">
      <w:pPr>
        <w:pStyle w:val="4"/>
        <w:widowControl w:val="0"/>
      </w:pPr>
      <w:bookmarkStart w:id="443" w:name="_Toc513554731"/>
      <w:r w:rsidRPr="006C7BC3">
        <w:rPr>
          <w:rFonts w:hint="eastAsia"/>
        </w:rPr>
        <w:t>会计档案保管期限表</w:t>
      </w:r>
      <w:bookmarkEnd w:id="443"/>
    </w:p>
    <w:tbl>
      <w:tblPr>
        <w:tblW w:w="1295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72"/>
        <w:gridCol w:w="2550"/>
        <w:gridCol w:w="850"/>
        <w:gridCol w:w="851"/>
        <w:gridCol w:w="850"/>
        <w:gridCol w:w="3150"/>
        <w:gridCol w:w="3669"/>
        <w:gridCol w:w="365"/>
      </w:tblGrid>
      <w:tr w:rsidR="00925D9D" w:rsidRPr="006C7BC3" w:rsidTr="00D956B7">
        <w:trPr>
          <w:gridAfter w:val="1"/>
          <w:wAfter w:w="365" w:type="dxa"/>
          <w:trHeight w:val="105"/>
        </w:trPr>
        <w:tc>
          <w:tcPr>
            <w:tcW w:w="672"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05" w:lineRule="atLeast"/>
              <w:rPr>
                <w:rFonts w:asciiTheme="minorEastAsia" w:hAnsiTheme="minorEastAsia" w:cs="宋体"/>
                <w:b/>
                <w:bCs/>
                <w:color w:val="C00000"/>
                <w:kern w:val="0"/>
              </w:rPr>
            </w:pPr>
          </w:p>
          <w:p w:rsidR="00925D9D" w:rsidRPr="006C7BC3" w:rsidRDefault="00925D9D" w:rsidP="0009139E">
            <w:pPr>
              <w:widowControl w:val="0"/>
              <w:spacing w:before="100" w:beforeAutospacing="1" w:after="100" w:afterAutospacing="1" w:line="105" w:lineRule="atLeast"/>
              <w:rPr>
                <w:rFonts w:asciiTheme="minorEastAsia" w:hAnsiTheme="minorEastAsia" w:cs="宋体"/>
                <w:b/>
                <w:bCs/>
                <w:color w:val="C00000"/>
                <w:kern w:val="0"/>
              </w:rPr>
            </w:pPr>
            <w:r w:rsidRPr="006C7BC3">
              <w:rPr>
                <w:rFonts w:asciiTheme="minorEastAsia" w:hAnsiTheme="minorEastAsia" w:cs="宋体" w:hint="eastAsia"/>
                <w:b/>
                <w:bCs/>
                <w:color w:val="C00000"/>
                <w:kern w:val="0"/>
              </w:rPr>
              <w:t>序号</w:t>
            </w:r>
          </w:p>
        </w:tc>
        <w:tc>
          <w:tcPr>
            <w:tcW w:w="2550" w:type="dxa"/>
            <w:vMerge w:val="restart"/>
            <w:tcBorders>
              <w:top w:val="single" w:sz="6" w:space="0" w:color="000000"/>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05" w:lineRule="atLeast"/>
              <w:jc w:val="center"/>
              <w:rPr>
                <w:rFonts w:asciiTheme="minorEastAsia" w:hAnsiTheme="minorEastAsia" w:cs="宋体"/>
                <w:b/>
                <w:bCs/>
                <w:color w:val="C00000"/>
                <w:kern w:val="0"/>
              </w:rPr>
            </w:pPr>
          </w:p>
          <w:p w:rsidR="00925D9D" w:rsidRPr="006C7BC3" w:rsidRDefault="00925D9D" w:rsidP="0009139E">
            <w:pPr>
              <w:widowControl w:val="0"/>
              <w:spacing w:before="100" w:beforeAutospacing="1" w:after="100" w:afterAutospacing="1" w:line="105" w:lineRule="atLeast"/>
              <w:jc w:val="center"/>
              <w:rPr>
                <w:rFonts w:asciiTheme="minorEastAsia" w:hAnsiTheme="minorEastAsia" w:cs="宋体"/>
                <w:color w:val="C00000"/>
                <w:kern w:val="0"/>
              </w:rPr>
            </w:pPr>
            <w:r w:rsidRPr="006C7BC3">
              <w:rPr>
                <w:rFonts w:asciiTheme="minorEastAsia" w:hAnsiTheme="minorEastAsia" w:cs="宋体" w:hint="eastAsia"/>
                <w:b/>
                <w:bCs/>
                <w:color w:val="C00000"/>
                <w:kern w:val="0"/>
              </w:rPr>
              <w:t>档案名称</w:t>
            </w:r>
          </w:p>
        </w:tc>
        <w:tc>
          <w:tcPr>
            <w:tcW w:w="2551" w:type="dxa"/>
            <w:gridSpan w:val="3"/>
            <w:tcBorders>
              <w:top w:val="single" w:sz="6" w:space="0" w:color="000000"/>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05" w:lineRule="atLeast"/>
              <w:ind w:firstLineChars="300" w:firstLine="632"/>
              <w:rPr>
                <w:rFonts w:asciiTheme="minorEastAsia" w:hAnsiTheme="minorEastAsia" w:cs="宋体"/>
                <w:color w:val="C00000"/>
                <w:kern w:val="0"/>
              </w:rPr>
            </w:pPr>
            <w:r w:rsidRPr="006C7BC3">
              <w:rPr>
                <w:rFonts w:asciiTheme="minorEastAsia" w:hAnsiTheme="minorEastAsia" w:cs="宋体" w:hint="eastAsia"/>
                <w:b/>
                <w:bCs/>
                <w:color w:val="C00000"/>
                <w:kern w:val="0"/>
              </w:rPr>
              <w:t>保管期限</w:t>
            </w:r>
          </w:p>
        </w:tc>
        <w:tc>
          <w:tcPr>
            <w:tcW w:w="3150" w:type="dxa"/>
            <w:vMerge w:val="restart"/>
            <w:tcBorders>
              <w:top w:val="single" w:sz="6" w:space="0" w:color="000000"/>
              <w:left w:val="nil"/>
              <w:right w:val="single" w:sz="4" w:space="0" w:color="auto"/>
            </w:tcBorders>
            <w:shd w:val="clear" w:color="auto" w:fill="auto"/>
          </w:tcPr>
          <w:p w:rsidR="00925D9D" w:rsidRPr="006C7BC3" w:rsidRDefault="00925D9D" w:rsidP="0009139E">
            <w:pPr>
              <w:widowControl w:val="0"/>
              <w:spacing w:before="100" w:beforeAutospacing="1" w:after="100" w:afterAutospacing="1" w:line="105" w:lineRule="atLeast"/>
              <w:ind w:firstLineChars="750" w:firstLine="1581"/>
              <w:rPr>
                <w:rFonts w:asciiTheme="minorEastAsia" w:hAnsiTheme="minorEastAsia" w:cs="宋体"/>
                <w:b/>
                <w:bCs/>
                <w:color w:val="C00000"/>
                <w:kern w:val="0"/>
              </w:rPr>
            </w:pPr>
          </w:p>
          <w:p w:rsidR="00925D9D" w:rsidRPr="006C7BC3" w:rsidRDefault="00925D9D" w:rsidP="0009139E">
            <w:pPr>
              <w:widowControl w:val="0"/>
              <w:spacing w:before="100" w:beforeAutospacing="1" w:after="100" w:afterAutospacing="1" w:line="105" w:lineRule="atLeast"/>
              <w:ind w:firstLineChars="750" w:firstLine="1581"/>
              <w:rPr>
                <w:rFonts w:asciiTheme="minorEastAsia" w:hAnsiTheme="minorEastAsia" w:cs="宋体"/>
                <w:color w:val="C00000"/>
                <w:kern w:val="0"/>
              </w:rPr>
            </w:pPr>
            <w:r w:rsidRPr="006C7BC3">
              <w:rPr>
                <w:rFonts w:asciiTheme="minorEastAsia" w:hAnsiTheme="minorEastAsia" w:cs="宋体" w:hint="eastAsia"/>
                <w:b/>
                <w:bCs/>
                <w:color w:val="C00000"/>
                <w:kern w:val="0"/>
              </w:rPr>
              <w:t>备注</w:t>
            </w:r>
          </w:p>
        </w:tc>
        <w:tc>
          <w:tcPr>
            <w:tcW w:w="3669" w:type="dxa"/>
            <w:tcBorders>
              <w:top w:val="nil"/>
              <w:left w:val="single" w:sz="4" w:space="0" w:color="auto"/>
              <w:bottom w:val="nil"/>
              <w:right w:val="single" w:sz="6" w:space="0" w:color="000000"/>
            </w:tcBorders>
            <w:shd w:val="clear" w:color="auto" w:fill="auto"/>
          </w:tcPr>
          <w:p w:rsidR="00925D9D" w:rsidRPr="006C7BC3" w:rsidRDefault="00925D9D" w:rsidP="0009139E">
            <w:pPr>
              <w:widowControl w:val="0"/>
              <w:spacing w:before="100" w:beforeAutospacing="1" w:after="100" w:afterAutospacing="1" w:line="105" w:lineRule="atLeast"/>
              <w:rPr>
                <w:rFonts w:asciiTheme="minorEastAsia" w:hAnsiTheme="minorEastAsia" w:cs="宋体"/>
                <w:color w:val="C00000"/>
                <w:kern w:val="0"/>
              </w:rPr>
            </w:pPr>
          </w:p>
        </w:tc>
      </w:tr>
      <w:tr w:rsidR="00925D9D" w:rsidRPr="006C7BC3" w:rsidTr="00D956B7">
        <w:trPr>
          <w:trHeight w:val="701"/>
        </w:trPr>
        <w:tc>
          <w:tcPr>
            <w:tcW w:w="672" w:type="dxa"/>
            <w:vMerge/>
            <w:tcBorders>
              <w:top w:val="single" w:sz="6" w:space="0" w:color="000000"/>
              <w:left w:val="single" w:sz="6" w:space="0" w:color="000000"/>
              <w:bottom w:val="single" w:sz="6" w:space="0" w:color="000000"/>
              <w:right w:val="single" w:sz="6" w:space="0" w:color="000000"/>
            </w:tcBorders>
            <w:vAlign w:val="center"/>
            <w:hideMark/>
          </w:tcPr>
          <w:p w:rsidR="00925D9D" w:rsidRPr="006C7BC3" w:rsidRDefault="00925D9D" w:rsidP="0009139E">
            <w:pPr>
              <w:widowControl w:val="0"/>
              <w:rPr>
                <w:rFonts w:asciiTheme="minorEastAsia" w:hAnsiTheme="minorEastAsia" w:cs="宋体"/>
                <w:color w:val="C00000"/>
                <w:kern w:val="0"/>
              </w:rPr>
            </w:pPr>
          </w:p>
        </w:tc>
        <w:tc>
          <w:tcPr>
            <w:tcW w:w="2550" w:type="dxa"/>
            <w:vMerge/>
            <w:tcBorders>
              <w:top w:val="single" w:sz="6" w:space="0" w:color="000000"/>
              <w:left w:val="nil"/>
              <w:bottom w:val="single" w:sz="6" w:space="0" w:color="000000"/>
              <w:right w:val="single" w:sz="6" w:space="0" w:color="000000"/>
            </w:tcBorders>
            <w:vAlign w:val="center"/>
            <w:hideMark/>
          </w:tcPr>
          <w:p w:rsidR="00925D9D" w:rsidRPr="006C7BC3" w:rsidRDefault="00925D9D" w:rsidP="0009139E">
            <w:pPr>
              <w:widowControl w:val="0"/>
              <w:rPr>
                <w:rFonts w:asciiTheme="minorEastAsia" w:hAnsiTheme="minorEastAsia"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360" w:lineRule="atLeast"/>
              <w:rPr>
                <w:rFonts w:asciiTheme="minorEastAsia" w:hAnsiTheme="minorEastAsia" w:cs="宋体"/>
                <w:kern w:val="0"/>
              </w:rPr>
            </w:pPr>
            <w:r w:rsidRPr="006C7BC3">
              <w:rPr>
                <w:rFonts w:asciiTheme="minorEastAsia" w:hAnsiTheme="minorEastAsia" w:cs="宋体" w:hint="eastAsia"/>
                <w:b/>
                <w:bCs/>
                <w:kern w:val="0"/>
              </w:rPr>
              <w:t>财政总预算</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360" w:lineRule="atLeast"/>
              <w:rPr>
                <w:rFonts w:asciiTheme="minorEastAsia" w:hAnsiTheme="minorEastAsia" w:cs="宋体"/>
                <w:color w:val="C00000"/>
                <w:kern w:val="0"/>
              </w:rPr>
            </w:pPr>
            <w:r w:rsidRPr="006C7BC3">
              <w:rPr>
                <w:rFonts w:asciiTheme="minorEastAsia" w:hAnsiTheme="minorEastAsia" w:cs="宋体" w:hint="eastAsia"/>
                <w:b/>
                <w:bCs/>
                <w:color w:val="C00000"/>
                <w:kern w:val="0"/>
              </w:rPr>
              <w:t>行政单位、事业单位</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360" w:lineRule="atLeast"/>
              <w:jc w:val="center"/>
              <w:rPr>
                <w:rFonts w:asciiTheme="minorEastAsia" w:hAnsiTheme="minorEastAsia" w:cs="宋体"/>
                <w:color w:val="000000" w:themeColor="text1"/>
                <w:kern w:val="0"/>
              </w:rPr>
            </w:pPr>
            <w:r w:rsidRPr="006C7BC3">
              <w:rPr>
                <w:rFonts w:asciiTheme="minorEastAsia" w:hAnsiTheme="minorEastAsia" w:cs="宋体" w:hint="eastAsia"/>
                <w:b/>
                <w:bCs/>
                <w:color w:val="000000" w:themeColor="text1"/>
                <w:kern w:val="0"/>
              </w:rPr>
              <w:t>税收会计</w:t>
            </w:r>
          </w:p>
        </w:tc>
        <w:tc>
          <w:tcPr>
            <w:tcW w:w="3150" w:type="dxa"/>
            <w:vMerge/>
            <w:tcBorders>
              <w:left w:val="nil"/>
              <w:bottom w:val="single" w:sz="6" w:space="0" w:color="000000"/>
              <w:right w:val="single" w:sz="4" w:space="0" w:color="auto"/>
            </w:tcBorders>
            <w:vAlign w:val="center"/>
            <w:hideMark/>
          </w:tcPr>
          <w:p w:rsidR="00925D9D" w:rsidRPr="006C7BC3" w:rsidRDefault="00925D9D" w:rsidP="0009139E">
            <w:pPr>
              <w:widowControl w:val="0"/>
              <w:rPr>
                <w:rFonts w:asciiTheme="minorEastAsia" w:hAnsiTheme="minorEastAsia" w:cs="宋体"/>
                <w:color w:val="C00000"/>
                <w:kern w:val="0"/>
              </w:rPr>
            </w:pPr>
          </w:p>
        </w:tc>
        <w:tc>
          <w:tcPr>
            <w:tcW w:w="4034" w:type="dxa"/>
            <w:gridSpan w:val="2"/>
            <w:vMerge w:val="restart"/>
            <w:tcBorders>
              <w:top w:val="nil"/>
              <w:left w:val="single" w:sz="4" w:space="0" w:color="auto"/>
              <w:bottom w:val="nil"/>
              <w:right w:val="single" w:sz="6" w:space="0" w:color="000000"/>
            </w:tcBorders>
            <w:vAlign w:val="center"/>
          </w:tcPr>
          <w:p w:rsidR="00925D9D" w:rsidRPr="006C7BC3" w:rsidRDefault="00925D9D" w:rsidP="0009139E">
            <w:pPr>
              <w:widowControl w:val="0"/>
              <w:rPr>
                <w:rFonts w:asciiTheme="minorEastAsia" w:hAnsiTheme="minorEastAsia" w:cs="宋体"/>
                <w:color w:val="C00000"/>
                <w:kern w:val="0"/>
              </w:rPr>
            </w:pPr>
          </w:p>
        </w:tc>
      </w:tr>
      <w:tr w:rsidR="00925D9D" w:rsidRPr="006C7BC3"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jc w:val="center"/>
              <w:rPr>
                <w:rFonts w:asciiTheme="minorEastAsia" w:hAnsiTheme="minorEastAsia" w:cs="宋体"/>
                <w:color w:val="C00000"/>
                <w:kern w:val="0"/>
              </w:rPr>
            </w:pPr>
            <w:r w:rsidRPr="006C7BC3">
              <w:rPr>
                <w:rFonts w:asciiTheme="minorEastAsia" w:hAnsiTheme="minorEastAsia" w:cs="宋体" w:hint="eastAsia"/>
                <w:b/>
                <w:bCs/>
                <w:color w:val="C00000"/>
                <w:kern w:val="0"/>
              </w:rPr>
              <w:t>一</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rPr>
                <w:rFonts w:asciiTheme="minorEastAsia" w:hAnsiTheme="minorEastAsia" w:cs="宋体"/>
                <w:color w:val="C00000"/>
                <w:kern w:val="0"/>
              </w:rPr>
            </w:pPr>
            <w:r w:rsidRPr="006C7BC3">
              <w:rPr>
                <w:rFonts w:asciiTheme="minorEastAsia" w:hAnsiTheme="minorEastAsia" w:cs="宋体" w:hint="eastAsia"/>
                <w:b/>
                <w:bCs/>
                <w:color w:val="C00000"/>
                <w:kern w:val="0"/>
              </w:rPr>
              <w:t>会计凭证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6C7BC3" w:rsidRDefault="00925D9D" w:rsidP="0009139E">
            <w:pPr>
              <w:widowControl w:val="0"/>
              <w:rPr>
                <w:rFonts w:asciiTheme="minorEastAsia" w:hAnsiTheme="minorEastAsia" w:cs="宋体"/>
                <w:color w:val="C00000"/>
                <w:kern w:val="0"/>
              </w:rPr>
            </w:pPr>
          </w:p>
        </w:tc>
      </w:tr>
      <w:tr w:rsidR="00925D9D" w:rsidRPr="006C7BC3" w:rsidTr="00D956B7">
        <w:trPr>
          <w:trHeight w:val="37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1</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rPr>
                <w:rFonts w:asciiTheme="minorEastAsia" w:hAnsiTheme="minorEastAsia" w:cs="宋体"/>
                <w:color w:val="C00000"/>
                <w:kern w:val="0"/>
              </w:rPr>
            </w:pPr>
            <w:r w:rsidRPr="006C7BC3">
              <w:rPr>
                <w:rFonts w:asciiTheme="minorEastAsia" w:hAnsiTheme="minorEastAsia" w:cs="宋体" w:hint="eastAsia"/>
                <w:color w:val="C00000"/>
                <w:kern w:val="0"/>
              </w:rPr>
              <w:t>国家金库编送的各种报表及缴库退库凭证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jc w:val="center"/>
              <w:rPr>
                <w:rFonts w:asciiTheme="minorEastAsia" w:hAnsiTheme="minorEastAsia" w:cs="宋体"/>
                <w:kern w:val="0"/>
              </w:rPr>
            </w:pPr>
            <w:r w:rsidRPr="006C7BC3">
              <w:rPr>
                <w:rFonts w:asciiTheme="minorEastAsia" w:hAnsiTheme="minorEastAsia"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jc w:val="center"/>
              <w:rPr>
                <w:rFonts w:asciiTheme="minorEastAsia" w:hAnsiTheme="minorEastAsia" w:cs="宋体"/>
                <w:color w:val="000000" w:themeColor="text1"/>
                <w:kern w:val="0"/>
              </w:rPr>
            </w:pPr>
            <w:r w:rsidRPr="006C7BC3">
              <w:rPr>
                <w:rFonts w:asciiTheme="minorEastAsia" w:hAnsiTheme="minorEastAsia" w:cs="宋体" w:hint="eastAsia"/>
                <w:color w:val="000000" w:themeColor="text1"/>
                <w:kern w:val="0"/>
              </w:rPr>
              <w:t>10年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6C7BC3" w:rsidRDefault="00925D9D" w:rsidP="0009139E">
            <w:pPr>
              <w:widowControl w:val="0"/>
              <w:rPr>
                <w:rFonts w:asciiTheme="minorEastAsia" w:hAnsiTheme="minorEastAsia" w:cs="宋体"/>
                <w:color w:val="C00000"/>
                <w:kern w:val="0"/>
              </w:rPr>
            </w:pPr>
          </w:p>
        </w:tc>
      </w:tr>
      <w:tr w:rsidR="00925D9D" w:rsidRPr="006C7BC3"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2</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rPr>
                <w:rFonts w:asciiTheme="minorEastAsia" w:hAnsiTheme="minorEastAsia" w:cs="宋体"/>
                <w:color w:val="C00000"/>
                <w:kern w:val="0"/>
              </w:rPr>
            </w:pPr>
            <w:r w:rsidRPr="006C7BC3">
              <w:rPr>
                <w:rFonts w:asciiTheme="minorEastAsia" w:hAnsiTheme="minorEastAsia" w:cs="宋体" w:hint="eastAsia"/>
                <w:color w:val="C00000"/>
                <w:kern w:val="0"/>
              </w:rPr>
              <w:t>各收入机关编送的报表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jc w:val="center"/>
              <w:rPr>
                <w:rFonts w:asciiTheme="minorEastAsia" w:hAnsiTheme="minorEastAsia" w:cs="宋体"/>
                <w:kern w:val="0"/>
              </w:rPr>
            </w:pPr>
            <w:r w:rsidRPr="006C7BC3">
              <w:rPr>
                <w:rFonts w:asciiTheme="minorEastAsia" w:hAnsiTheme="minorEastAsia"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6C7BC3" w:rsidRDefault="00925D9D" w:rsidP="0009139E">
            <w:pPr>
              <w:widowControl w:val="0"/>
              <w:rPr>
                <w:rFonts w:asciiTheme="minorEastAsia" w:hAnsiTheme="minorEastAsia" w:cs="宋体"/>
                <w:color w:val="C00000"/>
                <w:kern w:val="0"/>
              </w:rPr>
            </w:pPr>
          </w:p>
        </w:tc>
      </w:tr>
      <w:tr w:rsidR="00925D9D" w:rsidRPr="006C7BC3" w:rsidTr="00D956B7">
        <w:trPr>
          <w:trHeight w:val="55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3</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rPr>
                <w:rFonts w:asciiTheme="minorEastAsia" w:hAnsiTheme="minorEastAsia" w:cs="宋体"/>
                <w:color w:val="C00000"/>
                <w:kern w:val="0"/>
              </w:rPr>
            </w:pPr>
            <w:r w:rsidRPr="006C7BC3">
              <w:rPr>
                <w:rFonts w:asciiTheme="minorEastAsia" w:hAnsiTheme="minorEastAsia" w:cs="宋体" w:hint="eastAsia"/>
                <w:color w:val="C00000"/>
                <w:kern w:val="0"/>
              </w:rPr>
              <w:t>行政单位和事业单位的各种会计凭证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rPr>
                <w:rFonts w:asciiTheme="minorEastAsia" w:hAnsiTheme="minorEastAsia" w:cs="宋体"/>
                <w:color w:val="C00000"/>
                <w:kern w:val="0"/>
              </w:rPr>
            </w:pPr>
            <w:r w:rsidRPr="006C7BC3">
              <w:rPr>
                <w:rFonts w:asciiTheme="minorEastAsia" w:hAnsiTheme="minorEastAsia" w:cs="宋体" w:hint="eastAsia"/>
                <w:color w:val="C00000"/>
                <w:kern w:val="0"/>
              </w:rPr>
              <w:t>包括：原始凭证、记账凭证和传票汇总表</w:t>
            </w:r>
          </w:p>
        </w:tc>
        <w:tc>
          <w:tcPr>
            <w:tcW w:w="4034" w:type="dxa"/>
            <w:gridSpan w:val="2"/>
            <w:vMerge/>
            <w:tcBorders>
              <w:top w:val="nil"/>
              <w:left w:val="single" w:sz="4" w:space="0" w:color="auto"/>
              <w:bottom w:val="nil"/>
              <w:right w:val="single" w:sz="6" w:space="0" w:color="000000"/>
            </w:tcBorders>
            <w:shd w:val="clear" w:color="auto" w:fill="auto"/>
          </w:tcPr>
          <w:p w:rsidR="00925D9D" w:rsidRPr="006C7BC3" w:rsidRDefault="00925D9D" w:rsidP="0009139E">
            <w:pPr>
              <w:widowControl w:val="0"/>
              <w:spacing w:before="100" w:beforeAutospacing="1" w:after="100" w:afterAutospacing="1" w:line="255" w:lineRule="atLeast"/>
              <w:rPr>
                <w:rFonts w:asciiTheme="minorEastAsia" w:hAnsiTheme="minorEastAsia" w:cs="宋体"/>
                <w:color w:val="C00000"/>
                <w:kern w:val="0"/>
              </w:rPr>
            </w:pPr>
          </w:p>
        </w:tc>
      </w:tr>
      <w:tr w:rsidR="00925D9D" w:rsidRPr="006C7BC3" w:rsidTr="00D956B7">
        <w:trPr>
          <w:trHeight w:val="37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4</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rPr>
                <w:rFonts w:asciiTheme="minorEastAsia" w:hAnsiTheme="minorEastAsia" w:cs="宋体"/>
                <w:color w:val="C00000"/>
                <w:kern w:val="0"/>
              </w:rPr>
            </w:pPr>
            <w:r w:rsidRPr="006C7BC3">
              <w:rPr>
                <w:rFonts w:asciiTheme="minorEastAsia" w:hAnsiTheme="minorEastAsia" w:cs="宋体" w:hint="eastAsia"/>
                <w:color w:val="C00000"/>
                <w:kern w:val="0"/>
              </w:rPr>
              <w:t>财政总预算拨款凭证和其他会计凭证</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jc w:val="center"/>
              <w:rPr>
                <w:rFonts w:asciiTheme="minorEastAsia" w:hAnsiTheme="minorEastAsia" w:cs="宋体"/>
                <w:kern w:val="0"/>
              </w:rPr>
            </w:pPr>
            <w:r w:rsidRPr="006C7BC3">
              <w:rPr>
                <w:rFonts w:asciiTheme="minorEastAsia" w:hAnsiTheme="minorEastAsia" w:cs="宋体" w:hint="eastAsia"/>
                <w:kern w:val="0"/>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rPr>
                <w:rFonts w:asciiTheme="minorEastAsia" w:hAnsiTheme="minorEastAsia" w:cs="宋体"/>
                <w:color w:val="C00000"/>
                <w:kern w:val="0"/>
              </w:rPr>
            </w:pPr>
            <w:r w:rsidRPr="006C7BC3">
              <w:rPr>
                <w:rFonts w:asciiTheme="minorEastAsia" w:hAnsiTheme="minorEastAsia" w:cs="宋体" w:hint="eastAsia"/>
                <w:color w:val="C00000"/>
                <w:kern w:val="0"/>
              </w:rPr>
              <w:t>包括：拨款凭证和其他会计凭证</w:t>
            </w:r>
          </w:p>
        </w:tc>
        <w:tc>
          <w:tcPr>
            <w:tcW w:w="4034" w:type="dxa"/>
            <w:gridSpan w:val="2"/>
            <w:vMerge/>
            <w:tcBorders>
              <w:top w:val="nil"/>
              <w:left w:val="single" w:sz="4" w:space="0" w:color="auto"/>
              <w:bottom w:val="nil"/>
              <w:right w:val="single" w:sz="6" w:space="0" w:color="000000"/>
            </w:tcBorders>
            <w:shd w:val="clear" w:color="auto" w:fill="auto"/>
          </w:tcPr>
          <w:p w:rsidR="00925D9D" w:rsidRPr="006C7BC3" w:rsidRDefault="00925D9D" w:rsidP="0009139E">
            <w:pPr>
              <w:widowControl w:val="0"/>
              <w:spacing w:before="100" w:beforeAutospacing="1" w:after="100" w:afterAutospacing="1" w:line="255" w:lineRule="atLeast"/>
              <w:rPr>
                <w:rFonts w:asciiTheme="minorEastAsia" w:hAnsiTheme="minorEastAsia" w:cs="宋体"/>
                <w:color w:val="C00000"/>
                <w:kern w:val="0"/>
              </w:rPr>
            </w:pPr>
          </w:p>
        </w:tc>
      </w:tr>
      <w:tr w:rsidR="00925D9D" w:rsidRPr="006C7BC3"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jc w:val="center"/>
              <w:rPr>
                <w:rFonts w:asciiTheme="minorEastAsia" w:hAnsiTheme="minorEastAsia" w:cs="宋体"/>
                <w:color w:val="C00000"/>
                <w:kern w:val="0"/>
              </w:rPr>
            </w:pPr>
            <w:r w:rsidRPr="006C7BC3">
              <w:rPr>
                <w:rFonts w:asciiTheme="minorEastAsia" w:hAnsiTheme="minorEastAsia" w:cs="宋体" w:hint="eastAsia"/>
                <w:b/>
                <w:bCs/>
                <w:color w:val="C00000"/>
                <w:kern w:val="0"/>
              </w:rPr>
              <w:t>二</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rPr>
                <w:rFonts w:asciiTheme="minorEastAsia" w:hAnsiTheme="minorEastAsia" w:cs="宋体"/>
                <w:color w:val="C00000"/>
                <w:kern w:val="0"/>
              </w:rPr>
            </w:pPr>
            <w:r w:rsidRPr="006C7BC3">
              <w:rPr>
                <w:rFonts w:asciiTheme="minorEastAsia" w:hAnsiTheme="minorEastAsia" w:cs="宋体" w:hint="eastAsia"/>
                <w:b/>
                <w:bCs/>
                <w:color w:val="C00000"/>
                <w:kern w:val="0"/>
              </w:rPr>
              <w:t>会计账簿</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6C7BC3" w:rsidRDefault="00925D9D" w:rsidP="0009139E">
            <w:pPr>
              <w:widowControl w:val="0"/>
              <w:rPr>
                <w:rFonts w:asciiTheme="minorEastAsia" w:hAnsiTheme="minorEastAsia" w:cs="宋体"/>
                <w:color w:val="C00000"/>
                <w:kern w:val="0"/>
              </w:rPr>
            </w:pPr>
          </w:p>
        </w:tc>
      </w:tr>
      <w:tr w:rsidR="00925D9D" w:rsidRPr="006C7BC3"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lastRenderedPageBreak/>
              <w:t>5</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rPr>
                <w:rFonts w:asciiTheme="minorEastAsia" w:hAnsiTheme="minorEastAsia" w:cs="宋体"/>
                <w:color w:val="C00000"/>
                <w:kern w:val="0"/>
              </w:rPr>
            </w:pPr>
            <w:r w:rsidRPr="006C7BC3">
              <w:rPr>
                <w:rFonts w:asciiTheme="minorEastAsia" w:hAnsiTheme="minorEastAsia" w:cs="宋体" w:hint="eastAsia"/>
                <w:color w:val="C00000"/>
                <w:kern w:val="0"/>
              </w:rPr>
              <w:t>日记账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jc w:val="center"/>
              <w:rPr>
                <w:rFonts w:asciiTheme="minorEastAsia" w:hAnsiTheme="minorEastAsia" w:cs="宋体"/>
                <w:color w:val="000000" w:themeColor="text1"/>
                <w:kern w:val="0"/>
              </w:rPr>
            </w:pPr>
            <w:r w:rsidRPr="006C7BC3">
              <w:rPr>
                <w:rFonts w:asciiTheme="minorEastAsia" w:hAnsiTheme="minorEastAsia"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6C7BC3" w:rsidRDefault="00925D9D" w:rsidP="0009139E">
            <w:pPr>
              <w:widowControl w:val="0"/>
              <w:rPr>
                <w:rFonts w:asciiTheme="minorEastAsia" w:hAnsiTheme="minorEastAsia" w:cs="宋体"/>
                <w:color w:val="C00000"/>
                <w:kern w:val="0"/>
              </w:rPr>
            </w:pPr>
          </w:p>
        </w:tc>
      </w:tr>
      <w:tr w:rsidR="00925D9D" w:rsidRPr="006C7BC3"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6</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rPr>
                <w:rFonts w:asciiTheme="minorEastAsia" w:hAnsiTheme="minorEastAsia" w:cs="宋体"/>
                <w:color w:val="C00000"/>
                <w:kern w:val="0"/>
              </w:rPr>
            </w:pPr>
            <w:r w:rsidRPr="006C7BC3">
              <w:rPr>
                <w:rFonts w:asciiTheme="minorEastAsia" w:hAnsiTheme="minorEastAsia" w:cs="宋体" w:hint="eastAsia"/>
                <w:color w:val="C00000"/>
                <w:kern w:val="0"/>
              </w:rPr>
              <w:t>总账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jc w:val="center"/>
              <w:rPr>
                <w:rFonts w:asciiTheme="minorEastAsia" w:hAnsiTheme="minorEastAsia" w:cs="宋体"/>
                <w:kern w:val="0"/>
              </w:rPr>
            </w:pPr>
            <w:r w:rsidRPr="006C7BC3">
              <w:rPr>
                <w:rFonts w:asciiTheme="minorEastAsia" w:hAnsiTheme="minorEastAsia" w:cs="宋体" w:hint="eastAsia"/>
                <w:kern w:val="0"/>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jc w:val="center"/>
              <w:rPr>
                <w:rFonts w:asciiTheme="minorEastAsia" w:hAnsiTheme="minorEastAsia" w:cs="宋体"/>
                <w:color w:val="000000" w:themeColor="text1"/>
                <w:kern w:val="0"/>
              </w:rPr>
            </w:pPr>
            <w:r w:rsidRPr="006C7BC3">
              <w:rPr>
                <w:rFonts w:asciiTheme="minorEastAsia" w:hAnsiTheme="minorEastAsia"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6C7BC3" w:rsidRDefault="00925D9D" w:rsidP="0009139E">
            <w:pPr>
              <w:widowControl w:val="0"/>
              <w:rPr>
                <w:rFonts w:asciiTheme="minorEastAsia" w:hAnsiTheme="minorEastAsia" w:cs="宋体"/>
                <w:color w:val="C00000"/>
                <w:kern w:val="0"/>
              </w:rPr>
            </w:pPr>
          </w:p>
        </w:tc>
      </w:tr>
      <w:tr w:rsidR="00925D9D" w:rsidRPr="006C7BC3" w:rsidTr="00D956B7">
        <w:trPr>
          <w:trHeight w:val="22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2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7</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25" w:lineRule="atLeast"/>
              <w:rPr>
                <w:rFonts w:asciiTheme="minorEastAsia" w:hAnsiTheme="minorEastAsia" w:cs="宋体"/>
                <w:color w:val="C00000"/>
                <w:kern w:val="0"/>
              </w:rPr>
            </w:pPr>
            <w:r w:rsidRPr="006C7BC3">
              <w:rPr>
                <w:rFonts w:asciiTheme="minorEastAsia" w:hAnsiTheme="minorEastAsia" w:cs="宋体" w:hint="eastAsia"/>
                <w:color w:val="C00000"/>
                <w:kern w:val="0"/>
              </w:rPr>
              <w:t>税收日记账（总账）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25" w:lineRule="atLeast"/>
              <w:jc w:val="center"/>
              <w:rPr>
                <w:rFonts w:asciiTheme="minorEastAsia" w:hAnsiTheme="minorEastAsia" w:cs="宋体"/>
                <w:color w:val="000000" w:themeColor="text1"/>
                <w:kern w:val="0"/>
              </w:rPr>
            </w:pPr>
            <w:r w:rsidRPr="006C7BC3">
              <w:rPr>
                <w:rFonts w:asciiTheme="minorEastAsia" w:hAnsiTheme="minorEastAsia"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6C7BC3" w:rsidRDefault="00925D9D" w:rsidP="0009139E">
            <w:pPr>
              <w:widowControl w:val="0"/>
              <w:rPr>
                <w:rFonts w:asciiTheme="minorEastAsia" w:hAnsiTheme="minorEastAsia" w:cs="宋体"/>
                <w:color w:val="C00000"/>
                <w:kern w:val="0"/>
              </w:rPr>
            </w:pPr>
          </w:p>
        </w:tc>
      </w:tr>
      <w:tr w:rsidR="00925D9D" w:rsidRPr="006C7BC3"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8</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rPr>
                <w:rFonts w:asciiTheme="minorEastAsia" w:hAnsiTheme="minorEastAsia" w:cs="宋体"/>
                <w:color w:val="C00000"/>
                <w:kern w:val="0"/>
              </w:rPr>
            </w:pPr>
            <w:r w:rsidRPr="006C7BC3">
              <w:rPr>
                <w:rFonts w:asciiTheme="minorEastAsia" w:hAnsiTheme="minorEastAsia" w:cs="宋体" w:hint="eastAsia"/>
                <w:color w:val="C00000"/>
                <w:kern w:val="0"/>
              </w:rPr>
              <w:t>明细分类、分户账或登记簿</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jc w:val="center"/>
              <w:rPr>
                <w:rFonts w:asciiTheme="minorEastAsia" w:hAnsiTheme="minorEastAsia" w:cs="宋体"/>
                <w:kern w:val="0"/>
              </w:rPr>
            </w:pPr>
            <w:r w:rsidRPr="006C7BC3">
              <w:rPr>
                <w:rFonts w:asciiTheme="minorEastAsia" w:hAnsiTheme="minorEastAsia" w:cs="宋体" w:hint="eastAsia"/>
                <w:kern w:val="0"/>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jc w:val="center"/>
              <w:rPr>
                <w:rFonts w:asciiTheme="minorEastAsia" w:hAnsiTheme="minorEastAsia" w:cs="宋体"/>
                <w:color w:val="000000" w:themeColor="text1"/>
                <w:kern w:val="0"/>
              </w:rPr>
            </w:pPr>
            <w:r w:rsidRPr="006C7BC3">
              <w:rPr>
                <w:rFonts w:asciiTheme="minorEastAsia" w:hAnsiTheme="minorEastAsia"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6C7BC3" w:rsidRDefault="00925D9D" w:rsidP="0009139E">
            <w:pPr>
              <w:widowControl w:val="0"/>
              <w:rPr>
                <w:rFonts w:asciiTheme="minorEastAsia" w:hAnsiTheme="minorEastAsia" w:cs="宋体"/>
                <w:color w:val="C00000"/>
                <w:kern w:val="0"/>
              </w:rPr>
            </w:pPr>
          </w:p>
        </w:tc>
      </w:tr>
      <w:tr w:rsidR="00925D9D" w:rsidRPr="006C7BC3" w:rsidTr="00D956B7">
        <w:trPr>
          <w:trHeight w:val="31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9</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rPr>
                <w:rFonts w:asciiTheme="minorEastAsia" w:hAnsiTheme="minorEastAsia" w:cs="宋体"/>
                <w:color w:val="C00000"/>
                <w:kern w:val="0"/>
              </w:rPr>
            </w:pPr>
            <w:r w:rsidRPr="006C7BC3">
              <w:rPr>
                <w:rFonts w:asciiTheme="minorEastAsia" w:hAnsiTheme="minorEastAsia" w:cs="宋体" w:hint="eastAsia"/>
                <w:color w:val="C00000"/>
                <w:kern w:val="0"/>
              </w:rPr>
              <w:t>行政单位和事业单位固定资产卡片</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rPr>
                <w:rFonts w:asciiTheme="minorEastAsia" w:hAnsiTheme="minorEastAsia" w:cs="宋体"/>
                <w:color w:val="C00000"/>
                <w:kern w:val="0"/>
              </w:rPr>
            </w:pPr>
            <w:r w:rsidRPr="006C7BC3">
              <w:rPr>
                <w:rFonts w:asciiTheme="minorEastAsia" w:hAnsiTheme="minorEastAsia" w:cs="宋体" w:hint="eastAsia"/>
                <w:color w:val="C00000"/>
                <w:kern w:val="0"/>
              </w:rPr>
              <w:t>固定资产报废清理后保管5年</w:t>
            </w:r>
          </w:p>
        </w:tc>
        <w:tc>
          <w:tcPr>
            <w:tcW w:w="4034" w:type="dxa"/>
            <w:gridSpan w:val="2"/>
            <w:vMerge/>
            <w:tcBorders>
              <w:top w:val="nil"/>
              <w:left w:val="single" w:sz="4" w:space="0" w:color="auto"/>
              <w:bottom w:val="nil"/>
              <w:right w:val="single" w:sz="6" w:space="0" w:color="000000"/>
            </w:tcBorders>
            <w:shd w:val="clear" w:color="auto" w:fill="auto"/>
          </w:tcPr>
          <w:p w:rsidR="00925D9D" w:rsidRPr="006C7BC3" w:rsidRDefault="00925D9D" w:rsidP="0009139E">
            <w:pPr>
              <w:widowControl w:val="0"/>
              <w:spacing w:before="100" w:beforeAutospacing="1" w:after="100" w:afterAutospacing="1" w:line="255" w:lineRule="atLeast"/>
              <w:rPr>
                <w:rFonts w:asciiTheme="minorEastAsia" w:hAnsiTheme="minorEastAsia" w:cs="宋体"/>
                <w:color w:val="C00000"/>
                <w:kern w:val="0"/>
              </w:rPr>
            </w:pPr>
          </w:p>
        </w:tc>
      </w:tr>
      <w:tr w:rsidR="00925D9D" w:rsidRPr="006C7BC3"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jc w:val="center"/>
              <w:rPr>
                <w:rFonts w:asciiTheme="minorEastAsia" w:hAnsiTheme="minorEastAsia" w:cs="宋体"/>
                <w:color w:val="C00000"/>
                <w:kern w:val="0"/>
              </w:rPr>
            </w:pPr>
            <w:r w:rsidRPr="006C7BC3">
              <w:rPr>
                <w:rFonts w:asciiTheme="minorEastAsia" w:hAnsiTheme="minorEastAsia" w:cs="宋体" w:hint="eastAsia"/>
                <w:b/>
                <w:bCs/>
                <w:color w:val="C00000"/>
                <w:kern w:val="0"/>
              </w:rPr>
              <w:t>三</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rPr>
                <w:rFonts w:asciiTheme="minorEastAsia" w:hAnsiTheme="minorEastAsia" w:cs="宋体"/>
                <w:color w:val="C00000"/>
                <w:kern w:val="0"/>
              </w:rPr>
            </w:pPr>
            <w:r w:rsidRPr="006C7BC3">
              <w:rPr>
                <w:rFonts w:asciiTheme="minorEastAsia" w:hAnsiTheme="minorEastAsia" w:cs="宋体" w:hint="eastAsia"/>
                <w:b/>
                <w:bCs/>
                <w:color w:val="C00000"/>
                <w:kern w:val="0"/>
              </w:rPr>
              <w:t>财务会计报告</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6C7BC3" w:rsidRDefault="00925D9D" w:rsidP="0009139E">
            <w:pPr>
              <w:widowControl w:val="0"/>
              <w:rPr>
                <w:rFonts w:asciiTheme="minorEastAsia" w:hAnsiTheme="minorEastAsia" w:cs="宋体"/>
                <w:color w:val="C00000"/>
                <w:kern w:val="0"/>
              </w:rPr>
            </w:pPr>
          </w:p>
        </w:tc>
      </w:tr>
      <w:tr w:rsidR="00925D9D" w:rsidRPr="006C7BC3" w:rsidTr="00D956B7">
        <w:trPr>
          <w:trHeight w:val="30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10</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rPr>
                <w:rFonts w:asciiTheme="minorEastAsia" w:hAnsiTheme="minorEastAsia" w:cs="宋体"/>
                <w:color w:val="C00000"/>
                <w:kern w:val="0"/>
              </w:rPr>
            </w:pPr>
            <w:r w:rsidRPr="006C7BC3">
              <w:rPr>
                <w:rFonts w:asciiTheme="minorEastAsia" w:hAnsiTheme="minorEastAsia" w:cs="宋体" w:hint="eastAsia"/>
                <w:color w:val="C00000"/>
                <w:kern w:val="0"/>
              </w:rPr>
              <w:t>政府综合财务报告</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jc w:val="center"/>
              <w:rPr>
                <w:rFonts w:asciiTheme="minorEastAsia" w:hAnsiTheme="minorEastAsia" w:cs="宋体"/>
                <w:kern w:val="0"/>
              </w:rPr>
            </w:pPr>
            <w:r w:rsidRPr="006C7BC3">
              <w:rPr>
                <w:rFonts w:asciiTheme="minorEastAsia" w:hAnsiTheme="minorEastAsia"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rPr>
                <w:rFonts w:asciiTheme="minorEastAsia" w:hAnsiTheme="minorEastAsia" w:cs="宋体"/>
                <w:color w:val="C00000"/>
                <w:kern w:val="0"/>
              </w:rPr>
            </w:pPr>
            <w:r w:rsidRPr="006C7BC3">
              <w:rPr>
                <w:rFonts w:asciiTheme="minorEastAsia" w:hAnsiTheme="minorEastAsia" w:cs="宋体" w:hint="eastAsia"/>
                <w:color w:val="C00000"/>
                <w:kern w:val="0"/>
              </w:rPr>
              <w:t>下级财政、本级部门和单位报送的保管2年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6C7BC3" w:rsidRDefault="00925D9D" w:rsidP="0009139E">
            <w:pPr>
              <w:widowControl w:val="0"/>
              <w:spacing w:before="100" w:beforeAutospacing="1" w:after="100" w:afterAutospacing="1" w:line="255" w:lineRule="atLeast"/>
              <w:rPr>
                <w:rFonts w:asciiTheme="minorEastAsia" w:hAnsiTheme="minorEastAsia" w:cs="宋体"/>
                <w:color w:val="C00000"/>
                <w:kern w:val="0"/>
              </w:rPr>
            </w:pPr>
          </w:p>
        </w:tc>
      </w:tr>
      <w:tr w:rsidR="00925D9D" w:rsidRPr="006C7BC3" w:rsidTr="00D956B7">
        <w:trPr>
          <w:trHeight w:val="27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11</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rPr>
                <w:rFonts w:asciiTheme="minorEastAsia" w:hAnsiTheme="minorEastAsia" w:cs="宋体"/>
                <w:color w:val="C00000"/>
                <w:kern w:val="0"/>
              </w:rPr>
            </w:pPr>
            <w:r w:rsidRPr="006C7BC3">
              <w:rPr>
                <w:rFonts w:asciiTheme="minorEastAsia" w:hAnsiTheme="minorEastAsia" w:cs="宋体" w:hint="eastAsia"/>
                <w:color w:val="C00000"/>
                <w:kern w:val="0"/>
              </w:rPr>
              <w:t>部门财务报告</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rPr>
                <w:rFonts w:asciiTheme="minorEastAsia" w:hAnsiTheme="minorEastAsia" w:cs="宋体"/>
                <w:color w:val="C00000"/>
                <w:kern w:val="0"/>
              </w:rPr>
            </w:pPr>
            <w:r w:rsidRPr="006C7BC3">
              <w:rPr>
                <w:rFonts w:asciiTheme="minorEastAsia" w:hAnsiTheme="minorEastAsia" w:cs="宋体" w:hint="eastAsia"/>
                <w:color w:val="C00000"/>
                <w:kern w:val="0"/>
              </w:rPr>
              <w:t>所属单位报送的保管2年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6C7BC3" w:rsidRDefault="00925D9D" w:rsidP="0009139E">
            <w:pPr>
              <w:widowControl w:val="0"/>
              <w:spacing w:before="100" w:beforeAutospacing="1" w:after="100" w:afterAutospacing="1" w:line="255" w:lineRule="atLeast"/>
              <w:rPr>
                <w:rFonts w:asciiTheme="minorEastAsia" w:hAnsiTheme="minorEastAsia" w:cs="宋体"/>
                <w:color w:val="C00000"/>
                <w:kern w:val="0"/>
              </w:rPr>
            </w:pPr>
          </w:p>
        </w:tc>
      </w:tr>
      <w:tr w:rsidR="00925D9D" w:rsidRPr="006C7BC3"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12</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rPr>
                <w:rFonts w:asciiTheme="minorEastAsia" w:hAnsiTheme="minorEastAsia" w:cs="宋体"/>
                <w:color w:val="C00000"/>
                <w:kern w:val="0"/>
              </w:rPr>
            </w:pPr>
            <w:r w:rsidRPr="006C7BC3">
              <w:rPr>
                <w:rFonts w:asciiTheme="minorEastAsia" w:hAnsiTheme="minorEastAsia" w:cs="宋体" w:hint="eastAsia"/>
                <w:color w:val="C00000"/>
                <w:kern w:val="0"/>
              </w:rPr>
              <w:t>财政总决算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jc w:val="center"/>
              <w:rPr>
                <w:rFonts w:asciiTheme="minorEastAsia" w:hAnsiTheme="minorEastAsia" w:cs="宋体"/>
                <w:kern w:val="0"/>
              </w:rPr>
            </w:pPr>
            <w:r w:rsidRPr="006C7BC3">
              <w:rPr>
                <w:rFonts w:asciiTheme="minorEastAsia" w:hAnsiTheme="minorEastAsia"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rPr>
                <w:rFonts w:asciiTheme="minorEastAsia" w:hAnsiTheme="minorEastAsia" w:cs="宋体"/>
                <w:color w:val="C00000"/>
                <w:kern w:val="0"/>
              </w:rPr>
            </w:pPr>
            <w:r w:rsidRPr="006C7BC3">
              <w:rPr>
                <w:rFonts w:asciiTheme="minorEastAsia" w:hAnsiTheme="minorEastAsia" w:cs="宋体" w:hint="eastAsia"/>
                <w:color w:val="C00000"/>
                <w:kern w:val="0"/>
              </w:rPr>
              <w:t>下级财政、本级部门和单位报送的保管2年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6C7BC3" w:rsidRDefault="00925D9D" w:rsidP="0009139E">
            <w:pPr>
              <w:widowControl w:val="0"/>
              <w:spacing w:before="100" w:beforeAutospacing="1" w:after="100" w:afterAutospacing="1" w:line="180" w:lineRule="atLeast"/>
              <w:rPr>
                <w:rFonts w:asciiTheme="minorEastAsia" w:hAnsiTheme="minorEastAsia" w:cs="宋体"/>
                <w:color w:val="C00000"/>
                <w:kern w:val="0"/>
              </w:rPr>
            </w:pPr>
          </w:p>
        </w:tc>
      </w:tr>
      <w:tr w:rsidR="00925D9D" w:rsidRPr="006C7BC3"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13</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rPr>
                <w:rFonts w:asciiTheme="minorEastAsia" w:hAnsiTheme="minorEastAsia" w:cs="宋体"/>
                <w:color w:val="C00000"/>
                <w:kern w:val="0"/>
              </w:rPr>
            </w:pPr>
            <w:r w:rsidRPr="006C7BC3">
              <w:rPr>
                <w:rFonts w:asciiTheme="minorEastAsia" w:hAnsiTheme="minorEastAsia" w:cs="宋体" w:hint="eastAsia"/>
                <w:color w:val="C00000"/>
                <w:kern w:val="0"/>
              </w:rPr>
              <w:t>部门决算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rPr>
                <w:rFonts w:asciiTheme="minorEastAsia" w:hAnsiTheme="minorEastAsia" w:cs="宋体"/>
                <w:color w:val="C00000"/>
                <w:kern w:val="0"/>
              </w:rPr>
            </w:pPr>
            <w:r w:rsidRPr="006C7BC3">
              <w:rPr>
                <w:rFonts w:asciiTheme="minorEastAsia" w:hAnsiTheme="minorEastAsia" w:cs="宋体" w:hint="eastAsia"/>
                <w:color w:val="C00000"/>
                <w:kern w:val="0"/>
              </w:rPr>
              <w:t>所属单位报送的保管2年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6C7BC3" w:rsidRDefault="00925D9D" w:rsidP="0009139E">
            <w:pPr>
              <w:widowControl w:val="0"/>
              <w:spacing w:before="100" w:beforeAutospacing="1" w:after="100" w:afterAutospacing="1" w:line="180" w:lineRule="atLeast"/>
              <w:rPr>
                <w:rFonts w:asciiTheme="minorEastAsia" w:hAnsiTheme="minorEastAsia" w:cs="宋体"/>
                <w:color w:val="C00000"/>
                <w:kern w:val="0"/>
              </w:rPr>
            </w:pPr>
          </w:p>
        </w:tc>
      </w:tr>
      <w:tr w:rsidR="00925D9D" w:rsidRPr="006C7BC3"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14</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rPr>
                <w:rFonts w:asciiTheme="minorEastAsia" w:hAnsiTheme="minorEastAsia" w:cs="宋体"/>
                <w:color w:val="C00000"/>
                <w:kern w:val="0"/>
              </w:rPr>
            </w:pPr>
            <w:r w:rsidRPr="006C7BC3">
              <w:rPr>
                <w:rFonts w:asciiTheme="minorEastAsia" w:hAnsiTheme="minorEastAsia" w:cs="宋体" w:hint="eastAsia"/>
                <w:color w:val="C00000"/>
                <w:kern w:val="0"/>
              </w:rPr>
              <w:t>税收年报（决算）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jc w:val="center"/>
              <w:rPr>
                <w:rFonts w:asciiTheme="minorEastAsia" w:hAnsiTheme="minorEastAsia" w:cs="宋体"/>
                <w:color w:val="000000" w:themeColor="text1"/>
                <w:kern w:val="0"/>
              </w:rPr>
            </w:pPr>
            <w:r w:rsidRPr="006C7BC3">
              <w:rPr>
                <w:rFonts w:asciiTheme="minorEastAsia" w:hAnsiTheme="minorEastAsia" w:cs="宋体" w:hint="eastAsia"/>
                <w:color w:val="000000" w:themeColor="text1"/>
                <w:kern w:val="0"/>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6C7BC3" w:rsidRDefault="00925D9D" w:rsidP="0009139E">
            <w:pPr>
              <w:widowControl w:val="0"/>
              <w:rPr>
                <w:rFonts w:asciiTheme="minorEastAsia" w:hAnsiTheme="minorEastAsia" w:cs="宋体"/>
                <w:color w:val="C00000"/>
                <w:kern w:val="0"/>
              </w:rPr>
            </w:pPr>
          </w:p>
        </w:tc>
      </w:tr>
      <w:tr w:rsidR="00925D9D" w:rsidRPr="006C7BC3"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15</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rPr>
                <w:rFonts w:asciiTheme="minorEastAsia" w:hAnsiTheme="minorEastAsia" w:cs="宋体"/>
                <w:color w:val="C00000"/>
                <w:kern w:val="0"/>
              </w:rPr>
            </w:pPr>
            <w:r w:rsidRPr="006C7BC3">
              <w:rPr>
                <w:rFonts w:asciiTheme="minorEastAsia" w:hAnsiTheme="minorEastAsia" w:cs="宋体" w:hint="eastAsia"/>
                <w:color w:val="C00000"/>
                <w:kern w:val="0"/>
              </w:rPr>
              <w:t>国家金库年报（决算）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jc w:val="center"/>
              <w:rPr>
                <w:rFonts w:asciiTheme="minorEastAsia" w:hAnsiTheme="minorEastAsia" w:cs="宋体"/>
                <w:kern w:val="0"/>
              </w:rPr>
            </w:pPr>
            <w:r w:rsidRPr="006C7BC3">
              <w:rPr>
                <w:rFonts w:asciiTheme="minorEastAsia" w:hAnsiTheme="minorEastAsia"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6C7BC3" w:rsidRDefault="00925D9D" w:rsidP="0009139E">
            <w:pPr>
              <w:widowControl w:val="0"/>
              <w:rPr>
                <w:rFonts w:asciiTheme="minorEastAsia" w:hAnsiTheme="minorEastAsia" w:cs="宋体"/>
                <w:color w:val="C00000"/>
                <w:kern w:val="0"/>
              </w:rPr>
            </w:pPr>
          </w:p>
        </w:tc>
      </w:tr>
      <w:tr w:rsidR="00925D9D" w:rsidRPr="006C7BC3"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16</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rPr>
                <w:rFonts w:asciiTheme="minorEastAsia" w:hAnsiTheme="minorEastAsia" w:cs="宋体"/>
                <w:color w:val="C00000"/>
                <w:kern w:val="0"/>
              </w:rPr>
            </w:pPr>
            <w:r w:rsidRPr="006C7BC3">
              <w:rPr>
                <w:rFonts w:asciiTheme="minorEastAsia" w:hAnsiTheme="minorEastAsia" w:cs="宋体" w:hint="eastAsia"/>
                <w:color w:val="C00000"/>
                <w:kern w:val="0"/>
              </w:rPr>
              <w:t>基本建设拨、贷款年报（决算）</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jc w:val="center"/>
              <w:rPr>
                <w:rFonts w:asciiTheme="minorEastAsia" w:hAnsiTheme="minorEastAsia" w:cs="宋体"/>
                <w:kern w:val="0"/>
              </w:rPr>
            </w:pPr>
            <w:r w:rsidRPr="006C7BC3">
              <w:rPr>
                <w:rFonts w:asciiTheme="minorEastAsia" w:hAnsiTheme="minorEastAsia"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4034" w:type="dxa"/>
            <w:gridSpan w:val="2"/>
            <w:vMerge/>
            <w:tcBorders>
              <w:top w:val="nil"/>
              <w:left w:val="single" w:sz="4" w:space="0" w:color="auto"/>
              <w:bottom w:val="nil"/>
              <w:right w:val="single" w:sz="6" w:space="0" w:color="000000"/>
            </w:tcBorders>
            <w:shd w:val="clear" w:color="auto" w:fill="auto"/>
          </w:tcPr>
          <w:p w:rsidR="00925D9D" w:rsidRPr="006C7BC3" w:rsidRDefault="00925D9D" w:rsidP="0009139E">
            <w:pPr>
              <w:widowControl w:val="0"/>
              <w:rPr>
                <w:rFonts w:asciiTheme="minorEastAsia" w:hAnsiTheme="minorEastAsia" w:cs="宋体"/>
                <w:color w:val="C00000"/>
                <w:kern w:val="0"/>
              </w:rPr>
            </w:pPr>
          </w:p>
        </w:tc>
      </w:tr>
      <w:tr w:rsidR="00925D9D" w:rsidRPr="006C7BC3" w:rsidTr="00D956B7">
        <w:trPr>
          <w:trHeight w:val="22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2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17</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25" w:lineRule="atLeast"/>
              <w:rPr>
                <w:rFonts w:asciiTheme="minorEastAsia" w:hAnsiTheme="minorEastAsia" w:cs="宋体"/>
                <w:color w:val="C00000"/>
                <w:kern w:val="0"/>
              </w:rPr>
            </w:pPr>
            <w:r w:rsidRPr="006C7BC3">
              <w:rPr>
                <w:rFonts w:asciiTheme="minorEastAsia" w:hAnsiTheme="minorEastAsia" w:cs="宋体" w:hint="eastAsia"/>
                <w:color w:val="C00000"/>
                <w:kern w:val="0"/>
              </w:rPr>
              <w:t>行政单位和事业单位会计月、季度报表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2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10年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25" w:lineRule="atLeast"/>
              <w:rPr>
                <w:rFonts w:asciiTheme="minorEastAsia" w:hAnsiTheme="minorEastAsia" w:cs="宋体"/>
                <w:color w:val="C00000"/>
                <w:kern w:val="0"/>
              </w:rPr>
            </w:pPr>
            <w:r w:rsidRPr="006C7BC3">
              <w:rPr>
                <w:rFonts w:asciiTheme="minorEastAsia" w:hAnsiTheme="minorEastAsia" w:cs="宋体" w:hint="eastAsia"/>
                <w:color w:val="C00000"/>
                <w:kern w:val="0"/>
              </w:rPr>
              <w:t>所属单位报送的保管2年</w:t>
            </w:r>
          </w:p>
        </w:tc>
        <w:tc>
          <w:tcPr>
            <w:tcW w:w="4034" w:type="dxa"/>
            <w:gridSpan w:val="2"/>
            <w:vMerge/>
            <w:tcBorders>
              <w:top w:val="nil"/>
              <w:left w:val="single" w:sz="4" w:space="0" w:color="auto"/>
              <w:bottom w:val="nil"/>
              <w:right w:val="single" w:sz="6" w:space="0" w:color="000000"/>
            </w:tcBorders>
            <w:shd w:val="clear" w:color="auto" w:fill="auto"/>
          </w:tcPr>
          <w:p w:rsidR="00925D9D" w:rsidRPr="006C7BC3" w:rsidRDefault="00925D9D" w:rsidP="0009139E">
            <w:pPr>
              <w:widowControl w:val="0"/>
              <w:spacing w:before="100" w:beforeAutospacing="1" w:after="100" w:afterAutospacing="1" w:line="225" w:lineRule="atLeast"/>
              <w:rPr>
                <w:rFonts w:asciiTheme="minorEastAsia" w:hAnsiTheme="minorEastAsia" w:cs="宋体"/>
                <w:color w:val="C00000"/>
                <w:kern w:val="0"/>
              </w:rPr>
            </w:pPr>
          </w:p>
        </w:tc>
      </w:tr>
      <w:tr w:rsidR="00925D9D" w:rsidRPr="006C7BC3" w:rsidTr="00D956B7">
        <w:trPr>
          <w:trHeight w:val="24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18</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rPr>
                <w:rFonts w:asciiTheme="minorEastAsia" w:hAnsiTheme="minorEastAsia" w:cs="宋体"/>
                <w:color w:val="C00000"/>
                <w:kern w:val="0"/>
              </w:rPr>
            </w:pPr>
            <w:r w:rsidRPr="006C7BC3">
              <w:rPr>
                <w:rFonts w:asciiTheme="minorEastAsia" w:hAnsiTheme="minorEastAsia" w:cs="宋体" w:hint="eastAsia"/>
                <w:color w:val="C00000"/>
                <w:kern w:val="0"/>
              </w:rPr>
              <w:t>税收会计报表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jc w:val="center"/>
              <w:rPr>
                <w:rFonts w:asciiTheme="minorEastAsia" w:hAnsiTheme="minorEastAsia" w:cs="宋体"/>
                <w:color w:val="000000" w:themeColor="text1"/>
                <w:kern w:val="0"/>
              </w:rPr>
            </w:pPr>
            <w:r w:rsidRPr="006C7BC3">
              <w:rPr>
                <w:rFonts w:asciiTheme="minorEastAsia" w:hAnsiTheme="minorEastAsia" w:cs="宋体" w:hint="eastAsia"/>
                <w:color w:val="000000" w:themeColor="text1"/>
                <w:kern w:val="0"/>
              </w:rPr>
              <w:t>10年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rPr>
                <w:rFonts w:asciiTheme="minorEastAsia" w:hAnsiTheme="minorEastAsia" w:cs="宋体"/>
                <w:color w:val="C00000"/>
                <w:kern w:val="0"/>
              </w:rPr>
            </w:pPr>
            <w:r w:rsidRPr="006C7BC3">
              <w:rPr>
                <w:rFonts w:asciiTheme="minorEastAsia" w:hAnsiTheme="minorEastAsia" w:cs="宋体" w:hint="eastAsia"/>
                <w:color w:val="C00000"/>
                <w:kern w:val="0"/>
              </w:rPr>
              <w:t>所属税务机关报送的保管2年</w:t>
            </w:r>
          </w:p>
        </w:tc>
        <w:tc>
          <w:tcPr>
            <w:tcW w:w="4034" w:type="dxa"/>
            <w:gridSpan w:val="2"/>
            <w:vMerge w:val="restart"/>
            <w:tcBorders>
              <w:top w:val="nil"/>
              <w:left w:val="single" w:sz="4" w:space="0" w:color="auto"/>
              <w:bottom w:val="nil"/>
              <w:right w:val="single" w:sz="6" w:space="0" w:color="000000"/>
            </w:tcBorders>
            <w:shd w:val="clear" w:color="auto" w:fill="auto"/>
          </w:tcPr>
          <w:p w:rsidR="00925D9D" w:rsidRPr="006C7BC3" w:rsidRDefault="00925D9D" w:rsidP="0009139E">
            <w:pPr>
              <w:widowControl w:val="0"/>
              <w:spacing w:before="100" w:beforeAutospacing="1" w:after="100" w:afterAutospacing="1" w:line="255" w:lineRule="atLeast"/>
              <w:rPr>
                <w:rFonts w:asciiTheme="minorEastAsia" w:hAnsiTheme="minorEastAsia" w:cs="宋体"/>
                <w:color w:val="C00000"/>
                <w:kern w:val="0"/>
              </w:rPr>
            </w:pPr>
          </w:p>
        </w:tc>
      </w:tr>
      <w:tr w:rsidR="00925D9D" w:rsidRPr="006C7BC3" w:rsidTr="00D956B7">
        <w:trPr>
          <w:trHeight w:val="180"/>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jc w:val="center"/>
              <w:rPr>
                <w:rFonts w:asciiTheme="minorEastAsia" w:hAnsiTheme="minorEastAsia" w:cs="宋体"/>
                <w:color w:val="C00000"/>
                <w:kern w:val="0"/>
              </w:rPr>
            </w:pPr>
            <w:r w:rsidRPr="006C7BC3">
              <w:rPr>
                <w:rFonts w:asciiTheme="minorEastAsia" w:hAnsiTheme="minorEastAsia" w:cs="宋体" w:hint="eastAsia"/>
                <w:b/>
                <w:bCs/>
                <w:color w:val="C00000"/>
                <w:kern w:val="0"/>
              </w:rPr>
              <w:t>四</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rPr>
                <w:rFonts w:asciiTheme="minorEastAsia" w:hAnsiTheme="minorEastAsia" w:cs="宋体"/>
                <w:color w:val="C00000"/>
                <w:kern w:val="0"/>
              </w:rPr>
            </w:pPr>
            <w:r w:rsidRPr="006C7BC3">
              <w:rPr>
                <w:rFonts w:asciiTheme="minorEastAsia" w:hAnsiTheme="minorEastAsia" w:cs="宋体" w:hint="eastAsia"/>
                <w:b/>
                <w:bCs/>
                <w:color w:val="C00000"/>
                <w:kern w:val="0"/>
              </w:rPr>
              <w:t>其他会计资料</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kern w:val="0"/>
              </w:rPr>
            </w:pP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6C7BC3" w:rsidRDefault="00925D9D" w:rsidP="0009139E">
            <w:pPr>
              <w:widowControl w:val="0"/>
              <w:rPr>
                <w:rFonts w:asciiTheme="minorEastAsia" w:hAnsiTheme="minorEastAsia" w:cs="宋体"/>
                <w:color w:val="C00000"/>
                <w:kern w:val="0"/>
              </w:rPr>
            </w:pPr>
          </w:p>
        </w:tc>
      </w:tr>
      <w:tr w:rsidR="00925D9D" w:rsidRPr="006C7BC3"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19</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rPr>
                <w:rFonts w:asciiTheme="minorEastAsia" w:hAnsiTheme="minorEastAsia" w:cs="宋体"/>
                <w:color w:val="C00000"/>
                <w:kern w:val="0"/>
              </w:rPr>
            </w:pPr>
            <w:r w:rsidRPr="006C7BC3">
              <w:rPr>
                <w:rFonts w:asciiTheme="minorEastAsia" w:hAnsiTheme="minorEastAsia" w:cs="宋体" w:hint="eastAsia"/>
                <w:color w:val="C00000"/>
                <w:kern w:val="0"/>
              </w:rPr>
              <w:t>银行存款余额调节表</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jc w:val="center"/>
              <w:rPr>
                <w:rFonts w:asciiTheme="minorEastAsia" w:hAnsiTheme="minorEastAsia" w:cs="宋体"/>
                <w:kern w:val="0"/>
              </w:rPr>
            </w:pPr>
            <w:r w:rsidRPr="006C7BC3">
              <w:rPr>
                <w:rFonts w:asciiTheme="minorEastAsia" w:hAnsiTheme="minorEastAsia"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10年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000000" w:themeColor="text1"/>
                <w:kern w:val="0"/>
              </w:rPr>
            </w:pP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6C7BC3" w:rsidRDefault="00925D9D" w:rsidP="0009139E">
            <w:pPr>
              <w:widowControl w:val="0"/>
              <w:rPr>
                <w:rFonts w:asciiTheme="minorEastAsia" w:hAnsiTheme="minorEastAsia" w:cs="宋体"/>
                <w:color w:val="C00000"/>
                <w:kern w:val="0"/>
              </w:rPr>
            </w:pPr>
          </w:p>
        </w:tc>
      </w:tr>
      <w:tr w:rsidR="00925D9D" w:rsidRPr="006C7BC3"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20</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rPr>
                <w:rFonts w:asciiTheme="minorEastAsia" w:hAnsiTheme="minorEastAsia" w:cs="宋体"/>
                <w:color w:val="C00000"/>
                <w:kern w:val="0"/>
              </w:rPr>
            </w:pPr>
            <w:r w:rsidRPr="006C7BC3">
              <w:rPr>
                <w:rFonts w:asciiTheme="minorEastAsia" w:hAnsiTheme="minorEastAsia" w:cs="宋体" w:hint="eastAsia"/>
                <w:color w:val="C00000"/>
                <w:kern w:val="0"/>
              </w:rPr>
              <w:t>银行对账单</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jc w:val="center"/>
              <w:rPr>
                <w:rFonts w:asciiTheme="minorEastAsia" w:hAnsiTheme="minorEastAsia" w:cs="宋体"/>
                <w:kern w:val="0"/>
              </w:rPr>
            </w:pPr>
            <w:r w:rsidRPr="006C7BC3">
              <w:rPr>
                <w:rFonts w:asciiTheme="minorEastAsia" w:hAnsiTheme="minorEastAsia" w:cs="宋体" w:hint="eastAsia"/>
                <w:kern w:val="0"/>
              </w:rPr>
              <w:t>10年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10年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jc w:val="center"/>
              <w:rPr>
                <w:rFonts w:asciiTheme="minorEastAsia" w:hAnsiTheme="minorEastAsia" w:cs="宋体"/>
                <w:color w:val="000000" w:themeColor="text1"/>
                <w:kern w:val="0"/>
              </w:rPr>
            </w:pPr>
            <w:r w:rsidRPr="006C7BC3">
              <w:rPr>
                <w:rFonts w:asciiTheme="minorEastAsia" w:hAnsiTheme="minorEastAsia" w:cs="宋体" w:hint="eastAsia"/>
                <w:color w:val="000000" w:themeColor="text1"/>
                <w:kern w:val="0"/>
              </w:rPr>
              <w:t>10年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6C7BC3" w:rsidRDefault="00925D9D" w:rsidP="0009139E">
            <w:pPr>
              <w:widowControl w:val="0"/>
              <w:rPr>
                <w:rFonts w:asciiTheme="minorEastAsia" w:hAnsiTheme="minorEastAsia" w:cs="宋体"/>
                <w:color w:val="C00000"/>
                <w:kern w:val="0"/>
              </w:rPr>
            </w:pPr>
          </w:p>
        </w:tc>
      </w:tr>
      <w:tr w:rsidR="00925D9D" w:rsidRPr="006C7BC3" w:rsidTr="00D956B7">
        <w:trPr>
          <w:trHeight w:val="25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21</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rPr>
                <w:rFonts w:asciiTheme="minorEastAsia" w:hAnsiTheme="minorEastAsia" w:cs="宋体"/>
                <w:color w:val="C00000"/>
                <w:kern w:val="0"/>
              </w:rPr>
            </w:pPr>
            <w:r w:rsidRPr="006C7BC3">
              <w:rPr>
                <w:rFonts w:asciiTheme="minorEastAsia" w:hAnsiTheme="minorEastAsia" w:cs="宋体" w:hint="eastAsia"/>
                <w:color w:val="C00000"/>
                <w:kern w:val="0"/>
              </w:rPr>
              <w:t>会计档案移交清册</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255" w:lineRule="atLeast"/>
              <w:jc w:val="center"/>
              <w:rPr>
                <w:rFonts w:asciiTheme="minorEastAsia" w:hAnsiTheme="minorEastAsia" w:cs="宋体"/>
                <w:kern w:val="0"/>
              </w:rPr>
            </w:pPr>
            <w:r w:rsidRPr="006C7BC3">
              <w:rPr>
                <w:rFonts w:asciiTheme="minorEastAsia" w:hAnsiTheme="minorEastAsia" w:cs="宋体" w:hint="eastAsia"/>
                <w:kern w:val="0"/>
              </w:rPr>
              <w:t>30年</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jc w:val="center"/>
              <w:rPr>
                <w:rFonts w:asciiTheme="minorEastAsia" w:hAnsiTheme="minorEastAsia" w:cs="宋体"/>
                <w:color w:val="C00000"/>
                <w:kern w:val="0"/>
              </w:rPr>
            </w:pPr>
            <w:r w:rsidRPr="006C7BC3">
              <w:rPr>
                <w:rFonts w:asciiTheme="minorEastAsia" w:hAnsiTheme="minorEastAsia" w:cs="宋体" w:hint="eastAsia"/>
                <w:color w:val="C00000"/>
                <w:kern w:val="0"/>
              </w:rPr>
              <w:t>30年</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jc w:val="center"/>
              <w:rPr>
                <w:rFonts w:asciiTheme="minorEastAsia" w:hAnsiTheme="minorEastAsia" w:cs="宋体"/>
                <w:color w:val="000000" w:themeColor="text1"/>
                <w:kern w:val="0"/>
              </w:rPr>
            </w:pPr>
            <w:r w:rsidRPr="006C7BC3">
              <w:rPr>
                <w:rFonts w:asciiTheme="minorEastAsia" w:hAnsiTheme="minorEastAsia" w:cs="宋体" w:hint="eastAsia"/>
                <w:color w:val="000000" w:themeColor="text1"/>
                <w:kern w:val="0"/>
              </w:rPr>
              <w:t>30年</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6C7BC3" w:rsidRDefault="00925D9D" w:rsidP="0009139E">
            <w:pPr>
              <w:widowControl w:val="0"/>
              <w:rPr>
                <w:rFonts w:asciiTheme="minorEastAsia" w:hAnsiTheme="minorEastAsia" w:cs="宋体"/>
                <w:color w:val="C00000"/>
                <w:kern w:val="0"/>
              </w:rPr>
            </w:pPr>
          </w:p>
        </w:tc>
      </w:tr>
      <w:tr w:rsidR="00925D9D" w:rsidRPr="006C7BC3" w:rsidTr="00D956B7">
        <w:trPr>
          <w:trHeight w:val="146"/>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22</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rPr>
                <w:rFonts w:asciiTheme="minorEastAsia" w:hAnsiTheme="minorEastAsia" w:cs="宋体"/>
                <w:color w:val="C00000"/>
                <w:kern w:val="0"/>
              </w:rPr>
            </w:pPr>
            <w:r w:rsidRPr="006C7BC3">
              <w:rPr>
                <w:rFonts w:asciiTheme="minorEastAsia" w:hAnsiTheme="minorEastAsia" w:cs="宋体" w:hint="eastAsia"/>
                <w:color w:val="C00000"/>
                <w:kern w:val="0"/>
              </w:rPr>
              <w:t>会计档案保管清册</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jc w:val="center"/>
              <w:rPr>
                <w:rFonts w:asciiTheme="minorEastAsia" w:hAnsiTheme="minorEastAsia" w:cs="宋体"/>
                <w:kern w:val="0"/>
              </w:rPr>
            </w:pPr>
            <w:r w:rsidRPr="006C7BC3">
              <w:rPr>
                <w:rFonts w:asciiTheme="minorEastAsia" w:hAnsiTheme="minorEastAsia"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80" w:lineRule="atLeast"/>
              <w:jc w:val="center"/>
              <w:rPr>
                <w:rFonts w:asciiTheme="minorEastAsia" w:hAnsiTheme="minorEastAsia" w:cs="宋体"/>
                <w:color w:val="000000" w:themeColor="text1"/>
                <w:kern w:val="0"/>
              </w:rPr>
            </w:pPr>
            <w:r w:rsidRPr="006C7BC3">
              <w:rPr>
                <w:rFonts w:asciiTheme="minorEastAsia" w:hAnsiTheme="minorEastAsia" w:cs="宋体" w:hint="eastAsia"/>
                <w:color w:val="000000" w:themeColor="text1"/>
                <w:kern w:val="0"/>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6C7BC3" w:rsidRDefault="00925D9D" w:rsidP="0009139E">
            <w:pPr>
              <w:widowControl w:val="0"/>
              <w:rPr>
                <w:rFonts w:asciiTheme="minorEastAsia" w:hAnsiTheme="minorEastAsia" w:cs="宋体"/>
                <w:color w:val="C00000"/>
                <w:kern w:val="0"/>
              </w:rPr>
            </w:pPr>
          </w:p>
        </w:tc>
      </w:tr>
      <w:tr w:rsidR="00925D9D" w:rsidRPr="006C7BC3"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23</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rPr>
                <w:rFonts w:asciiTheme="minorEastAsia" w:hAnsiTheme="minorEastAsia" w:cs="宋体"/>
                <w:color w:val="C00000"/>
                <w:kern w:val="0"/>
              </w:rPr>
            </w:pPr>
            <w:r w:rsidRPr="006C7BC3">
              <w:rPr>
                <w:rFonts w:asciiTheme="minorEastAsia" w:hAnsiTheme="minorEastAsia" w:cs="宋体" w:hint="eastAsia"/>
                <w:color w:val="C00000"/>
                <w:kern w:val="0"/>
              </w:rPr>
              <w:t>会计档案销毁清册</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jc w:val="center"/>
              <w:rPr>
                <w:rFonts w:asciiTheme="minorEastAsia" w:hAnsiTheme="minorEastAsia" w:cs="宋体"/>
                <w:kern w:val="0"/>
              </w:rPr>
            </w:pPr>
            <w:r w:rsidRPr="006C7BC3">
              <w:rPr>
                <w:rFonts w:asciiTheme="minorEastAsia" w:hAnsiTheme="minorEastAsia"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jc w:val="center"/>
              <w:rPr>
                <w:rFonts w:asciiTheme="minorEastAsia" w:hAnsiTheme="minorEastAsia" w:cs="宋体"/>
                <w:color w:val="000000" w:themeColor="text1"/>
                <w:kern w:val="0"/>
              </w:rPr>
            </w:pPr>
            <w:r w:rsidRPr="006C7BC3">
              <w:rPr>
                <w:rFonts w:asciiTheme="minorEastAsia" w:hAnsiTheme="minorEastAsia" w:cs="宋体" w:hint="eastAsia"/>
                <w:color w:val="000000" w:themeColor="text1"/>
                <w:kern w:val="0"/>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4034" w:type="dxa"/>
            <w:gridSpan w:val="2"/>
            <w:vMerge w:val="restart"/>
            <w:tcBorders>
              <w:top w:val="nil"/>
              <w:left w:val="single" w:sz="4" w:space="0" w:color="auto"/>
              <w:bottom w:val="nil"/>
              <w:right w:val="single" w:sz="6" w:space="0" w:color="000000"/>
            </w:tcBorders>
            <w:shd w:val="clear" w:color="auto" w:fill="auto"/>
          </w:tcPr>
          <w:p w:rsidR="00925D9D" w:rsidRPr="006C7BC3" w:rsidRDefault="00925D9D" w:rsidP="0009139E">
            <w:pPr>
              <w:widowControl w:val="0"/>
              <w:rPr>
                <w:rFonts w:asciiTheme="minorEastAsia" w:hAnsiTheme="minorEastAsia" w:cs="宋体"/>
                <w:color w:val="C00000"/>
                <w:kern w:val="0"/>
              </w:rPr>
            </w:pPr>
          </w:p>
        </w:tc>
      </w:tr>
      <w:tr w:rsidR="00925D9D" w:rsidRPr="006C7BC3" w:rsidTr="00D956B7">
        <w:trPr>
          <w:trHeight w:val="195"/>
        </w:trPr>
        <w:tc>
          <w:tcPr>
            <w:tcW w:w="672" w:type="dxa"/>
            <w:tcBorders>
              <w:top w:val="nil"/>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24</w:t>
            </w:r>
          </w:p>
        </w:tc>
        <w:tc>
          <w:tcPr>
            <w:tcW w:w="25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rPr>
                <w:rFonts w:asciiTheme="minorEastAsia" w:hAnsiTheme="minorEastAsia" w:cs="宋体"/>
                <w:color w:val="C00000"/>
                <w:kern w:val="0"/>
              </w:rPr>
            </w:pPr>
            <w:r w:rsidRPr="006C7BC3">
              <w:rPr>
                <w:rFonts w:asciiTheme="minorEastAsia" w:hAnsiTheme="minorEastAsia" w:cs="宋体" w:hint="eastAsia"/>
                <w:color w:val="C00000"/>
                <w:kern w:val="0"/>
              </w:rPr>
              <w:t>会计档案鉴定意见书</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jc w:val="center"/>
              <w:rPr>
                <w:rFonts w:asciiTheme="minorEastAsia" w:hAnsiTheme="minorEastAsia" w:cs="宋体"/>
                <w:kern w:val="0"/>
              </w:rPr>
            </w:pPr>
            <w:r w:rsidRPr="006C7BC3">
              <w:rPr>
                <w:rFonts w:asciiTheme="minorEastAsia" w:hAnsiTheme="minorEastAsia" w:cs="宋体" w:hint="eastAsia"/>
                <w:kern w:val="0"/>
              </w:rPr>
              <w:t>永久</w:t>
            </w:r>
          </w:p>
        </w:tc>
        <w:tc>
          <w:tcPr>
            <w:tcW w:w="851"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jc w:val="center"/>
              <w:rPr>
                <w:rFonts w:asciiTheme="minorEastAsia" w:hAnsiTheme="minorEastAsia" w:cs="宋体"/>
                <w:color w:val="C00000"/>
                <w:kern w:val="0"/>
              </w:rPr>
            </w:pPr>
            <w:r w:rsidRPr="006C7BC3">
              <w:rPr>
                <w:rFonts w:asciiTheme="minorEastAsia" w:hAnsiTheme="minorEastAsia" w:cs="宋体" w:hint="eastAsia"/>
                <w:color w:val="C00000"/>
                <w:kern w:val="0"/>
              </w:rPr>
              <w:t>永久</w:t>
            </w:r>
          </w:p>
        </w:tc>
        <w:tc>
          <w:tcPr>
            <w:tcW w:w="850" w:type="dxa"/>
            <w:tcBorders>
              <w:top w:val="nil"/>
              <w:left w:val="nil"/>
              <w:bottom w:val="single" w:sz="6" w:space="0" w:color="000000"/>
              <w:right w:val="single" w:sz="6" w:space="0" w:color="000000"/>
            </w:tcBorders>
            <w:shd w:val="clear" w:color="auto" w:fill="auto"/>
            <w:tcMar>
              <w:top w:w="0" w:type="dxa"/>
              <w:left w:w="105" w:type="dxa"/>
              <w:bottom w:w="0" w:type="dxa"/>
              <w:right w:w="105" w:type="dxa"/>
            </w:tcMar>
            <w:hideMark/>
          </w:tcPr>
          <w:p w:rsidR="00925D9D" w:rsidRPr="006C7BC3" w:rsidRDefault="00925D9D" w:rsidP="0009139E">
            <w:pPr>
              <w:widowControl w:val="0"/>
              <w:spacing w:before="100" w:beforeAutospacing="1" w:after="100" w:afterAutospacing="1" w:line="195" w:lineRule="atLeast"/>
              <w:jc w:val="center"/>
              <w:rPr>
                <w:rFonts w:asciiTheme="minorEastAsia" w:hAnsiTheme="minorEastAsia" w:cs="宋体"/>
                <w:color w:val="000000" w:themeColor="text1"/>
                <w:kern w:val="0"/>
              </w:rPr>
            </w:pPr>
            <w:r w:rsidRPr="006C7BC3">
              <w:rPr>
                <w:rFonts w:asciiTheme="minorEastAsia" w:hAnsiTheme="minorEastAsia" w:cs="宋体" w:hint="eastAsia"/>
                <w:color w:val="000000" w:themeColor="text1"/>
                <w:kern w:val="0"/>
              </w:rPr>
              <w:t>永久</w:t>
            </w:r>
          </w:p>
        </w:tc>
        <w:tc>
          <w:tcPr>
            <w:tcW w:w="3150" w:type="dxa"/>
            <w:tcBorders>
              <w:top w:val="nil"/>
              <w:left w:val="nil"/>
              <w:bottom w:val="single" w:sz="6" w:space="0" w:color="000000"/>
              <w:right w:val="single" w:sz="4" w:space="0" w:color="auto"/>
            </w:tcBorders>
            <w:shd w:val="clear" w:color="auto" w:fill="auto"/>
            <w:tcMar>
              <w:top w:w="0" w:type="dxa"/>
              <w:left w:w="105" w:type="dxa"/>
              <w:bottom w:w="0" w:type="dxa"/>
              <w:right w:w="105" w:type="dxa"/>
            </w:tcMar>
            <w:hideMark/>
          </w:tcPr>
          <w:p w:rsidR="00925D9D" w:rsidRPr="006C7BC3" w:rsidRDefault="00925D9D" w:rsidP="0009139E">
            <w:pPr>
              <w:widowControl w:val="0"/>
              <w:rPr>
                <w:rFonts w:asciiTheme="minorEastAsia" w:hAnsiTheme="minorEastAsia" w:cs="宋体"/>
                <w:color w:val="C00000"/>
                <w:kern w:val="0"/>
              </w:rPr>
            </w:pPr>
          </w:p>
        </w:tc>
        <w:tc>
          <w:tcPr>
            <w:tcW w:w="4034" w:type="dxa"/>
            <w:gridSpan w:val="2"/>
            <w:vMerge/>
            <w:tcBorders>
              <w:left w:val="single" w:sz="4" w:space="0" w:color="auto"/>
              <w:bottom w:val="nil"/>
              <w:right w:val="single" w:sz="6" w:space="0" w:color="000000"/>
            </w:tcBorders>
            <w:shd w:val="clear" w:color="auto" w:fill="auto"/>
          </w:tcPr>
          <w:p w:rsidR="00925D9D" w:rsidRPr="006C7BC3" w:rsidRDefault="00925D9D" w:rsidP="0009139E">
            <w:pPr>
              <w:widowControl w:val="0"/>
              <w:rPr>
                <w:rFonts w:asciiTheme="minorEastAsia" w:hAnsiTheme="minorEastAsia" w:cs="宋体"/>
                <w:color w:val="C00000"/>
                <w:kern w:val="0"/>
              </w:rPr>
            </w:pPr>
          </w:p>
        </w:tc>
      </w:tr>
    </w:tbl>
    <w:p w:rsidR="00500463" w:rsidRPr="006C7BC3" w:rsidRDefault="00925D9D" w:rsidP="0009139E">
      <w:pPr>
        <w:widowControl w:val="0"/>
        <w:spacing w:before="100" w:beforeAutospacing="1" w:after="100" w:afterAutospacing="1"/>
        <w:ind w:firstLineChars="200" w:firstLine="480"/>
        <w:rPr>
          <w:rFonts w:asciiTheme="minorEastAsia" w:hAnsiTheme="minorEastAsia" w:cs="宋体"/>
          <w:color w:val="000000"/>
          <w:kern w:val="0"/>
          <w:sz w:val="24"/>
          <w:szCs w:val="24"/>
        </w:rPr>
      </w:pPr>
      <w:r w:rsidRPr="006C7BC3">
        <w:rPr>
          <w:rFonts w:asciiTheme="minorEastAsia" w:hAnsiTheme="minorEastAsia" w:cs="宋体" w:hint="eastAsia"/>
          <w:color w:val="000000"/>
          <w:kern w:val="0"/>
          <w:sz w:val="24"/>
          <w:szCs w:val="24"/>
        </w:rPr>
        <w:t>注：税务机关的税务经费会计档案保管期限，按行政事业单位会计档案保管期限规定办理。</w:t>
      </w:r>
    </w:p>
    <w:p w:rsidR="004966B6" w:rsidRPr="006C7BC3" w:rsidRDefault="004966B6" w:rsidP="0009139E">
      <w:pPr>
        <w:pStyle w:val="4"/>
        <w:widowControl w:val="0"/>
      </w:pPr>
      <w:bookmarkStart w:id="444" w:name="_Toc513554732"/>
      <w:r w:rsidRPr="006C7BC3">
        <w:rPr>
          <w:rFonts w:hint="eastAsia"/>
        </w:rPr>
        <w:t>财务会计报告制度</w:t>
      </w:r>
      <w:bookmarkEnd w:id="444"/>
    </w:p>
    <w:p w:rsidR="00781452" w:rsidRPr="006C7BC3" w:rsidRDefault="00781452" w:rsidP="0009139E">
      <w:pPr>
        <w:pStyle w:val="71"/>
        <w:widowControl w:val="0"/>
        <w:rPr>
          <w:rFonts w:asciiTheme="minorEastAsia" w:hAnsiTheme="minorEastAsia" w:cs="Calibri"/>
        </w:rPr>
      </w:pPr>
      <w:r w:rsidRPr="006C7BC3">
        <w:rPr>
          <w:rFonts w:asciiTheme="minorEastAsia" w:hAnsiTheme="minorEastAsia" w:hint="eastAsia"/>
        </w:rPr>
        <w:t>为进一步加强</w:t>
      </w:r>
      <w:r w:rsidRPr="006C7BC3">
        <w:rPr>
          <w:rFonts w:asciiTheme="minorEastAsia" w:hAnsiTheme="minorEastAsia"/>
          <w:color w:val="FF0000"/>
        </w:rPr>
        <w:t>DWQC</w:t>
      </w:r>
      <w:r w:rsidRPr="006C7BC3">
        <w:rPr>
          <w:rFonts w:asciiTheme="minorEastAsia" w:hAnsiTheme="minorEastAsia" w:hint="eastAsia"/>
        </w:rPr>
        <w:t>对各项资金和会计信息管理工作，规范会计决算行为，保证会计决算信息质量，根据《中华人民共和国会计法》、《中华人民共和国预算法》、《行政单位会计制度》、《行政单位财务规则》等法律规章，制定本制度。</w:t>
      </w:r>
      <w:r w:rsidRPr="006C7BC3">
        <w:rPr>
          <w:rFonts w:asciiTheme="minorEastAsia" w:hAnsiTheme="minorEastAsia" w:cs="Calibri"/>
        </w:rPr>
        <w:t> </w:t>
      </w:r>
    </w:p>
    <w:p w:rsidR="00781452" w:rsidRPr="006C7BC3" w:rsidRDefault="00781452" w:rsidP="0009139E">
      <w:pPr>
        <w:pStyle w:val="71"/>
        <w:widowControl w:val="0"/>
        <w:rPr>
          <w:rFonts w:asciiTheme="minorEastAsia" w:hAnsiTheme="minorEastAsia" w:cs="Calibri"/>
        </w:rPr>
      </w:pPr>
      <w:r w:rsidRPr="006C7BC3">
        <w:rPr>
          <w:rFonts w:asciiTheme="minorEastAsia" w:hAnsiTheme="minorEastAsia" w:hint="eastAsia"/>
        </w:rPr>
        <w:t>第一条</w:t>
      </w:r>
      <w:r w:rsidRPr="006C7BC3">
        <w:rPr>
          <w:rFonts w:asciiTheme="minorEastAsia" w:hAnsiTheme="minorEastAsia" w:cs="Calibri"/>
        </w:rPr>
        <w:t xml:space="preserve"> </w:t>
      </w:r>
      <w:r w:rsidRPr="006C7BC3">
        <w:rPr>
          <w:rFonts w:asciiTheme="minorEastAsia" w:hAnsiTheme="minorEastAsia"/>
          <w:color w:val="FF0000"/>
        </w:rPr>
        <w:t>DWQC</w:t>
      </w:r>
      <w:r w:rsidRPr="006C7BC3">
        <w:rPr>
          <w:rFonts w:asciiTheme="minorEastAsia" w:hAnsiTheme="minorEastAsia" w:hint="eastAsia"/>
        </w:rPr>
        <w:t>会计决算报告的内容主要包括：决算报表、报表附</w:t>
      </w:r>
      <w:r w:rsidRPr="006C7BC3">
        <w:rPr>
          <w:rFonts w:asciiTheme="minorEastAsia" w:hAnsiTheme="minorEastAsia" w:hint="eastAsia"/>
        </w:rPr>
        <w:lastRenderedPageBreak/>
        <w:t>注和财务分析。</w:t>
      </w:r>
      <w:r w:rsidRPr="006C7BC3">
        <w:rPr>
          <w:rFonts w:asciiTheme="minorEastAsia" w:hAnsiTheme="minorEastAsia" w:cs="Calibri"/>
        </w:rPr>
        <w:t> </w:t>
      </w:r>
    </w:p>
    <w:p w:rsidR="00781452" w:rsidRPr="006C7BC3" w:rsidRDefault="00781452"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决算报表包括：</w:t>
      </w:r>
    </w:p>
    <w:p w:rsidR="00781452" w:rsidRPr="006C7BC3" w:rsidRDefault="00781452"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一</w:t>
      </w:r>
      <w:r w:rsidRPr="006C7BC3">
        <w:rPr>
          <w:rFonts w:asciiTheme="minorEastAsia" w:hAnsiTheme="minorEastAsia"/>
        </w:rPr>
        <w:t>)</w:t>
      </w:r>
      <w:r w:rsidRPr="006C7BC3">
        <w:rPr>
          <w:rFonts w:asciiTheme="minorEastAsia" w:hAnsiTheme="minorEastAsia" w:hint="eastAsia"/>
        </w:rPr>
        <w:t>报表封面；</w:t>
      </w:r>
    </w:p>
    <w:p w:rsidR="00781452" w:rsidRPr="006C7BC3" w:rsidRDefault="00781452"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二</w:t>
      </w:r>
      <w:r w:rsidRPr="006C7BC3">
        <w:rPr>
          <w:rFonts w:asciiTheme="minorEastAsia" w:hAnsiTheme="minorEastAsia"/>
        </w:rPr>
        <w:t>)</w:t>
      </w:r>
      <w:r w:rsidRPr="006C7BC3">
        <w:rPr>
          <w:rFonts w:asciiTheme="minorEastAsia" w:hAnsiTheme="minorEastAsia" w:hint="eastAsia"/>
        </w:rPr>
        <w:t>主表；</w:t>
      </w:r>
    </w:p>
    <w:p w:rsidR="00781452" w:rsidRPr="006C7BC3" w:rsidRDefault="00781452"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三</w:t>
      </w:r>
      <w:r w:rsidRPr="006C7BC3">
        <w:rPr>
          <w:rFonts w:asciiTheme="minorEastAsia" w:hAnsiTheme="minorEastAsia"/>
        </w:rPr>
        <w:t>)</w:t>
      </w:r>
      <w:r w:rsidRPr="006C7BC3">
        <w:rPr>
          <w:rFonts w:asciiTheme="minorEastAsia" w:hAnsiTheme="minorEastAsia" w:hint="eastAsia"/>
        </w:rPr>
        <w:t>补充指标表。</w:t>
      </w:r>
      <w:r w:rsidRPr="006C7BC3">
        <w:rPr>
          <w:rFonts w:asciiTheme="minorEastAsia" w:hAnsiTheme="minorEastAsia" w:cs="Calibri"/>
        </w:rPr>
        <w:t> </w:t>
      </w:r>
    </w:p>
    <w:p w:rsidR="00781452" w:rsidRPr="006C7BC3" w:rsidRDefault="00781452" w:rsidP="0009139E">
      <w:pPr>
        <w:pStyle w:val="71"/>
        <w:widowControl w:val="0"/>
        <w:rPr>
          <w:rFonts w:asciiTheme="minorEastAsia" w:hAnsiTheme="minorEastAsia"/>
        </w:rPr>
      </w:pPr>
      <w:r w:rsidRPr="006C7BC3">
        <w:rPr>
          <w:rFonts w:asciiTheme="minorEastAsia" w:hAnsiTheme="minorEastAsia" w:hint="eastAsia"/>
        </w:rPr>
        <w:t>2.决算报表封面内容主要包括：单位名称、单位负责人、财务负责人、填表人、联系方式等文字信息，以及单位统一代码、基本性质、财政预算代码、预算管理级次、隶属关系、报表类型等相关信息。</w:t>
      </w:r>
      <w:r w:rsidRPr="006C7BC3">
        <w:rPr>
          <w:rFonts w:asciiTheme="minorEastAsia" w:hAnsiTheme="minorEastAsia" w:cs="Calibri"/>
        </w:rPr>
        <w:t> </w:t>
      </w:r>
    </w:p>
    <w:p w:rsidR="00781452" w:rsidRPr="006C7BC3" w:rsidRDefault="00781452"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行政事业单位决算报表主表、补充指标表内容主要包括：行政事业单位各类收支与结余情况、资产与负债情况、人员与工资情况及财政部门规定的其他应上报的内容。</w:t>
      </w:r>
    </w:p>
    <w:p w:rsidR="00781452" w:rsidRPr="006C7BC3" w:rsidRDefault="00781452" w:rsidP="0009139E">
      <w:pPr>
        <w:pStyle w:val="71"/>
        <w:widowControl w:val="0"/>
        <w:rPr>
          <w:rFonts w:asciiTheme="minorEastAsia" w:hAnsiTheme="minorEastAsia" w:cs="Calibri"/>
        </w:rPr>
      </w:pPr>
      <w:r w:rsidRPr="006C7BC3">
        <w:rPr>
          <w:rFonts w:asciiTheme="minorEastAsia" w:hAnsiTheme="minorEastAsia"/>
        </w:rPr>
        <w:t>4.</w:t>
      </w:r>
      <w:r w:rsidRPr="006C7BC3">
        <w:rPr>
          <w:rFonts w:asciiTheme="minorEastAsia" w:hAnsiTheme="minorEastAsia" w:hint="eastAsia"/>
        </w:rPr>
        <w:t>决算报表附注用于注明需特别说明的有关报表编制事项，主要包括：报表编制基础、编制依据、编制原则和方法，以及特殊事项的说明和有关重要项目的明细资料。</w:t>
      </w:r>
    </w:p>
    <w:p w:rsidR="00781452" w:rsidRPr="006C7BC3" w:rsidRDefault="00781452" w:rsidP="0009139E">
      <w:pPr>
        <w:pStyle w:val="71"/>
        <w:widowControl w:val="0"/>
        <w:rPr>
          <w:rFonts w:asciiTheme="minorEastAsia" w:hAnsiTheme="minorEastAsia"/>
        </w:rPr>
      </w:pPr>
      <w:r w:rsidRPr="006C7BC3">
        <w:rPr>
          <w:rFonts w:asciiTheme="minorEastAsia" w:hAnsiTheme="minorEastAsia" w:cs="Calibri"/>
        </w:rPr>
        <w:t>5.</w:t>
      </w:r>
      <w:r w:rsidRPr="006C7BC3">
        <w:rPr>
          <w:rFonts w:asciiTheme="minorEastAsia" w:hAnsiTheme="minorEastAsia" w:hint="eastAsia"/>
        </w:rPr>
        <w:t>行政事业单位财务分析是对本单位收入支出、资产负债、净资产等主要财务指标增减变动情况和原因的分析。</w:t>
      </w:r>
      <w:r w:rsidRPr="006C7BC3">
        <w:rPr>
          <w:rFonts w:asciiTheme="minorEastAsia" w:hAnsiTheme="minorEastAsia" w:cs="Calibri"/>
        </w:rPr>
        <w:t> </w:t>
      </w:r>
    </w:p>
    <w:p w:rsidR="00781452" w:rsidRPr="006C7BC3" w:rsidRDefault="00781452" w:rsidP="0009139E">
      <w:pPr>
        <w:pStyle w:val="71"/>
        <w:widowControl w:val="0"/>
        <w:rPr>
          <w:rFonts w:asciiTheme="minorEastAsia" w:hAnsiTheme="minorEastAsia"/>
        </w:rPr>
      </w:pPr>
      <w:r w:rsidRPr="006C7BC3">
        <w:rPr>
          <w:rFonts w:asciiTheme="minorEastAsia" w:hAnsiTheme="minorEastAsia"/>
        </w:rPr>
        <w:t>6.</w:t>
      </w:r>
      <w:r w:rsidRPr="006C7BC3">
        <w:rPr>
          <w:rFonts w:asciiTheme="minorEastAsia" w:hAnsiTheme="minorEastAsia" w:hint="eastAsia"/>
        </w:rPr>
        <w:t>行政事业单位会计决算报告应当同时记载在纸介质和磁盘介质</w:t>
      </w:r>
      <w:r w:rsidRPr="006C7BC3">
        <w:rPr>
          <w:rFonts w:asciiTheme="minorEastAsia" w:hAnsiTheme="minorEastAsia"/>
        </w:rPr>
        <w:t>(</w:t>
      </w:r>
      <w:r w:rsidRPr="006C7BC3">
        <w:rPr>
          <w:rFonts w:asciiTheme="minorEastAsia" w:hAnsiTheme="minorEastAsia" w:hint="eastAsia"/>
        </w:rPr>
        <w:t>或光盘介质</w:t>
      </w:r>
      <w:r w:rsidRPr="006C7BC3">
        <w:rPr>
          <w:rFonts w:asciiTheme="minorEastAsia" w:hAnsiTheme="minorEastAsia"/>
        </w:rPr>
        <w:t>)</w:t>
      </w:r>
      <w:r w:rsidRPr="006C7BC3">
        <w:rPr>
          <w:rFonts w:asciiTheme="minorEastAsia" w:hAnsiTheme="minorEastAsia" w:hint="eastAsia"/>
        </w:rPr>
        <w:t>上。</w:t>
      </w:r>
    </w:p>
    <w:p w:rsidR="00781452" w:rsidRPr="006C7BC3" w:rsidRDefault="00781452" w:rsidP="0009139E">
      <w:pPr>
        <w:pStyle w:val="71"/>
        <w:widowControl w:val="0"/>
        <w:rPr>
          <w:rFonts w:asciiTheme="minorEastAsia" w:hAnsiTheme="minorEastAsia" w:cs="Calibri"/>
        </w:rPr>
      </w:pPr>
      <w:r w:rsidRPr="006C7BC3">
        <w:rPr>
          <w:rFonts w:asciiTheme="minorEastAsia" w:hAnsiTheme="minorEastAsia" w:hint="eastAsia"/>
        </w:rPr>
        <w:t>第二条</w:t>
      </w:r>
      <w:r w:rsidRPr="006C7BC3">
        <w:rPr>
          <w:rFonts w:asciiTheme="minorEastAsia" w:hAnsiTheme="minorEastAsia" w:cs="Calibri"/>
        </w:rPr>
        <w:t xml:space="preserve"> </w:t>
      </w:r>
      <w:r w:rsidRPr="006C7BC3">
        <w:rPr>
          <w:rFonts w:asciiTheme="minorEastAsia" w:hAnsiTheme="minorEastAsia" w:hint="eastAsia"/>
        </w:rPr>
        <w:t>行政事业单位会计决算报告的统一编制时间点为每年的</w:t>
      </w:r>
      <w:r w:rsidRPr="006C7BC3">
        <w:rPr>
          <w:rFonts w:asciiTheme="minorEastAsia" w:hAnsiTheme="minorEastAsia"/>
        </w:rPr>
        <w:t>12</w:t>
      </w:r>
      <w:r w:rsidRPr="006C7BC3">
        <w:rPr>
          <w:rFonts w:asciiTheme="minorEastAsia" w:hAnsiTheme="minorEastAsia" w:hint="eastAsia"/>
        </w:rPr>
        <w:t>月</w:t>
      </w:r>
      <w:r w:rsidRPr="006C7BC3">
        <w:rPr>
          <w:rFonts w:asciiTheme="minorEastAsia" w:hAnsiTheme="minorEastAsia"/>
        </w:rPr>
        <w:t>31</w:t>
      </w:r>
      <w:r w:rsidRPr="006C7BC3">
        <w:rPr>
          <w:rFonts w:asciiTheme="minorEastAsia" w:hAnsiTheme="minorEastAsia" w:hint="eastAsia"/>
        </w:rPr>
        <w:t>日。</w:t>
      </w:r>
      <w:r w:rsidRPr="006C7BC3">
        <w:rPr>
          <w:rFonts w:asciiTheme="minorEastAsia" w:hAnsiTheme="minorEastAsia" w:cs="Calibri"/>
        </w:rPr>
        <w:t> </w:t>
      </w:r>
    </w:p>
    <w:p w:rsidR="00781452" w:rsidRPr="006C7BC3" w:rsidRDefault="00781452" w:rsidP="0009139E">
      <w:pPr>
        <w:pStyle w:val="71"/>
        <w:widowControl w:val="0"/>
        <w:rPr>
          <w:rFonts w:asciiTheme="minorEastAsia" w:hAnsiTheme="minorEastAsia" w:cs="Calibri"/>
        </w:rPr>
      </w:pPr>
      <w:r w:rsidRPr="006C7BC3">
        <w:rPr>
          <w:rFonts w:asciiTheme="minorEastAsia" w:hAnsiTheme="minorEastAsia" w:hint="eastAsia"/>
        </w:rPr>
        <w:t>第三条</w:t>
      </w:r>
      <w:r w:rsidRPr="006C7BC3">
        <w:rPr>
          <w:rFonts w:asciiTheme="minorEastAsia" w:hAnsiTheme="minorEastAsia" w:cs="Calibri"/>
        </w:rPr>
        <w:t xml:space="preserve"> </w:t>
      </w:r>
      <w:r w:rsidRPr="006C7BC3">
        <w:rPr>
          <w:rFonts w:asciiTheme="minorEastAsia" w:hAnsiTheme="minorEastAsia" w:hint="eastAsia"/>
        </w:rPr>
        <w:t>财务科必须认真做好会计决算报告的审核工作，确保上报数据资料真实、完整、准确。</w:t>
      </w:r>
      <w:r w:rsidRPr="006C7BC3">
        <w:rPr>
          <w:rFonts w:asciiTheme="minorEastAsia" w:hAnsiTheme="minorEastAsia" w:cs="Calibri"/>
        </w:rPr>
        <w:t> </w:t>
      </w:r>
    </w:p>
    <w:p w:rsidR="00781452" w:rsidRPr="006C7BC3" w:rsidRDefault="00781452" w:rsidP="0009139E">
      <w:pPr>
        <w:pStyle w:val="71"/>
        <w:widowControl w:val="0"/>
        <w:rPr>
          <w:rFonts w:asciiTheme="minorEastAsia" w:hAnsiTheme="minorEastAsia"/>
        </w:rPr>
      </w:pPr>
      <w:r w:rsidRPr="006C7BC3">
        <w:rPr>
          <w:rFonts w:asciiTheme="minorEastAsia" w:hAnsiTheme="minorEastAsia" w:hint="eastAsia"/>
        </w:rPr>
        <w:lastRenderedPageBreak/>
        <w:t>第四条</w:t>
      </w:r>
      <w:r w:rsidRPr="006C7BC3">
        <w:rPr>
          <w:rFonts w:asciiTheme="minorEastAsia" w:hAnsiTheme="minorEastAsia" w:cs="Calibri"/>
        </w:rPr>
        <w:t xml:space="preserve"> </w:t>
      </w:r>
      <w:r w:rsidRPr="006C7BC3">
        <w:rPr>
          <w:rFonts w:asciiTheme="minorEastAsia" w:hAnsiTheme="minorEastAsia" w:hint="eastAsia"/>
        </w:rPr>
        <w:t>行政事业单位会计决算报告审核的主要内容包括：</w:t>
      </w:r>
    </w:p>
    <w:p w:rsidR="00781452" w:rsidRPr="006C7BC3" w:rsidRDefault="00781452"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审核编制范围是否全面，是否有漏报和重复编报现象。</w:t>
      </w:r>
    </w:p>
    <w:p w:rsidR="00781452" w:rsidRPr="006C7BC3" w:rsidRDefault="00781452"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审核编制方法是否符合国家统一的财务会计制度，是否符合行政事业单位会计决算报告的编制要求。</w:t>
      </w:r>
    </w:p>
    <w:p w:rsidR="00781452" w:rsidRPr="006C7BC3" w:rsidRDefault="00781452"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审核编制内容是否真实、完整、准确，审核单位账簿与报表是否相符、金额单位是否正确，有无漏报、重报项目以及虚报和瞒报等弄虚作假现象。</w:t>
      </w:r>
    </w:p>
    <w:p w:rsidR="00781452" w:rsidRPr="006C7BC3" w:rsidRDefault="00781452"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审核报表中的相关数据是否衔接一致，包括表间数据之间、分户数据与汇总数据之间、报表数据与计算机录入数据之间是否衔接一致。</w:t>
      </w:r>
      <w:r w:rsidRPr="006C7BC3">
        <w:rPr>
          <w:rFonts w:asciiTheme="minorEastAsia" w:hAnsiTheme="minorEastAsia" w:cs="Calibri"/>
        </w:rPr>
        <w:t> </w:t>
      </w:r>
    </w:p>
    <w:p w:rsidR="00781452" w:rsidRPr="006C7BC3" w:rsidRDefault="00781452" w:rsidP="0009139E">
      <w:pPr>
        <w:pStyle w:val="71"/>
        <w:widowControl w:val="0"/>
        <w:rPr>
          <w:rFonts w:asciiTheme="minorEastAsia" w:hAnsiTheme="minorEastAsia"/>
        </w:rPr>
      </w:pPr>
      <w:r w:rsidRPr="006C7BC3">
        <w:rPr>
          <w:rFonts w:asciiTheme="minorEastAsia" w:hAnsiTheme="minorEastAsia"/>
        </w:rPr>
        <w:t>5.</w:t>
      </w:r>
      <w:r w:rsidRPr="006C7BC3">
        <w:rPr>
          <w:rFonts w:asciiTheme="minorEastAsia" w:hAnsiTheme="minorEastAsia" w:hint="eastAsia"/>
        </w:rPr>
        <w:t>对报表与上年数据资料进行核对，审核数据变动是否合理。</w:t>
      </w:r>
    </w:p>
    <w:p w:rsidR="00781452" w:rsidRPr="006C7BC3" w:rsidRDefault="00781452" w:rsidP="0009139E">
      <w:pPr>
        <w:pStyle w:val="71"/>
        <w:widowControl w:val="0"/>
        <w:rPr>
          <w:rFonts w:asciiTheme="minorEastAsia" w:hAnsiTheme="minorEastAsia"/>
        </w:rPr>
      </w:pPr>
      <w:r w:rsidRPr="006C7BC3">
        <w:rPr>
          <w:rFonts w:asciiTheme="minorEastAsia" w:hAnsiTheme="minorEastAsia" w:hint="eastAsia"/>
        </w:rPr>
        <w:t>第五条 会计决算报告审核的方法应采取人工审核与计算机审核相结合。</w:t>
      </w:r>
    </w:p>
    <w:p w:rsidR="00781452" w:rsidRPr="006C7BC3" w:rsidRDefault="00781452"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一</w:t>
      </w:r>
      <w:r w:rsidRPr="006C7BC3">
        <w:rPr>
          <w:rFonts w:asciiTheme="minorEastAsia" w:hAnsiTheme="minorEastAsia"/>
        </w:rPr>
        <w:t>)</w:t>
      </w:r>
      <w:r w:rsidRPr="006C7BC3">
        <w:rPr>
          <w:rFonts w:asciiTheme="minorEastAsia" w:hAnsiTheme="minorEastAsia" w:hint="eastAsia"/>
        </w:rPr>
        <w:t>人工审核：包括政策性审核和规范性审核。政策性审核主要以现行财务制度和有关政策规定为依据，对重点指标进行审核；规范性审核侧重于报告编制的正确性和真实性及勾稽关系等方面的审核。</w:t>
      </w:r>
      <w:r w:rsidRPr="006C7BC3">
        <w:rPr>
          <w:rFonts w:asciiTheme="minorEastAsia" w:hAnsiTheme="minorEastAsia" w:cs="Calibri"/>
        </w:rPr>
        <w:t> </w:t>
      </w:r>
    </w:p>
    <w:p w:rsidR="00781452" w:rsidRPr="006C7BC3" w:rsidRDefault="00781452"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二</w:t>
      </w:r>
      <w:r w:rsidRPr="006C7BC3">
        <w:rPr>
          <w:rFonts w:asciiTheme="minorEastAsia" w:hAnsiTheme="minorEastAsia"/>
        </w:rPr>
        <w:t>)</w:t>
      </w:r>
      <w:r w:rsidRPr="006C7BC3">
        <w:rPr>
          <w:rFonts w:asciiTheme="minorEastAsia" w:hAnsiTheme="minorEastAsia" w:hint="eastAsia"/>
        </w:rPr>
        <w:t>计算机审核：利用软件提供的数据审核功能，逐户审核报表的表内表间关系、检查数据的逻辑性及数据的完整性。</w:t>
      </w:r>
    </w:p>
    <w:p w:rsidR="00781452" w:rsidRPr="006C7BC3" w:rsidRDefault="00781452" w:rsidP="0009139E">
      <w:pPr>
        <w:pStyle w:val="71"/>
        <w:widowControl w:val="0"/>
        <w:rPr>
          <w:rFonts w:asciiTheme="minorEastAsia" w:hAnsiTheme="minorEastAsia"/>
        </w:rPr>
      </w:pPr>
      <w:r w:rsidRPr="006C7BC3">
        <w:rPr>
          <w:rFonts w:asciiTheme="minorEastAsia" w:hAnsiTheme="minorEastAsia" w:hint="eastAsia"/>
        </w:rPr>
        <w:t>第六条</w:t>
      </w:r>
      <w:r w:rsidRPr="006C7BC3">
        <w:rPr>
          <w:rFonts w:asciiTheme="minorEastAsia" w:hAnsiTheme="minorEastAsia" w:cs="Calibri"/>
        </w:rPr>
        <w:t xml:space="preserve"> </w:t>
      </w:r>
      <w:r w:rsidRPr="006C7BC3">
        <w:rPr>
          <w:rFonts w:asciiTheme="minorEastAsia" w:hAnsiTheme="minorEastAsia" w:hint="eastAsia"/>
        </w:rPr>
        <w:t>财务部门应按照财务管理关系或预算管理级次，按时将决算报告上报到区财政局。</w:t>
      </w:r>
    </w:p>
    <w:p w:rsidR="00781452" w:rsidRPr="006C7BC3" w:rsidRDefault="00781452" w:rsidP="0009139E">
      <w:pPr>
        <w:pStyle w:val="71"/>
        <w:widowControl w:val="0"/>
        <w:rPr>
          <w:rFonts w:asciiTheme="minorEastAsia" w:hAnsiTheme="minorEastAsia"/>
        </w:rPr>
      </w:pPr>
      <w:r w:rsidRPr="006C7BC3">
        <w:rPr>
          <w:rFonts w:asciiTheme="minorEastAsia" w:hAnsiTheme="minorEastAsia" w:hint="eastAsia"/>
        </w:rPr>
        <w:t>第七条</w:t>
      </w:r>
      <w:r w:rsidRPr="006C7BC3">
        <w:rPr>
          <w:rFonts w:asciiTheme="minorEastAsia" w:hAnsiTheme="minorEastAsia" w:cs="Calibri"/>
        </w:rPr>
        <w:t xml:space="preserve"> </w:t>
      </w:r>
      <w:r w:rsidRPr="006C7BC3">
        <w:rPr>
          <w:rFonts w:asciiTheme="minorEastAsia" w:hAnsiTheme="minorEastAsia" w:hint="eastAsia"/>
        </w:rPr>
        <w:t>本单位相关科室应当按照有关制度规定认真编制会计决</w:t>
      </w:r>
      <w:r w:rsidRPr="006C7BC3">
        <w:rPr>
          <w:rFonts w:asciiTheme="minorEastAsia" w:hAnsiTheme="minorEastAsia" w:hint="eastAsia"/>
        </w:rPr>
        <w:lastRenderedPageBreak/>
        <w:t>算报告，全面、真实反映本单位会计决算信息。各科室负责人对会计工作和会计资料的真实性和完整性负责。</w:t>
      </w:r>
    </w:p>
    <w:p w:rsidR="00781452" w:rsidRPr="006C7BC3" w:rsidRDefault="00781452" w:rsidP="0009139E">
      <w:pPr>
        <w:pStyle w:val="71"/>
        <w:widowControl w:val="0"/>
        <w:rPr>
          <w:rFonts w:asciiTheme="minorEastAsia" w:hAnsiTheme="minorEastAsia"/>
        </w:rPr>
      </w:pPr>
      <w:r w:rsidRPr="006C7BC3">
        <w:rPr>
          <w:rFonts w:asciiTheme="minorEastAsia" w:hAnsiTheme="minorEastAsia" w:hint="eastAsia"/>
        </w:rPr>
        <w:t>第八条</w:t>
      </w:r>
      <w:r w:rsidRPr="006C7BC3">
        <w:rPr>
          <w:rFonts w:asciiTheme="minorEastAsia" w:hAnsiTheme="minorEastAsia" w:cs="Calibri"/>
        </w:rPr>
        <w:t xml:space="preserve"> </w:t>
      </w:r>
      <w:r w:rsidRPr="006C7BC3">
        <w:rPr>
          <w:rFonts w:asciiTheme="minorEastAsia" w:hAnsiTheme="minorEastAsia" w:hint="eastAsia"/>
        </w:rPr>
        <w:t>财务人员应当认真、如实编制会计决算报告，不得漏报、瞒报或因工作不认真错报有关会计决算信息，更不得编造虚假会计信息；相关负责人不得授意、指使、强令财务人员提供虚假会计决算信息，不得对拒绝、抵制编造虚假会计决算信息的人员进行打击报复。对于违反规定、提供虚假会计决算信息的单位及相关责任人，要按照《中华人民共和国会计法》等有关法律规定予以处理。</w:t>
      </w:r>
      <w:r w:rsidRPr="006C7BC3">
        <w:rPr>
          <w:rFonts w:asciiTheme="minorEastAsia" w:hAnsiTheme="minorEastAsia" w:cs="Calibri"/>
        </w:rPr>
        <w:t> </w:t>
      </w:r>
    </w:p>
    <w:p w:rsidR="00781452" w:rsidRPr="006C7BC3" w:rsidRDefault="00781452" w:rsidP="0009139E">
      <w:pPr>
        <w:pStyle w:val="71"/>
        <w:widowControl w:val="0"/>
        <w:rPr>
          <w:rFonts w:asciiTheme="minorEastAsia" w:hAnsiTheme="minorEastAsia"/>
        </w:rPr>
      </w:pPr>
      <w:r w:rsidRPr="006C7BC3">
        <w:rPr>
          <w:rFonts w:asciiTheme="minorEastAsia" w:hAnsiTheme="minorEastAsia" w:hint="eastAsia"/>
        </w:rPr>
        <w:t>第九条</w:t>
      </w:r>
      <w:r w:rsidRPr="006C7BC3">
        <w:rPr>
          <w:rFonts w:asciiTheme="minorEastAsia" w:hAnsiTheme="minorEastAsia" w:cs="Calibri"/>
        </w:rPr>
        <w:t xml:space="preserve"> </w:t>
      </w:r>
      <w:r w:rsidRPr="006C7BC3">
        <w:rPr>
          <w:rFonts w:asciiTheme="minorEastAsia" w:hAnsiTheme="minorEastAsia" w:hint="eastAsia"/>
        </w:rPr>
        <w:t>本制度自发布之日起施行。</w:t>
      </w:r>
    </w:p>
    <w:p w:rsidR="004966B6" w:rsidRPr="006C7BC3" w:rsidRDefault="004966B6" w:rsidP="0009139E">
      <w:pPr>
        <w:pStyle w:val="4"/>
        <w:widowControl w:val="0"/>
      </w:pPr>
      <w:bookmarkStart w:id="445" w:name="_Toc513554733"/>
      <w:r w:rsidRPr="006C7BC3">
        <w:rPr>
          <w:rFonts w:hint="eastAsia"/>
        </w:rPr>
        <w:t>会计电算化管理制度</w:t>
      </w:r>
      <w:bookmarkEnd w:id="445"/>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为了科学、规范地开展会计电算化工作，不断提高财务管理水平，根据有关会计电算化规定和办法，特制定本办法：</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一、</w:t>
      </w:r>
      <w:r w:rsidR="00773C20" w:rsidRPr="006C7BC3">
        <w:rPr>
          <w:rFonts w:asciiTheme="minorEastAsia" w:hAnsiTheme="minorEastAsia" w:hint="eastAsia"/>
        </w:rPr>
        <w:t>本单位</w:t>
      </w:r>
      <w:r w:rsidRPr="006C7BC3">
        <w:rPr>
          <w:rFonts w:asciiTheme="minorEastAsia" w:hAnsiTheme="minorEastAsia" w:hint="eastAsia"/>
        </w:rPr>
        <w:t>使用财务软件进行会计电算化核算。</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二、认真执行上级部门制定的电算化管理制度，自觉接受上级部门的检查和监督。</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三、根据电算化软件的使用要求，正确执行会计电算化的操作程序。</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四、电算化设备由财务部门统一管理，做到专机专人使用，其他部门和人员不得擅自使用。</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五、定期对计算机进行病毒检测，切实做好防毒工作，未经检查的外来软盘不得上机运行，发现机内病毒，应立即采取有力措施，消除病毒。</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lastRenderedPageBreak/>
        <w:t>六、财务软件操作人员要设置密码口令，并注意保密。</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七、每次上机完毕后按正确方式退出，不得在使用过程中非正常关机。如上机需临时离开，也应退出操作系统。</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八、在操作过程中如遇断电、设备故障，软件运行不正常等情况，应立即中止操作，并迅速备份，然后通知有关人员及时处理。</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九、本单位可根据需要设置二级或三级科目。</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十、每天应准确地按照原始凭证输入有关数据，要正确运用会计科目，简短明了地填写摘要。</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十一、记账凭证经过审核后，要及时打印，并将原始凭证附到相关的记账凭证中去。</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十二、现金日记账和银行存款日记账要定期打印，总分类账、明细账</w:t>
      </w:r>
      <w:r w:rsidR="00B334D0" w:rsidRPr="006C7BC3">
        <w:rPr>
          <w:rFonts w:asciiTheme="minorEastAsia" w:hAnsiTheme="minorEastAsia" w:hint="eastAsia"/>
        </w:rPr>
        <w:t>按</w:t>
      </w:r>
      <w:r w:rsidRPr="006C7BC3">
        <w:rPr>
          <w:rFonts w:asciiTheme="minorEastAsia" w:hAnsiTheme="minorEastAsia" w:hint="eastAsia"/>
        </w:rPr>
        <w:t>需打印，一般账簿可以根据实际情况和工作需要按月或按季按年打印,发生业务少的账簿可满页打印。</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十三、年终结账后，必须打印全年的总分类账、明细账、决算报表，并做软件的全年备份。</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十四、磁盘等形式的会计档案的保管按国家有关档案管理的规定执行。</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十五、入档的会计数据备份要标明备份内容、日期和备份者的姓名。</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十六、会计电算化的档案要做好防磁、防火、防潮和防尘工作，重要的会计档案应准备双份，存放在不同地点。</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十七、采用磁性介质存贮会计档案，要定期进行检查，定期进行</w:t>
      </w:r>
      <w:r w:rsidRPr="006C7BC3">
        <w:rPr>
          <w:rFonts w:asciiTheme="minorEastAsia" w:hAnsiTheme="minorEastAsia" w:hint="eastAsia"/>
        </w:rPr>
        <w:lastRenderedPageBreak/>
        <w:t>复制，防止由于磁性介质损坏而使会计档案丢失。</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十八、在用的计算机，如需要修改和升级财务软件，要报上级主管部门批准同意。</w:t>
      </w:r>
    </w:p>
    <w:p w:rsidR="004966B6" w:rsidRPr="006C7BC3" w:rsidRDefault="004966B6" w:rsidP="0009139E">
      <w:pPr>
        <w:pStyle w:val="4"/>
        <w:widowControl w:val="0"/>
      </w:pPr>
      <w:bookmarkStart w:id="446" w:name="_Toc513554734"/>
      <w:r w:rsidRPr="006C7BC3">
        <w:rPr>
          <w:rFonts w:hint="eastAsia"/>
        </w:rPr>
        <w:t>严禁私设小金库、账外账管理制度</w:t>
      </w:r>
      <w:bookmarkEnd w:id="446"/>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为了贯彻执行国家财经法律法规以及规章制度，坚持“收支两条线”财政预算管理原则，加强行政事业单位行政性收费管理，提高行政事业单位的经济效益，预防违法违规的行为发生，根据行政事业单位财务管理有关规定，制定本制度：</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一、</w:t>
      </w:r>
      <w:r w:rsidR="00151C01" w:rsidRPr="006C7BC3">
        <w:rPr>
          <w:rFonts w:asciiTheme="minorEastAsia" w:hAnsiTheme="minorEastAsia" w:hint="eastAsia"/>
          <w:bCs/>
          <w:szCs w:val="21"/>
        </w:rPr>
        <w:t>严格执行国家有关规定，收入必须全部上缴财政，决不允许将收入与本单位的经费划拨和职工的奖金、福利挂钩。</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二、各项收入要及时存入账户，任何单位和个人不得拖欠、截留、坐支、挪用、私分。</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三、使用中央和省级财政部门统一制发的收费、罚没票据。</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四、建立、健全票据的领发、使用、缴销制度，并严格管理，堵塞漏洞。</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五、加强资金使用管理，建立、健全内部管理和核算制度。</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六、对拖欠、坐支、挪用、私分收入的，要按违反财经纪律论处，情节严重的，要追究直接责任人员和有关领导人的法律责任。</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七、一切财物收支、核算工作必须纳入单位财务科统一管理。其他任何科室不得设立账外账、“小金库”。</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t>八、固定资产报废残值和废品收入，应及时、全额上缴财务科，不得留在科室使用。</w:t>
      </w:r>
    </w:p>
    <w:p w:rsidR="00666F2B" w:rsidRPr="006C7BC3" w:rsidRDefault="00666F2B" w:rsidP="0009139E">
      <w:pPr>
        <w:pStyle w:val="71"/>
        <w:widowControl w:val="0"/>
        <w:rPr>
          <w:rFonts w:asciiTheme="minorEastAsia" w:hAnsiTheme="minorEastAsia"/>
        </w:rPr>
      </w:pPr>
      <w:r w:rsidRPr="006C7BC3">
        <w:rPr>
          <w:rFonts w:asciiTheme="minorEastAsia" w:hAnsiTheme="minorEastAsia" w:hint="eastAsia"/>
        </w:rPr>
        <w:lastRenderedPageBreak/>
        <w:t>九、发现私设账外账、“小金库”，经调查核实后，将酌情追究责任人的行政和经济责任，乃至追究刑事责任。</w:t>
      </w:r>
    </w:p>
    <w:p w:rsidR="0072572C" w:rsidRPr="006C7BC3" w:rsidRDefault="0072572C" w:rsidP="0009139E">
      <w:pPr>
        <w:pStyle w:val="4"/>
        <w:widowControl w:val="0"/>
      </w:pPr>
      <w:bookmarkStart w:id="447" w:name="_Toc513554735"/>
      <w:bookmarkStart w:id="448" w:name="zdgl_gwk"/>
      <w:r w:rsidRPr="006C7BC3">
        <w:rPr>
          <w:rFonts w:hint="eastAsia"/>
        </w:rPr>
        <w:t>公务卡管理制度</w:t>
      </w:r>
      <w:bookmarkEnd w:id="447"/>
    </w:p>
    <w:p w:rsidR="0072572C" w:rsidRPr="006C7BC3" w:rsidRDefault="0072572C" w:rsidP="0009139E">
      <w:pPr>
        <w:pStyle w:val="71"/>
        <w:widowControl w:val="0"/>
        <w:rPr>
          <w:rFonts w:asciiTheme="minorEastAsia" w:hAnsiTheme="minorEastAsia"/>
        </w:rPr>
      </w:pPr>
      <w:r w:rsidRPr="006C7BC3">
        <w:rPr>
          <w:rFonts w:asciiTheme="minorEastAsia" w:hAnsiTheme="minorEastAsia" w:hint="eastAsia"/>
        </w:rPr>
        <w:t>第一章 总则</w:t>
      </w:r>
    </w:p>
    <w:p w:rsidR="0072572C" w:rsidRPr="006C7BC3" w:rsidRDefault="0072572C" w:rsidP="0009139E">
      <w:pPr>
        <w:pStyle w:val="71"/>
        <w:widowControl w:val="0"/>
        <w:rPr>
          <w:rFonts w:asciiTheme="minorEastAsia" w:hAnsiTheme="minorEastAsia"/>
        </w:rPr>
      </w:pPr>
      <w:r w:rsidRPr="006C7BC3">
        <w:rPr>
          <w:rFonts w:asciiTheme="minorEastAsia" w:hAnsiTheme="minorEastAsia" w:hint="eastAsia"/>
        </w:rPr>
        <w:t>第一条 为进一步深化国库集中支付制度改革，规范财务管理，提高公务支出透明度，减少现金支付结算，根据财政局</w:t>
      </w:r>
      <w:r w:rsidRPr="006C7BC3">
        <w:rPr>
          <w:rFonts w:asciiTheme="minorEastAsia" w:hAnsiTheme="minorEastAsia" w:cs="宋体" w:hint="eastAsia"/>
          <w:kern w:val="0"/>
        </w:rPr>
        <w:t>要求，</w:t>
      </w:r>
      <w:r w:rsidRPr="006C7BC3">
        <w:rPr>
          <w:rFonts w:asciiTheme="minorEastAsia" w:hAnsiTheme="minorEastAsia" w:hint="eastAsia"/>
        </w:rPr>
        <w:t>结合我单位实际，制定本制度。</w:t>
      </w:r>
    </w:p>
    <w:p w:rsidR="0072572C" w:rsidRPr="006C7BC3" w:rsidRDefault="0072572C" w:rsidP="0009139E">
      <w:pPr>
        <w:pStyle w:val="71"/>
        <w:widowControl w:val="0"/>
        <w:rPr>
          <w:rFonts w:asciiTheme="minorEastAsia" w:hAnsiTheme="minorEastAsia"/>
        </w:rPr>
      </w:pPr>
      <w:r w:rsidRPr="006C7BC3">
        <w:rPr>
          <w:rFonts w:asciiTheme="minorEastAsia" w:hAnsiTheme="minorEastAsia" w:hint="eastAsia"/>
        </w:rPr>
        <w:t>第二条 本制度适用于我单位在编、在册职工的公务卡结算管理。</w:t>
      </w:r>
    </w:p>
    <w:p w:rsidR="0072572C" w:rsidRPr="006C7BC3" w:rsidRDefault="0072572C" w:rsidP="0009139E">
      <w:pPr>
        <w:pStyle w:val="71"/>
        <w:widowControl w:val="0"/>
        <w:rPr>
          <w:rFonts w:asciiTheme="minorEastAsia" w:hAnsiTheme="minorEastAsia"/>
        </w:rPr>
      </w:pPr>
      <w:r w:rsidRPr="006C7BC3">
        <w:rPr>
          <w:rFonts w:asciiTheme="minorEastAsia" w:hAnsiTheme="minorEastAsia" w:hint="eastAsia"/>
        </w:rPr>
        <w:t>第三条 公务卡的性质和办理范围。</w:t>
      </w:r>
    </w:p>
    <w:p w:rsidR="0072572C" w:rsidRPr="006C7BC3" w:rsidRDefault="0072572C" w:rsidP="0009139E">
      <w:pPr>
        <w:pStyle w:val="71"/>
        <w:widowControl w:val="0"/>
        <w:rPr>
          <w:rFonts w:asciiTheme="minorEastAsia" w:hAnsiTheme="minorEastAsia"/>
        </w:rPr>
      </w:pPr>
      <w:r w:rsidRPr="006C7BC3">
        <w:rPr>
          <w:rFonts w:asciiTheme="minorEastAsia" w:hAnsiTheme="minorEastAsia" w:hint="eastAsia"/>
        </w:rPr>
        <w:t>一、本制度所称公务卡，是指代理银行为在编职工发放的，具有一定透支额度与透支免息期的，用于日常公务支出和财务报账业务的贷记卡。</w:t>
      </w:r>
    </w:p>
    <w:p w:rsidR="0072572C" w:rsidRPr="006C7BC3" w:rsidRDefault="0072572C" w:rsidP="0009139E">
      <w:pPr>
        <w:pStyle w:val="71"/>
        <w:widowControl w:val="0"/>
        <w:rPr>
          <w:rFonts w:asciiTheme="minorEastAsia" w:hAnsiTheme="minorEastAsia"/>
        </w:rPr>
      </w:pPr>
      <w:r w:rsidRPr="006C7BC3">
        <w:rPr>
          <w:rFonts w:asciiTheme="minorEastAsia" w:hAnsiTheme="minorEastAsia" w:hint="eastAsia"/>
        </w:rPr>
        <w:t>二、公务卡以在编职工个人名义开立，个人作为持卡人并承担相应的法律责任。</w:t>
      </w:r>
    </w:p>
    <w:p w:rsidR="0072572C" w:rsidRPr="006C7BC3" w:rsidRDefault="0072572C" w:rsidP="0009139E">
      <w:pPr>
        <w:pStyle w:val="71"/>
        <w:widowControl w:val="0"/>
        <w:rPr>
          <w:rFonts w:asciiTheme="minorEastAsia" w:hAnsiTheme="minorEastAsia"/>
        </w:rPr>
      </w:pPr>
      <w:r w:rsidRPr="006C7BC3">
        <w:rPr>
          <w:rFonts w:asciiTheme="minorEastAsia" w:hAnsiTheme="minorEastAsia" w:hint="eastAsia"/>
        </w:rPr>
        <w:t>三、办理范围为在编、在册的正式职工。</w:t>
      </w:r>
    </w:p>
    <w:p w:rsidR="0072572C" w:rsidRPr="006C7BC3" w:rsidRDefault="0072572C" w:rsidP="0009139E">
      <w:pPr>
        <w:pStyle w:val="71"/>
        <w:widowControl w:val="0"/>
        <w:rPr>
          <w:rFonts w:asciiTheme="minorEastAsia" w:hAnsiTheme="minorEastAsia"/>
        </w:rPr>
      </w:pPr>
      <w:r w:rsidRPr="006C7BC3">
        <w:rPr>
          <w:rFonts w:asciiTheme="minorEastAsia" w:hAnsiTheme="minorEastAsia" w:hint="eastAsia"/>
        </w:rPr>
        <w:t>第四条 单位财政授权支付业务中，严格按照公务卡强制结算目录执行，原使用现金结算的公务支出，包括办公用品购置费、差旅费、培训费、会议费、交通费、招待费、业务误餐费等零星购买支出，原则上统一使用公务卡结算。原使用转账方式结算的仍继续使用转账结算。</w:t>
      </w:r>
    </w:p>
    <w:p w:rsidR="0072572C" w:rsidRPr="006C7BC3" w:rsidRDefault="0072572C" w:rsidP="0009139E">
      <w:pPr>
        <w:pStyle w:val="71"/>
        <w:widowControl w:val="0"/>
        <w:rPr>
          <w:rFonts w:asciiTheme="minorEastAsia" w:hAnsiTheme="minorEastAsia"/>
        </w:rPr>
      </w:pPr>
      <w:r w:rsidRPr="006C7BC3">
        <w:rPr>
          <w:rFonts w:asciiTheme="minorEastAsia" w:hAnsiTheme="minorEastAsia" w:hint="eastAsia"/>
        </w:rPr>
        <w:t>第五条 实行公务卡制度不改变我单位现行财务管理制度和财务报账规定。</w:t>
      </w:r>
    </w:p>
    <w:p w:rsidR="0072572C" w:rsidRPr="006C7BC3" w:rsidRDefault="0072572C" w:rsidP="0009139E">
      <w:pPr>
        <w:pStyle w:val="71"/>
        <w:widowControl w:val="0"/>
        <w:rPr>
          <w:rFonts w:asciiTheme="minorEastAsia" w:hAnsiTheme="minorEastAsia"/>
        </w:rPr>
      </w:pPr>
      <w:r w:rsidRPr="006C7BC3">
        <w:rPr>
          <w:rFonts w:asciiTheme="minorEastAsia" w:hAnsiTheme="minorEastAsia" w:hint="eastAsia"/>
        </w:rPr>
        <w:lastRenderedPageBreak/>
        <w:t>第二章 公务卡使用和日常管理</w:t>
      </w:r>
    </w:p>
    <w:p w:rsidR="0072572C" w:rsidRPr="006C7BC3" w:rsidRDefault="0072572C" w:rsidP="0009139E">
      <w:pPr>
        <w:pStyle w:val="71"/>
        <w:widowControl w:val="0"/>
        <w:rPr>
          <w:rFonts w:asciiTheme="minorEastAsia" w:hAnsiTheme="minorEastAsia"/>
        </w:rPr>
      </w:pPr>
      <w:r w:rsidRPr="006C7BC3">
        <w:rPr>
          <w:rFonts w:asciiTheme="minorEastAsia" w:hAnsiTheme="minorEastAsia" w:hint="eastAsia"/>
        </w:rPr>
        <w:t>第六条 实行公务卡结算后，原则上不再使用现金结算，确因个别特殊情况需要，须经财务部门审核，领导批准，方可办理现金报账：</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hint="eastAsia"/>
        </w:rPr>
        <w:t>1、</w:t>
      </w:r>
      <w:r w:rsidRPr="006C7BC3">
        <w:rPr>
          <w:rFonts w:asciiTheme="minorEastAsia" w:hAnsiTheme="minorEastAsia" w:cs="宋体" w:hint="eastAsia"/>
          <w:kern w:val="0"/>
        </w:rPr>
        <w:t>支付给个人的一次性劳务报酬；</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2、颁发给个人的科学技术、文化艺术、体育等一次性奖金；</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3、对困难职工、病患职工的慰问支出及其他工会支出；</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4、对拥军优属的慰问支出；</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5、对弱势群体的慰问或救济支出；</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6、对伤亡人员的抚恤金、丧葬补助费等支出；</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7、对学生的助学金、奖学金支出；</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8、按照国家政策规定，对特定群体的政策性补贴支出；</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9、单位外出执勤人员或节假日值班人员的误餐补助支出；</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10、抢险救灾等紧急支出；</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11、其他目前不能采用转账和刷卡支付方式结算的商品、劳务支出。</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hint="eastAsia"/>
        </w:rPr>
        <w:t>第七条 我</w:t>
      </w:r>
      <w:r w:rsidRPr="006C7BC3">
        <w:rPr>
          <w:rFonts w:asciiTheme="minorEastAsia" w:hAnsiTheme="minorEastAsia"/>
        </w:rPr>
        <w:t>单位</w:t>
      </w:r>
      <w:r w:rsidRPr="006C7BC3">
        <w:rPr>
          <w:rFonts w:asciiTheme="minorEastAsia" w:hAnsiTheme="minorEastAsia" w:cs="宋体" w:hint="eastAsia"/>
          <w:kern w:val="0"/>
        </w:rPr>
        <w:t>确定的公务卡发卡行为本单位零余额账户开户银行。</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第八条 公务卡的开立，按照“个人申请、领导审批、财务部门确认、银行办理”的流程办理，我单位不对公务卡开设提供担保。</w:t>
      </w:r>
    </w:p>
    <w:p w:rsidR="0072572C" w:rsidRPr="006C7BC3" w:rsidRDefault="0072572C" w:rsidP="0009139E">
      <w:pPr>
        <w:pStyle w:val="71"/>
        <w:widowControl w:val="0"/>
        <w:rPr>
          <w:rFonts w:asciiTheme="minorEastAsia" w:hAnsiTheme="minorEastAsia"/>
          <w:kern w:val="0"/>
        </w:rPr>
      </w:pPr>
      <w:r w:rsidRPr="006C7BC3">
        <w:rPr>
          <w:rFonts w:asciiTheme="minorEastAsia" w:hAnsiTheme="minorEastAsia" w:hint="eastAsia"/>
          <w:kern w:val="0"/>
        </w:rPr>
        <w:t>第九条 公务卡只限本人使用，</w:t>
      </w:r>
      <w:r w:rsidR="00FC5FFD" w:rsidRPr="006C7BC3">
        <w:rPr>
          <w:rFonts w:asciiTheme="minorEastAsia" w:hAnsiTheme="minorEastAsia" w:hint="eastAsia"/>
          <w:kern w:val="0"/>
        </w:rPr>
        <w:t>并实行免费开卡、免收年费、免担保、到期免费换卡</w:t>
      </w:r>
      <w:r w:rsidRPr="006C7BC3">
        <w:rPr>
          <w:rFonts w:asciiTheme="minorEastAsia" w:hAnsiTheme="minorEastAsia" w:hint="eastAsia"/>
          <w:kern w:val="0"/>
        </w:rPr>
        <w:t>。</w:t>
      </w:r>
    </w:p>
    <w:p w:rsidR="0072572C" w:rsidRPr="006C7BC3" w:rsidRDefault="0072572C" w:rsidP="0009139E">
      <w:pPr>
        <w:pStyle w:val="71"/>
        <w:widowControl w:val="0"/>
        <w:rPr>
          <w:rFonts w:asciiTheme="minorEastAsia" w:hAnsiTheme="minorEastAsia"/>
          <w:kern w:val="0"/>
        </w:rPr>
      </w:pPr>
      <w:r w:rsidRPr="006C7BC3">
        <w:rPr>
          <w:rFonts w:asciiTheme="minorEastAsia" w:hAnsiTheme="minorEastAsia" w:hint="eastAsia"/>
          <w:kern w:val="0"/>
        </w:rPr>
        <w:t>第十条 公务卡用于单位公务支出的结算，持卡人在未办理报销</w:t>
      </w:r>
      <w:r w:rsidRPr="006C7BC3">
        <w:rPr>
          <w:rFonts w:asciiTheme="minorEastAsia" w:hAnsiTheme="minorEastAsia" w:hint="eastAsia"/>
          <w:kern w:val="0"/>
        </w:rPr>
        <w:lastRenderedPageBreak/>
        <w:t>手续之前，无论是公务消费还是个人消费均属个人行为，个人承担由此导致的经济、法律等全部责任。</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第十一条 本单位职工新增、调离、退休等人事变动，人事部门应及时通知财务部门，由财务通知发卡银行办理公务卡申办或变更等手续。</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第十二条</w:t>
      </w:r>
      <w:r w:rsidRPr="006C7BC3">
        <w:rPr>
          <w:rFonts w:asciiTheme="minorEastAsia" w:hAnsiTheme="minorEastAsia" w:hint="eastAsia"/>
        </w:rPr>
        <w:t xml:space="preserve"> 公务卡和密码安全均由持卡人负责保管，</w:t>
      </w:r>
      <w:r w:rsidRPr="006C7BC3">
        <w:rPr>
          <w:rFonts w:asciiTheme="minorEastAsia" w:hAnsiTheme="minorEastAsia" w:cs="宋体" w:hint="eastAsia"/>
          <w:kern w:val="0"/>
        </w:rPr>
        <w:t>遗失造成的经济损失，按照持卡人与发卡银行的领用合约或服务协议的相关规定处理。</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第十三条</w:t>
      </w:r>
      <w:r w:rsidRPr="006C7BC3">
        <w:rPr>
          <w:rFonts w:asciiTheme="minorEastAsia" w:hAnsiTheme="minorEastAsia" w:hint="eastAsia"/>
        </w:rPr>
        <w:t xml:space="preserve"> 公务卡遗失或损毁后的挂失、补办等事项由持卡人自行到发卡行申请补办，并及时通知财务部门，通知发卡行更新公务卡管理系统。</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hint="eastAsia"/>
        </w:rPr>
        <w:t>第三章 公务卡支付管理</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hint="eastAsia"/>
        </w:rPr>
        <w:t>第十四条</w:t>
      </w:r>
      <w:r w:rsidRPr="006C7BC3">
        <w:rPr>
          <w:rFonts w:asciiTheme="minorEastAsia" w:hAnsiTheme="minorEastAsia" w:cs="宋体" w:hint="eastAsia"/>
          <w:kern w:val="0"/>
        </w:rPr>
        <w:t xml:space="preserve"> 持卡人在差旅、会议、购买等公务支出支付结算时，具备刷卡条件的，要先用公务卡刷卡支付，但不得超过公务卡信用额度，刷卡支付后要取得本人签名的刷卡凭证（pos机小票）和有效发票等财务报销凭证。</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hint="eastAsia"/>
        </w:rPr>
        <w:t xml:space="preserve">第十五条 </w:t>
      </w:r>
      <w:r w:rsidRPr="006C7BC3">
        <w:rPr>
          <w:rFonts w:asciiTheme="minorEastAsia" w:hAnsiTheme="minorEastAsia" w:cs="宋体" w:hint="eastAsia"/>
          <w:kern w:val="0"/>
        </w:rPr>
        <w:t>特殊情况下公务卡信用额度不能满足公务支付需要时，根据发卡行的规定，持卡人通过财务部门提前向发卡行申请临时增加信用额度，增加的额度和使用期限等具体事项，按照发卡行有关规定执行。</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第十六条 持卡人在执行公务中原则上不允许通过公务卡提取现金进行消费。</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lastRenderedPageBreak/>
        <w:t>第四章 公务卡财务报销管理</w:t>
      </w:r>
    </w:p>
    <w:p w:rsidR="0072572C" w:rsidRPr="006C7BC3" w:rsidRDefault="0072572C" w:rsidP="0009139E">
      <w:pPr>
        <w:pStyle w:val="71"/>
        <w:widowControl w:val="0"/>
        <w:rPr>
          <w:rFonts w:asciiTheme="minorEastAsia" w:hAnsiTheme="minorEastAsia"/>
          <w:kern w:val="0"/>
        </w:rPr>
      </w:pPr>
      <w:r w:rsidRPr="006C7BC3">
        <w:rPr>
          <w:rFonts w:asciiTheme="minorEastAsia" w:hAnsiTheme="minorEastAsia" w:hint="eastAsia"/>
          <w:kern w:val="0"/>
        </w:rPr>
        <w:t>第十七条 持卡人在公务消费后要尽快办理财务报销手续，并按照以下报销程序办理：填制附公务卡刷卡凭证（pos机小票）和有效发票的报销凭证，按照本单位财务管理规定的报销审批流程报销。对批准报销的公务卡消费支出，由财务人员按规定办理公务卡报销还款。</w:t>
      </w:r>
    </w:p>
    <w:p w:rsidR="0072572C" w:rsidRPr="006C7BC3" w:rsidRDefault="0072572C" w:rsidP="0009139E">
      <w:pPr>
        <w:pStyle w:val="71"/>
        <w:widowControl w:val="0"/>
        <w:rPr>
          <w:rFonts w:asciiTheme="minorEastAsia" w:hAnsiTheme="minorEastAsia"/>
          <w:kern w:val="0"/>
        </w:rPr>
      </w:pPr>
      <w:r w:rsidRPr="006C7BC3">
        <w:rPr>
          <w:rFonts w:asciiTheme="minorEastAsia" w:hAnsiTheme="minorEastAsia" w:cs="宋体" w:hint="eastAsia"/>
          <w:kern w:val="0"/>
        </w:rPr>
        <w:t>第十九条 持卡人使用公务卡消费结算的各项公务支出，</w:t>
      </w:r>
      <w:r w:rsidRPr="006C7BC3">
        <w:rPr>
          <w:rFonts w:asciiTheme="minorEastAsia" w:hAnsiTheme="minorEastAsia" w:hint="eastAsia"/>
        </w:rPr>
        <w:t>必须在财务管理规定的报销时限及免息还款期内</w:t>
      </w:r>
      <w:r w:rsidRPr="006C7BC3">
        <w:rPr>
          <w:rFonts w:asciiTheme="minorEastAsia" w:hAnsiTheme="minorEastAsia" w:cs="宋体" w:hint="eastAsia"/>
          <w:kern w:val="0"/>
        </w:rPr>
        <w:t>，到财务部门办理报销手续。因个人报销不及时造成的罚息、滞纳金等相关费用，以及由此带来的对个人资信影响等责任，由持卡人承担。</w:t>
      </w:r>
    </w:p>
    <w:p w:rsidR="0072572C" w:rsidRPr="006C7BC3" w:rsidRDefault="0072572C" w:rsidP="0009139E">
      <w:pPr>
        <w:pStyle w:val="71"/>
        <w:widowControl w:val="0"/>
        <w:rPr>
          <w:rFonts w:asciiTheme="minorEastAsia" w:hAnsiTheme="minorEastAsia"/>
          <w:kern w:val="0"/>
        </w:rPr>
      </w:pPr>
      <w:r w:rsidRPr="006C7BC3">
        <w:rPr>
          <w:rFonts w:asciiTheme="minorEastAsia" w:hAnsiTheme="minorEastAsia" w:cs="宋体" w:hint="eastAsia"/>
          <w:kern w:val="0"/>
        </w:rPr>
        <w:t>第二十条 持卡人因出差在外或其它特殊原因，确实无法在免息还款日前办理财务报销手续的，可通过传真刷卡凭证（pos机小票）和发票复印件等信息以书面方式委托本单位其他人员办理相关借款手续，经领导审批后，财务人员先将资金转入公务卡，待持卡人回单位后5天内补办报销手续。</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第二十一条 有下列情形之一的，所产生费用由持卡人个人承担，不予报销：</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一、使用公务卡用于个人消费的部分；</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二、报销费用与提供的报销凭证、公务卡消费刷卡凭证（pos机小票）不符的；</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三、持卡人透支消费所产生的手续费、利息等；</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四、因个人原因，持卡人未能在公务卡免息还款日前申请报销所造成的罚息和滞纳金等；</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lastRenderedPageBreak/>
        <w:t>五、因持卡人个人保管不慎或遗失等原因，导致公务卡被盗所刷的支出和损失；</w:t>
      </w:r>
    </w:p>
    <w:p w:rsidR="0072572C" w:rsidRPr="006C7BC3" w:rsidRDefault="0072572C" w:rsidP="0009139E">
      <w:pPr>
        <w:pStyle w:val="71"/>
        <w:widowControl w:val="0"/>
        <w:rPr>
          <w:rFonts w:asciiTheme="minorEastAsia" w:hAnsiTheme="minorEastAsia"/>
          <w:kern w:val="0"/>
        </w:rPr>
      </w:pPr>
      <w:r w:rsidRPr="006C7BC3">
        <w:rPr>
          <w:rFonts w:asciiTheme="minorEastAsia" w:hAnsiTheme="minorEastAsia" w:cs="宋体" w:hint="eastAsia"/>
          <w:kern w:val="0"/>
        </w:rPr>
        <w:t>六、其他不符合财务管理规定和要求或超出标准的消费。</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第五章 管理职责</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第二十二条 财务部门的管理职责：</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一、负责公务卡支付系统的日常维护，及时向人事部门了解单位在职工作人员新增、调离、退休或账户信息发生变动等信息。</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二、审核持卡人提请报销的公务卡消费信息，及时办理公务卡报销还款业务，做好财务处理工作，并按月与发卡行就公务卡报销还款情况进行对账。</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三、特殊情况下，持卡人公务卡信用额度不能满足公务卡支付需要时，经财务部门和所领导审批后，向发卡行申请临时增加信用额度。</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四、配合发卡行做好公务卡相关知识宣传和培训工作。</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五、配合上级财政部门做好公务卡监督管理等工作。</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六、严禁将非本单位工作人员纳入公务卡管理范围、违规办理公务卡报销业务或查询、泄漏持卡人的私人交易信息。</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第二十三条 公务卡持卡人的管理职责：</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一、须妥善保管卡片和密码，并承担因个人保管不善等原因引起的一切责任。</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二、及时办理报销手续，协助财务部门按时归还公务卡消费欠款。因调离、退休等原因离开所在单位，应清理并妥善处理公务卡项下债权债务。</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lastRenderedPageBreak/>
        <w:t>三、严禁持卡人违规使用公务卡、恶意支付或将非公务支出用于公务报销，由此产生的一切后果由本人负责。</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四、遵守国家关于银行卡使用管理规定的法律法规和单位规定，规范使用公务卡。</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第二十四条 公务卡持卡人科室的管理职责：</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一、审核本科室持卡人公务支出的真实性；</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二、督促本科室持卡人及时办理公务卡公务消费支出的财务报销手续；</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三、在本科室工作人员因工作需要不能按时报销时，协助持卡人办理借款手续。</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第六章 附则</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第二十五条 本制度由</w:t>
      </w:r>
      <w:r w:rsidRPr="006C7BC3">
        <w:rPr>
          <w:rFonts w:asciiTheme="minorEastAsia" w:hAnsiTheme="minorEastAsia" w:cs="宋体"/>
          <w:color w:val="FF0000"/>
          <w:kern w:val="0"/>
        </w:rPr>
        <w:t>#gwkglks</w:t>
      </w:r>
      <w:r w:rsidRPr="006C7BC3">
        <w:rPr>
          <w:rFonts w:asciiTheme="minorEastAsia" w:hAnsiTheme="minorEastAsia" w:cs="宋体" w:hint="eastAsia"/>
          <w:kern w:val="0"/>
        </w:rPr>
        <w:t>负责解释，由</w:t>
      </w:r>
      <w:r w:rsidRPr="006C7BC3">
        <w:rPr>
          <w:rFonts w:asciiTheme="minorEastAsia" w:hAnsiTheme="minorEastAsia" w:cs="宋体"/>
          <w:color w:val="FF0000"/>
          <w:kern w:val="0"/>
        </w:rPr>
        <w:t>#gwkjdks</w:t>
      </w:r>
      <w:r w:rsidRPr="006C7BC3">
        <w:rPr>
          <w:rFonts w:asciiTheme="minorEastAsia" w:hAnsiTheme="minorEastAsia" w:cs="宋体" w:hint="eastAsia"/>
          <w:kern w:val="0"/>
        </w:rPr>
        <w:t>监督执行。</w:t>
      </w:r>
    </w:p>
    <w:p w:rsidR="0072572C" w:rsidRPr="006C7BC3" w:rsidRDefault="0072572C" w:rsidP="0009139E">
      <w:pPr>
        <w:pStyle w:val="71"/>
        <w:widowControl w:val="0"/>
        <w:rPr>
          <w:rFonts w:asciiTheme="minorEastAsia" w:hAnsiTheme="minorEastAsia" w:cs="宋体"/>
          <w:kern w:val="0"/>
        </w:rPr>
      </w:pPr>
      <w:r w:rsidRPr="006C7BC3">
        <w:rPr>
          <w:rFonts w:asciiTheme="minorEastAsia" w:hAnsiTheme="minorEastAsia" w:cs="宋体" w:hint="eastAsia"/>
          <w:kern w:val="0"/>
        </w:rPr>
        <w:t>第二十六条 本制度自发布之日起执行。</w:t>
      </w:r>
    </w:p>
    <w:p w:rsidR="001C6F58" w:rsidRPr="006C7BC3" w:rsidRDefault="001C6F58" w:rsidP="0009139E">
      <w:pPr>
        <w:pStyle w:val="4"/>
        <w:widowControl w:val="0"/>
      </w:pPr>
      <w:bookmarkStart w:id="449" w:name="_Toc513554736"/>
      <w:bookmarkStart w:id="450" w:name="zdgl_zxzjgl"/>
      <w:bookmarkEnd w:id="448"/>
      <w:r w:rsidRPr="006C7BC3">
        <w:rPr>
          <w:rFonts w:hint="eastAsia"/>
        </w:rPr>
        <w:t>财政专项资金管理办法</w:t>
      </w:r>
      <w:bookmarkEnd w:id="449"/>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为合理、有效、规范使用专项资金，完善专项资金管理流程，确保财政性资金的安全合理使用，根据国家专项资金管理有关制度等法律法规，特制订本规定。</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一、专项资金的概念</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专项资金指本单位向上级主管部门、财政部门或相关职能管理部门申请具有特定用途的、获得批复或批准，并由本单位使用的资金。</w:t>
      </w:r>
    </w:p>
    <w:p w:rsidR="001C6F58" w:rsidRPr="006C7BC3" w:rsidRDefault="001C6F58" w:rsidP="0009139E">
      <w:pPr>
        <w:pStyle w:val="71"/>
        <w:widowControl w:val="0"/>
        <w:rPr>
          <w:rFonts w:asciiTheme="minorEastAsia" w:hAnsiTheme="minorEastAsia"/>
        </w:rPr>
      </w:pPr>
      <w:r w:rsidRPr="006C7BC3">
        <w:rPr>
          <w:rFonts w:asciiTheme="minorEastAsia" w:hAnsiTheme="minorEastAsia" w:cs="Calibri"/>
        </w:rPr>
        <w:t> </w:t>
      </w:r>
      <w:r w:rsidRPr="006C7BC3">
        <w:rPr>
          <w:rFonts w:asciiTheme="minorEastAsia" w:hAnsiTheme="minorEastAsia" w:hint="eastAsia"/>
        </w:rPr>
        <w:t>二、专项资金的类别</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财政专项补助、专项资金和专项借款。</w:t>
      </w:r>
    </w:p>
    <w:p w:rsidR="001C6F58" w:rsidRPr="006C7BC3" w:rsidRDefault="001C6F58" w:rsidP="0009139E">
      <w:pPr>
        <w:pStyle w:val="71"/>
        <w:widowControl w:val="0"/>
        <w:rPr>
          <w:rFonts w:asciiTheme="minorEastAsia" w:hAnsiTheme="minorEastAsia"/>
        </w:rPr>
      </w:pPr>
      <w:r w:rsidRPr="006C7BC3">
        <w:rPr>
          <w:rFonts w:asciiTheme="minorEastAsia" w:hAnsiTheme="minorEastAsia" w:cs="Calibri"/>
        </w:rPr>
        <w:lastRenderedPageBreak/>
        <w:t> </w:t>
      </w:r>
      <w:r w:rsidRPr="006C7BC3">
        <w:rPr>
          <w:rFonts w:asciiTheme="minorEastAsia" w:hAnsiTheme="minorEastAsia" w:hint="eastAsia"/>
        </w:rPr>
        <w:t>三、专项资金的管理要求</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1、各项专项资金的申请、使用都必须符合国家及相关直属部门管理规定。</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2、对各种专项资金要统一核算，划清与日常业务收支的界限，不得互相占用。</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3、建立专项资金使用管理责任制，明确专项资金的管理部门，提高使用效率。</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4、在资金使用上，要坚持专款专用的原则，使各项专用资金正确使用并达到预期目的。</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5、加强专项资金的财务管理及使用监督管理。</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四、专项资金各管理部门职责</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1、</w:t>
      </w:r>
      <w:r w:rsidR="00D65794" w:rsidRPr="006C7BC3">
        <w:rPr>
          <w:rFonts w:asciiTheme="minorEastAsia" w:hAnsiTheme="minorEastAsia" w:hint="eastAsia"/>
          <w:color w:val="FF0000"/>
        </w:rPr>
        <w:t>#</w:t>
      </w:r>
      <w:r w:rsidR="00D65794" w:rsidRPr="006C7BC3">
        <w:rPr>
          <w:rFonts w:asciiTheme="minorEastAsia" w:hAnsiTheme="minorEastAsia"/>
          <w:color w:val="FF0000"/>
        </w:rPr>
        <w:t>czzxzjgkks</w:t>
      </w:r>
      <w:r w:rsidRPr="006C7BC3">
        <w:rPr>
          <w:rFonts w:asciiTheme="minorEastAsia" w:hAnsiTheme="minorEastAsia" w:hint="eastAsia"/>
        </w:rPr>
        <w:t>负责专项资金的预算、决算的编制，负责专项资金使用的审批、监督与审查，以及各项专用资金的汇总与分析。</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2、项目申请部门：项目归口部门，负责各个专项资金项目可行性论证与可研的编制，负责专项资金项目的申请及报批工作，负责专项资金对应项目评价、验收工作。</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3、其他各相关部门：</w:t>
      </w:r>
      <w:r w:rsidRPr="006C7BC3">
        <w:rPr>
          <w:rFonts w:asciiTheme="minorEastAsia" w:hAnsiTheme="minorEastAsia" w:cs="Calibri"/>
        </w:rPr>
        <w:t> </w:t>
      </w:r>
      <w:r w:rsidRPr="006C7BC3">
        <w:rPr>
          <w:rFonts w:asciiTheme="minorEastAsia" w:hAnsiTheme="minorEastAsia" w:hint="eastAsia"/>
        </w:rPr>
        <w:t>根据归口及部门职责，负责专项资金项目运行各过程中的配合工作，包括项目委托、项目采购、证照申办等。</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五、专项资金的管理流程</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1、论证：密切关注相关国家规定及相关行业信息，对符合国家、省、市有关专项资金管理办法的项目，由项目申请部门牵头，组织相关部门、使用部门等进行项目论证，就符合条件的项目组织材料及项</w:t>
      </w:r>
      <w:r w:rsidRPr="006C7BC3">
        <w:rPr>
          <w:rFonts w:asciiTheme="minorEastAsia" w:hAnsiTheme="minorEastAsia" w:hint="eastAsia"/>
        </w:rPr>
        <w:lastRenderedPageBreak/>
        <w:t>目可研报告。</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2、申请/报批：由项目申请部门会同相关部门组织申报材料，形成专项资金申请报告，报送相关归口管理部门，并就项目进展进行全程联系及跟踪、汇报进展。</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3、划拨/审批：</w:t>
      </w:r>
      <w:r w:rsidR="00D65794" w:rsidRPr="006C7BC3">
        <w:rPr>
          <w:rFonts w:asciiTheme="minorEastAsia" w:hAnsiTheme="minorEastAsia" w:hint="eastAsia"/>
          <w:color w:val="FF0000"/>
        </w:rPr>
        <w:t>#</w:t>
      </w:r>
      <w:r w:rsidR="00D65794" w:rsidRPr="006C7BC3">
        <w:rPr>
          <w:rFonts w:asciiTheme="minorEastAsia" w:hAnsiTheme="minorEastAsia"/>
          <w:color w:val="FF0000"/>
        </w:rPr>
        <w:t>czzxzjgkks</w:t>
      </w:r>
      <w:r w:rsidRPr="006C7BC3">
        <w:rPr>
          <w:rFonts w:asciiTheme="minorEastAsia" w:hAnsiTheme="minorEastAsia" w:hint="eastAsia"/>
        </w:rPr>
        <w:t>在接到相关批复文件后，负责到主管部门及财政部门跟踪专项资金到位情况，完善相关划拨及使用手续。</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4、使用：专项资金使用严格按项目资金申报计划执行，本单位自有资金同步配套。</w:t>
      </w:r>
      <w:r w:rsidR="00D65794" w:rsidRPr="006C7BC3">
        <w:rPr>
          <w:rFonts w:asciiTheme="minorEastAsia" w:hAnsiTheme="minorEastAsia" w:hint="eastAsia"/>
          <w:color w:val="FF0000"/>
        </w:rPr>
        <w:t>#</w:t>
      </w:r>
      <w:r w:rsidR="00D65794" w:rsidRPr="006C7BC3">
        <w:rPr>
          <w:rFonts w:asciiTheme="minorEastAsia" w:hAnsiTheme="minorEastAsia"/>
          <w:color w:val="FF0000"/>
        </w:rPr>
        <w:t>czzxzjgkks</w:t>
      </w:r>
      <w:r w:rsidRPr="006C7BC3">
        <w:rPr>
          <w:rFonts w:asciiTheme="minorEastAsia" w:hAnsiTheme="minorEastAsia" w:hint="eastAsia"/>
        </w:rPr>
        <w:t>负责跟踪、监控专项资金的全程使用，定期进行资金使用的汇总、分析。专项资金项目（或试验）完毕及时按规定办理财务结算，保证专项资金的使用安全、完整。</w:t>
      </w:r>
      <w:r w:rsidRPr="006C7BC3">
        <w:rPr>
          <w:rFonts w:asciiTheme="minorEastAsia" w:hAnsiTheme="minorEastAsia" w:cs="Calibri"/>
        </w:rPr>
        <w:t> </w:t>
      </w:r>
      <w:r w:rsidRPr="006C7BC3">
        <w:rPr>
          <w:rFonts w:asciiTheme="minorEastAsia" w:hAnsiTheme="minorEastAsia" w:hint="eastAsia"/>
        </w:rPr>
        <w:t>专项资金支出预算确定后，严禁随意调整预算，改变支出用途。因客观原因确需调整专项资金使用用途、变更项目名称或调整预算的，业务部门需提出变更申请，并附变更政策依据和说明，按规定程序报批。专项资金应专款专用，不得用于专项资金使用范围以外的开支。</w:t>
      </w:r>
    </w:p>
    <w:p w:rsidR="001C6F58" w:rsidRPr="006C7BC3" w:rsidRDefault="001C6F58" w:rsidP="0009139E">
      <w:pPr>
        <w:pStyle w:val="71"/>
        <w:widowControl w:val="0"/>
        <w:rPr>
          <w:rFonts w:asciiTheme="minorEastAsia" w:hAnsiTheme="minorEastAsia" w:cs="Calibri"/>
        </w:rPr>
      </w:pPr>
      <w:r w:rsidRPr="006C7BC3">
        <w:rPr>
          <w:rFonts w:asciiTheme="minorEastAsia" w:hAnsiTheme="minorEastAsia" w:hint="eastAsia"/>
        </w:rPr>
        <w:t>5、专项资金跟踪监督检查内容包括：</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（一）专项资金是否制定管理办法、对项目的申报条件、资金分配原则是否明确；</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（二）实行项目管理的专项资金在立项时是否按有关专项管理办法进行论证，是否存在以虚假项目套取专项资金行为；</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（三）配套资金是否及时、足额到位；</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（四）专项资金是否专款专用，是否存在截留、挪用、挤占资金等违纪违规问题，有无滞留、缓拔资金以及因管理不善千万资金损失、</w:t>
      </w:r>
      <w:r w:rsidRPr="006C7BC3">
        <w:rPr>
          <w:rFonts w:asciiTheme="minorEastAsia" w:hAnsiTheme="minorEastAsia" w:hint="eastAsia"/>
        </w:rPr>
        <w:lastRenderedPageBreak/>
        <w:t>浪费；</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（五）会计核算有无帐无设帐、私设“小金库”问题，财务内控制度是否完善，管理责任是否落实。</w:t>
      </w:r>
    </w:p>
    <w:p w:rsidR="001C6F58" w:rsidRPr="006C7BC3" w:rsidRDefault="001C6F58" w:rsidP="0009139E">
      <w:pPr>
        <w:pStyle w:val="71"/>
        <w:widowControl w:val="0"/>
        <w:rPr>
          <w:rFonts w:asciiTheme="minorEastAsia" w:hAnsiTheme="minorEastAsia" w:cs="Calibri"/>
        </w:rPr>
      </w:pPr>
      <w:r w:rsidRPr="006C7BC3">
        <w:rPr>
          <w:rFonts w:asciiTheme="minorEastAsia" w:hAnsiTheme="minorEastAsia" w:hint="eastAsia"/>
        </w:rPr>
        <w:t>6、验收：专项资金项目要按申请计划推进，按时完成项目（或试验）任务，达到申请报告中预期的各项经济技术指标，同时由项目申请单位会同项目承担单位、</w:t>
      </w:r>
      <w:r w:rsidR="00D65794" w:rsidRPr="006C7BC3">
        <w:rPr>
          <w:rFonts w:asciiTheme="minorEastAsia" w:hAnsiTheme="minorEastAsia" w:hint="eastAsia"/>
          <w:color w:val="FF0000"/>
        </w:rPr>
        <w:t>#</w:t>
      </w:r>
      <w:r w:rsidR="00D65794" w:rsidRPr="006C7BC3">
        <w:rPr>
          <w:rFonts w:asciiTheme="minorEastAsia" w:hAnsiTheme="minorEastAsia"/>
          <w:color w:val="FF0000"/>
        </w:rPr>
        <w:t>czzxzjgkks</w:t>
      </w:r>
      <w:r w:rsidRPr="006C7BC3">
        <w:rPr>
          <w:rFonts w:asciiTheme="minorEastAsia" w:hAnsiTheme="minorEastAsia" w:hint="eastAsia"/>
        </w:rPr>
        <w:t>及其他相关部门，开展项目验收、工作，对项目进行专项评价及结算。保证资金专款专用，维护国有资产的保值增值。</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7、专项资金绩效与评价：</w:t>
      </w:r>
    </w:p>
    <w:p w:rsidR="001C6F58" w:rsidRPr="006C7BC3" w:rsidRDefault="00D65794" w:rsidP="0009139E">
      <w:pPr>
        <w:pStyle w:val="71"/>
        <w:widowControl w:val="0"/>
        <w:rPr>
          <w:rFonts w:asciiTheme="minorEastAsia" w:hAnsiTheme="minorEastAsia"/>
        </w:rPr>
      </w:pPr>
      <w:r w:rsidRPr="006C7BC3">
        <w:rPr>
          <w:rFonts w:asciiTheme="minorEastAsia" w:hAnsiTheme="minorEastAsia" w:hint="eastAsia"/>
          <w:color w:val="FF0000"/>
        </w:rPr>
        <w:t>#</w:t>
      </w:r>
      <w:r w:rsidRPr="006C7BC3">
        <w:rPr>
          <w:rFonts w:asciiTheme="minorEastAsia" w:hAnsiTheme="minorEastAsia"/>
          <w:color w:val="FF0000"/>
        </w:rPr>
        <w:t>czzxzjgkks</w:t>
      </w:r>
      <w:r w:rsidR="001C6F58" w:rsidRPr="006C7BC3">
        <w:rPr>
          <w:rFonts w:asciiTheme="minorEastAsia" w:hAnsiTheme="minorEastAsia" w:hint="eastAsia"/>
        </w:rPr>
        <w:t>应当会同业务部门在完成项目竣工验收的基础上，对专项资金进行绩效评价。专项资金绩效评价结果作为以后年度预算安排的参考依据。</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六、单位建立健全内部管理制度，认真履行财政监督检查职能，实行项目跟踪问效机制，建立事前审核，事中检控，事后检查制度，对专项资金的安全性、合规性和绩效情况跟踪问效，使监督检查经常化、规范化、制度化，确保专项资金专款专用。</w:t>
      </w:r>
      <w:r w:rsidR="00D65794" w:rsidRPr="006C7BC3">
        <w:rPr>
          <w:rFonts w:asciiTheme="minorEastAsia" w:hAnsiTheme="minorEastAsia" w:hint="eastAsia"/>
          <w:color w:val="FF0000"/>
        </w:rPr>
        <w:t>#</w:t>
      </w:r>
      <w:r w:rsidR="00D65794" w:rsidRPr="006C7BC3">
        <w:rPr>
          <w:rFonts w:asciiTheme="minorEastAsia" w:hAnsiTheme="minorEastAsia"/>
          <w:color w:val="FF0000"/>
        </w:rPr>
        <w:t>czzxzjgkks</w:t>
      </w:r>
      <w:r w:rsidRPr="006C7BC3">
        <w:rPr>
          <w:rFonts w:asciiTheme="minorEastAsia" w:hAnsiTheme="minorEastAsia" w:hint="eastAsia"/>
        </w:rPr>
        <w:t>和业务部门应定期或者不定期对专项资金的使用和项目的进展情况进行监督检查，对重点项目应重点检查，督促建设单位加强专项资金和项目管理。</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七、</w:t>
      </w:r>
      <w:r w:rsidR="00D65794" w:rsidRPr="006C7BC3">
        <w:rPr>
          <w:rFonts w:asciiTheme="minorEastAsia" w:hAnsiTheme="minorEastAsia" w:hint="eastAsia"/>
          <w:color w:val="FF0000"/>
        </w:rPr>
        <w:t>#</w:t>
      </w:r>
      <w:r w:rsidR="00D65794" w:rsidRPr="006C7BC3">
        <w:rPr>
          <w:rFonts w:asciiTheme="minorEastAsia" w:hAnsiTheme="minorEastAsia"/>
          <w:color w:val="FF0000"/>
        </w:rPr>
        <w:t>czzxzjgkks</w:t>
      </w:r>
      <w:r w:rsidRPr="006C7BC3">
        <w:rPr>
          <w:rFonts w:asciiTheme="minorEastAsia" w:hAnsiTheme="minorEastAsia" w:hint="eastAsia"/>
        </w:rPr>
        <w:t>、业务部门和项目单位应及时总结经验，建档、建册，进一步提高专项资金管理水平。</w:t>
      </w:r>
    </w:p>
    <w:p w:rsidR="001C6F58" w:rsidRPr="006C7BC3" w:rsidRDefault="001C6F58" w:rsidP="0009139E">
      <w:pPr>
        <w:pStyle w:val="71"/>
        <w:widowControl w:val="0"/>
        <w:rPr>
          <w:rFonts w:asciiTheme="minorEastAsia" w:hAnsiTheme="minorEastAsia"/>
        </w:rPr>
      </w:pPr>
      <w:r w:rsidRPr="006C7BC3">
        <w:rPr>
          <w:rFonts w:asciiTheme="minorEastAsia" w:hAnsiTheme="minorEastAsia" w:hint="eastAsia"/>
        </w:rPr>
        <w:t>八、本办法由</w:t>
      </w:r>
      <w:r w:rsidR="00D65794" w:rsidRPr="006C7BC3">
        <w:rPr>
          <w:rFonts w:asciiTheme="minorEastAsia" w:hAnsiTheme="minorEastAsia" w:hint="eastAsia"/>
          <w:color w:val="FF0000"/>
        </w:rPr>
        <w:t>#</w:t>
      </w:r>
      <w:r w:rsidR="00D65794" w:rsidRPr="006C7BC3">
        <w:rPr>
          <w:rFonts w:asciiTheme="minorEastAsia" w:hAnsiTheme="minorEastAsia"/>
          <w:color w:val="FF0000"/>
        </w:rPr>
        <w:t>czzxzjgkks</w:t>
      </w:r>
      <w:r w:rsidRPr="006C7BC3">
        <w:rPr>
          <w:rFonts w:asciiTheme="minorEastAsia" w:hAnsiTheme="minorEastAsia" w:hint="eastAsia"/>
        </w:rPr>
        <w:t>及相关科室负责解释。</w:t>
      </w:r>
    </w:p>
    <w:p w:rsidR="001C6F58" w:rsidRPr="006C7BC3" w:rsidRDefault="001C6F58" w:rsidP="0009139E">
      <w:pPr>
        <w:pStyle w:val="71"/>
        <w:widowControl w:val="0"/>
        <w:rPr>
          <w:rFonts w:asciiTheme="minorEastAsia" w:hAnsiTheme="minorEastAsia" w:cs="宋体"/>
          <w:kern w:val="0"/>
        </w:rPr>
      </w:pPr>
      <w:r w:rsidRPr="006C7BC3">
        <w:rPr>
          <w:rFonts w:asciiTheme="minorEastAsia" w:hAnsiTheme="minorEastAsia" w:hint="eastAsia"/>
        </w:rPr>
        <w:lastRenderedPageBreak/>
        <w:t>九、本管理办法自文件下发之日起执行。</w:t>
      </w:r>
    </w:p>
    <w:p w:rsidR="005614B4" w:rsidRPr="006C7BC3" w:rsidRDefault="00E757D4" w:rsidP="0009139E">
      <w:pPr>
        <w:pStyle w:val="a1"/>
        <w:widowControl w:val="0"/>
      </w:pPr>
      <w:bookmarkStart w:id="451" w:name="_Toc513554737"/>
      <w:bookmarkStart w:id="452" w:name="zdgl_bzz1"/>
      <w:bookmarkEnd w:id="416"/>
      <w:bookmarkEnd w:id="450"/>
      <w:r w:rsidRPr="006C7BC3">
        <w:rPr>
          <w:rFonts w:hint="eastAsia"/>
        </w:rPr>
        <w:t>报账制度</w:t>
      </w:r>
      <w:bookmarkEnd w:id="451"/>
    </w:p>
    <w:p w:rsidR="00E757D4" w:rsidRPr="006C7BC3" w:rsidRDefault="00E757D4" w:rsidP="0009139E">
      <w:pPr>
        <w:pStyle w:val="71"/>
        <w:widowControl w:val="0"/>
        <w:rPr>
          <w:rFonts w:asciiTheme="minorEastAsia" w:hAnsiTheme="minorEastAsia"/>
        </w:rPr>
      </w:pPr>
      <w:r w:rsidRPr="006C7BC3">
        <w:rPr>
          <w:rFonts w:asciiTheme="minorEastAsia" w:hAnsiTheme="minorEastAsia" w:hint="eastAsia"/>
        </w:rPr>
        <w:t>为了做好本单位与主管</w:t>
      </w:r>
      <w:r w:rsidRPr="006C7BC3">
        <w:rPr>
          <w:rFonts w:asciiTheme="minorEastAsia" w:hAnsiTheme="minorEastAsia"/>
        </w:rPr>
        <w:t>部门</w:t>
      </w:r>
      <w:r w:rsidRPr="006C7BC3">
        <w:rPr>
          <w:rFonts w:asciiTheme="minorEastAsia" w:hAnsiTheme="minorEastAsia" w:hint="eastAsia"/>
        </w:rPr>
        <w:t>会计</w:t>
      </w:r>
      <w:r w:rsidRPr="006C7BC3">
        <w:rPr>
          <w:rFonts w:asciiTheme="minorEastAsia" w:hAnsiTheme="minorEastAsia"/>
        </w:rPr>
        <w:t>集中核算</w:t>
      </w:r>
      <w:r w:rsidRPr="006C7BC3">
        <w:rPr>
          <w:rFonts w:asciiTheme="minorEastAsia" w:hAnsiTheme="minorEastAsia" w:hint="eastAsia"/>
        </w:rPr>
        <w:t>的会计工作衔接，规范会计核算业务，保障资金的正常运转，根据财政部《会计基础工作规范》的要求，结合本单位</w:t>
      </w:r>
      <w:r w:rsidRPr="006C7BC3">
        <w:rPr>
          <w:rFonts w:asciiTheme="minorEastAsia" w:hAnsiTheme="minorEastAsia"/>
        </w:rPr>
        <w:t>和</w:t>
      </w:r>
      <w:r w:rsidRPr="006C7BC3">
        <w:rPr>
          <w:rFonts w:asciiTheme="minorEastAsia" w:hAnsiTheme="minorEastAsia" w:hint="eastAsia"/>
        </w:rPr>
        <w:t>主管</w:t>
      </w:r>
      <w:r w:rsidRPr="006C7BC3">
        <w:rPr>
          <w:rFonts w:asciiTheme="minorEastAsia" w:hAnsiTheme="minorEastAsia"/>
        </w:rPr>
        <w:t>部门</w:t>
      </w:r>
      <w:r w:rsidRPr="006C7BC3">
        <w:rPr>
          <w:rFonts w:asciiTheme="minorEastAsia" w:hAnsiTheme="minorEastAsia" w:hint="eastAsia"/>
        </w:rPr>
        <w:t>会计核算的特点，特制定报账工作制度。</w:t>
      </w:r>
    </w:p>
    <w:p w:rsidR="00E757D4" w:rsidRPr="006C7BC3" w:rsidRDefault="00E757D4" w:rsidP="0009139E">
      <w:pPr>
        <w:pStyle w:val="4"/>
        <w:widowControl w:val="0"/>
      </w:pPr>
      <w:bookmarkStart w:id="453" w:name="_Toc513554738"/>
      <w:r w:rsidRPr="006C7BC3">
        <w:rPr>
          <w:rFonts w:hint="eastAsia"/>
        </w:rPr>
        <w:t>报账员基本要求和工作职责</w:t>
      </w:r>
      <w:bookmarkEnd w:id="453"/>
    </w:p>
    <w:p w:rsidR="00E757D4" w:rsidRPr="006C7BC3" w:rsidRDefault="00E757D4"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报账员由上级主管</w:t>
      </w:r>
      <w:r w:rsidRPr="006C7BC3">
        <w:rPr>
          <w:rFonts w:asciiTheme="minorEastAsia" w:hAnsiTheme="minorEastAsia"/>
        </w:rPr>
        <w:t>部门</w:t>
      </w:r>
      <w:r w:rsidRPr="006C7BC3">
        <w:rPr>
          <w:rFonts w:asciiTheme="minorEastAsia" w:hAnsiTheme="minorEastAsia" w:hint="eastAsia"/>
        </w:rPr>
        <w:t>统一选拔委派，根据本单位会计业务量的大小确定，原则上一个单位委派一名报账员，本单位的一切报账业务由报账员负责办理。</w:t>
      </w:r>
    </w:p>
    <w:p w:rsidR="00E757D4" w:rsidRPr="006C7BC3" w:rsidRDefault="00E757D4"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报账员要熟悉国家有关财经法律、法规，具有会计从业资格，具备一定的财会业务知识，掌握报销制度、审核权限等规定。</w:t>
      </w:r>
    </w:p>
    <w:p w:rsidR="00E757D4" w:rsidRPr="006C7BC3" w:rsidRDefault="00E757D4"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报账员要具有良好的职业道德和工作责任心，坚持原则，秉公办事，不循私情。</w:t>
      </w:r>
    </w:p>
    <w:p w:rsidR="00E757D4" w:rsidRPr="006C7BC3" w:rsidRDefault="00E757D4"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报账员在上级主管</w:t>
      </w:r>
      <w:r w:rsidRPr="006C7BC3">
        <w:rPr>
          <w:rFonts w:asciiTheme="minorEastAsia" w:hAnsiTheme="minorEastAsia"/>
        </w:rPr>
        <w:t>部门</w:t>
      </w:r>
      <w:r w:rsidRPr="006C7BC3">
        <w:rPr>
          <w:rFonts w:asciiTheme="minorEastAsia" w:hAnsiTheme="minorEastAsia" w:hint="eastAsia"/>
        </w:rPr>
        <w:t>的领导下开展工作，向上级主管</w:t>
      </w:r>
      <w:r w:rsidRPr="006C7BC3">
        <w:rPr>
          <w:rFonts w:asciiTheme="minorEastAsia" w:hAnsiTheme="minorEastAsia"/>
        </w:rPr>
        <w:t>部门</w:t>
      </w:r>
      <w:r w:rsidRPr="006C7BC3">
        <w:rPr>
          <w:rFonts w:asciiTheme="minorEastAsia" w:hAnsiTheme="minorEastAsia" w:hint="eastAsia"/>
        </w:rPr>
        <w:t>负责。</w:t>
      </w:r>
    </w:p>
    <w:p w:rsidR="00E757D4" w:rsidRPr="006C7BC3" w:rsidRDefault="00E757D4" w:rsidP="0009139E">
      <w:pPr>
        <w:pStyle w:val="71"/>
        <w:widowControl w:val="0"/>
        <w:rPr>
          <w:rFonts w:asciiTheme="minorEastAsia" w:hAnsiTheme="minorEastAsia"/>
        </w:rPr>
      </w:pPr>
      <w:r w:rsidRPr="006C7BC3">
        <w:rPr>
          <w:rFonts w:asciiTheme="minorEastAsia" w:hAnsiTheme="minorEastAsia"/>
        </w:rPr>
        <w:t>5.</w:t>
      </w:r>
      <w:r w:rsidRPr="006C7BC3">
        <w:rPr>
          <w:rFonts w:asciiTheme="minorEastAsia" w:hAnsiTheme="minorEastAsia" w:hint="eastAsia"/>
        </w:rPr>
        <w:t>报账员的工作职责：</w:t>
      </w:r>
    </w:p>
    <w:p w:rsidR="00E757D4" w:rsidRPr="006C7BC3" w:rsidRDefault="00E757D4" w:rsidP="0009139E">
      <w:pPr>
        <w:pStyle w:val="71"/>
        <w:widowControl w:val="0"/>
        <w:rPr>
          <w:rFonts w:asciiTheme="minorEastAsia" w:hAnsiTheme="minorEastAsia"/>
        </w:rPr>
      </w:pPr>
      <w:r w:rsidRPr="006C7BC3">
        <w:rPr>
          <w:rFonts w:asciiTheme="minorEastAsia" w:hAnsiTheme="minorEastAsia" w:hint="eastAsia"/>
        </w:rPr>
        <w:t>（1）负责办理所在本单位与上级主管</w:t>
      </w:r>
      <w:r w:rsidRPr="006C7BC3">
        <w:rPr>
          <w:rFonts w:asciiTheme="minorEastAsia" w:hAnsiTheme="minorEastAsia"/>
        </w:rPr>
        <w:t>部门</w:t>
      </w:r>
      <w:r w:rsidRPr="006C7BC3">
        <w:rPr>
          <w:rFonts w:asciiTheme="minorEastAsia" w:hAnsiTheme="minorEastAsia" w:hint="eastAsia"/>
        </w:rPr>
        <w:t>的财务计划报告及资金拨付，办理应缴纳财政专户款和其他结算收入的报账业务。</w:t>
      </w:r>
    </w:p>
    <w:p w:rsidR="00E757D4" w:rsidRPr="006C7BC3" w:rsidRDefault="00E757D4" w:rsidP="0009139E">
      <w:pPr>
        <w:pStyle w:val="71"/>
        <w:widowControl w:val="0"/>
        <w:rPr>
          <w:rFonts w:asciiTheme="minorEastAsia" w:hAnsiTheme="minorEastAsia"/>
        </w:rPr>
      </w:pPr>
      <w:r w:rsidRPr="006C7BC3">
        <w:rPr>
          <w:rFonts w:asciiTheme="minorEastAsia" w:hAnsiTheme="minorEastAsia" w:hint="eastAsia"/>
        </w:rPr>
        <w:t>（2）根据预算和本单位的用款计划及资金结余情况，及时申请拨款。</w:t>
      </w:r>
    </w:p>
    <w:p w:rsidR="00E757D4" w:rsidRPr="006C7BC3" w:rsidRDefault="00E757D4" w:rsidP="0009139E">
      <w:pPr>
        <w:pStyle w:val="71"/>
        <w:widowControl w:val="0"/>
        <w:rPr>
          <w:rFonts w:asciiTheme="minorEastAsia" w:hAnsiTheme="minorEastAsia"/>
        </w:rPr>
      </w:pPr>
      <w:r w:rsidRPr="006C7BC3">
        <w:rPr>
          <w:rFonts w:asciiTheme="minorEastAsia" w:hAnsiTheme="minorEastAsia" w:hint="eastAsia"/>
        </w:rPr>
        <w:t>（3）负责向上级主管</w:t>
      </w:r>
      <w:r w:rsidRPr="006C7BC3">
        <w:rPr>
          <w:rFonts w:asciiTheme="minorEastAsia" w:hAnsiTheme="minorEastAsia"/>
        </w:rPr>
        <w:t>部门</w:t>
      </w:r>
      <w:r w:rsidRPr="006C7BC3">
        <w:rPr>
          <w:rFonts w:asciiTheme="minorEastAsia" w:hAnsiTheme="minorEastAsia" w:hint="eastAsia"/>
        </w:rPr>
        <w:t>提报月度资金使用计划。</w:t>
      </w:r>
    </w:p>
    <w:p w:rsidR="00E757D4" w:rsidRPr="006C7BC3" w:rsidRDefault="00E757D4" w:rsidP="0009139E">
      <w:pPr>
        <w:pStyle w:val="71"/>
        <w:widowControl w:val="0"/>
        <w:rPr>
          <w:rFonts w:asciiTheme="minorEastAsia" w:hAnsiTheme="minorEastAsia"/>
        </w:rPr>
      </w:pPr>
      <w:r w:rsidRPr="006C7BC3">
        <w:rPr>
          <w:rFonts w:asciiTheme="minorEastAsia" w:hAnsiTheme="minorEastAsia" w:hint="eastAsia"/>
        </w:rPr>
        <w:lastRenderedPageBreak/>
        <w:t>（4）负责办理日常经费支出及专款支出的报销业务。</w:t>
      </w:r>
    </w:p>
    <w:p w:rsidR="00E757D4" w:rsidRPr="006C7BC3" w:rsidRDefault="00E757D4" w:rsidP="0009139E">
      <w:pPr>
        <w:pStyle w:val="71"/>
        <w:widowControl w:val="0"/>
        <w:rPr>
          <w:rFonts w:asciiTheme="minorEastAsia" w:hAnsiTheme="minorEastAsia"/>
        </w:rPr>
      </w:pPr>
      <w:r w:rsidRPr="006C7BC3">
        <w:rPr>
          <w:rFonts w:asciiTheme="minorEastAsia" w:hAnsiTheme="minorEastAsia" w:hint="eastAsia"/>
        </w:rPr>
        <w:t>（5）负责保管、使用所在本单位的定额备用金。</w:t>
      </w:r>
    </w:p>
    <w:p w:rsidR="00E757D4" w:rsidRPr="006C7BC3" w:rsidRDefault="00E757D4"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6</w:t>
      </w:r>
      <w:r w:rsidRPr="006C7BC3">
        <w:rPr>
          <w:rFonts w:asciiTheme="minorEastAsia" w:hAnsiTheme="minorEastAsia" w:hint="eastAsia"/>
        </w:rPr>
        <w:t>）负责编制所在本单位年初预算及决算报表。</w:t>
      </w:r>
    </w:p>
    <w:p w:rsidR="00E757D4" w:rsidRPr="006C7BC3" w:rsidRDefault="00E757D4" w:rsidP="0009139E">
      <w:pPr>
        <w:pStyle w:val="71"/>
        <w:widowControl w:val="0"/>
        <w:rPr>
          <w:rFonts w:asciiTheme="minorEastAsia" w:hAnsiTheme="minorEastAsia"/>
        </w:rPr>
      </w:pPr>
      <w:r w:rsidRPr="006C7BC3">
        <w:rPr>
          <w:rFonts w:asciiTheme="minorEastAsia" w:hAnsiTheme="minorEastAsia" w:hint="eastAsia"/>
        </w:rPr>
        <w:t>负责将上级主管</w:t>
      </w:r>
      <w:r w:rsidRPr="006C7BC3">
        <w:rPr>
          <w:rFonts w:asciiTheme="minorEastAsia" w:hAnsiTheme="minorEastAsia"/>
        </w:rPr>
        <w:t>部门</w:t>
      </w:r>
      <w:r w:rsidRPr="006C7BC3">
        <w:rPr>
          <w:rFonts w:asciiTheme="minorEastAsia" w:hAnsiTheme="minorEastAsia" w:hint="eastAsia"/>
        </w:rPr>
        <w:t>编制的会计报表传递到所在单位。</w:t>
      </w:r>
    </w:p>
    <w:p w:rsidR="00E757D4" w:rsidRPr="006C7BC3" w:rsidRDefault="00E757D4" w:rsidP="0009139E">
      <w:pPr>
        <w:pStyle w:val="71"/>
        <w:widowControl w:val="0"/>
        <w:rPr>
          <w:rFonts w:asciiTheme="minorEastAsia" w:hAnsiTheme="minorEastAsia"/>
          <w:color w:val="176AAC"/>
        </w:rPr>
      </w:pPr>
      <w:r w:rsidRPr="006C7BC3">
        <w:rPr>
          <w:rFonts w:asciiTheme="minorEastAsia" w:hAnsiTheme="minorEastAsia" w:hint="eastAsia"/>
        </w:rPr>
        <w:t>（8）协助</w:t>
      </w:r>
      <w:r w:rsidRPr="006C7BC3">
        <w:rPr>
          <w:rFonts w:asciiTheme="minorEastAsia" w:hAnsiTheme="minorEastAsia"/>
        </w:rPr>
        <w:t>本单位固定资产的设立、登记及管理工作</w:t>
      </w:r>
      <w:r w:rsidRPr="006C7BC3">
        <w:rPr>
          <w:rFonts w:asciiTheme="minorEastAsia" w:hAnsiTheme="minorEastAsia" w:hint="eastAsia"/>
        </w:rPr>
        <w:t>。</w:t>
      </w:r>
    </w:p>
    <w:p w:rsidR="00E757D4" w:rsidRPr="006C7BC3" w:rsidRDefault="00E757D4" w:rsidP="0009139E">
      <w:pPr>
        <w:pStyle w:val="71"/>
        <w:widowControl w:val="0"/>
        <w:rPr>
          <w:rFonts w:asciiTheme="minorEastAsia" w:hAnsiTheme="minorEastAsia"/>
          <w:color w:val="176AAC"/>
        </w:rPr>
      </w:pPr>
      <w:r w:rsidRPr="006C7BC3">
        <w:rPr>
          <w:rFonts w:asciiTheme="minorEastAsia" w:hAnsiTheme="minorEastAsia" w:hint="eastAsia"/>
        </w:rPr>
        <w:t>（9）</w:t>
      </w:r>
      <w:r w:rsidRPr="006C7BC3">
        <w:rPr>
          <w:rFonts w:asciiTheme="minorEastAsia" w:hAnsiTheme="minorEastAsia"/>
        </w:rPr>
        <w:t>报账员受理报账业务后,应及时到</w:t>
      </w:r>
      <w:r w:rsidRPr="006C7BC3">
        <w:rPr>
          <w:rFonts w:asciiTheme="minorEastAsia" w:hAnsiTheme="minorEastAsia" w:hint="eastAsia"/>
        </w:rPr>
        <w:t>上级主管</w:t>
      </w:r>
      <w:r w:rsidRPr="006C7BC3">
        <w:rPr>
          <w:rFonts w:asciiTheme="minorEastAsia" w:hAnsiTheme="minorEastAsia"/>
        </w:rPr>
        <w:t>部门办理报账手续,不得积压；</w:t>
      </w:r>
    </w:p>
    <w:p w:rsidR="00E757D4" w:rsidRPr="006C7BC3" w:rsidRDefault="00E757D4" w:rsidP="0009139E">
      <w:pPr>
        <w:pStyle w:val="4"/>
        <w:widowControl w:val="0"/>
      </w:pPr>
      <w:bookmarkStart w:id="454" w:name="_Toc513554739"/>
      <w:r w:rsidRPr="006C7BC3">
        <w:rPr>
          <w:rFonts w:hint="eastAsia"/>
        </w:rPr>
        <w:t>报账工作程序</w:t>
      </w:r>
      <w:bookmarkEnd w:id="454"/>
    </w:p>
    <w:p w:rsidR="00E757D4" w:rsidRPr="006C7BC3" w:rsidRDefault="00E757D4" w:rsidP="0009139E">
      <w:pPr>
        <w:pStyle w:val="71"/>
        <w:widowControl w:val="0"/>
        <w:rPr>
          <w:rFonts w:asciiTheme="minorEastAsia" w:hAnsiTheme="minorEastAsia"/>
        </w:rPr>
      </w:pPr>
      <w:r w:rsidRPr="006C7BC3">
        <w:rPr>
          <w:rFonts w:asciiTheme="minorEastAsia" w:hAnsiTheme="minorEastAsia"/>
        </w:rPr>
        <w:t>1.审核原始凭证</w:t>
      </w:r>
    </w:p>
    <w:p w:rsidR="00E757D4" w:rsidRPr="006C7BC3" w:rsidRDefault="00E757D4" w:rsidP="0009139E">
      <w:pPr>
        <w:pStyle w:val="71"/>
        <w:widowControl w:val="0"/>
        <w:rPr>
          <w:rFonts w:asciiTheme="minorEastAsia" w:hAnsiTheme="minorEastAsia"/>
        </w:rPr>
      </w:pPr>
      <w:r w:rsidRPr="006C7BC3">
        <w:rPr>
          <w:rFonts w:asciiTheme="minorEastAsia" w:hAnsiTheme="minorEastAsia"/>
        </w:rPr>
        <w:t>报账员受理本单位业务经办人报来的收入票据和支出票据时，须对原始凭证进行审核，包括：</w:t>
      </w:r>
    </w:p>
    <w:p w:rsidR="00E757D4" w:rsidRPr="006C7BC3" w:rsidRDefault="00E757D4" w:rsidP="0009139E">
      <w:pPr>
        <w:pStyle w:val="71"/>
        <w:widowControl w:val="0"/>
        <w:rPr>
          <w:rFonts w:asciiTheme="minorEastAsia" w:hAnsiTheme="minorEastAsia"/>
        </w:rPr>
      </w:pPr>
      <w:r w:rsidRPr="006C7BC3">
        <w:rPr>
          <w:rFonts w:asciiTheme="minorEastAsia" w:hAnsiTheme="minorEastAsia"/>
        </w:rPr>
        <w:t>（1）原始凭证的真实性、完整性、合法性；</w:t>
      </w:r>
    </w:p>
    <w:p w:rsidR="00E757D4" w:rsidRPr="006C7BC3" w:rsidRDefault="00E757D4" w:rsidP="0009139E">
      <w:pPr>
        <w:pStyle w:val="71"/>
        <w:widowControl w:val="0"/>
        <w:rPr>
          <w:rFonts w:asciiTheme="minorEastAsia" w:hAnsiTheme="minorEastAsia"/>
        </w:rPr>
      </w:pPr>
      <w:r w:rsidRPr="006C7BC3">
        <w:rPr>
          <w:rFonts w:asciiTheme="minorEastAsia" w:hAnsiTheme="minorEastAsia"/>
        </w:rPr>
        <w:t>（2）银行结算票据填写的正确性、有效性；</w:t>
      </w:r>
    </w:p>
    <w:p w:rsidR="00E757D4" w:rsidRPr="006C7BC3" w:rsidRDefault="00E757D4" w:rsidP="0009139E">
      <w:pPr>
        <w:pStyle w:val="71"/>
        <w:widowControl w:val="0"/>
        <w:rPr>
          <w:rFonts w:asciiTheme="minorEastAsia" w:hAnsiTheme="minorEastAsia"/>
        </w:rPr>
      </w:pPr>
      <w:r w:rsidRPr="006C7BC3">
        <w:rPr>
          <w:rFonts w:asciiTheme="minorEastAsia" w:hAnsiTheme="minorEastAsia"/>
        </w:rPr>
        <w:t>（3）复核经济业务金额的准确性；</w:t>
      </w:r>
    </w:p>
    <w:p w:rsidR="00E757D4" w:rsidRPr="006C7BC3" w:rsidRDefault="00E757D4" w:rsidP="0009139E">
      <w:pPr>
        <w:pStyle w:val="71"/>
        <w:widowControl w:val="0"/>
        <w:rPr>
          <w:rFonts w:asciiTheme="minorEastAsia" w:hAnsiTheme="minorEastAsia"/>
        </w:rPr>
      </w:pPr>
      <w:r w:rsidRPr="006C7BC3">
        <w:rPr>
          <w:rFonts w:asciiTheme="minorEastAsia" w:hAnsiTheme="minorEastAsia"/>
        </w:rPr>
        <w:t>（4）检查经办人、审批人的签字是否完备，并符合本单位审批权限的规定</w:t>
      </w:r>
      <w:r w:rsidRPr="006C7BC3">
        <w:rPr>
          <w:rFonts w:asciiTheme="minorEastAsia" w:hAnsiTheme="minorEastAsia" w:hint="eastAsia"/>
        </w:rPr>
        <w:t>；</w:t>
      </w:r>
    </w:p>
    <w:p w:rsidR="00E757D4" w:rsidRPr="006C7BC3" w:rsidRDefault="00E757D4" w:rsidP="0009139E">
      <w:pPr>
        <w:pStyle w:val="71"/>
        <w:widowControl w:val="0"/>
        <w:rPr>
          <w:rFonts w:asciiTheme="minorEastAsia" w:hAnsiTheme="minorEastAsia"/>
        </w:rPr>
      </w:pPr>
      <w:r w:rsidRPr="006C7BC3">
        <w:rPr>
          <w:rFonts w:asciiTheme="minorEastAsia" w:hAnsiTheme="minorEastAsia" w:hint="eastAsia"/>
        </w:rPr>
        <w:t>（5）审核后的原始凭证，报账员需盖报账员审核章。</w:t>
      </w:r>
    </w:p>
    <w:p w:rsidR="00E757D4" w:rsidRPr="006C7BC3" w:rsidRDefault="00E757D4"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.整理原始单据</w:t>
      </w:r>
    </w:p>
    <w:p w:rsidR="00E757D4" w:rsidRPr="006C7BC3" w:rsidRDefault="00E757D4" w:rsidP="0009139E">
      <w:pPr>
        <w:pStyle w:val="71"/>
        <w:widowControl w:val="0"/>
        <w:rPr>
          <w:rFonts w:asciiTheme="minorEastAsia" w:hAnsiTheme="minorEastAsia"/>
        </w:rPr>
      </w:pPr>
      <w:r w:rsidRPr="006C7BC3">
        <w:rPr>
          <w:rFonts w:asciiTheme="minorEastAsia" w:hAnsiTheme="minorEastAsia" w:hint="eastAsia"/>
        </w:rPr>
        <w:t>报账员对预审合格的原始单据，进行整理、归类、粘贴，并核清单据张数。</w:t>
      </w:r>
    </w:p>
    <w:p w:rsidR="00E757D4" w:rsidRPr="006C7BC3" w:rsidRDefault="00E757D4"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填制报账单</w:t>
      </w:r>
    </w:p>
    <w:p w:rsidR="00E757D4" w:rsidRPr="006C7BC3" w:rsidRDefault="00E757D4" w:rsidP="0009139E">
      <w:pPr>
        <w:pStyle w:val="71"/>
        <w:widowControl w:val="0"/>
        <w:rPr>
          <w:rFonts w:asciiTheme="minorEastAsia" w:hAnsiTheme="minorEastAsia"/>
        </w:rPr>
      </w:pPr>
      <w:r w:rsidRPr="006C7BC3">
        <w:rPr>
          <w:rFonts w:asciiTheme="minorEastAsia" w:hAnsiTheme="minorEastAsia" w:hint="eastAsia"/>
        </w:rPr>
        <w:t>对整理好的原始单据按上级主管</w:t>
      </w:r>
      <w:r w:rsidRPr="006C7BC3">
        <w:rPr>
          <w:rFonts w:asciiTheme="minorEastAsia" w:hAnsiTheme="minorEastAsia"/>
        </w:rPr>
        <w:t>部门</w:t>
      </w:r>
      <w:r w:rsidRPr="006C7BC3">
        <w:rPr>
          <w:rFonts w:asciiTheme="minorEastAsia" w:hAnsiTheme="minorEastAsia" w:hint="eastAsia"/>
        </w:rPr>
        <w:t>所规定的格式填制报账单。</w:t>
      </w:r>
      <w:r w:rsidRPr="006C7BC3">
        <w:rPr>
          <w:rFonts w:asciiTheme="minorEastAsia" w:hAnsiTheme="minorEastAsia" w:hint="eastAsia"/>
        </w:rPr>
        <w:lastRenderedPageBreak/>
        <w:t>要求项目填写齐全，报账单上注明收入入账方式（现金或转账）或报销支付方式（现金或转账）。</w:t>
      </w:r>
    </w:p>
    <w:p w:rsidR="00E757D4" w:rsidRPr="006C7BC3" w:rsidRDefault="00E757D4"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办理报账手续</w:t>
      </w:r>
    </w:p>
    <w:p w:rsidR="00E757D4" w:rsidRPr="006C7BC3" w:rsidRDefault="00E757D4" w:rsidP="0009139E">
      <w:pPr>
        <w:pStyle w:val="71"/>
        <w:widowControl w:val="0"/>
        <w:rPr>
          <w:rFonts w:asciiTheme="minorEastAsia" w:hAnsiTheme="minorEastAsia"/>
        </w:rPr>
      </w:pPr>
      <w:r w:rsidRPr="006C7BC3">
        <w:rPr>
          <w:rFonts w:asciiTheme="minorEastAsia" w:hAnsiTheme="minorEastAsia" w:hint="eastAsia"/>
        </w:rPr>
        <w:t>（1）审核单据</w:t>
      </w:r>
    </w:p>
    <w:p w:rsidR="00E757D4" w:rsidRPr="006C7BC3" w:rsidRDefault="00E757D4" w:rsidP="0009139E">
      <w:pPr>
        <w:pStyle w:val="71"/>
        <w:widowControl w:val="0"/>
        <w:rPr>
          <w:rFonts w:asciiTheme="minorEastAsia" w:hAnsiTheme="minorEastAsia"/>
        </w:rPr>
      </w:pPr>
      <w:r w:rsidRPr="006C7BC3">
        <w:rPr>
          <w:rFonts w:asciiTheme="minorEastAsia" w:hAnsiTheme="minorEastAsia" w:hint="eastAsia"/>
        </w:rPr>
        <w:t>报账员将报账单及原始单据交上级主管</w:t>
      </w:r>
      <w:r w:rsidRPr="006C7BC3">
        <w:rPr>
          <w:rFonts w:asciiTheme="minorEastAsia" w:hAnsiTheme="minorEastAsia"/>
        </w:rPr>
        <w:t>部门</w:t>
      </w:r>
      <w:r w:rsidRPr="006C7BC3">
        <w:rPr>
          <w:rFonts w:asciiTheme="minorEastAsia" w:hAnsiTheme="minorEastAsia" w:hint="eastAsia"/>
        </w:rPr>
        <w:t>审核员审核。</w:t>
      </w:r>
    </w:p>
    <w:p w:rsidR="00E757D4" w:rsidRPr="006C7BC3" w:rsidRDefault="00E757D4" w:rsidP="0009139E">
      <w:pPr>
        <w:pStyle w:val="71"/>
        <w:widowControl w:val="0"/>
        <w:rPr>
          <w:rFonts w:asciiTheme="minorEastAsia" w:hAnsiTheme="minorEastAsia"/>
        </w:rPr>
      </w:pPr>
      <w:r w:rsidRPr="006C7BC3">
        <w:rPr>
          <w:rFonts w:asciiTheme="minorEastAsia" w:hAnsiTheme="minorEastAsia" w:hint="eastAsia"/>
        </w:rPr>
        <w:t>收入报账业务，经审核员审核无误后转会计予以入账，对于收入票据与银行结算票据金额不一致的，退回报账员核实更正后再报账。</w:t>
      </w:r>
    </w:p>
    <w:p w:rsidR="00E757D4" w:rsidRPr="006C7BC3" w:rsidRDefault="00E757D4" w:rsidP="0009139E">
      <w:pPr>
        <w:pStyle w:val="71"/>
        <w:widowControl w:val="0"/>
        <w:rPr>
          <w:rFonts w:asciiTheme="minorEastAsia" w:hAnsiTheme="minorEastAsia"/>
        </w:rPr>
      </w:pPr>
      <w:r w:rsidRPr="006C7BC3">
        <w:rPr>
          <w:rFonts w:asciiTheme="minorEastAsia" w:hAnsiTheme="minorEastAsia" w:hint="eastAsia"/>
        </w:rPr>
        <w:t>支出报账业务，经审核员初审盖章报会计主管审核无误后，如实予以报销；对于审核结果与报账金额不一致的，按核定金额报销；对于原始单据不完整或有涂改、错误的，交报账员退回经办人按要求补充、更正或更换后再报销；对于不符合规定的原始单据，上级主管</w:t>
      </w:r>
      <w:r w:rsidRPr="006C7BC3">
        <w:rPr>
          <w:rFonts w:asciiTheme="minorEastAsia" w:hAnsiTheme="minorEastAsia"/>
        </w:rPr>
        <w:t>部门</w:t>
      </w:r>
      <w:r w:rsidRPr="006C7BC3">
        <w:rPr>
          <w:rFonts w:asciiTheme="minorEastAsia" w:hAnsiTheme="minorEastAsia" w:hint="eastAsia"/>
        </w:rPr>
        <w:t>不予受理。</w:t>
      </w:r>
    </w:p>
    <w:p w:rsidR="00E757D4" w:rsidRPr="006C7BC3" w:rsidRDefault="00E757D4" w:rsidP="0009139E">
      <w:pPr>
        <w:pStyle w:val="71"/>
        <w:widowControl w:val="0"/>
        <w:rPr>
          <w:rFonts w:asciiTheme="minorEastAsia" w:hAnsiTheme="minorEastAsia"/>
        </w:rPr>
      </w:pPr>
      <w:r w:rsidRPr="006C7BC3">
        <w:rPr>
          <w:rFonts w:asciiTheme="minorEastAsia" w:hAnsiTheme="minorEastAsia" w:hint="eastAsia"/>
        </w:rPr>
        <w:t>（2）报销支付</w:t>
      </w:r>
    </w:p>
    <w:p w:rsidR="00E757D4" w:rsidRPr="006C7BC3" w:rsidRDefault="00E757D4" w:rsidP="0009139E">
      <w:pPr>
        <w:pStyle w:val="71"/>
        <w:widowControl w:val="0"/>
        <w:rPr>
          <w:rFonts w:asciiTheme="minorEastAsia" w:hAnsiTheme="minorEastAsia"/>
        </w:rPr>
      </w:pPr>
      <w:r w:rsidRPr="006C7BC3">
        <w:rPr>
          <w:rFonts w:asciiTheme="minorEastAsia" w:hAnsiTheme="minorEastAsia" w:hint="eastAsia"/>
        </w:rPr>
        <w:t>对于上级主管</w:t>
      </w:r>
      <w:r w:rsidRPr="006C7BC3">
        <w:rPr>
          <w:rFonts w:asciiTheme="minorEastAsia" w:hAnsiTheme="minorEastAsia"/>
        </w:rPr>
        <w:t>部门</w:t>
      </w:r>
      <w:r w:rsidRPr="006C7BC3">
        <w:rPr>
          <w:rFonts w:asciiTheme="minorEastAsia" w:hAnsiTheme="minorEastAsia" w:hint="eastAsia"/>
        </w:rPr>
        <w:t>受理的报销业务，分两种形式支付：</w:t>
      </w:r>
    </w:p>
    <w:p w:rsidR="00E757D4" w:rsidRPr="006C7BC3" w:rsidRDefault="00E757D4" w:rsidP="0009139E">
      <w:pPr>
        <w:pStyle w:val="71"/>
        <w:widowControl w:val="0"/>
        <w:rPr>
          <w:rFonts w:asciiTheme="minorEastAsia" w:hAnsiTheme="minorEastAsia"/>
        </w:rPr>
      </w:pPr>
      <w:r w:rsidRPr="006C7BC3">
        <w:rPr>
          <w:rFonts w:asciiTheme="minorEastAsia" w:hAnsiTheme="minorEastAsia" w:hint="eastAsia"/>
        </w:rPr>
        <w:t>A、单位已用定额备用金支付的经济业务，上级主管</w:t>
      </w:r>
      <w:r w:rsidRPr="006C7BC3">
        <w:rPr>
          <w:rFonts w:asciiTheme="minorEastAsia" w:hAnsiTheme="minorEastAsia"/>
        </w:rPr>
        <w:t>部门</w:t>
      </w:r>
      <w:r w:rsidRPr="006C7BC3">
        <w:rPr>
          <w:rFonts w:asciiTheme="minorEastAsia" w:hAnsiTheme="minorEastAsia" w:hint="eastAsia"/>
        </w:rPr>
        <w:t>按规定审核后开具现金支票，由报账员到银行专柜兑付。报账员在现金支票存根上签字。</w:t>
      </w:r>
    </w:p>
    <w:p w:rsidR="00E757D4" w:rsidRPr="006C7BC3" w:rsidRDefault="00E757D4" w:rsidP="0009139E">
      <w:pPr>
        <w:pStyle w:val="71"/>
        <w:widowControl w:val="0"/>
        <w:rPr>
          <w:rFonts w:asciiTheme="minorEastAsia" w:hAnsiTheme="minorEastAsia"/>
        </w:rPr>
      </w:pPr>
      <w:r w:rsidRPr="006C7BC3">
        <w:rPr>
          <w:rFonts w:asciiTheme="minorEastAsia" w:hAnsiTheme="minorEastAsia" w:hint="eastAsia"/>
        </w:rPr>
        <w:t>B、单位已发生经济业务并取得原始单据的，由报账员提供业务单位的开户名称、账号、开户行</w:t>
      </w:r>
      <w:r w:rsidRPr="006C7BC3">
        <w:rPr>
          <w:rFonts w:asciiTheme="minorEastAsia" w:hAnsiTheme="minorEastAsia"/>
          <w:color w:val="2B2B2B"/>
        </w:rPr>
        <w:t>（其中开户名称应与出具发票单位名称一致），</w:t>
      </w:r>
      <w:r w:rsidRPr="006C7BC3">
        <w:rPr>
          <w:rFonts w:asciiTheme="minorEastAsia" w:hAnsiTheme="minorEastAsia" w:hint="eastAsia"/>
        </w:rPr>
        <w:t>上级主管</w:t>
      </w:r>
      <w:r w:rsidRPr="006C7BC3">
        <w:rPr>
          <w:rFonts w:asciiTheme="minorEastAsia" w:hAnsiTheme="minorEastAsia"/>
        </w:rPr>
        <w:t>部门</w:t>
      </w:r>
      <w:r w:rsidRPr="006C7BC3">
        <w:rPr>
          <w:rFonts w:asciiTheme="minorEastAsia" w:hAnsiTheme="minorEastAsia" w:hint="eastAsia"/>
        </w:rPr>
        <w:t>按规定审核后开具转账支票或现金支票</w:t>
      </w:r>
      <w:r w:rsidRPr="006C7BC3">
        <w:rPr>
          <w:rFonts w:asciiTheme="minorEastAsia" w:hAnsiTheme="minorEastAsia"/>
          <w:color w:val="176AAC"/>
        </w:rPr>
        <w:t>，</w:t>
      </w:r>
      <w:r w:rsidRPr="006C7BC3">
        <w:rPr>
          <w:rFonts w:asciiTheme="minorEastAsia" w:hAnsiTheme="minorEastAsia" w:hint="eastAsia"/>
        </w:rPr>
        <w:t>上级主管</w:t>
      </w:r>
      <w:r w:rsidRPr="006C7BC3">
        <w:rPr>
          <w:rFonts w:asciiTheme="minorEastAsia" w:hAnsiTheme="minorEastAsia"/>
        </w:rPr>
        <w:t>部门</w:t>
      </w:r>
      <w:r w:rsidRPr="006C7BC3">
        <w:rPr>
          <w:rFonts w:asciiTheme="minorEastAsia" w:hAnsiTheme="minorEastAsia" w:hint="eastAsia"/>
        </w:rPr>
        <w:t>审核</w:t>
      </w:r>
      <w:r w:rsidRPr="006C7BC3">
        <w:rPr>
          <w:rFonts w:asciiTheme="minorEastAsia" w:hAnsiTheme="minorEastAsia"/>
        </w:rPr>
        <w:t>后付款</w:t>
      </w:r>
      <w:r w:rsidRPr="006C7BC3">
        <w:rPr>
          <w:rFonts w:asciiTheme="minorEastAsia" w:hAnsiTheme="minorEastAsia" w:hint="eastAsia"/>
        </w:rPr>
        <w:t>；</w:t>
      </w:r>
      <w:r w:rsidRPr="006C7BC3">
        <w:rPr>
          <w:rFonts w:asciiTheme="minorEastAsia" w:hAnsiTheme="minorEastAsia" w:hint="eastAsia"/>
          <w:color w:val="000000"/>
        </w:rPr>
        <w:t>（以网银为主的）</w:t>
      </w:r>
      <w:r w:rsidRPr="006C7BC3">
        <w:rPr>
          <w:rFonts w:asciiTheme="minorEastAsia" w:hAnsiTheme="minorEastAsia" w:hint="eastAsia"/>
        </w:rPr>
        <w:t>由报账员与业务单位办理结算手续。</w:t>
      </w:r>
    </w:p>
    <w:p w:rsidR="00E757D4" w:rsidRPr="006C7BC3" w:rsidRDefault="00E757D4" w:rsidP="0009139E">
      <w:pPr>
        <w:pStyle w:val="71"/>
        <w:widowControl w:val="0"/>
        <w:rPr>
          <w:rFonts w:asciiTheme="minorEastAsia" w:hAnsiTheme="minorEastAsia"/>
        </w:rPr>
      </w:pPr>
      <w:r w:rsidRPr="006C7BC3">
        <w:rPr>
          <w:rFonts w:asciiTheme="minorEastAsia" w:hAnsiTheme="minorEastAsia" w:hint="eastAsia"/>
        </w:rPr>
        <w:lastRenderedPageBreak/>
        <w:t>上级主管</w:t>
      </w:r>
      <w:r w:rsidRPr="006C7BC3">
        <w:rPr>
          <w:rFonts w:asciiTheme="minorEastAsia" w:hAnsiTheme="minorEastAsia"/>
        </w:rPr>
        <w:t>部门</w:t>
      </w:r>
      <w:r w:rsidRPr="006C7BC3">
        <w:rPr>
          <w:rFonts w:asciiTheme="minorEastAsia" w:hAnsiTheme="minorEastAsia" w:hint="eastAsia"/>
        </w:rPr>
        <w:t>在办理报销支付手续的同时，报账单第二联交报账员，报账员持此联与所在单位业务经办人清理报账手续，并登记辅助账。</w:t>
      </w:r>
    </w:p>
    <w:p w:rsidR="00E757D4" w:rsidRPr="006C7BC3" w:rsidRDefault="00E757D4" w:rsidP="0009139E">
      <w:pPr>
        <w:pStyle w:val="4"/>
        <w:widowControl w:val="0"/>
      </w:pPr>
      <w:bookmarkStart w:id="455" w:name="_Toc513554740"/>
      <w:r w:rsidRPr="006C7BC3">
        <w:rPr>
          <w:rFonts w:hint="eastAsia"/>
        </w:rPr>
        <w:t>对报账员的纪律要求</w:t>
      </w:r>
      <w:bookmarkEnd w:id="455"/>
    </w:p>
    <w:p w:rsidR="00E757D4" w:rsidRPr="006C7BC3" w:rsidRDefault="00E757D4"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报账员在受理业务经办人的原始凭证后，应及时对凭证进行严格预审。预审要按会计制度规定严格把关，不徇私情。</w:t>
      </w:r>
    </w:p>
    <w:p w:rsidR="00E757D4" w:rsidRPr="006C7BC3" w:rsidRDefault="00E757D4"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报账员应按规定对从上级主管</w:t>
      </w:r>
      <w:r w:rsidRPr="006C7BC3">
        <w:rPr>
          <w:rFonts w:asciiTheme="minorEastAsia" w:hAnsiTheme="minorEastAsia"/>
        </w:rPr>
        <w:t>部门</w:t>
      </w:r>
      <w:r w:rsidRPr="006C7BC3">
        <w:rPr>
          <w:rFonts w:asciiTheme="minorEastAsia" w:hAnsiTheme="minorEastAsia" w:hint="eastAsia"/>
        </w:rPr>
        <w:t>取得的备用金的安全负责。严格按规定使用，按时向上级主管</w:t>
      </w:r>
      <w:r w:rsidRPr="006C7BC3">
        <w:rPr>
          <w:rFonts w:asciiTheme="minorEastAsia" w:hAnsiTheme="minorEastAsia"/>
        </w:rPr>
        <w:t>部门</w:t>
      </w:r>
      <w:r w:rsidRPr="006C7BC3">
        <w:rPr>
          <w:rFonts w:asciiTheme="minorEastAsia" w:hAnsiTheme="minorEastAsia" w:hint="eastAsia"/>
        </w:rPr>
        <w:t>报送备用金盘存表。不得将备用金转存，不得挪用、私借备用金，不得将经手收入直接存入银行。</w:t>
      </w:r>
    </w:p>
    <w:p w:rsidR="00E757D4" w:rsidRPr="006C7BC3" w:rsidRDefault="00E757D4"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报账员受理报账业务后，应及时到上级主管</w:t>
      </w:r>
      <w:r w:rsidRPr="006C7BC3">
        <w:rPr>
          <w:rFonts w:asciiTheme="minorEastAsia" w:hAnsiTheme="minorEastAsia"/>
        </w:rPr>
        <w:t>部门</w:t>
      </w:r>
      <w:r w:rsidRPr="006C7BC3">
        <w:rPr>
          <w:rFonts w:asciiTheme="minorEastAsia" w:hAnsiTheme="minorEastAsia" w:hint="eastAsia"/>
        </w:rPr>
        <w:t>办理报账手续，不得积压。</w:t>
      </w:r>
    </w:p>
    <w:p w:rsidR="00E757D4" w:rsidRPr="006C7BC3" w:rsidRDefault="00E757D4"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上级主管</w:t>
      </w:r>
      <w:r w:rsidRPr="006C7BC3">
        <w:rPr>
          <w:rFonts w:asciiTheme="minorEastAsia" w:hAnsiTheme="minorEastAsia"/>
        </w:rPr>
        <w:t>部门</w:t>
      </w:r>
      <w:r w:rsidRPr="006C7BC3">
        <w:rPr>
          <w:rFonts w:asciiTheme="minorEastAsia" w:hAnsiTheme="minorEastAsia" w:hint="eastAsia"/>
        </w:rPr>
        <w:t>编制出会计报表后，报账员应及时传递给所在单位负责人。</w:t>
      </w:r>
    </w:p>
    <w:p w:rsidR="00E757D4" w:rsidRPr="006C7BC3" w:rsidRDefault="00E757D4" w:rsidP="0009139E">
      <w:pPr>
        <w:pStyle w:val="71"/>
        <w:widowControl w:val="0"/>
        <w:rPr>
          <w:rFonts w:asciiTheme="minorEastAsia" w:hAnsiTheme="minorEastAsia"/>
        </w:rPr>
      </w:pPr>
      <w:r w:rsidRPr="006C7BC3">
        <w:rPr>
          <w:rFonts w:asciiTheme="minorEastAsia" w:hAnsiTheme="minorEastAsia"/>
        </w:rPr>
        <w:t>5.</w:t>
      </w:r>
      <w:r w:rsidRPr="006C7BC3">
        <w:rPr>
          <w:rFonts w:asciiTheme="minorEastAsia" w:hAnsiTheme="minorEastAsia" w:hint="eastAsia"/>
        </w:rPr>
        <w:t>报账员应自觉接受所在单位和上级主管</w:t>
      </w:r>
      <w:r w:rsidRPr="006C7BC3">
        <w:rPr>
          <w:rFonts w:asciiTheme="minorEastAsia" w:hAnsiTheme="minorEastAsia"/>
        </w:rPr>
        <w:t>部门</w:t>
      </w:r>
      <w:r w:rsidRPr="006C7BC3">
        <w:rPr>
          <w:rFonts w:asciiTheme="minorEastAsia" w:hAnsiTheme="minorEastAsia" w:hint="eastAsia"/>
        </w:rPr>
        <w:t>对备用金使用情况的检查，保证备用金按规定用途使用。</w:t>
      </w:r>
    </w:p>
    <w:p w:rsidR="00E757D4" w:rsidRPr="006C7BC3" w:rsidRDefault="00E757D4" w:rsidP="0009139E">
      <w:pPr>
        <w:pStyle w:val="4"/>
        <w:widowControl w:val="0"/>
      </w:pPr>
      <w:bookmarkStart w:id="456" w:name="_Toc513554741"/>
      <w:r w:rsidRPr="006C7BC3">
        <w:t>备用金的使用和管理</w:t>
      </w:r>
      <w:bookmarkEnd w:id="456"/>
    </w:p>
    <w:p w:rsidR="00E757D4" w:rsidRPr="006C7BC3" w:rsidRDefault="00E757D4" w:rsidP="0009139E">
      <w:pPr>
        <w:pStyle w:val="71"/>
        <w:widowControl w:val="0"/>
        <w:rPr>
          <w:rFonts w:asciiTheme="minorEastAsia" w:hAnsiTheme="minorEastAsia"/>
        </w:rPr>
      </w:pPr>
      <w:r w:rsidRPr="006C7BC3">
        <w:rPr>
          <w:rFonts w:asciiTheme="minorEastAsia" w:hAnsiTheme="minorEastAsia"/>
        </w:rPr>
        <w:t>1.备用金为单位日常零星开支的周转金。备用金用以支付现金支出业务，报账员应严格按规定支付方式使用。</w:t>
      </w:r>
    </w:p>
    <w:p w:rsidR="00E757D4" w:rsidRPr="006C7BC3" w:rsidRDefault="00E757D4" w:rsidP="0009139E">
      <w:pPr>
        <w:pStyle w:val="71"/>
        <w:widowControl w:val="0"/>
        <w:rPr>
          <w:rFonts w:asciiTheme="minorEastAsia" w:hAnsiTheme="minorEastAsia"/>
        </w:rPr>
      </w:pPr>
      <w:r w:rsidRPr="006C7BC3">
        <w:rPr>
          <w:rFonts w:asciiTheme="minorEastAsia" w:hAnsiTheme="minorEastAsia"/>
        </w:rPr>
        <w:t>2.单位的备用金由报账员妥善保管。报账员应对备用金的安全负完全责任。对备用金实行严格管理。采取有效措施防盗、防遗失；并主动配合单位财务负责人对备用金的实际结存进行检查；按时向“中心”提供备用金盘存表，必要时对账实差异进行分析说明。</w:t>
      </w:r>
    </w:p>
    <w:p w:rsidR="00E757D4" w:rsidRPr="006C7BC3" w:rsidRDefault="00E757D4" w:rsidP="0009139E">
      <w:pPr>
        <w:pStyle w:val="71"/>
        <w:widowControl w:val="0"/>
        <w:rPr>
          <w:rFonts w:asciiTheme="minorEastAsia" w:hAnsiTheme="minorEastAsia"/>
        </w:rPr>
      </w:pPr>
      <w:r w:rsidRPr="006C7BC3">
        <w:rPr>
          <w:rFonts w:asciiTheme="minorEastAsia" w:hAnsiTheme="minorEastAsia" w:hint="eastAsia"/>
        </w:rPr>
        <w:lastRenderedPageBreak/>
        <w:t>3.</w:t>
      </w:r>
      <w:r w:rsidRPr="006C7BC3">
        <w:rPr>
          <w:rFonts w:asciiTheme="minorEastAsia" w:hAnsiTheme="minorEastAsia"/>
        </w:rPr>
        <w:t>单位财务负责人应监督备用金的安全。不定期抽查备用金使用情况，督促报账员定期盘点备用金，并在向“</w:t>
      </w:r>
      <w:r w:rsidRPr="006C7BC3">
        <w:rPr>
          <w:rFonts w:asciiTheme="minorEastAsia" w:hAnsiTheme="minorEastAsia" w:hint="eastAsia"/>
        </w:rPr>
        <w:t>上级主管</w:t>
      </w:r>
      <w:r w:rsidRPr="006C7BC3">
        <w:rPr>
          <w:rFonts w:asciiTheme="minorEastAsia" w:hAnsiTheme="minorEastAsia"/>
        </w:rPr>
        <w:t>部门”报送的备用金盘存表上签字认证。一旦发现报账员有利用备用金舞弊的行为，除给予相应处分外，单位应立即将其调离报账员岗位。</w:t>
      </w:r>
    </w:p>
    <w:p w:rsidR="00E757D4" w:rsidRPr="006C7BC3" w:rsidRDefault="00E757D4" w:rsidP="0009139E">
      <w:pPr>
        <w:pStyle w:val="4"/>
        <w:widowControl w:val="0"/>
      </w:pPr>
      <w:bookmarkStart w:id="457" w:name="_Toc513554742"/>
      <w:r w:rsidRPr="006C7BC3">
        <w:t>建立各种备查辅助账</w:t>
      </w:r>
      <w:bookmarkEnd w:id="457"/>
    </w:p>
    <w:p w:rsidR="00E757D4" w:rsidRPr="006C7BC3" w:rsidRDefault="00E757D4" w:rsidP="0009139E">
      <w:pPr>
        <w:pStyle w:val="71"/>
        <w:widowControl w:val="0"/>
        <w:rPr>
          <w:rFonts w:asciiTheme="minorEastAsia" w:hAnsiTheme="minorEastAsia"/>
        </w:rPr>
      </w:pPr>
      <w:r w:rsidRPr="006C7BC3">
        <w:rPr>
          <w:rFonts w:asciiTheme="minorEastAsia" w:hAnsiTheme="minorEastAsia"/>
        </w:rPr>
        <w:t>1、建立财产、物资辅助账。报账员要按单位财产物资的种类分别明细核算，如有增加、减少、报废、毁损等财产物资变更情况要及时办理手续并报</w:t>
      </w:r>
      <w:r w:rsidRPr="006C7BC3">
        <w:rPr>
          <w:rFonts w:asciiTheme="minorEastAsia" w:hAnsiTheme="minorEastAsia" w:hint="eastAsia"/>
        </w:rPr>
        <w:t>上级主管</w:t>
      </w:r>
      <w:r w:rsidRPr="006C7BC3">
        <w:rPr>
          <w:rFonts w:asciiTheme="minorEastAsia" w:hAnsiTheme="minorEastAsia"/>
        </w:rPr>
        <w:t>部门进行账务处理。</w:t>
      </w:r>
    </w:p>
    <w:p w:rsidR="00E757D4" w:rsidRPr="006C7BC3" w:rsidRDefault="00E757D4" w:rsidP="0009139E">
      <w:pPr>
        <w:pStyle w:val="71"/>
        <w:widowControl w:val="0"/>
        <w:rPr>
          <w:rFonts w:asciiTheme="minorEastAsia" w:hAnsiTheme="minorEastAsia"/>
        </w:rPr>
      </w:pPr>
      <w:r w:rsidRPr="006C7BC3">
        <w:rPr>
          <w:rFonts w:asciiTheme="minorEastAsia" w:hAnsiTheme="minorEastAsia"/>
        </w:rPr>
        <w:t>2、建立往来款项明细登记薄。应登记借款发生时间、借款到期时间、借款项目等辅助情况，分别以往来单位和个人为明细建立备查账，并同</w:t>
      </w:r>
      <w:r w:rsidRPr="006C7BC3">
        <w:rPr>
          <w:rFonts w:asciiTheme="minorEastAsia" w:hAnsiTheme="minorEastAsia" w:hint="eastAsia"/>
        </w:rPr>
        <w:t>上级主管</w:t>
      </w:r>
      <w:r w:rsidRPr="006C7BC3">
        <w:rPr>
          <w:rFonts w:asciiTheme="minorEastAsia" w:hAnsiTheme="minorEastAsia"/>
        </w:rPr>
        <w:t>部门对账。</w:t>
      </w:r>
    </w:p>
    <w:p w:rsidR="00E757D4" w:rsidRPr="006C7BC3" w:rsidRDefault="00E757D4" w:rsidP="0009139E">
      <w:pPr>
        <w:pStyle w:val="4"/>
        <w:widowControl w:val="0"/>
      </w:pPr>
      <w:bookmarkStart w:id="458" w:name="_Toc513554743"/>
      <w:r w:rsidRPr="006C7BC3">
        <w:t>报账员的调整与移交</w:t>
      </w:r>
      <w:bookmarkEnd w:id="458"/>
    </w:p>
    <w:p w:rsidR="00E757D4" w:rsidRPr="006C7BC3" w:rsidRDefault="00E757D4" w:rsidP="0009139E">
      <w:pPr>
        <w:pStyle w:val="71"/>
        <w:widowControl w:val="0"/>
        <w:rPr>
          <w:rFonts w:asciiTheme="minorEastAsia" w:hAnsiTheme="minorEastAsia"/>
        </w:rPr>
      </w:pPr>
      <w:r w:rsidRPr="006C7BC3">
        <w:rPr>
          <w:rFonts w:asciiTheme="minorEastAsia" w:hAnsiTheme="minorEastAsia"/>
        </w:rPr>
        <w:t>各单位报账员应相对稳定，确保工作的连续性和衔接性，因工作需要调整报账员或报账员调离时，各单位必须于7日前书面通知</w:t>
      </w:r>
      <w:r w:rsidRPr="006C7BC3">
        <w:rPr>
          <w:rFonts w:asciiTheme="minorEastAsia" w:hAnsiTheme="minorEastAsia" w:hint="eastAsia"/>
        </w:rPr>
        <w:t>上级主管</w:t>
      </w:r>
      <w:r w:rsidRPr="006C7BC3">
        <w:rPr>
          <w:rFonts w:asciiTheme="minorEastAsia" w:hAnsiTheme="minorEastAsia"/>
        </w:rPr>
        <w:t>部门，经</w:t>
      </w:r>
      <w:r w:rsidRPr="006C7BC3">
        <w:rPr>
          <w:rFonts w:asciiTheme="minorEastAsia" w:hAnsiTheme="minorEastAsia" w:hint="eastAsia"/>
        </w:rPr>
        <w:t>上级主管</w:t>
      </w:r>
      <w:r w:rsidRPr="006C7BC3">
        <w:rPr>
          <w:rFonts w:asciiTheme="minorEastAsia" w:hAnsiTheme="minorEastAsia"/>
        </w:rPr>
        <w:t>部门同意并严格办理财务移交手续，方可调整。否则，因此造成的损失或不良后果，由各单位承担责任。</w:t>
      </w:r>
    </w:p>
    <w:p w:rsidR="00E757D4" w:rsidRPr="006C7BC3" w:rsidRDefault="00E757D4" w:rsidP="0009139E">
      <w:pPr>
        <w:pStyle w:val="71"/>
        <w:widowControl w:val="0"/>
        <w:rPr>
          <w:rFonts w:asciiTheme="minorEastAsia" w:hAnsiTheme="minorEastAsia"/>
        </w:rPr>
      </w:pPr>
      <w:r w:rsidRPr="006C7BC3">
        <w:rPr>
          <w:rFonts w:asciiTheme="minorEastAsia" w:hAnsiTheme="minorEastAsia" w:hint="eastAsia"/>
        </w:rPr>
        <w:t>上级主管</w:t>
      </w:r>
      <w:r w:rsidRPr="006C7BC3">
        <w:rPr>
          <w:rFonts w:asciiTheme="minorEastAsia" w:hAnsiTheme="minorEastAsia"/>
        </w:rPr>
        <w:t>部门发现报账员违纪，工作上不积极配合，故意刁难，制造矛盾，</w:t>
      </w:r>
      <w:r w:rsidRPr="006C7BC3">
        <w:rPr>
          <w:rFonts w:asciiTheme="minorEastAsia" w:hAnsiTheme="minorEastAsia" w:hint="eastAsia"/>
        </w:rPr>
        <w:t>上级主管</w:t>
      </w:r>
      <w:r w:rsidRPr="006C7BC3">
        <w:rPr>
          <w:rFonts w:asciiTheme="minorEastAsia" w:hAnsiTheme="minorEastAsia"/>
        </w:rPr>
        <w:t>部门可向单位提出更换报账员，单位应在十日内予以答复，否则由</w:t>
      </w:r>
      <w:r w:rsidRPr="006C7BC3">
        <w:rPr>
          <w:rFonts w:asciiTheme="minorEastAsia" w:hAnsiTheme="minorEastAsia" w:hint="eastAsia"/>
        </w:rPr>
        <w:t>上级主管</w:t>
      </w:r>
      <w:r w:rsidRPr="006C7BC3">
        <w:rPr>
          <w:rFonts w:asciiTheme="minorEastAsia" w:hAnsiTheme="minorEastAsia"/>
        </w:rPr>
        <w:t>部门责成单位在符合条件的人员中予以推荐并审查确定。</w:t>
      </w:r>
    </w:p>
    <w:p w:rsidR="007873F6" w:rsidRPr="006C7BC3" w:rsidRDefault="000E0B9E" w:rsidP="0009139E">
      <w:pPr>
        <w:pStyle w:val="a1"/>
        <w:widowControl w:val="0"/>
      </w:pPr>
      <w:bookmarkStart w:id="459" w:name="_Toc513554744"/>
      <w:bookmarkEnd w:id="452"/>
      <w:r w:rsidRPr="006C7BC3">
        <w:rPr>
          <w:rFonts w:hint="eastAsia"/>
        </w:rPr>
        <w:t>不相容岗位分</w:t>
      </w:r>
      <w:r w:rsidR="00F764A5" w:rsidRPr="006C7BC3">
        <w:rPr>
          <w:rFonts w:hint="eastAsia"/>
        </w:rPr>
        <w:t>离</w:t>
      </w:r>
      <w:r w:rsidRPr="006C7BC3">
        <w:rPr>
          <w:rFonts w:hint="eastAsia"/>
        </w:rPr>
        <w:t>控制制度</w:t>
      </w:r>
      <w:bookmarkEnd w:id="459"/>
    </w:p>
    <w:p w:rsidR="000E0B9E" w:rsidRPr="006C7BC3" w:rsidRDefault="000E0B9E" w:rsidP="0009139E">
      <w:pPr>
        <w:pStyle w:val="4"/>
        <w:widowControl w:val="0"/>
      </w:pPr>
      <w:bookmarkStart w:id="460" w:name="_Toc513554745"/>
      <w:r w:rsidRPr="006C7BC3">
        <w:rPr>
          <w:rFonts w:hint="eastAsia"/>
        </w:rPr>
        <w:t>总则</w:t>
      </w:r>
      <w:bookmarkEnd w:id="460"/>
    </w:p>
    <w:p w:rsidR="000E0B9E" w:rsidRPr="006C7BC3" w:rsidRDefault="000E0B9E" w:rsidP="0009139E">
      <w:pPr>
        <w:pStyle w:val="50"/>
        <w:widowControl w:val="0"/>
        <w:rPr>
          <w:rFonts w:asciiTheme="minorEastAsia" w:hAnsiTheme="minorEastAsia"/>
        </w:rPr>
      </w:pPr>
      <w:r w:rsidRPr="006C7BC3">
        <w:rPr>
          <w:rFonts w:asciiTheme="minorEastAsia" w:hAnsiTheme="minorEastAsia" w:hint="eastAsia"/>
        </w:rPr>
        <w:lastRenderedPageBreak/>
        <w:t>为促进</w:t>
      </w:r>
      <w:r w:rsidRPr="006C7BC3">
        <w:rPr>
          <w:rFonts w:asciiTheme="minorEastAsia" w:hAnsiTheme="minorEastAsia"/>
        </w:rPr>
        <w:t>DWQC</w:t>
      </w:r>
      <w:r w:rsidRPr="006C7BC3">
        <w:rPr>
          <w:rFonts w:asciiTheme="minorEastAsia" w:hAnsiTheme="minorEastAsia" w:hint="eastAsia"/>
        </w:rPr>
        <w:t>（以下</w:t>
      </w:r>
      <w:r w:rsidRPr="006C7BC3">
        <w:rPr>
          <w:rFonts w:asciiTheme="minorEastAsia" w:hAnsiTheme="minorEastAsia"/>
        </w:rPr>
        <w:t>简称：</w:t>
      </w:r>
      <w:r w:rsidRPr="006C7BC3">
        <w:rPr>
          <w:rFonts w:asciiTheme="minorEastAsia" w:hAnsiTheme="minorEastAsia" w:hint="eastAsia"/>
        </w:rPr>
        <w:t>本</w:t>
      </w:r>
      <w:r w:rsidRPr="006C7BC3">
        <w:rPr>
          <w:rFonts w:asciiTheme="minorEastAsia" w:hAnsiTheme="minorEastAsia"/>
        </w:rPr>
        <w:t>单位</w:t>
      </w:r>
      <w:r w:rsidRPr="006C7BC3">
        <w:rPr>
          <w:rFonts w:asciiTheme="minorEastAsia" w:hAnsiTheme="minorEastAsia" w:hint="eastAsia"/>
        </w:rPr>
        <w:t>）内部管理规范,建立规范的工作秩序,提高业务工作水平，根据《中华人民共和国会计法》等有关规定以及本单位内部管理的实际制定本制度。</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所谓不相容岗位是指那些如果由一个人担任，既可能发生错误和舞弊行为，又可能掩盖其错误和弊端行为的岗位。不相容岗位分离的核心是“内部牵制”，它要求每项经济业务都要经过两个或两个以上的部门或人员的处理，使得单个人或部门的工作必须与其他人或部门的工作相一致或相联系，并受其监督和制约。</w:t>
      </w:r>
    </w:p>
    <w:p w:rsidR="000E0B9E" w:rsidRPr="006C7BC3" w:rsidRDefault="000E0B9E" w:rsidP="0009139E">
      <w:pPr>
        <w:pStyle w:val="50"/>
        <w:widowControl w:val="0"/>
        <w:rPr>
          <w:rFonts w:asciiTheme="minorEastAsia" w:hAnsiTheme="minorEastAsia"/>
        </w:rPr>
      </w:pPr>
      <w:r w:rsidRPr="006C7BC3">
        <w:rPr>
          <w:rFonts w:asciiTheme="minorEastAsia" w:hAnsiTheme="minorEastAsia" w:hint="eastAsia"/>
        </w:rPr>
        <w:t>通过全面系统的分析、梳理业务流程中所涉及的不相容岗位，实施相应的分离措施，形成各司其职、各负其责、相互制约的工作机制。</w:t>
      </w:r>
    </w:p>
    <w:p w:rsidR="000E0B9E" w:rsidRPr="006C7BC3" w:rsidRDefault="000E0B9E" w:rsidP="0009139E">
      <w:pPr>
        <w:pStyle w:val="4"/>
        <w:widowControl w:val="0"/>
      </w:pPr>
      <w:bookmarkStart w:id="461" w:name="_Toc513554746"/>
      <w:r w:rsidRPr="006C7BC3">
        <w:rPr>
          <w:rFonts w:hint="eastAsia"/>
        </w:rPr>
        <w:t>不相容岗位分离的目标和原则</w:t>
      </w:r>
      <w:bookmarkEnd w:id="461"/>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第三条 不相容岗位分离应当达到以下基本目标</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（一）规范单位会计行为，保持会计资料真实、完整。</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（二）堵塞漏洞、消除隐患，防止并及时发现、纠正错误及舞弊行为，保护单位资产的安全、完整。</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（三）确保国家有关法律法规和单位内部规章制度的贯彻执行。</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第四条 不相容岗位分离应当遵守以下基本原则</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（一）不相容岗位分离应当符合国家有关规范，以及单位的实际情况。</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（二）不相容岗位分离应当约束单位内部涉及会计及业务工作的所有人员，任何个人都不得拥有超越不相容岗位分离规范的权力。</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lastRenderedPageBreak/>
        <w:t>（三）不相容岗位分离应当涵盖单位内部涉及会计和业务的各项工作及相关岗位。</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（四）不相容岗位分离应当保证单位内部工作岗位的合理设置及其职责权限的合理划分，确保各岗位之间权责分明、相互制约、相互监督。</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（五）对每一项业务的办理过程不能完全由一人经办。钱、账，物必须</w:t>
      </w:r>
      <w:r w:rsidRPr="006C7BC3">
        <w:rPr>
          <w:rFonts w:asciiTheme="minorEastAsia" w:hAnsiTheme="minorEastAsia"/>
        </w:rPr>
        <w:t>实施</w:t>
      </w:r>
      <w:r w:rsidRPr="006C7BC3">
        <w:rPr>
          <w:rFonts w:asciiTheme="minorEastAsia" w:hAnsiTheme="minorEastAsia" w:hint="eastAsia"/>
        </w:rPr>
        <w:t>分管。</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（六）不相容岗位分离办法应当随着外部环境的变化、单位业务职能的调整和管理要求的提高，不断修订和完善。</w:t>
      </w:r>
    </w:p>
    <w:p w:rsidR="000E0B9E" w:rsidRPr="006C7BC3" w:rsidRDefault="000E0B9E" w:rsidP="0009139E">
      <w:pPr>
        <w:pStyle w:val="4"/>
        <w:widowControl w:val="0"/>
      </w:pPr>
      <w:bookmarkStart w:id="462" w:name="_Toc513554747"/>
      <w:r w:rsidRPr="006C7BC3">
        <w:rPr>
          <w:rFonts w:hint="eastAsia"/>
        </w:rPr>
        <w:t>不相容岗位分离的内容</w:t>
      </w:r>
      <w:bookmarkEnd w:id="462"/>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第五条 不相容岗位主要包括：负责人、业务经办、业务审核、业务</w:t>
      </w:r>
      <w:r w:rsidRPr="006C7BC3">
        <w:rPr>
          <w:rFonts w:asciiTheme="minorEastAsia" w:hAnsiTheme="minorEastAsia"/>
        </w:rPr>
        <w:t>审批、</w:t>
      </w:r>
      <w:r w:rsidRPr="006C7BC3">
        <w:rPr>
          <w:rFonts w:asciiTheme="minorEastAsia" w:hAnsiTheme="minorEastAsia" w:hint="eastAsia"/>
        </w:rPr>
        <w:t>会计核算、出纳</w:t>
      </w:r>
      <w:r w:rsidRPr="006C7BC3">
        <w:rPr>
          <w:rFonts w:asciiTheme="minorEastAsia" w:hAnsiTheme="minorEastAsia"/>
        </w:rPr>
        <w:t>资金、</w:t>
      </w:r>
      <w:r w:rsidRPr="006C7BC3">
        <w:rPr>
          <w:rFonts w:asciiTheme="minorEastAsia" w:hAnsiTheme="minorEastAsia" w:hint="eastAsia"/>
        </w:rPr>
        <w:t>合同管理</w:t>
      </w:r>
      <w:r w:rsidRPr="006C7BC3">
        <w:rPr>
          <w:rFonts w:asciiTheme="minorEastAsia" w:hAnsiTheme="minorEastAsia"/>
        </w:rPr>
        <w:t>、</w:t>
      </w:r>
      <w:r w:rsidRPr="006C7BC3">
        <w:rPr>
          <w:rFonts w:asciiTheme="minorEastAsia" w:hAnsiTheme="minorEastAsia" w:hint="eastAsia"/>
        </w:rPr>
        <w:t>档案管理、采购</w:t>
      </w:r>
      <w:r w:rsidRPr="006C7BC3">
        <w:rPr>
          <w:rFonts w:asciiTheme="minorEastAsia" w:hAnsiTheme="minorEastAsia"/>
        </w:rPr>
        <w:t>验收、</w:t>
      </w:r>
      <w:r w:rsidRPr="006C7BC3">
        <w:rPr>
          <w:rFonts w:asciiTheme="minorEastAsia" w:hAnsiTheme="minorEastAsia" w:hint="eastAsia"/>
        </w:rPr>
        <w:t>财产保管、稽核检查、</w:t>
      </w:r>
      <w:r w:rsidRPr="006C7BC3">
        <w:rPr>
          <w:rFonts w:asciiTheme="minorEastAsia" w:hAnsiTheme="minorEastAsia"/>
        </w:rPr>
        <w:t>监督评价</w:t>
      </w:r>
      <w:r w:rsidRPr="006C7BC3">
        <w:rPr>
          <w:rFonts w:asciiTheme="minorEastAsia" w:hAnsiTheme="minorEastAsia" w:hint="eastAsia"/>
        </w:rPr>
        <w:t>等岗位职务。经济业务事项和会计事项的审批人与经办人及记帐人员职责权限应当相互分离、相互制约。</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第六条 单位内部经济活动应加以分离的主要不相容岗位有：</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（一）决策、执行和监督的岗位应当相互分离；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（二）业务授权和业务执行的岗位应当相互分离；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（三）审核和执行的岗位应当相互分离；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（四）执行和记录的岗位应当相互分离；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（五）保管和记录的岗位应当相互分离；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（六）保管和核对的岗位应当相互分离；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（七）记录明细账和记录总账的岗位应当相互分离；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lastRenderedPageBreak/>
        <w:t>（八）登记日记账和登记总账的岗位应当相互分离；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第七条 经济</w:t>
      </w:r>
      <w:r w:rsidRPr="006C7BC3">
        <w:rPr>
          <w:rFonts w:asciiTheme="minorEastAsia" w:hAnsiTheme="minorEastAsia"/>
        </w:rPr>
        <w:t>业务中具体岗位职务的</w:t>
      </w:r>
      <w:r w:rsidRPr="006C7BC3">
        <w:rPr>
          <w:rFonts w:asciiTheme="minorEastAsia" w:hAnsiTheme="minorEastAsia" w:hint="eastAsia"/>
        </w:rPr>
        <w:t>分离</w:t>
      </w:r>
      <w:r w:rsidRPr="006C7BC3">
        <w:rPr>
          <w:rFonts w:asciiTheme="minorEastAsia" w:hAnsiTheme="minorEastAsia"/>
        </w:rPr>
        <w:t>控制：</w:t>
      </w:r>
    </w:p>
    <w:p w:rsidR="000E0B9E" w:rsidRPr="006C7BC3" w:rsidRDefault="000E0B9E" w:rsidP="0009139E">
      <w:pPr>
        <w:pStyle w:val="5"/>
        <w:widowControl w:val="0"/>
      </w:pPr>
      <w:r w:rsidRPr="006C7BC3">
        <w:rPr>
          <w:rFonts w:hint="eastAsia"/>
        </w:rPr>
        <w:t>财务</w:t>
      </w:r>
      <w:r w:rsidRPr="006C7BC3">
        <w:t>管理</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（1）会计核算</w:t>
      </w:r>
      <w:r w:rsidRPr="006C7BC3">
        <w:rPr>
          <w:rFonts w:asciiTheme="minorEastAsia" w:hAnsiTheme="minorEastAsia"/>
        </w:rPr>
        <w:t>与</w:t>
      </w:r>
      <w:r w:rsidRPr="006C7BC3">
        <w:rPr>
          <w:rFonts w:asciiTheme="minorEastAsia" w:hAnsiTheme="minorEastAsia" w:hint="eastAsia"/>
        </w:rPr>
        <w:t>出纳</w:t>
      </w:r>
      <w:r w:rsidRPr="006C7BC3">
        <w:rPr>
          <w:rFonts w:asciiTheme="minorEastAsia" w:hAnsiTheme="minorEastAsia"/>
        </w:rPr>
        <w:t>不能同为一</w:t>
      </w:r>
      <w:r w:rsidRPr="006C7BC3">
        <w:rPr>
          <w:rFonts w:asciiTheme="minorEastAsia" w:hAnsiTheme="minorEastAsia" w:hint="eastAsia"/>
        </w:rPr>
        <w:t>人，财务软件</w:t>
      </w:r>
      <w:r w:rsidRPr="006C7BC3">
        <w:rPr>
          <w:rFonts w:asciiTheme="minorEastAsia" w:hAnsiTheme="minorEastAsia"/>
        </w:rPr>
        <w:t>系统操作也必须</w:t>
      </w:r>
      <w:r w:rsidRPr="006C7BC3">
        <w:rPr>
          <w:rFonts w:asciiTheme="minorEastAsia" w:hAnsiTheme="minorEastAsia" w:hint="eastAsia"/>
        </w:rPr>
        <w:t>实行</w:t>
      </w:r>
      <w:r w:rsidRPr="006C7BC3">
        <w:rPr>
          <w:rFonts w:asciiTheme="minorEastAsia" w:hAnsiTheme="minorEastAsia"/>
        </w:rPr>
        <w:t>不同账户</w:t>
      </w:r>
      <w:r w:rsidRPr="006C7BC3">
        <w:rPr>
          <w:rFonts w:asciiTheme="minorEastAsia" w:hAnsiTheme="minorEastAsia" w:hint="eastAsia"/>
        </w:rPr>
        <w:t>登录</w:t>
      </w:r>
      <w:r w:rsidRPr="006C7BC3">
        <w:rPr>
          <w:rFonts w:asciiTheme="minorEastAsia" w:hAnsiTheme="minorEastAsia"/>
        </w:rPr>
        <w:t>使用。</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（2）出纳人员不得监管稽核、会计档案保管和收入、费用、债权债务帐目的登记工作，不得兼任票据核销工作。</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3</w:t>
      </w:r>
      <w:r w:rsidRPr="006C7BC3">
        <w:rPr>
          <w:rFonts w:asciiTheme="minorEastAsia" w:hAnsiTheme="minorEastAsia" w:hint="eastAsia"/>
        </w:rPr>
        <w:t>）货币资金的收付及保管应由被授权批准的专职出纳人员负责，其他人员不得接触。</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4</w:t>
      </w:r>
      <w:r w:rsidRPr="006C7BC3">
        <w:rPr>
          <w:rFonts w:asciiTheme="minorEastAsia" w:hAnsiTheme="minorEastAsia" w:hint="eastAsia"/>
        </w:rPr>
        <w:t>）出纳人员不能同时负责总分类账的登记工作。</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5</w:t>
      </w:r>
      <w:r w:rsidRPr="006C7BC3">
        <w:rPr>
          <w:rFonts w:asciiTheme="minorEastAsia" w:hAnsiTheme="minorEastAsia" w:hint="eastAsia"/>
        </w:rPr>
        <w:t>）出纳人员不能同时负责非货币资金账户的记账工作.</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6</w:t>
      </w:r>
      <w:r w:rsidRPr="006C7BC3">
        <w:rPr>
          <w:rFonts w:asciiTheme="minorEastAsia" w:hAnsiTheme="minorEastAsia" w:hint="eastAsia"/>
        </w:rPr>
        <w:t>）出纳人员应与货币资金审批人员相分离，实施严格的审批制度。</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7</w:t>
      </w:r>
      <w:r w:rsidRPr="006C7BC3">
        <w:rPr>
          <w:rFonts w:asciiTheme="minorEastAsia" w:hAnsiTheme="minorEastAsia" w:hint="eastAsia"/>
        </w:rPr>
        <w:t>）货币资金的收入和控制货币资金支出的专用印章不得由一个人兼管。</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（8）负责货币资金收付的人员应与负责现金的清查盘点人员和负责与银行对账的人员相分离要进行此类操作的，必须征得相关操作员的授权，并接受授权者的监督。</w:t>
      </w:r>
    </w:p>
    <w:p w:rsidR="000E0B9E" w:rsidRPr="006C7BC3" w:rsidRDefault="000E0B9E" w:rsidP="0009139E">
      <w:pPr>
        <w:pStyle w:val="5"/>
        <w:widowControl w:val="0"/>
      </w:pPr>
      <w:r w:rsidRPr="006C7BC3">
        <w:rPr>
          <w:rFonts w:hint="eastAsia"/>
        </w:rPr>
        <w:t>预算业务管理</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（1）预算编制与审批岗位应当相互分离。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（2）预算审批与执行岗位应当相互分离。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（3）预算执行与绩效考核岗位应当相互分离。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lastRenderedPageBreak/>
        <w:t>（4）预算</w:t>
      </w:r>
      <w:r w:rsidRPr="006C7BC3">
        <w:rPr>
          <w:rFonts w:asciiTheme="minorEastAsia" w:hAnsiTheme="minorEastAsia"/>
        </w:rPr>
        <w:t>绩效考核</w:t>
      </w:r>
      <w:r w:rsidRPr="006C7BC3">
        <w:rPr>
          <w:rFonts w:asciiTheme="minorEastAsia" w:hAnsiTheme="minorEastAsia" w:hint="eastAsia"/>
        </w:rPr>
        <w:t>与</w:t>
      </w:r>
      <w:r w:rsidRPr="006C7BC3">
        <w:rPr>
          <w:rFonts w:asciiTheme="minorEastAsia" w:hAnsiTheme="minorEastAsia"/>
        </w:rPr>
        <w:t>预算监督岗位</w:t>
      </w:r>
      <w:r w:rsidRPr="006C7BC3">
        <w:rPr>
          <w:rFonts w:asciiTheme="minorEastAsia" w:hAnsiTheme="minorEastAsia" w:hint="eastAsia"/>
        </w:rPr>
        <w:t>应当相互分离。</w:t>
      </w:r>
    </w:p>
    <w:p w:rsidR="000E0B9E" w:rsidRPr="006C7BC3" w:rsidRDefault="000E0B9E" w:rsidP="0009139E">
      <w:pPr>
        <w:pStyle w:val="5"/>
        <w:widowControl w:val="0"/>
      </w:pPr>
      <w:r w:rsidRPr="006C7BC3">
        <w:rPr>
          <w:rFonts w:hint="eastAsia"/>
        </w:rPr>
        <w:t>收入</w:t>
      </w:r>
      <w:r w:rsidRPr="006C7BC3">
        <w:t>、支出业务管理</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（1）收入、支出的申请与审批岗位应当相互分离。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（2）收入、支出的审批与执行岗位应当相互分离。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（3）收入、支出的执行与记录岗位应当相互分离。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（4）收入、支出的记录与审计监督岗位应当相互分离。</w:t>
      </w:r>
    </w:p>
    <w:p w:rsidR="000E0B9E" w:rsidRPr="006C7BC3" w:rsidRDefault="000E0B9E" w:rsidP="0009139E">
      <w:pPr>
        <w:pStyle w:val="5"/>
        <w:widowControl w:val="0"/>
      </w:pPr>
      <w:r w:rsidRPr="006C7BC3">
        <w:rPr>
          <w:rFonts w:hint="eastAsia"/>
        </w:rPr>
        <w:t>货币资金业务管理</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（1）货币资金收付与票据开具岗位应当相互分离。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（2）货币资金收付与总账及往来账登记岗位应当相互分离。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（3）货币资金收付与货币资金审核及审批岗位应当相互分离。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（4）货币资金收付与清查盘点岗位应当相互分离。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（5）货币资金收付与核对银行对账单及编制银行存款余额调节表岗位应当相互分离。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（6）货币资金收付与货币资金印章保管岗位应当相互分离。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（7）货币资金收付与会计档案保管岗位应当相互分离。</w:t>
      </w:r>
    </w:p>
    <w:p w:rsidR="000E0B9E" w:rsidRPr="006C7BC3" w:rsidRDefault="000E0B9E" w:rsidP="0009139E">
      <w:pPr>
        <w:pStyle w:val="5"/>
        <w:widowControl w:val="0"/>
      </w:pPr>
      <w:r w:rsidRPr="006C7BC3">
        <w:rPr>
          <w:rFonts w:hint="eastAsia"/>
        </w:rPr>
        <w:t>固定资产业务管理</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（1）固定资产预算的编制与审批，审批与执行岗位应当相互分离。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（2）固定资产购置的申请与审批岗位应当相互分离。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（3）固定资产处置的申请与审批，审批与执行岗位应当相互分离。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（4）固定资产取得及处置业务的执行与记录岗位应当相互分离。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lastRenderedPageBreak/>
        <w:t>（5）固定</w:t>
      </w:r>
      <w:r w:rsidRPr="006C7BC3">
        <w:rPr>
          <w:rFonts w:asciiTheme="minorEastAsia" w:hAnsiTheme="minorEastAsia"/>
        </w:rPr>
        <w:t>资产采购验收与保管</w:t>
      </w:r>
      <w:r w:rsidRPr="006C7BC3">
        <w:rPr>
          <w:rFonts w:asciiTheme="minorEastAsia" w:hAnsiTheme="minorEastAsia" w:hint="eastAsia"/>
        </w:rPr>
        <w:t>岗位应当相互分离。</w:t>
      </w:r>
    </w:p>
    <w:p w:rsidR="000E0B9E" w:rsidRPr="006C7BC3" w:rsidRDefault="000E0B9E" w:rsidP="0009139E">
      <w:pPr>
        <w:pStyle w:val="5"/>
        <w:widowControl w:val="0"/>
      </w:pPr>
      <w:bookmarkStart w:id="463" w:name="jsxm_3"/>
      <w:r w:rsidRPr="006C7BC3">
        <w:rPr>
          <w:rFonts w:hint="eastAsia"/>
        </w:rPr>
        <w:t>建设项目业务管理</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（1）项目进行可行性研究与负责项目决策的岗位应当相互分离。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（2）项目预算及决算的编制与审核岗位应当相互分离。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（3）项目决策和实施岗位应当相互分离。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（4）项目实施与价款的审核岗位应当相互分离。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（5）项目价款的审核与支付岗位应当相互分离。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（6）项目实施与验收岗位应当相互分离。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（7）项目实施与审计监督岗位应当相互分离</w:t>
      </w:r>
    </w:p>
    <w:p w:rsidR="000E0B9E" w:rsidRPr="006C7BC3" w:rsidRDefault="000E0B9E" w:rsidP="0009139E">
      <w:pPr>
        <w:pStyle w:val="5"/>
        <w:widowControl w:val="0"/>
      </w:pPr>
      <w:bookmarkStart w:id="464" w:name="zfcgyw_1"/>
      <w:bookmarkEnd w:id="463"/>
      <w:r w:rsidRPr="006C7BC3">
        <w:rPr>
          <w:rFonts w:hint="eastAsia"/>
        </w:rPr>
        <w:t>政府</w:t>
      </w:r>
      <w:r w:rsidRPr="006C7BC3">
        <w:t>采购</w:t>
      </w:r>
      <w:r w:rsidRPr="006C7BC3">
        <w:rPr>
          <w:rFonts w:hint="eastAsia"/>
        </w:rPr>
        <w:t>业务</w:t>
      </w:r>
      <w:r w:rsidRPr="006C7BC3">
        <w:t>管理</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（1）采购预算的编制与执行岗位应当相互分离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（2）采购经办</w:t>
      </w:r>
      <w:r w:rsidRPr="006C7BC3">
        <w:rPr>
          <w:rFonts w:asciiTheme="minorEastAsia" w:hAnsiTheme="minorEastAsia"/>
        </w:rPr>
        <w:t>与审批</w:t>
      </w:r>
      <w:r w:rsidRPr="006C7BC3">
        <w:rPr>
          <w:rFonts w:asciiTheme="minorEastAsia" w:hAnsiTheme="minorEastAsia" w:hint="eastAsia"/>
        </w:rPr>
        <w:t>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（3）采购验收</w:t>
      </w:r>
      <w:r w:rsidRPr="006C7BC3">
        <w:rPr>
          <w:rFonts w:asciiTheme="minorEastAsia" w:hAnsiTheme="minorEastAsia"/>
        </w:rPr>
        <w:t>与</w:t>
      </w:r>
      <w:r w:rsidRPr="006C7BC3">
        <w:rPr>
          <w:rFonts w:asciiTheme="minorEastAsia" w:hAnsiTheme="minorEastAsia" w:hint="eastAsia"/>
        </w:rPr>
        <w:t>采购</w:t>
      </w:r>
      <w:r w:rsidRPr="006C7BC3">
        <w:rPr>
          <w:rFonts w:asciiTheme="minorEastAsia" w:hAnsiTheme="minorEastAsia"/>
        </w:rPr>
        <w:t>申请</w:t>
      </w:r>
      <w:r w:rsidRPr="006C7BC3">
        <w:rPr>
          <w:rFonts w:asciiTheme="minorEastAsia" w:hAnsiTheme="minorEastAsia" w:hint="eastAsia"/>
        </w:rPr>
        <w:t>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4</w:t>
      </w:r>
      <w:r w:rsidRPr="006C7BC3">
        <w:rPr>
          <w:rFonts w:asciiTheme="minorEastAsia" w:hAnsiTheme="minorEastAsia" w:hint="eastAsia"/>
        </w:rPr>
        <w:t>）采购经办、项目技术参数的需求确定与审核岗位应当相互分离。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（5）采购验收与采购结算审批岗位应当相互分离。</w:t>
      </w:r>
    </w:p>
    <w:p w:rsidR="000E0B9E" w:rsidRPr="006C7BC3" w:rsidRDefault="000E0B9E" w:rsidP="0009139E">
      <w:pPr>
        <w:pStyle w:val="5"/>
        <w:widowControl w:val="0"/>
      </w:pPr>
      <w:bookmarkStart w:id="465" w:name="htgl_5"/>
      <w:bookmarkEnd w:id="464"/>
      <w:r w:rsidRPr="006C7BC3">
        <w:rPr>
          <w:rFonts w:hint="eastAsia"/>
        </w:rPr>
        <w:t>合同业务管理</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（1）合同的拟订与审核岗位应当相互分离。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（2）合同谈判与合同定价岗位应当相互分离。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（3）合同的审核与审批岗位应当相互分离。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（4）合同的审批与订立岗位应当相互分离。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（5）合同履行与收付款项岗位应当相互分离。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lastRenderedPageBreak/>
        <w:t>（6）合同的执行与监督岗位应当相互分离。</w:t>
      </w:r>
    </w:p>
    <w:bookmarkEnd w:id="465"/>
    <w:p w:rsidR="000E0B9E" w:rsidRPr="006C7BC3" w:rsidRDefault="000E0B9E" w:rsidP="0009139E">
      <w:pPr>
        <w:pStyle w:val="5"/>
        <w:widowControl w:val="0"/>
      </w:pPr>
      <w:r w:rsidRPr="006C7BC3">
        <w:rPr>
          <w:rFonts w:hint="eastAsia"/>
        </w:rPr>
        <w:t>信息系统</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（1）信息系统授权与操作岗位应当相互分离。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（2）信息系统操作与审核岗位应当相互分离。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（3）信息系统审核与记账岗位应当相互分离。</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（4）信息系统操作与档案保管岗位应当相互分离。</w:t>
      </w:r>
    </w:p>
    <w:p w:rsidR="000E0B9E" w:rsidRPr="006C7BC3" w:rsidRDefault="000E0B9E" w:rsidP="0009139E">
      <w:pPr>
        <w:pStyle w:val="4"/>
        <w:widowControl w:val="0"/>
      </w:pPr>
      <w:bookmarkStart w:id="466" w:name="_Toc513554748"/>
      <w:r w:rsidRPr="006C7BC3">
        <w:rPr>
          <w:rFonts w:hint="eastAsia"/>
        </w:rPr>
        <w:t>不相容岗位分离的检查</w:t>
      </w:r>
      <w:bookmarkEnd w:id="466"/>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第八条 应当重视不相容岗位分离的监督检查工作，由内控审计科具体负责不相容岗位分离、执行情况的监督检查，确保不相容岗位分离办法的贯彻实施。</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检查的主要职责：</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（一）对不相容岗位分离的执行情况进行检查和评价。</w:t>
      </w:r>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（二）写出检查报告，对涉及资金管理、资产管理及各项经济业务、内部机构和岗位设置存在的缺陷提出改进建议。</w:t>
      </w:r>
    </w:p>
    <w:p w:rsidR="00A73E52" w:rsidRPr="006C7BC3" w:rsidRDefault="00A73E52" w:rsidP="0009139E">
      <w:pPr>
        <w:pStyle w:val="71"/>
        <w:widowControl w:val="0"/>
        <w:rPr>
          <w:rFonts w:asciiTheme="minorEastAsia" w:hAnsiTheme="minorEastAsia"/>
        </w:rPr>
      </w:pPr>
    </w:p>
    <w:p w:rsidR="000E0B9E" w:rsidRPr="006C7BC3" w:rsidRDefault="000E0B9E" w:rsidP="0009139E">
      <w:pPr>
        <w:pStyle w:val="4"/>
        <w:widowControl w:val="0"/>
      </w:pPr>
      <w:bookmarkStart w:id="467" w:name="_Toc513554749"/>
      <w:r w:rsidRPr="006C7BC3">
        <w:rPr>
          <w:rFonts w:hint="eastAsia"/>
        </w:rPr>
        <w:t>附则</w:t>
      </w:r>
      <w:bookmarkEnd w:id="467"/>
    </w:p>
    <w:p w:rsidR="000E0B9E" w:rsidRPr="006C7BC3" w:rsidRDefault="000E0B9E" w:rsidP="0009139E">
      <w:pPr>
        <w:pStyle w:val="71"/>
        <w:widowControl w:val="0"/>
        <w:rPr>
          <w:rFonts w:asciiTheme="minorEastAsia" w:hAnsiTheme="minorEastAsia"/>
        </w:rPr>
      </w:pPr>
      <w:r w:rsidRPr="006C7BC3">
        <w:rPr>
          <w:rFonts w:asciiTheme="minorEastAsia" w:hAnsiTheme="minorEastAsia" w:hint="eastAsia"/>
        </w:rPr>
        <w:t>第九条 本制度自发布之日起实施。</w:t>
      </w:r>
    </w:p>
    <w:p w:rsidR="007873F6" w:rsidRPr="006C7BC3" w:rsidRDefault="007873F6" w:rsidP="0009139E">
      <w:pPr>
        <w:pStyle w:val="a"/>
        <w:widowControl w:val="0"/>
        <w:numPr>
          <w:ilvl w:val="0"/>
          <w:numId w:val="0"/>
        </w:numPr>
        <w:sectPr w:rsidR="007873F6" w:rsidRPr="006C7BC3">
          <w:pgSz w:w="11906" w:h="16838"/>
          <w:pgMar w:top="1440" w:right="1800" w:bottom="1440" w:left="1800" w:header="851" w:footer="992" w:gutter="0"/>
          <w:cols w:space="425"/>
          <w:docGrid w:type="lines" w:linePitch="312"/>
        </w:sectPr>
      </w:pPr>
      <w:bookmarkStart w:id="468" w:name="_Toc486076410"/>
      <w:bookmarkStart w:id="469" w:name="_Toc486076530"/>
      <w:bookmarkStart w:id="470" w:name="_Toc486076692"/>
    </w:p>
    <w:p w:rsidR="004966B6" w:rsidRPr="006C7BC3" w:rsidRDefault="004966B6" w:rsidP="0009139E">
      <w:pPr>
        <w:pStyle w:val="a"/>
        <w:widowControl w:val="0"/>
      </w:pPr>
      <w:bookmarkStart w:id="471" w:name="_Toc513554750"/>
      <w:r w:rsidRPr="006C7BC3">
        <w:rPr>
          <w:rFonts w:hint="eastAsia"/>
        </w:rPr>
        <w:lastRenderedPageBreak/>
        <w:t>业务层面内部控制</w:t>
      </w:r>
      <w:bookmarkEnd w:id="468"/>
      <w:bookmarkEnd w:id="469"/>
      <w:bookmarkEnd w:id="470"/>
      <w:bookmarkEnd w:id="471"/>
    </w:p>
    <w:p w:rsidR="004966B6" w:rsidRPr="006C7BC3" w:rsidRDefault="004966B6" w:rsidP="0009139E">
      <w:pPr>
        <w:pStyle w:val="a0"/>
        <w:widowControl w:val="0"/>
      </w:pPr>
      <w:bookmarkStart w:id="472" w:name="_Toc513554751"/>
      <w:r w:rsidRPr="006C7BC3">
        <w:rPr>
          <w:rFonts w:hint="eastAsia"/>
        </w:rPr>
        <w:t>预算业务控制</w:t>
      </w:r>
      <w:bookmarkEnd w:id="472"/>
    </w:p>
    <w:p w:rsidR="004966B6" w:rsidRPr="006C7BC3" w:rsidRDefault="004966B6" w:rsidP="0009139E">
      <w:pPr>
        <w:pStyle w:val="a1"/>
        <w:widowControl w:val="0"/>
      </w:pPr>
      <w:bookmarkStart w:id="473" w:name="_Toc513554752"/>
      <w:bookmarkStart w:id="474" w:name="_Hlk508006564"/>
      <w:r w:rsidRPr="006C7BC3">
        <w:rPr>
          <w:rFonts w:hint="eastAsia"/>
        </w:rPr>
        <w:t>预算业务管理制度</w:t>
      </w:r>
      <w:bookmarkEnd w:id="473"/>
    </w:p>
    <w:p w:rsidR="006F0F87" w:rsidRPr="006C7BC3" w:rsidRDefault="006F0F87" w:rsidP="0009139E">
      <w:pPr>
        <w:pStyle w:val="4"/>
        <w:widowControl w:val="0"/>
        <w:spacing w:line="360" w:lineRule="auto"/>
      </w:pPr>
      <w:bookmarkStart w:id="475" w:name="_Toc513554753"/>
      <w:r w:rsidRPr="006C7BC3">
        <w:rPr>
          <w:rFonts w:hint="eastAsia"/>
        </w:rPr>
        <w:t>总则</w:t>
      </w:r>
      <w:bookmarkEnd w:id="475"/>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 xml:space="preserve">第一条 </w:t>
      </w:r>
      <w:r w:rsidRPr="006C7BC3">
        <w:rPr>
          <w:rFonts w:asciiTheme="minorEastAsia" w:hAnsiTheme="minorEastAsia" w:hint="eastAsia"/>
        </w:rPr>
        <w:t>为加强单位预算管理，规范预算编制、审批、执行程序，强化监督约束机制，特制定本制度。</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第二条</w:t>
      </w:r>
      <w:r w:rsidRPr="006C7BC3">
        <w:rPr>
          <w:rFonts w:asciiTheme="minorEastAsia" w:hAnsiTheme="minorEastAsia" w:hint="eastAsia"/>
        </w:rPr>
        <w:t xml:space="preserve"> 本制度适用于单位内部的预算业务管理。</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 xml:space="preserve">第三条 </w:t>
      </w:r>
      <w:r w:rsidRPr="006C7BC3">
        <w:rPr>
          <w:rFonts w:asciiTheme="minorEastAsia" w:hAnsiTheme="minorEastAsia" w:hint="eastAsia"/>
        </w:rPr>
        <w:t>预算管理遵循统一领导、分级管理、权责一致、厉行节约、注重绩效的原则。</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第四条</w:t>
      </w:r>
      <w:r w:rsidRPr="006C7BC3">
        <w:rPr>
          <w:rFonts w:asciiTheme="minorEastAsia" w:hAnsiTheme="minorEastAsia" w:hint="eastAsia"/>
        </w:rPr>
        <w:t xml:space="preserve"> 制定依据：</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1、《中华人民共和国会计法》；</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2、《中华人民共和国预算法》；</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3、《行政事业单位内部控制规范（试行）》；</w:t>
      </w:r>
    </w:p>
    <w:p w:rsidR="006F0F87" w:rsidRPr="006C7BC3" w:rsidRDefault="006F0F87" w:rsidP="0009139E">
      <w:pPr>
        <w:pStyle w:val="71"/>
        <w:widowControl w:val="0"/>
        <w:spacing w:line="360" w:lineRule="auto"/>
        <w:rPr>
          <w:rFonts w:asciiTheme="minorEastAsia" w:hAnsiTheme="minorEastAsia"/>
          <w:color w:val="000000"/>
        </w:rPr>
      </w:pPr>
      <w:r w:rsidRPr="006C7BC3">
        <w:rPr>
          <w:rFonts w:asciiTheme="minorEastAsia" w:hAnsiTheme="minorEastAsia" w:hint="eastAsia"/>
        </w:rPr>
        <w:t>4、《关于行政事业单位财政预算管理暂行规定》。</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第五条</w:t>
      </w:r>
      <w:r w:rsidRPr="006C7BC3">
        <w:rPr>
          <w:rFonts w:asciiTheme="minorEastAsia" w:hAnsiTheme="minorEastAsia" w:hint="eastAsia"/>
        </w:rPr>
        <w:t xml:space="preserve"> 单位预算是指单位根据工作目标和计划编制的年度财务收支计划。单位预算由收入预算和支出预算组成，反映了预算年度内单位的资金收支规模和资金使用方向，是单位财务工作的基本依据。</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收入预算编制范围包括税收收入、非税收入和政府性资金收入等。相关科室和人员应按照国家有关法律法规，做好预算收入的预测、计划编制与分解、征收、考核、分析、退库、减免、调节基金筹集、专项资金征管等工作。</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支出预算编制在保障政府公共支出的前提下，按照综合预算和零</w:t>
      </w:r>
      <w:r w:rsidRPr="006C7BC3">
        <w:rPr>
          <w:rFonts w:asciiTheme="minorEastAsia" w:hAnsiTheme="minorEastAsia" w:hint="eastAsia"/>
        </w:rPr>
        <w:lastRenderedPageBreak/>
        <w:t>基预算要求，统筹兼顾，确保重点，妥善安排好其他各类预算支出。</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编制的财政收支预算草案应坚持收支平衡原则，做到量入为出，量力而行，综合平衡，并根据相关要求和规定，报领导办公会审核、主任批准、财务核准备案。认真组织对部门预算的审核、汇总及上报批复等工作。</w:t>
      </w:r>
    </w:p>
    <w:p w:rsidR="006F0F87" w:rsidRPr="006C7BC3" w:rsidRDefault="006F0F87" w:rsidP="0009139E">
      <w:pPr>
        <w:pStyle w:val="4"/>
        <w:widowControl w:val="0"/>
        <w:spacing w:line="360" w:lineRule="auto"/>
      </w:pPr>
      <w:bookmarkStart w:id="476" w:name="_Toc513554754"/>
      <w:r w:rsidRPr="006C7BC3">
        <w:rPr>
          <w:rFonts w:hint="eastAsia"/>
        </w:rPr>
        <w:t>管理机构及职责</w:t>
      </w:r>
      <w:bookmarkEnd w:id="476"/>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 xml:space="preserve">第六条 </w:t>
      </w:r>
      <w:r w:rsidRPr="006C7BC3">
        <w:rPr>
          <w:rFonts w:asciiTheme="minorEastAsia" w:hAnsiTheme="minorEastAsia" w:hint="eastAsia"/>
        </w:rPr>
        <w:t>预算业务控制是通过建立健全预算业务内部管理制度、合理设置预算业务管理机构或岗位、建立部门间沟通协调机制和预算执行分析机制、加强内部审核审批等控制方法，对预算编制、预算批复、预算执行、决算和绩效评价等环节实施的有效控制。</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预算业务管理机构包括预算业务管理决策机构、预算业务管理工作机构和预算业务管理执行机构。</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第七条</w:t>
      </w:r>
      <w:r w:rsidRPr="006C7BC3">
        <w:rPr>
          <w:rFonts w:asciiTheme="minorEastAsia" w:hAnsiTheme="minorEastAsia" w:hint="eastAsia"/>
        </w:rPr>
        <w:t xml:space="preserve"> 成立由单位领导、财会科室等相关科室的负责人组成的预算管理领导小组，作为专门履行预算管理职能的决策机构，其主要职能：</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1.审定预算业务内部管理制度。</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2.确定单位预算管理的政策，管理办法和具体要求。</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3.审定年度预算编制总体目标和总体要求。</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4.研究审定单位预算草案，特别是重大项目立项和经费分配使用计划。</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5.协调解决预算编制和执行中的重大问题。</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6.审批预算追加调整方案。</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lastRenderedPageBreak/>
        <w:t>7.审定单位决算和绩效评价报告。</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8.听取预决算执行情况分析报告，组织召开预算执行分析会议，督促各业务科室按照进度执行预算并改进预算执行中存在的问题。</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9.其他相关决策事项。</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 xml:space="preserve">第八条 </w:t>
      </w:r>
      <w:r w:rsidRPr="006C7BC3">
        <w:rPr>
          <w:rFonts w:asciiTheme="minorEastAsia" w:hAnsiTheme="minorEastAsia" w:hint="eastAsia"/>
        </w:rPr>
        <w:t>成立由财务科室负责人组织领导，政府采购、资产管理、人事管理等部门的相关工作人员参与其中的预算业务管理工作机构(以下由财务科室代指)，履行预算日常管理职能：</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1.草拟预算业务内部管理制度，报预算管理领导小组审定后，督促各相关科室和岗位落实预算业务内部管理制度。</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2.拟定年度预算编制程序、方法和要求，报预算管理领导小组审定。</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3.组织和指导业务科室开展预算编制工作。</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4.汇总审核各业务科室提交的预算建议数，进行综合平衡，形成预算草案报经预算管理领导小组审订后对外报送</w:t>
      </w:r>
      <w:r w:rsidRPr="006C7BC3">
        <w:rPr>
          <w:rFonts w:asciiTheme="minorEastAsia" w:hAnsiTheme="minorEastAsia" w:hint="eastAsia"/>
          <w:color w:val="000000" w:themeColor="text1"/>
        </w:rPr>
        <w:t>上级主管部门</w:t>
      </w:r>
      <w:r w:rsidRPr="006C7BC3">
        <w:rPr>
          <w:rFonts w:asciiTheme="minorEastAsia" w:hAnsiTheme="minorEastAsia" w:hint="eastAsia"/>
        </w:rPr>
        <w:t>。</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5.组织业务科室根据职能分工和工作计划对</w:t>
      </w:r>
      <w:r w:rsidRPr="006C7BC3">
        <w:rPr>
          <w:rFonts w:asciiTheme="minorEastAsia" w:hAnsiTheme="minorEastAsia" w:hint="eastAsia"/>
          <w:color w:val="000000" w:themeColor="text1"/>
        </w:rPr>
        <w:t>上级主管部门</w:t>
      </w:r>
      <w:r w:rsidRPr="006C7BC3">
        <w:rPr>
          <w:rFonts w:asciiTheme="minorEastAsia" w:hAnsiTheme="minorEastAsia" w:hint="eastAsia"/>
        </w:rPr>
        <w:t>下达的预算控制数进行指标分解、细化调整。</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6.将财政部门按照法定程序批复的单位预算分解细化后的预算指标报经预算管理领导小组审批后，下达至各业务科室。</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7.跟踪、监控、定期汇总分析预算执行情况，向预算管理领导小组提交预算执行分析报告。</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8.汇总审核各业务科室提交的预算调整申请，形成预算调整方案，报预算管理领导小组审议。</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lastRenderedPageBreak/>
        <w:t>9.协调解决预算编制和执行中的有关问题。</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10.编制单位决算报告和相关绩效评价报告，开展决算分析工作，报经预算管理领导小组审订后对外报送同级财政部门审批。</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11.做好其他相关工作。</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第九条</w:t>
      </w:r>
      <w:r w:rsidRPr="006C7BC3">
        <w:rPr>
          <w:rFonts w:asciiTheme="minorEastAsia" w:hAnsiTheme="minorEastAsia" w:hint="eastAsia"/>
        </w:rPr>
        <w:t xml:space="preserve"> 以各业务科室为单位成立预算业务管理执行机构(以下以业务科室代指)，组织开展本科室或本岗位的预算编制工作，并严格执行审批下达的预算，利用分配到的经济资源开展业务工作，完成工作目标。预算业务管理执行机构主要职能：</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1.提供编制预算的各项基础资料，根据本科室或本岗位的工作计划提出预算建议数。</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2.按照财务的要求及本科室或本岗位的工作计划对预算控制数进行分解、细化，落实到本科室的具体工作及相关岗位。</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3.严格按照审批下达的预算及相关规定执行预算。</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4.根据内外部环境变化、工作计划的调整及单位的预算业务内部管理制度，提出预算调整申请。</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5.配合财务做好预算的综合平衡和执行监控，及时按要求解决本部门或本岗位预算执行中存在的问题。</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6.执行其他相关任务。</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第十条</w:t>
      </w:r>
      <w:r w:rsidRPr="006C7BC3">
        <w:rPr>
          <w:rFonts w:asciiTheme="minorEastAsia" w:hAnsiTheme="minorEastAsia" w:hint="eastAsia"/>
        </w:rPr>
        <w:t xml:space="preserve"> 归口管理</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承担单位内部跨部门的经济业务及相应的经费支出的指导、审核职能、即业务科室拟提交的预算建议数由归口管理部门先进行审核后，再由</w:t>
      </w:r>
      <w:r w:rsidRPr="006C7BC3">
        <w:rPr>
          <w:rFonts w:asciiTheme="minorEastAsia" w:hAnsiTheme="minorEastAsia" w:hint="eastAsia"/>
          <w:color w:val="000000" w:themeColor="text1"/>
        </w:rPr>
        <w:t>财务部门</w:t>
      </w:r>
      <w:r w:rsidRPr="006C7BC3">
        <w:rPr>
          <w:rFonts w:asciiTheme="minorEastAsia" w:hAnsiTheme="minorEastAsia" w:hint="eastAsia"/>
        </w:rPr>
        <w:t>统一进行汇总平衡。归口管理部门的主要职能：</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lastRenderedPageBreak/>
        <w:t>1.负责汇总审核其归口管理业务事项的预算基础资料、相关业务部门提交的预算建议数和细化调整数。</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2.负责归口审核相关业务科室提交的预算执行申请和预算调整申请。</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3.对归口管理业务事项的预算执行情况进行跟踪和分析。</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4.开展其他相关工作。</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第十一条</w:t>
      </w:r>
      <w:r w:rsidRPr="006C7BC3">
        <w:rPr>
          <w:rFonts w:asciiTheme="minorEastAsia" w:hAnsiTheme="minorEastAsia" w:hint="eastAsia"/>
        </w:rPr>
        <w:t xml:space="preserve">  预算业务岗位</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预算业务包括预算编制、批复、执行、分析、绩效管理、决算、监督等岗位。</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预算管理不相容岗位包括：预算编制与预算审批、预算审批与预算执行、预算执行与预算监督等。</w:t>
      </w:r>
    </w:p>
    <w:tbl>
      <w:tblPr>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374"/>
        <w:gridCol w:w="2590"/>
        <w:gridCol w:w="426"/>
        <w:gridCol w:w="425"/>
        <w:gridCol w:w="425"/>
        <w:gridCol w:w="425"/>
        <w:gridCol w:w="426"/>
        <w:gridCol w:w="425"/>
        <w:gridCol w:w="425"/>
        <w:gridCol w:w="425"/>
        <w:gridCol w:w="426"/>
        <w:gridCol w:w="425"/>
      </w:tblGrid>
      <w:tr w:rsidR="006F0F87" w:rsidRPr="006C7BC3" w:rsidTr="005F5ADE">
        <w:tc>
          <w:tcPr>
            <w:tcW w:w="1374" w:type="dxa"/>
            <w:vAlign w:val="center"/>
          </w:tcPr>
          <w:p w:rsidR="006F0F87" w:rsidRPr="006C7BC3" w:rsidRDefault="006F0F87" w:rsidP="00BE3753">
            <w:pPr>
              <w:widowControl w:val="0"/>
              <w:kinsoku w:val="0"/>
              <w:overflowPunct w:val="0"/>
              <w:autoSpaceDE w:val="0"/>
              <w:autoSpaceDN w:val="0"/>
              <w:adjustRightInd w:val="0"/>
              <w:snapToGrid w:val="0"/>
              <w:jc w:val="center"/>
              <w:rPr>
                <w:rFonts w:asciiTheme="minorEastAsia" w:hAnsiTheme="minorEastAsia" w:cs="宋体"/>
                <w:b/>
                <w:bCs/>
                <w:sz w:val="24"/>
                <w:szCs w:val="24"/>
              </w:rPr>
            </w:pPr>
            <w:r w:rsidRPr="006C7BC3">
              <w:rPr>
                <w:rFonts w:asciiTheme="minorEastAsia" w:hAnsiTheme="minorEastAsia" w:cs="宋体" w:hint="eastAsia"/>
                <w:b/>
                <w:bCs/>
                <w:sz w:val="24"/>
                <w:szCs w:val="24"/>
              </w:rPr>
              <w:t>业务环节</w:t>
            </w:r>
          </w:p>
        </w:tc>
        <w:tc>
          <w:tcPr>
            <w:tcW w:w="2590" w:type="dxa"/>
            <w:vAlign w:val="center"/>
          </w:tcPr>
          <w:p w:rsidR="006F0F87" w:rsidRPr="006C7BC3" w:rsidRDefault="006F0F87" w:rsidP="00BE3753">
            <w:pPr>
              <w:widowControl w:val="0"/>
              <w:kinsoku w:val="0"/>
              <w:overflowPunct w:val="0"/>
              <w:autoSpaceDE w:val="0"/>
              <w:autoSpaceDN w:val="0"/>
              <w:adjustRightInd w:val="0"/>
              <w:snapToGrid w:val="0"/>
              <w:jc w:val="center"/>
              <w:rPr>
                <w:rFonts w:asciiTheme="minorEastAsia" w:hAnsiTheme="minorEastAsia" w:cs="宋体"/>
                <w:b/>
                <w:bCs/>
                <w:sz w:val="24"/>
                <w:szCs w:val="24"/>
              </w:rPr>
            </w:pPr>
            <w:r w:rsidRPr="006C7BC3">
              <w:rPr>
                <w:rFonts w:asciiTheme="minorEastAsia" w:hAnsiTheme="minorEastAsia" w:cs="宋体" w:hint="eastAsia"/>
                <w:b/>
                <w:bCs/>
                <w:sz w:val="24"/>
                <w:szCs w:val="24"/>
              </w:rPr>
              <w:t>业务职能</w:t>
            </w:r>
          </w:p>
        </w:tc>
        <w:tc>
          <w:tcPr>
            <w:tcW w:w="426" w:type="dxa"/>
            <w:vAlign w:val="center"/>
          </w:tcPr>
          <w:p w:rsidR="006F0F87" w:rsidRPr="006C7BC3" w:rsidRDefault="006F0F87" w:rsidP="00BE3753">
            <w:pPr>
              <w:widowControl w:val="0"/>
              <w:kinsoku w:val="0"/>
              <w:overflowPunct w:val="0"/>
              <w:autoSpaceDE w:val="0"/>
              <w:autoSpaceDN w:val="0"/>
              <w:adjustRightInd w:val="0"/>
              <w:snapToGrid w:val="0"/>
              <w:jc w:val="center"/>
              <w:rPr>
                <w:rFonts w:asciiTheme="minorEastAsia" w:hAnsiTheme="minorEastAsia" w:cs="宋体"/>
                <w:b/>
                <w:bCs/>
                <w:sz w:val="24"/>
                <w:szCs w:val="24"/>
              </w:rPr>
            </w:pPr>
            <w:r w:rsidRPr="006C7BC3">
              <w:rPr>
                <w:rFonts w:asciiTheme="minorEastAsia" w:hAnsiTheme="minorEastAsia" w:cs="宋体" w:hint="eastAsia"/>
                <w:b/>
                <w:bCs/>
                <w:sz w:val="24"/>
                <w:szCs w:val="24"/>
              </w:rPr>
              <w:t>预算编制</w:t>
            </w:r>
          </w:p>
        </w:tc>
        <w:tc>
          <w:tcPr>
            <w:tcW w:w="425" w:type="dxa"/>
            <w:vAlign w:val="center"/>
          </w:tcPr>
          <w:p w:rsidR="006F0F87" w:rsidRPr="006C7BC3" w:rsidRDefault="006F0F87" w:rsidP="00BE3753">
            <w:pPr>
              <w:widowControl w:val="0"/>
              <w:kinsoku w:val="0"/>
              <w:overflowPunct w:val="0"/>
              <w:autoSpaceDE w:val="0"/>
              <w:autoSpaceDN w:val="0"/>
              <w:adjustRightInd w:val="0"/>
              <w:snapToGrid w:val="0"/>
              <w:jc w:val="center"/>
              <w:rPr>
                <w:rFonts w:asciiTheme="minorEastAsia" w:hAnsiTheme="minorEastAsia" w:cs="宋体"/>
                <w:b/>
                <w:bCs/>
                <w:sz w:val="24"/>
                <w:szCs w:val="24"/>
              </w:rPr>
            </w:pPr>
            <w:r w:rsidRPr="006C7BC3">
              <w:rPr>
                <w:rFonts w:asciiTheme="minorEastAsia" w:hAnsiTheme="minorEastAsia" w:cs="宋体" w:hint="eastAsia"/>
                <w:b/>
                <w:bCs/>
                <w:sz w:val="24"/>
                <w:szCs w:val="24"/>
              </w:rPr>
              <w:t>预算审核审批</w:t>
            </w:r>
          </w:p>
        </w:tc>
        <w:tc>
          <w:tcPr>
            <w:tcW w:w="425" w:type="dxa"/>
            <w:vAlign w:val="center"/>
          </w:tcPr>
          <w:p w:rsidR="006F0F87" w:rsidRPr="006C7BC3" w:rsidRDefault="006F0F87" w:rsidP="00BE3753">
            <w:pPr>
              <w:widowControl w:val="0"/>
              <w:kinsoku w:val="0"/>
              <w:overflowPunct w:val="0"/>
              <w:autoSpaceDE w:val="0"/>
              <w:autoSpaceDN w:val="0"/>
              <w:adjustRightInd w:val="0"/>
              <w:snapToGrid w:val="0"/>
              <w:jc w:val="center"/>
              <w:rPr>
                <w:rFonts w:asciiTheme="minorEastAsia" w:hAnsiTheme="minorEastAsia" w:cs="宋体"/>
                <w:b/>
                <w:bCs/>
                <w:sz w:val="24"/>
                <w:szCs w:val="24"/>
              </w:rPr>
            </w:pPr>
            <w:r w:rsidRPr="006C7BC3">
              <w:rPr>
                <w:rFonts w:asciiTheme="minorEastAsia" w:hAnsiTheme="minorEastAsia" w:cs="宋体" w:hint="eastAsia"/>
                <w:b/>
                <w:bCs/>
                <w:sz w:val="24"/>
                <w:szCs w:val="24"/>
              </w:rPr>
              <w:t>预算调整申请</w:t>
            </w:r>
          </w:p>
        </w:tc>
        <w:tc>
          <w:tcPr>
            <w:tcW w:w="425" w:type="dxa"/>
            <w:vAlign w:val="center"/>
          </w:tcPr>
          <w:p w:rsidR="006F0F87" w:rsidRPr="006C7BC3" w:rsidRDefault="006F0F87" w:rsidP="00BE3753">
            <w:pPr>
              <w:widowControl w:val="0"/>
              <w:kinsoku w:val="0"/>
              <w:overflowPunct w:val="0"/>
              <w:autoSpaceDE w:val="0"/>
              <w:autoSpaceDN w:val="0"/>
              <w:adjustRightInd w:val="0"/>
              <w:snapToGrid w:val="0"/>
              <w:jc w:val="center"/>
              <w:rPr>
                <w:rFonts w:asciiTheme="minorEastAsia" w:hAnsiTheme="minorEastAsia" w:cs="宋体"/>
                <w:b/>
                <w:bCs/>
                <w:sz w:val="24"/>
                <w:szCs w:val="24"/>
              </w:rPr>
            </w:pPr>
            <w:r w:rsidRPr="006C7BC3">
              <w:rPr>
                <w:rFonts w:asciiTheme="minorEastAsia" w:hAnsiTheme="minorEastAsia" w:cs="宋体" w:hint="eastAsia"/>
                <w:b/>
                <w:bCs/>
                <w:sz w:val="24"/>
                <w:szCs w:val="24"/>
              </w:rPr>
              <w:t>预算调整审核审批</w:t>
            </w:r>
          </w:p>
        </w:tc>
        <w:tc>
          <w:tcPr>
            <w:tcW w:w="426" w:type="dxa"/>
            <w:vAlign w:val="center"/>
          </w:tcPr>
          <w:p w:rsidR="006F0F87" w:rsidRPr="006C7BC3" w:rsidRDefault="006F0F87" w:rsidP="00BE3753">
            <w:pPr>
              <w:widowControl w:val="0"/>
              <w:kinsoku w:val="0"/>
              <w:overflowPunct w:val="0"/>
              <w:autoSpaceDE w:val="0"/>
              <w:autoSpaceDN w:val="0"/>
              <w:adjustRightInd w:val="0"/>
              <w:snapToGrid w:val="0"/>
              <w:jc w:val="center"/>
              <w:rPr>
                <w:rFonts w:asciiTheme="minorEastAsia" w:hAnsiTheme="minorEastAsia" w:cs="宋体"/>
                <w:b/>
                <w:bCs/>
                <w:sz w:val="24"/>
                <w:szCs w:val="24"/>
              </w:rPr>
            </w:pPr>
            <w:r w:rsidRPr="006C7BC3">
              <w:rPr>
                <w:rFonts w:asciiTheme="minorEastAsia" w:hAnsiTheme="minorEastAsia" w:cs="宋体" w:hint="eastAsia"/>
                <w:b/>
                <w:bCs/>
                <w:sz w:val="24"/>
                <w:szCs w:val="24"/>
              </w:rPr>
              <w:t>预算执行</w:t>
            </w:r>
          </w:p>
        </w:tc>
        <w:tc>
          <w:tcPr>
            <w:tcW w:w="425" w:type="dxa"/>
            <w:vAlign w:val="center"/>
          </w:tcPr>
          <w:p w:rsidR="006F0F87" w:rsidRPr="006C7BC3" w:rsidRDefault="006F0F87" w:rsidP="00BE3753">
            <w:pPr>
              <w:widowControl w:val="0"/>
              <w:kinsoku w:val="0"/>
              <w:overflowPunct w:val="0"/>
              <w:autoSpaceDE w:val="0"/>
              <w:autoSpaceDN w:val="0"/>
              <w:adjustRightInd w:val="0"/>
              <w:snapToGrid w:val="0"/>
              <w:jc w:val="center"/>
              <w:rPr>
                <w:rFonts w:asciiTheme="minorEastAsia" w:hAnsiTheme="minorEastAsia" w:cs="宋体"/>
                <w:b/>
                <w:bCs/>
                <w:sz w:val="24"/>
                <w:szCs w:val="24"/>
              </w:rPr>
            </w:pPr>
            <w:r w:rsidRPr="006C7BC3">
              <w:rPr>
                <w:rFonts w:asciiTheme="minorEastAsia" w:hAnsiTheme="minorEastAsia" w:cs="宋体" w:hint="eastAsia"/>
                <w:b/>
                <w:bCs/>
                <w:sz w:val="24"/>
                <w:szCs w:val="24"/>
              </w:rPr>
              <w:t>决算编制</w:t>
            </w:r>
          </w:p>
        </w:tc>
        <w:tc>
          <w:tcPr>
            <w:tcW w:w="425" w:type="dxa"/>
            <w:vAlign w:val="center"/>
          </w:tcPr>
          <w:p w:rsidR="006F0F87" w:rsidRPr="006C7BC3" w:rsidRDefault="006F0F87" w:rsidP="00BE3753">
            <w:pPr>
              <w:widowControl w:val="0"/>
              <w:kinsoku w:val="0"/>
              <w:overflowPunct w:val="0"/>
              <w:autoSpaceDE w:val="0"/>
              <w:autoSpaceDN w:val="0"/>
              <w:adjustRightInd w:val="0"/>
              <w:snapToGrid w:val="0"/>
              <w:jc w:val="center"/>
              <w:rPr>
                <w:rFonts w:asciiTheme="minorEastAsia" w:hAnsiTheme="minorEastAsia" w:cs="宋体"/>
                <w:b/>
                <w:bCs/>
                <w:sz w:val="24"/>
                <w:szCs w:val="24"/>
              </w:rPr>
            </w:pPr>
            <w:r w:rsidRPr="006C7BC3">
              <w:rPr>
                <w:rFonts w:asciiTheme="minorEastAsia" w:hAnsiTheme="minorEastAsia" w:cs="宋体" w:hint="eastAsia"/>
                <w:b/>
                <w:bCs/>
                <w:sz w:val="24"/>
                <w:szCs w:val="24"/>
              </w:rPr>
              <w:t>决算审核</w:t>
            </w:r>
          </w:p>
        </w:tc>
        <w:tc>
          <w:tcPr>
            <w:tcW w:w="425" w:type="dxa"/>
            <w:vAlign w:val="center"/>
          </w:tcPr>
          <w:p w:rsidR="006F0F87" w:rsidRPr="006C7BC3" w:rsidRDefault="006F0F87" w:rsidP="00BE3753">
            <w:pPr>
              <w:widowControl w:val="0"/>
              <w:kinsoku w:val="0"/>
              <w:overflowPunct w:val="0"/>
              <w:autoSpaceDE w:val="0"/>
              <w:autoSpaceDN w:val="0"/>
              <w:adjustRightInd w:val="0"/>
              <w:snapToGrid w:val="0"/>
              <w:jc w:val="center"/>
              <w:rPr>
                <w:rFonts w:asciiTheme="minorEastAsia" w:hAnsiTheme="minorEastAsia" w:cs="宋体"/>
                <w:b/>
                <w:bCs/>
                <w:sz w:val="24"/>
                <w:szCs w:val="24"/>
              </w:rPr>
            </w:pPr>
            <w:r w:rsidRPr="006C7BC3">
              <w:rPr>
                <w:rFonts w:asciiTheme="minorEastAsia" w:hAnsiTheme="minorEastAsia" w:cs="宋体" w:hint="eastAsia"/>
                <w:b/>
                <w:bCs/>
                <w:sz w:val="24"/>
                <w:szCs w:val="24"/>
              </w:rPr>
              <w:t>预算评价</w:t>
            </w:r>
          </w:p>
        </w:tc>
        <w:tc>
          <w:tcPr>
            <w:tcW w:w="426" w:type="dxa"/>
            <w:vAlign w:val="center"/>
          </w:tcPr>
          <w:p w:rsidR="006F0F87" w:rsidRPr="006C7BC3" w:rsidRDefault="006F0F87" w:rsidP="00BE3753">
            <w:pPr>
              <w:widowControl w:val="0"/>
              <w:kinsoku w:val="0"/>
              <w:overflowPunct w:val="0"/>
              <w:autoSpaceDE w:val="0"/>
              <w:autoSpaceDN w:val="0"/>
              <w:adjustRightInd w:val="0"/>
              <w:snapToGrid w:val="0"/>
              <w:jc w:val="center"/>
              <w:rPr>
                <w:rFonts w:asciiTheme="minorEastAsia" w:hAnsiTheme="minorEastAsia" w:cs="宋体"/>
                <w:b/>
                <w:bCs/>
                <w:sz w:val="24"/>
                <w:szCs w:val="24"/>
              </w:rPr>
            </w:pPr>
            <w:r w:rsidRPr="006C7BC3">
              <w:rPr>
                <w:rFonts w:asciiTheme="minorEastAsia" w:hAnsiTheme="minorEastAsia" w:cs="宋体" w:hint="eastAsia"/>
                <w:b/>
                <w:bCs/>
                <w:sz w:val="24"/>
                <w:szCs w:val="24"/>
              </w:rPr>
              <w:t>预算考核</w:t>
            </w:r>
          </w:p>
        </w:tc>
        <w:tc>
          <w:tcPr>
            <w:tcW w:w="425" w:type="dxa"/>
            <w:vAlign w:val="center"/>
          </w:tcPr>
          <w:p w:rsidR="006F0F87" w:rsidRPr="006C7BC3" w:rsidRDefault="006F0F87" w:rsidP="00BE3753">
            <w:pPr>
              <w:widowControl w:val="0"/>
              <w:kinsoku w:val="0"/>
              <w:overflowPunct w:val="0"/>
              <w:autoSpaceDE w:val="0"/>
              <w:autoSpaceDN w:val="0"/>
              <w:adjustRightInd w:val="0"/>
              <w:snapToGrid w:val="0"/>
              <w:jc w:val="center"/>
              <w:rPr>
                <w:rFonts w:asciiTheme="minorEastAsia" w:hAnsiTheme="minorEastAsia" w:cs="宋体"/>
                <w:b/>
                <w:bCs/>
                <w:sz w:val="24"/>
                <w:szCs w:val="24"/>
              </w:rPr>
            </w:pPr>
            <w:r w:rsidRPr="006C7BC3">
              <w:rPr>
                <w:rFonts w:asciiTheme="minorEastAsia" w:hAnsiTheme="minorEastAsia" w:cs="宋体" w:hint="eastAsia"/>
                <w:b/>
                <w:bCs/>
                <w:sz w:val="24"/>
                <w:szCs w:val="24"/>
              </w:rPr>
              <w:t>预算监督</w:t>
            </w:r>
          </w:p>
        </w:tc>
      </w:tr>
      <w:tr w:rsidR="006F0F87" w:rsidRPr="006C7BC3" w:rsidTr="005F5ADE">
        <w:trPr>
          <w:trHeight w:val="506"/>
        </w:trPr>
        <w:tc>
          <w:tcPr>
            <w:tcW w:w="1374" w:type="dxa"/>
            <w:vMerge w:val="restart"/>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bCs/>
                <w:sz w:val="24"/>
                <w:szCs w:val="24"/>
              </w:rPr>
            </w:pPr>
            <w:r w:rsidRPr="006C7BC3">
              <w:rPr>
                <w:rFonts w:asciiTheme="minorEastAsia" w:hAnsiTheme="minorEastAsia" w:cs="宋体" w:hint="eastAsia"/>
                <w:bCs/>
                <w:sz w:val="24"/>
                <w:szCs w:val="24"/>
              </w:rPr>
              <w:t>预算编制</w:t>
            </w:r>
          </w:p>
        </w:tc>
        <w:tc>
          <w:tcPr>
            <w:tcW w:w="2590"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bCs/>
                <w:sz w:val="24"/>
                <w:szCs w:val="24"/>
              </w:rPr>
            </w:pPr>
            <w:r w:rsidRPr="006C7BC3">
              <w:rPr>
                <w:rFonts w:asciiTheme="minorEastAsia" w:hAnsiTheme="minorEastAsia" w:cs="宋体" w:hint="eastAsia"/>
                <w:bCs/>
                <w:sz w:val="24"/>
                <w:szCs w:val="24"/>
              </w:rPr>
              <w:t>预算编制</w:t>
            </w:r>
          </w:p>
        </w:tc>
        <w:tc>
          <w:tcPr>
            <w:tcW w:w="426" w:type="dxa"/>
            <w:shd w:val="clear" w:color="auto" w:fill="BFBFBF"/>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r w:rsidRPr="006C7BC3">
              <w:rPr>
                <w:rFonts w:asciiTheme="minorEastAsia" w:hAnsiTheme="minorEastAsia" w:cs="宋体" w:hint="eastAsia"/>
                <w:sz w:val="24"/>
                <w:szCs w:val="24"/>
              </w:rPr>
              <w:t>X</w:t>
            </w: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r w:rsidRPr="006C7BC3">
              <w:rPr>
                <w:rFonts w:asciiTheme="minorEastAsia" w:hAnsiTheme="minorEastAsia" w:cs="宋体" w:hint="eastAsia"/>
                <w:sz w:val="24"/>
                <w:szCs w:val="24"/>
              </w:rPr>
              <w:t>X</w:t>
            </w:r>
          </w:p>
        </w:tc>
        <w:tc>
          <w:tcPr>
            <w:tcW w:w="426"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r w:rsidRPr="006C7BC3">
              <w:rPr>
                <w:rFonts w:asciiTheme="minorEastAsia" w:hAnsiTheme="minorEastAsia" w:cs="宋体" w:hint="eastAsia"/>
                <w:sz w:val="24"/>
                <w:szCs w:val="24"/>
              </w:rPr>
              <w:t>X</w:t>
            </w:r>
          </w:p>
        </w:tc>
        <w:tc>
          <w:tcPr>
            <w:tcW w:w="426"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r w:rsidRPr="006C7BC3">
              <w:rPr>
                <w:rFonts w:asciiTheme="minorEastAsia" w:hAnsiTheme="minorEastAsia" w:cs="宋体" w:hint="eastAsia"/>
                <w:sz w:val="24"/>
                <w:szCs w:val="24"/>
              </w:rPr>
              <w:t>X</w:t>
            </w:r>
          </w:p>
        </w:tc>
        <w:tc>
          <w:tcPr>
            <w:tcW w:w="425" w:type="dxa"/>
            <w:vAlign w:val="center"/>
          </w:tcPr>
          <w:p w:rsidR="006F0F87" w:rsidRPr="006C7BC3" w:rsidRDefault="006F0F87" w:rsidP="00BE3753">
            <w:pPr>
              <w:widowControl w:val="0"/>
              <w:kinsoku w:val="0"/>
              <w:overflowPunct w:val="0"/>
              <w:autoSpaceDE w:val="0"/>
              <w:autoSpaceDN w:val="0"/>
              <w:adjustRightInd w:val="0"/>
              <w:snapToGrid w:val="0"/>
              <w:jc w:val="center"/>
              <w:rPr>
                <w:rFonts w:asciiTheme="minorEastAsia" w:hAnsiTheme="minorEastAsia" w:cs="宋体"/>
                <w:sz w:val="24"/>
                <w:szCs w:val="24"/>
              </w:rPr>
            </w:pPr>
            <w:r w:rsidRPr="006C7BC3">
              <w:rPr>
                <w:rFonts w:asciiTheme="minorEastAsia" w:hAnsiTheme="minorEastAsia" w:cs="宋体" w:hint="eastAsia"/>
                <w:sz w:val="24"/>
                <w:szCs w:val="24"/>
              </w:rPr>
              <w:t>X</w:t>
            </w:r>
          </w:p>
        </w:tc>
      </w:tr>
      <w:tr w:rsidR="006F0F87" w:rsidRPr="006C7BC3" w:rsidTr="005F5ADE">
        <w:trPr>
          <w:trHeight w:val="570"/>
        </w:trPr>
        <w:tc>
          <w:tcPr>
            <w:tcW w:w="1374" w:type="dxa"/>
            <w:vMerge/>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bCs/>
                <w:sz w:val="24"/>
                <w:szCs w:val="24"/>
              </w:rPr>
            </w:pPr>
          </w:p>
        </w:tc>
        <w:tc>
          <w:tcPr>
            <w:tcW w:w="2590"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bCs/>
                <w:sz w:val="24"/>
                <w:szCs w:val="24"/>
              </w:rPr>
            </w:pPr>
            <w:r w:rsidRPr="006C7BC3">
              <w:rPr>
                <w:rFonts w:asciiTheme="minorEastAsia" w:hAnsiTheme="minorEastAsia" w:cs="宋体" w:hint="eastAsia"/>
                <w:bCs/>
                <w:sz w:val="24"/>
                <w:szCs w:val="24"/>
              </w:rPr>
              <w:t>预算审核审批</w:t>
            </w:r>
          </w:p>
        </w:tc>
        <w:tc>
          <w:tcPr>
            <w:tcW w:w="426"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BFBFBF"/>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r w:rsidRPr="006C7BC3">
              <w:rPr>
                <w:rFonts w:asciiTheme="minorEastAsia" w:hAnsiTheme="minorEastAsia" w:cs="宋体" w:hint="eastAsia"/>
                <w:sz w:val="24"/>
                <w:szCs w:val="24"/>
              </w:rPr>
              <w:t>X</w:t>
            </w: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6"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6"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jc w:val="center"/>
              <w:rPr>
                <w:rFonts w:asciiTheme="minorEastAsia" w:hAnsiTheme="minorEastAsia" w:cs="宋体"/>
                <w:sz w:val="24"/>
                <w:szCs w:val="24"/>
              </w:rPr>
            </w:pPr>
          </w:p>
        </w:tc>
      </w:tr>
      <w:tr w:rsidR="006F0F87" w:rsidRPr="006C7BC3" w:rsidTr="005F5ADE">
        <w:trPr>
          <w:trHeight w:val="550"/>
        </w:trPr>
        <w:tc>
          <w:tcPr>
            <w:tcW w:w="1374" w:type="dxa"/>
            <w:vMerge w:val="restart"/>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bCs/>
                <w:sz w:val="24"/>
                <w:szCs w:val="24"/>
              </w:rPr>
            </w:pPr>
            <w:r w:rsidRPr="006C7BC3">
              <w:rPr>
                <w:rFonts w:asciiTheme="minorEastAsia" w:hAnsiTheme="minorEastAsia" w:cs="宋体" w:hint="eastAsia"/>
                <w:bCs/>
                <w:sz w:val="24"/>
                <w:szCs w:val="24"/>
              </w:rPr>
              <w:t>预算调整申请</w:t>
            </w:r>
          </w:p>
        </w:tc>
        <w:tc>
          <w:tcPr>
            <w:tcW w:w="2590"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bCs/>
                <w:sz w:val="24"/>
                <w:szCs w:val="24"/>
              </w:rPr>
            </w:pPr>
            <w:r w:rsidRPr="006C7BC3">
              <w:rPr>
                <w:rFonts w:asciiTheme="minorEastAsia" w:hAnsiTheme="minorEastAsia" w:cs="宋体" w:hint="eastAsia"/>
                <w:bCs/>
                <w:sz w:val="24"/>
                <w:szCs w:val="24"/>
              </w:rPr>
              <w:t>预算调整申请</w:t>
            </w:r>
          </w:p>
        </w:tc>
        <w:tc>
          <w:tcPr>
            <w:tcW w:w="426"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BFBFBF"/>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r w:rsidRPr="006C7BC3">
              <w:rPr>
                <w:rFonts w:asciiTheme="minorEastAsia" w:hAnsiTheme="minorEastAsia" w:cs="宋体" w:hint="eastAsia"/>
                <w:sz w:val="24"/>
                <w:szCs w:val="24"/>
              </w:rPr>
              <w:t>X</w:t>
            </w:r>
          </w:p>
        </w:tc>
        <w:tc>
          <w:tcPr>
            <w:tcW w:w="426"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r w:rsidRPr="006C7BC3">
              <w:rPr>
                <w:rFonts w:asciiTheme="minorEastAsia" w:hAnsiTheme="minorEastAsia" w:cs="宋体" w:hint="eastAsia"/>
                <w:sz w:val="24"/>
                <w:szCs w:val="24"/>
              </w:rPr>
              <w:t>X</w:t>
            </w:r>
          </w:p>
        </w:tc>
        <w:tc>
          <w:tcPr>
            <w:tcW w:w="426"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r w:rsidRPr="006C7BC3">
              <w:rPr>
                <w:rFonts w:asciiTheme="minorEastAsia" w:hAnsiTheme="minorEastAsia" w:cs="宋体" w:hint="eastAsia"/>
                <w:sz w:val="24"/>
                <w:szCs w:val="24"/>
              </w:rPr>
              <w:t>X</w:t>
            </w:r>
          </w:p>
        </w:tc>
        <w:tc>
          <w:tcPr>
            <w:tcW w:w="425" w:type="dxa"/>
            <w:vAlign w:val="center"/>
          </w:tcPr>
          <w:p w:rsidR="006F0F87" w:rsidRPr="006C7BC3" w:rsidRDefault="006F0F87" w:rsidP="00BE3753">
            <w:pPr>
              <w:widowControl w:val="0"/>
              <w:kinsoku w:val="0"/>
              <w:overflowPunct w:val="0"/>
              <w:autoSpaceDE w:val="0"/>
              <w:autoSpaceDN w:val="0"/>
              <w:adjustRightInd w:val="0"/>
              <w:snapToGrid w:val="0"/>
              <w:jc w:val="center"/>
              <w:rPr>
                <w:rFonts w:asciiTheme="minorEastAsia" w:hAnsiTheme="minorEastAsia" w:cs="宋体"/>
                <w:sz w:val="24"/>
                <w:szCs w:val="24"/>
              </w:rPr>
            </w:pPr>
            <w:r w:rsidRPr="006C7BC3">
              <w:rPr>
                <w:rFonts w:asciiTheme="minorEastAsia" w:hAnsiTheme="minorEastAsia" w:cs="宋体" w:hint="eastAsia"/>
                <w:sz w:val="24"/>
                <w:szCs w:val="24"/>
              </w:rPr>
              <w:t>X</w:t>
            </w:r>
          </w:p>
        </w:tc>
      </w:tr>
      <w:tr w:rsidR="006F0F87" w:rsidRPr="006C7BC3" w:rsidTr="005F5ADE">
        <w:trPr>
          <w:trHeight w:val="546"/>
        </w:trPr>
        <w:tc>
          <w:tcPr>
            <w:tcW w:w="1374" w:type="dxa"/>
            <w:vMerge/>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bCs/>
                <w:sz w:val="24"/>
                <w:szCs w:val="24"/>
              </w:rPr>
            </w:pPr>
          </w:p>
        </w:tc>
        <w:tc>
          <w:tcPr>
            <w:tcW w:w="2590"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bCs/>
                <w:sz w:val="24"/>
                <w:szCs w:val="24"/>
              </w:rPr>
            </w:pPr>
            <w:r w:rsidRPr="006C7BC3">
              <w:rPr>
                <w:rFonts w:asciiTheme="minorEastAsia" w:hAnsiTheme="minorEastAsia" w:cs="宋体" w:hint="eastAsia"/>
                <w:bCs/>
                <w:sz w:val="24"/>
                <w:szCs w:val="24"/>
              </w:rPr>
              <w:t>预算调整申请审核审批</w:t>
            </w:r>
          </w:p>
        </w:tc>
        <w:tc>
          <w:tcPr>
            <w:tcW w:w="426"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BFBFBF"/>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6"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r w:rsidRPr="006C7BC3">
              <w:rPr>
                <w:rFonts w:asciiTheme="minorEastAsia" w:hAnsiTheme="minorEastAsia" w:cs="宋体" w:hint="eastAsia"/>
                <w:sz w:val="24"/>
                <w:szCs w:val="24"/>
              </w:rPr>
              <w:t>X</w:t>
            </w: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6"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jc w:val="center"/>
              <w:rPr>
                <w:rFonts w:asciiTheme="minorEastAsia" w:hAnsiTheme="minorEastAsia" w:cs="宋体"/>
                <w:sz w:val="24"/>
                <w:szCs w:val="24"/>
              </w:rPr>
            </w:pPr>
          </w:p>
        </w:tc>
      </w:tr>
      <w:tr w:rsidR="006F0F87" w:rsidRPr="006C7BC3" w:rsidTr="005F5ADE">
        <w:tc>
          <w:tcPr>
            <w:tcW w:w="3964" w:type="dxa"/>
            <w:gridSpan w:val="2"/>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bCs/>
                <w:sz w:val="24"/>
                <w:szCs w:val="24"/>
              </w:rPr>
            </w:pPr>
            <w:r w:rsidRPr="006C7BC3">
              <w:rPr>
                <w:rFonts w:asciiTheme="minorEastAsia" w:hAnsiTheme="minorEastAsia" w:cs="宋体" w:hint="eastAsia"/>
                <w:bCs/>
                <w:sz w:val="24"/>
                <w:szCs w:val="24"/>
              </w:rPr>
              <w:t>预算执行</w:t>
            </w:r>
          </w:p>
        </w:tc>
        <w:tc>
          <w:tcPr>
            <w:tcW w:w="426"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6" w:type="dxa"/>
            <w:shd w:val="clear" w:color="auto" w:fill="BFBFBF"/>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r w:rsidRPr="006C7BC3">
              <w:rPr>
                <w:rFonts w:asciiTheme="minorEastAsia" w:hAnsiTheme="minorEastAsia" w:cs="宋体" w:hint="eastAsia"/>
                <w:sz w:val="24"/>
                <w:szCs w:val="24"/>
              </w:rPr>
              <w:t>X</w:t>
            </w:r>
          </w:p>
        </w:tc>
        <w:tc>
          <w:tcPr>
            <w:tcW w:w="426"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r w:rsidRPr="006C7BC3">
              <w:rPr>
                <w:rFonts w:asciiTheme="minorEastAsia" w:hAnsiTheme="minorEastAsia" w:cs="宋体" w:hint="eastAsia"/>
                <w:sz w:val="24"/>
                <w:szCs w:val="24"/>
              </w:rPr>
              <w:t>X</w:t>
            </w:r>
          </w:p>
        </w:tc>
        <w:tc>
          <w:tcPr>
            <w:tcW w:w="425" w:type="dxa"/>
            <w:vAlign w:val="center"/>
          </w:tcPr>
          <w:p w:rsidR="006F0F87" w:rsidRPr="006C7BC3" w:rsidRDefault="006F0F87" w:rsidP="00BE3753">
            <w:pPr>
              <w:widowControl w:val="0"/>
              <w:kinsoku w:val="0"/>
              <w:overflowPunct w:val="0"/>
              <w:autoSpaceDE w:val="0"/>
              <w:autoSpaceDN w:val="0"/>
              <w:adjustRightInd w:val="0"/>
              <w:snapToGrid w:val="0"/>
              <w:jc w:val="center"/>
              <w:rPr>
                <w:rFonts w:asciiTheme="minorEastAsia" w:hAnsiTheme="minorEastAsia" w:cs="宋体"/>
                <w:sz w:val="24"/>
                <w:szCs w:val="24"/>
              </w:rPr>
            </w:pPr>
            <w:r w:rsidRPr="006C7BC3">
              <w:rPr>
                <w:rFonts w:asciiTheme="minorEastAsia" w:hAnsiTheme="minorEastAsia" w:cs="宋体" w:hint="eastAsia"/>
                <w:sz w:val="24"/>
                <w:szCs w:val="24"/>
              </w:rPr>
              <w:t>X</w:t>
            </w:r>
          </w:p>
        </w:tc>
      </w:tr>
      <w:tr w:rsidR="006F0F87" w:rsidRPr="006C7BC3" w:rsidTr="005F5ADE">
        <w:trPr>
          <w:trHeight w:val="431"/>
        </w:trPr>
        <w:tc>
          <w:tcPr>
            <w:tcW w:w="1374" w:type="dxa"/>
            <w:vMerge w:val="restart"/>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bCs/>
                <w:sz w:val="24"/>
                <w:szCs w:val="24"/>
              </w:rPr>
            </w:pPr>
            <w:r w:rsidRPr="006C7BC3">
              <w:rPr>
                <w:rFonts w:asciiTheme="minorEastAsia" w:hAnsiTheme="minorEastAsia" w:cs="宋体" w:hint="eastAsia"/>
                <w:bCs/>
                <w:sz w:val="24"/>
                <w:szCs w:val="24"/>
              </w:rPr>
              <w:t>决算</w:t>
            </w:r>
          </w:p>
        </w:tc>
        <w:tc>
          <w:tcPr>
            <w:tcW w:w="2590"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bCs/>
                <w:sz w:val="24"/>
                <w:szCs w:val="24"/>
              </w:rPr>
            </w:pPr>
            <w:r w:rsidRPr="006C7BC3">
              <w:rPr>
                <w:rFonts w:asciiTheme="minorEastAsia" w:hAnsiTheme="minorEastAsia" w:cs="宋体" w:hint="eastAsia"/>
                <w:bCs/>
                <w:sz w:val="24"/>
                <w:szCs w:val="24"/>
              </w:rPr>
              <w:t>决算编制</w:t>
            </w:r>
          </w:p>
        </w:tc>
        <w:tc>
          <w:tcPr>
            <w:tcW w:w="426"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6"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BFBFBF"/>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r w:rsidRPr="006C7BC3">
              <w:rPr>
                <w:rFonts w:asciiTheme="minorEastAsia" w:hAnsiTheme="minorEastAsia" w:cs="宋体" w:hint="eastAsia"/>
                <w:sz w:val="24"/>
                <w:szCs w:val="24"/>
              </w:rPr>
              <w:t>X</w:t>
            </w: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6"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jc w:val="center"/>
              <w:rPr>
                <w:rFonts w:asciiTheme="minorEastAsia" w:hAnsiTheme="minorEastAsia" w:cs="宋体"/>
                <w:sz w:val="24"/>
                <w:szCs w:val="24"/>
              </w:rPr>
            </w:pPr>
          </w:p>
        </w:tc>
      </w:tr>
      <w:tr w:rsidR="006F0F87" w:rsidRPr="006C7BC3" w:rsidTr="005F5ADE">
        <w:trPr>
          <w:trHeight w:val="409"/>
        </w:trPr>
        <w:tc>
          <w:tcPr>
            <w:tcW w:w="1374" w:type="dxa"/>
            <w:vMerge/>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bCs/>
                <w:sz w:val="24"/>
                <w:szCs w:val="24"/>
              </w:rPr>
            </w:pPr>
          </w:p>
        </w:tc>
        <w:tc>
          <w:tcPr>
            <w:tcW w:w="2590"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bCs/>
                <w:sz w:val="24"/>
                <w:szCs w:val="24"/>
              </w:rPr>
            </w:pPr>
            <w:r w:rsidRPr="006C7BC3">
              <w:rPr>
                <w:rFonts w:asciiTheme="minorEastAsia" w:hAnsiTheme="minorEastAsia" w:cs="宋体" w:hint="eastAsia"/>
                <w:bCs/>
                <w:sz w:val="24"/>
                <w:szCs w:val="24"/>
              </w:rPr>
              <w:t>决算审核</w:t>
            </w:r>
          </w:p>
        </w:tc>
        <w:tc>
          <w:tcPr>
            <w:tcW w:w="426"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6"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BFBFBF"/>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6"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jc w:val="center"/>
              <w:rPr>
                <w:rFonts w:asciiTheme="minorEastAsia" w:hAnsiTheme="minorEastAsia" w:cs="宋体"/>
                <w:sz w:val="24"/>
                <w:szCs w:val="24"/>
              </w:rPr>
            </w:pPr>
          </w:p>
        </w:tc>
      </w:tr>
      <w:tr w:rsidR="006F0F87" w:rsidRPr="006C7BC3" w:rsidTr="005F5ADE">
        <w:tc>
          <w:tcPr>
            <w:tcW w:w="3964" w:type="dxa"/>
            <w:gridSpan w:val="2"/>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bCs/>
                <w:sz w:val="24"/>
                <w:szCs w:val="24"/>
              </w:rPr>
            </w:pPr>
            <w:r w:rsidRPr="006C7BC3">
              <w:rPr>
                <w:rFonts w:asciiTheme="minorEastAsia" w:hAnsiTheme="minorEastAsia" w:cs="宋体" w:hint="eastAsia"/>
                <w:bCs/>
                <w:sz w:val="24"/>
                <w:szCs w:val="24"/>
              </w:rPr>
              <w:t>预算评价</w:t>
            </w:r>
          </w:p>
        </w:tc>
        <w:tc>
          <w:tcPr>
            <w:tcW w:w="426"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6"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BFBFBF"/>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6" w:type="dxa"/>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r w:rsidRPr="006C7BC3">
              <w:rPr>
                <w:rFonts w:asciiTheme="minorEastAsia" w:hAnsiTheme="minorEastAsia" w:cs="宋体" w:hint="eastAsia"/>
                <w:sz w:val="24"/>
                <w:szCs w:val="24"/>
              </w:rPr>
              <w:t>X</w:t>
            </w:r>
          </w:p>
        </w:tc>
        <w:tc>
          <w:tcPr>
            <w:tcW w:w="425" w:type="dxa"/>
            <w:vAlign w:val="center"/>
          </w:tcPr>
          <w:p w:rsidR="006F0F87" w:rsidRPr="006C7BC3" w:rsidRDefault="006F0F87" w:rsidP="00BE3753">
            <w:pPr>
              <w:widowControl w:val="0"/>
              <w:kinsoku w:val="0"/>
              <w:overflowPunct w:val="0"/>
              <w:autoSpaceDE w:val="0"/>
              <w:autoSpaceDN w:val="0"/>
              <w:adjustRightInd w:val="0"/>
              <w:snapToGrid w:val="0"/>
              <w:jc w:val="center"/>
              <w:rPr>
                <w:rFonts w:asciiTheme="minorEastAsia" w:hAnsiTheme="minorEastAsia" w:cs="宋体"/>
                <w:sz w:val="24"/>
                <w:szCs w:val="24"/>
              </w:rPr>
            </w:pPr>
          </w:p>
        </w:tc>
      </w:tr>
      <w:tr w:rsidR="006F0F87" w:rsidRPr="006C7BC3" w:rsidTr="005F5ADE">
        <w:tc>
          <w:tcPr>
            <w:tcW w:w="3964" w:type="dxa"/>
            <w:gridSpan w:val="2"/>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bCs/>
                <w:sz w:val="24"/>
                <w:szCs w:val="24"/>
              </w:rPr>
            </w:pPr>
            <w:r w:rsidRPr="006C7BC3">
              <w:rPr>
                <w:rFonts w:asciiTheme="minorEastAsia" w:hAnsiTheme="minorEastAsia" w:cs="宋体" w:hint="eastAsia"/>
                <w:bCs/>
                <w:sz w:val="24"/>
                <w:szCs w:val="24"/>
              </w:rPr>
              <w:t>预算考核</w:t>
            </w:r>
          </w:p>
        </w:tc>
        <w:tc>
          <w:tcPr>
            <w:tcW w:w="426"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6"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6" w:type="dxa"/>
            <w:shd w:val="clear" w:color="auto" w:fill="BFBFBF"/>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vAlign w:val="center"/>
          </w:tcPr>
          <w:p w:rsidR="006F0F87" w:rsidRPr="006C7BC3" w:rsidRDefault="006F0F87" w:rsidP="00BE3753">
            <w:pPr>
              <w:widowControl w:val="0"/>
              <w:kinsoku w:val="0"/>
              <w:overflowPunct w:val="0"/>
              <w:autoSpaceDE w:val="0"/>
              <w:autoSpaceDN w:val="0"/>
              <w:adjustRightInd w:val="0"/>
              <w:snapToGrid w:val="0"/>
              <w:jc w:val="center"/>
              <w:rPr>
                <w:rFonts w:asciiTheme="minorEastAsia" w:hAnsiTheme="minorEastAsia" w:cs="宋体"/>
                <w:sz w:val="24"/>
                <w:szCs w:val="24"/>
              </w:rPr>
            </w:pPr>
            <w:r w:rsidRPr="006C7BC3">
              <w:rPr>
                <w:rFonts w:asciiTheme="minorEastAsia" w:hAnsiTheme="minorEastAsia" w:cs="宋体" w:hint="eastAsia"/>
                <w:sz w:val="24"/>
                <w:szCs w:val="24"/>
              </w:rPr>
              <w:t>X</w:t>
            </w:r>
          </w:p>
        </w:tc>
      </w:tr>
      <w:tr w:rsidR="006F0F87" w:rsidRPr="006C7BC3" w:rsidTr="005F5ADE">
        <w:tc>
          <w:tcPr>
            <w:tcW w:w="3964" w:type="dxa"/>
            <w:gridSpan w:val="2"/>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bCs/>
                <w:sz w:val="24"/>
                <w:szCs w:val="24"/>
              </w:rPr>
            </w:pPr>
            <w:r w:rsidRPr="006C7BC3">
              <w:rPr>
                <w:rFonts w:asciiTheme="minorEastAsia" w:hAnsiTheme="minorEastAsia" w:cs="宋体" w:hint="eastAsia"/>
                <w:bCs/>
                <w:sz w:val="24"/>
                <w:szCs w:val="24"/>
              </w:rPr>
              <w:t>预算监督</w:t>
            </w:r>
          </w:p>
        </w:tc>
        <w:tc>
          <w:tcPr>
            <w:tcW w:w="426"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6"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6" w:type="dxa"/>
            <w:shd w:val="clear" w:color="auto" w:fill="E6E6E6"/>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c>
          <w:tcPr>
            <w:tcW w:w="425" w:type="dxa"/>
            <w:shd w:val="clear" w:color="auto" w:fill="BFBFBF"/>
            <w:vAlign w:val="center"/>
          </w:tcPr>
          <w:p w:rsidR="006F0F87" w:rsidRPr="006C7BC3" w:rsidRDefault="006F0F87" w:rsidP="00BE3753">
            <w:pPr>
              <w:widowControl w:val="0"/>
              <w:kinsoku w:val="0"/>
              <w:overflowPunct w:val="0"/>
              <w:autoSpaceDE w:val="0"/>
              <w:autoSpaceDN w:val="0"/>
              <w:adjustRightInd w:val="0"/>
              <w:snapToGrid w:val="0"/>
              <w:rPr>
                <w:rFonts w:asciiTheme="minorEastAsia" w:hAnsiTheme="minorEastAsia" w:cs="宋体"/>
                <w:sz w:val="24"/>
                <w:szCs w:val="24"/>
              </w:rPr>
            </w:pPr>
          </w:p>
        </w:tc>
      </w:tr>
    </w:tbl>
    <w:p w:rsidR="006F0F87" w:rsidRPr="006C7BC3" w:rsidRDefault="006F0F87" w:rsidP="0009139E">
      <w:pPr>
        <w:pStyle w:val="4"/>
        <w:widowControl w:val="0"/>
        <w:spacing w:line="360" w:lineRule="auto"/>
      </w:pPr>
      <w:bookmarkStart w:id="477" w:name="_Toc513554755"/>
      <w:r w:rsidRPr="006C7BC3">
        <w:rPr>
          <w:rFonts w:hint="eastAsia"/>
        </w:rPr>
        <w:lastRenderedPageBreak/>
        <w:t>预算控制目标</w:t>
      </w:r>
      <w:bookmarkEnd w:id="477"/>
    </w:p>
    <w:p w:rsidR="006F0F87" w:rsidRPr="006C7BC3" w:rsidRDefault="006F0F87" w:rsidP="0009139E">
      <w:pPr>
        <w:widowControl w:val="0"/>
        <w:spacing w:line="360" w:lineRule="auto"/>
        <w:ind w:firstLineChars="200" w:firstLine="560"/>
        <w:rPr>
          <w:rFonts w:asciiTheme="minorEastAsia" w:hAnsiTheme="minorEastAsia"/>
          <w:sz w:val="28"/>
          <w:szCs w:val="28"/>
        </w:rPr>
      </w:pPr>
      <w:r w:rsidRPr="006C7BC3">
        <w:rPr>
          <w:rFonts w:asciiTheme="minorEastAsia" w:hAnsiTheme="minorEastAsia" w:hint="eastAsia"/>
          <w:sz w:val="28"/>
          <w:szCs w:val="28"/>
        </w:rPr>
        <w:t>预算业务控制是本单位内部控制的主线，其控制目标包括：</w:t>
      </w:r>
    </w:p>
    <w:p w:rsidR="006F0F87" w:rsidRPr="006C7BC3" w:rsidRDefault="006F0F87" w:rsidP="0009139E">
      <w:pPr>
        <w:widowControl w:val="0"/>
        <w:spacing w:line="360" w:lineRule="auto"/>
        <w:ind w:firstLineChars="200" w:firstLine="560"/>
        <w:rPr>
          <w:rFonts w:asciiTheme="minorEastAsia" w:hAnsiTheme="minorEastAsia"/>
          <w:sz w:val="28"/>
          <w:szCs w:val="28"/>
        </w:rPr>
      </w:pPr>
      <w:r w:rsidRPr="006C7BC3">
        <w:rPr>
          <w:rFonts w:asciiTheme="minorEastAsia" w:hAnsiTheme="minorEastAsia" w:hint="eastAsia"/>
          <w:sz w:val="28"/>
          <w:szCs w:val="28"/>
        </w:rPr>
        <w:t>一、单位的预算编制做到程序规范、方法科学、编制及时、内容完整、项目细化、数据准确。预算编制过程中单位内部各部门（科室）间沟通协调充分，实现预算与资产配置相结合、与具体工作相对应，根据工作计划细化预算编制，提高预算编制的科学性。</w:t>
      </w:r>
    </w:p>
    <w:p w:rsidR="006F0F87" w:rsidRPr="006C7BC3" w:rsidRDefault="006F0F87" w:rsidP="0009139E">
      <w:pPr>
        <w:widowControl w:val="0"/>
        <w:spacing w:line="360" w:lineRule="auto"/>
        <w:ind w:firstLineChars="200" w:firstLine="560"/>
        <w:rPr>
          <w:rFonts w:asciiTheme="minorEastAsia" w:hAnsiTheme="minorEastAsia"/>
          <w:sz w:val="28"/>
          <w:szCs w:val="28"/>
        </w:rPr>
      </w:pPr>
      <w:r w:rsidRPr="006C7BC3">
        <w:rPr>
          <w:rFonts w:asciiTheme="minorEastAsia" w:hAnsiTheme="minorEastAsia" w:hint="eastAsia"/>
          <w:sz w:val="28"/>
          <w:szCs w:val="28"/>
        </w:rPr>
        <w:t>二、规范内部预算调整程序，严格控制预算调整，充分发挥预算对经济活动的管控作用。</w:t>
      </w:r>
    </w:p>
    <w:p w:rsidR="006F0F87" w:rsidRPr="006C7BC3" w:rsidRDefault="006F0F87" w:rsidP="0009139E">
      <w:pPr>
        <w:widowControl w:val="0"/>
        <w:spacing w:line="360" w:lineRule="auto"/>
        <w:ind w:firstLineChars="200" w:firstLine="560"/>
        <w:rPr>
          <w:rFonts w:asciiTheme="minorEastAsia" w:hAnsiTheme="minorEastAsia"/>
          <w:sz w:val="28"/>
          <w:szCs w:val="28"/>
        </w:rPr>
      </w:pPr>
      <w:r w:rsidRPr="006C7BC3">
        <w:rPr>
          <w:rFonts w:asciiTheme="minorEastAsia" w:hAnsiTheme="minorEastAsia" w:hint="eastAsia"/>
          <w:sz w:val="28"/>
          <w:szCs w:val="28"/>
        </w:rPr>
        <w:t>三、严格按照批复的预算金额和用途安排各项经济支出，确保预算严格有效执行。建立预算执行分析机制，定期通报各部门预算执行情况，提高预算执行的有效性。杜绝无预算支出、超预算支出等问题。</w:t>
      </w:r>
    </w:p>
    <w:p w:rsidR="006F0F87" w:rsidRPr="006C7BC3" w:rsidRDefault="006F0F87" w:rsidP="0009139E">
      <w:pPr>
        <w:widowControl w:val="0"/>
        <w:spacing w:line="360" w:lineRule="auto"/>
        <w:ind w:firstLineChars="200" w:firstLine="560"/>
        <w:rPr>
          <w:rFonts w:asciiTheme="minorEastAsia" w:hAnsiTheme="minorEastAsia"/>
          <w:sz w:val="28"/>
          <w:szCs w:val="28"/>
        </w:rPr>
      </w:pPr>
      <w:r w:rsidRPr="006C7BC3">
        <w:rPr>
          <w:rFonts w:asciiTheme="minorEastAsia" w:hAnsiTheme="minorEastAsia" w:hint="eastAsia"/>
          <w:sz w:val="28"/>
          <w:szCs w:val="28"/>
        </w:rPr>
        <w:t>四、决算真实、完整、准确、及时，决算分析工作全面有效。决算分析结果与单位预算相互反映、相互促进。加强预算绩效管理，建立起“预算编制有目标、预算执行有监控、预算完成有评价、评价结果有反馈、反馈结果有应用”的全过程预算绩效管理机制。</w:t>
      </w:r>
    </w:p>
    <w:p w:rsidR="006F0F87" w:rsidRPr="006C7BC3" w:rsidRDefault="006F0F87" w:rsidP="0009139E">
      <w:pPr>
        <w:pStyle w:val="4"/>
        <w:widowControl w:val="0"/>
        <w:spacing w:line="360" w:lineRule="auto"/>
      </w:pPr>
      <w:bookmarkStart w:id="478" w:name="_Toc513554756"/>
      <w:r w:rsidRPr="006C7BC3">
        <w:rPr>
          <w:rFonts w:hint="eastAsia"/>
        </w:rPr>
        <w:t>预算编制</w:t>
      </w:r>
      <w:bookmarkEnd w:id="478"/>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 xml:space="preserve">第十二条 </w:t>
      </w:r>
      <w:r w:rsidRPr="006C7BC3">
        <w:rPr>
          <w:rFonts w:asciiTheme="minorEastAsia" w:hAnsiTheme="minorEastAsia" w:hint="eastAsia"/>
        </w:rPr>
        <w:t>预算编制按照以收定支、量入为出、统筹兼顾、确保重点的原则编制，当年实现收支平衡。</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第十三条</w:t>
      </w:r>
      <w:r w:rsidRPr="006C7BC3">
        <w:rPr>
          <w:rFonts w:asciiTheme="minorEastAsia" w:hAnsiTheme="minorEastAsia" w:hint="eastAsia"/>
        </w:rPr>
        <w:t xml:space="preserve"> 财务科室应按财政部门预算年度部门预算编制原则、内容、方法、要求部署本单位预算编报工作，提出本单位预算编制总体要求。</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（一）业务科室按照预算编制要求，根据本科室或本岗位预算年</w:t>
      </w:r>
      <w:r w:rsidRPr="006C7BC3">
        <w:rPr>
          <w:rFonts w:asciiTheme="minorEastAsia" w:hAnsiTheme="minorEastAsia" w:hint="eastAsia"/>
        </w:rPr>
        <w:lastRenderedPageBreak/>
        <w:t>度工作计划和经济活动内容，对完成各项工作任务所需的基本支出和项目支出进行合理测算，提出预算建议数。</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（二）财务对业务科室提交的预算建议数，根据业务科室的具体工作计划、工作安排及资金额度的合理性进行审核后，</w:t>
      </w:r>
      <w:r w:rsidRPr="006C7BC3">
        <w:rPr>
          <w:rFonts w:asciiTheme="minorEastAsia" w:hAnsiTheme="minorEastAsia" w:hint="eastAsia"/>
          <w:color w:val="000000" w:themeColor="text1"/>
        </w:rPr>
        <w:t>上报上级主管部门</w:t>
      </w:r>
      <w:r w:rsidRPr="006C7BC3">
        <w:rPr>
          <w:rFonts w:asciiTheme="minorEastAsia" w:hAnsiTheme="minorEastAsia" w:hint="eastAsia"/>
        </w:rPr>
        <w:t>审核。</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三）财务科室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6F0F87" w:rsidRPr="006C7BC3" w:rsidRDefault="006F0F87" w:rsidP="0009139E">
      <w:pPr>
        <w:pStyle w:val="71"/>
        <w:widowControl w:val="0"/>
        <w:spacing w:line="360" w:lineRule="auto"/>
        <w:rPr>
          <w:rFonts w:asciiTheme="minorEastAsia" w:hAnsiTheme="minorEastAsia" w:cs="宋体-方正超大字符集"/>
        </w:rPr>
      </w:pPr>
      <w:r w:rsidRPr="006C7BC3">
        <w:rPr>
          <w:rFonts w:asciiTheme="minorEastAsia" w:hAnsiTheme="minorEastAsia" w:hint="eastAsia"/>
        </w:rPr>
        <w:t>（四）财务将预算草案上报预算管理领导小组审批。对建设工程、大型修缮、信息化项目及大宗物资采购等重大事项，应按要求对业务事项的目的、方案的可行性、计划的科学性及金额的合理性等方面进行综合立项</w:t>
      </w:r>
      <w:r w:rsidRPr="006C7BC3">
        <w:rPr>
          <w:rFonts w:asciiTheme="minorEastAsia" w:hAnsiTheme="minorEastAsia" w:cs="宋体-方正超大字符集" w:hint="eastAsia"/>
        </w:rPr>
        <w:t>评审。</w:t>
      </w:r>
    </w:p>
    <w:p w:rsidR="006F0F87" w:rsidRPr="006C7BC3" w:rsidRDefault="006F0F87" w:rsidP="0009139E">
      <w:pPr>
        <w:pStyle w:val="71"/>
        <w:widowControl w:val="0"/>
        <w:spacing w:line="360" w:lineRule="auto"/>
        <w:rPr>
          <w:rFonts w:asciiTheme="minorEastAsia" w:hAnsiTheme="minorEastAsia" w:cs="宋体-方正超大字符集"/>
        </w:rPr>
      </w:pPr>
      <w:r w:rsidRPr="006C7BC3">
        <w:rPr>
          <w:rFonts w:asciiTheme="minorEastAsia" w:hAnsiTheme="minorEastAsia" w:hint="eastAsia"/>
        </w:rPr>
        <w:t>（五）审批后的预算草案，由上级主管部门报送同级财政部门。</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 xml:space="preserve">第十四条 </w:t>
      </w:r>
      <w:r w:rsidRPr="006C7BC3">
        <w:rPr>
          <w:rFonts w:asciiTheme="minorEastAsia" w:hAnsiTheme="minorEastAsia" w:hint="eastAsia"/>
        </w:rPr>
        <w:t>经预算管理领导小组批准的预算草案，由财务部门报送上级财政部门。</w:t>
      </w:r>
    </w:p>
    <w:p w:rsidR="006F0F87" w:rsidRPr="006C7BC3" w:rsidRDefault="006F0F87" w:rsidP="0009139E">
      <w:pPr>
        <w:pStyle w:val="4"/>
        <w:widowControl w:val="0"/>
        <w:spacing w:line="360" w:lineRule="auto"/>
      </w:pPr>
      <w:bookmarkStart w:id="479" w:name="_Toc513554757"/>
      <w:r w:rsidRPr="006C7BC3">
        <w:rPr>
          <w:rFonts w:hint="eastAsia"/>
        </w:rPr>
        <w:t>预算分解、下达</w:t>
      </w:r>
      <w:bookmarkEnd w:id="479"/>
    </w:p>
    <w:p w:rsidR="006F0F87" w:rsidRPr="006C7BC3" w:rsidRDefault="006F0F87" w:rsidP="0009139E">
      <w:pPr>
        <w:pStyle w:val="71"/>
        <w:widowControl w:val="0"/>
        <w:spacing w:line="360" w:lineRule="auto"/>
        <w:ind w:firstLine="562"/>
        <w:rPr>
          <w:rFonts w:asciiTheme="minorEastAsia" w:hAnsiTheme="minorEastAsia" w:cs="仿宋_GB2312"/>
        </w:rPr>
      </w:pPr>
      <w:r w:rsidRPr="006C7BC3">
        <w:rPr>
          <w:rFonts w:asciiTheme="minorEastAsia" w:hAnsiTheme="minorEastAsia" w:hint="eastAsia"/>
          <w:b/>
        </w:rPr>
        <w:t>第十五条</w:t>
      </w:r>
      <w:r w:rsidRPr="006C7BC3">
        <w:rPr>
          <w:rFonts w:asciiTheme="minorEastAsia" w:hAnsiTheme="minorEastAsia" w:hint="eastAsia"/>
        </w:rPr>
        <w:t xml:space="preserve"> </w:t>
      </w:r>
      <w:r w:rsidRPr="006C7BC3">
        <w:rPr>
          <w:rFonts w:asciiTheme="minorEastAsia" w:hAnsiTheme="minorEastAsia" w:cs="仿宋_GB2312" w:hint="eastAsia"/>
        </w:rPr>
        <w:t>单位应当根据内设部门的责任和分工，对按照法定程序批复的预算在单位内部进行指标分解、审批下达。</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第十六条</w:t>
      </w:r>
      <w:r w:rsidRPr="006C7BC3">
        <w:rPr>
          <w:rFonts w:asciiTheme="minorEastAsia" w:hAnsiTheme="minorEastAsia" w:hint="eastAsia"/>
        </w:rPr>
        <w:t xml:space="preserve"> 单位财务部门在同级财政部门正式批复单位预算后，应根据同级财政部门按照法定程序批复的预算和单位内部各业务部门提出的支出需求，明确各项业务工作的预算额度、支出方向和支出</w:t>
      </w:r>
      <w:r w:rsidRPr="006C7BC3">
        <w:rPr>
          <w:rFonts w:asciiTheme="minorEastAsia" w:hAnsiTheme="minorEastAsia" w:hint="eastAsia"/>
        </w:rPr>
        <w:lastRenderedPageBreak/>
        <w:t>标准，从而将法定的预算指标按照部门进行分解，经单位预算领导小组审批后下达至各业务部门，完成单位内部的资源配置，将预算指标直接落实到业务活动的各个环节及相关岗位，并为各业务部门的预算执行制定相关的预算执行规则。</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第十七条</w:t>
      </w:r>
      <w:r w:rsidRPr="006C7BC3">
        <w:rPr>
          <w:rFonts w:asciiTheme="minorEastAsia" w:hAnsiTheme="minorEastAsia" w:hint="eastAsia"/>
        </w:rPr>
        <w:t xml:space="preserve"> 对于业务内容和支出金额都比较明确或有规律可循的支出事项，可一次性下达预算指标，并在下达预算指标的同时限定业务工作的支出标准和方向，甚至可以明确资金来源和执行方式；对支出总额明确但具体内容随着工作开展才能进一步明确的业务事项，可以先下达预算总额度，在预算执行过程中履行执行申请与审批程序，也可以分批下达预算指标，保留适当的灵活性，避免频繁地进行预算调整。对于业务内容和支出金额都不明确的业务事项，如突发事件，可以结合单位的实际情况预留机动财力。</w:t>
      </w:r>
    </w:p>
    <w:p w:rsidR="006F0F87" w:rsidRPr="006C7BC3" w:rsidRDefault="006F0F87" w:rsidP="0009139E">
      <w:pPr>
        <w:pStyle w:val="4"/>
        <w:widowControl w:val="0"/>
        <w:spacing w:line="360" w:lineRule="auto"/>
      </w:pPr>
      <w:bookmarkStart w:id="480" w:name="_Toc513554758"/>
      <w:r w:rsidRPr="006C7BC3">
        <w:rPr>
          <w:rFonts w:hint="eastAsia"/>
        </w:rPr>
        <w:t>预算执行</w:t>
      </w:r>
      <w:bookmarkEnd w:id="480"/>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 xml:space="preserve">第十八条 </w:t>
      </w:r>
      <w:r w:rsidRPr="006C7BC3">
        <w:rPr>
          <w:rFonts w:asciiTheme="minorEastAsia" w:hAnsiTheme="minorEastAsia" w:hint="eastAsia"/>
        </w:rPr>
        <w:t>本单位要严格按批复预算执行，不得随意调整、改变资金用途。因特殊原因确需调整的，应按规定办理审批手续。</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第十九条</w:t>
      </w:r>
      <w:r w:rsidRPr="006C7BC3">
        <w:rPr>
          <w:rFonts w:asciiTheme="minorEastAsia" w:hAnsiTheme="minorEastAsia" w:hint="eastAsia"/>
        </w:rPr>
        <w:t xml:space="preserve"> 由于外部环境、国家政策和不可抗力等因素影响或根据实际需要必须增加的支出，应</w:t>
      </w:r>
      <w:r w:rsidRPr="006C7BC3">
        <w:rPr>
          <w:rFonts w:asciiTheme="minorEastAsia" w:hAnsiTheme="minorEastAsia" w:cs="宋体-方正超大字符集" w:hint="eastAsia"/>
        </w:rPr>
        <w:t>办理预算</w:t>
      </w:r>
      <w:r w:rsidRPr="006C7BC3">
        <w:rPr>
          <w:rFonts w:asciiTheme="minorEastAsia" w:hAnsiTheme="minorEastAsia" w:hint="eastAsia"/>
        </w:rPr>
        <w:t>调整。</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1.业务科室提出预算调整申请，详细说明理由、建议方案、调整前后预算指标的比较及所带来的影响等内容，报财务审核。</w:t>
      </w:r>
    </w:p>
    <w:p w:rsidR="006F0F87" w:rsidRPr="006C7BC3" w:rsidRDefault="006F0F87" w:rsidP="0009139E">
      <w:pPr>
        <w:pStyle w:val="71"/>
        <w:widowControl w:val="0"/>
        <w:spacing w:line="360" w:lineRule="auto"/>
        <w:rPr>
          <w:rFonts w:asciiTheme="minorEastAsia" w:hAnsiTheme="minorEastAsia"/>
        </w:rPr>
      </w:pPr>
      <w:r w:rsidRPr="006C7BC3">
        <w:rPr>
          <w:rFonts w:asciiTheme="minorEastAsia" w:hAnsiTheme="minorEastAsia" w:hint="eastAsia"/>
        </w:rPr>
        <w:t>2.财务审核汇总，形成预算调整方案，报预算管理领导小组审批通过后，由财务向</w:t>
      </w:r>
      <w:r w:rsidRPr="006C7BC3">
        <w:rPr>
          <w:rFonts w:asciiTheme="minorEastAsia" w:hAnsiTheme="minorEastAsia" w:hint="eastAsia"/>
          <w:color w:val="000000" w:themeColor="text1"/>
        </w:rPr>
        <w:t>上级主管部门或同级财政</w:t>
      </w:r>
      <w:r w:rsidRPr="006C7BC3">
        <w:rPr>
          <w:rFonts w:asciiTheme="minorEastAsia" w:hAnsiTheme="minorEastAsia" w:hint="eastAsia"/>
        </w:rPr>
        <w:t>提出申请，</w:t>
      </w:r>
      <w:r w:rsidRPr="006C7BC3">
        <w:rPr>
          <w:rFonts w:asciiTheme="minorEastAsia" w:hAnsiTheme="minorEastAsia" w:hint="eastAsia"/>
          <w:color w:val="000000" w:themeColor="text1"/>
        </w:rPr>
        <w:t>上级主管部门</w:t>
      </w:r>
      <w:r w:rsidRPr="006C7BC3">
        <w:rPr>
          <w:rFonts w:asciiTheme="minorEastAsia" w:hAnsiTheme="minorEastAsia" w:hint="eastAsia"/>
        </w:rPr>
        <w:t>本着勤俭节约、确保工作需要的原则，认真研究提出意见，经集体研</w:t>
      </w:r>
      <w:r w:rsidRPr="006C7BC3">
        <w:rPr>
          <w:rFonts w:asciiTheme="minorEastAsia" w:hAnsiTheme="minorEastAsia" w:hint="eastAsia"/>
        </w:rPr>
        <w:lastRenderedPageBreak/>
        <w:t>究后，按规定程序上报</w:t>
      </w:r>
      <w:r w:rsidRPr="006C7BC3">
        <w:rPr>
          <w:rFonts w:asciiTheme="minorEastAsia" w:hAnsiTheme="minorEastAsia" w:hint="eastAsia"/>
          <w:color w:val="000000" w:themeColor="text1"/>
        </w:rPr>
        <w:t>财政部门</w:t>
      </w:r>
      <w:r w:rsidRPr="006C7BC3">
        <w:rPr>
          <w:rFonts w:asciiTheme="minorEastAsia" w:hAnsiTheme="minorEastAsia" w:hint="eastAsia"/>
        </w:rPr>
        <w:t>审批。</w:t>
      </w:r>
    </w:p>
    <w:p w:rsidR="006F0F87" w:rsidRPr="006C7BC3" w:rsidRDefault="006F0F87" w:rsidP="0009139E">
      <w:pPr>
        <w:pStyle w:val="4"/>
        <w:widowControl w:val="0"/>
        <w:spacing w:line="360" w:lineRule="auto"/>
      </w:pPr>
      <w:bookmarkStart w:id="481" w:name="_Toc513554759"/>
      <w:r w:rsidRPr="006C7BC3">
        <w:rPr>
          <w:rFonts w:hint="eastAsia"/>
        </w:rPr>
        <w:t>预算与决算分析</w:t>
      </w:r>
      <w:bookmarkEnd w:id="481"/>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第二十条</w:t>
      </w:r>
      <w:r w:rsidRPr="006C7BC3">
        <w:rPr>
          <w:rFonts w:asciiTheme="minorEastAsia" w:hAnsiTheme="minorEastAsia" w:hint="eastAsia"/>
        </w:rPr>
        <w:t xml:space="preserve"> 建立预算执行分析机制。财务应定期通报各业务科室预算执行情况，重点通报建设项目、大宗物资采购、对外投资等重大预算项目执行情况。预算管理领导小组定期召开预算执行分析会议，审议预算执行阶段性报告，研究解决预算执行中存在的问题，提出改进措施，提高预算执行的有效性。</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第二十一条</w:t>
      </w:r>
      <w:r w:rsidRPr="006C7BC3">
        <w:rPr>
          <w:rFonts w:asciiTheme="minorEastAsia" w:hAnsiTheme="minorEastAsia" w:hint="eastAsia"/>
        </w:rPr>
        <w:t xml:space="preserve"> 预算管理领导小组应加强与各预算执行单位的沟通，运用财务信息和其他相关资料监控预算执行情况。</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 xml:space="preserve">第二十二条 </w:t>
      </w:r>
      <w:r w:rsidRPr="006C7BC3">
        <w:rPr>
          <w:rFonts w:asciiTheme="minorEastAsia" w:hAnsiTheme="minorEastAsia" w:hint="eastAsia"/>
        </w:rPr>
        <w:t xml:space="preserve">各部门采取恰当方式及时向预算管理领导小组报告、反馈预算执行情况、执行差异及对预算目标的影响。 </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 xml:space="preserve">第二十三条 </w:t>
      </w:r>
      <w:r w:rsidRPr="006C7BC3">
        <w:rPr>
          <w:rFonts w:asciiTheme="minorEastAsia" w:hAnsiTheme="minorEastAsia" w:hint="eastAsia"/>
        </w:rPr>
        <w:t>应当建立</w:t>
      </w:r>
      <w:r w:rsidRPr="006C7BC3">
        <w:rPr>
          <w:rFonts w:asciiTheme="minorEastAsia" w:hAnsiTheme="minorEastAsia" w:hint="eastAsia"/>
          <w:color w:val="000000"/>
        </w:rPr>
        <w:t>预算执行分析机制</w:t>
      </w:r>
      <w:r w:rsidRPr="006C7BC3">
        <w:rPr>
          <w:rFonts w:asciiTheme="minorEastAsia" w:hAnsiTheme="minorEastAsia" w:hint="eastAsia"/>
        </w:rPr>
        <w:t>。定期通报各科室预算执行情况，召开预算执行分析会议，研究解决预算执行中存在的问题，提出改进措施，提高预算执行的有效性。</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 xml:space="preserve">第二十四条 </w:t>
      </w:r>
      <w:r w:rsidRPr="006C7BC3">
        <w:rPr>
          <w:rFonts w:asciiTheme="minorEastAsia" w:hAnsiTheme="minorEastAsia" w:hint="eastAsia"/>
        </w:rPr>
        <w:t>应加强决算的财务分析工作，对决算情况进行及时、准确的科学分析，并充分运用分析结果来促进年度预算目标的实现。</w:t>
      </w:r>
    </w:p>
    <w:p w:rsidR="006F0F87" w:rsidRPr="006C7BC3" w:rsidRDefault="006F0F87" w:rsidP="0009139E">
      <w:pPr>
        <w:pStyle w:val="4"/>
        <w:widowControl w:val="0"/>
        <w:spacing w:line="360" w:lineRule="auto"/>
      </w:pPr>
      <w:bookmarkStart w:id="482" w:name="_Toc513554760"/>
      <w:r w:rsidRPr="006C7BC3">
        <w:rPr>
          <w:rFonts w:hint="eastAsia"/>
        </w:rPr>
        <w:t>决算管理制度</w:t>
      </w:r>
      <w:bookmarkEnd w:id="482"/>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第二十五条</w:t>
      </w:r>
      <w:r w:rsidRPr="006C7BC3">
        <w:rPr>
          <w:rFonts w:asciiTheme="minorEastAsia" w:hAnsiTheme="minorEastAsia" w:hint="eastAsia"/>
        </w:rPr>
        <w:t xml:space="preserve"> 财务负责本单位会计核算，按照财政部门决算编制要求和单位实际经济业务进行年终决算，编制决算报表和分析报告。</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 xml:space="preserve">第二十六条 </w:t>
      </w:r>
      <w:r w:rsidRPr="006C7BC3">
        <w:rPr>
          <w:rFonts w:asciiTheme="minorEastAsia" w:hAnsiTheme="minorEastAsia" w:hint="eastAsia"/>
        </w:rPr>
        <w:t>决算编制应真实、完整、准确、及时。决算编制完成后，应由专人进行审核。重点对决算报表内容是否完整，数据是否真实、准确、与会计账簿的相关数据是否一致、与财政部门和业务部</w:t>
      </w:r>
      <w:r w:rsidRPr="006C7BC3">
        <w:rPr>
          <w:rFonts w:asciiTheme="minorEastAsia" w:hAnsiTheme="minorEastAsia" w:hint="eastAsia"/>
        </w:rPr>
        <w:lastRenderedPageBreak/>
        <w:t>门提供的对账数据是否相符、是否符合报表间、报表内各项目间的逻辑关系。审核人员审核后要进行签字确认。</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 xml:space="preserve">第二十七条 </w:t>
      </w:r>
      <w:r w:rsidRPr="006C7BC3">
        <w:rPr>
          <w:rFonts w:asciiTheme="minorEastAsia" w:hAnsiTheme="minorEastAsia" w:hint="eastAsia"/>
        </w:rPr>
        <w:t>财务加强决算分析工作，重点分析业务科室预算执行情况、资金和实物资产使用情况、各项支出安排是否合理、项目支出是否达到既定的效果，对存在的问题提出改进建议，形成分析结果报告，报送预算管理领导小组，并反馈给各业务科室，强化决算分析结果运用，建立健全单位预算和决算相互反映、相互促进的机制。</w:t>
      </w:r>
    </w:p>
    <w:p w:rsidR="006F0F87" w:rsidRPr="006C7BC3" w:rsidRDefault="006F0F87" w:rsidP="0009139E">
      <w:pPr>
        <w:pStyle w:val="4"/>
        <w:widowControl w:val="0"/>
        <w:spacing w:line="360" w:lineRule="auto"/>
      </w:pPr>
      <w:bookmarkStart w:id="483" w:name="_Toc513554761"/>
      <w:r w:rsidRPr="006C7BC3">
        <w:rPr>
          <w:rFonts w:hint="eastAsia"/>
        </w:rPr>
        <w:t>预算绩效管理制度</w:t>
      </w:r>
      <w:bookmarkEnd w:id="483"/>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 xml:space="preserve">第二十八条 </w:t>
      </w:r>
      <w:r w:rsidRPr="006C7BC3">
        <w:rPr>
          <w:rFonts w:asciiTheme="minorEastAsia" w:hAnsiTheme="minorEastAsia" w:hint="eastAsia"/>
        </w:rPr>
        <w:t>加强预算绩效管理，建立“预算编制有目标、预算执行有监控、预算完成有评价、评价结果有反馈、反馈结果有应用”的全过程预算绩效管理机制。</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 xml:space="preserve">第二十九条 </w:t>
      </w:r>
      <w:r w:rsidRPr="006C7BC3">
        <w:rPr>
          <w:rFonts w:asciiTheme="minorEastAsia" w:hAnsiTheme="minorEastAsia" w:hint="eastAsia"/>
        </w:rPr>
        <w:t>业务科室根据单位总体发展目标和各自的职能分工及项目建设情况，考虑经济效益、社会效益和环境效益等因素，制订本科室具体的项目预算绩效目标，并根据实现预算目标的需要测算资金投入、编制预算，报财务审核。经财务审核汇总，报预算管理领导小组审批后，随同部门预算上报</w:t>
      </w:r>
      <w:r w:rsidRPr="006C7BC3">
        <w:rPr>
          <w:rFonts w:asciiTheme="minorEastAsia" w:hAnsiTheme="minorEastAsia" w:hint="eastAsia"/>
          <w:color w:val="000000" w:themeColor="text1"/>
        </w:rPr>
        <w:t>上级主管部门或同级财政</w:t>
      </w:r>
      <w:r w:rsidRPr="006C7BC3">
        <w:rPr>
          <w:rFonts w:asciiTheme="minorEastAsia" w:hAnsiTheme="minorEastAsia" w:hint="eastAsia"/>
        </w:rPr>
        <w:t>。</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 xml:space="preserve">第三十条 </w:t>
      </w:r>
      <w:r w:rsidRPr="006C7BC3">
        <w:rPr>
          <w:rFonts w:asciiTheme="minorEastAsia" w:hAnsiTheme="minorEastAsia" w:hint="eastAsia"/>
        </w:rPr>
        <w:t>建立预算执行监控机制。财务加强与各业务科室的沟通，定期采集绩效运行信息并汇总分析，对各业务科室预算执行情况进行跟踪问效，及时发现和纠正预算执行中的偏差，确保业务科室开展各类业务事项均符合预算要求，并依据相关工作计划和定额标准严格执行预算。</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 xml:space="preserve">第三十一条 </w:t>
      </w:r>
      <w:r w:rsidRPr="006C7BC3">
        <w:rPr>
          <w:rFonts w:asciiTheme="minorEastAsia" w:hAnsiTheme="minorEastAsia" w:hint="eastAsia"/>
        </w:rPr>
        <w:t>建立绩效评价制度。财务负责组织本单位绩效评价</w:t>
      </w:r>
      <w:r w:rsidRPr="006C7BC3">
        <w:rPr>
          <w:rFonts w:asciiTheme="minorEastAsia" w:hAnsiTheme="minorEastAsia" w:hint="eastAsia"/>
        </w:rPr>
        <w:lastRenderedPageBreak/>
        <w:t>工作，并将预算执行的效果和效率纳入业务科室和个人的考核和奖惩范围。财务编制绩效评价报告报预算管理领导小组审查，结果反馈给各业务科室，并按要求上报</w:t>
      </w:r>
      <w:r w:rsidRPr="006C7BC3">
        <w:rPr>
          <w:rFonts w:asciiTheme="minorEastAsia" w:hAnsiTheme="minorEastAsia" w:hint="eastAsia"/>
          <w:color w:val="000000" w:themeColor="text1"/>
        </w:rPr>
        <w:t>上级主管部门</w:t>
      </w:r>
      <w:r w:rsidRPr="006C7BC3">
        <w:rPr>
          <w:rFonts w:asciiTheme="minorEastAsia" w:hAnsiTheme="minorEastAsia" w:hint="eastAsia"/>
        </w:rPr>
        <w:t>。</w:t>
      </w:r>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 xml:space="preserve">第三十二条 </w:t>
      </w:r>
      <w:r w:rsidRPr="006C7BC3">
        <w:rPr>
          <w:rFonts w:asciiTheme="minorEastAsia" w:hAnsiTheme="minorEastAsia" w:hint="eastAsia"/>
        </w:rPr>
        <w:t>加强绩效评价结果的运用。对于绩效评价结果较好的业务科室，在以后年度分配方面给予优先</w:t>
      </w:r>
      <w:r w:rsidRPr="006C7BC3">
        <w:rPr>
          <w:rFonts w:asciiTheme="minorEastAsia" w:hAnsiTheme="minorEastAsia" w:cs="宋体-方正超大字符集" w:hint="eastAsia"/>
        </w:rPr>
        <w:t>考虑；对于</w:t>
      </w:r>
      <w:r w:rsidRPr="006C7BC3">
        <w:rPr>
          <w:rFonts w:asciiTheme="minorEastAsia" w:hAnsiTheme="minorEastAsia" w:hint="eastAsia"/>
        </w:rPr>
        <w:t>绩效评价结果较差的业务科室，应进行整改，并对以后年度的项目立项和预算分配从严把关和控制。</w:t>
      </w:r>
    </w:p>
    <w:p w:rsidR="006F0F87" w:rsidRPr="006C7BC3" w:rsidRDefault="006F0F87" w:rsidP="0009139E">
      <w:pPr>
        <w:pStyle w:val="4"/>
        <w:widowControl w:val="0"/>
        <w:spacing w:line="360" w:lineRule="auto"/>
      </w:pPr>
      <w:bookmarkStart w:id="484" w:name="_Toc513554762"/>
      <w:r w:rsidRPr="006C7BC3">
        <w:rPr>
          <w:rFonts w:hint="eastAsia"/>
        </w:rPr>
        <w:t>内部审计监督管理</w:t>
      </w:r>
      <w:bookmarkEnd w:id="484"/>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 xml:space="preserve">第三十三条 </w:t>
      </w:r>
      <w:r w:rsidRPr="006C7BC3">
        <w:rPr>
          <w:rFonts w:asciiTheme="minorEastAsia" w:hAnsiTheme="minorEastAsia" w:hint="eastAsia"/>
        </w:rPr>
        <w:t>重点审计在预算编制过程中单位内部各科室间沟通协调是否充分，预算编制与资产配置是否相结合、与具体工作是否相对应；是否按照批复的额度和开支范围执行预算，进度是否合理，是否存在无预算、超预算支出等问题；决算编报是否真实、完整、准确、及时。</w:t>
      </w:r>
    </w:p>
    <w:p w:rsidR="006F0F87" w:rsidRPr="006C7BC3" w:rsidRDefault="006F0F87" w:rsidP="0009139E">
      <w:pPr>
        <w:pStyle w:val="4"/>
        <w:widowControl w:val="0"/>
        <w:spacing w:line="360" w:lineRule="auto"/>
      </w:pPr>
      <w:bookmarkStart w:id="485" w:name="_Toc513554763"/>
      <w:r w:rsidRPr="006C7BC3">
        <w:rPr>
          <w:rFonts w:hint="eastAsia"/>
        </w:rPr>
        <w:t>附则</w:t>
      </w:r>
      <w:bookmarkEnd w:id="485"/>
    </w:p>
    <w:p w:rsidR="006F0F87" w:rsidRPr="006C7BC3" w:rsidRDefault="006F0F87" w:rsidP="0009139E">
      <w:pPr>
        <w:pStyle w:val="71"/>
        <w:widowControl w:val="0"/>
        <w:spacing w:line="360" w:lineRule="auto"/>
        <w:ind w:firstLine="562"/>
        <w:rPr>
          <w:rFonts w:asciiTheme="minorEastAsia" w:hAnsiTheme="minorEastAsia"/>
        </w:rPr>
      </w:pPr>
      <w:r w:rsidRPr="006C7BC3">
        <w:rPr>
          <w:rFonts w:asciiTheme="minorEastAsia" w:hAnsiTheme="minorEastAsia" w:hint="eastAsia"/>
          <w:b/>
        </w:rPr>
        <w:t>第三十四条</w:t>
      </w:r>
      <w:r w:rsidRPr="006C7BC3">
        <w:rPr>
          <w:rFonts w:asciiTheme="minorEastAsia" w:hAnsiTheme="minorEastAsia" w:hint="eastAsia"/>
        </w:rPr>
        <w:t xml:space="preserve"> 本制度由本单位财务部门负责解释。</w:t>
      </w:r>
    </w:p>
    <w:p w:rsidR="00AA529C" w:rsidRPr="006C7BC3" w:rsidRDefault="006F0F87" w:rsidP="0009139E">
      <w:pPr>
        <w:pStyle w:val="71"/>
        <w:widowControl w:val="0"/>
        <w:ind w:firstLine="562"/>
        <w:rPr>
          <w:rFonts w:asciiTheme="minorEastAsia" w:hAnsiTheme="minorEastAsia"/>
        </w:rPr>
      </w:pPr>
      <w:r w:rsidRPr="006C7BC3">
        <w:rPr>
          <w:rFonts w:asciiTheme="minorEastAsia" w:hAnsiTheme="minorEastAsia" w:hint="eastAsia"/>
          <w:b/>
        </w:rPr>
        <w:t>第三十五条</w:t>
      </w:r>
      <w:r w:rsidRPr="006C7BC3">
        <w:rPr>
          <w:rFonts w:asciiTheme="minorEastAsia" w:hAnsiTheme="minorEastAsia" w:hint="eastAsia"/>
        </w:rPr>
        <w:t xml:space="preserve"> 本制度自发布之日起实施。</w:t>
      </w:r>
    </w:p>
    <w:p w:rsidR="00600A5D" w:rsidRPr="006C7BC3" w:rsidRDefault="00600A5D" w:rsidP="0009139E">
      <w:pPr>
        <w:widowControl w:val="0"/>
        <w:rPr>
          <w:rFonts w:asciiTheme="minorEastAsia" w:hAnsiTheme="minorEastAsia" w:cs="宋体"/>
          <w:b/>
          <w:kern w:val="0"/>
          <w:sz w:val="28"/>
          <w:szCs w:val="28"/>
          <w:lang w:val="zh-CN"/>
        </w:rPr>
      </w:pPr>
      <w:r w:rsidRPr="006C7BC3">
        <w:rPr>
          <w:rFonts w:asciiTheme="minorEastAsia" w:hAnsiTheme="minorEastAsia"/>
        </w:rPr>
        <w:br w:type="page"/>
      </w:r>
    </w:p>
    <w:p w:rsidR="004966B6" w:rsidRPr="006C7BC3" w:rsidRDefault="004966B6" w:rsidP="0009139E">
      <w:pPr>
        <w:pStyle w:val="a1"/>
        <w:widowControl w:val="0"/>
      </w:pPr>
      <w:bookmarkStart w:id="486" w:name="_Toc513554764"/>
      <w:bookmarkEnd w:id="474"/>
      <w:r w:rsidRPr="006C7BC3">
        <w:rPr>
          <w:rFonts w:hint="eastAsia"/>
        </w:rPr>
        <w:lastRenderedPageBreak/>
        <w:t>预算编制、审批、执行业务流程</w:t>
      </w:r>
      <w:bookmarkEnd w:id="486"/>
    </w:p>
    <w:p w:rsidR="00B86C1E" w:rsidRPr="006C7BC3" w:rsidRDefault="00B86C1E" w:rsidP="0009139E">
      <w:pPr>
        <w:widowControl w:val="0"/>
        <w:jc w:val="center"/>
        <w:rPr>
          <w:rFonts w:asciiTheme="minorEastAsia" w:hAnsiTheme="minorEastAsia"/>
          <w:sz w:val="28"/>
          <w:szCs w:val="28"/>
        </w:rPr>
      </w:pPr>
      <w:bookmarkStart w:id="487" w:name="img_ysbzspzxywlc"/>
      <w:bookmarkEnd w:id="487"/>
    </w:p>
    <w:p w:rsidR="00BE3753" w:rsidRPr="006C7BC3" w:rsidRDefault="00BE3753" w:rsidP="0009139E">
      <w:pPr>
        <w:pStyle w:val="71"/>
        <w:widowControl w:val="0"/>
        <w:ind w:firstLine="562"/>
        <w:rPr>
          <w:rFonts w:asciiTheme="minorEastAsia" w:hAnsiTheme="minorEastAsia"/>
          <w:b/>
        </w:rPr>
        <w:sectPr w:rsidR="00BE3753" w:rsidRPr="006C7BC3">
          <w:pgSz w:w="11906" w:h="16838"/>
          <w:pgMar w:top="1440" w:right="1800" w:bottom="1440" w:left="1800" w:header="851" w:footer="992" w:gutter="0"/>
          <w:cols w:space="425"/>
          <w:docGrid w:type="lines" w:linePitch="312"/>
        </w:sectPr>
      </w:pPr>
    </w:p>
    <w:p w:rsidR="00B86C1E" w:rsidRPr="006C7BC3" w:rsidRDefault="00B86C1E" w:rsidP="0009139E">
      <w:pPr>
        <w:pStyle w:val="71"/>
        <w:widowControl w:val="0"/>
        <w:ind w:firstLine="562"/>
        <w:rPr>
          <w:rFonts w:asciiTheme="minorEastAsia" w:hAnsiTheme="minorEastAsia"/>
          <w:b/>
        </w:rPr>
      </w:pPr>
      <w:r w:rsidRPr="006C7BC3">
        <w:rPr>
          <w:rFonts w:asciiTheme="minorEastAsia" w:hAnsiTheme="minorEastAsia" w:hint="eastAsia"/>
          <w:b/>
        </w:rPr>
        <w:lastRenderedPageBreak/>
        <w:t>预算编制、审批、执行业务流程关键环节说明：</w:t>
      </w:r>
    </w:p>
    <w:p w:rsidR="00B86C1E" w:rsidRPr="006C7BC3" w:rsidRDefault="00B86C1E" w:rsidP="0009139E">
      <w:pPr>
        <w:pStyle w:val="71"/>
        <w:widowControl w:val="0"/>
        <w:rPr>
          <w:rFonts w:asciiTheme="minorEastAsia" w:hAnsiTheme="minorEastAsia"/>
          <w:color w:val="000000" w:themeColor="text1"/>
        </w:rPr>
      </w:pPr>
      <w:r w:rsidRPr="006C7BC3">
        <w:rPr>
          <w:rFonts w:asciiTheme="minorEastAsia" w:hAnsiTheme="minorEastAsia" w:hint="eastAsia"/>
          <w:color w:val="000000" w:themeColor="text1"/>
        </w:rPr>
        <w:t>（1）上级主管部门应按同级财政部门预算年度部门预算编制原则、内容、方法、要求部署本单位和所属单位预算编报工作，提出本单位预算编制总体要求。</w:t>
      </w:r>
    </w:p>
    <w:p w:rsidR="00B86C1E" w:rsidRPr="006C7BC3" w:rsidRDefault="00B86C1E" w:rsidP="0009139E">
      <w:pPr>
        <w:pStyle w:val="71"/>
        <w:widowControl w:val="0"/>
        <w:rPr>
          <w:rFonts w:asciiTheme="minorEastAsia" w:hAnsiTheme="minorEastAsia"/>
          <w:color w:val="000000" w:themeColor="text1"/>
        </w:rPr>
      </w:pPr>
      <w:r w:rsidRPr="006C7BC3">
        <w:rPr>
          <w:rFonts w:asciiTheme="minorEastAsia" w:hAnsiTheme="minorEastAsia" w:hint="eastAsia"/>
          <w:color w:val="000000" w:themeColor="text1"/>
        </w:rPr>
        <w:t>（2）财务</w:t>
      </w:r>
      <w:r w:rsidRPr="006C7BC3">
        <w:rPr>
          <w:rFonts w:asciiTheme="minorEastAsia" w:hAnsiTheme="minorEastAsia"/>
          <w:color w:val="000000" w:themeColor="text1"/>
        </w:rPr>
        <w:t>按</w:t>
      </w:r>
      <w:r w:rsidRPr="006C7BC3">
        <w:rPr>
          <w:rFonts w:asciiTheme="minorEastAsia" w:hAnsiTheme="minorEastAsia" w:hint="eastAsia"/>
          <w:color w:val="000000" w:themeColor="text1"/>
        </w:rPr>
        <w:t>上</w:t>
      </w:r>
      <w:r w:rsidRPr="006C7BC3">
        <w:rPr>
          <w:rFonts w:asciiTheme="minorEastAsia" w:hAnsiTheme="minorEastAsia"/>
          <w:color w:val="000000" w:themeColor="text1"/>
        </w:rPr>
        <w:t>级</w:t>
      </w:r>
      <w:r w:rsidRPr="006C7BC3">
        <w:rPr>
          <w:rFonts w:asciiTheme="minorEastAsia" w:hAnsiTheme="minorEastAsia" w:hint="eastAsia"/>
          <w:color w:val="000000" w:themeColor="text1"/>
        </w:rPr>
        <w:t>主管</w:t>
      </w:r>
      <w:r w:rsidRPr="006C7BC3">
        <w:rPr>
          <w:rFonts w:asciiTheme="minorEastAsia" w:hAnsiTheme="minorEastAsia"/>
          <w:color w:val="000000" w:themeColor="text1"/>
        </w:rPr>
        <w:t>部门</w:t>
      </w:r>
      <w:r w:rsidRPr="006C7BC3">
        <w:rPr>
          <w:rFonts w:asciiTheme="minorEastAsia" w:hAnsiTheme="minorEastAsia" w:hint="eastAsia"/>
          <w:color w:val="000000" w:themeColor="text1"/>
        </w:rPr>
        <w:t>下达的</w:t>
      </w:r>
      <w:r w:rsidRPr="006C7BC3">
        <w:rPr>
          <w:rFonts w:asciiTheme="minorEastAsia" w:hAnsiTheme="minorEastAsia"/>
          <w:color w:val="000000" w:themeColor="text1"/>
        </w:rPr>
        <w:t>预算编制原则、内容、方法、要求部署本单位预算编报工作，提出本</w:t>
      </w:r>
      <w:r w:rsidRPr="006C7BC3">
        <w:rPr>
          <w:rFonts w:asciiTheme="minorEastAsia" w:hAnsiTheme="minorEastAsia" w:hint="eastAsia"/>
          <w:color w:val="000000" w:themeColor="text1"/>
        </w:rPr>
        <w:t>单位</w:t>
      </w:r>
      <w:r w:rsidRPr="006C7BC3">
        <w:rPr>
          <w:rFonts w:asciiTheme="minorEastAsia" w:hAnsiTheme="minorEastAsia"/>
          <w:color w:val="000000" w:themeColor="text1"/>
        </w:rPr>
        <w:t>和单位预算编制总体要求。</w:t>
      </w:r>
    </w:p>
    <w:p w:rsidR="00B86C1E" w:rsidRPr="006C7BC3" w:rsidRDefault="00B86C1E" w:rsidP="0009139E">
      <w:pPr>
        <w:pStyle w:val="71"/>
        <w:widowControl w:val="0"/>
        <w:rPr>
          <w:rFonts w:asciiTheme="minorEastAsia" w:hAnsiTheme="minorEastAsia"/>
          <w:color w:val="000000" w:themeColor="text1"/>
        </w:rPr>
      </w:pPr>
      <w:r w:rsidRPr="006C7BC3">
        <w:rPr>
          <w:rFonts w:asciiTheme="minorEastAsia" w:hAnsiTheme="minorEastAsia" w:hint="eastAsia"/>
          <w:color w:val="000000" w:themeColor="text1"/>
        </w:rPr>
        <w:t>（3）业务科室按照预算编制要求，根据本科室或本岗位预算年度工作计划和经济活动内容，对完成各项工作任务所需的基本支出和项目支出进行合理测算，提出预算建议数。</w:t>
      </w:r>
    </w:p>
    <w:p w:rsidR="00B86C1E" w:rsidRPr="006C7BC3" w:rsidRDefault="00B86C1E" w:rsidP="0009139E">
      <w:pPr>
        <w:pStyle w:val="71"/>
        <w:widowControl w:val="0"/>
        <w:rPr>
          <w:rFonts w:asciiTheme="minorEastAsia" w:hAnsiTheme="minorEastAsia"/>
          <w:color w:val="000000" w:themeColor="text1"/>
        </w:rPr>
      </w:pPr>
      <w:r w:rsidRPr="006C7BC3">
        <w:rPr>
          <w:rFonts w:asciiTheme="minorEastAsia" w:hAnsiTheme="minorEastAsia" w:hint="eastAsia"/>
          <w:color w:val="000000" w:themeColor="text1"/>
        </w:rPr>
        <w:t>（4）财务对业务科室提交的预算建议数，根据业务科室的具体工作计划、工作安排及资金额度的合理性进行审核后，上报上级主管部门审核。</w:t>
      </w:r>
    </w:p>
    <w:p w:rsidR="00B86C1E" w:rsidRPr="006C7BC3" w:rsidRDefault="00B86C1E" w:rsidP="0009139E">
      <w:pPr>
        <w:pStyle w:val="71"/>
        <w:widowControl w:val="0"/>
        <w:rPr>
          <w:rFonts w:asciiTheme="minorEastAsia" w:hAnsiTheme="minorEastAsia"/>
          <w:color w:val="000000" w:themeColor="text1"/>
        </w:rPr>
      </w:pPr>
      <w:r w:rsidRPr="006C7BC3">
        <w:rPr>
          <w:rFonts w:asciiTheme="minorEastAsia" w:hAnsiTheme="minorEastAsia" w:hint="eastAsia"/>
          <w:color w:val="000000" w:themeColor="text1"/>
        </w:rPr>
        <w:t>（6）财务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B86C1E" w:rsidRPr="006C7BC3" w:rsidRDefault="00B86C1E" w:rsidP="0009139E">
      <w:pPr>
        <w:pStyle w:val="71"/>
        <w:widowControl w:val="0"/>
        <w:rPr>
          <w:rFonts w:asciiTheme="minorEastAsia" w:hAnsiTheme="minorEastAsia" w:cs="宋体-方正超大字符集"/>
          <w:color w:val="000000" w:themeColor="text1"/>
        </w:rPr>
      </w:pPr>
      <w:r w:rsidRPr="006C7BC3">
        <w:rPr>
          <w:rFonts w:asciiTheme="minorEastAsia" w:hAnsiTheme="minorEastAsia" w:hint="eastAsia"/>
          <w:color w:val="000000" w:themeColor="text1"/>
        </w:rPr>
        <w:t>（7）财务将预算草案上报预算管理领导小组审批。对建设工程、大型修缮、信息化项目及大宗物资采购等重大事项，应按要求对业务事项的目的、方案的可行性、计划的科学性及金额的合理性等方面进行综合立项</w:t>
      </w:r>
      <w:r w:rsidRPr="006C7BC3">
        <w:rPr>
          <w:rFonts w:asciiTheme="minorEastAsia" w:hAnsiTheme="minorEastAsia" w:cs="宋体-方正超大字符集" w:hint="eastAsia"/>
          <w:color w:val="000000" w:themeColor="text1"/>
        </w:rPr>
        <w:t>评审。</w:t>
      </w:r>
    </w:p>
    <w:p w:rsidR="00D034C4" w:rsidRPr="006C7BC3" w:rsidRDefault="00B86C1E" w:rsidP="00BE3753">
      <w:pPr>
        <w:pStyle w:val="71"/>
        <w:widowControl w:val="0"/>
        <w:rPr>
          <w:rFonts w:asciiTheme="minorEastAsia" w:hAnsiTheme="minorEastAsia" w:cs="宋体"/>
          <w:b/>
          <w:kern w:val="0"/>
          <w:lang w:val="zh-CN"/>
        </w:rPr>
      </w:pPr>
      <w:r w:rsidRPr="006C7BC3">
        <w:rPr>
          <w:rFonts w:asciiTheme="minorEastAsia" w:hAnsiTheme="minorEastAsia" w:hint="eastAsia"/>
          <w:color w:val="000000" w:themeColor="text1"/>
        </w:rPr>
        <w:t>（8）经预算管理领导小组批准的预算草案，由上级主管部门报送同级财政部门。</w:t>
      </w:r>
    </w:p>
    <w:p w:rsidR="00995FE3" w:rsidRPr="006C7BC3" w:rsidRDefault="00995FE3" w:rsidP="0009139E">
      <w:pPr>
        <w:pStyle w:val="a1"/>
        <w:widowControl w:val="0"/>
      </w:pPr>
      <w:bookmarkStart w:id="488" w:name="_Toc513554765"/>
      <w:r w:rsidRPr="006C7BC3">
        <w:rPr>
          <w:rFonts w:hint="eastAsia"/>
        </w:rPr>
        <w:lastRenderedPageBreak/>
        <w:t>预算分解审批流程图</w:t>
      </w:r>
      <w:bookmarkEnd w:id="488"/>
    </w:p>
    <w:p w:rsidR="00995FE3" w:rsidRPr="006C7BC3" w:rsidRDefault="00AB67A7" w:rsidP="0009139E">
      <w:pPr>
        <w:pStyle w:val="71"/>
        <w:widowControl w:val="0"/>
        <w:ind w:firstLineChars="0" w:firstLine="0"/>
        <w:rPr>
          <w:rFonts w:asciiTheme="minorEastAsia" w:hAnsiTheme="minorEastAsia"/>
        </w:rPr>
      </w:pPr>
      <w:r w:rsidRPr="006C7BC3">
        <w:rPr>
          <w:rFonts w:asciiTheme="minorEastAsia" w:hAnsiTheme="minorEastAsia"/>
          <w:noProof/>
        </w:rPr>
        <w:drawing>
          <wp:inline distT="0" distB="0" distL="0" distR="0">
            <wp:extent cx="5274310" cy="5635184"/>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635184"/>
                    </a:xfrm>
                    <a:prstGeom prst="rect">
                      <a:avLst/>
                    </a:prstGeom>
                    <a:noFill/>
                    <a:ln>
                      <a:noFill/>
                    </a:ln>
                  </pic:spPr>
                </pic:pic>
              </a:graphicData>
            </a:graphic>
          </wp:inline>
        </w:drawing>
      </w:r>
    </w:p>
    <w:p w:rsidR="00BE3753" w:rsidRPr="006C7BC3" w:rsidRDefault="00BE3753" w:rsidP="0009139E">
      <w:pPr>
        <w:pStyle w:val="a1"/>
        <w:widowControl w:val="0"/>
        <w:sectPr w:rsidR="00BE3753" w:rsidRPr="006C7BC3">
          <w:pgSz w:w="11906" w:h="16838"/>
          <w:pgMar w:top="1440" w:right="1800" w:bottom="1440" w:left="1800" w:header="851" w:footer="992" w:gutter="0"/>
          <w:cols w:space="425"/>
          <w:docGrid w:type="lines" w:linePitch="312"/>
        </w:sectPr>
      </w:pPr>
    </w:p>
    <w:p w:rsidR="004966B6" w:rsidRPr="006C7BC3" w:rsidRDefault="004966B6" w:rsidP="0009139E">
      <w:pPr>
        <w:pStyle w:val="a1"/>
        <w:widowControl w:val="0"/>
      </w:pPr>
      <w:bookmarkStart w:id="489" w:name="_Toc513554766"/>
      <w:r w:rsidRPr="006C7BC3">
        <w:rPr>
          <w:rFonts w:hint="eastAsia"/>
        </w:rPr>
        <w:lastRenderedPageBreak/>
        <w:t>预算调整流程</w:t>
      </w:r>
      <w:bookmarkEnd w:id="489"/>
    </w:p>
    <w:p w:rsidR="009B20F2" w:rsidRPr="006C7BC3" w:rsidRDefault="009B20F2" w:rsidP="0009139E">
      <w:pPr>
        <w:widowControl w:val="0"/>
        <w:jc w:val="center"/>
        <w:rPr>
          <w:rFonts w:asciiTheme="minorEastAsia" w:hAnsiTheme="minorEastAsia"/>
          <w:sz w:val="28"/>
          <w:szCs w:val="28"/>
        </w:rPr>
      </w:pPr>
      <w:bookmarkStart w:id="490" w:name="img_ystzywlc"/>
      <w:bookmarkEnd w:id="490"/>
    </w:p>
    <w:p w:rsidR="009B20F2" w:rsidRPr="006C7BC3" w:rsidRDefault="009B20F2" w:rsidP="0009139E">
      <w:pPr>
        <w:pStyle w:val="71"/>
        <w:widowControl w:val="0"/>
        <w:ind w:firstLine="562"/>
        <w:rPr>
          <w:rFonts w:asciiTheme="minorEastAsia" w:hAnsiTheme="minorEastAsia"/>
          <w:b/>
        </w:rPr>
      </w:pPr>
      <w:r w:rsidRPr="006C7BC3">
        <w:rPr>
          <w:rFonts w:asciiTheme="minorEastAsia" w:hAnsiTheme="minorEastAsia" w:hint="eastAsia"/>
          <w:b/>
        </w:rPr>
        <w:t>预算调整业务流程关键节点说明：</w:t>
      </w:r>
    </w:p>
    <w:p w:rsidR="009B20F2" w:rsidRPr="006C7BC3" w:rsidRDefault="009B20F2" w:rsidP="0009139E">
      <w:pPr>
        <w:pStyle w:val="71"/>
        <w:widowControl w:val="0"/>
        <w:rPr>
          <w:rFonts w:asciiTheme="minorEastAsia" w:hAnsiTheme="minorEastAsia"/>
        </w:rPr>
      </w:pPr>
      <w:r w:rsidRPr="006C7BC3">
        <w:rPr>
          <w:rFonts w:asciiTheme="minorEastAsia" w:hAnsiTheme="minorEastAsia" w:hint="eastAsia"/>
        </w:rPr>
        <w:t>（1）业务科室应事前提出预算调整申请。</w:t>
      </w:r>
    </w:p>
    <w:p w:rsidR="009B20F2" w:rsidRPr="006C7BC3" w:rsidRDefault="009B20F2" w:rsidP="0009139E">
      <w:pPr>
        <w:pStyle w:val="71"/>
        <w:widowControl w:val="0"/>
        <w:rPr>
          <w:rFonts w:asciiTheme="minorEastAsia" w:hAnsiTheme="minorEastAsia"/>
        </w:rPr>
      </w:pPr>
      <w:r w:rsidRPr="006C7BC3">
        <w:rPr>
          <w:rFonts w:asciiTheme="minorEastAsia" w:hAnsiTheme="minorEastAsia" w:hint="eastAsia"/>
        </w:rPr>
        <w:t>（2）财务科应严格审核预算调整条件并与各科室沟通确认。</w:t>
      </w:r>
    </w:p>
    <w:p w:rsidR="009B20F2" w:rsidRPr="006C7BC3" w:rsidRDefault="009B20F2" w:rsidP="0009139E">
      <w:pPr>
        <w:pStyle w:val="71"/>
        <w:widowControl w:val="0"/>
        <w:rPr>
          <w:rFonts w:asciiTheme="minorEastAsia" w:hAnsiTheme="minorEastAsia"/>
        </w:rPr>
      </w:pPr>
      <w:r w:rsidRPr="006C7BC3">
        <w:rPr>
          <w:rFonts w:asciiTheme="minorEastAsia" w:hAnsiTheme="minorEastAsia" w:hint="eastAsia"/>
        </w:rPr>
        <w:t>（3）财务审核后，形成预算调整方案。</w:t>
      </w:r>
    </w:p>
    <w:p w:rsidR="009B20F2" w:rsidRPr="006C7BC3" w:rsidRDefault="009B20F2" w:rsidP="0009139E">
      <w:pPr>
        <w:pStyle w:val="71"/>
        <w:widowControl w:val="0"/>
        <w:rPr>
          <w:rFonts w:asciiTheme="minorEastAsia" w:hAnsiTheme="minorEastAsia"/>
        </w:rPr>
      </w:pPr>
      <w:r w:rsidRPr="006C7BC3">
        <w:rPr>
          <w:rFonts w:asciiTheme="minorEastAsia" w:hAnsiTheme="minorEastAsia" w:hint="eastAsia"/>
        </w:rPr>
        <w:t>（4）主管部门本着勤俭节约、确保工作需要的原则，认真研究提出意见，经部门预算管理领导小组集体研究后，按规定程序和权限分别报上级主管部门或</w:t>
      </w:r>
      <w:r w:rsidRPr="006C7BC3">
        <w:rPr>
          <w:rFonts w:asciiTheme="minorEastAsia" w:hAnsiTheme="minorEastAsia" w:hint="eastAsia"/>
          <w:color w:val="000000" w:themeColor="text1"/>
        </w:rPr>
        <w:t>同级财政部门</w:t>
      </w:r>
      <w:r w:rsidRPr="006C7BC3">
        <w:rPr>
          <w:rFonts w:asciiTheme="minorEastAsia" w:hAnsiTheme="minorEastAsia" w:hint="eastAsia"/>
        </w:rPr>
        <w:t>审批。</w:t>
      </w:r>
    </w:p>
    <w:p w:rsidR="00B64C85" w:rsidRPr="006C7BC3" w:rsidRDefault="00B64C85" w:rsidP="0009139E">
      <w:pPr>
        <w:widowControl w:val="0"/>
        <w:rPr>
          <w:rFonts w:asciiTheme="minorEastAsia" w:hAnsiTheme="minorEastAsia" w:cs="宋体"/>
          <w:b/>
          <w:kern w:val="0"/>
          <w:sz w:val="28"/>
          <w:szCs w:val="28"/>
          <w:lang w:val="zh-CN"/>
        </w:rPr>
      </w:pPr>
      <w:r w:rsidRPr="006C7BC3">
        <w:rPr>
          <w:rFonts w:asciiTheme="minorEastAsia" w:hAnsiTheme="minorEastAsia"/>
        </w:rPr>
        <w:br w:type="page"/>
      </w:r>
    </w:p>
    <w:p w:rsidR="004966B6" w:rsidRPr="006C7BC3" w:rsidRDefault="004966B6" w:rsidP="0009139E">
      <w:pPr>
        <w:pStyle w:val="a1"/>
        <w:widowControl w:val="0"/>
      </w:pPr>
      <w:bookmarkStart w:id="491" w:name="_Toc513554767"/>
      <w:r w:rsidRPr="006C7BC3">
        <w:rPr>
          <w:rFonts w:hint="eastAsia"/>
        </w:rPr>
        <w:lastRenderedPageBreak/>
        <w:t>决算流程</w:t>
      </w:r>
      <w:bookmarkEnd w:id="491"/>
    </w:p>
    <w:p w:rsidR="00564D82" w:rsidRPr="006C7BC3" w:rsidRDefault="00564D82" w:rsidP="0009139E">
      <w:pPr>
        <w:widowControl w:val="0"/>
        <w:jc w:val="center"/>
        <w:rPr>
          <w:rFonts w:asciiTheme="minorEastAsia" w:hAnsiTheme="minorEastAsia"/>
          <w:sz w:val="28"/>
          <w:szCs w:val="28"/>
        </w:rPr>
      </w:pPr>
      <w:bookmarkStart w:id="492" w:name="img_juesywlc"/>
      <w:bookmarkEnd w:id="492"/>
    </w:p>
    <w:p w:rsidR="002F62EC" w:rsidRPr="006C7BC3" w:rsidRDefault="002F62EC" w:rsidP="0009139E">
      <w:pPr>
        <w:pStyle w:val="71"/>
        <w:widowControl w:val="0"/>
        <w:ind w:firstLine="562"/>
        <w:rPr>
          <w:rFonts w:asciiTheme="minorEastAsia" w:hAnsiTheme="minorEastAsia"/>
          <w:b/>
        </w:rPr>
      </w:pPr>
      <w:r w:rsidRPr="006C7BC3">
        <w:rPr>
          <w:rFonts w:asciiTheme="minorEastAsia" w:hAnsiTheme="minorEastAsia" w:hint="eastAsia"/>
          <w:b/>
        </w:rPr>
        <w:t>决算业务流程关键节点说明：</w:t>
      </w:r>
    </w:p>
    <w:p w:rsidR="002F62EC" w:rsidRPr="006C7BC3" w:rsidRDefault="002F62EC" w:rsidP="0009139E">
      <w:pPr>
        <w:pStyle w:val="71"/>
        <w:widowControl w:val="0"/>
        <w:rPr>
          <w:rFonts w:asciiTheme="minorEastAsia" w:hAnsiTheme="minorEastAsia"/>
        </w:rPr>
      </w:pPr>
      <w:r w:rsidRPr="006C7BC3">
        <w:rPr>
          <w:rFonts w:asciiTheme="minorEastAsia" w:hAnsiTheme="minorEastAsia" w:hint="eastAsia"/>
        </w:rPr>
        <w:t>（1）根据财政部门决算要求，及时准确提取决算基础资料。</w:t>
      </w:r>
    </w:p>
    <w:p w:rsidR="00564D82" w:rsidRPr="006C7BC3" w:rsidRDefault="002F62EC" w:rsidP="0009139E">
      <w:pPr>
        <w:pStyle w:val="71"/>
        <w:widowControl w:val="0"/>
        <w:rPr>
          <w:rFonts w:asciiTheme="minorEastAsia" w:hAnsiTheme="minorEastAsia"/>
        </w:rPr>
      </w:pPr>
      <w:r w:rsidRPr="006C7BC3">
        <w:rPr>
          <w:rFonts w:asciiTheme="minorEastAsia" w:hAnsiTheme="minorEastAsia" w:hint="eastAsia"/>
        </w:rPr>
        <w:t>（2）财务重点对</w:t>
      </w:r>
      <w:r w:rsidRPr="006C7BC3">
        <w:rPr>
          <w:rFonts w:asciiTheme="minorEastAsia" w:hAnsiTheme="minorEastAsia" w:cs="宋体-方正超大字符集" w:hint="eastAsia"/>
        </w:rPr>
        <w:t>决算报表内容是否完整，数据是否真实、准确、与会计账簿的相关数据是否一致、与财政部门和业务科室提供的对账数据是否相符、是否符合报表间、报表内各项目间的逻辑关系。</w:t>
      </w:r>
    </w:p>
    <w:p w:rsidR="00113643" w:rsidRPr="006C7BC3" w:rsidRDefault="00113643" w:rsidP="0009139E">
      <w:pPr>
        <w:pStyle w:val="a1"/>
        <w:widowControl w:val="0"/>
        <w:sectPr w:rsidR="00113643" w:rsidRPr="006C7BC3">
          <w:pgSz w:w="11906" w:h="16838"/>
          <w:pgMar w:top="1440" w:right="1800" w:bottom="1440" w:left="1800" w:header="851" w:footer="992" w:gutter="0"/>
          <w:cols w:space="425"/>
          <w:docGrid w:type="lines" w:linePitch="312"/>
        </w:sectPr>
      </w:pPr>
    </w:p>
    <w:p w:rsidR="004966B6" w:rsidRPr="006C7BC3" w:rsidRDefault="004966B6" w:rsidP="0009139E">
      <w:pPr>
        <w:pStyle w:val="a1"/>
        <w:widowControl w:val="0"/>
      </w:pPr>
      <w:bookmarkStart w:id="493" w:name="_Toc513554768"/>
      <w:r w:rsidRPr="006C7BC3">
        <w:rPr>
          <w:rFonts w:hint="eastAsia"/>
        </w:rPr>
        <w:lastRenderedPageBreak/>
        <w:t>预算业务风险评估与应对表</w:t>
      </w:r>
      <w:bookmarkEnd w:id="493"/>
    </w:p>
    <w:tbl>
      <w:tblPr>
        <w:tblStyle w:val="11"/>
        <w:tblW w:w="14142" w:type="dxa"/>
        <w:tblLook w:val="04A0" w:firstRow="1" w:lastRow="0" w:firstColumn="1" w:lastColumn="0" w:noHBand="0" w:noVBand="1"/>
      </w:tblPr>
      <w:tblGrid>
        <w:gridCol w:w="427"/>
        <w:gridCol w:w="674"/>
        <w:gridCol w:w="708"/>
        <w:gridCol w:w="1276"/>
        <w:gridCol w:w="3006"/>
        <w:gridCol w:w="821"/>
        <w:gridCol w:w="1305"/>
        <w:gridCol w:w="1672"/>
        <w:gridCol w:w="4253"/>
      </w:tblGrid>
      <w:tr w:rsidR="00113643" w:rsidRPr="006C7BC3"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jc w:val="center"/>
              <w:rPr>
                <w:rFonts w:asciiTheme="minorEastAsia" w:eastAsiaTheme="minorEastAsia" w:hAnsiTheme="minorEastAsia" w:cs="Times New Roman"/>
                <w:b/>
                <w:color w:val="000000" w:themeColor="text1"/>
                <w:sz w:val="18"/>
                <w:szCs w:val="18"/>
              </w:rPr>
            </w:pPr>
            <w:r w:rsidRPr="006C7BC3">
              <w:rPr>
                <w:rFonts w:asciiTheme="minorEastAsia" w:eastAsiaTheme="minorEastAsia" w:hAnsiTheme="minorEastAsia" w:cs="Times New Roman" w:hint="eastAsia"/>
                <w:b/>
                <w:color w:val="000000" w:themeColor="text1"/>
                <w:sz w:val="18"/>
                <w:szCs w:val="18"/>
              </w:rPr>
              <w:t>序号</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jc w:val="center"/>
              <w:rPr>
                <w:rFonts w:asciiTheme="minorEastAsia" w:eastAsiaTheme="minorEastAsia" w:hAnsiTheme="minorEastAsia" w:cs="Times New Roman"/>
                <w:b/>
                <w:color w:val="000000" w:themeColor="text1"/>
                <w:sz w:val="18"/>
                <w:szCs w:val="18"/>
              </w:rPr>
            </w:pPr>
            <w:r w:rsidRPr="006C7BC3">
              <w:rPr>
                <w:rFonts w:asciiTheme="minorEastAsia" w:eastAsiaTheme="minorEastAsia" w:hAnsiTheme="minorEastAsia" w:cs="Times New Roman" w:hint="eastAsia"/>
                <w:b/>
                <w:color w:val="000000" w:themeColor="text1"/>
                <w:sz w:val="18"/>
                <w:szCs w:val="18"/>
              </w:rPr>
              <w:t>业务类别</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jc w:val="center"/>
              <w:rPr>
                <w:rFonts w:asciiTheme="minorEastAsia" w:eastAsiaTheme="minorEastAsia" w:hAnsiTheme="minorEastAsia" w:cs="Times New Roman"/>
                <w:b/>
                <w:color w:val="000000" w:themeColor="text1"/>
                <w:sz w:val="18"/>
                <w:szCs w:val="18"/>
              </w:rPr>
            </w:pPr>
            <w:r w:rsidRPr="006C7BC3">
              <w:rPr>
                <w:rFonts w:asciiTheme="minorEastAsia" w:eastAsiaTheme="minorEastAsia" w:hAnsiTheme="minorEastAsia" w:cs="宋体" w:hint="eastAsia"/>
                <w:b/>
                <w:bCs/>
                <w:color w:val="000000" w:themeColor="text1"/>
                <w:kern w:val="0"/>
                <w:sz w:val="18"/>
                <w:szCs w:val="18"/>
              </w:rPr>
              <w:t>关键环节</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jc w:val="center"/>
              <w:rPr>
                <w:rFonts w:asciiTheme="minorEastAsia" w:eastAsiaTheme="minorEastAsia" w:hAnsiTheme="minorEastAsia" w:cs="Times New Roman"/>
                <w:b/>
                <w:color w:val="000000" w:themeColor="text1"/>
                <w:sz w:val="18"/>
                <w:szCs w:val="18"/>
              </w:rPr>
            </w:pPr>
            <w:r w:rsidRPr="006C7BC3">
              <w:rPr>
                <w:rFonts w:asciiTheme="minorEastAsia" w:eastAsiaTheme="minorEastAsia" w:hAnsiTheme="minorEastAsia" w:cs="Times New Roman" w:hint="eastAsia"/>
                <w:b/>
                <w:color w:val="000000" w:themeColor="text1"/>
                <w:sz w:val="18"/>
                <w:szCs w:val="18"/>
              </w:rPr>
              <w:t>涉及的岗位</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jc w:val="center"/>
              <w:rPr>
                <w:rFonts w:asciiTheme="minorEastAsia" w:eastAsiaTheme="minorEastAsia" w:hAnsiTheme="minorEastAsia" w:cs="Times New Roman"/>
                <w:b/>
                <w:color w:val="000000" w:themeColor="text1"/>
                <w:sz w:val="18"/>
                <w:szCs w:val="18"/>
              </w:rPr>
            </w:pPr>
            <w:r w:rsidRPr="006C7BC3">
              <w:rPr>
                <w:rFonts w:asciiTheme="minorEastAsia" w:eastAsiaTheme="minorEastAsia" w:hAnsiTheme="minorEastAsia" w:cs="Times New Roman" w:hint="eastAsia"/>
                <w:b/>
                <w:color w:val="000000" w:themeColor="text1"/>
                <w:sz w:val="18"/>
                <w:szCs w:val="18"/>
              </w:rPr>
              <w:t>风险点描述</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jc w:val="center"/>
              <w:rPr>
                <w:rFonts w:asciiTheme="minorEastAsia" w:eastAsiaTheme="minorEastAsia" w:hAnsiTheme="minorEastAsia" w:cs="Times New Roman"/>
                <w:b/>
                <w:color w:val="000000" w:themeColor="text1"/>
                <w:sz w:val="18"/>
                <w:szCs w:val="18"/>
              </w:rPr>
            </w:pPr>
            <w:r w:rsidRPr="006C7BC3">
              <w:rPr>
                <w:rFonts w:asciiTheme="minorEastAsia" w:eastAsiaTheme="minorEastAsia" w:hAnsiTheme="minorEastAsia" w:cs="Times New Roman" w:hint="eastAsia"/>
                <w:b/>
                <w:color w:val="000000" w:themeColor="text1"/>
                <w:sz w:val="18"/>
                <w:szCs w:val="18"/>
              </w:rPr>
              <w:t>控制方法</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jc w:val="center"/>
              <w:rPr>
                <w:rFonts w:asciiTheme="minorEastAsia" w:eastAsiaTheme="minorEastAsia" w:hAnsiTheme="minorEastAsia" w:cs="Times New Roman"/>
                <w:b/>
                <w:color w:val="000000" w:themeColor="text1"/>
                <w:sz w:val="18"/>
                <w:szCs w:val="18"/>
              </w:rPr>
            </w:pPr>
            <w:r w:rsidRPr="006C7BC3">
              <w:rPr>
                <w:rFonts w:asciiTheme="minorEastAsia" w:eastAsiaTheme="minorEastAsia" w:hAnsiTheme="minorEastAsia" w:cs="Times New Roman" w:hint="eastAsia"/>
                <w:b/>
                <w:color w:val="000000" w:themeColor="text1"/>
                <w:sz w:val="18"/>
                <w:szCs w:val="18"/>
              </w:rPr>
              <w:t>控制目标</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jc w:val="center"/>
              <w:rPr>
                <w:rFonts w:asciiTheme="minorEastAsia" w:eastAsiaTheme="minorEastAsia" w:hAnsiTheme="minorEastAsia" w:cs="Times New Roman"/>
                <w:b/>
                <w:color w:val="000000" w:themeColor="text1"/>
                <w:sz w:val="18"/>
                <w:szCs w:val="18"/>
              </w:rPr>
            </w:pPr>
            <w:r w:rsidRPr="006C7BC3">
              <w:rPr>
                <w:rFonts w:asciiTheme="minorEastAsia" w:eastAsiaTheme="minorEastAsia" w:hAnsiTheme="minorEastAsia" w:cs="Times New Roman" w:hint="eastAsia"/>
                <w:b/>
                <w:color w:val="000000" w:themeColor="text1"/>
                <w:sz w:val="18"/>
                <w:szCs w:val="18"/>
              </w:rPr>
              <w:t>责任部门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jc w:val="center"/>
              <w:rPr>
                <w:rFonts w:asciiTheme="minorEastAsia" w:eastAsiaTheme="minorEastAsia" w:hAnsiTheme="minorEastAsia" w:cs="Times New Roman"/>
                <w:b/>
                <w:color w:val="000000" w:themeColor="text1"/>
                <w:sz w:val="18"/>
                <w:szCs w:val="18"/>
              </w:rPr>
            </w:pPr>
            <w:r w:rsidRPr="006C7BC3">
              <w:rPr>
                <w:rFonts w:asciiTheme="minorEastAsia" w:eastAsiaTheme="minorEastAsia" w:hAnsiTheme="minorEastAsia" w:cs="Times New Roman" w:hint="eastAsia"/>
                <w:b/>
                <w:color w:val="000000" w:themeColor="text1"/>
                <w:sz w:val="18"/>
                <w:szCs w:val="18"/>
              </w:rPr>
              <w:t>控制措施描述</w:t>
            </w:r>
          </w:p>
        </w:tc>
      </w:tr>
      <w:tr w:rsidR="00113643" w:rsidRPr="006C7BC3"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1</w:t>
            </w:r>
          </w:p>
        </w:tc>
        <w:tc>
          <w:tcPr>
            <w:tcW w:w="674"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预算编制及批复</w:t>
            </w:r>
          </w:p>
        </w:tc>
        <w:tc>
          <w:tcPr>
            <w:tcW w:w="708"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编制准备</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宋体" w:hint="eastAsia"/>
                <w:color w:val="000000" w:themeColor="text1"/>
                <w:kern w:val="0"/>
                <w:sz w:val="18"/>
                <w:szCs w:val="18"/>
              </w:rPr>
              <w:t>新增需求</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宋体" w:hint="eastAsia"/>
                <w:color w:val="000000" w:themeColor="text1"/>
                <w:kern w:val="0"/>
                <w:sz w:val="18"/>
                <w:szCs w:val="18"/>
              </w:rPr>
              <w:t>新需求不真实，存在虚报人员、规模、业务内容的情况</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预算控制</w:t>
            </w:r>
          </w:p>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明确预算编制归口管理责任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预算管理领导小组</w:t>
            </w:r>
          </w:p>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新增需求科室</w:t>
            </w:r>
          </w:p>
        </w:tc>
        <w:tc>
          <w:tcPr>
            <w:tcW w:w="4253"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落实各科室的编报责任，建立部门之间的信息沟通，及时掌握需求科室的实际需求情况。</w:t>
            </w:r>
          </w:p>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Times New Roman" w:hint="eastAsia"/>
                <w:color w:val="000000" w:themeColor="text1"/>
                <w:sz w:val="18"/>
                <w:szCs w:val="18"/>
              </w:rPr>
              <w:t>建立和完善项目评审制，对于建设工程、大型修缮、信息化项目等专业性较强的重大事项，需先进行项目评审。</w:t>
            </w:r>
          </w:p>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Times New Roman" w:hint="eastAsia"/>
                <w:color w:val="000000" w:themeColor="text1"/>
                <w:sz w:val="18"/>
                <w:szCs w:val="18"/>
              </w:rPr>
              <w:t>严格规范重要项目安排的决策管理，依据三重一大决策制度和重大决策专家咨询论证制度，必须进行专家论证和评审。</w:t>
            </w:r>
          </w:p>
        </w:tc>
      </w:tr>
      <w:tr w:rsidR="00113643" w:rsidRPr="006C7BC3"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2</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新增项目</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新增重要项目未经专家论证和评审</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预算控制</w:t>
            </w:r>
          </w:p>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明确预算编制归口管理责任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预算管理领导小组</w:t>
            </w:r>
          </w:p>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新增需求科室</w:t>
            </w:r>
          </w:p>
        </w:tc>
        <w:tc>
          <w:tcPr>
            <w:tcW w:w="4253" w:type="dxa"/>
            <w:vMerge/>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p>
        </w:tc>
      </w:tr>
      <w:tr w:rsidR="00113643" w:rsidRPr="006C7BC3"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3</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预算编制</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财务预算专责、各部门领导、预算管理员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财政部门与其他部门缺乏有效沟通，不了解项目进展，使预算编制与预算执行脱节风险。</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预算控制</w:t>
            </w:r>
          </w:p>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预算管理领导小组</w:t>
            </w:r>
          </w:p>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Times New Roman" w:hint="eastAsia"/>
                <w:color w:val="000000" w:themeColor="text1"/>
                <w:sz w:val="18"/>
                <w:szCs w:val="18"/>
              </w:rPr>
              <w:t>预算管理专责人员要掌握预算执行情况，与其他部门进行有效沟通，了解项目进展情况，按项目需求及进度计划，合理安排项目资金及基本支出等。</w:t>
            </w:r>
          </w:p>
        </w:tc>
      </w:tr>
      <w:tr w:rsidR="00113643" w:rsidRPr="006C7BC3"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4</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预算</w:t>
            </w:r>
            <w:r w:rsidRPr="006C7BC3">
              <w:rPr>
                <w:rFonts w:asciiTheme="minorEastAsia" w:eastAsiaTheme="minorEastAsia" w:hAnsiTheme="minorEastAsia" w:cs="Times New Roman" w:hint="eastAsia"/>
                <w:color w:val="000000" w:themeColor="text1"/>
                <w:sz w:val="18"/>
                <w:szCs w:val="18"/>
              </w:rPr>
              <w:t>填报</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财务预算专责、各部门预算管理员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预算科目应用不准确、项目内容填错，造成钱与事对应不上，对全面任务缺乏充分和详细规划，有的项目缺乏具体指标，靠拍脑袋出项目数据，使预算成为“假大空”。</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预算管理领导小组</w:t>
            </w:r>
          </w:p>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对照政府收支分类科目进行审核，全面了解项目的详细规划，熟悉政府采购的规定及要求，核实编报基础。</w:t>
            </w:r>
          </w:p>
        </w:tc>
      </w:tr>
      <w:tr w:rsidR="00113643" w:rsidRPr="006C7BC3"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5</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p>
        </w:tc>
        <w:tc>
          <w:tcPr>
            <w:tcW w:w="708"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宋体" w:hint="eastAsia"/>
                <w:color w:val="000000" w:themeColor="text1"/>
                <w:kern w:val="0"/>
                <w:sz w:val="18"/>
                <w:szCs w:val="18"/>
              </w:rPr>
              <w:t>预算批复</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财务预算专责</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预算不进行内部批复，导致预算执行力度不足，预算约束力弱化</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预算管理领导小组</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单位将批复的预算在单位内部进行指标分解和审批下达。</w:t>
            </w:r>
          </w:p>
        </w:tc>
      </w:tr>
      <w:tr w:rsidR="00113643" w:rsidRPr="006C7BC3"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6</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财务部门预算管理专员、</w:t>
            </w:r>
            <w:r w:rsidRPr="006C7BC3">
              <w:rPr>
                <w:rFonts w:asciiTheme="minorEastAsia" w:eastAsiaTheme="minorEastAsia" w:hAnsiTheme="minorEastAsia" w:cs="Times New Roman" w:hint="eastAsia"/>
                <w:color w:val="000000" w:themeColor="text1"/>
                <w:sz w:val="18"/>
                <w:szCs w:val="18"/>
              </w:rPr>
              <w:lastRenderedPageBreak/>
              <w:t>各部门专责人员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lastRenderedPageBreak/>
              <w:t>没有根据各部门提供的资料下达控制指标数据和编制年度月度预算，造</w:t>
            </w:r>
            <w:r w:rsidRPr="006C7BC3">
              <w:rPr>
                <w:rFonts w:asciiTheme="minorEastAsia" w:eastAsiaTheme="minorEastAsia" w:hAnsiTheme="minorEastAsia" w:cs="Times New Roman" w:hint="eastAsia"/>
                <w:color w:val="000000" w:themeColor="text1"/>
                <w:sz w:val="18"/>
                <w:szCs w:val="18"/>
              </w:rPr>
              <w:lastRenderedPageBreak/>
              <w:t>成预算脱离实际需要，可能出现预算执行难，阻碍目标实现</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lastRenderedPageBreak/>
              <w:t>预算控制</w:t>
            </w:r>
          </w:p>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lastRenderedPageBreak/>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lastRenderedPageBreak/>
              <w:t>明确预算编制的归口管理责</w:t>
            </w:r>
            <w:r w:rsidRPr="006C7BC3">
              <w:rPr>
                <w:rFonts w:asciiTheme="minorEastAsia" w:eastAsiaTheme="minorEastAsia" w:hAnsiTheme="minorEastAsia" w:cs="宋体" w:hint="eastAsia"/>
                <w:color w:val="000000" w:themeColor="text1"/>
                <w:kern w:val="0"/>
                <w:sz w:val="18"/>
                <w:szCs w:val="18"/>
              </w:rPr>
              <w:lastRenderedPageBreak/>
              <w:t>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lastRenderedPageBreak/>
              <w:t>预算管理领导小组</w:t>
            </w:r>
          </w:p>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认真审核各部门及项目预算，恰当确定规摸、结构、重大项目进专项评审，组织专家评审，集体讨论决</w:t>
            </w:r>
            <w:r w:rsidRPr="006C7BC3">
              <w:rPr>
                <w:rFonts w:asciiTheme="minorEastAsia" w:eastAsiaTheme="minorEastAsia" w:hAnsiTheme="minorEastAsia" w:cs="Times New Roman" w:hint="eastAsia"/>
                <w:color w:val="000000" w:themeColor="text1"/>
                <w:sz w:val="18"/>
                <w:szCs w:val="18"/>
              </w:rPr>
              <w:lastRenderedPageBreak/>
              <w:t>策。</w:t>
            </w:r>
          </w:p>
        </w:tc>
      </w:tr>
      <w:tr w:rsidR="00113643" w:rsidRPr="006C7BC3"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lastRenderedPageBreak/>
              <w:t>7</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预算分解</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Times New Roman" w:hint="eastAsia"/>
                <w:color w:val="000000" w:themeColor="text1"/>
                <w:sz w:val="18"/>
                <w:szCs w:val="18"/>
              </w:rPr>
              <w:t>预算分解</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预算专管，财务主管领导</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预算指标不透明，项目预算虚假，人员经费与办公经费控制不严，集中额度过大。</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预算管理领导小组</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预算公开/指标落实/听取各方面的意见，参照上年实际水平与市场价格波动。</w:t>
            </w:r>
          </w:p>
        </w:tc>
      </w:tr>
      <w:tr w:rsidR="00113643" w:rsidRPr="006C7BC3"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8</w:t>
            </w:r>
          </w:p>
        </w:tc>
        <w:tc>
          <w:tcPr>
            <w:tcW w:w="674"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预算执行</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宋体" w:hint="eastAsia"/>
                <w:color w:val="000000" w:themeColor="text1"/>
                <w:kern w:val="0"/>
                <w:sz w:val="18"/>
                <w:szCs w:val="18"/>
              </w:rPr>
              <w:t>预算支出管理</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单位负责人、预算专管，财务主管领导、预算执行部门</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没有按照批复的预算安排支出、超预算指标安排预算支出。</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预算控制</w:t>
            </w:r>
          </w:p>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预算管理领导小组</w:t>
            </w:r>
          </w:p>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业务部门申请支出事项必须有预算指标，再履行预算支出审批手续；无预算指标或超预算指标的事项应先履行预算追加调整程序；明确单位内部预算追加调整程序。</w:t>
            </w:r>
          </w:p>
        </w:tc>
      </w:tr>
      <w:tr w:rsidR="00113643" w:rsidRPr="006C7BC3"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9</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宋体" w:hint="eastAsia"/>
                <w:color w:val="000000" w:themeColor="text1"/>
                <w:kern w:val="0"/>
                <w:sz w:val="18"/>
                <w:szCs w:val="18"/>
              </w:rPr>
              <w:t>预算收入管理</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收入执收部门，财会部门</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没有按照规定足额收取收入并相应上缴财政。</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预算控制</w:t>
            </w:r>
          </w:p>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宋体" w:hint="eastAsia"/>
                <w:color w:val="000000" w:themeColor="text1"/>
                <w:kern w:val="0"/>
                <w:sz w:val="18"/>
                <w:szCs w:val="18"/>
              </w:rPr>
              <w:t>归口管理</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预算管理领导小组</w:t>
            </w:r>
          </w:p>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建立收入监控机制，按照进度组织收入并及时上缴</w:t>
            </w:r>
          </w:p>
        </w:tc>
      </w:tr>
      <w:tr w:rsidR="00113643" w:rsidRPr="006C7BC3"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10</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分析管理</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单位负责人，预算管理委员会，财会部门，预算执行机构</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没有进行预算执行分析，没有建立有效沟通机制，可能导致预算执行进度偏快或偏慢。</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预算管理领导小组</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建立预算执行监控机制，运用信息系统对业务部门的预算执行情况进行监控；建立预算分析机制，召开预算执行分析会议，定期通报预算执行情况，研究存在的问题，提出改进措施。</w:t>
            </w:r>
          </w:p>
        </w:tc>
      </w:tr>
      <w:tr w:rsidR="00113643" w:rsidRPr="006C7BC3"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11</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预算调整</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预算调整</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预算管理专员、各部门（项目）预算专员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用款计划编制不合理，执行中出现异常情况，未及时查明原因给予纠正，没有及时根据年度计划的变化情况进行预算调整、可能影响资金使用效果。</w:t>
            </w:r>
          </w:p>
        </w:tc>
        <w:tc>
          <w:tcPr>
            <w:tcW w:w="821" w:type="dxa"/>
            <w:tcBorders>
              <w:top w:val="single" w:sz="4" w:space="0" w:color="auto"/>
              <w:left w:val="single" w:sz="4" w:space="0" w:color="auto"/>
              <w:bottom w:val="single" w:sz="4" w:space="0" w:color="auto"/>
              <w:right w:val="single" w:sz="4" w:space="0" w:color="auto"/>
            </w:tcBorders>
            <w:vAlign w:val="center"/>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预算控制</w:t>
            </w:r>
          </w:p>
          <w:p w:rsidR="00113643" w:rsidRPr="006C7BC3" w:rsidRDefault="00113643" w:rsidP="0009139E">
            <w:pPr>
              <w:widowControl w:val="0"/>
              <w:rPr>
                <w:rFonts w:asciiTheme="minorEastAsia" w:eastAsiaTheme="minorEastAsia" w:hAnsiTheme="minorEastAsia" w:cs="Times New Roman"/>
                <w:color w:val="000000" w:themeColor="text1"/>
                <w:sz w:val="18"/>
                <w:szCs w:val="18"/>
              </w:rPr>
            </w:pP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宋体" w:hint="eastAsia"/>
                <w:color w:val="000000" w:themeColor="text1"/>
                <w:kern w:val="0"/>
                <w:sz w:val="18"/>
                <w:szCs w:val="18"/>
              </w:rPr>
              <w:t>明确预算编制的归口管理责任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宋体" w:hint="eastAsia"/>
                <w:color w:val="000000" w:themeColor="text1"/>
                <w:kern w:val="0"/>
                <w:sz w:val="18"/>
                <w:szCs w:val="18"/>
              </w:rPr>
              <w:t>各业务科室</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建立严格用款审核机制，有关部门及个人用款时提前向计财科提出支付申请，注明款项用途、金额、预算限额等内容，审核者应与计划核对其用途正确性。</w:t>
            </w:r>
          </w:p>
        </w:tc>
      </w:tr>
      <w:tr w:rsidR="00113643" w:rsidRPr="006C7BC3"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12</w:t>
            </w:r>
          </w:p>
        </w:tc>
        <w:tc>
          <w:tcPr>
            <w:tcW w:w="674" w:type="dxa"/>
            <w:vMerge w:val="restart"/>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决算管理</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jc w:val="center"/>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财务决算</w:t>
            </w:r>
          </w:p>
        </w:tc>
        <w:tc>
          <w:tcPr>
            <w:tcW w:w="1276" w:type="dxa"/>
            <w:tcBorders>
              <w:top w:val="single" w:sz="4" w:space="0" w:color="auto"/>
              <w:left w:val="single" w:sz="4" w:space="0" w:color="auto"/>
              <w:bottom w:val="single" w:sz="4" w:space="0" w:color="auto"/>
              <w:right w:val="single" w:sz="4" w:space="0" w:color="auto"/>
            </w:tcBorders>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预算管理专员、会计核算</w:t>
            </w:r>
            <w:r w:rsidRPr="006C7BC3">
              <w:rPr>
                <w:rFonts w:asciiTheme="minorEastAsia" w:eastAsiaTheme="minorEastAsia" w:hAnsiTheme="minorEastAsia" w:cs="Times New Roman" w:hint="eastAsia"/>
                <w:color w:val="000000" w:themeColor="text1"/>
                <w:sz w:val="18"/>
                <w:szCs w:val="18"/>
              </w:rPr>
              <w:lastRenderedPageBreak/>
              <w:t>员等</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lastRenderedPageBreak/>
              <w:t>财政下达指标、拨款金额与本单位核算不一致，核算与预算脱节，口径不</w:t>
            </w:r>
            <w:r w:rsidRPr="006C7BC3">
              <w:rPr>
                <w:rFonts w:asciiTheme="minorEastAsia" w:eastAsiaTheme="minorEastAsia" w:hAnsiTheme="minorEastAsia" w:cs="Times New Roman" w:hint="eastAsia"/>
                <w:color w:val="000000" w:themeColor="text1"/>
                <w:sz w:val="18"/>
                <w:szCs w:val="18"/>
              </w:rPr>
              <w:lastRenderedPageBreak/>
              <w:t>一，日常会计核算科目与预算收支科目不衔接，年终需做大量调整。</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jc w:val="center"/>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lastRenderedPageBreak/>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tabs>
                <w:tab w:val="left" w:pos="885"/>
              </w:tabs>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预算与会计核算应统一口径，每年11月底前应同财政部门核对数据。年底前与业务科室，核对全年指</w:t>
            </w:r>
            <w:r w:rsidRPr="006C7BC3">
              <w:rPr>
                <w:rFonts w:asciiTheme="minorEastAsia" w:eastAsiaTheme="minorEastAsia" w:hAnsiTheme="minorEastAsia" w:cs="Times New Roman" w:hint="eastAsia"/>
                <w:color w:val="000000" w:themeColor="text1"/>
                <w:sz w:val="18"/>
                <w:szCs w:val="18"/>
              </w:rPr>
              <w:lastRenderedPageBreak/>
              <w:t>标与拨款，在三方一致的基础上编制决算报告。</w:t>
            </w:r>
          </w:p>
        </w:tc>
      </w:tr>
      <w:tr w:rsidR="00113643" w:rsidRPr="006C7BC3"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lastRenderedPageBreak/>
              <w:t>13</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jc w:val="center"/>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决算编制</w:t>
            </w:r>
          </w:p>
        </w:tc>
        <w:tc>
          <w:tcPr>
            <w:tcW w:w="1276" w:type="dxa"/>
            <w:tcBorders>
              <w:top w:val="single" w:sz="4" w:space="0" w:color="auto"/>
              <w:left w:val="single" w:sz="4" w:space="0" w:color="auto"/>
              <w:bottom w:val="single" w:sz="4" w:space="0" w:color="auto"/>
              <w:right w:val="single" w:sz="4" w:space="0" w:color="auto"/>
            </w:tcBorders>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会计人员、各部门（项目）预算管理员</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各部门对资产未清查核对，长期存在挂账现象，收入、支出未结清，工程项目进度未核实、数据不准确。</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jc w:val="center"/>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每年12月初，对债权债务进行全面清理，收支应按规定要求进行年终结账。凡属本年的各项收入应及时入账，本年的各项应缴预算款和应缴财政专户的预算外资金，应在年终前全部上缴。</w:t>
            </w:r>
          </w:p>
        </w:tc>
      </w:tr>
      <w:tr w:rsidR="00113643" w:rsidRPr="006C7BC3"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14</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jc w:val="center"/>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决算考核</w:t>
            </w:r>
          </w:p>
        </w:tc>
        <w:tc>
          <w:tcPr>
            <w:tcW w:w="1276" w:type="dxa"/>
            <w:tcBorders>
              <w:top w:val="single" w:sz="4" w:space="0" w:color="auto"/>
              <w:left w:val="single" w:sz="4" w:space="0" w:color="auto"/>
              <w:bottom w:val="single" w:sz="4" w:space="0" w:color="auto"/>
              <w:right w:val="single" w:sz="4" w:space="0" w:color="auto"/>
            </w:tcBorders>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会计人员以及预算管理专员等</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决算编制的数据不准确，不完整，基础资料不真实，将导致会计信息失真风险。</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jc w:val="center"/>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应遵循会计制度规定及财政批复文件，核实会计数据，发现差异寻找原因，属于本年的各项支出，应按规定的支出渠道如实填报。</w:t>
            </w:r>
          </w:p>
        </w:tc>
      </w:tr>
      <w:tr w:rsidR="00113643" w:rsidRPr="006C7BC3"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15</w:t>
            </w: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jc w:val="center"/>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决算考核</w:t>
            </w:r>
          </w:p>
        </w:tc>
        <w:tc>
          <w:tcPr>
            <w:tcW w:w="1276" w:type="dxa"/>
            <w:tcBorders>
              <w:top w:val="single" w:sz="4" w:space="0" w:color="auto"/>
              <w:left w:val="single" w:sz="4" w:space="0" w:color="auto"/>
              <w:bottom w:val="single" w:sz="4" w:space="0" w:color="auto"/>
              <w:right w:val="single" w:sz="4" w:space="0" w:color="auto"/>
            </w:tcBorders>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财会、预算专员以及业务主管</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决算报告不符合要求，出现项目不实、数据差异勾稽关系不符合要求等。</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jc w:val="center"/>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会计控制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宋体" w:hint="eastAsia"/>
                <w:color w:val="000000" w:themeColor="text1"/>
                <w:kern w:val="0"/>
                <w:sz w:val="18"/>
                <w:szCs w:val="18"/>
              </w:rPr>
              <w:t>明确决算会计控制责任</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财务部门</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指定专人对照决算制度的要求逐项核对，更正错报/漏报的数据，指定其他人进行复核。</w:t>
            </w:r>
          </w:p>
        </w:tc>
      </w:tr>
      <w:tr w:rsidR="00113643" w:rsidRPr="006C7BC3" w:rsidTr="001D1A43">
        <w:tc>
          <w:tcPr>
            <w:tcW w:w="427"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16</w:t>
            </w:r>
          </w:p>
        </w:tc>
        <w:tc>
          <w:tcPr>
            <w:tcW w:w="674"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宋体"/>
                <w:color w:val="000000" w:themeColor="text1"/>
                <w:kern w:val="0"/>
                <w:sz w:val="18"/>
                <w:szCs w:val="18"/>
              </w:rPr>
            </w:pPr>
            <w:r w:rsidRPr="006C7BC3">
              <w:rPr>
                <w:rFonts w:asciiTheme="minorEastAsia" w:eastAsiaTheme="minorEastAsia" w:hAnsiTheme="minorEastAsia" w:cs="宋体" w:hint="eastAsia"/>
                <w:color w:val="000000" w:themeColor="text1"/>
                <w:kern w:val="0"/>
                <w:sz w:val="18"/>
                <w:szCs w:val="18"/>
              </w:rPr>
              <w:t>预算绩效</w:t>
            </w:r>
          </w:p>
        </w:tc>
        <w:tc>
          <w:tcPr>
            <w:tcW w:w="708"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宋体" w:hint="eastAsia"/>
                <w:color w:val="000000" w:themeColor="text1"/>
                <w:kern w:val="0"/>
                <w:sz w:val="18"/>
                <w:szCs w:val="18"/>
              </w:rPr>
              <w:t>预算绩效</w:t>
            </w:r>
          </w:p>
        </w:tc>
        <w:tc>
          <w:tcPr>
            <w:tcW w:w="127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财会、预算专员以及绩效管理主管</w:t>
            </w:r>
          </w:p>
        </w:tc>
        <w:tc>
          <w:tcPr>
            <w:tcW w:w="3006"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预算绩效管理机制不完善，可能导致绩效目标脱离实际，绩效监控不到位，绩效方法不科学，评价结果流于形式。</w:t>
            </w:r>
          </w:p>
        </w:tc>
        <w:tc>
          <w:tcPr>
            <w:tcW w:w="821"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预算控制</w:t>
            </w:r>
          </w:p>
        </w:tc>
        <w:tc>
          <w:tcPr>
            <w:tcW w:w="1305"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明确预算绩效考核责任和制度</w:t>
            </w:r>
          </w:p>
        </w:tc>
        <w:tc>
          <w:tcPr>
            <w:tcW w:w="1672"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绩效考评组织单位和个人</w:t>
            </w:r>
          </w:p>
        </w:tc>
        <w:tc>
          <w:tcPr>
            <w:tcW w:w="4253" w:type="dxa"/>
            <w:tcBorders>
              <w:top w:val="single" w:sz="4" w:space="0" w:color="auto"/>
              <w:left w:val="single" w:sz="4" w:space="0" w:color="auto"/>
              <w:bottom w:val="single" w:sz="4" w:space="0" w:color="auto"/>
              <w:right w:val="single" w:sz="4" w:space="0" w:color="auto"/>
            </w:tcBorders>
            <w:vAlign w:val="center"/>
            <w:hideMark/>
          </w:tcPr>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建立健全绩效管理制度。预算绩效目标的设定要经过调查研究和科学论证，目标要指向明确，细化量化，符合客观实际；评价标准和评价方法科学合理、客观公正，要形成评价报告；</w:t>
            </w:r>
          </w:p>
          <w:p w:rsidR="00113643" w:rsidRPr="006C7BC3" w:rsidRDefault="00113643" w:rsidP="0009139E">
            <w:pPr>
              <w:widowControl w:val="0"/>
              <w:rPr>
                <w:rFonts w:asciiTheme="minorEastAsia" w:eastAsiaTheme="minorEastAsia" w:hAnsiTheme="minorEastAsia" w:cs="Times New Roman"/>
                <w:color w:val="000000" w:themeColor="text1"/>
                <w:sz w:val="18"/>
                <w:szCs w:val="18"/>
              </w:rPr>
            </w:pPr>
            <w:r w:rsidRPr="006C7BC3">
              <w:rPr>
                <w:rFonts w:asciiTheme="minorEastAsia" w:eastAsiaTheme="minorEastAsia" w:hAnsiTheme="minorEastAsia" w:cs="Times New Roman" w:hint="eastAsia"/>
                <w:color w:val="000000" w:themeColor="text1"/>
                <w:sz w:val="18"/>
                <w:szCs w:val="18"/>
              </w:rPr>
              <w:t>评价结果要及时反馈并进行一定范围的公开，作为改进预算管理和安排以后年度预算的重要依据。</w:t>
            </w:r>
          </w:p>
        </w:tc>
      </w:tr>
    </w:tbl>
    <w:p w:rsidR="00EE3C68" w:rsidRPr="006C7BC3" w:rsidRDefault="00EE3C68" w:rsidP="0009139E">
      <w:pPr>
        <w:pStyle w:val="71"/>
        <w:widowControl w:val="0"/>
        <w:ind w:firstLineChars="0" w:firstLine="0"/>
        <w:rPr>
          <w:rFonts w:asciiTheme="minorEastAsia" w:hAnsiTheme="minorEastAsia"/>
        </w:rPr>
      </w:pPr>
    </w:p>
    <w:p w:rsidR="001F17CD" w:rsidRPr="006C7BC3" w:rsidRDefault="001F17CD" w:rsidP="0009139E">
      <w:pPr>
        <w:pStyle w:val="71"/>
        <w:widowControl w:val="0"/>
        <w:ind w:firstLineChars="0" w:firstLine="0"/>
        <w:rPr>
          <w:rFonts w:asciiTheme="minorEastAsia" w:hAnsiTheme="minorEastAsia"/>
        </w:rPr>
        <w:sectPr w:rsidR="001F17CD" w:rsidRPr="006C7BC3" w:rsidSect="003D1AAF">
          <w:pgSz w:w="16838" w:h="11906" w:orient="landscape"/>
          <w:pgMar w:top="1797" w:right="1440" w:bottom="1797" w:left="1440" w:header="851" w:footer="992" w:gutter="0"/>
          <w:cols w:space="425"/>
          <w:docGrid w:type="linesAndChars" w:linePitch="312"/>
        </w:sectPr>
      </w:pPr>
    </w:p>
    <w:p w:rsidR="004966B6" w:rsidRPr="006C7BC3" w:rsidRDefault="004966B6" w:rsidP="0009139E">
      <w:pPr>
        <w:pStyle w:val="a0"/>
        <w:widowControl w:val="0"/>
      </w:pPr>
      <w:bookmarkStart w:id="494" w:name="_Toc513554769"/>
      <w:r w:rsidRPr="006C7BC3">
        <w:rPr>
          <w:rFonts w:hint="eastAsia"/>
        </w:rPr>
        <w:lastRenderedPageBreak/>
        <w:t>收入、支出业务控制</w:t>
      </w:r>
      <w:bookmarkEnd w:id="494"/>
    </w:p>
    <w:p w:rsidR="004966B6" w:rsidRPr="006C7BC3" w:rsidRDefault="004966B6" w:rsidP="0009139E">
      <w:pPr>
        <w:pStyle w:val="a1"/>
        <w:widowControl w:val="0"/>
      </w:pPr>
      <w:bookmarkStart w:id="495" w:name="_Toc513554770"/>
      <w:r w:rsidRPr="006C7BC3">
        <w:rPr>
          <w:rFonts w:hint="eastAsia"/>
        </w:rPr>
        <w:t>收入、支出管理制度</w:t>
      </w:r>
      <w:bookmarkEnd w:id="495"/>
    </w:p>
    <w:p w:rsidR="004966B6" w:rsidRPr="006C7BC3" w:rsidRDefault="004966B6" w:rsidP="0009139E">
      <w:pPr>
        <w:pStyle w:val="4"/>
        <w:widowControl w:val="0"/>
      </w:pPr>
      <w:bookmarkStart w:id="496" w:name="_Toc513554771"/>
      <w:r w:rsidRPr="006C7BC3">
        <w:rPr>
          <w:rFonts w:hint="eastAsia"/>
        </w:rPr>
        <w:t>收入管理制度</w:t>
      </w:r>
      <w:bookmarkEnd w:id="496"/>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为加强单位收入业务管理，规避业务风险，规范收入业务行为，特制订本制度。</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第一条 政策依据</w:t>
      </w:r>
    </w:p>
    <w:p w:rsidR="00830EB6" w:rsidRPr="006C7BC3" w:rsidRDefault="00830EB6" w:rsidP="0009139E">
      <w:pPr>
        <w:pStyle w:val="71"/>
        <w:widowControl w:val="0"/>
        <w:rPr>
          <w:rFonts w:asciiTheme="minorEastAsia" w:hAnsiTheme="minorEastAsia"/>
        </w:rPr>
      </w:pPr>
      <w:r w:rsidRPr="006C7BC3">
        <w:rPr>
          <w:rFonts w:asciiTheme="minorEastAsia" w:hAnsiTheme="minorEastAsia"/>
        </w:rPr>
        <w:t>1.《中华人民共和国会计法》</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2．《中华人民共和国预算法》</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3．《行政单位财务规则》</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4．《事业单位财务规则》</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5．《中华人民共和国发票管理办法》</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6．《国务院关于修改〈中华人民共和国发票管理办法〉的决定》</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7．《</w:t>
      </w:r>
      <w:r w:rsidRPr="006C7BC3">
        <w:rPr>
          <w:rFonts w:asciiTheme="minorEastAsia" w:hAnsiTheme="minorEastAsia"/>
        </w:rPr>
        <w:t>中华人民共和国发票管理办法实施细则</w:t>
      </w:r>
      <w:r w:rsidRPr="006C7BC3">
        <w:rPr>
          <w:rFonts w:asciiTheme="minorEastAsia" w:hAnsiTheme="minorEastAsia" w:hint="eastAsia"/>
        </w:rPr>
        <w:t>》</w:t>
      </w:r>
    </w:p>
    <w:p w:rsidR="00830EB6" w:rsidRPr="006C7BC3" w:rsidRDefault="00830EB6" w:rsidP="0009139E">
      <w:pPr>
        <w:pStyle w:val="71"/>
        <w:widowControl w:val="0"/>
        <w:rPr>
          <w:rFonts w:asciiTheme="minorEastAsia" w:hAnsiTheme="minorEastAsia"/>
        </w:rPr>
      </w:pPr>
      <w:r w:rsidRPr="006C7BC3">
        <w:rPr>
          <w:rFonts w:asciiTheme="minorEastAsia" w:hAnsiTheme="minorEastAsia" w:cs="Arial" w:hint="eastAsia"/>
          <w:color w:val="000000"/>
        </w:rPr>
        <w:t>8．</w:t>
      </w:r>
      <w:r w:rsidRPr="006C7BC3">
        <w:rPr>
          <w:rFonts w:asciiTheme="minorEastAsia" w:hAnsiTheme="minorEastAsia" w:hint="eastAsia"/>
        </w:rPr>
        <w:t>《行政事业单位内部控制规范（试行）》</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9．</w:t>
      </w:r>
      <w:r w:rsidRPr="006C7BC3">
        <w:rPr>
          <w:rFonts w:asciiTheme="minorEastAsia" w:hAnsiTheme="minorEastAsia"/>
        </w:rPr>
        <w:t>《吉林省财政票据管理办法》</w:t>
      </w:r>
      <w:r w:rsidRPr="006C7BC3">
        <w:rPr>
          <w:rFonts w:asciiTheme="minorEastAsia" w:hAnsiTheme="minorEastAsia" w:hint="eastAsia"/>
        </w:rPr>
        <w:t>(</w:t>
      </w:r>
      <w:r w:rsidRPr="006C7BC3">
        <w:rPr>
          <w:rFonts w:asciiTheme="minorEastAsia" w:hAnsiTheme="minorEastAsia"/>
        </w:rPr>
        <w:t>吉林省人民政府令第196号</w:t>
      </w:r>
      <w:r w:rsidRPr="006C7BC3">
        <w:rPr>
          <w:rFonts w:asciiTheme="minorEastAsia" w:hAnsiTheme="minorEastAsia" w:hint="eastAsia"/>
        </w:rPr>
        <w:t>)</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第二条 本制度适用于单位的收入业务。</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第三条 收入的</w:t>
      </w:r>
      <w:r w:rsidRPr="006C7BC3">
        <w:rPr>
          <w:rFonts w:asciiTheme="minorEastAsia" w:hAnsiTheme="minorEastAsia"/>
        </w:rPr>
        <w:t>分类。</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纳入行政</w:t>
      </w:r>
      <w:r w:rsidR="003C5C2F" w:rsidRPr="006C7BC3">
        <w:rPr>
          <w:rFonts w:asciiTheme="minorEastAsia" w:hAnsiTheme="minorEastAsia" w:hint="eastAsia"/>
        </w:rPr>
        <w:t>事业</w:t>
      </w:r>
      <w:r w:rsidRPr="006C7BC3">
        <w:rPr>
          <w:rFonts w:asciiTheme="minorEastAsia" w:hAnsiTheme="minorEastAsia" w:hint="eastAsia"/>
        </w:rPr>
        <w:t>单位内部控制管理的收入主要包括以下两类资金</w:t>
      </w:r>
      <w:r w:rsidRPr="006C7BC3">
        <w:rPr>
          <w:rFonts w:asciiTheme="minorEastAsia" w:hAnsiTheme="minorEastAsia"/>
        </w:rPr>
        <w:t>:</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一是根据财务规则和会计准则认定的收入。</w:t>
      </w:r>
      <w:r w:rsidRPr="006C7BC3">
        <w:rPr>
          <w:rFonts w:asciiTheme="minorEastAsia" w:hAnsiTheme="minorEastAsia"/>
          <w:color w:val="000000" w:themeColor="text1"/>
        </w:rPr>
        <w:t>行政单位的收入包括财政拨款收入和其他收入</w:t>
      </w:r>
      <w:r w:rsidRPr="006C7BC3">
        <w:rPr>
          <w:rFonts w:asciiTheme="minorEastAsia" w:hAnsiTheme="minorEastAsia" w:hint="eastAsia"/>
          <w:color w:val="000000" w:themeColor="text1"/>
        </w:rPr>
        <w:t>。</w:t>
      </w:r>
      <w:r w:rsidRPr="006C7BC3">
        <w:rPr>
          <w:rFonts w:asciiTheme="minorEastAsia" w:hAnsiTheme="minorEastAsia"/>
          <w:color w:val="000000" w:themeColor="text1"/>
        </w:rPr>
        <w:t>事业单位的收入包括</w:t>
      </w:r>
      <w:r w:rsidRPr="006C7BC3">
        <w:rPr>
          <w:rFonts w:asciiTheme="minorEastAsia" w:hAnsiTheme="minorEastAsia"/>
        </w:rPr>
        <w:t>财政补助收入、事业收入、上级补助收入、附属单位上缴收入、经营收入和其他收入。</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二是不作为单位的收入，但应当上缴国库或财政专户的资金。除</w:t>
      </w:r>
      <w:r w:rsidRPr="006C7BC3">
        <w:rPr>
          <w:rFonts w:asciiTheme="minorEastAsia" w:hAnsiTheme="minorEastAsia" w:hint="eastAsia"/>
        </w:rPr>
        <w:lastRenderedPageBreak/>
        <w:t>了根据财务规则和会计准则确认为行政事业单位收入的资金外，行政事业单位依法取得的应当上缴国库或财政专户的罚没收入、行政事业性收费、政府性基金等具有代收性质的资金，虽然在收到时不确认为单位的收入，但也应当纳入单位内部控制的管控范围。</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本单位收入包括：</w:t>
      </w:r>
      <w:r w:rsidRPr="006C7BC3">
        <w:rPr>
          <w:rFonts w:asciiTheme="minorEastAsia" w:hAnsiTheme="minorEastAsia"/>
          <w:color w:val="FF0000"/>
        </w:rPr>
        <w:t>#bdwsrbk</w:t>
      </w:r>
      <w:r w:rsidRPr="006C7BC3">
        <w:rPr>
          <w:rFonts w:asciiTheme="minorEastAsia" w:hAnsiTheme="minorEastAsia" w:hint="eastAsia"/>
        </w:rPr>
        <w:t>。</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第四条 收入业务岗位设置</w:t>
      </w:r>
      <w:r w:rsidRPr="006C7BC3">
        <w:rPr>
          <w:rFonts w:asciiTheme="minorEastAsia" w:hAnsiTheme="minorEastAsia"/>
        </w:rPr>
        <w:t>与</w:t>
      </w:r>
      <w:r w:rsidRPr="006C7BC3">
        <w:rPr>
          <w:rFonts w:asciiTheme="minorEastAsia" w:hAnsiTheme="minorEastAsia" w:hint="eastAsia"/>
        </w:rPr>
        <w:t>不相容岗位分离。</w:t>
      </w:r>
    </w:p>
    <w:p w:rsidR="00830EB6" w:rsidRPr="006C7BC3" w:rsidRDefault="00830EB6"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岗位设置</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出纳员：负责各项经费收入及登记日记账。</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收入账目登记：由会计负责。</w:t>
      </w:r>
    </w:p>
    <w:p w:rsidR="00830EB6" w:rsidRPr="006C7BC3" w:rsidRDefault="00830EB6"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收入业务的不相容岗位</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收款与收入账目登记、收款与会计档案管理。</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第五条 收入业务归口管理职责</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color w:val="000000" w:themeColor="text1"/>
        </w:rPr>
        <w:t>收入业务的归口管理部门是</w:t>
      </w:r>
      <w:r w:rsidRPr="006C7BC3">
        <w:rPr>
          <w:rFonts w:asciiTheme="minorEastAsia" w:hAnsiTheme="minorEastAsia"/>
          <w:color w:val="FF0000"/>
        </w:rPr>
        <w:t>#srywgkks</w:t>
      </w:r>
      <w:r w:rsidRPr="006C7BC3">
        <w:rPr>
          <w:rFonts w:asciiTheme="minorEastAsia" w:hAnsiTheme="minorEastAsia" w:hint="eastAsia"/>
        </w:rPr>
        <w:t>。其管理职能包括以下7个方面：</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rPr>
        <w:t>.</w:t>
      </w:r>
      <w:r w:rsidRPr="006C7BC3">
        <w:rPr>
          <w:rFonts w:asciiTheme="minorEastAsia" w:hAnsiTheme="minorEastAsia" w:hint="eastAsia"/>
        </w:rPr>
        <w:t>负责制定收入业务管理制度。</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2</w:t>
      </w:r>
      <w:r w:rsidRPr="006C7BC3">
        <w:rPr>
          <w:rFonts w:asciiTheme="minorEastAsia" w:hAnsiTheme="minorEastAsia"/>
        </w:rPr>
        <w:t>.</w:t>
      </w:r>
      <w:r w:rsidRPr="006C7BC3">
        <w:rPr>
          <w:rFonts w:asciiTheme="minorEastAsia" w:hAnsiTheme="minorEastAsia" w:hint="eastAsia"/>
        </w:rPr>
        <w:t>按照国家统一的会计制度的规定对收入业务进行会计核算，及时、完整地记录、反映单位的收入业务。</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3</w:t>
      </w:r>
      <w:r w:rsidRPr="006C7BC3">
        <w:rPr>
          <w:rFonts w:asciiTheme="minorEastAsia" w:hAnsiTheme="minorEastAsia"/>
        </w:rPr>
        <w:t>.</w:t>
      </w:r>
      <w:r w:rsidRPr="006C7BC3">
        <w:rPr>
          <w:rFonts w:asciiTheme="minorEastAsia" w:hAnsiTheme="minorEastAsia" w:hint="eastAsia"/>
        </w:rPr>
        <w:t>要求各业务科室在涉及收入的合同协议签订后及时将合同等有关材料提交财务科作为财务处理依据，确保各项收入应收尽收，及时入账，严禁设立账外账。</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4</w:t>
      </w:r>
      <w:r w:rsidRPr="006C7BC3">
        <w:rPr>
          <w:rFonts w:asciiTheme="minorEastAsia" w:hAnsiTheme="minorEastAsia"/>
        </w:rPr>
        <w:t>.</w:t>
      </w:r>
      <w:r w:rsidRPr="006C7BC3">
        <w:rPr>
          <w:rFonts w:asciiTheme="minorEastAsia" w:hAnsiTheme="minorEastAsia" w:hint="eastAsia"/>
        </w:rPr>
        <w:t>全面掌握本单位各业务科室的收费项目，做好收费许可证年检，确保各项收费项目符合国家有关规定。</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lastRenderedPageBreak/>
        <w:t>5</w:t>
      </w:r>
      <w:r w:rsidRPr="006C7BC3">
        <w:rPr>
          <w:rFonts w:asciiTheme="minorEastAsia" w:hAnsiTheme="minorEastAsia"/>
        </w:rPr>
        <w:t>.</w:t>
      </w:r>
      <w:r w:rsidRPr="006C7BC3">
        <w:rPr>
          <w:rFonts w:asciiTheme="minorEastAsia" w:hAnsiTheme="minorEastAsia" w:hint="eastAsia"/>
        </w:rPr>
        <w:t>加强对收入业务的分析和对账工作，根据收入预算、所掌握的合同情况对收入收取情况的合理性进行分析，定期与业务部门进行对账，判断有无异常情况。</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6</w:t>
      </w:r>
      <w:r w:rsidRPr="006C7BC3">
        <w:rPr>
          <w:rFonts w:asciiTheme="minorEastAsia" w:hAnsiTheme="minorEastAsia"/>
        </w:rPr>
        <w:t>.</w:t>
      </w:r>
      <w:r w:rsidRPr="006C7BC3">
        <w:rPr>
          <w:rFonts w:asciiTheme="minorEastAsia" w:hAnsiTheme="minorEastAsia" w:hint="eastAsia"/>
        </w:rPr>
        <w:t>加强对收入业务的检查</w:t>
      </w:r>
      <w:r w:rsidRPr="006C7BC3">
        <w:rPr>
          <w:rFonts w:asciiTheme="minorEastAsia" w:hAnsiTheme="minorEastAsia"/>
        </w:rPr>
        <w:t>,</w:t>
      </w:r>
      <w:r w:rsidRPr="006C7BC3">
        <w:rPr>
          <w:rFonts w:asciiTheme="minorEastAsia" w:hAnsiTheme="minorEastAsia" w:hint="eastAsia"/>
        </w:rPr>
        <w:t>包括定期检查收入款项是否及时、足额缴存到规定银行账户，收入金额是否与合同规定</w:t>
      </w:r>
      <w:r w:rsidRPr="006C7BC3">
        <w:rPr>
          <w:rFonts w:asciiTheme="minorEastAsia" w:hAnsiTheme="minorEastAsia"/>
        </w:rPr>
        <w:t>金额</w:t>
      </w:r>
      <w:r w:rsidRPr="006C7BC3">
        <w:rPr>
          <w:rFonts w:asciiTheme="minorEastAsia" w:hAnsiTheme="minorEastAsia" w:hint="eastAsia"/>
        </w:rPr>
        <w:t>相符，对应收未收项目应当查明情况，明确责任主体，落实催收责任。</w:t>
      </w:r>
    </w:p>
    <w:p w:rsidR="00830EB6" w:rsidRPr="006C7BC3" w:rsidRDefault="00830EB6" w:rsidP="0009139E">
      <w:pPr>
        <w:pStyle w:val="71"/>
        <w:widowControl w:val="0"/>
        <w:rPr>
          <w:rFonts w:asciiTheme="minorEastAsia" w:hAnsiTheme="minorEastAsia"/>
        </w:rPr>
      </w:pPr>
      <w:r w:rsidRPr="006C7BC3">
        <w:rPr>
          <w:rFonts w:asciiTheme="minorEastAsia" w:hAnsiTheme="minorEastAsia"/>
        </w:rPr>
        <w:t>7.</w:t>
      </w:r>
      <w:r w:rsidRPr="006C7BC3">
        <w:rPr>
          <w:rFonts w:asciiTheme="minorEastAsia" w:hAnsiTheme="minorEastAsia" w:hint="eastAsia"/>
        </w:rPr>
        <w:t>加强财务内部稽核管理工作。</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第六条 严格执行“收支两条线”管理规定。</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严格履行非税收入收缴职能，按照规定项目和标准征收政府非税收入，按照规定开具财政票据，做到收缴分离、票款一致，并严格执行财政部“收支两条线”管理规定，及时、足额上缴国库或财政专户，不得以任何形式截留、挪用或者私分。</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第七条 加强对票据和印章的管控。</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建立票据、</w:t>
      </w:r>
      <w:r w:rsidRPr="006C7BC3">
        <w:rPr>
          <w:rFonts w:asciiTheme="minorEastAsia" w:hAnsiTheme="minorEastAsia"/>
        </w:rPr>
        <w:t>印章</w:t>
      </w:r>
      <w:r w:rsidRPr="006C7BC3">
        <w:rPr>
          <w:rFonts w:asciiTheme="minorEastAsia" w:hAnsiTheme="minorEastAsia" w:hint="eastAsia"/>
        </w:rPr>
        <w:t>管理制度。对票据实行专人、专账、专柜管理。按照规定设置票据专管员，建立票据台账，做好票据的保管和序时登记工作。负责保管票据的人员要配置单独的保险柜等保管设备，并做到人走柜锁。</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加强票据使用的管理。票据应当按照顺序号使用，不得拆本使用，做好废旧票据管理。</w:t>
      </w:r>
    </w:p>
    <w:p w:rsidR="00830EB6" w:rsidRPr="006C7BC3" w:rsidRDefault="00830EB6" w:rsidP="0009139E">
      <w:pPr>
        <w:pStyle w:val="71"/>
        <w:widowControl w:val="0"/>
        <w:rPr>
          <w:rFonts w:asciiTheme="minorEastAsia" w:hAnsiTheme="minorEastAsia"/>
        </w:rPr>
      </w:pPr>
      <w:r w:rsidRPr="006C7BC3">
        <w:rPr>
          <w:rFonts w:asciiTheme="minorEastAsia" w:hAnsiTheme="minorEastAsia" w:hint="eastAsia"/>
        </w:rPr>
        <w:t>不得违反规定转让、出借、代开、买卖财政票据发票等票据，不得擅自扩大票据适用范围。不得开具虚假票据。</w:t>
      </w:r>
    </w:p>
    <w:p w:rsidR="004966B6" w:rsidRPr="006C7BC3" w:rsidRDefault="004966B6" w:rsidP="0009139E">
      <w:pPr>
        <w:pStyle w:val="4"/>
        <w:widowControl w:val="0"/>
      </w:pPr>
      <w:bookmarkStart w:id="497" w:name="_Toc513554772"/>
      <w:r w:rsidRPr="006C7BC3">
        <w:rPr>
          <w:rFonts w:hint="eastAsia"/>
        </w:rPr>
        <w:t>支出管理制度</w:t>
      </w:r>
      <w:bookmarkEnd w:id="497"/>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lastRenderedPageBreak/>
        <w:t>支出是行政事业单位预算执行的重要组成部分，是行政事业单位最基本的业务和共性业务，也是政府采购业务、合同管理的重要环节。</w:t>
      </w:r>
    </w:p>
    <w:p w:rsidR="00837E8F" w:rsidRPr="006C7BC3" w:rsidRDefault="00837E8F" w:rsidP="0009139E">
      <w:pPr>
        <w:pStyle w:val="71"/>
        <w:widowControl w:val="0"/>
        <w:ind w:firstLine="562"/>
        <w:rPr>
          <w:rFonts w:asciiTheme="minorEastAsia" w:hAnsiTheme="minorEastAsia"/>
        </w:rPr>
      </w:pPr>
      <w:r w:rsidRPr="006C7BC3">
        <w:rPr>
          <w:rFonts w:asciiTheme="minorEastAsia" w:hAnsiTheme="minorEastAsia" w:hint="eastAsia"/>
          <w:b/>
        </w:rPr>
        <w:t>第一条</w:t>
      </w:r>
      <w:r w:rsidRPr="006C7BC3">
        <w:rPr>
          <w:rFonts w:asciiTheme="minorEastAsia" w:hAnsiTheme="minorEastAsia" w:hint="eastAsia"/>
        </w:rPr>
        <w:t xml:space="preserve"> 单位的支出业务主要包括支出事前申请、借款或报销、资金支付和会计核算等环节。</w:t>
      </w:r>
    </w:p>
    <w:p w:rsidR="00837E8F" w:rsidRPr="006C7BC3" w:rsidRDefault="00837E8F" w:rsidP="0009139E">
      <w:pPr>
        <w:pStyle w:val="71"/>
        <w:widowControl w:val="0"/>
        <w:ind w:firstLine="562"/>
        <w:rPr>
          <w:rFonts w:asciiTheme="minorEastAsia" w:hAnsiTheme="minorEastAsia"/>
        </w:rPr>
      </w:pPr>
      <w:r w:rsidRPr="006C7BC3">
        <w:rPr>
          <w:rFonts w:asciiTheme="minorEastAsia" w:hAnsiTheme="minorEastAsia"/>
          <w:b/>
        </w:rPr>
        <w:t>第</w:t>
      </w:r>
      <w:r w:rsidRPr="006C7BC3">
        <w:rPr>
          <w:rFonts w:asciiTheme="minorEastAsia" w:hAnsiTheme="minorEastAsia" w:hint="eastAsia"/>
          <w:b/>
        </w:rPr>
        <w:t>二</w:t>
      </w:r>
      <w:r w:rsidRPr="006C7BC3">
        <w:rPr>
          <w:rFonts w:asciiTheme="minorEastAsia" w:hAnsiTheme="minorEastAsia"/>
          <w:b/>
        </w:rPr>
        <w:t xml:space="preserve">条 </w:t>
      </w:r>
      <w:r w:rsidRPr="006C7BC3">
        <w:rPr>
          <w:rFonts w:asciiTheme="minorEastAsia" w:hAnsiTheme="minorEastAsia"/>
        </w:rPr>
        <w:t>单位应建立健全支出内部管理制度，实行支出业务事项的归口管理，确定单位经济</w:t>
      </w:r>
      <w:r w:rsidRPr="006C7BC3">
        <w:rPr>
          <w:rFonts w:asciiTheme="minorEastAsia" w:hAnsiTheme="minorEastAsia" w:hint="eastAsia"/>
        </w:rPr>
        <w:t>活</w:t>
      </w:r>
      <w:r w:rsidRPr="006C7BC3">
        <w:rPr>
          <w:rFonts w:asciiTheme="minorEastAsia" w:hAnsiTheme="minorEastAsia"/>
        </w:rPr>
        <w:t>动的各项支出标准、范围，明确支出借款和报销业务流程，按规定办理支出事项。</w:t>
      </w:r>
    </w:p>
    <w:p w:rsidR="00837E8F" w:rsidRPr="006C7BC3" w:rsidRDefault="00837E8F" w:rsidP="0009139E">
      <w:pPr>
        <w:pStyle w:val="71"/>
        <w:widowControl w:val="0"/>
        <w:ind w:firstLine="562"/>
        <w:rPr>
          <w:rFonts w:asciiTheme="minorEastAsia" w:hAnsiTheme="minorEastAsia"/>
        </w:rPr>
      </w:pPr>
      <w:r w:rsidRPr="006C7BC3">
        <w:rPr>
          <w:rFonts w:asciiTheme="minorEastAsia" w:hAnsiTheme="minorEastAsia" w:hint="eastAsia"/>
          <w:b/>
        </w:rPr>
        <w:t>第三条</w:t>
      </w:r>
      <w:r w:rsidRPr="006C7BC3">
        <w:rPr>
          <w:rFonts w:asciiTheme="minorEastAsia" w:hAnsiTheme="minorEastAsia" w:hint="eastAsia"/>
        </w:rPr>
        <w:t xml:space="preserve"> 各项支出须有符合规定的报销凭证，凭证应项目齐全、内容真实、字迹清晰。支出凭证和购物发票须由经办人、财务负责人及单位负责人签字后履行报销程序。</w:t>
      </w:r>
    </w:p>
    <w:p w:rsidR="00837E8F" w:rsidRPr="006C7BC3" w:rsidRDefault="00837E8F" w:rsidP="0009139E">
      <w:pPr>
        <w:pStyle w:val="71"/>
        <w:widowControl w:val="0"/>
        <w:ind w:firstLine="562"/>
        <w:rPr>
          <w:rFonts w:asciiTheme="minorEastAsia" w:hAnsiTheme="minorEastAsia"/>
          <w:b/>
        </w:rPr>
      </w:pPr>
      <w:r w:rsidRPr="006C7BC3">
        <w:rPr>
          <w:rFonts w:asciiTheme="minorEastAsia" w:hAnsiTheme="minorEastAsia" w:hint="eastAsia"/>
          <w:b/>
        </w:rPr>
        <w:t xml:space="preserve">第四条 </w:t>
      </w:r>
      <w:r w:rsidRPr="006C7BC3">
        <w:rPr>
          <w:rFonts w:asciiTheme="minorEastAsia" w:hAnsiTheme="minorEastAsia" w:hint="eastAsia"/>
        </w:rPr>
        <w:t>支出归口管理科室。</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经费支出的归口管理部门是</w:t>
      </w:r>
      <w:r w:rsidRPr="006C7BC3">
        <w:rPr>
          <w:rFonts w:asciiTheme="minorEastAsia" w:hAnsiTheme="minorEastAsia"/>
          <w:color w:val="FF0000"/>
        </w:rPr>
        <w:t>#jfzcgkks</w:t>
      </w:r>
      <w:r w:rsidRPr="006C7BC3">
        <w:rPr>
          <w:rFonts w:asciiTheme="minorEastAsia" w:hAnsiTheme="minorEastAsia" w:hint="eastAsia"/>
        </w:rPr>
        <w:t>。</w:t>
      </w:r>
    </w:p>
    <w:p w:rsidR="00837E8F" w:rsidRPr="006C7BC3" w:rsidRDefault="00837E8F" w:rsidP="0009139E">
      <w:pPr>
        <w:pStyle w:val="71"/>
        <w:widowControl w:val="0"/>
        <w:ind w:firstLine="562"/>
        <w:rPr>
          <w:rFonts w:asciiTheme="minorEastAsia" w:hAnsiTheme="minorEastAsia"/>
          <w:b/>
        </w:rPr>
      </w:pPr>
      <w:r w:rsidRPr="006C7BC3">
        <w:rPr>
          <w:rFonts w:asciiTheme="minorEastAsia" w:hAnsiTheme="minorEastAsia" w:hint="eastAsia"/>
          <w:b/>
        </w:rPr>
        <w:t xml:space="preserve">第五条 </w:t>
      </w:r>
      <w:r w:rsidRPr="006C7BC3">
        <w:rPr>
          <w:rFonts w:asciiTheme="minorEastAsia" w:hAnsiTheme="minorEastAsia" w:hint="eastAsia"/>
        </w:rPr>
        <w:t>支出业务岗位设置</w:t>
      </w:r>
      <w:r w:rsidRPr="006C7BC3">
        <w:rPr>
          <w:rFonts w:asciiTheme="minorEastAsia" w:hAnsiTheme="minorEastAsia"/>
        </w:rPr>
        <w:t>与</w:t>
      </w:r>
      <w:r w:rsidRPr="006C7BC3">
        <w:rPr>
          <w:rFonts w:asciiTheme="minorEastAsia" w:hAnsiTheme="minorEastAsia" w:hint="eastAsia"/>
        </w:rPr>
        <w:t>不相容岗位分离。</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设置支出业务经办、内部审批、审核、支付、核算和归档等岗位。</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确保支出申请和内部审批、付款审批和付款执行、业务经办和会计核算等不相容岗位相互分离。</w:t>
      </w:r>
    </w:p>
    <w:p w:rsidR="00837E8F" w:rsidRPr="006C7BC3" w:rsidRDefault="00837E8F" w:rsidP="0009139E">
      <w:pPr>
        <w:pStyle w:val="71"/>
        <w:widowControl w:val="0"/>
        <w:ind w:firstLine="562"/>
        <w:rPr>
          <w:rFonts w:asciiTheme="minorEastAsia" w:hAnsiTheme="minorEastAsia"/>
          <w:b/>
        </w:rPr>
      </w:pPr>
      <w:r w:rsidRPr="006C7BC3">
        <w:rPr>
          <w:rFonts w:asciiTheme="minorEastAsia" w:hAnsiTheme="minorEastAsia" w:hint="eastAsia"/>
          <w:b/>
        </w:rPr>
        <w:t xml:space="preserve">第六条 </w:t>
      </w:r>
      <w:r w:rsidRPr="006C7BC3">
        <w:rPr>
          <w:rFonts w:asciiTheme="minorEastAsia" w:hAnsiTheme="minorEastAsia" w:hint="eastAsia"/>
        </w:rPr>
        <w:t>加强支出事前申请控制。</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单位的支出预算反映了预算年度内单位的资金支出规模和资金使用方向，是单位财务科的基本依据之一，为单位开展各项业务活动实现工作目标提供了财力支持。预算具有法定效力，贯穿于单位各项业务活动事前、事中和事后的全过程。单位的每一项支出都应有相应预算的支撑。因此，单位在开展业务活动时，在发生相关支出之前应</w:t>
      </w:r>
      <w:r w:rsidRPr="006C7BC3">
        <w:rPr>
          <w:rFonts w:asciiTheme="minorEastAsia" w:hAnsiTheme="minorEastAsia" w:hint="eastAsia"/>
        </w:rPr>
        <w:lastRenderedPageBreak/>
        <w:t>当履行支出事前申请程序。在日常工作中，业务工作人员应当根据工作计划、工作任务和单位领导的指示并结合预算指标，按照支出内部管理制度的规定，提出支出事前申请，经审核通过后再去具体开展相关业务。</w:t>
      </w:r>
    </w:p>
    <w:p w:rsidR="00837E8F" w:rsidRPr="006C7BC3" w:rsidRDefault="00837E8F" w:rsidP="0009139E">
      <w:pPr>
        <w:pStyle w:val="71"/>
        <w:widowControl w:val="0"/>
        <w:ind w:firstLine="562"/>
        <w:rPr>
          <w:rFonts w:asciiTheme="minorEastAsia" w:hAnsiTheme="minorEastAsia"/>
          <w:b/>
        </w:rPr>
      </w:pPr>
      <w:r w:rsidRPr="006C7BC3">
        <w:rPr>
          <w:rFonts w:asciiTheme="minorEastAsia" w:hAnsiTheme="minorEastAsia" w:hint="eastAsia"/>
          <w:b/>
        </w:rPr>
        <w:t xml:space="preserve">第七条 </w:t>
      </w:r>
      <w:r w:rsidRPr="006C7BC3">
        <w:rPr>
          <w:rFonts w:asciiTheme="minorEastAsia" w:hAnsiTheme="minorEastAsia" w:hint="eastAsia"/>
        </w:rPr>
        <w:t>加强支出审批控制。</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明确支出的内部审批权限、程序、责任和相关控制措施。审批人应当在授权范围内审批，不得越权审批。</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资金支付审批权限：</w:t>
      </w:r>
    </w:p>
    <w:p w:rsidR="00837E8F" w:rsidRPr="006C7BC3" w:rsidRDefault="00C878DE" w:rsidP="00C878DE">
      <w:pPr>
        <w:pStyle w:val="71"/>
        <w:widowControl w:val="0"/>
        <w:rPr>
          <w:rFonts w:asciiTheme="minorEastAsia" w:hAnsiTheme="minorEastAsia"/>
        </w:rPr>
      </w:pPr>
      <w:r w:rsidRPr="00C878DE">
        <w:rPr>
          <w:rFonts w:asciiTheme="minorEastAsia" w:hAnsiTheme="minorEastAsia" w:hint="eastAsia"/>
          <w:color w:val="FF0000"/>
          <w:kern w:val="0"/>
        </w:rPr>
        <w:t>#zjzfspqx0419</w:t>
      </w:r>
      <w:r w:rsidR="00837E8F" w:rsidRPr="006C7BC3">
        <w:rPr>
          <w:rFonts w:asciiTheme="minorEastAsia" w:hAnsiTheme="minorEastAsia" w:hint="eastAsia"/>
        </w:rPr>
        <w:t>。</w:t>
      </w:r>
    </w:p>
    <w:p w:rsidR="00837E8F" w:rsidRPr="006C7BC3" w:rsidRDefault="00837E8F" w:rsidP="0009139E">
      <w:pPr>
        <w:pStyle w:val="71"/>
        <w:widowControl w:val="0"/>
        <w:ind w:firstLine="562"/>
        <w:rPr>
          <w:rFonts w:asciiTheme="minorEastAsia" w:hAnsiTheme="minorEastAsia"/>
          <w:b/>
        </w:rPr>
      </w:pPr>
      <w:r w:rsidRPr="006C7BC3">
        <w:rPr>
          <w:rFonts w:asciiTheme="minorEastAsia" w:hAnsiTheme="minorEastAsia" w:hint="eastAsia"/>
          <w:b/>
        </w:rPr>
        <w:t xml:space="preserve">第八条 </w:t>
      </w:r>
      <w:r w:rsidRPr="006C7BC3">
        <w:rPr>
          <w:rFonts w:asciiTheme="minorEastAsia" w:hAnsiTheme="minorEastAsia" w:hint="eastAsia"/>
        </w:rPr>
        <w:t>加强支出审核控制</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《行政</w:t>
      </w:r>
      <w:r w:rsidRPr="006C7BC3">
        <w:rPr>
          <w:rFonts w:asciiTheme="minorEastAsia" w:hAnsiTheme="minorEastAsia"/>
        </w:rPr>
        <w:t>事业</w:t>
      </w:r>
      <w:r w:rsidRPr="006C7BC3">
        <w:rPr>
          <w:rFonts w:asciiTheme="minorEastAsia" w:hAnsiTheme="minorEastAsia" w:hint="eastAsia"/>
        </w:rPr>
        <w:t>单位内部控制规范》明确规定：“加强支出审核控制。全面审核各类单据。重点审核单据</w:t>
      </w:r>
      <w:bookmarkStart w:id="498" w:name="_GoBack"/>
      <w:bookmarkEnd w:id="498"/>
      <w:r w:rsidRPr="006C7BC3">
        <w:rPr>
          <w:rFonts w:asciiTheme="minorEastAsia" w:hAnsiTheme="minorEastAsia" w:hint="eastAsia"/>
        </w:rPr>
        <w:t>来源是否合法，内容是否真实、完整，使用是否准确，是否符合预算，审批手续是否齐全。支出凭证应当附反映支出明细内容的原始单据，并由经办人员签字或盖章，超出规定标准的支出事项应由经办人员说明原因并附审批依据，确保与经济业务事项相符。</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根据这一规定，本单位在加强支出审核控制方面应做到以下几个方面：</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rPr>
        <w:t>.</w:t>
      </w:r>
      <w:r w:rsidRPr="006C7BC3">
        <w:rPr>
          <w:rFonts w:asciiTheme="minorEastAsia" w:hAnsiTheme="minorEastAsia" w:hint="eastAsia"/>
        </w:rPr>
        <w:t>明确全面审核各类单据。当经济业务事项的经办人员提出资金支付申请时，承担资金支付审核责任的工作人员应当全面审核与业务事项相关的各类单据。单据不仅包括发票等外部凭证，还包括单位内部流转的各类文件和表单。支出凭证应当附上反映支出明细内容的原</w:t>
      </w:r>
      <w:r w:rsidRPr="006C7BC3">
        <w:rPr>
          <w:rFonts w:asciiTheme="minorEastAsia" w:hAnsiTheme="minorEastAsia" w:hint="eastAsia"/>
        </w:rPr>
        <w:lastRenderedPageBreak/>
        <w:t>始单据，并由经办人员签字或盖章，超出规定标准的支出事项应由经办人员说明原因并附审批依据，确保与经济业务事项相符。这些单据应当能够证明经济业务事项的真实性、合法性以及支出报销金额的准确性。不得使用虚假票据。</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2</w:t>
      </w:r>
      <w:r w:rsidRPr="006C7BC3">
        <w:rPr>
          <w:rFonts w:asciiTheme="minorEastAsia" w:hAnsiTheme="minorEastAsia"/>
        </w:rPr>
        <w:t>.</w:t>
      </w:r>
      <w:r w:rsidRPr="006C7BC3">
        <w:rPr>
          <w:rFonts w:asciiTheme="minorEastAsia" w:hAnsiTheme="minorEastAsia" w:hint="eastAsia"/>
        </w:rPr>
        <w:t>明确单据审核的重点。支出单据审核的重点包括：单据来源是否合法，内容是否真实、完整，使用是否准确，是否符合预算，事前审批手续是否齐全。</w:t>
      </w:r>
    </w:p>
    <w:p w:rsidR="00837E8F" w:rsidRPr="006C7BC3" w:rsidRDefault="00837E8F" w:rsidP="0009139E">
      <w:pPr>
        <w:pStyle w:val="71"/>
        <w:widowControl w:val="0"/>
        <w:ind w:firstLine="562"/>
        <w:rPr>
          <w:rFonts w:asciiTheme="minorEastAsia" w:hAnsiTheme="minorEastAsia"/>
        </w:rPr>
      </w:pPr>
      <w:r w:rsidRPr="006C7BC3">
        <w:rPr>
          <w:rFonts w:asciiTheme="minorEastAsia" w:hAnsiTheme="minorEastAsia" w:hint="eastAsia"/>
          <w:b/>
        </w:rPr>
        <w:t xml:space="preserve">第九条 </w:t>
      </w:r>
      <w:r w:rsidRPr="006C7BC3">
        <w:rPr>
          <w:rFonts w:asciiTheme="minorEastAsia" w:hAnsiTheme="minorEastAsia" w:hint="eastAsia"/>
        </w:rPr>
        <w:t>加强支付控制。</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在支付控制方面应当重点加强以下三个环节的控制：</w:t>
      </w:r>
    </w:p>
    <w:p w:rsidR="00837E8F" w:rsidRPr="006C7BC3" w:rsidRDefault="00E321C5" w:rsidP="0009139E">
      <w:pPr>
        <w:pStyle w:val="71"/>
        <w:widowControl w:val="0"/>
        <w:rPr>
          <w:rFonts w:asciiTheme="minorEastAsia" w:hAnsiTheme="minorEastAsia"/>
        </w:rPr>
      </w:pPr>
      <w:r w:rsidRPr="006C7BC3">
        <w:rPr>
          <w:rFonts w:asciiTheme="minorEastAsia" w:hAnsiTheme="minorEastAsia" w:hint="eastAsia"/>
        </w:rPr>
        <w:t>1</w:t>
      </w:r>
      <w:r w:rsidR="00837E8F" w:rsidRPr="006C7BC3">
        <w:rPr>
          <w:rFonts w:asciiTheme="minorEastAsia" w:hAnsiTheme="minorEastAsia"/>
        </w:rPr>
        <w:t>.</w:t>
      </w:r>
      <w:r w:rsidR="00837E8F" w:rsidRPr="006C7BC3">
        <w:rPr>
          <w:rFonts w:asciiTheme="minorEastAsia" w:hAnsiTheme="minorEastAsia" w:hint="eastAsia"/>
        </w:rPr>
        <w:t>报销管理。经济业务事项的经办人员办理费用报销时，应当按照要求填写</w:t>
      </w:r>
      <w:r w:rsidR="00837E8F" w:rsidRPr="006C7BC3">
        <w:rPr>
          <w:rFonts w:asciiTheme="minorEastAsia" w:hAnsiTheme="minorEastAsia" w:hint="eastAsia"/>
          <w:color w:val="000000" w:themeColor="text1"/>
        </w:rPr>
        <w:t>《经费支出预审表》，</w:t>
      </w:r>
      <w:r w:rsidR="00837E8F" w:rsidRPr="006C7BC3">
        <w:rPr>
          <w:rFonts w:asciiTheme="minorEastAsia" w:hAnsiTheme="minorEastAsia" w:hint="eastAsia"/>
        </w:rPr>
        <w:t>确保要素齐全、内容真实完整。具体程序：</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（1）经办人签字；</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（2）财务负责人审核；</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（3）提交单位负责人预审；</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（4）主管财务领导审批；</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（5）出纳人员按照审批结果办理支付手续。</w:t>
      </w:r>
    </w:p>
    <w:p w:rsidR="00837E8F" w:rsidRPr="006C7BC3" w:rsidRDefault="00E321C5" w:rsidP="0009139E">
      <w:pPr>
        <w:pStyle w:val="71"/>
        <w:widowControl w:val="0"/>
        <w:rPr>
          <w:rFonts w:asciiTheme="minorEastAsia" w:hAnsiTheme="minorEastAsia"/>
        </w:rPr>
      </w:pPr>
      <w:r w:rsidRPr="006C7BC3">
        <w:rPr>
          <w:rFonts w:asciiTheme="minorEastAsia" w:hAnsiTheme="minorEastAsia" w:hint="eastAsia"/>
        </w:rPr>
        <w:t>2</w:t>
      </w:r>
      <w:r w:rsidR="00837E8F" w:rsidRPr="006C7BC3">
        <w:rPr>
          <w:rFonts w:asciiTheme="minorEastAsia" w:hAnsiTheme="minorEastAsia"/>
        </w:rPr>
        <w:t>.</w:t>
      </w:r>
      <w:r w:rsidR="00837E8F" w:rsidRPr="006C7BC3">
        <w:rPr>
          <w:rFonts w:asciiTheme="minorEastAsia" w:hAnsiTheme="minorEastAsia" w:hint="eastAsia"/>
        </w:rPr>
        <w:t>资金支付。出纳人员应当依据支付审核阶段已明确的借款申请或报销申请的资金来源和账户类型，办理具体的资金支付业务，支付完毕后交由会计人员进行会计核算。出纳人员对签发的支付凭证应进行登记。</w:t>
      </w:r>
    </w:p>
    <w:p w:rsidR="00E321C5" w:rsidRPr="006C7BC3" w:rsidRDefault="00E321C5" w:rsidP="0009139E">
      <w:pPr>
        <w:pStyle w:val="71"/>
        <w:widowControl w:val="0"/>
        <w:rPr>
          <w:rFonts w:asciiTheme="minorEastAsia" w:hAnsiTheme="minorEastAsia"/>
        </w:rPr>
      </w:pPr>
      <w:bookmarkStart w:id="499" w:name="jkgl_4"/>
      <w:r w:rsidRPr="006C7BC3">
        <w:rPr>
          <w:rFonts w:asciiTheme="minorEastAsia" w:hAnsiTheme="minorEastAsia" w:hint="eastAsia"/>
        </w:rPr>
        <w:t>3</w:t>
      </w:r>
      <w:r w:rsidRPr="006C7BC3">
        <w:rPr>
          <w:rFonts w:asciiTheme="minorEastAsia" w:hAnsiTheme="minorEastAsia"/>
        </w:rPr>
        <w:t>.</w:t>
      </w:r>
      <w:r w:rsidRPr="006C7BC3">
        <w:rPr>
          <w:rFonts w:asciiTheme="minorEastAsia" w:hAnsiTheme="minorEastAsia" w:hint="eastAsia"/>
        </w:rPr>
        <w:t>借款管理。需要借取现金时必须按照单位内部管理制度的规定</w:t>
      </w:r>
      <w:r w:rsidRPr="006C7BC3">
        <w:rPr>
          <w:rFonts w:asciiTheme="minorEastAsia" w:hAnsiTheme="minorEastAsia" w:hint="eastAsia"/>
        </w:rPr>
        <w:lastRenderedPageBreak/>
        <w:t>办理借款手续。借款额度不得超过经费支出执行申请中经批准的额度。借款一经发生，相应的预算指标即被锁定，即预算指标已经被占用，避免超指标执行。</w:t>
      </w:r>
      <w:r w:rsidRPr="006C7BC3">
        <w:rPr>
          <w:rFonts w:asciiTheme="minorEastAsia" w:hAnsiTheme="minorEastAsia" w:hint="eastAsia"/>
          <w:color w:val="FF0000"/>
        </w:rPr>
        <w:t>本单位工作人员办理借款的程序为</w:t>
      </w:r>
      <w:r w:rsidRPr="006C7BC3">
        <w:rPr>
          <w:rFonts w:asciiTheme="minorEastAsia" w:hAnsiTheme="minorEastAsia" w:hint="eastAsia"/>
        </w:rPr>
        <w:t>：</w:t>
      </w:r>
      <w:r w:rsidRPr="006C7BC3">
        <w:rPr>
          <w:rFonts w:asciiTheme="minorEastAsia" w:hAnsiTheme="minorEastAsia" w:hint="eastAsia"/>
          <w:color w:val="FF0000"/>
        </w:rPr>
        <w:t>借款人按照要求填写《借款审批单》</w:t>
      </w:r>
      <w:r w:rsidRPr="006C7BC3">
        <w:rPr>
          <w:rFonts w:asciiTheme="minorEastAsia" w:hAnsiTheme="minorEastAsia" w:hint="eastAsia"/>
        </w:rPr>
        <w:t>，注明借款日期</w:t>
      </w:r>
      <w:r w:rsidRPr="006C7BC3">
        <w:rPr>
          <w:rFonts w:asciiTheme="minorEastAsia" w:hAnsiTheme="minorEastAsia"/>
        </w:rPr>
        <w:t>、</w:t>
      </w:r>
      <w:r w:rsidRPr="006C7BC3">
        <w:rPr>
          <w:rFonts w:asciiTheme="minorEastAsia" w:hAnsiTheme="minorEastAsia" w:hint="eastAsia"/>
        </w:rPr>
        <w:t>借款事由、借款金额等内容，并附与借款事项相关的事前审批单据，如公务接待审批单、出差学习审批单等；</w:t>
      </w:r>
      <w:r w:rsidRPr="006C7BC3">
        <w:rPr>
          <w:rFonts w:asciiTheme="minorEastAsia" w:hAnsiTheme="minorEastAsia"/>
          <w:color w:val="FF0000"/>
        </w:rPr>
        <w:t>#jkyw0419</w:t>
      </w:r>
      <w:r w:rsidRPr="006C7BC3">
        <w:rPr>
          <w:rFonts w:asciiTheme="minorEastAsia" w:hAnsiTheme="minorEastAsia" w:hint="eastAsia"/>
        </w:rPr>
        <w:t>。履行相关手续后由出纳人员办理借款或支票领用手续。</w:t>
      </w:r>
    </w:p>
    <w:bookmarkEnd w:id="499"/>
    <w:p w:rsidR="00837E8F" w:rsidRPr="006C7BC3" w:rsidRDefault="00837E8F" w:rsidP="0009139E">
      <w:pPr>
        <w:pStyle w:val="71"/>
        <w:widowControl w:val="0"/>
        <w:ind w:firstLine="562"/>
        <w:rPr>
          <w:rFonts w:asciiTheme="minorEastAsia" w:hAnsiTheme="minorEastAsia"/>
          <w:b/>
        </w:rPr>
      </w:pPr>
      <w:r w:rsidRPr="006C7BC3">
        <w:rPr>
          <w:rFonts w:asciiTheme="minorEastAsia" w:hAnsiTheme="minorEastAsia" w:hint="eastAsia"/>
          <w:b/>
        </w:rPr>
        <w:t xml:space="preserve">第十条 加强对支出核算和归档控制。 </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根据《行政</w:t>
      </w:r>
      <w:r w:rsidRPr="006C7BC3">
        <w:rPr>
          <w:rFonts w:asciiTheme="minorEastAsia" w:hAnsiTheme="minorEastAsia"/>
        </w:rPr>
        <w:t>事业</w:t>
      </w:r>
      <w:r w:rsidRPr="006C7BC3">
        <w:rPr>
          <w:rFonts w:asciiTheme="minorEastAsia" w:hAnsiTheme="minorEastAsia" w:hint="eastAsia"/>
        </w:rPr>
        <w:t>单位内部控制规范》的要求，单位的财会部门应当按照国家统一的新会计准则的规定，根据支出凭证及时准确登记账簿。涉及合同协议或内部文件的，业务部门应当向财会部门提交与支出业务相关的合同协议或内部文件等材料作为账务处理的依据。</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财会部门应当将与支出业务相关的会计凭证、文件及其他资料按照《会计基础工作规范》的规定及时归档、妥善保管，严防毁损、散失、泄密或不当使用。</w:t>
      </w:r>
    </w:p>
    <w:p w:rsidR="00837E8F" w:rsidRPr="006C7BC3" w:rsidRDefault="00837E8F" w:rsidP="0009139E">
      <w:pPr>
        <w:pStyle w:val="71"/>
        <w:widowControl w:val="0"/>
        <w:ind w:firstLine="562"/>
        <w:rPr>
          <w:rFonts w:asciiTheme="minorEastAsia" w:hAnsiTheme="minorEastAsia"/>
          <w:b/>
        </w:rPr>
      </w:pPr>
      <w:r w:rsidRPr="006C7BC3">
        <w:rPr>
          <w:rFonts w:asciiTheme="minorEastAsia" w:hAnsiTheme="minorEastAsia" w:hint="eastAsia"/>
          <w:b/>
        </w:rPr>
        <w:t xml:space="preserve">第十一条 </w:t>
      </w:r>
      <w:r w:rsidRPr="006C7BC3">
        <w:rPr>
          <w:rFonts w:asciiTheme="minorEastAsia" w:hAnsiTheme="minorEastAsia" w:hint="eastAsia"/>
        </w:rPr>
        <w:t>加强对支出业务的分析控制</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单位应当定期分析支出情况，包括分析各业务部门的支出情况和预算执行进度，以及单位的基本支出、项目支出、“三公”经费的明细情况等，通过编制支出业务分析报告为单位领导的管理决策提供信息支持。对于支出业务中发现的异常情况，应当及时采取有效措施，确保单位支出业务的合法合规、单位各项工作计划和工作任务的顺利开展。</w:t>
      </w:r>
    </w:p>
    <w:p w:rsidR="00837E8F" w:rsidRPr="006C7BC3" w:rsidRDefault="00837E8F" w:rsidP="0009139E">
      <w:pPr>
        <w:pStyle w:val="71"/>
        <w:widowControl w:val="0"/>
        <w:ind w:firstLine="562"/>
        <w:rPr>
          <w:rFonts w:asciiTheme="minorEastAsia" w:hAnsiTheme="minorEastAsia"/>
          <w:b/>
        </w:rPr>
      </w:pPr>
      <w:r w:rsidRPr="006C7BC3">
        <w:rPr>
          <w:rFonts w:asciiTheme="minorEastAsia" w:hAnsiTheme="minorEastAsia" w:hint="eastAsia"/>
          <w:b/>
        </w:rPr>
        <w:lastRenderedPageBreak/>
        <w:t xml:space="preserve">第十二条 </w:t>
      </w:r>
      <w:r w:rsidRPr="006C7BC3">
        <w:rPr>
          <w:rFonts w:asciiTheme="minorEastAsia" w:hAnsiTheme="minorEastAsia" w:hint="eastAsia"/>
        </w:rPr>
        <w:t>本单位</w:t>
      </w:r>
      <w:r w:rsidRPr="006C7BC3">
        <w:rPr>
          <w:rFonts w:asciiTheme="minorEastAsia" w:hAnsiTheme="minorEastAsia"/>
        </w:rPr>
        <w:t>支出包括基本</w:t>
      </w:r>
      <w:r w:rsidRPr="006C7BC3">
        <w:rPr>
          <w:rFonts w:asciiTheme="minorEastAsia" w:hAnsiTheme="minorEastAsia" w:hint="eastAsia"/>
        </w:rPr>
        <w:t>支出</w:t>
      </w:r>
      <w:r w:rsidRPr="006C7BC3">
        <w:rPr>
          <w:rFonts w:asciiTheme="minorEastAsia" w:hAnsiTheme="minorEastAsia"/>
        </w:rPr>
        <w:t>和项目支出。</w:t>
      </w:r>
    </w:p>
    <w:p w:rsidR="00837E8F" w:rsidRPr="006C7BC3" w:rsidRDefault="00837E8F" w:rsidP="0009139E">
      <w:pPr>
        <w:pStyle w:val="5"/>
        <w:widowControl w:val="0"/>
      </w:pPr>
      <w:r w:rsidRPr="006C7BC3">
        <w:rPr>
          <w:rFonts w:hint="eastAsia"/>
        </w:rPr>
        <w:t>基本支出</w:t>
      </w:r>
    </w:p>
    <w:p w:rsidR="00837E8F" w:rsidRPr="006C7BC3" w:rsidRDefault="00837E8F" w:rsidP="0009139E">
      <w:pPr>
        <w:pStyle w:val="6"/>
        <w:widowControl w:val="0"/>
      </w:pPr>
      <w:r w:rsidRPr="006C7BC3">
        <w:rPr>
          <w:rFonts w:hint="eastAsia"/>
        </w:rPr>
        <w:t>车辆费</w:t>
      </w:r>
      <w:r w:rsidRPr="006C7BC3">
        <w:t>：用于单位各类交通工具的燃油费、保险费、车船税、维修费、停车费、洗车费、过路过桥费（通行费）用。</w:t>
      </w:r>
      <w:r w:rsidRPr="006C7BC3">
        <w:rPr>
          <w:rFonts w:hint="eastAsia"/>
        </w:rPr>
        <w:t>车辆费用统一实行定额管理（包括燃油、维修及年检）。</w:t>
      </w:r>
    </w:p>
    <w:p w:rsidR="00837E8F" w:rsidRPr="006C7BC3" w:rsidRDefault="00837E8F" w:rsidP="0009139E">
      <w:pPr>
        <w:pStyle w:val="6"/>
        <w:widowControl w:val="0"/>
      </w:pPr>
      <w:bookmarkStart w:id="500" w:name="zdgl_clf4"/>
      <w:r w:rsidRPr="006C7BC3">
        <w:t>差旅费：用于单位工作人员出差的交通费、住宿费、订票费、保险费、伙食补助费、公杂费及其他费用。</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1</w:t>
      </w:r>
      <w:r w:rsidR="004A5D55" w:rsidRPr="006C7BC3">
        <w:rPr>
          <w:rFonts w:asciiTheme="minorEastAsia" w:hAnsiTheme="minorEastAsia" w:hint="eastAsia"/>
        </w:rPr>
        <w:t>.</w:t>
      </w:r>
      <w:r w:rsidRPr="006C7BC3">
        <w:rPr>
          <w:rFonts w:asciiTheme="minorEastAsia" w:hAnsiTheme="minorEastAsia" w:hint="eastAsia"/>
        </w:rPr>
        <w:t>差旅费用的控制</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差旅费支出按照</w:t>
      </w:r>
      <w:r w:rsidRPr="006C7BC3">
        <w:rPr>
          <w:rFonts w:asciiTheme="minorEastAsia" w:hAnsiTheme="minorEastAsia" w:hint="eastAsia"/>
          <w:color w:val="000000" w:themeColor="text1"/>
          <w:shd w:val="clear" w:color="auto" w:fill="FFFFFF"/>
        </w:rPr>
        <w:t>区</w:t>
      </w:r>
      <w:r w:rsidRPr="006C7BC3">
        <w:rPr>
          <w:rFonts w:asciiTheme="minorEastAsia" w:hAnsiTheme="minorEastAsia"/>
          <w:color w:val="000000" w:themeColor="text1"/>
          <w:shd w:val="clear" w:color="auto" w:fill="FFFFFF"/>
        </w:rPr>
        <w:t>财政局</w:t>
      </w:r>
      <w:r w:rsidRPr="006C7BC3">
        <w:rPr>
          <w:rFonts w:asciiTheme="minorEastAsia" w:hAnsiTheme="minorEastAsia"/>
          <w:shd w:val="clear" w:color="auto" w:fill="FFFFFF"/>
        </w:rPr>
        <w:t>关于印发《</w:t>
      </w:r>
      <w:r w:rsidRPr="006C7BC3">
        <w:rPr>
          <w:rFonts w:asciiTheme="minorEastAsia" w:hAnsiTheme="minorEastAsia" w:hint="eastAsia"/>
          <w:color w:val="000000" w:themeColor="text1"/>
          <w:shd w:val="clear" w:color="auto" w:fill="FFFFFF"/>
        </w:rPr>
        <w:t>九台区</w:t>
      </w:r>
      <w:r w:rsidRPr="006C7BC3">
        <w:rPr>
          <w:rFonts w:asciiTheme="minorEastAsia" w:hAnsiTheme="minorEastAsia"/>
          <w:shd w:val="clear" w:color="auto" w:fill="FFFFFF"/>
        </w:rPr>
        <w:t>直机关差旅费管理办法》的通知</w:t>
      </w:r>
      <w:r w:rsidRPr="006C7BC3">
        <w:rPr>
          <w:rFonts w:asciiTheme="minorEastAsia" w:hAnsiTheme="minorEastAsia" w:hint="eastAsia"/>
          <w:shd w:val="clear" w:color="auto" w:fill="FFFFFF"/>
        </w:rPr>
        <w:t>相关规定执行。</w:t>
      </w:r>
    </w:p>
    <w:bookmarkEnd w:id="500"/>
    <w:p w:rsidR="00837E8F" w:rsidRPr="006C7BC3" w:rsidRDefault="00837E8F" w:rsidP="0009139E">
      <w:pPr>
        <w:pStyle w:val="6"/>
        <w:widowControl w:val="0"/>
      </w:pPr>
      <w:r w:rsidRPr="006C7BC3">
        <w:rPr>
          <w:rFonts w:hint="eastAsia"/>
        </w:rPr>
        <w:t>印刷费、书刊费：用于</w:t>
      </w:r>
      <w:r w:rsidRPr="006C7BC3">
        <w:t>各</w:t>
      </w:r>
      <w:r w:rsidRPr="006C7BC3">
        <w:rPr>
          <w:rFonts w:hint="eastAsia"/>
        </w:rPr>
        <w:t>部门</w:t>
      </w:r>
      <w:r w:rsidRPr="006C7BC3">
        <w:t>印刷资料或订购书报、刊物</w:t>
      </w:r>
      <w:r w:rsidRPr="006C7BC3">
        <w:rPr>
          <w:rFonts w:hint="eastAsia"/>
        </w:rPr>
        <w:t>。</w:t>
      </w:r>
    </w:p>
    <w:p w:rsidR="00837E8F" w:rsidRPr="006C7BC3" w:rsidRDefault="004A5D55" w:rsidP="0009139E">
      <w:pPr>
        <w:pStyle w:val="71"/>
        <w:widowControl w:val="0"/>
        <w:rPr>
          <w:rFonts w:asciiTheme="minorEastAsia" w:hAnsiTheme="minorEastAsia"/>
        </w:rPr>
      </w:pPr>
      <w:r w:rsidRPr="006C7BC3">
        <w:rPr>
          <w:rFonts w:asciiTheme="minorEastAsia" w:hAnsiTheme="minorEastAsia" w:hint="eastAsia"/>
        </w:rPr>
        <w:t>1.</w:t>
      </w:r>
      <w:r w:rsidR="00837E8F" w:rsidRPr="006C7BC3">
        <w:rPr>
          <w:rFonts w:asciiTheme="minorEastAsia" w:hAnsiTheme="minorEastAsia" w:hint="eastAsia"/>
        </w:rPr>
        <w:t>印刷费、书刊费用的控制</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① 各部门印刷资料或订购书报、刊物，须向</w:t>
      </w:r>
      <w:r w:rsidRPr="006C7BC3">
        <w:rPr>
          <w:rFonts w:asciiTheme="minorEastAsia" w:hAnsiTheme="minorEastAsia" w:hint="eastAsia"/>
          <w:color w:val="000000" w:themeColor="text1"/>
        </w:rPr>
        <w:t>相关主管科室</w:t>
      </w:r>
      <w:r w:rsidRPr="006C7BC3">
        <w:rPr>
          <w:rFonts w:asciiTheme="minorEastAsia" w:hAnsiTheme="minorEastAsia" w:hint="eastAsia"/>
        </w:rPr>
        <w:t>提交计划，由</w:t>
      </w:r>
      <w:r w:rsidRPr="006C7BC3">
        <w:rPr>
          <w:rFonts w:asciiTheme="minorEastAsia" w:hAnsiTheme="minorEastAsia" w:hint="eastAsia"/>
          <w:color w:val="000000" w:themeColor="text1"/>
        </w:rPr>
        <w:t>相关主管科室</w:t>
      </w:r>
      <w:r w:rsidRPr="006C7BC3">
        <w:rPr>
          <w:rFonts w:asciiTheme="minorEastAsia" w:hAnsiTheme="minorEastAsia" w:hint="eastAsia"/>
        </w:rPr>
        <w:t>提出采购预算送</w:t>
      </w:r>
      <w:r w:rsidRPr="006C7BC3">
        <w:rPr>
          <w:rFonts w:asciiTheme="minorEastAsia" w:hAnsiTheme="minorEastAsia" w:hint="eastAsia"/>
          <w:color w:val="000000" w:themeColor="text1"/>
        </w:rPr>
        <w:t>财务部门</w:t>
      </w:r>
      <w:r w:rsidRPr="006C7BC3">
        <w:rPr>
          <w:rFonts w:asciiTheme="minorEastAsia" w:hAnsiTheme="minorEastAsia" w:hint="eastAsia"/>
        </w:rPr>
        <w:t>审核，经</w:t>
      </w:r>
      <w:r w:rsidRPr="006C7BC3">
        <w:rPr>
          <w:rFonts w:asciiTheme="minorEastAsia" w:hAnsiTheme="minorEastAsia"/>
          <w:color w:val="FF0000"/>
        </w:rPr>
        <w:t>#zzzwmc</w:t>
      </w:r>
      <w:r w:rsidRPr="006C7BC3">
        <w:rPr>
          <w:rFonts w:asciiTheme="minorEastAsia" w:hAnsiTheme="minorEastAsia" w:hint="eastAsia"/>
        </w:rPr>
        <w:t>批准，方可采购。印刷费实行定点采购。</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② 未经单位领导和主管部门批准，不得擅自出版发行各种书刊、资料。否则，费用不予报销。</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③ 法律法规汇编及业务指导用书，由相关部门向</w:t>
      </w:r>
      <w:r w:rsidRPr="006C7BC3">
        <w:rPr>
          <w:rFonts w:asciiTheme="minorEastAsia" w:hAnsiTheme="minorEastAsia" w:hint="eastAsia"/>
          <w:color w:val="000000" w:themeColor="text1"/>
        </w:rPr>
        <w:t>财务部门</w:t>
      </w:r>
      <w:r w:rsidRPr="006C7BC3">
        <w:rPr>
          <w:rFonts w:asciiTheme="minorEastAsia" w:hAnsiTheme="minorEastAsia" w:hint="eastAsia"/>
        </w:rPr>
        <w:t>统一订购。</w:t>
      </w:r>
    </w:p>
    <w:p w:rsidR="00837E8F" w:rsidRPr="006C7BC3" w:rsidRDefault="00837E8F" w:rsidP="0009139E">
      <w:pPr>
        <w:pStyle w:val="6"/>
        <w:widowControl w:val="0"/>
      </w:pPr>
      <w:bookmarkStart w:id="501" w:name="zdgl_hyf3"/>
      <w:r w:rsidRPr="006C7BC3">
        <w:t>会议费</w:t>
      </w:r>
      <w:r w:rsidRPr="006C7BC3">
        <w:rPr>
          <w:rFonts w:hint="eastAsia"/>
        </w:rPr>
        <w:t>：本单位因工作需要而召开会议所花费的费用，会议地点包括在本单位内部和外部。</w:t>
      </w:r>
    </w:p>
    <w:p w:rsidR="00837E8F" w:rsidRPr="006C7BC3" w:rsidRDefault="004A5D55" w:rsidP="0009139E">
      <w:pPr>
        <w:pStyle w:val="71"/>
        <w:widowControl w:val="0"/>
        <w:rPr>
          <w:rFonts w:asciiTheme="minorEastAsia" w:hAnsiTheme="minorEastAsia"/>
        </w:rPr>
      </w:pPr>
      <w:r w:rsidRPr="006C7BC3">
        <w:rPr>
          <w:rFonts w:asciiTheme="minorEastAsia" w:hAnsiTheme="minorEastAsia" w:hint="eastAsia"/>
        </w:rPr>
        <w:t>1.</w:t>
      </w:r>
      <w:r w:rsidR="00837E8F" w:rsidRPr="006C7BC3">
        <w:rPr>
          <w:rFonts w:asciiTheme="minorEastAsia" w:hAnsiTheme="minorEastAsia" w:hint="eastAsia"/>
        </w:rPr>
        <w:t>会议费用具体包括：会议场所、设备租金及会场布置费用；会</w:t>
      </w:r>
      <w:r w:rsidR="00837E8F" w:rsidRPr="006C7BC3">
        <w:rPr>
          <w:rFonts w:asciiTheme="minorEastAsia" w:hAnsiTheme="minorEastAsia" w:hint="eastAsia"/>
        </w:rPr>
        <w:lastRenderedPageBreak/>
        <w:t>议资料印刷费；住宿费；会议必须的文具费用；车辆交通费；餐费、会议用水费用；与会议实质内容有直接关系的费用。</w:t>
      </w:r>
    </w:p>
    <w:p w:rsidR="00837E8F" w:rsidRPr="006C7BC3" w:rsidRDefault="004A5D55" w:rsidP="0009139E">
      <w:pPr>
        <w:pStyle w:val="71"/>
        <w:widowControl w:val="0"/>
        <w:rPr>
          <w:rFonts w:asciiTheme="minorEastAsia" w:hAnsiTheme="minorEastAsia"/>
        </w:rPr>
      </w:pPr>
      <w:r w:rsidRPr="006C7BC3">
        <w:rPr>
          <w:rFonts w:asciiTheme="minorEastAsia" w:hAnsiTheme="minorEastAsia" w:hint="eastAsia"/>
        </w:rPr>
        <w:t>2.</w:t>
      </w:r>
      <w:r w:rsidR="00837E8F" w:rsidRPr="006C7BC3">
        <w:rPr>
          <w:rFonts w:asciiTheme="minorEastAsia" w:hAnsiTheme="minorEastAsia" w:hint="eastAsia"/>
        </w:rPr>
        <w:t>会议费用的控制：会议费支出按照</w:t>
      </w:r>
      <w:r w:rsidR="00837E8F" w:rsidRPr="006C7BC3">
        <w:rPr>
          <w:rFonts w:asciiTheme="minorEastAsia" w:hAnsiTheme="minorEastAsia" w:hint="eastAsia"/>
          <w:shd w:val="clear" w:color="auto" w:fill="FFFFFF"/>
        </w:rPr>
        <w:t>区财政局</w:t>
      </w:r>
      <w:r w:rsidR="00837E8F" w:rsidRPr="006C7BC3">
        <w:rPr>
          <w:rFonts w:asciiTheme="minorEastAsia" w:hAnsiTheme="minorEastAsia"/>
          <w:shd w:val="clear" w:color="auto" w:fill="FFFFFF"/>
        </w:rPr>
        <w:t>关于印发《</w:t>
      </w:r>
      <w:r w:rsidR="00837E8F" w:rsidRPr="006C7BC3">
        <w:rPr>
          <w:rFonts w:asciiTheme="minorEastAsia" w:hAnsiTheme="minorEastAsia" w:hint="eastAsia"/>
          <w:shd w:val="clear" w:color="auto" w:fill="FFFFFF"/>
        </w:rPr>
        <w:t>九台区区</w:t>
      </w:r>
      <w:r w:rsidR="00837E8F" w:rsidRPr="006C7BC3">
        <w:rPr>
          <w:rFonts w:asciiTheme="minorEastAsia" w:hAnsiTheme="minorEastAsia"/>
          <w:shd w:val="clear" w:color="auto" w:fill="FFFFFF"/>
        </w:rPr>
        <w:t>直机关会议费管理办法》的通知</w:t>
      </w:r>
      <w:r w:rsidR="00837E8F" w:rsidRPr="006C7BC3">
        <w:rPr>
          <w:rFonts w:asciiTheme="minorEastAsia" w:hAnsiTheme="minorEastAsia" w:hint="eastAsia"/>
          <w:shd w:val="clear" w:color="auto" w:fill="FFFFFF"/>
        </w:rPr>
        <w:t>相关规定执行。</w:t>
      </w:r>
    </w:p>
    <w:p w:rsidR="00837E8F" w:rsidRPr="006C7BC3" w:rsidRDefault="00837E8F" w:rsidP="0009139E">
      <w:pPr>
        <w:pStyle w:val="6"/>
        <w:widowControl w:val="0"/>
      </w:pPr>
      <w:bookmarkStart w:id="502" w:name="zdgl_zdf1"/>
      <w:bookmarkEnd w:id="501"/>
      <w:r w:rsidRPr="006C7BC3">
        <w:rPr>
          <w:rFonts w:hint="eastAsia"/>
        </w:rPr>
        <w:t>招待费：用于各部门公务接待支出。</w:t>
      </w:r>
    </w:p>
    <w:p w:rsidR="00837E8F" w:rsidRPr="006C7BC3" w:rsidRDefault="00837E8F" w:rsidP="0009139E">
      <w:pPr>
        <w:pStyle w:val="71"/>
        <w:widowControl w:val="0"/>
        <w:rPr>
          <w:rFonts w:asciiTheme="minorEastAsia" w:hAnsiTheme="minorEastAsia"/>
        </w:rPr>
      </w:pPr>
      <w:r w:rsidRPr="006C7BC3">
        <w:rPr>
          <w:rFonts w:asciiTheme="minorEastAsia" w:hAnsiTheme="minorEastAsia" w:hint="eastAsia"/>
        </w:rPr>
        <w:t>公务</w:t>
      </w:r>
      <w:r w:rsidR="005C7CBB" w:rsidRPr="006C7BC3">
        <w:rPr>
          <w:rFonts w:asciiTheme="minorEastAsia" w:hAnsiTheme="minorEastAsia" w:hint="eastAsia"/>
        </w:rPr>
        <w:t>接待按单位机关公务接待制度执行，与其他单位往来招待费按商品和服务</w:t>
      </w:r>
      <w:r w:rsidRPr="006C7BC3">
        <w:rPr>
          <w:rFonts w:asciiTheme="minorEastAsia" w:hAnsiTheme="minorEastAsia" w:hint="eastAsia"/>
        </w:rPr>
        <w:t>支出（包括办公费、差旅费、公务用车运行费及其他费用等的总和）的</w:t>
      </w:r>
      <w:r w:rsidRPr="006C7BC3">
        <w:rPr>
          <w:rFonts w:asciiTheme="minorEastAsia" w:hAnsiTheme="minorEastAsia" w:hint="eastAsia"/>
          <w:color w:val="000000" w:themeColor="text1"/>
        </w:rPr>
        <w:t>2%以内</w:t>
      </w:r>
      <w:r w:rsidR="00386D6B" w:rsidRPr="006C7BC3">
        <w:rPr>
          <w:rFonts w:asciiTheme="minorEastAsia" w:hAnsiTheme="minorEastAsia" w:hint="eastAsia"/>
          <w:color w:val="000000" w:themeColor="text1"/>
        </w:rPr>
        <w:t>执行</w:t>
      </w:r>
      <w:r w:rsidRPr="006C7BC3">
        <w:rPr>
          <w:rFonts w:asciiTheme="minorEastAsia" w:hAnsiTheme="minorEastAsia" w:hint="eastAsia"/>
        </w:rPr>
        <w:t>。</w:t>
      </w:r>
    </w:p>
    <w:p w:rsidR="00837E8F" w:rsidRPr="006C7BC3" w:rsidRDefault="00837E8F" w:rsidP="0009139E">
      <w:pPr>
        <w:pStyle w:val="6"/>
        <w:widowControl w:val="0"/>
      </w:pPr>
      <w:bookmarkStart w:id="503" w:name="zdgl_pxf3"/>
      <w:bookmarkEnd w:id="502"/>
      <w:r w:rsidRPr="006C7BC3">
        <w:rPr>
          <w:rFonts w:hint="eastAsia"/>
        </w:rPr>
        <w:t>培训费：用于各科室职工教育费支出。</w:t>
      </w:r>
    </w:p>
    <w:p w:rsidR="00837E8F" w:rsidRPr="006C7BC3" w:rsidRDefault="00837E8F" w:rsidP="0009139E">
      <w:pPr>
        <w:pStyle w:val="71"/>
        <w:widowControl w:val="0"/>
        <w:rPr>
          <w:rFonts w:asciiTheme="minorEastAsia" w:hAnsiTheme="minorEastAsia"/>
          <w:shd w:val="clear" w:color="auto" w:fill="FFFFFF"/>
        </w:rPr>
      </w:pPr>
      <w:r w:rsidRPr="006C7BC3">
        <w:rPr>
          <w:rFonts w:asciiTheme="minorEastAsia" w:hAnsiTheme="minorEastAsia" w:hint="eastAsia"/>
          <w:shd w:val="clear" w:color="auto" w:fill="FFFFFF"/>
        </w:rPr>
        <w:t>培训费支出按照九台区</w:t>
      </w:r>
      <w:r w:rsidRPr="006C7BC3">
        <w:rPr>
          <w:rFonts w:asciiTheme="minorEastAsia" w:hAnsiTheme="minorEastAsia"/>
          <w:shd w:val="clear" w:color="auto" w:fill="FFFFFF"/>
        </w:rPr>
        <w:t>财政局</w:t>
      </w:r>
      <w:r w:rsidRPr="006C7BC3">
        <w:rPr>
          <w:rFonts w:asciiTheme="minorEastAsia" w:hAnsiTheme="minorEastAsia" w:hint="eastAsia"/>
          <w:shd w:val="clear" w:color="auto" w:fill="FFFFFF"/>
        </w:rPr>
        <w:t>、</w:t>
      </w:r>
      <w:r w:rsidRPr="006C7BC3">
        <w:rPr>
          <w:rFonts w:asciiTheme="minorEastAsia" w:hAnsiTheme="minorEastAsia"/>
          <w:shd w:val="clear" w:color="auto" w:fill="FFFFFF"/>
        </w:rPr>
        <w:t>中共</w:t>
      </w:r>
      <w:r w:rsidRPr="006C7BC3">
        <w:rPr>
          <w:rFonts w:asciiTheme="minorEastAsia" w:hAnsiTheme="minorEastAsia" w:hint="eastAsia"/>
          <w:shd w:val="clear" w:color="auto" w:fill="FFFFFF"/>
        </w:rPr>
        <w:t>九台区</w:t>
      </w:r>
      <w:r w:rsidRPr="006C7BC3">
        <w:rPr>
          <w:rFonts w:asciiTheme="minorEastAsia" w:hAnsiTheme="minorEastAsia"/>
          <w:shd w:val="clear" w:color="auto" w:fill="FFFFFF"/>
        </w:rPr>
        <w:t>委组织部</w:t>
      </w:r>
      <w:r w:rsidRPr="006C7BC3">
        <w:rPr>
          <w:rFonts w:asciiTheme="minorEastAsia" w:hAnsiTheme="minorEastAsia" w:hint="eastAsia"/>
          <w:shd w:val="clear" w:color="auto" w:fill="FFFFFF"/>
        </w:rPr>
        <w:t>、九台区</w:t>
      </w:r>
      <w:r w:rsidRPr="006C7BC3">
        <w:rPr>
          <w:rFonts w:asciiTheme="minorEastAsia" w:hAnsiTheme="minorEastAsia"/>
          <w:shd w:val="clear" w:color="auto" w:fill="FFFFFF"/>
        </w:rPr>
        <w:t>人力资源和社会保障局关于印发《</w:t>
      </w:r>
      <w:r w:rsidRPr="006C7BC3">
        <w:rPr>
          <w:rFonts w:asciiTheme="minorEastAsia" w:hAnsiTheme="minorEastAsia" w:hint="eastAsia"/>
          <w:shd w:val="clear" w:color="auto" w:fill="FFFFFF"/>
        </w:rPr>
        <w:t>九台区区</w:t>
      </w:r>
      <w:r w:rsidRPr="006C7BC3">
        <w:rPr>
          <w:rFonts w:asciiTheme="minorEastAsia" w:hAnsiTheme="minorEastAsia"/>
          <w:shd w:val="clear" w:color="auto" w:fill="FFFFFF"/>
        </w:rPr>
        <w:t>直机关培训费管理办法》的通知</w:t>
      </w:r>
      <w:r w:rsidRPr="006C7BC3">
        <w:rPr>
          <w:rFonts w:asciiTheme="minorEastAsia" w:hAnsiTheme="minorEastAsia" w:hint="eastAsia"/>
          <w:shd w:val="clear" w:color="auto" w:fill="FFFFFF"/>
        </w:rPr>
        <w:t>相关规定执行。</w:t>
      </w:r>
    </w:p>
    <w:bookmarkEnd w:id="503"/>
    <w:p w:rsidR="00837E8F" w:rsidRPr="006C7BC3" w:rsidRDefault="00837E8F" w:rsidP="0009139E">
      <w:pPr>
        <w:pStyle w:val="5"/>
        <w:widowControl w:val="0"/>
      </w:pPr>
      <w:r w:rsidRPr="006C7BC3">
        <w:rPr>
          <w:rFonts w:hint="eastAsia"/>
        </w:rPr>
        <w:t>项目支出</w:t>
      </w:r>
    </w:p>
    <w:p w:rsidR="00837E8F" w:rsidRPr="006C7BC3" w:rsidRDefault="004A5D55" w:rsidP="0009139E">
      <w:pPr>
        <w:pStyle w:val="71"/>
        <w:widowControl w:val="0"/>
        <w:rPr>
          <w:rFonts w:asciiTheme="minorEastAsia" w:hAnsiTheme="minorEastAsia"/>
        </w:rPr>
      </w:pPr>
      <w:r w:rsidRPr="006C7BC3">
        <w:rPr>
          <w:rFonts w:asciiTheme="minorEastAsia" w:hAnsiTheme="minorEastAsia" w:hint="eastAsia"/>
        </w:rPr>
        <w:t>（1）</w:t>
      </w:r>
      <w:r w:rsidR="000A2206" w:rsidRPr="006C7BC3">
        <w:rPr>
          <w:rFonts w:asciiTheme="minorEastAsia" w:hAnsiTheme="minorEastAsia" w:hint="eastAsia"/>
          <w:szCs w:val="21"/>
        </w:rPr>
        <w:t>本规定所指项目支出，包括列入政府采购目录的项目支出、未列入政府采购目录或列入政府采购目录但未达到政府采购门槛价的图书、资料印刷、设备(含信息化所需设备及用品)、大宗商品购置以及房屋修缮、庭院绿化等支出项目。</w:t>
      </w:r>
    </w:p>
    <w:p w:rsidR="00837E8F" w:rsidRPr="006C7BC3" w:rsidRDefault="004A5D55" w:rsidP="0009139E">
      <w:pPr>
        <w:pStyle w:val="71"/>
        <w:widowControl w:val="0"/>
        <w:rPr>
          <w:rFonts w:asciiTheme="minorEastAsia" w:hAnsiTheme="minorEastAsia"/>
        </w:rPr>
      </w:pPr>
      <w:r w:rsidRPr="006C7BC3">
        <w:rPr>
          <w:rFonts w:asciiTheme="minorEastAsia" w:hAnsiTheme="minorEastAsia" w:hint="eastAsia"/>
        </w:rPr>
        <w:t>（2）</w:t>
      </w:r>
      <w:r w:rsidR="00837E8F" w:rsidRPr="006C7BC3">
        <w:rPr>
          <w:rFonts w:asciiTheme="minorEastAsia" w:hAnsiTheme="minorEastAsia" w:hint="eastAsia"/>
        </w:rPr>
        <w:t>立项审批。由承办部门提交立项报告，经</w:t>
      </w:r>
      <w:r w:rsidR="00837E8F" w:rsidRPr="006C7BC3">
        <w:rPr>
          <w:rFonts w:asciiTheme="minorEastAsia" w:hAnsiTheme="minorEastAsia" w:hint="eastAsia"/>
          <w:color w:val="000000" w:themeColor="text1"/>
        </w:rPr>
        <w:t>财务归口部门</w:t>
      </w:r>
      <w:r w:rsidR="00837E8F" w:rsidRPr="006C7BC3">
        <w:rPr>
          <w:rFonts w:asciiTheme="minorEastAsia" w:hAnsiTheme="minorEastAsia" w:hint="eastAsia"/>
        </w:rPr>
        <w:t>等有关部门对立项报告进行论证确认可行后，按照审批权限报批。属于政府采购目录范围内的项目，依照政府采购的有关规定办理，其他项目支出参照政府采购有关规定执行。</w:t>
      </w:r>
    </w:p>
    <w:p w:rsidR="00837E8F" w:rsidRPr="006C7BC3" w:rsidRDefault="004A5D55" w:rsidP="0009139E">
      <w:pPr>
        <w:pStyle w:val="71"/>
        <w:widowControl w:val="0"/>
        <w:rPr>
          <w:rFonts w:asciiTheme="minorEastAsia" w:hAnsiTheme="minorEastAsia"/>
        </w:rPr>
      </w:pPr>
      <w:r w:rsidRPr="006C7BC3">
        <w:rPr>
          <w:rFonts w:asciiTheme="minorEastAsia" w:hAnsiTheme="minorEastAsia" w:hint="eastAsia"/>
        </w:rPr>
        <w:t>（3）</w:t>
      </w:r>
      <w:r w:rsidR="00837E8F" w:rsidRPr="006C7BC3">
        <w:rPr>
          <w:rFonts w:asciiTheme="minorEastAsia" w:hAnsiTheme="minorEastAsia" w:hint="eastAsia"/>
        </w:rPr>
        <w:t>政府采购项目支出管理。</w:t>
      </w:r>
    </w:p>
    <w:p w:rsidR="00837E8F" w:rsidRPr="006C7BC3" w:rsidRDefault="004A5D55" w:rsidP="0009139E">
      <w:pPr>
        <w:pStyle w:val="71"/>
        <w:widowControl w:val="0"/>
        <w:rPr>
          <w:rFonts w:asciiTheme="minorEastAsia" w:hAnsiTheme="minorEastAsia"/>
        </w:rPr>
      </w:pPr>
      <w:r w:rsidRPr="006C7BC3">
        <w:rPr>
          <w:rFonts w:asciiTheme="minorEastAsia" w:hAnsiTheme="minorEastAsia" w:hint="eastAsia"/>
        </w:rPr>
        <w:lastRenderedPageBreak/>
        <w:t>1.</w:t>
      </w:r>
      <w:r w:rsidR="00837E8F" w:rsidRPr="006C7BC3">
        <w:rPr>
          <w:rFonts w:asciiTheme="minorEastAsia" w:hAnsiTheme="minorEastAsia" w:hint="eastAsia"/>
        </w:rPr>
        <w:t>在政府采购规定限额以上的设备及汽车保险、修理、出国机票等采购项目，须到</w:t>
      </w:r>
      <w:r w:rsidR="00837E8F" w:rsidRPr="006C7BC3">
        <w:rPr>
          <w:rFonts w:asciiTheme="minorEastAsia" w:hAnsiTheme="minorEastAsia" w:hint="eastAsia"/>
          <w:color w:val="000000" w:themeColor="text1"/>
        </w:rPr>
        <w:t>区政府采购办</w:t>
      </w:r>
      <w:r w:rsidR="00837E8F" w:rsidRPr="006C7BC3">
        <w:rPr>
          <w:rFonts w:asciiTheme="minorEastAsia" w:hAnsiTheme="minorEastAsia" w:hint="eastAsia"/>
        </w:rPr>
        <w:t>确定的定点单位采购，在其他企业采购的不予报销。</w:t>
      </w:r>
    </w:p>
    <w:p w:rsidR="00837E8F" w:rsidRPr="006C7BC3" w:rsidRDefault="004A5D55" w:rsidP="0009139E">
      <w:pPr>
        <w:pStyle w:val="71"/>
        <w:widowControl w:val="0"/>
        <w:rPr>
          <w:rFonts w:asciiTheme="minorEastAsia" w:hAnsiTheme="minorEastAsia"/>
        </w:rPr>
      </w:pPr>
      <w:r w:rsidRPr="006C7BC3">
        <w:rPr>
          <w:rFonts w:asciiTheme="minorEastAsia" w:hAnsiTheme="minorEastAsia" w:hint="eastAsia"/>
        </w:rPr>
        <w:t>2.</w:t>
      </w:r>
      <w:r w:rsidR="00837E8F" w:rsidRPr="006C7BC3">
        <w:rPr>
          <w:rFonts w:asciiTheme="minorEastAsia" w:hAnsiTheme="minorEastAsia" w:hint="eastAsia"/>
        </w:rPr>
        <w:t>临时增加的政府采购项目，按项目支出管理程序审定后，由使用部门填制《</w:t>
      </w:r>
      <w:r w:rsidR="00837E8F" w:rsidRPr="006C7BC3">
        <w:rPr>
          <w:rFonts w:asciiTheme="minorEastAsia" w:hAnsiTheme="minorEastAsia" w:hint="eastAsia"/>
          <w:color w:val="000000" w:themeColor="text1"/>
        </w:rPr>
        <w:t>九台区</w:t>
      </w:r>
      <w:r w:rsidR="00837E8F" w:rsidRPr="006C7BC3">
        <w:rPr>
          <w:rFonts w:asciiTheme="minorEastAsia" w:hAnsiTheme="minorEastAsia" w:hint="eastAsia"/>
        </w:rPr>
        <w:t>政府采购项目申请表》交</w:t>
      </w:r>
      <w:r w:rsidR="00837E8F" w:rsidRPr="006C7BC3">
        <w:rPr>
          <w:rFonts w:asciiTheme="minorEastAsia" w:hAnsiTheme="minorEastAsia" w:hint="eastAsia"/>
          <w:color w:val="000000" w:themeColor="text1"/>
        </w:rPr>
        <w:t>财务归口部门</w:t>
      </w:r>
      <w:r w:rsidR="00837E8F" w:rsidRPr="006C7BC3">
        <w:rPr>
          <w:rFonts w:asciiTheme="minorEastAsia" w:hAnsiTheme="minorEastAsia" w:hint="eastAsia"/>
        </w:rPr>
        <w:t>，由</w:t>
      </w:r>
      <w:r w:rsidR="00837E8F" w:rsidRPr="006C7BC3">
        <w:rPr>
          <w:rFonts w:asciiTheme="minorEastAsia" w:hAnsiTheme="minorEastAsia" w:hint="eastAsia"/>
          <w:color w:val="000000" w:themeColor="text1"/>
        </w:rPr>
        <w:t>财务归口部门</w:t>
      </w:r>
      <w:r w:rsidR="00837E8F" w:rsidRPr="006C7BC3">
        <w:rPr>
          <w:rFonts w:asciiTheme="minorEastAsia" w:hAnsiTheme="minorEastAsia" w:hint="eastAsia"/>
        </w:rPr>
        <w:t>和使用科室共同办理采购。</w:t>
      </w:r>
    </w:p>
    <w:p w:rsidR="00837E8F" w:rsidRPr="006C7BC3" w:rsidRDefault="004A5D55" w:rsidP="0009139E">
      <w:pPr>
        <w:pStyle w:val="71"/>
        <w:widowControl w:val="0"/>
        <w:rPr>
          <w:rFonts w:asciiTheme="minorEastAsia" w:hAnsiTheme="minorEastAsia"/>
        </w:rPr>
      </w:pPr>
      <w:r w:rsidRPr="006C7BC3">
        <w:rPr>
          <w:rFonts w:asciiTheme="minorEastAsia" w:hAnsiTheme="minorEastAsia" w:hint="eastAsia"/>
        </w:rPr>
        <w:t>（4）</w:t>
      </w:r>
      <w:r w:rsidR="00837E8F" w:rsidRPr="006C7BC3">
        <w:rPr>
          <w:rFonts w:asciiTheme="minorEastAsia" w:hAnsiTheme="minorEastAsia" w:hint="eastAsia"/>
        </w:rPr>
        <w:t>非政府采购项目支出，由本单位内部控制领导小组会同承办部门，参照政府集中采购有关规定，采取询价、竞争性谈判、公开招标、邀请招标等方式进行。工程维修项目的预、决算，须经工程评审机构审订后实施。</w:t>
      </w:r>
    </w:p>
    <w:p w:rsidR="00837E8F" w:rsidRPr="006C7BC3" w:rsidRDefault="00837E8F" w:rsidP="0009139E">
      <w:pPr>
        <w:pStyle w:val="71"/>
        <w:widowControl w:val="0"/>
        <w:ind w:firstLine="562"/>
        <w:rPr>
          <w:rFonts w:asciiTheme="minorEastAsia" w:hAnsiTheme="minorEastAsia"/>
        </w:rPr>
      </w:pPr>
      <w:r w:rsidRPr="006C7BC3">
        <w:rPr>
          <w:rFonts w:asciiTheme="minorEastAsia" w:hAnsiTheme="minorEastAsia" w:hint="eastAsia"/>
          <w:b/>
        </w:rPr>
        <w:t>第十三条</w:t>
      </w:r>
      <w:r w:rsidRPr="006C7BC3">
        <w:rPr>
          <w:rFonts w:asciiTheme="minorEastAsia" w:hAnsiTheme="minorEastAsia" w:hint="eastAsia"/>
        </w:rPr>
        <w:t xml:space="preserve"> 使用公务卡结算的，按照公务卡使用和管理有关规定办理业务。</w:t>
      </w:r>
    </w:p>
    <w:p w:rsidR="001D1A43" w:rsidRPr="006C7BC3" w:rsidRDefault="001D1A43" w:rsidP="0009139E">
      <w:pPr>
        <w:pStyle w:val="71"/>
        <w:widowControl w:val="0"/>
        <w:ind w:firstLineChars="0" w:firstLine="0"/>
        <w:rPr>
          <w:rFonts w:asciiTheme="minorEastAsia" w:hAnsiTheme="minorEastAsia"/>
        </w:rPr>
      </w:pPr>
    </w:p>
    <w:p w:rsidR="00D034C4" w:rsidRPr="006C7BC3" w:rsidRDefault="00D034C4" w:rsidP="0009139E">
      <w:pPr>
        <w:widowControl w:val="0"/>
        <w:rPr>
          <w:rFonts w:asciiTheme="minorEastAsia" w:hAnsiTheme="minorEastAsia" w:cs="宋体"/>
          <w:b/>
          <w:kern w:val="0"/>
          <w:sz w:val="28"/>
          <w:szCs w:val="28"/>
        </w:rPr>
      </w:pPr>
      <w:r w:rsidRPr="006C7BC3">
        <w:rPr>
          <w:rFonts w:asciiTheme="minorEastAsia" w:hAnsiTheme="minorEastAsia"/>
        </w:rPr>
        <w:br w:type="page"/>
      </w:r>
    </w:p>
    <w:p w:rsidR="00DD2155" w:rsidRPr="006C7BC3" w:rsidRDefault="00DD2155" w:rsidP="0009139E">
      <w:pPr>
        <w:pStyle w:val="a1"/>
        <w:widowControl w:val="0"/>
      </w:pPr>
      <w:bookmarkStart w:id="504" w:name="_Toc513554773"/>
      <w:r w:rsidRPr="006C7BC3">
        <w:rPr>
          <w:rFonts w:hint="eastAsia"/>
          <w:lang w:val="en-US"/>
        </w:rPr>
        <w:lastRenderedPageBreak/>
        <w:t>收入业务流程图</w:t>
      </w:r>
      <w:bookmarkEnd w:id="504"/>
    </w:p>
    <w:p w:rsidR="00DD2155" w:rsidRPr="006C7BC3" w:rsidRDefault="00DD2155" w:rsidP="0009139E">
      <w:pPr>
        <w:pStyle w:val="4"/>
        <w:widowControl w:val="0"/>
      </w:pPr>
      <w:bookmarkStart w:id="505" w:name="_Toc513554774"/>
      <w:r w:rsidRPr="006C7BC3">
        <w:rPr>
          <w:rFonts w:hint="eastAsia"/>
        </w:rPr>
        <w:t>收入业务流程图</w:t>
      </w:r>
      <w:bookmarkEnd w:id="505"/>
    </w:p>
    <w:p w:rsidR="00DD2155" w:rsidRPr="006C7BC3" w:rsidRDefault="00F92B8D" w:rsidP="0009139E">
      <w:pPr>
        <w:pStyle w:val="71"/>
        <w:widowControl w:val="0"/>
        <w:ind w:firstLineChars="0" w:firstLine="0"/>
        <w:rPr>
          <w:rFonts w:asciiTheme="minorEastAsia" w:hAnsiTheme="minorEastAsia"/>
        </w:rPr>
      </w:pPr>
      <w:r w:rsidRPr="006C7BC3">
        <w:rPr>
          <w:rFonts w:asciiTheme="minorEastAsia" w:hAnsiTheme="minorEastAsia"/>
          <w:noProof/>
          <w:color w:val="000000" w:themeColor="text1"/>
        </w:rPr>
        <w:drawing>
          <wp:inline distT="0" distB="0" distL="0" distR="0" wp14:anchorId="59891337" wp14:editId="7AB30303">
            <wp:extent cx="5274310" cy="5179106"/>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179106"/>
                    </a:xfrm>
                    <a:prstGeom prst="rect">
                      <a:avLst/>
                    </a:prstGeom>
                    <a:noFill/>
                    <a:ln>
                      <a:noFill/>
                    </a:ln>
                  </pic:spPr>
                </pic:pic>
              </a:graphicData>
            </a:graphic>
          </wp:inline>
        </w:drawing>
      </w:r>
    </w:p>
    <w:p w:rsidR="00DD2155" w:rsidRPr="006C7BC3" w:rsidRDefault="00DD2155" w:rsidP="0009139E">
      <w:pPr>
        <w:pStyle w:val="71"/>
        <w:widowControl w:val="0"/>
        <w:ind w:firstLine="562"/>
        <w:rPr>
          <w:rFonts w:asciiTheme="minorEastAsia" w:hAnsiTheme="minorEastAsia"/>
          <w:b/>
        </w:rPr>
      </w:pPr>
      <w:r w:rsidRPr="006C7BC3">
        <w:rPr>
          <w:rFonts w:asciiTheme="minorEastAsia" w:hAnsiTheme="minorEastAsia" w:hint="eastAsia"/>
          <w:b/>
        </w:rPr>
        <w:t>单位收入业务流程关键节点说明：</w:t>
      </w:r>
    </w:p>
    <w:p w:rsidR="00F92B8D" w:rsidRPr="006C7BC3" w:rsidRDefault="00F92B8D" w:rsidP="0009139E">
      <w:pPr>
        <w:pStyle w:val="71"/>
        <w:widowControl w:val="0"/>
        <w:rPr>
          <w:rFonts w:asciiTheme="minorEastAsia" w:hAnsiTheme="minorEastAsia"/>
        </w:rPr>
      </w:pPr>
      <w:r w:rsidRPr="006C7BC3">
        <w:rPr>
          <w:rFonts w:asciiTheme="minorEastAsia" w:hAnsiTheme="minorEastAsia" w:hint="eastAsia"/>
        </w:rPr>
        <w:t>1.业务部门按年初预算指标申请资金。</w:t>
      </w:r>
    </w:p>
    <w:p w:rsidR="00F92B8D" w:rsidRPr="006C7BC3" w:rsidRDefault="00F92B8D" w:rsidP="0009139E">
      <w:pPr>
        <w:pStyle w:val="71"/>
        <w:widowControl w:val="0"/>
        <w:rPr>
          <w:rFonts w:asciiTheme="minorEastAsia" w:hAnsiTheme="minorEastAsia"/>
        </w:rPr>
      </w:pPr>
      <w:r w:rsidRPr="006C7BC3">
        <w:rPr>
          <w:rFonts w:asciiTheme="minorEastAsia" w:hAnsiTheme="minorEastAsia" w:hint="eastAsia"/>
        </w:rPr>
        <w:t>2.财政相关业务科室对预算单位的申请进行核对、审核。</w:t>
      </w:r>
    </w:p>
    <w:p w:rsidR="00F92B8D" w:rsidRPr="006C7BC3" w:rsidRDefault="00F92B8D" w:rsidP="0009139E">
      <w:pPr>
        <w:pStyle w:val="71"/>
        <w:widowControl w:val="0"/>
        <w:rPr>
          <w:rFonts w:asciiTheme="minorEastAsia" w:hAnsiTheme="minorEastAsia"/>
        </w:rPr>
      </w:pPr>
      <w:r w:rsidRPr="006C7BC3">
        <w:rPr>
          <w:rFonts w:asciiTheme="minorEastAsia" w:hAnsiTheme="minorEastAsia" w:hint="eastAsia"/>
        </w:rPr>
        <w:t>3.审批后通过零余额专网下达指标。（授权专付需生成支付凭证、打印）</w:t>
      </w:r>
    </w:p>
    <w:p w:rsidR="00F92B8D" w:rsidRPr="006C7BC3" w:rsidRDefault="00F92B8D" w:rsidP="0009139E">
      <w:pPr>
        <w:pStyle w:val="71"/>
        <w:widowControl w:val="0"/>
        <w:rPr>
          <w:rFonts w:asciiTheme="minorEastAsia" w:hAnsiTheme="minorEastAsia"/>
        </w:rPr>
      </w:pPr>
      <w:r w:rsidRPr="006C7BC3">
        <w:rPr>
          <w:rFonts w:asciiTheme="minorEastAsia" w:hAnsiTheme="minorEastAsia" w:hint="eastAsia"/>
        </w:rPr>
        <w:t>4.业务银行核对后进行资金划拨。</w:t>
      </w:r>
    </w:p>
    <w:p w:rsidR="00DD2155" w:rsidRPr="006C7BC3" w:rsidRDefault="00F92B8D" w:rsidP="0009139E">
      <w:pPr>
        <w:pStyle w:val="71"/>
        <w:widowControl w:val="0"/>
        <w:rPr>
          <w:rFonts w:asciiTheme="minorEastAsia" w:hAnsiTheme="minorEastAsia"/>
        </w:rPr>
      </w:pPr>
      <w:r w:rsidRPr="006C7BC3">
        <w:rPr>
          <w:rFonts w:asciiTheme="minorEastAsia" w:hAnsiTheme="minorEastAsia" w:hint="eastAsia"/>
        </w:rPr>
        <w:t>5.预算单位财务人员确认后取得银行回单进行账务处理。</w:t>
      </w:r>
    </w:p>
    <w:p w:rsidR="00270A87" w:rsidRPr="006C7BC3" w:rsidRDefault="00270A87" w:rsidP="0009139E">
      <w:pPr>
        <w:pStyle w:val="4"/>
        <w:widowControl w:val="0"/>
      </w:pPr>
      <w:bookmarkStart w:id="506" w:name="_Toc513554775"/>
      <w:bookmarkStart w:id="507" w:name="_Hlk508006858"/>
      <w:r w:rsidRPr="006C7BC3">
        <w:rPr>
          <w:rFonts w:hint="eastAsia"/>
        </w:rPr>
        <w:lastRenderedPageBreak/>
        <w:t>财政拨款收入业务流程图</w:t>
      </w:r>
      <w:bookmarkEnd w:id="506"/>
    </w:p>
    <w:p w:rsidR="00270A87" w:rsidRPr="006C7BC3" w:rsidRDefault="0071746B" w:rsidP="0009139E">
      <w:pPr>
        <w:pStyle w:val="71"/>
        <w:widowControl w:val="0"/>
        <w:ind w:firstLineChars="0" w:firstLine="0"/>
        <w:rPr>
          <w:rFonts w:asciiTheme="minorEastAsia" w:hAnsiTheme="minorEastAsia"/>
        </w:rPr>
      </w:pPr>
      <w:r w:rsidRPr="006C7BC3">
        <w:rPr>
          <w:rFonts w:asciiTheme="minorEastAsia" w:hAnsiTheme="minorEastAsia"/>
          <w:noProof/>
        </w:rPr>
        <w:drawing>
          <wp:inline distT="0" distB="0" distL="0" distR="0">
            <wp:extent cx="5274310" cy="7117483"/>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117483"/>
                    </a:xfrm>
                    <a:prstGeom prst="rect">
                      <a:avLst/>
                    </a:prstGeom>
                    <a:noFill/>
                    <a:ln>
                      <a:noFill/>
                    </a:ln>
                  </pic:spPr>
                </pic:pic>
              </a:graphicData>
            </a:graphic>
          </wp:inline>
        </w:drawing>
      </w:r>
    </w:p>
    <w:bookmarkEnd w:id="507"/>
    <w:p w:rsidR="00BE3753" w:rsidRPr="006C7BC3" w:rsidRDefault="00BE3753" w:rsidP="0009139E">
      <w:pPr>
        <w:pStyle w:val="a1"/>
        <w:widowControl w:val="0"/>
        <w:sectPr w:rsidR="00BE3753" w:rsidRPr="006C7BC3">
          <w:pgSz w:w="11906" w:h="16838"/>
          <w:pgMar w:top="1440" w:right="1800" w:bottom="1440" w:left="1800" w:header="851" w:footer="992" w:gutter="0"/>
          <w:cols w:space="425"/>
          <w:docGrid w:type="lines" w:linePitch="312"/>
        </w:sectPr>
      </w:pPr>
    </w:p>
    <w:p w:rsidR="004966B6" w:rsidRPr="006C7BC3" w:rsidRDefault="004966B6" w:rsidP="0009139E">
      <w:pPr>
        <w:pStyle w:val="a1"/>
        <w:widowControl w:val="0"/>
      </w:pPr>
      <w:bookmarkStart w:id="508" w:name="_Toc513554776"/>
      <w:r w:rsidRPr="006C7BC3">
        <w:rPr>
          <w:rFonts w:hint="eastAsia"/>
        </w:rPr>
        <w:lastRenderedPageBreak/>
        <w:t>预算内支出业务流程</w:t>
      </w:r>
      <w:bookmarkEnd w:id="508"/>
    </w:p>
    <w:p w:rsidR="00CC681F" w:rsidRPr="006C7BC3" w:rsidRDefault="00CC681F" w:rsidP="0009139E">
      <w:pPr>
        <w:pStyle w:val="71"/>
        <w:widowControl w:val="0"/>
        <w:ind w:firstLine="562"/>
        <w:rPr>
          <w:rFonts w:asciiTheme="minorEastAsia" w:hAnsiTheme="minorEastAsia"/>
          <w:b/>
        </w:rPr>
      </w:pPr>
      <w:r w:rsidRPr="006C7BC3">
        <w:rPr>
          <w:rFonts w:asciiTheme="minorEastAsia" w:hAnsiTheme="minorEastAsia" w:hint="eastAsia"/>
          <w:b/>
        </w:rPr>
        <w:t>预算内支出业务流程图</w:t>
      </w:r>
      <w:r w:rsidRPr="006C7BC3">
        <w:rPr>
          <w:rFonts w:asciiTheme="minorEastAsia" w:hAnsiTheme="minorEastAsia"/>
          <w:b/>
        </w:rPr>
        <w:t>：</w:t>
      </w:r>
    </w:p>
    <w:p w:rsidR="00CC681F" w:rsidRPr="006C7BC3" w:rsidRDefault="00CC681F" w:rsidP="0009139E">
      <w:pPr>
        <w:pStyle w:val="71"/>
        <w:widowControl w:val="0"/>
        <w:ind w:firstLineChars="0" w:firstLine="0"/>
        <w:rPr>
          <w:rFonts w:asciiTheme="minorEastAsia" w:hAnsiTheme="minorEastAsia"/>
        </w:rPr>
      </w:pPr>
      <w:bookmarkStart w:id="509" w:name="img_ysnzcywlc"/>
      <w:bookmarkEnd w:id="509"/>
    </w:p>
    <w:p w:rsidR="00CC681F" w:rsidRPr="006C7BC3" w:rsidRDefault="00CC681F" w:rsidP="0009139E">
      <w:pPr>
        <w:pStyle w:val="71"/>
        <w:widowControl w:val="0"/>
        <w:ind w:firstLine="562"/>
        <w:rPr>
          <w:rFonts w:asciiTheme="minorEastAsia" w:hAnsiTheme="minorEastAsia"/>
          <w:b/>
        </w:rPr>
      </w:pPr>
      <w:r w:rsidRPr="006C7BC3">
        <w:rPr>
          <w:rFonts w:asciiTheme="minorEastAsia" w:hAnsiTheme="minorEastAsia" w:hint="eastAsia"/>
          <w:b/>
        </w:rPr>
        <w:t>单位预算内支出业务流程关键节点说明：</w:t>
      </w:r>
    </w:p>
    <w:p w:rsidR="00CC681F" w:rsidRPr="006C7BC3" w:rsidRDefault="00CC681F" w:rsidP="0009139E">
      <w:pPr>
        <w:pStyle w:val="71"/>
        <w:widowControl w:val="0"/>
        <w:rPr>
          <w:rFonts w:asciiTheme="minorEastAsia" w:hAnsiTheme="minorEastAsia"/>
        </w:rPr>
      </w:pPr>
      <w:r w:rsidRPr="006C7BC3">
        <w:rPr>
          <w:rFonts w:asciiTheme="minorEastAsia" w:hAnsiTheme="minorEastAsia" w:hint="eastAsia"/>
        </w:rPr>
        <w:t>1.报销人员整理、归类、粘贴、初审票据。</w:t>
      </w:r>
    </w:p>
    <w:p w:rsidR="00CC681F" w:rsidRPr="006C7BC3" w:rsidRDefault="00CC681F" w:rsidP="0009139E">
      <w:pPr>
        <w:pStyle w:val="71"/>
        <w:widowControl w:val="0"/>
        <w:rPr>
          <w:rFonts w:asciiTheme="minorEastAsia" w:hAnsiTheme="minorEastAsia"/>
        </w:rPr>
      </w:pPr>
      <w:r w:rsidRPr="006C7BC3">
        <w:rPr>
          <w:rFonts w:asciiTheme="minorEastAsia" w:hAnsiTheme="minorEastAsia" w:hint="eastAsia"/>
        </w:rPr>
        <w:t>2.</w:t>
      </w:r>
      <w:r w:rsidRPr="006C7BC3">
        <w:rPr>
          <w:rFonts w:asciiTheme="minorEastAsia" w:hAnsiTheme="minorEastAsia"/>
          <w:color w:val="FF0000"/>
        </w:rPr>
        <w:t>#bxyw0419</w:t>
      </w:r>
      <w:r w:rsidRPr="006C7BC3">
        <w:rPr>
          <w:rFonts w:asciiTheme="minorEastAsia" w:hAnsiTheme="minorEastAsia" w:hint="eastAsia"/>
        </w:rPr>
        <w:t>。</w:t>
      </w:r>
    </w:p>
    <w:p w:rsidR="00CC681F" w:rsidRPr="006C7BC3" w:rsidRDefault="00CC681F"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相关领导审批的内容包括：业务的真实性、票据的真实性、其他应收款、有无预算等。</w:t>
      </w:r>
    </w:p>
    <w:p w:rsidR="00CC681F" w:rsidRPr="006C7BC3" w:rsidRDefault="00CC681F"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记账会计对原始票据进行审核。</w:t>
      </w:r>
    </w:p>
    <w:p w:rsidR="001D1A43" w:rsidRPr="006C7BC3" w:rsidRDefault="00CC681F" w:rsidP="0009139E">
      <w:pPr>
        <w:pStyle w:val="71"/>
        <w:widowControl w:val="0"/>
        <w:rPr>
          <w:rFonts w:asciiTheme="minorEastAsia" w:hAnsiTheme="minorEastAsia"/>
        </w:rPr>
      </w:pPr>
      <w:r w:rsidRPr="006C7BC3">
        <w:rPr>
          <w:rFonts w:asciiTheme="minorEastAsia" w:hAnsiTheme="minorEastAsia"/>
        </w:rPr>
        <w:t>5.</w:t>
      </w:r>
      <w:r w:rsidRPr="006C7BC3">
        <w:rPr>
          <w:rFonts w:asciiTheme="minorEastAsia" w:hAnsiTheme="minorEastAsia" w:hint="eastAsia"/>
        </w:rPr>
        <w:t>报销人员按照审批到</w:t>
      </w:r>
      <w:r w:rsidRPr="006C7BC3">
        <w:rPr>
          <w:rFonts w:asciiTheme="minorEastAsia" w:hAnsiTheme="minorEastAsia" w:hint="eastAsia"/>
          <w:color w:val="000000" w:themeColor="text1"/>
        </w:rPr>
        <w:t>财务归口部门</w:t>
      </w:r>
      <w:r w:rsidRPr="006C7BC3">
        <w:rPr>
          <w:rFonts w:asciiTheme="minorEastAsia" w:hAnsiTheme="minorEastAsia" w:hint="eastAsia"/>
        </w:rPr>
        <w:t>办理报销。</w:t>
      </w:r>
    </w:p>
    <w:p w:rsidR="00D034C4" w:rsidRPr="006C7BC3" w:rsidRDefault="00D034C4" w:rsidP="0009139E">
      <w:pPr>
        <w:widowControl w:val="0"/>
        <w:rPr>
          <w:rFonts w:asciiTheme="minorEastAsia" w:hAnsiTheme="minorEastAsia" w:cs="宋体"/>
          <w:b/>
          <w:kern w:val="0"/>
          <w:sz w:val="28"/>
          <w:szCs w:val="28"/>
          <w:lang w:val="zh-CN"/>
        </w:rPr>
      </w:pPr>
      <w:bookmarkStart w:id="510" w:name="jkgl_2"/>
      <w:r w:rsidRPr="006C7BC3">
        <w:rPr>
          <w:rFonts w:asciiTheme="minorEastAsia" w:hAnsiTheme="minorEastAsia"/>
        </w:rPr>
        <w:br w:type="page"/>
      </w:r>
    </w:p>
    <w:p w:rsidR="004966B6" w:rsidRPr="006C7BC3" w:rsidRDefault="004966B6" w:rsidP="0009139E">
      <w:pPr>
        <w:pStyle w:val="a1"/>
        <w:widowControl w:val="0"/>
      </w:pPr>
      <w:bookmarkStart w:id="511" w:name="_Toc513554777"/>
      <w:r w:rsidRPr="006C7BC3">
        <w:rPr>
          <w:rFonts w:hint="eastAsia"/>
        </w:rPr>
        <w:lastRenderedPageBreak/>
        <w:t>借款业务流程</w:t>
      </w:r>
      <w:bookmarkEnd w:id="511"/>
    </w:p>
    <w:p w:rsidR="00731FB2" w:rsidRPr="006C7BC3" w:rsidRDefault="00731FB2" w:rsidP="0009139E">
      <w:pPr>
        <w:pStyle w:val="71"/>
        <w:widowControl w:val="0"/>
        <w:ind w:firstLine="562"/>
        <w:rPr>
          <w:rFonts w:asciiTheme="minorEastAsia" w:hAnsiTheme="minorEastAsia"/>
          <w:b/>
        </w:rPr>
      </w:pPr>
      <w:r w:rsidRPr="006C7BC3">
        <w:rPr>
          <w:rFonts w:asciiTheme="minorEastAsia" w:hAnsiTheme="minorEastAsia" w:hint="eastAsia"/>
          <w:b/>
        </w:rPr>
        <w:t>借款</w:t>
      </w:r>
      <w:r w:rsidRPr="006C7BC3">
        <w:rPr>
          <w:rFonts w:asciiTheme="minorEastAsia" w:hAnsiTheme="minorEastAsia"/>
          <w:b/>
        </w:rPr>
        <w:t>业务</w:t>
      </w:r>
      <w:r w:rsidRPr="006C7BC3">
        <w:rPr>
          <w:rFonts w:asciiTheme="minorEastAsia" w:hAnsiTheme="minorEastAsia" w:hint="eastAsia"/>
          <w:b/>
        </w:rPr>
        <w:t>流程图</w:t>
      </w:r>
      <w:r w:rsidRPr="006C7BC3">
        <w:rPr>
          <w:rFonts w:asciiTheme="minorEastAsia" w:hAnsiTheme="minorEastAsia"/>
          <w:b/>
        </w:rPr>
        <w:t>：</w:t>
      </w:r>
    </w:p>
    <w:p w:rsidR="00731FB2" w:rsidRPr="006C7BC3" w:rsidRDefault="00731FB2" w:rsidP="0009139E">
      <w:pPr>
        <w:pStyle w:val="71"/>
        <w:widowControl w:val="0"/>
        <w:ind w:firstLineChars="0" w:firstLine="0"/>
        <w:rPr>
          <w:rFonts w:asciiTheme="minorEastAsia" w:hAnsiTheme="minorEastAsia"/>
        </w:rPr>
      </w:pPr>
      <w:bookmarkStart w:id="512" w:name="img_jkywlc"/>
      <w:bookmarkEnd w:id="512"/>
    </w:p>
    <w:p w:rsidR="00731FB2" w:rsidRPr="006C7BC3" w:rsidRDefault="00731FB2" w:rsidP="0009139E">
      <w:pPr>
        <w:pStyle w:val="71"/>
        <w:widowControl w:val="0"/>
        <w:ind w:firstLine="562"/>
        <w:rPr>
          <w:rFonts w:asciiTheme="minorEastAsia" w:hAnsiTheme="minorEastAsia"/>
          <w:b/>
        </w:rPr>
      </w:pPr>
      <w:r w:rsidRPr="006C7BC3">
        <w:rPr>
          <w:rFonts w:asciiTheme="minorEastAsia" w:hAnsiTheme="minorEastAsia" w:hint="eastAsia"/>
          <w:b/>
        </w:rPr>
        <w:t>借款业务流程关键节点说明：</w:t>
      </w:r>
    </w:p>
    <w:p w:rsidR="00731FB2" w:rsidRPr="006C7BC3" w:rsidRDefault="00731FB2" w:rsidP="0009139E">
      <w:pPr>
        <w:pStyle w:val="71"/>
        <w:widowControl w:val="0"/>
        <w:rPr>
          <w:rFonts w:asciiTheme="minorEastAsia" w:hAnsiTheme="minorEastAsia"/>
        </w:rPr>
      </w:pPr>
      <w:r w:rsidRPr="006C7BC3">
        <w:rPr>
          <w:rFonts w:asciiTheme="minorEastAsia" w:hAnsiTheme="minorEastAsia" w:hint="eastAsia"/>
        </w:rPr>
        <w:t>1.借款人按照相关制度规定填写“借款单”。</w:t>
      </w:r>
    </w:p>
    <w:p w:rsidR="00731FB2" w:rsidRPr="006C7BC3" w:rsidRDefault="00731FB2" w:rsidP="0009139E">
      <w:pPr>
        <w:pStyle w:val="71"/>
        <w:widowControl w:val="0"/>
        <w:rPr>
          <w:rFonts w:asciiTheme="minorEastAsia" w:hAnsiTheme="minorEastAsia"/>
        </w:rPr>
      </w:pPr>
      <w:r w:rsidRPr="006C7BC3">
        <w:rPr>
          <w:rFonts w:asciiTheme="minorEastAsia" w:hAnsiTheme="minorEastAsia" w:hint="eastAsia"/>
        </w:rPr>
        <w:t>2.本科室</w:t>
      </w:r>
      <w:r w:rsidRPr="006C7BC3">
        <w:rPr>
          <w:rFonts w:asciiTheme="minorEastAsia" w:hAnsiTheme="minorEastAsia"/>
        </w:rPr>
        <w:t>负责人</w:t>
      </w:r>
      <w:r w:rsidRPr="006C7BC3">
        <w:rPr>
          <w:rFonts w:asciiTheme="minorEastAsia" w:hAnsiTheme="minorEastAsia" w:hint="eastAsia"/>
        </w:rPr>
        <w:t>、</w:t>
      </w:r>
      <w:r w:rsidRPr="006C7BC3">
        <w:rPr>
          <w:rFonts w:asciiTheme="minorEastAsia" w:hAnsiTheme="minorEastAsia"/>
          <w:color w:val="000000" w:themeColor="text1"/>
        </w:rPr>
        <w:t>财务</w:t>
      </w:r>
      <w:r w:rsidRPr="006C7BC3">
        <w:rPr>
          <w:rFonts w:asciiTheme="minorEastAsia" w:hAnsiTheme="minorEastAsia" w:hint="eastAsia"/>
          <w:color w:val="000000" w:themeColor="text1"/>
        </w:rPr>
        <w:t>归</w:t>
      </w:r>
      <w:r w:rsidRPr="006C7BC3">
        <w:rPr>
          <w:rFonts w:asciiTheme="minorEastAsia" w:hAnsiTheme="minorEastAsia" w:hint="eastAsia"/>
        </w:rPr>
        <w:t>口科室按流程</w:t>
      </w:r>
      <w:r w:rsidRPr="006C7BC3">
        <w:rPr>
          <w:rFonts w:asciiTheme="minorEastAsia" w:hAnsiTheme="minorEastAsia"/>
        </w:rPr>
        <w:t>逐级</w:t>
      </w:r>
      <w:r w:rsidRPr="006C7BC3">
        <w:rPr>
          <w:rFonts w:asciiTheme="minorEastAsia" w:hAnsiTheme="minorEastAsia" w:hint="eastAsia"/>
        </w:rPr>
        <w:t>对“借款单”进行审核与复核，复核的内容主要有：业务的真实性、其他应收款、有无预算等。</w:t>
      </w:r>
    </w:p>
    <w:p w:rsidR="00731FB2" w:rsidRPr="006C7BC3" w:rsidRDefault="00731FB2" w:rsidP="0009139E">
      <w:pPr>
        <w:pStyle w:val="71"/>
        <w:widowControl w:val="0"/>
        <w:rPr>
          <w:rFonts w:asciiTheme="minorEastAsia" w:hAnsiTheme="minorEastAsia"/>
        </w:rPr>
      </w:pPr>
      <w:r w:rsidRPr="006C7BC3">
        <w:rPr>
          <w:rFonts w:asciiTheme="minorEastAsia" w:hAnsiTheme="minorEastAsia" w:hint="eastAsia"/>
        </w:rPr>
        <w:t>3.复核通过“借款单”经</w:t>
      </w:r>
      <w:r w:rsidRPr="006C7BC3">
        <w:rPr>
          <w:rFonts w:asciiTheme="minorEastAsia" w:hAnsiTheme="minorEastAsia"/>
          <w:color w:val="FF0000"/>
        </w:rPr>
        <w:t>#zzzwmc</w:t>
      </w:r>
      <w:r w:rsidRPr="006C7BC3">
        <w:rPr>
          <w:rFonts w:asciiTheme="minorEastAsia" w:hAnsiTheme="minorEastAsia"/>
        </w:rPr>
        <w:t>审批</w:t>
      </w:r>
      <w:r w:rsidRPr="006C7BC3">
        <w:rPr>
          <w:rFonts w:asciiTheme="minorEastAsia" w:hAnsiTheme="minorEastAsia" w:hint="eastAsia"/>
        </w:rPr>
        <w:t>后出纳</w:t>
      </w:r>
      <w:r w:rsidRPr="006C7BC3">
        <w:rPr>
          <w:rFonts w:asciiTheme="minorEastAsia" w:hAnsiTheme="minorEastAsia"/>
        </w:rPr>
        <w:t>才可付款。</w:t>
      </w:r>
    </w:p>
    <w:p w:rsidR="00334ADC" w:rsidRPr="006C7BC3" w:rsidRDefault="00334ADC" w:rsidP="0009139E">
      <w:pPr>
        <w:pStyle w:val="71"/>
        <w:widowControl w:val="0"/>
        <w:rPr>
          <w:rFonts w:asciiTheme="minorEastAsia" w:hAnsiTheme="minorEastAsia"/>
        </w:rPr>
      </w:pPr>
    </w:p>
    <w:bookmarkEnd w:id="510"/>
    <w:p w:rsidR="00EB70EE" w:rsidRPr="006C7BC3" w:rsidRDefault="00EB70EE" w:rsidP="0009139E">
      <w:pPr>
        <w:pStyle w:val="a1"/>
        <w:widowControl w:val="0"/>
        <w:sectPr w:rsidR="00EB70EE" w:rsidRPr="006C7BC3">
          <w:pgSz w:w="11906" w:h="16838"/>
          <w:pgMar w:top="1440" w:right="1800" w:bottom="1440" w:left="1800" w:header="851" w:footer="992" w:gutter="0"/>
          <w:cols w:space="425"/>
          <w:docGrid w:type="lines" w:linePitch="312"/>
        </w:sectPr>
      </w:pPr>
    </w:p>
    <w:p w:rsidR="00EB70EE" w:rsidRPr="006C7BC3" w:rsidRDefault="004966B6" w:rsidP="0009139E">
      <w:pPr>
        <w:pStyle w:val="a1"/>
        <w:widowControl w:val="0"/>
      </w:pPr>
      <w:bookmarkStart w:id="513" w:name="_Toc513554778"/>
      <w:r w:rsidRPr="006C7BC3">
        <w:rPr>
          <w:rFonts w:hint="eastAsia"/>
        </w:rPr>
        <w:lastRenderedPageBreak/>
        <w:t>收入、支出业务风险评估与应对表</w:t>
      </w:r>
      <w:bookmarkEnd w:id="513"/>
    </w:p>
    <w:tbl>
      <w:tblPr>
        <w:tblStyle w:val="aa"/>
        <w:tblW w:w="14029" w:type="dxa"/>
        <w:tblLook w:val="04A0" w:firstRow="1" w:lastRow="0" w:firstColumn="1" w:lastColumn="0" w:noHBand="0" w:noVBand="1"/>
      </w:tblPr>
      <w:tblGrid>
        <w:gridCol w:w="562"/>
        <w:gridCol w:w="851"/>
        <w:gridCol w:w="992"/>
        <w:gridCol w:w="1134"/>
        <w:gridCol w:w="3544"/>
        <w:gridCol w:w="992"/>
        <w:gridCol w:w="1276"/>
        <w:gridCol w:w="992"/>
        <w:gridCol w:w="3686"/>
      </w:tblGrid>
      <w:tr w:rsidR="00EB70EE" w:rsidRPr="006C7BC3" w:rsidTr="0022029F">
        <w:tc>
          <w:tcPr>
            <w:tcW w:w="562" w:type="dxa"/>
            <w:vAlign w:val="center"/>
          </w:tcPr>
          <w:p w:rsidR="00EB70EE" w:rsidRPr="006C7BC3" w:rsidRDefault="00EB70EE" w:rsidP="0009139E">
            <w:pPr>
              <w:widowControl w:val="0"/>
              <w:jc w:val="center"/>
              <w:rPr>
                <w:rFonts w:asciiTheme="minorEastAsia" w:hAnsiTheme="minorEastAsia"/>
                <w:b/>
              </w:rPr>
            </w:pPr>
            <w:r w:rsidRPr="006C7BC3">
              <w:rPr>
                <w:rFonts w:asciiTheme="minorEastAsia" w:hAnsiTheme="minorEastAsia" w:hint="eastAsia"/>
                <w:b/>
              </w:rPr>
              <w:t>序号</w:t>
            </w:r>
          </w:p>
        </w:tc>
        <w:tc>
          <w:tcPr>
            <w:tcW w:w="851" w:type="dxa"/>
            <w:vAlign w:val="center"/>
          </w:tcPr>
          <w:p w:rsidR="00EB70EE" w:rsidRPr="006C7BC3" w:rsidRDefault="00EB70EE" w:rsidP="0009139E">
            <w:pPr>
              <w:widowControl w:val="0"/>
              <w:jc w:val="center"/>
              <w:rPr>
                <w:rFonts w:asciiTheme="minorEastAsia" w:hAnsiTheme="minorEastAsia"/>
                <w:b/>
              </w:rPr>
            </w:pPr>
            <w:r w:rsidRPr="006C7BC3">
              <w:rPr>
                <w:rFonts w:asciiTheme="minorEastAsia" w:hAnsiTheme="minorEastAsia" w:hint="eastAsia"/>
                <w:b/>
              </w:rPr>
              <w:t>业务类别</w:t>
            </w:r>
          </w:p>
        </w:tc>
        <w:tc>
          <w:tcPr>
            <w:tcW w:w="992" w:type="dxa"/>
            <w:vAlign w:val="center"/>
          </w:tcPr>
          <w:p w:rsidR="00EB70EE" w:rsidRPr="006C7BC3" w:rsidRDefault="00EB70EE" w:rsidP="0009139E">
            <w:pPr>
              <w:widowControl w:val="0"/>
              <w:jc w:val="center"/>
              <w:rPr>
                <w:rFonts w:asciiTheme="minorEastAsia" w:hAnsiTheme="minorEastAsia"/>
                <w:b/>
              </w:rPr>
            </w:pPr>
            <w:r w:rsidRPr="006C7BC3">
              <w:rPr>
                <w:rFonts w:asciiTheme="minorEastAsia" w:hAnsiTheme="minorEastAsia" w:cs="宋体" w:hint="eastAsia"/>
                <w:b/>
                <w:bCs/>
                <w:kern w:val="0"/>
              </w:rPr>
              <w:t>关键环节</w:t>
            </w:r>
          </w:p>
        </w:tc>
        <w:tc>
          <w:tcPr>
            <w:tcW w:w="1134" w:type="dxa"/>
            <w:vAlign w:val="center"/>
          </w:tcPr>
          <w:p w:rsidR="00EB70EE" w:rsidRPr="006C7BC3" w:rsidRDefault="00EB70EE" w:rsidP="0009139E">
            <w:pPr>
              <w:widowControl w:val="0"/>
              <w:jc w:val="center"/>
              <w:rPr>
                <w:rFonts w:asciiTheme="minorEastAsia" w:hAnsiTheme="minorEastAsia"/>
                <w:b/>
              </w:rPr>
            </w:pPr>
            <w:r w:rsidRPr="006C7BC3">
              <w:rPr>
                <w:rFonts w:asciiTheme="minorEastAsia" w:hAnsiTheme="minorEastAsia" w:hint="eastAsia"/>
                <w:b/>
              </w:rPr>
              <w:t>涉及</w:t>
            </w:r>
            <w:r w:rsidRPr="006C7BC3">
              <w:rPr>
                <w:rFonts w:asciiTheme="minorEastAsia" w:hAnsiTheme="minorEastAsia"/>
                <w:b/>
              </w:rPr>
              <w:t>的岗位</w:t>
            </w:r>
          </w:p>
        </w:tc>
        <w:tc>
          <w:tcPr>
            <w:tcW w:w="3544" w:type="dxa"/>
            <w:vAlign w:val="center"/>
          </w:tcPr>
          <w:p w:rsidR="00EB70EE" w:rsidRPr="006C7BC3" w:rsidRDefault="00EB70EE" w:rsidP="0009139E">
            <w:pPr>
              <w:widowControl w:val="0"/>
              <w:jc w:val="center"/>
              <w:rPr>
                <w:rFonts w:asciiTheme="minorEastAsia" w:hAnsiTheme="minorEastAsia"/>
                <w:b/>
              </w:rPr>
            </w:pPr>
            <w:r w:rsidRPr="006C7BC3">
              <w:rPr>
                <w:rFonts w:asciiTheme="minorEastAsia" w:hAnsiTheme="minorEastAsia" w:hint="eastAsia"/>
                <w:b/>
              </w:rPr>
              <w:t>风险点描述</w:t>
            </w:r>
          </w:p>
        </w:tc>
        <w:tc>
          <w:tcPr>
            <w:tcW w:w="992" w:type="dxa"/>
            <w:vAlign w:val="center"/>
          </w:tcPr>
          <w:p w:rsidR="00EB70EE" w:rsidRPr="006C7BC3" w:rsidRDefault="00EB70EE" w:rsidP="0009139E">
            <w:pPr>
              <w:widowControl w:val="0"/>
              <w:jc w:val="center"/>
              <w:rPr>
                <w:rFonts w:asciiTheme="minorEastAsia" w:hAnsiTheme="minorEastAsia"/>
                <w:b/>
              </w:rPr>
            </w:pPr>
            <w:r w:rsidRPr="006C7BC3">
              <w:rPr>
                <w:rFonts w:asciiTheme="minorEastAsia" w:hAnsiTheme="minorEastAsia" w:hint="eastAsia"/>
                <w:b/>
              </w:rPr>
              <w:t>控制方法</w:t>
            </w:r>
          </w:p>
        </w:tc>
        <w:tc>
          <w:tcPr>
            <w:tcW w:w="1276" w:type="dxa"/>
            <w:vAlign w:val="center"/>
          </w:tcPr>
          <w:p w:rsidR="00EB70EE" w:rsidRPr="006C7BC3" w:rsidRDefault="00EB70EE" w:rsidP="0009139E">
            <w:pPr>
              <w:widowControl w:val="0"/>
              <w:jc w:val="center"/>
              <w:rPr>
                <w:rFonts w:asciiTheme="minorEastAsia" w:hAnsiTheme="minorEastAsia"/>
                <w:b/>
              </w:rPr>
            </w:pPr>
            <w:r w:rsidRPr="006C7BC3">
              <w:rPr>
                <w:rFonts w:asciiTheme="minorEastAsia" w:hAnsiTheme="minorEastAsia" w:hint="eastAsia"/>
                <w:b/>
              </w:rPr>
              <w:t>控制目标</w:t>
            </w:r>
          </w:p>
        </w:tc>
        <w:tc>
          <w:tcPr>
            <w:tcW w:w="992" w:type="dxa"/>
            <w:vAlign w:val="center"/>
          </w:tcPr>
          <w:p w:rsidR="00EB70EE" w:rsidRPr="006C7BC3" w:rsidRDefault="00EB70EE" w:rsidP="0009139E">
            <w:pPr>
              <w:widowControl w:val="0"/>
              <w:jc w:val="center"/>
              <w:rPr>
                <w:rFonts w:asciiTheme="minorEastAsia" w:hAnsiTheme="minorEastAsia"/>
                <w:b/>
              </w:rPr>
            </w:pPr>
            <w:r w:rsidRPr="006C7BC3">
              <w:rPr>
                <w:rFonts w:asciiTheme="minorEastAsia" w:hAnsiTheme="minorEastAsia" w:hint="eastAsia"/>
                <w:b/>
              </w:rPr>
              <w:t>责任部门</w:t>
            </w:r>
          </w:p>
        </w:tc>
        <w:tc>
          <w:tcPr>
            <w:tcW w:w="3686" w:type="dxa"/>
            <w:vAlign w:val="center"/>
          </w:tcPr>
          <w:p w:rsidR="00EB70EE" w:rsidRPr="006C7BC3" w:rsidRDefault="00EB70EE" w:rsidP="0009139E">
            <w:pPr>
              <w:widowControl w:val="0"/>
              <w:jc w:val="center"/>
              <w:rPr>
                <w:rFonts w:asciiTheme="minorEastAsia" w:hAnsiTheme="minorEastAsia"/>
                <w:b/>
              </w:rPr>
            </w:pPr>
            <w:r w:rsidRPr="006C7BC3">
              <w:rPr>
                <w:rFonts w:asciiTheme="minorEastAsia" w:hAnsiTheme="minorEastAsia" w:hint="eastAsia"/>
                <w:b/>
              </w:rPr>
              <w:t>控制</w:t>
            </w:r>
            <w:r w:rsidRPr="006C7BC3">
              <w:rPr>
                <w:rFonts w:asciiTheme="minorEastAsia" w:hAnsiTheme="minorEastAsia"/>
                <w:b/>
              </w:rPr>
              <w:t>措施</w:t>
            </w:r>
            <w:r w:rsidRPr="006C7BC3">
              <w:rPr>
                <w:rFonts w:asciiTheme="minorEastAsia" w:hAnsiTheme="minorEastAsia" w:hint="eastAsia"/>
                <w:b/>
              </w:rPr>
              <w:t>描述</w:t>
            </w:r>
          </w:p>
        </w:tc>
      </w:tr>
      <w:tr w:rsidR="00EB70EE" w:rsidRPr="006C7BC3" w:rsidTr="0022029F">
        <w:tc>
          <w:tcPr>
            <w:tcW w:w="562"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rPr>
              <w:t>1</w:t>
            </w:r>
          </w:p>
        </w:tc>
        <w:tc>
          <w:tcPr>
            <w:tcW w:w="851" w:type="dxa"/>
            <w:vMerge w:val="restart"/>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hint="eastAsia"/>
              </w:rPr>
              <w:t>收入</w:t>
            </w:r>
            <w:r w:rsidRPr="006C7BC3">
              <w:rPr>
                <w:rFonts w:asciiTheme="minorEastAsia" w:hAnsiTheme="minorEastAsia"/>
              </w:rPr>
              <w:t>业务</w:t>
            </w:r>
          </w:p>
        </w:tc>
        <w:tc>
          <w:tcPr>
            <w:tcW w:w="992" w:type="dxa"/>
            <w:vMerge w:val="restart"/>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hint="eastAsia"/>
              </w:rPr>
              <w:t>收入</w:t>
            </w:r>
            <w:r w:rsidRPr="006C7BC3">
              <w:rPr>
                <w:rFonts w:asciiTheme="minorEastAsia" w:hAnsiTheme="minorEastAsia"/>
              </w:rPr>
              <w:t>环节</w:t>
            </w:r>
          </w:p>
        </w:tc>
        <w:tc>
          <w:tcPr>
            <w:tcW w:w="1134"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hint="eastAsia"/>
              </w:rPr>
              <w:t>部门</w:t>
            </w:r>
            <w:r w:rsidRPr="006C7BC3">
              <w:rPr>
                <w:rFonts w:asciiTheme="minorEastAsia" w:hAnsiTheme="minorEastAsia"/>
              </w:rPr>
              <w:t>经办人员、财务人员</w:t>
            </w:r>
          </w:p>
        </w:tc>
        <w:tc>
          <w:tcPr>
            <w:tcW w:w="3544"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hint="eastAsia"/>
              </w:rPr>
              <w:t>收入业务管理制度不完善、岗位设置不合理，职责</w:t>
            </w:r>
            <w:r w:rsidRPr="006C7BC3">
              <w:rPr>
                <w:rFonts w:asciiTheme="minorEastAsia" w:hAnsiTheme="minorEastAsia"/>
              </w:rPr>
              <w:t>不清，手续不规范</w:t>
            </w:r>
            <w:r w:rsidRPr="006C7BC3">
              <w:rPr>
                <w:rFonts w:asciiTheme="minorEastAsia" w:hAnsiTheme="minorEastAsia" w:hint="eastAsia"/>
              </w:rPr>
              <w:t>，</w:t>
            </w:r>
            <w:r w:rsidRPr="006C7BC3">
              <w:rPr>
                <w:rFonts w:asciiTheme="minorEastAsia" w:hAnsiTheme="minorEastAsia"/>
              </w:rPr>
              <w:t>不</w:t>
            </w:r>
            <w:r w:rsidRPr="006C7BC3">
              <w:rPr>
                <w:rFonts w:asciiTheme="minorEastAsia" w:hAnsiTheme="minorEastAsia" w:hint="eastAsia"/>
              </w:rPr>
              <w:t>相容</w:t>
            </w:r>
            <w:r w:rsidRPr="006C7BC3">
              <w:rPr>
                <w:rFonts w:asciiTheme="minorEastAsia" w:hAnsiTheme="minorEastAsia"/>
              </w:rPr>
              <w:t>职责未分离</w:t>
            </w:r>
            <w:r w:rsidRPr="006C7BC3">
              <w:rPr>
                <w:rFonts w:asciiTheme="minorEastAsia" w:hAnsiTheme="minorEastAsia" w:hint="eastAsia"/>
              </w:rPr>
              <w:t>，未按法定项目与标准收费或罚款，执法没收与财务欠沟通，违反“收支两条线”，收款了不开票，可能导致截留、挪用、私分应交财政收入，私设小金库等舞弊风险。</w:t>
            </w:r>
          </w:p>
        </w:tc>
        <w:tc>
          <w:tcPr>
            <w:tcW w:w="992" w:type="dxa"/>
            <w:vAlign w:val="center"/>
          </w:tcPr>
          <w:p w:rsidR="00EB70EE" w:rsidRPr="006C7BC3" w:rsidRDefault="00DF28C3" w:rsidP="0009139E">
            <w:pPr>
              <w:widowControl w:val="0"/>
              <w:rPr>
                <w:rFonts w:asciiTheme="minorEastAsia" w:hAnsiTheme="minorEastAsia"/>
              </w:rPr>
            </w:pPr>
            <w:r w:rsidRPr="006C7BC3">
              <w:rPr>
                <w:rFonts w:asciiTheme="minorEastAsia" w:hAnsiTheme="minorEastAsia" w:hint="eastAsia"/>
                <w:color w:val="000000" w:themeColor="text1"/>
              </w:rPr>
              <w:t>不相容</w:t>
            </w:r>
            <w:r w:rsidR="00EB70EE" w:rsidRPr="006C7BC3">
              <w:rPr>
                <w:rFonts w:asciiTheme="minorEastAsia" w:hAnsiTheme="minorEastAsia"/>
              </w:rPr>
              <w:t>职务分离</w:t>
            </w:r>
            <w:r w:rsidR="00EB70EE" w:rsidRPr="006C7BC3">
              <w:rPr>
                <w:rFonts w:asciiTheme="minorEastAsia" w:hAnsiTheme="minorEastAsia" w:hint="eastAsia"/>
              </w:rPr>
              <w:t>、财产</w:t>
            </w:r>
            <w:r w:rsidR="00EB70EE" w:rsidRPr="006C7BC3">
              <w:rPr>
                <w:rFonts w:asciiTheme="minorEastAsia" w:hAnsiTheme="minorEastAsia"/>
              </w:rPr>
              <w:t>保护控制</w:t>
            </w:r>
          </w:p>
        </w:tc>
        <w:tc>
          <w:tcPr>
            <w:tcW w:w="1276" w:type="dxa"/>
            <w:vAlign w:val="center"/>
          </w:tcPr>
          <w:p w:rsidR="00EB70EE" w:rsidRPr="006C7BC3" w:rsidRDefault="00EB70EE" w:rsidP="0009139E">
            <w:pPr>
              <w:widowControl w:val="0"/>
              <w:rPr>
                <w:rFonts w:asciiTheme="minorEastAsia" w:hAnsiTheme="minorEastAsia" w:cs="宋体"/>
                <w:kern w:val="0"/>
              </w:rPr>
            </w:pPr>
            <w:r w:rsidRPr="006C7BC3">
              <w:rPr>
                <w:rFonts w:asciiTheme="minorEastAsia" w:hAnsiTheme="minorEastAsia" w:cs="宋体" w:hint="eastAsia"/>
                <w:kern w:val="0"/>
              </w:rPr>
              <w:t>明确</w:t>
            </w:r>
            <w:r w:rsidRPr="006C7BC3">
              <w:rPr>
                <w:rFonts w:asciiTheme="minorEastAsia" w:hAnsiTheme="minorEastAsia" w:cs="宋体"/>
                <w:kern w:val="0"/>
              </w:rPr>
              <w:t>收入</w:t>
            </w:r>
            <w:r w:rsidRPr="006C7BC3">
              <w:rPr>
                <w:rFonts w:asciiTheme="minorEastAsia" w:hAnsiTheme="minorEastAsia" w:cs="宋体" w:hint="eastAsia"/>
                <w:kern w:val="0"/>
              </w:rPr>
              <w:t>管理</w:t>
            </w:r>
            <w:r w:rsidRPr="006C7BC3">
              <w:rPr>
                <w:rFonts w:asciiTheme="minorEastAsia" w:hAnsiTheme="minorEastAsia" w:cs="宋体"/>
                <w:kern w:val="0"/>
              </w:rPr>
              <w:t>制度</w:t>
            </w:r>
            <w:r w:rsidRPr="006C7BC3">
              <w:rPr>
                <w:rFonts w:asciiTheme="minorEastAsia" w:hAnsiTheme="minorEastAsia" w:cs="宋体" w:hint="eastAsia"/>
                <w:kern w:val="0"/>
              </w:rPr>
              <w:t>。</w:t>
            </w:r>
            <w:r w:rsidR="00D32DDC" w:rsidRPr="006C7BC3">
              <w:rPr>
                <w:rFonts w:asciiTheme="minorEastAsia" w:hAnsiTheme="minorEastAsia" w:cs="宋体"/>
                <w:kern w:val="0"/>
              </w:rPr>
              <w:t>严格管理</w:t>
            </w:r>
            <w:r w:rsidRPr="006C7BC3">
              <w:rPr>
                <w:rFonts w:asciiTheme="minorEastAsia" w:hAnsiTheme="minorEastAsia" w:cs="宋体" w:hint="eastAsia"/>
                <w:kern w:val="0"/>
              </w:rPr>
              <w:t>票据</w:t>
            </w:r>
            <w:r w:rsidRPr="006C7BC3">
              <w:rPr>
                <w:rFonts w:asciiTheme="minorEastAsia" w:hAnsiTheme="minorEastAsia" w:cs="宋体"/>
                <w:kern w:val="0"/>
              </w:rPr>
              <w:t>使用。</w:t>
            </w:r>
          </w:p>
        </w:tc>
        <w:tc>
          <w:tcPr>
            <w:tcW w:w="992"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hint="eastAsia"/>
              </w:rPr>
              <w:t>财务</w:t>
            </w:r>
            <w:r w:rsidRPr="006C7BC3">
              <w:rPr>
                <w:rFonts w:asciiTheme="minorEastAsia" w:hAnsiTheme="minorEastAsia"/>
              </w:rPr>
              <w:t>部门</w:t>
            </w:r>
          </w:p>
          <w:p w:rsidR="00EB70EE" w:rsidRPr="006C7BC3" w:rsidRDefault="00EB70EE" w:rsidP="0009139E">
            <w:pPr>
              <w:widowControl w:val="0"/>
              <w:rPr>
                <w:rFonts w:asciiTheme="minorEastAsia" w:hAnsiTheme="minorEastAsia"/>
              </w:rPr>
            </w:pPr>
            <w:r w:rsidRPr="006C7BC3">
              <w:rPr>
                <w:rFonts w:asciiTheme="minorEastAsia" w:hAnsiTheme="minorEastAsia" w:hint="eastAsia"/>
              </w:rPr>
              <w:t>收费部门</w:t>
            </w:r>
          </w:p>
        </w:tc>
        <w:tc>
          <w:tcPr>
            <w:tcW w:w="3686" w:type="dxa"/>
            <w:vAlign w:val="center"/>
          </w:tcPr>
          <w:p w:rsidR="00EB70EE" w:rsidRPr="006C7BC3" w:rsidRDefault="00EB70EE" w:rsidP="0009139E">
            <w:pPr>
              <w:widowControl w:val="0"/>
              <w:tabs>
                <w:tab w:val="left" w:pos="885"/>
              </w:tabs>
              <w:rPr>
                <w:rFonts w:asciiTheme="minorEastAsia" w:hAnsiTheme="minorEastAsia"/>
              </w:rPr>
            </w:pPr>
            <w:r w:rsidRPr="006C7BC3">
              <w:rPr>
                <w:rFonts w:asciiTheme="minorEastAsia" w:hAnsiTheme="minorEastAsia" w:hint="eastAsia"/>
              </w:rPr>
              <w:t>完善</w:t>
            </w:r>
            <w:r w:rsidRPr="006C7BC3">
              <w:rPr>
                <w:rFonts w:asciiTheme="minorEastAsia" w:hAnsiTheme="minorEastAsia"/>
              </w:rPr>
              <w:t>收</w:t>
            </w:r>
            <w:r w:rsidRPr="006C7BC3">
              <w:rPr>
                <w:rFonts w:asciiTheme="minorEastAsia" w:hAnsiTheme="minorEastAsia" w:hint="eastAsia"/>
              </w:rPr>
              <w:t>支制度，强化执法宣传，明确政策及</w:t>
            </w:r>
            <w:r w:rsidRPr="006C7BC3">
              <w:rPr>
                <w:rFonts w:asciiTheme="minorEastAsia" w:hAnsiTheme="minorEastAsia"/>
              </w:rPr>
              <w:t>罚</w:t>
            </w:r>
            <w:r w:rsidRPr="006C7BC3">
              <w:rPr>
                <w:rFonts w:asciiTheme="minorEastAsia" w:hAnsiTheme="minorEastAsia" w:hint="eastAsia"/>
              </w:rPr>
              <w:t>款要求、明确罚款程序，规范收交款流程，定期与执法收款部门对账，清理往来账款;严格收费票据管理，开票与收款岗位分离，定期核对等。</w:t>
            </w:r>
          </w:p>
        </w:tc>
      </w:tr>
      <w:tr w:rsidR="00EB70EE" w:rsidRPr="006C7BC3" w:rsidTr="0022029F">
        <w:tc>
          <w:tcPr>
            <w:tcW w:w="562"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hint="eastAsia"/>
              </w:rPr>
              <w:t>2</w:t>
            </w:r>
          </w:p>
        </w:tc>
        <w:tc>
          <w:tcPr>
            <w:tcW w:w="851" w:type="dxa"/>
            <w:vMerge/>
            <w:vAlign w:val="center"/>
          </w:tcPr>
          <w:p w:rsidR="00EB70EE" w:rsidRPr="006C7BC3" w:rsidRDefault="00EB70EE" w:rsidP="0009139E">
            <w:pPr>
              <w:widowControl w:val="0"/>
              <w:rPr>
                <w:rFonts w:asciiTheme="minorEastAsia" w:hAnsiTheme="minorEastAsia"/>
              </w:rPr>
            </w:pPr>
          </w:p>
        </w:tc>
        <w:tc>
          <w:tcPr>
            <w:tcW w:w="992" w:type="dxa"/>
            <w:vMerge/>
            <w:vAlign w:val="center"/>
          </w:tcPr>
          <w:p w:rsidR="00EB70EE" w:rsidRPr="006C7BC3" w:rsidRDefault="00EB70EE" w:rsidP="0009139E">
            <w:pPr>
              <w:widowControl w:val="0"/>
              <w:rPr>
                <w:rFonts w:asciiTheme="minorEastAsia" w:hAnsiTheme="minorEastAsia"/>
              </w:rPr>
            </w:pPr>
          </w:p>
        </w:tc>
        <w:tc>
          <w:tcPr>
            <w:tcW w:w="1134"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hint="eastAsia"/>
              </w:rPr>
              <w:t>部门</w:t>
            </w:r>
            <w:r w:rsidRPr="006C7BC3">
              <w:rPr>
                <w:rFonts w:asciiTheme="minorEastAsia" w:hAnsiTheme="minorEastAsia"/>
              </w:rPr>
              <w:t>经办人员、财务人员</w:t>
            </w:r>
          </w:p>
        </w:tc>
        <w:tc>
          <w:tcPr>
            <w:tcW w:w="3544"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cs="宋体" w:hint="eastAsia"/>
              </w:rPr>
              <w:t>截留、坐支、挪用非税收入，非税收入不开具缴款书，隐瞒应缴收入</w:t>
            </w:r>
          </w:p>
        </w:tc>
        <w:tc>
          <w:tcPr>
            <w:tcW w:w="992"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hint="eastAsia"/>
              </w:rPr>
              <w:t>财产</w:t>
            </w:r>
            <w:r w:rsidRPr="006C7BC3">
              <w:rPr>
                <w:rFonts w:asciiTheme="minorEastAsia" w:hAnsiTheme="minorEastAsia"/>
              </w:rPr>
              <w:t>保护控制</w:t>
            </w:r>
          </w:p>
        </w:tc>
        <w:tc>
          <w:tcPr>
            <w:tcW w:w="1276" w:type="dxa"/>
            <w:vAlign w:val="center"/>
          </w:tcPr>
          <w:p w:rsidR="00EB70EE" w:rsidRPr="006C7BC3" w:rsidRDefault="00EB70EE" w:rsidP="0009139E">
            <w:pPr>
              <w:widowControl w:val="0"/>
              <w:rPr>
                <w:rFonts w:asciiTheme="minorEastAsia" w:hAnsiTheme="minorEastAsia" w:cs="宋体"/>
                <w:kern w:val="0"/>
              </w:rPr>
            </w:pPr>
            <w:r w:rsidRPr="006C7BC3">
              <w:rPr>
                <w:rFonts w:asciiTheme="minorEastAsia" w:hAnsiTheme="minorEastAsia" w:cs="宋体" w:hint="eastAsia"/>
                <w:kern w:val="0"/>
              </w:rPr>
              <w:t>明确</w:t>
            </w:r>
            <w:r w:rsidRPr="006C7BC3">
              <w:rPr>
                <w:rFonts w:asciiTheme="minorEastAsia" w:hAnsiTheme="minorEastAsia" w:cs="宋体"/>
                <w:kern w:val="0"/>
              </w:rPr>
              <w:t>收入</w:t>
            </w:r>
            <w:r w:rsidRPr="006C7BC3">
              <w:rPr>
                <w:rFonts w:asciiTheme="minorEastAsia" w:hAnsiTheme="minorEastAsia" w:cs="宋体" w:hint="eastAsia"/>
                <w:kern w:val="0"/>
              </w:rPr>
              <w:t>管理</w:t>
            </w:r>
            <w:r w:rsidRPr="006C7BC3">
              <w:rPr>
                <w:rFonts w:asciiTheme="minorEastAsia" w:hAnsiTheme="minorEastAsia" w:cs="宋体"/>
                <w:kern w:val="0"/>
              </w:rPr>
              <w:t>制度</w:t>
            </w:r>
          </w:p>
        </w:tc>
        <w:tc>
          <w:tcPr>
            <w:tcW w:w="992"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hint="eastAsia"/>
              </w:rPr>
              <w:t>财务</w:t>
            </w:r>
            <w:r w:rsidRPr="006C7BC3">
              <w:rPr>
                <w:rFonts w:asciiTheme="minorEastAsia" w:hAnsiTheme="minorEastAsia"/>
              </w:rPr>
              <w:t>部门</w:t>
            </w:r>
          </w:p>
          <w:p w:rsidR="00EB70EE" w:rsidRPr="006C7BC3" w:rsidRDefault="00EB70EE" w:rsidP="0009139E">
            <w:pPr>
              <w:widowControl w:val="0"/>
              <w:rPr>
                <w:rFonts w:asciiTheme="minorEastAsia" w:hAnsiTheme="minorEastAsia"/>
              </w:rPr>
            </w:pPr>
            <w:r w:rsidRPr="006C7BC3">
              <w:rPr>
                <w:rFonts w:asciiTheme="minorEastAsia" w:hAnsiTheme="minorEastAsia" w:hint="eastAsia"/>
              </w:rPr>
              <w:t>收费部门</w:t>
            </w:r>
          </w:p>
        </w:tc>
        <w:tc>
          <w:tcPr>
            <w:tcW w:w="3686"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cs="宋体" w:hint="eastAsia"/>
              </w:rPr>
              <w:t>建立非税收入定期稽查制，</w:t>
            </w:r>
            <w:r w:rsidRPr="006C7BC3">
              <w:rPr>
                <w:rFonts w:asciiTheme="minorEastAsia" w:hAnsiTheme="minorEastAsia" w:hint="eastAsia"/>
              </w:rPr>
              <w:t>落实收缴责任，严格责任追究。</w:t>
            </w:r>
          </w:p>
          <w:p w:rsidR="00EB70EE" w:rsidRPr="006C7BC3" w:rsidRDefault="00EB70EE" w:rsidP="0009139E">
            <w:pPr>
              <w:widowControl w:val="0"/>
              <w:rPr>
                <w:rFonts w:asciiTheme="minorEastAsia" w:hAnsiTheme="minorEastAsia"/>
              </w:rPr>
            </w:pPr>
            <w:r w:rsidRPr="006C7BC3">
              <w:rPr>
                <w:rFonts w:asciiTheme="minorEastAsia" w:hAnsiTheme="minorEastAsia" w:cs="宋体" w:hint="eastAsia"/>
              </w:rPr>
              <w:t>建立收入征管信息系统，进行收入分析，财会部门定期与收入执收部门对账；</w:t>
            </w:r>
          </w:p>
        </w:tc>
      </w:tr>
      <w:tr w:rsidR="00EB70EE" w:rsidRPr="006C7BC3" w:rsidTr="0022029F">
        <w:tc>
          <w:tcPr>
            <w:tcW w:w="562"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rPr>
              <w:t>3</w:t>
            </w:r>
          </w:p>
        </w:tc>
        <w:tc>
          <w:tcPr>
            <w:tcW w:w="851" w:type="dxa"/>
            <w:vMerge w:val="restart"/>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hint="eastAsia"/>
              </w:rPr>
              <w:t>支出</w:t>
            </w:r>
            <w:r w:rsidRPr="006C7BC3">
              <w:rPr>
                <w:rFonts w:asciiTheme="minorEastAsia" w:hAnsiTheme="minorEastAsia"/>
              </w:rPr>
              <w:t>业务</w:t>
            </w:r>
          </w:p>
        </w:tc>
        <w:tc>
          <w:tcPr>
            <w:tcW w:w="992"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cs="宋体" w:hint="eastAsia"/>
              </w:rPr>
              <w:t>支出事项事前申请审核和审批</w:t>
            </w:r>
          </w:p>
        </w:tc>
        <w:tc>
          <w:tcPr>
            <w:tcW w:w="1134" w:type="dxa"/>
            <w:vAlign w:val="center"/>
          </w:tcPr>
          <w:p w:rsidR="00EB70EE" w:rsidRPr="006C7BC3" w:rsidRDefault="00EB70EE" w:rsidP="0009139E">
            <w:pPr>
              <w:widowControl w:val="0"/>
              <w:rPr>
                <w:rFonts w:asciiTheme="minorEastAsia" w:hAnsiTheme="minorEastAsia" w:cs="宋体"/>
              </w:rPr>
            </w:pPr>
            <w:r w:rsidRPr="006C7BC3">
              <w:rPr>
                <w:rFonts w:asciiTheme="minorEastAsia" w:hAnsiTheme="minorEastAsia" w:cs="宋体" w:hint="eastAsia"/>
              </w:rPr>
              <w:t>申请支出事项部门</w:t>
            </w:r>
          </w:p>
          <w:p w:rsidR="00EB70EE" w:rsidRPr="006C7BC3" w:rsidRDefault="00EB70EE" w:rsidP="0009139E">
            <w:pPr>
              <w:widowControl w:val="0"/>
              <w:rPr>
                <w:rFonts w:asciiTheme="minorEastAsia" w:hAnsiTheme="minorEastAsia"/>
              </w:rPr>
            </w:pPr>
            <w:r w:rsidRPr="006C7BC3">
              <w:rPr>
                <w:rFonts w:asciiTheme="minorEastAsia" w:hAnsiTheme="minorEastAsia" w:cs="宋体" w:hint="eastAsia"/>
              </w:rPr>
              <w:t>财务部门</w:t>
            </w:r>
          </w:p>
        </w:tc>
        <w:tc>
          <w:tcPr>
            <w:tcW w:w="3544"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cs="宋体" w:hint="eastAsia"/>
              </w:rPr>
              <w:t>支出范围和开支标准不符合相关规定，导致预算执行不力，甚至发生支出业务违法违规的风险</w:t>
            </w:r>
          </w:p>
        </w:tc>
        <w:tc>
          <w:tcPr>
            <w:tcW w:w="992" w:type="dxa"/>
            <w:vAlign w:val="center"/>
          </w:tcPr>
          <w:p w:rsidR="00EB70EE" w:rsidRPr="006C7BC3" w:rsidRDefault="00DF28C3" w:rsidP="0009139E">
            <w:pPr>
              <w:widowControl w:val="0"/>
              <w:rPr>
                <w:rFonts w:asciiTheme="minorEastAsia" w:hAnsiTheme="minorEastAsia"/>
              </w:rPr>
            </w:pPr>
            <w:r w:rsidRPr="006C7BC3">
              <w:rPr>
                <w:rFonts w:asciiTheme="minorEastAsia" w:hAnsiTheme="minorEastAsia" w:hint="eastAsia"/>
                <w:color w:val="000000" w:themeColor="text1"/>
              </w:rPr>
              <w:t>不相容</w:t>
            </w:r>
            <w:r w:rsidR="00EB70EE" w:rsidRPr="006C7BC3">
              <w:rPr>
                <w:rFonts w:asciiTheme="minorEastAsia" w:hAnsiTheme="minorEastAsia"/>
              </w:rPr>
              <w:t>职务分离</w:t>
            </w:r>
            <w:r w:rsidR="00EB70EE" w:rsidRPr="006C7BC3">
              <w:rPr>
                <w:rFonts w:asciiTheme="minorEastAsia" w:hAnsiTheme="minorEastAsia" w:hint="eastAsia"/>
              </w:rPr>
              <w:t>、内部授权审批</w:t>
            </w:r>
            <w:r w:rsidR="00EB70EE" w:rsidRPr="006C7BC3">
              <w:rPr>
                <w:rFonts w:asciiTheme="minorEastAsia" w:hAnsiTheme="minorEastAsia"/>
              </w:rPr>
              <w:t>控制</w:t>
            </w:r>
          </w:p>
        </w:tc>
        <w:tc>
          <w:tcPr>
            <w:tcW w:w="1276" w:type="dxa"/>
            <w:vAlign w:val="center"/>
          </w:tcPr>
          <w:p w:rsidR="00EB70EE" w:rsidRPr="006C7BC3" w:rsidRDefault="00EB70EE" w:rsidP="0009139E">
            <w:pPr>
              <w:widowControl w:val="0"/>
              <w:rPr>
                <w:rFonts w:asciiTheme="minorEastAsia" w:hAnsiTheme="minorEastAsia" w:cs="宋体"/>
                <w:kern w:val="0"/>
              </w:rPr>
            </w:pPr>
            <w:r w:rsidRPr="006C7BC3">
              <w:rPr>
                <w:rFonts w:asciiTheme="minorEastAsia" w:hAnsiTheme="minorEastAsia" w:cs="宋体" w:hint="eastAsia"/>
                <w:kern w:val="0"/>
              </w:rPr>
              <w:t>明确</w:t>
            </w:r>
            <w:r w:rsidRPr="006C7BC3">
              <w:rPr>
                <w:rFonts w:asciiTheme="minorEastAsia" w:hAnsiTheme="minorEastAsia" w:cs="宋体"/>
                <w:kern w:val="0"/>
              </w:rPr>
              <w:t>支出管理制度，</w:t>
            </w:r>
            <w:r w:rsidRPr="006C7BC3">
              <w:rPr>
                <w:rFonts w:asciiTheme="minorEastAsia" w:hAnsiTheme="minorEastAsia" w:cs="宋体" w:hint="eastAsia"/>
                <w:kern w:val="0"/>
              </w:rPr>
              <w:t>严格</w:t>
            </w:r>
            <w:r w:rsidRPr="006C7BC3">
              <w:rPr>
                <w:rFonts w:asciiTheme="minorEastAsia" w:hAnsiTheme="minorEastAsia" w:cs="宋体"/>
                <w:kern w:val="0"/>
              </w:rPr>
              <w:t>控制</w:t>
            </w:r>
            <w:r w:rsidRPr="006C7BC3">
              <w:rPr>
                <w:rFonts w:asciiTheme="minorEastAsia" w:hAnsiTheme="minorEastAsia" w:cs="宋体" w:hint="eastAsia"/>
                <w:kern w:val="0"/>
              </w:rPr>
              <w:t>资金</w:t>
            </w:r>
            <w:r w:rsidRPr="006C7BC3">
              <w:rPr>
                <w:rFonts w:asciiTheme="minorEastAsia" w:hAnsiTheme="minorEastAsia" w:cs="宋体"/>
                <w:kern w:val="0"/>
              </w:rPr>
              <w:t>审批。</w:t>
            </w:r>
          </w:p>
        </w:tc>
        <w:tc>
          <w:tcPr>
            <w:tcW w:w="992"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hint="eastAsia"/>
              </w:rPr>
              <w:t>各业务</w:t>
            </w:r>
            <w:r w:rsidRPr="006C7BC3">
              <w:rPr>
                <w:rFonts w:asciiTheme="minorEastAsia" w:hAnsiTheme="minorEastAsia"/>
              </w:rPr>
              <w:t>科室</w:t>
            </w:r>
          </w:p>
          <w:p w:rsidR="00EB70EE" w:rsidRPr="006C7BC3" w:rsidRDefault="00EB70EE" w:rsidP="0009139E">
            <w:pPr>
              <w:widowControl w:val="0"/>
              <w:rPr>
                <w:rFonts w:asciiTheme="minorEastAsia" w:hAnsiTheme="minorEastAsia"/>
              </w:rPr>
            </w:pPr>
            <w:r w:rsidRPr="006C7BC3">
              <w:rPr>
                <w:rFonts w:asciiTheme="minorEastAsia" w:hAnsiTheme="minorEastAsia" w:hint="eastAsia"/>
              </w:rPr>
              <w:t>财务部门</w:t>
            </w:r>
          </w:p>
        </w:tc>
        <w:tc>
          <w:tcPr>
            <w:tcW w:w="3686"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cs="宋体" w:hint="eastAsia"/>
              </w:rPr>
              <w:t>申请支出事项必须有预算指标，无指标或超指标的支出不能进行申请；财会部门进行预算指标审核；申请支出部门按照单位内部授权审批权限进行逐级报批；审核审批后，按规定开展支出业务。</w:t>
            </w:r>
          </w:p>
        </w:tc>
      </w:tr>
      <w:tr w:rsidR="00EB70EE" w:rsidRPr="006C7BC3" w:rsidTr="0022029F">
        <w:tc>
          <w:tcPr>
            <w:tcW w:w="562"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hint="eastAsia"/>
              </w:rPr>
              <w:t>4</w:t>
            </w:r>
          </w:p>
        </w:tc>
        <w:tc>
          <w:tcPr>
            <w:tcW w:w="851" w:type="dxa"/>
            <w:vMerge/>
            <w:vAlign w:val="center"/>
          </w:tcPr>
          <w:p w:rsidR="00EB70EE" w:rsidRPr="006C7BC3" w:rsidRDefault="00EB70EE" w:rsidP="0009139E">
            <w:pPr>
              <w:widowControl w:val="0"/>
              <w:rPr>
                <w:rFonts w:asciiTheme="minorEastAsia" w:hAnsiTheme="minorEastAsia"/>
              </w:rPr>
            </w:pPr>
          </w:p>
        </w:tc>
        <w:tc>
          <w:tcPr>
            <w:tcW w:w="992" w:type="dxa"/>
            <w:vMerge w:val="restart"/>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hint="eastAsia"/>
              </w:rPr>
              <w:t>支付</w:t>
            </w:r>
            <w:r w:rsidRPr="006C7BC3">
              <w:rPr>
                <w:rFonts w:asciiTheme="minorEastAsia" w:hAnsiTheme="minorEastAsia"/>
              </w:rPr>
              <w:t>环节</w:t>
            </w:r>
          </w:p>
        </w:tc>
        <w:tc>
          <w:tcPr>
            <w:tcW w:w="1134" w:type="dxa"/>
            <w:vMerge w:val="restart"/>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hint="eastAsia"/>
              </w:rPr>
              <w:t>财务</w:t>
            </w:r>
            <w:r w:rsidRPr="006C7BC3">
              <w:rPr>
                <w:rFonts w:asciiTheme="minorEastAsia" w:hAnsiTheme="minorEastAsia"/>
              </w:rPr>
              <w:t>出纳及部门主管人</w:t>
            </w:r>
            <w:r w:rsidRPr="006C7BC3">
              <w:rPr>
                <w:rFonts w:asciiTheme="minorEastAsia" w:hAnsiTheme="minorEastAsia" w:hint="eastAsia"/>
              </w:rPr>
              <w:t>员</w:t>
            </w:r>
          </w:p>
        </w:tc>
        <w:tc>
          <w:tcPr>
            <w:tcW w:w="3544"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hint="eastAsia"/>
              </w:rPr>
              <w:t>支付业务相关岗位设置不合理、职责不清,支出申请和内部审批、付款审批和付款</w:t>
            </w:r>
            <w:r w:rsidRPr="006C7BC3">
              <w:rPr>
                <w:rFonts w:asciiTheme="minorEastAsia" w:hAnsiTheme="minorEastAsia"/>
              </w:rPr>
              <w:t>执行</w:t>
            </w:r>
            <w:r w:rsidRPr="006C7BC3">
              <w:rPr>
                <w:rFonts w:asciiTheme="minorEastAsia" w:hAnsiTheme="minorEastAsia" w:hint="eastAsia"/>
              </w:rPr>
              <w:t>、业务经办和会计核算等不相容</w:t>
            </w:r>
            <w:r w:rsidRPr="006C7BC3">
              <w:rPr>
                <w:rFonts w:asciiTheme="minorEastAsia" w:hAnsiTheme="minorEastAsia"/>
              </w:rPr>
              <w:t>职责</w:t>
            </w:r>
            <w:r w:rsidRPr="006C7BC3">
              <w:rPr>
                <w:rFonts w:asciiTheme="minorEastAsia" w:hAnsiTheme="minorEastAsia" w:hint="eastAsia"/>
              </w:rPr>
              <w:t>未</w:t>
            </w:r>
            <w:r w:rsidRPr="006C7BC3">
              <w:rPr>
                <w:rFonts w:asciiTheme="minorEastAsia" w:hAnsiTheme="minorEastAsia"/>
              </w:rPr>
              <w:t>有</w:t>
            </w:r>
            <w:r w:rsidRPr="006C7BC3">
              <w:rPr>
                <w:rFonts w:asciiTheme="minorEastAsia" w:hAnsiTheme="minorEastAsia" w:hint="eastAsia"/>
              </w:rPr>
              <w:t>效分离，可能导致</w:t>
            </w:r>
            <w:r w:rsidRPr="006C7BC3">
              <w:rPr>
                <w:rFonts w:asciiTheme="minorEastAsia" w:hAnsiTheme="minorEastAsia" w:hint="eastAsia"/>
              </w:rPr>
              <w:lastRenderedPageBreak/>
              <w:t>错误丛生或舞弊</w:t>
            </w:r>
            <w:r w:rsidRPr="006C7BC3">
              <w:rPr>
                <w:rFonts w:asciiTheme="minorEastAsia" w:hAnsiTheme="minorEastAsia"/>
              </w:rPr>
              <w:t>风险。</w:t>
            </w:r>
          </w:p>
        </w:tc>
        <w:tc>
          <w:tcPr>
            <w:tcW w:w="992" w:type="dxa"/>
            <w:vAlign w:val="center"/>
          </w:tcPr>
          <w:p w:rsidR="00EB70EE" w:rsidRPr="006C7BC3" w:rsidRDefault="00DF28C3" w:rsidP="0009139E">
            <w:pPr>
              <w:widowControl w:val="0"/>
              <w:rPr>
                <w:rFonts w:asciiTheme="minorEastAsia" w:hAnsiTheme="minorEastAsia"/>
              </w:rPr>
            </w:pPr>
            <w:r w:rsidRPr="006C7BC3">
              <w:rPr>
                <w:rFonts w:asciiTheme="minorEastAsia" w:hAnsiTheme="minorEastAsia" w:hint="eastAsia"/>
                <w:color w:val="000000" w:themeColor="text1"/>
              </w:rPr>
              <w:lastRenderedPageBreak/>
              <w:t>不相容</w:t>
            </w:r>
            <w:r w:rsidR="00EB70EE" w:rsidRPr="006C7BC3">
              <w:rPr>
                <w:rFonts w:asciiTheme="minorEastAsia" w:hAnsiTheme="minorEastAsia"/>
              </w:rPr>
              <w:t>职务分离</w:t>
            </w:r>
          </w:p>
        </w:tc>
        <w:tc>
          <w:tcPr>
            <w:tcW w:w="1276" w:type="dxa"/>
            <w:vAlign w:val="center"/>
          </w:tcPr>
          <w:p w:rsidR="00EB70EE" w:rsidRPr="006C7BC3" w:rsidRDefault="00EB70EE" w:rsidP="0009139E">
            <w:pPr>
              <w:widowControl w:val="0"/>
              <w:rPr>
                <w:rFonts w:asciiTheme="minorEastAsia" w:hAnsiTheme="minorEastAsia" w:cs="宋体"/>
                <w:kern w:val="0"/>
              </w:rPr>
            </w:pPr>
            <w:r w:rsidRPr="006C7BC3">
              <w:rPr>
                <w:rFonts w:asciiTheme="minorEastAsia" w:hAnsiTheme="minorEastAsia" w:cs="宋体" w:hint="eastAsia"/>
                <w:kern w:val="0"/>
              </w:rPr>
              <w:t>明确</w:t>
            </w:r>
            <w:r w:rsidRPr="006C7BC3">
              <w:rPr>
                <w:rFonts w:asciiTheme="minorEastAsia" w:hAnsiTheme="minorEastAsia" w:cs="宋体"/>
                <w:kern w:val="0"/>
              </w:rPr>
              <w:t>支出管理制度</w:t>
            </w:r>
          </w:p>
        </w:tc>
        <w:tc>
          <w:tcPr>
            <w:tcW w:w="992"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hint="eastAsia"/>
              </w:rPr>
              <w:t>财务部门</w:t>
            </w:r>
          </w:p>
        </w:tc>
        <w:tc>
          <w:tcPr>
            <w:tcW w:w="3686"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hint="eastAsia"/>
              </w:rPr>
              <w:t>审核分析岗位设置合理性及有效性，职责划分及分工的合理性，不相容岗位要分离。重新调整业务流程及控制职责，强化监督。重要岗位实行定期轮换。</w:t>
            </w:r>
          </w:p>
        </w:tc>
      </w:tr>
      <w:tr w:rsidR="00EB70EE" w:rsidRPr="006C7BC3" w:rsidTr="0022029F">
        <w:tc>
          <w:tcPr>
            <w:tcW w:w="562"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hint="eastAsia"/>
              </w:rPr>
              <w:lastRenderedPageBreak/>
              <w:t>5</w:t>
            </w:r>
          </w:p>
        </w:tc>
        <w:tc>
          <w:tcPr>
            <w:tcW w:w="851" w:type="dxa"/>
            <w:vMerge/>
            <w:vAlign w:val="center"/>
          </w:tcPr>
          <w:p w:rsidR="00EB70EE" w:rsidRPr="006C7BC3" w:rsidRDefault="00EB70EE" w:rsidP="0009139E">
            <w:pPr>
              <w:widowControl w:val="0"/>
              <w:rPr>
                <w:rFonts w:asciiTheme="minorEastAsia" w:hAnsiTheme="minorEastAsia"/>
              </w:rPr>
            </w:pPr>
          </w:p>
        </w:tc>
        <w:tc>
          <w:tcPr>
            <w:tcW w:w="992" w:type="dxa"/>
            <w:vMerge/>
            <w:vAlign w:val="center"/>
          </w:tcPr>
          <w:p w:rsidR="00EB70EE" w:rsidRPr="006C7BC3" w:rsidRDefault="00EB70EE" w:rsidP="0009139E">
            <w:pPr>
              <w:widowControl w:val="0"/>
              <w:rPr>
                <w:rFonts w:asciiTheme="minorEastAsia" w:hAnsiTheme="minorEastAsia" w:cs="宋体"/>
              </w:rPr>
            </w:pPr>
          </w:p>
        </w:tc>
        <w:tc>
          <w:tcPr>
            <w:tcW w:w="1134" w:type="dxa"/>
            <w:vMerge/>
            <w:vAlign w:val="center"/>
          </w:tcPr>
          <w:p w:rsidR="00EB70EE" w:rsidRPr="006C7BC3" w:rsidRDefault="00EB70EE" w:rsidP="0009139E">
            <w:pPr>
              <w:widowControl w:val="0"/>
              <w:rPr>
                <w:rFonts w:asciiTheme="minorEastAsia" w:hAnsiTheme="minorEastAsia"/>
              </w:rPr>
            </w:pPr>
          </w:p>
        </w:tc>
        <w:tc>
          <w:tcPr>
            <w:tcW w:w="3544"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cs="宋体" w:hint="eastAsia"/>
              </w:rPr>
              <w:t>资金支付不符合国库集中支付、政府采购、公务卡结算等政策规定，导致支出违规风险。</w:t>
            </w:r>
          </w:p>
        </w:tc>
        <w:tc>
          <w:tcPr>
            <w:tcW w:w="992" w:type="dxa"/>
            <w:vAlign w:val="center"/>
          </w:tcPr>
          <w:p w:rsidR="00EB70EE" w:rsidRPr="006C7BC3" w:rsidRDefault="00EB70EE" w:rsidP="0009139E">
            <w:pPr>
              <w:widowControl w:val="0"/>
              <w:rPr>
                <w:rFonts w:asciiTheme="minorEastAsia" w:hAnsiTheme="minorEastAsia" w:cs="宋体"/>
                <w:kern w:val="0"/>
              </w:rPr>
            </w:pPr>
            <w:r w:rsidRPr="006C7BC3">
              <w:rPr>
                <w:rFonts w:asciiTheme="minorEastAsia" w:hAnsiTheme="minorEastAsia" w:cs="宋体" w:hint="eastAsia"/>
                <w:kern w:val="0"/>
              </w:rPr>
              <w:t>票据</w:t>
            </w:r>
            <w:r w:rsidRPr="006C7BC3">
              <w:rPr>
                <w:rFonts w:asciiTheme="minorEastAsia" w:hAnsiTheme="minorEastAsia" w:cs="宋体"/>
                <w:kern w:val="0"/>
              </w:rPr>
              <w:t>控制</w:t>
            </w:r>
            <w:r w:rsidRPr="006C7BC3">
              <w:rPr>
                <w:rFonts w:asciiTheme="minorEastAsia" w:hAnsiTheme="minorEastAsia" w:cs="宋体" w:hint="eastAsia"/>
                <w:kern w:val="0"/>
              </w:rPr>
              <w:t>、归口</w:t>
            </w:r>
            <w:r w:rsidRPr="006C7BC3">
              <w:rPr>
                <w:rFonts w:asciiTheme="minorEastAsia" w:hAnsiTheme="minorEastAsia" w:cs="宋体"/>
                <w:kern w:val="0"/>
              </w:rPr>
              <w:t>管理</w:t>
            </w:r>
          </w:p>
        </w:tc>
        <w:tc>
          <w:tcPr>
            <w:tcW w:w="1276" w:type="dxa"/>
            <w:vAlign w:val="center"/>
          </w:tcPr>
          <w:p w:rsidR="00EB70EE" w:rsidRPr="006C7BC3" w:rsidRDefault="00EB70EE" w:rsidP="0009139E">
            <w:pPr>
              <w:widowControl w:val="0"/>
              <w:rPr>
                <w:rFonts w:asciiTheme="minorEastAsia" w:hAnsiTheme="minorEastAsia" w:cs="宋体"/>
                <w:kern w:val="0"/>
              </w:rPr>
            </w:pPr>
            <w:r w:rsidRPr="006C7BC3">
              <w:rPr>
                <w:rFonts w:asciiTheme="minorEastAsia" w:hAnsiTheme="minorEastAsia" w:cs="宋体" w:hint="eastAsia"/>
                <w:kern w:val="0"/>
              </w:rPr>
              <w:t>明确</w:t>
            </w:r>
            <w:r w:rsidRPr="006C7BC3">
              <w:rPr>
                <w:rFonts w:asciiTheme="minorEastAsia" w:hAnsiTheme="minorEastAsia" w:cs="宋体"/>
                <w:kern w:val="0"/>
              </w:rPr>
              <w:t>支出管理制度</w:t>
            </w:r>
          </w:p>
        </w:tc>
        <w:tc>
          <w:tcPr>
            <w:tcW w:w="992"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hint="eastAsia"/>
              </w:rPr>
              <w:t>财务部门</w:t>
            </w:r>
          </w:p>
        </w:tc>
        <w:tc>
          <w:tcPr>
            <w:tcW w:w="3686" w:type="dxa"/>
            <w:vAlign w:val="center"/>
          </w:tcPr>
          <w:p w:rsidR="00EB70EE" w:rsidRPr="006C7BC3" w:rsidRDefault="00EB70EE" w:rsidP="0009139E">
            <w:pPr>
              <w:widowControl w:val="0"/>
              <w:rPr>
                <w:rFonts w:asciiTheme="minorEastAsia" w:hAnsiTheme="minorEastAsia" w:cs="宋体"/>
              </w:rPr>
            </w:pPr>
            <w:r w:rsidRPr="006C7BC3">
              <w:rPr>
                <w:rFonts w:asciiTheme="minorEastAsia" w:hAnsiTheme="minorEastAsia" w:cs="宋体" w:hint="eastAsia"/>
              </w:rPr>
              <w:t>支付</w:t>
            </w:r>
            <w:r w:rsidRPr="006C7BC3">
              <w:rPr>
                <w:rFonts w:asciiTheme="minorEastAsia" w:hAnsiTheme="minorEastAsia" w:cs="宋体"/>
              </w:rPr>
              <w:t>业务</w:t>
            </w:r>
            <w:r w:rsidRPr="006C7BC3">
              <w:rPr>
                <w:rFonts w:asciiTheme="minorEastAsia" w:hAnsiTheme="minorEastAsia" w:cs="宋体" w:hint="eastAsia"/>
              </w:rPr>
              <w:t>出纳人员必须进行复核；</w:t>
            </w:r>
          </w:p>
          <w:p w:rsidR="00EB70EE" w:rsidRPr="006C7BC3" w:rsidRDefault="00EB70EE" w:rsidP="0009139E">
            <w:pPr>
              <w:widowControl w:val="0"/>
              <w:rPr>
                <w:rFonts w:asciiTheme="minorEastAsia" w:hAnsiTheme="minorEastAsia" w:cs="宋体"/>
                <w:kern w:val="0"/>
              </w:rPr>
            </w:pPr>
            <w:r w:rsidRPr="006C7BC3">
              <w:rPr>
                <w:rFonts w:asciiTheme="minorEastAsia" w:hAnsiTheme="minorEastAsia" w:cs="宋体" w:hint="eastAsia"/>
              </w:rPr>
              <w:t>按照规定的资金支付方式进行资金支付。</w:t>
            </w:r>
          </w:p>
        </w:tc>
      </w:tr>
      <w:tr w:rsidR="00EB70EE" w:rsidRPr="006C7BC3" w:rsidTr="0022029F">
        <w:tc>
          <w:tcPr>
            <w:tcW w:w="562"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rPr>
              <w:t>6</w:t>
            </w:r>
          </w:p>
        </w:tc>
        <w:tc>
          <w:tcPr>
            <w:tcW w:w="851" w:type="dxa"/>
            <w:vMerge/>
            <w:vAlign w:val="center"/>
          </w:tcPr>
          <w:p w:rsidR="00EB70EE" w:rsidRPr="006C7BC3" w:rsidRDefault="00EB70EE" w:rsidP="0009139E">
            <w:pPr>
              <w:widowControl w:val="0"/>
              <w:rPr>
                <w:rFonts w:asciiTheme="minorEastAsia" w:hAnsiTheme="minorEastAsia"/>
              </w:rPr>
            </w:pPr>
          </w:p>
        </w:tc>
        <w:tc>
          <w:tcPr>
            <w:tcW w:w="992" w:type="dxa"/>
            <w:vAlign w:val="center"/>
          </w:tcPr>
          <w:p w:rsidR="00EB70EE" w:rsidRPr="006C7BC3" w:rsidRDefault="00EB70EE" w:rsidP="0009139E">
            <w:pPr>
              <w:widowControl w:val="0"/>
              <w:rPr>
                <w:rFonts w:asciiTheme="minorEastAsia" w:hAnsiTheme="minorEastAsia" w:cs="宋体"/>
                <w:kern w:val="0"/>
              </w:rPr>
            </w:pPr>
            <w:r w:rsidRPr="006C7BC3">
              <w:rPr>
                <w:rFonts w:asciiTheme="minorEastAsia" w:hAnsiTheme="minorEastAsia" w:cs="宋体" w:hint="eastAsia"/>
              </w:rPr>
              <w:t>事后支出审批</w:t>
            </w:r>
          </w:p>
        </w:tc>
        <w:tc>
          <w:tcPr>
            <w:tcW w:w="1134" w:type="dxa"/>
            <w:vAlign w:val="center"/>
          </w:tcPr>
          <w:p w:rsidR="00EB70EE" w:rsidRPr="006C7BC3" w:rsidRDefault="00EB70EE" w:rsidP="0009139E">
            <w:pPr>
              <w:widowControl w:val="0"/>
              <w:rPr>
                <w:rFonts w:asciiTheme="minorEastAsia" w:hAnsiTheme="minorEastAsia" w:cs="宋体"/>
              </w:rPr>
            </w:pPr>
            <w:r w:rsidRPr="006C7BC3">
              <w:rPr>
                <w:rFonts w:asciiTheme="minorEastAsia" w:hAnsiTheme="minorEastAsia" w:cs="宋体" w:hint="eastAsia"/>
              </w:rPr>
              <w:t>申请支出事项部门</w:t>
            </w:r>
          </w:p>
          <w:p w:rsidR="00EB70EE" w:rsidRPr="006C7BC3" w:rsidRDefault="00EB70EE" w:rsidP="0009139E">
            <w:pPr>
              <w:widowControl w:val="0"/>
              <w:rPr>
                <w:rFonts w:asciiTheme="minorEastAsia" w:hAnsiTheme="minorEastAsia"/>
              </w:rPr>
            </w:pPr>
            <w:r w:rsidRPr="006C7BC3">
              <w:rPr>
                <w:rFonts w:asciiTheme="minorEastAsia" w:hAnsiTheme="minorEastAsia" w:cs="宋体" w:hint="eastAsia"/>
              </w:rPr>
              <w:t>财会部门</w:t>
            </w:r>
          </w:p>
        </w:tc>
        <w:tc>
          <w:tcPr>
            <w:tcW w:w="3544"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cs="宋体" w:hint="eastAsia"/>
              </w:rPr>
              <w:t>支出事项缺乏事后监控，可能导致乱列支出，超指标列支出、虚假票据套取资金等风险。</w:t>
            </w:r>
          </w:p>
        </w:tc>
        <w:tc>
          <w:tcPr>
            <w:tcW w:w="992" w:type="dxa"/>
            <w:vAlign w:val="center"/>
          </w:tcPr>
          <w:p w:rsidR="00EB70EE" w:rsidRPr="006C7BC3" w:rsidRDefault="00DF28C3" w:rsidP="0009139E">
            <w:pPr>
              <w:widowControl w:val="0"/>
              <w:rPr>
                <w:rFonts w:asciiTheme="minorEastAsia" w:hAnsiTheme="minorEastAsia"/>
              </w:rPr>
            </w:pPr>
            <w:r w:rsidRPr="006C7BC3">
              <w:rPr>
                <w:rFonts w:asciiTheme="minorEastAsia" w:hAnsiTheme="minorEastAsia" w:hint="eastAsia"/>
                <w:color w:val="000000" w:themeColor="text1"/>
              </w:rPr>
              <w:t>不相容</w:t>
            </w:r>
            <w:r w:rsidR="00EB70EE" w:rsidRPr="006C7BC3">
              <w:rPr>
                <w:rFonts w:asciiTheme="minorEastAsia" w:hAnsiTheme="minorEastAsia"/>
              </w:rPr>
              <w:t>职务分离</w:t>
            </w:r>
          </w:p>
          <w:p w:rsidR="00EB70EE" w:rsidRPr="006C7BC3" w:rsidRDefault="00EB70EE" w:rsidP="0009139E">
            <w:pPr>
              <w:widowControl w:val="0"/>
              <w:rPr>
                <w:rFonts w:asciiTheme="minorEastAsia" w:hAnsiTheme="minorEastAsia" w:cs="宋体"/>
                <w:kern w:val="0"/>
              </w:rPr>
            </w:pPr>
            <w:r w:rsidRPr="006C7BC3">
              <w:rPr>
                <w:rFonts w:asciiTheme="minorEastAsia" w:hAnsiTheme="minorEastAsia" w:hint="eastAsia"/>
              </w:rPr>
              <w:t>内部授权审批</w:t>
            </w:r>
            <w:r w:rsidRPr="006C7BC3">
              <w:rPr>
                <w:rFonts w:asciiTheme="minorEastAsia" w:hAnsiTheme="minorEastAsia"/>
              </w:rPr>
              <w:t>控制</w:t>
            </w:r>
          </w:p>
        </w:tc>
        <w:tc>
          <w:tcPr>
            <w:tcW w:w="1276" w:type="dxa"/>
            <w:vAlign w:val="center"/>
          </w:tcPr>
          <w:p w:rsidR="00EB70EE" w:rsidRPr="006C7BC3" w:rsidRDefault="00EB70EE" w:rsidP="0009139E">
            <w:pPr>
              <w:widowControl w:val="0"/>
              <w:rPr>
                <w:rFonts w:asciiTheme="minorEastAsia" w:hAnsiTheme="minorEastAsia" w:cs="宋体"/>
                <w:kern w:val="0"/>
              </w:rPr>
            </w:pPr>
            <w:r w:rsidRPr="006C7BC3">
              <w:rPr>
                <w:rFonts w:asciiTheme="minorEastAsia" w:hAnsiTheme="minorEastAsia" w:cs="宋体" w:hint="eastAsia"/>
                <w:kern w:val="0"/>
              </w:rPr>
              <w:t>明确</w:t>
            </w:r>
            <w:r w:rsidRPr="006C7BC3">
              <w:rPr>
                <w:rFonts w:asciiTheme="minorEastAsia" w:hAnsiTheme="minorEastAsia" w:cs="宋体"/>
                <w:kern w:val="0"/>
              </w:rPr>
              <w:t>支出管理制度，</w:t>
            </w:r>
            <w:r w:rsidRPr="006C7BC3">
              <w:rPr>
                <w:rFonts w:asciiTheme="minorEastAsia" w:hAnsiTheme="minorEastAsia" w:cs="宋体" w:hint="eastAsia"/>
                <w:kern w:val="0"/>
              </w:rPr>
              <w:t>严格</w:t>
            </w:r>
            <w:r w:rsidRPr="006C7BC3">
              <w:rPr>
                <w:rFonts w:asciiTheme="minorEastAsia" w:hAnsiTheme="minorEastAsia" w:cs="宋体"/>
                <w:kern w:val="0"/>
              </w:rPr>
              <w:t>控制</w:t>
            </w:r>
            <w:r w:rsidRPr="006C7BC3">
              <w:rPr>
                <w:rFonts w:asciiTheme="minorEastAsia" w:hAnsiTheme="minorEastAsia" w:cs="宋体" w:hint="eastAsia"/>
                <w:kern w:val="0"/>
              </w:rPr>
              <w:t>资金</w:t>
            </w:r>
            <w:r w:rsidRPr="006C7BC3">
              <w:rPr>
                <w:rFonts w:asciiTheme="minorEastAsia" w:hAnsiTheme="minorEastAsia" w:cs="宋体"/>
                <w:kern w:val="0"/>
              </w:rPr>
              <w:t>审批。</w:t>
            </w:r>
          </w:p>
        </w:tc>
        <w:tc>
          <w:tcPr>
            <w:tcW w:w="992"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hint="eastAsia"/>
              </w:rPr>
              <w:t>各业务</w:t>
            </w:r>
            <w:r w:rsidRPr="006C7BC3">
              <w:rPr>
                <w:rFonts w:asciiTheme="minorEastAsia" w:hAnsiTheme="minorEastAsia"/>
              </w:rPr>
              <w:t>科室</w:t>
            </w:r>
          </w:p>
          <w:p w:rsidR="00EB70EE" w:rsidRPr="006C7BC3" w:rsidRDefault="00EB70EE" w:rsidP="0009139E">
            <w:pPr>
              <w:widowControl w:val="0"/>
              <w:rPr>
                <w:rFonts w:asciiTheme="minorEastAsia" w:hAnsiTheme="minorEastAsia"/>
              </w:rPr>
            </w:pPr>
            <w:r w:rsidRPr="006C7BC3">
              <w:rPr>
                <w:rFonts w:asciiTheme="minorEastAsia" w:hAnsiTheme="minorEastAsia" w:hint="eastAsia"/>
              </w:rPr>
              <w:t>财务部门</w:t>
            </w:r>
          </w:p>
        </w:tc>
        <w:tc>
          <w:tcPr>
            <w:tcW w:w="3686" w:type="dxa"/>
            <w:vAlign w:val="center"/>
          </w:tcPr>
          <w:p w:rsidR="00EB70EE" w:rsidRPr="006C7BC3" w:rsidRDefault="00EB70EE" w:rsidP="0009139E">
            <w:pPr>
              <w:widowControl w:val="0"/>
              <w:rPr>
                <w:rFonts w:asciiTheme="minorEastAsia" w:hAnsiTheme="minorEastAsia" w:cs="宋体"/>
                <w:kern w:val="0"/>
              </w:rPr>
            </w:pPr>
            <w:r w:rsidRPr="006C7BC3">
              <w:rPr>
                <w:rFonts w:asciiTheme="minorEastAsia" w:hAnsiTheme="minorEastAsia" w:cs="宋体" w:hint="eastAsia"/>
              </w:rPr>
              <w:t>财会部门进行单据审核，签署审核意见；根据支出事项数额及支出事项性质的审批权限由不同的审批人进行审批。</w:t>
            </w:r>
          </w:p>
        </w:tc>
      </w:tr>
      <w:tr w:rsidR="00EB70EE" w:rsidRPr="006C7BC3" w:rsidTr="0022029F">
        <w:tc>
          <w:tcPr>
            <w:tcW w:w="562"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hint="eastAsia"/>
              </w:rPr>
              <w:t>7</w:t>
            </w:r>
          </w:p>
        </w:tc>
        <w:tc>
          <w:tcPr>
            <w:tcW w:w="851" w:type="dxa"/>
            <w:vMerge/>
            <w:vAlign w:val="center"/>
          </w:tcPr>
          <w:p w:rsidR="00EB70EE" w:rsidRPr="006C7BC3" w:rsidRDefault="00EB70EE" w:rsidP="0009139E">
            <w:pPr>
              <w:widowControl w:val="0"/>
              <w:rPr>
                <w:rFonts w:asciiTheme="minorEastAsia" w:hAnsiTheme="minorEastAsia"/>
              </w:rPr>
            </w:pPr>
          </w:p>
        </w:tc>
        <w:tc>
          <w:tcPr>
            <w:tcW w:w="992" w:type="dxa"/>
            <w:vAlign w:val="center"/>
          </w:tcPr>
          <w:p w:rsidR="00EB70EE" w:rsidRPr="006C7BC3" w:rsidRDefault="00EB70EE" w:rsidP="0009139E">
            <w:pPr>
              <w:widowControl w:val="0"/>
              <w:rPr>
                <w:rFonts w:asciiTheme="minorEastAsia" w:hAnsiTheme="minorEastAsia" w:cs="宋体"/>
                <w:kern w:val="0"/>
              </w:rPr>
            </w:pPr>
            <w:r w:rsidRPr="006C7BC3">
              <w:rPr>
                <w:rFonts w:asciiTheme="minorEastAsia" w:hAnsiTheme="minorEastAsia" w:cs="宋体" w:hint="eastAsia"/>
              </w:rPr>
              <w:t>核算和归档控制</w:t>
            </w:r>
          </w:p>
        </w:tc>
        <w:tc>
          <w:tcPr>
            <w:tcW w:w="1134"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cs="宋体" w:hint="eastAsia"/>
              </w:rPr>
              <w:t>财会部门</w:t>
            </w:r>
          </w:p>
        </w:tc>
        <w:tc>
          <w:tcPr>
            <w:tcW w:w="3544"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cs="宋体" w:hint="eastAsia"/>
              </w:rPr>
              <w:t>会计资料不全，导致责任确认不清。</w:t>
            </w:r>
          </w:p>
        </w:tc>
        <w:tc>
          <w:tcPr>
            <w:tcW w:w="992" w:type="dxa"/>
            <w:vAlign w:val="center"/>
          </w:tcPr>
          <w:p w:rsidR="00EB70EE" w:rsidRPr="006C7BC3" w:rsidRDefault="00EB70EE" w:rsidP="0009139E">
            <w:pPr>
              <w:widowControl w:val="0"/>
              <w:rPr>
                <w:rFonts w:asciiTheme="minorEastAsia" w:hAnsiTheme="minorEastAsia" w:cs="宋体"/>
                <w:kern w:val="0"/>
              </w:rPr>
            </w:pPr>
            <w:r w:rsidRPr="006C7BC3">
              <w:rPr>
                <w:rFonts w:asciiTheme="minorEastAsia" w:hAnsiTheme="minorEastAsia" w:cs="宋体" w:hint="eastAsia"/>
                <w:kern w:val="0"/>
              </w:rPr>
              <w:t>会计控制</w:t>
            </w:r>
          </w:p>
          <w:p w:rsidR="00EB70EE" w:rsidRPr="006C7BC3" w:rsidRDefault="00EB70EE" w:rsidP="0009139E">
            <w:pPr>
              <w:widowControl w:val="0"/>
              <w:rPr>
                <w:rFonts w:asciiTheme="minorEastAsia" w:hAnsiTheme="minorEastAsia" w:cs="宋体"/>
                <w:kern w:val="0"/>
              </w:rPr>
            </w:pPr>
            <w:r w:rsidRPr="006C7BC3">
              <w:rPr>
                <w:rFonts w:asciiTheme="minorEastAsia" w:hAnsiTheme="minorEastAsia" w:cs="宋体" w:hint="eastAsia"/>
                <w:kern w:val="0"/>
              </w:rPr>
              <w:t>单据控制</w:t>
            </w:r>
          </w:p>
        </w:tc>
        <w:tc>
          <w:tcPr>
            <w:tcW w:w="1276" w:type="dxa"/>
            <w:vAlign w:val="center"/>
          </w:tcPr>
          <w:p w:rsidR="00EB70EE" w:rsidRPr="006C7BC3" w:rsidRDefault="00EB70EE" w:rsidP="0009139E">
            <w:pPr>
              <w:widowControl w:val="0"/>
              <w:rPr>
                <w:rFonts w:asciiTheme="minorEastAsia" w:hAnsiTheme="minorEastAsia" w:cs="宋体"/>
                <w:kern w:val="0"/>
              </w:rPr>
            </w:pPr>
            <w:r w:rsidRPr="006C7BC3">
              <w:rPr>
                <w:rFonts w:asciiTheme="minorEastAsia" w:hAnsiTheme="minorEastAsia" w:cs="宋体" w:hint="eastAsia"/>
                <w:kern w:val="0"/>
              </w:rPr>
              <w:t>明确</w:t>
            </w:r>
            <w:r w:rsidRPr="006C7BC3">
              <w:rPr>
                <w:rFonts w:asciiTheme="minorEastAsia" w:hAnsiTheme="minorEastAsia" w:cs="宋体"/>
                <w:kern w:val="0"/>
              </w:rPr>
              <w:t>会计核算与档案管理制度</w:t>
            </w:r>
          </w:p>
        </w:tc>
        <w:tc>
          <w:tcPr>
            <w:tcW w:w="992" w:type="dxa"/>
            <w:vAlign w:val="center"/>
          </w:tcPr>
          <w:p w:rsidR="00EB70EE" w:rsidRPr="006C7BC3" w:rsidRDefault="00EB70EE" w:rsidP="0009139E">
            <w:pPr>
              <w:widowControl w:val="0"/>
              <w:rPr>
                <w:rFonts w:asciiTheme="minorEastAsia" w:hAnsiTheme="minorEastAsia"/>
              </w:rPr>
            </w:pPr>
            <w:r w:rsidRPr="006C7BC3">
              <w:rPr>
                <w:rFonts w:asciiTheme="minorEastAsia" w:hAnsiTheme="minorEastAsia" w:cs="宋体" w:hint="eastAsia"/>
              </w:rPr>
              <w:t>财会部门</w:t>
            </w:r>
          </w:p>
        </w:tc>
        <w:tc>
          <w:tcPr>
            <w:tcW w:w="3686" w:type="dxa"/>
            <w:vAlign w:val="center"/>
          </w:tcPr>
          <w:p w:rsidR="00EB70EE" w:rsidRPr="006C7BC3" w:rsidRDefault="00EB70EE" w:rsidP="0009139E">
            <w:pPr>
              <w:widowControl w:val="0"/>
              <w:rPr>
                <w:rFonts w:asciiTheme="minorEastAsia" w:hAnsiTheme="minorEastAsia" w:cs="宋体"/>
                <w:kern w:val="0"/>
              </w:rPr>
            </w:pPr>
            <w:r w:rsidRPr="006C7BC3">
              <w:rPr>
                <w:rFonts w:asciiTheme="minorEastAsia" w:hAnsiTheme="minorEastAsia" w:cs="宋体" w:hint="eastAsia"/>
              </w:rPr>
              <w:t>财会部门根据支出凭证及时准确登记账簿；会计档案妥善保管、严防毁损、</w:t>
            </w:r>
            <w:r w:rsidRPr="006C7BC3">
              <w:rPr>
                <w:rFonts w:asciiTheme="minorEastAsia" w:hAnsiTheme="minorEastAsia" w:cs="宋体"/>
              </w:rPr>
              <w:t>散失</w:t>
            </w:r>
            <w:r w:rsidRPr="006C7BC3">
              <w:rPr>
                <w:rFonts w:asciiTheme="minorEastAsia" w:hAnsiTheme="minorEastAsia" w:cs="宋体" w:hint="eastAsia"/>
              </w:rPr>
              <w:t>、泄密或不当使用。</w:t>
            </w:r>
          </w:p>
        </w:tc>
      </w:tr>
    </w:tbl>
    <w:p w:rsidR="00EB70EE" w:rsidRPr="006C7BC3" w:rsidRDefault="00EB70EE" w:rsidP="0009139E">
      <w:pPr>
        <w:pStyle w:val="71"/>
        <w:widowControl w:val="0"/>
        <w:ind w:firstLineChars="0" w:firstLine="0"/>
        <w:rPr>
          <w:rFonts w:asciiTheme="minorEastAsia" w:hAnsiTheme="minorEastAsia"/>
        </w:rPr>
      </w:pPr>
    </w:p>
    <w:p w:rsidR="00A63A69" w:rsidRPr="006C7BC3" w:rsidRDefault="00A63A69" w:rsidP="0009139E">
      <w:pPr>
        <w:pStyle w:val="71"/>
        <w:widowControl w:val="0"/>
        <w:ind w:firstLineChars="0" w:firstLine="0"/>
        <w:rPr>
          <w:rFonts w:asciiTheme="minorEastAsia" w:hAnsiTheme="minorEastAsia"/>
        </w:rPr>
      </w:pPr>
    </w:p>
    <w:p w:rsidR="00A63A69" w:rsidRPr="006C7BC3" w:rsidRDefault="00A63A69" w:rsidP="0009139E">
      <w:pPr>
        <w:pStyle w:val="a"/>
        <w:widowControl w:val="0"/>
        <w:numPr>
          <w:ilvl w:val="0"/>
          <w:numId w:val="0"/>
        </w:numPr>
        <w:sectPr w:rsidR="00A63A69" w:rsidRPr="006C7BC3" w:rsidSect="00EB70EE">
          <w:pgSz w:w="16838" w:h="11906" w:orient="landscape"/>
          <w:pgMar w:top="1797" w:right="1440" w:bottom="1797" w:left="1440" w:header="851" w:footer="992" w:gutter="0"/>
          <w:cols w:space="425"/>
          <w:docGrid w:type="linesAndChars" w:linePitch="312"/>
        </w:sectPr>
      </w:pPr>
    </w:p>
    <w:p w:rsidR="004966B6" w:rsidRPr="006C7BC3" w:rsidRDefault="004966B6" w:rsidP="0009139E">
      <w:pPr>
        <w:pStyle w:val="a0"/>
        <w:widowControl w:val="0"/>
      </w:pPr>
      <w:bookmarkStart w:id="514" w:name="_Toc513554779"/>
      <w:bookmarkStart w:id="515" w:name="zfcgyw_6"/>
      <w:r w:rsidRPr="006C7BC3">
        <w:rPr>
          <w:rFonts w:hint="eastAsia"/>
        </w:rPr>
        <w:lastRenderedPageBreak/>
        <w:t>采购业务控制</w:t>
      </w:r>
      <w:bookmarkEnd w:id="514"/>
    </w:p>
    <w:p w:rsidR="0029302D" w:rsidRPr="006C7BC3" w:rsidRDefault="004966B6" w:rsidP="0009139E">
      <w:pPr>
        <w:pStyle w:val="a1"/>
        <w:widowControl w:val="0"/>
      </w:pPr>
      <w:bookmarkStart w:id="516" w:name="_Toc513554780"/>
      <w:r w:rsidRPr="006C7BC3">
        <w:rPr>
          <w:rFonts w:hint="eastAsia"/>
        </w:rPr>
        <w:t>政府采购管理制度</w:t>
      </w:r>
      <w:bookmarkEnd w:id="516"/>
    </w:p>
    <w:p w:rsidR="0029302D" w:rsidRPr="006C7BC3" w:rsidRDefault="0029302D" w:rsidP="0009139E">
      <w:pPr>
        <w:pStyle w:val="71"/>
        <w:widowControl w:val="0"/>
        <w:ind w:firstLine="562"/>
        <w:rPr>
          <w:rFonts w:asciiTheme="minorEastAsia" w:hAnsiTheme="minorEastAsia"/>
          <w:b/>
        </w:rPr>
      </w:pPr>
      <w:r w:rsidRPr="006C7BC3">
        <w:rPr>
          <w:rFonts w:asciiTheme="minorEastAsia" w:hAnsiTheme="minorEastAsia" w:hint="eastAsia"/>
          <w:b/>
        </w:rPr>
        <w:t>第一章 总则</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政府采购是指各级国家机关、事业单位和团体组织，使用财政性资金采购依法制订的集中采购目录以内的或者采购限额标准以上的货物、工程和服务的行为。政府采购业务是行政事业单位经济活动中的一项重要业务。</w:t>
      </w:r>
    </w:p>
    <w:p w:rsidR="0029302D" w:rsidRPr="006C7BC3" w:rsidRDefault="0029302D" w:rsidP="0009139E">
      <w:pPr>
        <w:pStyle w:val="71"/>
        <w:widowControl w:val="0"/>
        <w:ind w:firstLine="562"/>
        <w:rPr>
          <w:rFonts w:asciiTheme="minorEastAsia" w:hAnsiTheme="minorEastAsia"/>
        </w:rPr>
      </w:pPr>
      <w:r w:rsidRPr="006C7BC3">
        <w:rPr>
          <w:rFonts w:asciiTheme="minorEastAsia" w:hAnsiTheme="minorEastAsia" w:hint="eastAsia"/>
          <w:b/>
        </w:rPr>
        <w:t>第一条</w:t>
      </w:r>
      <w:r w:rsidRPr="006C7BC3">
        <w:rPr>
          <w:rFonts w:asciiTheme="minorEastAsia" w:hAnsiTheme="minorEastAsia" w:cs="Calibri"/>
        </w:rPr>
        <w:t xml:space="preserve"> </w:t>
      </w:r>
      <w:r w:rsidRPr="006C7BC3">
        <w:rPr>
          <w:rFonts w:asciiTheme="minorEastAsia" w:hAnsiTheme="minorEastAsia" w:hint="eastAsia"/>
        </w:rPr>
        <w:t>为规范政府采购行为，提高采购工作效率，合理配置资产，有效防范采购风险和预防腐败，特制订本制度。</w:t>
      </w:r>
    </w:p>
    <w:p w:rsidR="0029302D" w:rsidRPr="006C7BC3" w:rsidRDefault="0029302D" w:rsidP="0009139E">
      <w:pPr>
        <w:pStyle w:val="71"/>
        <w:widowControl w:val="0"/>
        <w:ind w:firstLine="562"/>
        <w:rPr>
          <w:rFonts w:asciiTheme="minorEastAsia" w:hAnsiTheme="minorEastAsia"/>
        </w:rPr>
      </w:pPr>
      <w:r w:rsidRPr="006C7BC3">
        <w:rPr>
          <w:rFonts w:asciiTheme="minorEastAsia" w:hAnsiTheme="minorEastAsia" w:hint="eastAsia"/>
          <w:b/>
        </w:rPr>
        <w:t>第二条</w:t>
      </w:r>
      <w:r w:rsidRPr="006C7BC3">
        <w:rPr>
          <w:rFonts w:asciiTheme="minorEastAsia" w:hAnsiTheme="minorEastAsia" w:hint="eastAsia"/>
        </w:rPr>
        <w:t xml:space="preserve"> 政策依据和引用标准</w:t>
      </w:r>
    </w:p>
    <w:p w:rsidR="0029302D" w:rsidRPr="006C7BC3" w:rsidRDefault="0029302D"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《中华人民共和国会计法》</w:t>
      </w:r>
    </w:p>
    <w:p w:rsidR="0029302D" w:rsidRPr="006C7BC3" w:rsidRDefault="0029302D"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．《中华人民共和国预算法》</w:t>
      </w:r>
    </w:p>
    <w:p w:rsidR="0029302D" w:rsidRPr="006C7BC3" w:rsidRDefault="0029302D"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．《中华人民共和国政府采购法》</w:t>
      </w:r>
    </w:p>
    <w:p w:rsidR="0029302D" w:rsidRPr="006C7BC3" w:rsidRDefault="0029302D"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．《政府采购货物和服务招标投标管理办法》</w:t>
      </w:r>
    </w:p>
    <w:p w:rsidR="0029302D" w:rsidRPr="006C7BC3" w:rsidRDefault="0029302D" w:rsidP="0009139E">
      <w:pPr>
        <w:pStyle w:val="71"/>
        <w:widowControl w:val="0"/>
        <w:rPr>
          <w:rFonts w:asciiTheme="minorEastAsia" w:hAnsiTheme="minorEastAsia"/>
        </w:rPr>
      </w:pPr>
      <w:r w:rsidRPr="006C7BC3">
        <w:rPr>
          <w:rFonts w:asciiTheme="minorEastAsia" w:hAnsiTheme="minorEastAsia"/>
        </w:rPr>
        <w:t>5</w:t>
      </w:r>
      <w:r w:rsidRPr="006C7BC3">
        <w:rPr>
          <w:rFonts w:asciiTheme="minorEastAsia" w:hAnsiTheme="minorEastAsia" w:hint="eastAsia"/>
        </w:rPr>
        <w:t>．《政府采购信息公告管理办法》</w:t>
      </w:r>
    </w:p>
    <w:p w:rsidR="0029302D" w:rsidRPr="006C7BC3" w:rsidRDefault="0029302D" w:rsidP="0009139E">
      <w:pPr>
        <w:pStyle w:val="71"/>
        <w:widowControl w:val="0"/>
        <w:rPr>
          <w:rFonts w:asciiTheme="minorEastAsia" w:hAnsiTheme="minorEastAsia"/>
        </w:rPr>
      </w:pPr>
      <w:r w:rsidRPr="006C7BC3">
        <w:rPr>
          <w:rFonts w:asciiTheme="minorEastAsia" w:hAnsiTheme="minorEastAsia"/>
        </w:rPr>
        <w:t>6</w:t>
      </w:r>
      <w:r w:rsidRPr="006C7BC3">
        <w:rPr>
          <w:rFonts w:asciiTheme="minorEastAsia" w:hAnsiTheme="minorEastAsia" w:hint="eastAsia"/>
        </w:rPr>
        <w:t>．《政府采购供应商投诉处理办法》</w:t>
      </w:r>
    </w:p>
    <w:p w:rsidR="0029302D" w:rsidRPr="006C7BC3" w:rsidRDefault="0029302D" w:rsidP="0009139E">
      <w:pPr>
        <w:pStyle w:val="71"/>
        <w:widowControl w:val="0"/>
        <w:rPr>
          <w:rFonts w:asciiTheme="minorEastAsia" w:hAnsiTheme="minorEastAsia"/>
        </w:rPr>
      </w:pPr>
      <w:r w:rsidRPr="006C7BC3">
        <w:rPr>
          <w:rFonts w:asciiTheme="minorEastAsia" w:hAnsiTheme="minorEastAsia"/>
        </w:rPr>
        <w:t>7</w:t>
      </w:r>
      <w:r w:rsidRPr="006C7BC3">
        <w:rPr>
          <w:rFonts w:asciiTheme="minorEastAsia" w:hAnsiTheme="minorEastAsia" w:hint="eastAsia"/>
        </w:rPr>
        <w:t>．《行政事业单位内部控制规范（试行）》</w:t>
      </w:r>
    </w:p>
    <w:p w:rsidR="0029302D" w:rsidRPr="006C7BC3" w:rsidRDefault="0029302D" w:rsidP="0009139E">
      <w:pPr>
        <w:pStyle w:val="71"/>
        <w:widowControl w:val="0"/>
        <w:rPr>
          <w:rFonts w:asciiTheme="minorEastAsia" w:hAnsiTheme="minorEastAsia"/>
        </w:rPr>
      </w:pPr>
      <w:r w:rsidRPr="006C7BC3">
        <w:rPr>
          <w:rFonts w:asciiTheme="minorEastAsia" w:hAnsiTheme="minorEastAsia"/>
        </w:rPr>
        <w:t>8</w:t>
      </w:r>
      <w:r w:rsidRPr="006C7BC3">
        <w:rPr>
          <w:rFonts w:asciiTheme="minorEastAsia" w:hAnsiTheme="minorEastAsia" w:hint="eastAsia"/>
        </w:rPr>
        <w:t>．《关于在市直单位开展办公自动化设备政府采购协议供货工作通知》（</w:t>
      </w:r>
      <w:r w:rsidRPr="006C7BC3">
        <w:rPr>
          <w:rFonts w:asciiTheme="minorEastAsia" w:hAnsiTheme="minorEastAsia"/>
        </w:rPr>
        <w:t>提示：</w:t>
      </w:r>
      <w:r w:rsidRPr="006C7BC3">
        <w:rPr>
          <w:rFonts w:asciiTheme="minorEastAsia" w:hAnsiTheme="minorEastAsia" w:hint="eastAsia"/>
        </w:rPr>
        <w:t>按当年下发文件执行）</w:t>
      </w:r>
    </w:p>
    <w:p w:rsidR="0029302D" w:rsidRPr="006C7BC3" w:rsidRDefault="0029302D" w:rsidP="0009139E">
      <w:pPr>
        <w:pStyle w:val="71"/>
        <w:widowControl w:val="0"/>
        <w:rPr>
          <w:rFonts w:asciiTheme="minorEastAsia" w:hAnsiTheme="minorEastAsia"/>
        </w:rPr>
      </w:pPr>
      <w:r w:rsidRPr="006C7BC3">
        <w:rPr>
          <w:rFonts w:asciiTheme="minorEastAsia" w:hAnsiTheme="minorEastAsia"/>
        </w:rPr>
        <w:t>9</w:t>
      </w:r>
      <w:r w:rsidRPr="006C7BC3">
        <w:rPr>
          <w:rFonts w:asciiTheme="minorEastAsia" w:hAnsiTheme="minorEastAsia" w:hint="eastAsia"/>
        </w:rPr>
        <w:t>．《关于公务车辆维修定点采购有关事宜的通知》（</w:t>
      </w:r>
      <w:r w:rsidRPr="006C7BC3">
        <w:rPr>
          <w:rFonts w:asciiTheme="minorEastAsia" w:hAnsiTheme="minorEastAsia"/>
        </w:rPr>
        <w:t>提示：</w:t>
      </w:r>
      <w:r w:rsidRPr="006C7BC3">
        <w:rPr>
          <w:rFonts w:asciiTheme="minorEastAsia" w:hAnsiTheme="minorEastAsia" w:hint="eastAsia"/>
        </w:rPr>
        <w:t>按当年下发文件执行）</w:t>
      </w:r>
    </w:p>
    <w:p w:rsidR="0029302D" w:rsidRPr="006C7BC3" w:rsidRDefault="0029302D" w:rsidP="0009139E">
      <w:pPr>
        <w:pStyle w:val="71"/>
        <w:widowControl w:val="0"/>
        <w:rPr>
          <w:rFonts w:asciiTheme="minorEastAsia" w:hAnsiTheme="minorEastAsia"/>
        </w:rPr>
      </w:pPr>
      <w:r w:rsidRPr="006C7BC3">
        <w:rPr>
          <w:rFonts w:asciiTheme="minorEastAsia" w:hAnsiTheme="minorEastAsia"/>
        </w:rPr>
        <w:t>10</w:t>
      </w:r>
      <w:r w:rsidRPr="006C7BC3">
        <w:rPr>
          <w:rFonts w:asciiTheme="minorEastAsia" w:hAnsiTheme="minorEastAsia" w:hint="eastAsia"/>
        </w:rPr>
        <w:t>．《关于做好*</w:t>
      </w:r>
      <w:r w:rsidRPr="006C7BC3">
        <w:rPr>
          <w:rFonts w:asciiTheme="minorEastAsia" w:hAnsiTheme="minorEastAsia"/>
        </w:rPr>
        <w:t>**</w:t>
      </w:r>
      <w:r w:rsidRPr="006C7BC3">
        <w:rPr>
          <w:rFonts w:asciiTheme="minorEastAsia" w:hAnsiTheme="minorEastAsia" w:hint="eastAsia"/>
        </w:rPr>
        <w:t>年</w:t>
      </w:r>
      <w:r w:rsidRPr="006C7BC3">
        <w:rPr>
          <w:rFonts w:asciiTheme="minorEastAsia" w:hAnsiTheme="minorEastAsia" w:hint="eastAsia"/>
          <w:color w:val="FF0000"/>
        </w:rPr>
        <w:t>区级</w:t>
      </w:r>
      <w:r w:rsidRPr="006C7BC3">
        <w:rPr>
          <w:rFonts w:asciiTheme="minorEastAsia" w:hAnsiTheme="minorEastAsia" w:hint="eastAsia"/>
        </w:rPr>
        <w:t>行政事业单位印刷定点采购工作通知》</w:t>
      </w:r>
      <w:r w:rsidRPr="006C7BC3">
        <w:rPr>
          <w:rFonts w:asciiTheme="minorEastAsia" w:hAnsiTheme="minorEastAsia" w:hint="eastAsia"/>
        </w:rPr>
        <w:lastRenderedPageBreak/>
        <w:t>（</w:t>
      </w:r>
      <w:r w:rsidRPr="006C7BC3">
        <w:rPr>
          <w:rFonts w:asciiTheme="minorEastAsia" w:hAnsiTheme="minorEastAsia"/>
        </w:rPr>
        <w:t>提示：</w:t>
      </w:r>
      <w:r w:rsidRPr="006C7BC3">
        <w:rPr>
          <w:rFonts w:asciiTheme="minorEastAsia" w:hAnsiTheme="minorEastAsia" w:hint="eastAsia"/>
        </w:rPr>
        <w:t>按当年下发文件执行）</w:t>
      </w:r>
    </w:p>
    <w:p w:rsidR="0029302D" w:rsidRPr="006C7BC3" w:rsidRDefault="0029302D" w:rsidP="0009139E">
      <w:pPr>
        <w:pStyle w:val="71"/>
        <w:widowControl w:val="0"/>
        <w:rPr>
          <w:rFonts w:asciiTheme="minorEastAsia" w:hAnsiTheme="minorEastAsia"/>
        </w:rPr>
      </w:pPr>
      <w:r w:rsidRPr="006C7BC3">
        <w:rPr>
          <w:rFonts w:asciiTheme="minorEastAsia" w:hAnsiTheme="minorEastAsia"/>
        </w:rPr>
        <w:t>11</w:t>
      </w:r>
      <w:r w:rsidRPr="006C7BC3">
        <w:rPr>
          <w:rFonts w:asciiTheme="minorEastAsia" w:hAnsiTheme="minorEastAsia" w:hint="eastAsia"/>
        </w:rPr>
        <w:t>．《</w:t>
      </w:r>
      <w:r w:rsidRPr="006C7BC3">
        <w:rPr>
          <w:rFonts w:asciiTheme="minorEastAsia" w:hAnsiTheme="minorEastAsia"/>
        </w:rPr>
        <w:t>***</w:t>
      </w:r>
      <w:r w:rsidRPr="006C7BC3">
        <w:rPr>
          <w:rFonts w:asciiTheme="minorEastAsia" w:hAnsiTheme="minorEastAsia" w:hint="eastAsia"/>
        </w:rPr>
        <w:t>年</w:t>
      </w:r>
      <w:r w:rsidRPr="006C7BC3">
        <w:rPr>
          <w:rFonts w:asciiTheme="minorEastAsia" w:hAnsiTheme="minorEastAsia" w:hint="eastAsia"/>
          <w:color w:val="FF0000"/>
        </w:rPr>
        <w:t>九台区</w:t>
      </w:r>
      <w:r w:rsidRPr="006C7BC3">
        <w:rPr>
          <w:rFonts w:asciiTheme="minorEastAsia" w:hAnsiTheme="minorEastAsia" w:hint="eastAsia"/>
        </w:rPr>
        <w:t>政府采购目录政府采购限额标准和公开招标数额标准的通知》</w:t>
      </w:r>
    </w:p>
    <w:p w:rsidR="006105C5" w:rsidRPr="006C7BC3" w:rsidRDefault="006105C5" w:rsidP="0009139E">
      <w:pPr>
        <w:pStyle w:val="71"/>
        <w:widowControl w:val="0"/>
        <w:rPr>
          <w:rFonts w:asciiTheme="minorEastAsia" w:hAnsiTheme="minorEastAsia"/>
          <w:color w:val="000000"/>
        </w:rPr>
      </w:pPr>
      <w:r w:rsidRPr="006C7BC3">
        <w:rPr>
          <w:rFonts w:asciiTheme="minorEastAsia" w:hAnsiTheme="minorEastAsia"/>
          <w:color w:val="000000"/>
        </w:rPr>
        <w:t>12.</w:t>
      </w:r>
      <w:r w:rsidRPr="006C7BC3">
        <w:rPr>
          <w:rFonts w:asciiTheme="minorEastAsia" w:hAnsiTheme="minorEastAsia" w:hint="eastAsia"/>
          <w:color w:val="000000"/>
        </w:rPr>
        <w:t>吉财采购[2017]992号《关于加强政府采购活动内部控制管理的实施意见》</w:t>
      </w:r>
    </w:p>
    <w:p w:rsidR="0029302D" w:rsidRPr="006C7BC3" w:rsidRDefault="0029302D" w:rsidP="0009139E">
      <w:pPr>
        <w:pStyle w:val="71"/>
        <w:widowControl w:val="0"/>
        <w:ind w:firstLine="562"/>
        <w:rPr>
          <w:rFonts w:asciiTheme="minorEastAsia" w:hAnsiTheme="minorEastAsia"/>
          <w:color w:val="000000"/>
        </w:rPr>
      </w:pPr>
      <w:r w:rsidRPr="006C7BC3">
        <w:rPr>
          <w:rFonts w:asciiTheme="minorEastAsia" w:hAnsiTheme="minorEastAsia" w:hint="eastAsia"/>
          <w:b/>
        </w:rPr>
        <w:t>第三条</w:t>
      </w:r>
      <w:r w:rsidRPr="006C7BC3">
        <w:rPr>
          <w:rFonts w:asciiTheme="minorEastAsia" w:hAnsiTheme="minorEastAsia" w:cs="Calibri"/>
        </w:rPr>
        <w:t xml:space="preserve"> </w:t>
      </w:r>
      <w:r w:rsidRPr="006C7BC3">
        <w:rPr>
          <w:rFonts w:asciiTheme="minorEastAsia" w:hAnsiTheme="minorEastAsia" w:hint="eastAsia"/>
        </w:rPr>
        <w:t>采购范围</w:t>
      </w:r>
    </w:p>
    <w:p w:rsidR="0029302D" w:rsidRPr="006C7BC3" w:rsidRDefault="0029302D" w:rsidP="0009139E">
      <w:pPr>
        <w:pStyle w:val="71"/>
        <w:widowControl w:val="0"/>
        <w:rPr>
          <w:rFonts w:asciiTheme="minorEastAsia" w:hAnsiTheme="minorEastAsia"/>
          <w:color w:val="000000"/>
        </w:rPr>
      </w:pPr>
      <w:r w:rsidRPr="006C7BC3">
        <w:rPr>
          <w:rFonts w:asciiTheme="minorEastAsia" w:hAnsiTheme="minorEastAsia" w:hint="eastAsia"/>
        </w:rPr>
        <w:t>凡是在政府集中采购目录中的项目，年度预算内安排采购资金的，按照相关规定和限额标准组织采购，办理政府集中采购手续；没有纳入采购目录、采购价值在采购限额标准以下的项目，本部门可自行组织采购</w:t>
      </w:r>
      <w:r w:rsidR="008D6AE1">
        <w:rPr>
          <w:rFonts w:asciiTheme="minorEastAsia" w:hAnsiTheme="minorEastAsia" w:hint="eastAsia"/>
        </w:rPr>
        <w:t>（</w:t>
      </w:r>
      <w:r w:rsidR="00233C9F">
        <w:rPr>
          <w:rFonts w:asciiTheme="minorEastAsia" w:hAnsiTheme="minorEastAsia" w:hint="eastAsia"/>
        </w:rPr>
        <w:t>见《单位自行采购管理办法》</w:t>
      </w:r>
      <w:r w:rsidR="008D6AE1">
        <w:rPr>
          <w:rFonts w:asciiTheme="minorEastAsia" w:hAnsiTheme="minorEastAsia" w:hint="eastAsia"/>
        </w:rPr>
        <w:t>）</w:t>
      </w:r>
      <w:r w:rsidRPr="006C7BC3">
        <w:rPr>
          <w:rFonts w:asciiTheme="minorEastAsia" w:hAnsiTheme="minorEastAsia" w:hint="eastAsia"/>
        </w:rPr>
        <w:t>。</w:t>
      </w:r>
    </w:p>
    <w:p w:rsidR="0029302D" w:rsidRPr="006C7BC3" w:rsidRDefault="0029302D" w:rsidP="0009139E">
      <w:pPr>
        <w:pStyle w:val="71"/>
        <w:widowControl w:val="0"/>
        <w:ind w:firstLine="562"/>
        <w:rPr>
          <w:rFonts w:asciiTheme="minorEastAsia" w:hAnsiTheme="minorEastAsia"/>
          <w:color w:val="000000"/>
        </w:rPr>
      </w:pPr>
      <w:r w:rsidRPr="006C7BC3">
        <w:rPr>
          <w:rFonts w:asciiTheme="minorEastAsia" w:hAnsiTheme="minorEastAsia" w:hint="eastAsia"/>
          <w:b/>
        </w:rPr>
        <w:t>第四条</w:t>
      </w:r>
      <w:r w:rsidRPr="006C7BC3">
        <w:rPr>
          <w:rFonts w:asciiTheme="minorEastAsia" w:hAnsiTheme="minorEastAsia" w:cs="Calibri"/>
        </w:rPr>
        <w:t xml:space="preserve"> </w:t>
      </w:r>
      <w:r w:rsidRPr="006C7BC3">
        <w:rPr>
          <w:rFonts w:asciiTheme="minorEastAsia" w:hAnsiTheme="minorEastAsia" w:hint="eastAsia"/>
        </w:rPr>
        <w:t>建立预算编制、政府采购和资产管理等科室或岗位之间的沟通协调机制，联合进行政府采购预算编制。</w:t>
      </w:r>
    </w:p>
    <w:p w:rsidR="0029302D" w:rsidRPr="006C7BC3" w:rsidRDefault="0029302D" w:rsidP="0009139E">
      <w:pPr>
        <w:pStyle w:val="71"/>
        <w:widowControl w:val="0"/>
        <w:ind w:firstLine="562"/>
        <w:rPr>
          <w:rFonts w:asciiTheme="minorEastAsia" w:hAnsiTheme="minorEastAsia"/>
          <w:color w:val="000000"/>
        </w:rPr>
      </w:pPr>
      <w:r w:rsidRPr="006C7BC3">
        <w:rPr>
          <w:rFonts w:asciiTheme="minorEastAsia" w:hAnsiTheme="minorEastAsia" w:hint="eastAsia"/>
          <w:b/>
        </w:rPr>
        <w:t>第五条</w:t>
      </w:r>
      <w:r w:rsidRPr="006C7BC3">
        <w:rPr>
          <w:rFonts w:asciiTheme="minorEastAsia" w:hAnsiTheme="minorEastAsia" w:cs="Calibri"/>
        </w:rPr>
        <w:t xml:space="preserve"> </w:t>
      </w:r>
      <w:r w:rsidRPr="006C7BC3">
        <w:rPr>
          <w:rFonts w:asciiTheme="minorEastAsia" w:hAnsiTheme="minorEastAsia" w:hint="eastAsia"/>
        </w:rPr>
        <w:t>采购方式一经申报、审批后不得随意变更，确有需要变更的按照审批程序和相关规定办理。</w:t>
      </w:r>
    </w:p>
    <w:p w:rsidR="0029302D" w:rsidRPr="006C7BC3" w:rsidRDefault="0029302D" w:rsidP="0009139E">
      <w:pPr>
        <w:pStyle w:val="71"/>
        <w:widowControl w:val="0"/>
        <w:ind w:firstLine="562"/>
        <w:rPr>
          <w:rFonts w:asciiTheme="minorEastAsia" w:hAnsiTheme="minorEastAsia"/>
          <w:color w:val="000000"/>
        </w:rPr>
      </w:pPr>
      <w:r w:rsidRPr="006C7BC3">
        <w:rPr>
          <w:rFonts w:asciiTheme="minorEastAsia" w:hAnsiTheme="minorEastAsia" w:hint="eastAsia"/>
          <w:b/>
        </w:rPr>
        <w:t>第六条</w:t>
      </w:r>
      <w:r w:rsidRPr="006C7BC3">
        <w:rPr>
          <w:rFonts w:asciiTheme="minorEastAsia" w:hAnsiTheme="minorEastAsia" w:cs="Calibri"/>
        </w:rPr>
        <w:t xml:space="preserve"> </w:t>
      </w:r>
      <w:r w:rsidRPr="006C7BC3">
        <w:rPr>
          <w:rFonts w:asciiTheme="minorEastAsia" w:hAnsiTheme="minorEastAsia" w:hint="eastAsia"/>
        </w:rPr>
        <w:t>各项采购业务要严格遵循</w:t>
      </w:r>
      <w:r w:rsidRPr="006C7BC3">
        <w:rPr>
          <w:rFonts w:asciiTheme="minorEastAsia" w:hAnsiTheme="minorEastAsia"/>
        </w:rPr>
        <w:t>“</w:t>
      </w:r>
      <w:r w:rsidRPr="006C7BC3">
        <w:rPr>
          <w:rFonts w:asciiTheme="minorEastAsia" w:hAnsiTheme="minorEastAsia" w:hint="eastAsia"/>
        </w:rPr>
        <w:t>先预算、后计划、再采购</w:t>
      </w:r>
      <w:r w:rsidRPr="006C7BC3">
        <w:rPr>
          <w:rFonts w:asciiTheme="minorEastAsia" w:hAnsiTheme="minorEastAsia"/>
        </w:rPr>
        <w:t>”</w:t>
      </w:r>
      <w:r w:rsidRPr="006C7BC3">
        <w:rPr>
          <w:rFonts w:asciiTheme="minorEastAsia" w:hAnsiTheme="minorEastAsia" w:hint="eastAsia"/>
        </w:rPr>
        <w:t>的工作原则，根据实际</w:t>
      </w:r>
      <w:r w:rsidR="006B4109" w:rsidRPr="006C7BC3">
        <w:rPr>
          <w:rFonts w:asciiTheme="minorEastAsia" w:hAnsiTheme="minorEastAsia" w:hint="eastAsia"/>
          <w:szCs w:val="21"/>
        </w:rPr>
        <w:t>需求</w:t>
      </w:r>
      <w:r w:rsidRPr="006C7BC3">
        <w:rPr>
          <w:rFonts w:asciiTheme="minorEastAsia" w:hAnsiTheme="minorEastAsia" w:hint="eastAsia"/>
        </w:rPr>
        <w:t>和相关标准编制政府采购预算，按照已批复的预算安排采购计划。</w:t>
      </w:r>
    </w:p>
    <w:p w:rsidR="0029302D" w:rsidRPr="006C7BC3" w:rsidRDefault="0029302D" w:rsidP="0009139E">
      <w:pPr>
        <w:pStyle w:val="71"/>
        <w:widowControl w:val="0"/>
        <w:ind w:firstLine="562"/>
        <w:rPr>
          <w:rFonts w:asciiTheme="minorEastAsia" w:hAnsiTheme="minorEastAsia"/>
          <w:color w:val="000000"/>
        </w:rPr>
      </w:pPr>
      <w:r w:rsidRPr="006C7BC3">
        <w:rPr>
          <w:rFonts w:asciiTheme="minorEastAsia" w:hAnsiTheme="minorEastAsia" w:hint="eastAsia"/>
          <w:b/>
        </w:rPr>
        <w:t>第七条</w:t>
      </w:r>
      <w:r w:rsidRPr="006C7BC3">
        <w:rPr>
          <w:rFonts w:asciiTheme="minorEastAsia" w:hAnsiTheme="minorEastAsia" w:hint="eastAsia"/>
        </w:rPr>
        <w:t xml:space="preserve"> 政府采购业务中，主要存在以下风险：</w:t>
      </w:r>
    </w:p>
    <w:p w:rsidR="0029302D" w:rsidRPr="006C7BC3" w:rsidRDefault="0029302D" w:rsidP="0009139E">
      <w:pPr>
        <w:pStyle w:val="71"/>
        <w:widowControl w:val="0"/>
        <w:rPr>
          <w:rFonts w:asciiTheme="minorEastAsia" w:hAnsiTheme="minorEastAsia"/>
          <w:color w:val="000000"/>
        </w:rPr>
      </w:pPr>
      <w:r w:rsidRPr="006C7BC3">
        <w:rPr>
          <w:rFonts w:asciiTheme="minorEastAsia" w:hAnsiTheme="minorEastAsia" w:hint="eastAsia"/>
        </w:rPr>
        <w:t>（1）采购业务岗位设置不合理，职责不明确，可能导致采购业务活动存在互不牵制、工作效率低下、质次价高、浪费资金和滋生腐败等。</w:t>
      </w:r>
    </w:p>
    <w:p w:rsidR="0029302D" w:rsidRPr="006C7BC3" w:rsidRDefault="0029302D" w:rsidP="0009139E">
      <w:pPr>
        <w:pStyle w:val="71"/>
        <w:widowControl w:val="0"/>
        <w:rPr>
          <w:rFonts w:asciiTheme="minorEastAsia" w:hAnsiTheme="minorEastAsia"/>
          <w:color w:val="000000"/>
        </w:rPr>
      </w:pPr>
      <w:r w:rsidRPr="006C7BC3">
        <w:rPr>
          <w:rFonts w:asciiTheme="minorEastAsia" w:hAnsiTheme="minorEastAsia" w:hint="eastAsia"/>
        </w:rPr>
        <w:t>（2）单位各业务科室之间缺乏有效的沟通协调，采购预算和计</w:t>
      </w:r>
      <w:r w:rsidRPr="006C7BC3">
        <w:rPr>
          <w:rFonts w:asciiTheme="minorEastAsia" w:hAnsiTheme="minorEastAsia" w:hint="eastAsia"/>
        </w:rPr>
        <w:lastRenderedPageBreak/>
        <w:t>划编制不合理，导致采购活动与业务活动相脱节，出现重复购置造成资金浪费、资产闲置或未予购置等问题。</w:t>
      </w:r>
    </w:p>
    <w:p w:rsidR="0029302D" w:rsidRPr="006C7BC3" w:rsidRDefault="0029302D" w:rsidP="0009139E">
      <w:pPr>
        <w:pStyle w:val="71"/>
        <w:widowControl w:val="0"/>
        <w:rPr>
          <w:rFonts w:asciiTheme="minorEastAsia" w:hAnsiTheme="minorEastAsia"/>
          <w:color w:val="000000"/>
        </w:rPr>
      </w:pPr>
      <w:r w:rsidRPr="006C7BC3">
        <w:rPr>
          <w:rFonts w:asciiTheme="minorEastAsia" w:hAnsiTheme="minorEastAsia" w:hint="eastAsia"/>
        </w:rPr>
        <w:t>（3）采购业务活动中对采购预算与计划的审核，特别是采购</w:t>
      </w:r>
      <w:r w:rsidR="006B4109" w:rsidRPr="006C7BC3">
        <w:rPr>
          <w:rFonts w:asciiTheme="minorEastAsia" w:hAnsiTheme="minorEastAsia" w:hint="eastAsia"/>
          <w:szCs w:val="21"/>
        </w:rPr>
        <w:t>需求</w:t>
      </w:r>
      <w:r w:rsidRPr="006C7BC3">
        <w:rPr>
          <w:rFonts w:asciiTheme="minorEastAsia" w:hAnsiTheme="minorEastAsia" w:hint="eastAsia"/>
        </w:rPr>
        <w:t>的内部审核不严格，</w:t>
      </w:r>
      <w:r w:rsidR="006B4109" w:rsidRPr="006C7BC3">
        <w:rPr>
          <w:rFonts w:asciiTheme="minorEastAsia" w:hAnsiTheme="minorEastAsia" w:hint="eastAsia"/>
          <w:szCs w:val="21"/>
        </w:rPr>
        <w:t>需求</w:t>
      </w:r>
      <w:r w:rsidRPr="006C7BC3">
        <w:rPr>
          <w:rFonts w:asciiTheme="minorEastAsia" w:hAnsiTheme="minorEastAsia" w:hint="eastAsia"/>
        </w:rPr>
        <w:t>参数设置不公允，验收程序不严格，可能导致采购的货物或服务质次价高等问题。</w:t>
      </w:r>
    </w:p>
    <w:p w:rsidR="0029302D" w:rsidRPr="006C7BC3" w:rsidRDefault="0029302D" w:rsidP="0009139E">
      <w:pPr>
        <w:pStyle w:val="71"/>
        <w:widowControl w:val="0"/>
        <w:rPr>
          <w:rFonts w:asciiTheme="minorEastAsia" w:hAnsiTheme="minorEastAsia"/>
          <w:color w:val="000000"/>
        </w:rPr>
      </w:pPr>
      <w:r w:rsidRPr="006C7BC3">
        <w:rPr>
          <w:rFonts w:asciiTheme="minorEastAsia" w:hAnsiTheme="minorEastAsia" w:hint="eastAsia"/>
        </w:rPr>
        <w:t>（4）采购活动不规范，未按规定选择采购方式、发布采购信息，规避公开招标，可能导致单位被诉讼或处罚，存在串通舞弊等问题。</w:t>
      </w:r>
    </w:p>
    <w:p w:rsidR="0029302D" w:rsidRPr="006C7BC3" w:rsidRDefault="0029302D" w:rsidP="0009139E">
      <w:pPr>
        <w:pStyle w:val="71"/>
        <w:widowControl w:val="0"/>
        <w:rPr>
          <w:rFonts w:asciiTheme="minorEastAsia" w:hAnsiTheme="minorEastAsia"/>
          <w:color w:val="000000"/>
        </w:rPr>
      </w:pPr>
      <w:r w:rsidRPr="006C7BC3">
        <w:rPr>
          <w:rFonts w:asciiTheme="minorEastAsia" w:hAnsiTheme="minorEastAsia" w:hint="eastAsia"/>
        </w:rPr>
        <w:t>（5）采购业务档案管理不善，信息缺失，导致影响采购信息和财务信息的真实完整。</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（6）涉密的采购业务管理不善，可能导致采购项目的安全或泄密。</w:t>
      </w:r>
    </w:p>
    <w:p w:rsidR="0029302D" w:rsidRPr="006C7BC3" w:rsidRDefault="0029302D" w:rsidP="0009139E">
      <w:pPr>
        <w:pStyle w:val="71"/>
        <w:widowControl w:val="0"/>
        <w:ind w:firstLine="562"/>
        <w:rPr>
          <w:rFonts w:asciiTheme="minorEastAsia" w:hAnsiTheme="minorEastAsia"/>
          <w:b/>
        </w:rPr>
      </w:pPr>
      <w:r w:rsidRPr="006C7BC3">
        <w:rPr>
          <w:rFonts w:asciiTheme="minorEastAsia" w:hAnsiTheme="minorEastAsia" w:hint="eastAsia"/>
          <w:b/>
        </w:rPr>
        <w:t>第二章 采购</w:t>
      </w:r>
      <w:r w:rsidRPr="006C7BC3">
        <w:rPr>
          <w:rFonts w:asciiTheme="minorEastAsia" w:hAnsiTheme="minorEastAsia"/>
          <w:b/>
        </w:rPr>
        <w:t>组织</w:t>
      </w:r>
      <w:r w:rsidRPr="006C7BC3">
        <w:rPr>
          <w:rFonts w:asciiTheme="minorEastAsia" w:hAnsiTheme="minorEastAsia" w:hint="eastAsia"/>
          <w:b/>
        </w:rPr>
        <w:t>机制</w:t>
      </w:r>
    </w:p>
    <w:p w:rsidR="0029302D" w:rsidRPr="006C7BC3" w:rsidRDefault="0029302D" w:rsidP="0009139E">
      <w:pPr>
        <w:pStyle w:val="71"/>
        <w:widowControl w:val="0"/>
        <w:ind w:firstLine="562"/>
        <w:rPr>
          <w:rFonts w:asciiTheme="minorEastAsia" w:hAnsiTheme="minorEastAsia"/>
        </w:rPr>
      </w:pPr>
      <w:r w:rsidRPr="006C7BC3">
        <w:rPr>
          <w:rFonts w:asciiTheme="minorEastAsia" w:hAnsiTheme="minorEastAsia" w:hint="eastAsia"/>
          <w:b/>
        </w:rPr>
        <w:t>第八条</w:t>
      </w:r>
      <w:r w:rsidRPr="006C7BC3">
        <w:rPr>
          <w:rFonts w:asciiTheme="minorEastAsia" w:hAnsiTheme="minorEastAsia" w:hint="eastAsia"/>
        </w:rPr>
        <w:t xml:space="preserve"> 采购</w:t>
      </w:r>
      <w:r w:rsidRPr="006C7BC3">
        <w:rPr>
          <w:rFonts w:asciiTheme="minorEastAsia" w:hAnsiTheme="minorEastAsia"/>
        </w:rPr>
        <w:t>归口</w:t>
      </w:r>
      <w:r w:rsidRPr="006C7BC3">
        <w:rPr>
          <w:rFonts w:asciiTheme="minorEastAsia" w:hAnsiTheme="minorEastAsia" w:hint="eastAsia"/>
        </w:rPr>
        <w:t>责任科室</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（一）政府</w:t>
      </w:r>
      <w:r w:rsidRPr="006C7BC3">
        <w:rPr>
          <w:rFonts w:asciiTheme="minorEastAsia" w:hAnsiTheme="minorEastAsia"/>
        </w:rPr>
        <w:t>采购领导小组</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由</w:t>
      </w:r>
      <w:r w:rsidRPr="006C7BC3">
        <w:rPr>
          <w:rFonts w:asciiTheme="minorEastAsia" w:hAnsiTheme="minorEastAsia"/>
          <w:color w:val="FF0000"/>
        </w:rPr>
        <w:t>#GJZ4</w:t>
      </w:r>
      <w:r w:rsidRPr="006C7BC3">
        <w:rPr>
          <w:rFonts w:asciiTheme="minorEastAsia" w:hAnsiTheme="minorEastAsia" w:hint="eastAsia"/>
          <w:color w:val="FF0000"/>
        </w:rPr>
        <w:t>、</w:t>
      </w:r>
      <w:r w:rsidRPr="006C7BC3">
        <w:rPr>
          <w:rFonts w:asciiTheme="minorEastAsia" w:hAnsiTheme="minorEastAsia"/>
          <w:color w:val="FF0000"/>
        </w:rPr>
        <w:t>#zfcgxzqdks</w:t>
      </w:r>
      <w:r w:rsidRPr="006C7BC3">
        <w:rPr>
          <w:rFonts w:asciiTheme="minorEastAsia" w:hAnsiTheme="minorEastAsia" w:hint="eastAsia"/>
        </w:rPr>
        <w:t>及相关业务科室的负责人组成政府采购领导小组，作为专门履行政府采购管理职能的决策机构，主要职责：</w:t>
      </w:r>
    </w:p>
    <w:p w:rsidR="0029302D" w:rsidRPr="006C7BC3" w:rsidRDefault="0029302D"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审定政府采购业务管理制度。</w:t>
      </w:r>
    </w:p>
    <w:p w:rsidR="0029302D" w:rsidRPr="006C7BC3" w:rsidRDefault="0029302D"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研究决定重大政府采购事项，审定政府采购预算和计划。</w:t>
      </w:r>
    </w:p>
    <w:p w:rsidR="0029302D" w:rsidRPr="006C7BC3" w:rsidRDefault="0029302D" w:rsidP="0009139E">
      <w:pPr>
        <w:pStyle w:val="71"/>
        <w:widowControl w:val="0"/>
        <w:rPr>
          <w:rFonts w:asciiTheme="minorEastAsia" w:hAnsiTheme="minorEastAsia"/>
          <w:color w:val="000000"/>
        </w:rPr>
      </w:pPr>
      <w:r w:rsidRPr="006C7BC3">
        <w:rPr>
          <w:rFonts w:asciiTheme="minorEastAsia" w:hAnsiTheme="minorEastAsia"/>
        </w:rPr>
        <w:t>3.</w:t>
      </w:r>
      <w:r w:rsidRPr="006C7BC3">
        <w:rPr>
          <w:rFonts w:asciiTheme="minorEastAsia" w:hAnsiTheme="minorEastAsia" w:hint="eastAsia"/>
        </w:rPr>
        <w:t>督促政府采购实施机构按照内部管理制度的规定和政府采购预算办理政府采购业务。</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（二）各</w:t>
      </w:r>
      <w:r w:rsidRPr="006C7BC3">
        <w:rPr>
          <w:rFonts w:asciiTheme="minorEastAsia" w:hAnsiTheme="minorEastAsia"/>
        </w:rPr>
        <w:t>科室</w:t>
      </w:r>
      <w:r w:rsidRPr="006C7BC3">
        <w:rPr>
          <w:rFonts w:asciiTheme="minorEastAsia" w:hAnsiTheme="minorEastAsia" w:hint="eastAsia"/>
        </w:rPr>
        <w:t>责任</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各相关业务部门作为政府采购的实施机构，负责政府采购申请的</w:t>
      </w:r>
      <w:r w:rsidRPr="006C7BC3">
        <w:rPr>
          <w:rFonts w:asciiTheme="minorEastAsia" w:hAnsiTheme="minorEastAsia" w:hint="eastAsia"/>
        </w:rPr>
        <w:lastRenderedPageBreak/>
        <w:t>提出，主要职责：</w:t>
      </w:r>
    </w:p>
    <w:p w:rsidR="0029302D" w:rsidRPr="006C7BC3" w:rsidRDefault="0029302D"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申报本部门的政府采购预算建议数。</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2.依据内部审批下达的政府采购预算和实际工作需要编制政府采购计划，进行政府采购</w:t>
      </w:r>
      <w:r w:rsidR="006B4109" w:rsidRPr="006C7BC3">
        <w:rPr>
          <w:rFonts w:asciiTheme="minorEastAsia" w:hAnsiTheme="minorEastAsia" w:hint="eastAsia"/>
          <w:szCs w:val="21"/>
        </w:rPr>
        <w:t>需求</w:t>
      </w:r>
      <w:r w:rsidRPr="006C7BC3">
        <w:rPr>
          <w:rFonts w:asciiTheme="minorEastAsia" w:hAnsiTheme="minorEastAsia" w:hint="eastAsia"/>
        </w:rPr>
        <w:t>登记，提出政府采购申请。</w:t>
      </w:r>
    </w:p>
    <w:p w:rsidR="0029302D" w:rsidRPr="006C7BC3" w:rsidRDefault="0029302D" w:rsidP="0009139E">
      <w:pPr>
        <w:pStyle w:val="71"/>
        <w:widowControl w:val="0"/>
        <w:rPr>
          <w:rFonts w:asciiTheme="minorEastAsia" w:hAnsiTheme="minorEastAsia"/>
          <w:color w:val="000000"/>
        </w:rPr>
      </w:pPr>
      <w:r w:rsidRPr="006C7BC3">
        <w:rPr>
          <w:rFonts w:asciiTheme="minorEastAsia" w:hAnsiTheme="minorEastAsia" w:hint="eastAsia"/>
        </w:rPr>
        <w:t>3.对政府采购文件进行确认，对有异议的政府采购文件进行调整、修改。</w:t>
      </w:r>
    </w:p>
    <w:p w:rsidR="0029302D" w:rsidRPr="006C7BC3" w:rsidRDefault="0029302D" w:rsidP="0009139E">
      <w:pPr>
        <w:pStyle w:val="71"/>
        <w:widowControl w:val="0"/>
        <w:rPr>
          <w:rFonts w:asciiTheme="minorEastAsia" w:hAnsiTheme="minorEastAsia"/>
          <w:color w:val="000000"/>
        </w:rPr>
      </w:pPr>
      <w:r w:rsidRPr="006C7BC3">
        <w:rPr>
          <w:rFonts w:asciiTheme="minorEastAsia" w:hAnsiTheme="minorEastAsia" w:hint="eastAsia"/>
        </w:rPr>
        <w:t>4.</w:t>
      </w:r>
      <w:r w:rsidR="003D1A02" w:rsidRPr="006C7BC3">
        <w:rPr>
          <w:rFonts w:asciiTheme="minorEastAsia" w:hAnsiTheme="minorEastAsia" w:hint="eastAsia"/>
        </w:rPr>
        <w:t>对实行公开招标的政府采购项目的</w:t>
      </w:r>
      <w:r w:rsidRPr="006C7BC3">
        <w:rPr>
          <w:rFonts w:asciiTheme="minorEastAsia" w:hAnsiTheme="minorEastAsia" w:hint="eastAsia"/>
        </w:rPr>
        <w:t>中标结果进行确认，领取中标通知书，并依据中标通知书参加政府采购合同的签订。</w:t>
      </w:r>
    </w:p>
    <w:p w:rsidR="0029302D" w:rsidRPr="006C7BC3" w:rsidRDefault="0029302D" w:rsidP="0009139E">
      <w:pPr>
        <w:pStyle w:val="71"/>
        <w:widowControl w:val="0"/>
        <w:rPr>
          <w:rFonts w:asciiTheme="minorEastAsia" w:hAnsiTheme="minorEastAsia"/>
          <w:color w:val="000000"/>
        </w:rPr>
      </w:pPr>
      <w:r w:rsidRPr="006C7BC3">
        <w:rPr>
          <w:rFonts w:asciiTheme="minorEastAsia" w:hAnsiTheme="minorEastAsia" w:hint="eastAsia"/>
        </w:rPr>
        <w:t>5.对政府采购合同和相关文件进行备案。</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（三）单位</w:t>
      </w:r>
      <w:r w:rsidRPr="006C7BC3">
        <w:rPr>
          <w:rFonts w:asciiTheme="minorEastAsia" w:hAnsiTheme="minorEastAsia"/>
        </w:rPr>
        <w:t>政府采购</w:t>
      </w:r>
      <w:r w:rsidRPr="006C7BC3">
        <w:rPr>
          <w:rFonts w:asciiTheme="minorEastAsia" w:hAnsiTheme="minorEastAsia" w:hint="eastAsia"/>
        </w:rPr>
        <w:t>执行</w:t>
      </w:r>
      <w:r w:rsidRPr="006C7BC3">
        <w:rPr>
          <w:rFonts w:asciiTheme="minorEastAsia" w:hAnsiTheme="minorEastAsia"/>
        </w:rPr>
        <w:t>机构</w:t>
      </w:r>
    </w:p>
    <w:p w:rsidR="0029302D" w:rsidRPr="006C7BC3" w:rsidRDefault="0029302D" w:rsidP="0009139E">
      <w:pPr>
        <w:pStyle w:val="71"/>
        <w:widowControl w:val="0"/>
        <w:rPr>
          <w:rFonts w:asciiTheme="minorEastAsia" w:hAnsiTheme="minorEastAsia"/>
        </w:rPr>
      </w:pPr>
      <w:r w:rsidRPr="006C7BC3">
        <w:rPr>
          <w:rFonts w:asciiTheme="minorEastAsia" w:hAnsiTheme="minorEastAsia"/>
          <w:color w:val="FF0000"/>
        </w:rPr>
        <w:t>#zfcgxzqdks</w:t>
      </w:r>
      <w:r w:rsidRPr="006C7BC3">
        <w:rPr>
          <w:rFonts w:asciiTheme="minorEastAsia" w:hAnsiTheme="minorEastAsia" w:hint="eastAsia"/>
        </w:rPr>
        <w:t>作为单位政府采购的执行机构，负责政府采购业务审核、批准以及采购业务的日常管理。其主要职责：</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1.汇总审核各业务部门提交的政府采购预算建议数、政府采购计划、政府采购申请。</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2.按照国家有关规定确定政府采购组织形式和政府采购方式。</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3.对自行组织的采购活动加强采购组织实施的管理。</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4.指导和督促业务科室依法订立和履行政府采购合同。</w:t>
      </w:r>
    </w:p>
    <w:p w:rsidR="0029302D" w:rsidRPr="006C7BC3" w:rsidRDefault="0029302D" w:rsidP="0009139E">
      <w:pPr>
        <w:pStyle w:val="71"/>
        <w:widowControl w:val="0"/>
        <w:rPr>
          <w:rFonts w:asciiTheme="minorEastAsia" w:hAnsiTheme="minorEastAsia"/>
          <w:color w:val="000000"/>
        </w:rPr>
      </w:pPr>
      <w:r w:rsidRPr="006C7BC3">
        <w:rPr>
          <w:rFonts w:asciiTheme="minorEastAsia" w:hAnsiTheme="minorEastAsia" w:hint="eastAsia"/>
        </w:rPr>
        <w:t>5.提出政府采购资金支付申请。</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6.组织实施政府采购验收。</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7.组织处理政府采购纠纷。</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8.妥善保管单位政府采购业务相关资料，同时提交政府采购合同文本和验收证明作为办公室财务账务处理的依据。</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lastRenderedPageBreak/>
        <w:t>9.定期对政府采购业务信息进行分类统计和分析，并在内部通报。</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10.做好政府采购领导小组交办的其他工作。</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11.负责汇总编制单位政府采购预算、计划，报同级财政部门批准后，下达各业务科室执行。</w:t>
      </w:r>
    </w:p>
    <w:p w:rsidR="0029302D" w:rsidRPr="006C7BC3" w:rsidRDefault="0029302D"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2.及时转发财政部门的有关管理规定及政府采购相关信息。</w:t>
      </w:r>
    </w:p>
    <w:p w:rsidR="0029302D" w:rsidRPr="006C7BC3" w:rsidRDefault="0029302D"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3.审核各业务科室申报政府采购的相关资料，确定资金来源。</w:t>
      </w:r>
    </w:p>
    <w:p w:rsidR="0029302D" w:rsidRPr="006C7BC3" w:rsidRDefault="0029302D"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4.政府采购成本是否控制在政府采购预算指标额度之内。</w:t>
      </w:r>
    </w:p>
    <w:p w:rsidR="0029302D" w:rsidRPr="006C7BC3" w:rsidRDefault="0029302D"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5.对符合政府采购支付申请手续的政府采购业务，办理相关资金支付。</w:t>
      </w:r>
    </w:p>
    <w:p w:rsidR="0029302D" w:rsidRPr="006C7BC3" w:rsidRDefault="0029302D"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6.根据政府采购部门提交的政府采购合同和验收证明，依据国家统一的会计制度，对政府采购业务进行账务处理。</w:t>
      </w:r>
    </w:p>
    <w:p w:rsidR="0029302D" w:rsidRPr="006C7BC3" w:rsidRDefault="0029302D"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7.定期与政府采购部门沟通和核对政府采购业务的执行和结算情况。</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（四）按照政府采购决策、执行与监督相互分离的原则，监督小组（临时组成）作为政府采购的监督部门，其主要职责：</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1.监督检查业务科室和政府采购部门执行政府采购法律法规和相关规定的情况。</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2.参与政府采购业务质疑投诉答复的处理。</w:t>
      </w:r>
    </w:p>
    <w:p w:rsidR="0029302D" w:rsidRPr="006C7BC3" w:rsidRDefault="0029302D" w:rsidP="0009139E">
      <w:pPr>
        <w:pStyle w:val="71"/>
        <w:widowControl w:val="0"/>
        <w:ind w:firstLine="562"/>
        <w:rPr>
          <w:rFonts w:asciiTheme="minorEastAsia" w:hAnsiTheme="minorEastAsia"/>
        </w:rPr>
      </w:pPr>
      <w:r w:rsidRPr="006C7BC3">
        <w:rPr>
          <w:rFonts w:asciiTheme="minorEastAsia" w:hAnsiTheme="minorEastAsia" w:hint="eastAsia"/>
          <w:b/>
        </w:rPr>
        <w:t>第九条</w:t>
      </w:r>
      <w:r w:rsidRPr="006C7BC3">
        <w:rPr>
          <w:rFonts w:asciiTheme="minorEastAsia" w:hAnsiTheme="minorEastAsia" w:cs="Calibri"/>
        </w:rPr>
        <w:t xml:space="preserve"> </w:t>
      </w:r>
      <w:r w:rsidRPr="006C7BC3">
        <w:rPr>
          <w:rFonts w:asciiTheme="minorEastAsia" w:hAnsiTheme="minorEastAsia" w:hint="eastAsia"/>
        </w:rPr>
        <w:t>岗位设置</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政府采购业务岗位设置包括采购需求制订、内部审批、招投标文件准备、复核、合同签订、项目验收、保管等，可以一人多岗，也可以一岗多人，但不相容岗位要相互分离。不相容岗位包括：</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lastRenderedPageBreak/>
        <w:t>（一）政府采购预算的编制和审定。</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（二）政府采购</w:t>
      </w:r>
      <w:r w:rsidR="006B4109" w:rsidRPr="006C7BC3">
        <w:rPr>
          <w:rFonts w:asciiTheme="minorEastAsia" w:hAnsiTheme="minorEastAsia" w:hint="eastAsia"/>
          <w:szCs w:val="21"/>
        </w:rPr>
        <w:t>需求</w:t>
      </w:r>
      <w:r w:rsidRPr="006C7BC3">
        <w:rPr>
          <w:rFonts w:asciiTheme="minorEastAsia" w:hAnsiTheme="minorEastAsia" w:hint="eastAsia"/>
        </w:rPr>
        <w:t>制订与内部审批。</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（三）招标文件准备与复核。</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（四）合同签订与验收。</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（五）验收与保管。</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（六）付款审批与付款执行。</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（七）采购执行与监督检查。</w:t>
      </w:r>
    </w:p>
    <w:p w:rsidR="0029302D" w:rsidRPr="006C7BC3" w:rsidRDefault="0029302D" w:rsidP="0009139E">
      <w:pPr>
        <w:pStyle w:val="71"/>
        <w:widowControl w:val="0"/>
        <w:ind w:firstLine="562"/>
        <w:rPr>
          <w:rFonts w:asciiTheme="minorEastAsia" w:hAnsiTheme="minorEastAsia"/>
          <w:b/>
        </w:rPr>
      </w:pPr>
      <w:r w:rsidRPr="006C7BC3">
        <w:rPr>
          <w:rFonts w:asciiTheme="minorEastAsia" w:hAnsiTheme="minorEastAsia" w:hint="eastAsia"/>
          <w:b/>
        </w:rPr>
        <w:t>第三章 采购预算与计划控制管理</w:t>
      </w:r>
    </w:p>
    <w:p w:rsidR="0029302D" w:rsidRPr="006C7BC3" w:rsidRDefault="0029302D" w:rsidP="0009139E">
      <w:pPr>
        <w:pStyle w:val="71"/>
        <w:widowControl w:val="0"/>
        <w:ind w:firstLine="562"/>
        <w:rPr>
          <w:rFonts w:asciiTheme="minorEastAsia" w:hAnsiTheme="minorEastAsia"/>
        </w:rPr>
      </w:pPr>
      <w:r w:rsidRPr="006C7BC3">
        <w:rPr>
          <w:rFonts w:asciiTheme="minorEastAsia" w:hAnsiTheme="minorEastAsia" w:hint="eastAsia"/>
          <w:b/>
        </w:rPr>
        <w:t>第十条</w:t>
      </w:r>
      <w:r w:rsidRPr="006C7BC3">
        <w:rPr>
          <w:rFonts w:asciiTheme="minorEastAsia" w:hAnsiTheme="minorEastAsia" w:cs="Calibri"/>
        </w:rPr>
        <w:t xml:space="preserve"> </w:t>
      </w:r>
      <w:r w:rsidRPr="006C7BC3">
        <w:rPr>
          <w:rFonts w:asciiTheme="minorEastAsia" w:hAnsiTheme="minorEastAsia" w:hint="eastAsia"/>
        </w:rPr>
        <w:t>严格遵循“先预算、后计划、再采购”的工作原则，根据本单位实际</w:t>
      </w:r>
      <w:r w:rsidR="006B4109" w:rsidRPr="006C7BC3">
        <w:rPr>
          <w:rFonts w:asciiTheme="minorEastAsia" w:hAnsiTheme="minorEastAsia" w:hint="eastAsia"/>
          <w:szCs w:val="21"/>
        </w:rPr>
        <w:t>需求</w:t>
      </w:r>
      <w:r w:rsidRPr="006C7BC3">
        <w:rPr>
          <w:rFonts w:asciiTheme="minorEastAsia" w:hAnsiTheme="minorEastAsia" w:hint="eastAsia"/>
        </w:rPr>
        <w:t>和相关标准编制政府采购预算，按照已批复的预算安排政府采购计划，实现预算控制计划，计划控制采购，采购控制支付。</w:t>
      </w:r>
    </w:p>
    <w:p w:rsidR="0029302D" w:rsidRPr="006C7BC3" w:rsidRDefault="0029302D" w:rsidP="0009139E">
      <w:pPr>
        <w:pStyle w:val="71"/>
        <w:widowControl w:val="0"/>
        <w:ind w:firstLine="562"/>
        <w:rPr>
          <w:rFonts w:asciiTheme="minorEastAsia" w:hAnsiTheme="minorEastAsia"/>
        </w:rPr>
      </w:pPr>
      <w:r w:rsidRPr="006C7BC3">
        <w:rPr>
          <w:rFonts w:asciiTheme="minorEastAsia" w:hAnsiTheme="minorEastAsia" w:hint="eastAsia"/>
          <w:b/>
        </w:rPr>
        <w:t>第十一条</w:t>
      </w:r>
      <w:r w:rsidRPr="006C7BC3">
        <w:rPr>
          <w:rFonts w:asciiTheme="minorEastAsia" w:hAnsiTheme="minorEastAsia" w:cs="Calibri"/>
        </w:rPr>
        <w:t xml:space="preserve"> </w:t>
      </w:r>
      <w:r w:rsidRPr="006C7BC3">
        <w:rPr>
          <w:rFonts w:asciiTheme="minorEastAsia" w:hAnsiTheme="minorEastAsia" w:hint="eastAsia"/>
        </w:rPr>
        <w:t>采购计划的编制</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（1）政府采购计划应在财政部门批复的政府采购预算范围内，依据本单位的政府采购需求进行编制，完整反映政府采购预算的落实情况。</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 xml:space="preserve">（2）采购数量与资金来源应当与批复的相对应，不得编制资金尚未落实的采购计划。 </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（3）不得将应公开招标方式采购的货物及服务化整为零或者以其他方式和理由规避公开招标采购。</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（4）在编制政府采购计划时应当注重政府采购的规模效益，同一季度内对同一采购品目尽量不安排两次以上采购计划。</w:t>
      </w:r>
    </w:p>
    <w:p w:rsidR="0029302D" w:rsidRPr="006C7BC3" w:rsidRDefault="0029302D" w:rsidP="0009139E">
      <w:pPr>
        <w:pStyle w:val="71"/>
        <w:widowControl w:val="0"/>
        <w:ind w:firstLine="562"/>
        <w:rPr>
          <w:rFonts w:asciiTheme="minorEastAsia" w:hAnsiTheme="minorEastAsia"/>
        </w:rPr>
      </w:pPr>
      <w:r w:rsidRPr="006C7BC3">
        <w:rPr>
          <w:rFonts w:asciiTheme="minorEastAsia" w:hAnsiTheme="minorEastAsia" w:hint="eastAsia"/>
          <w:b/>
        </w:rPr>
        <w:lastRenderedPageBreak/>
        <w:t>第十二条</w:t>
      </w:r>
      <w:r w:rsidRPr="006C7BC3">
        <w:rPr>
          <w:rFonts w:asciiTheme="minorEastAsia" w:hAnsiTheme="minorEastAsia" w:cs="Calibri"/>
        </w:rPr>
        <w:t xml:space="preserve"> </w:t>
      </w:r>
      <w:r w:rsidRPr="006C7BC3">
        <w:rPr>
          <w:rFonts w:asciiTheme="minorEastAsia" w:hAnsiTheme="minorEastAsia" w:hint="eastAsia"/>
        </w:rPr>
        <w:t>采购资金管理</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（1）年度预算内安排的采购资金要按资金用途和金额使用，不得随意挪用、串项及超预算采购。</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（2）特殊情况需要变更的项目和金额，要按照相关规定和审批权限审定后方可执行。</w:t>
      </w:r>
    </w:p>
    <w:p w:rsidR="0029302D" w:rsidRPr="006C7BC3" w:rsidRDefault="0029302D" w:rsidP="0009139E">
      <w:pPr>
        <w:pStyle w:val="71"/>
        <w:widowControl w:val="0"/>
        <w:ind w:firstLine="562"/>
        <w:rPr>
          <w:rFonts w:asciiTheme="minorEastAsia" w:hAnsiTheme="minorEastAsia"/>
          <w:b/>
        </w:rPr>
      </w:pPr>
      <w:r w:rsidRPr="006C7BC3">
        <w:rPr>
          <w:rFonts w:asciiTheme="minorEastAsia" w:hAnsiTheme="minorEastAsia" w:hint="eastAsia"/>
          <w:b/>
        </w:rPr>
        <w:t>第四章 采购活动管理</w:t>
      </w:r>
    </w:p>
    <w:p w:rsidR="0029302D" w:rsidRPr="006C7BC3" w:rsidRDefault="0029302D" w:rsidP="0009139E">
      <w:pPr>
        <w:pStyle w:val="71"/>
        <w:widowControl w:val="0"/>
        <w:ind w:firstLine="562"/>
        <w:rPr>
          <w:rFonts w:asciiTheme="minorEastAsia" w:hAnsiTheme="minorEastAsia"/>
        </w:rPr>
      </w:pPr>
      <w:r w:rsidRPr="006C7BC3">
        <w:rPr>
          <w:rFonts w:asciiTheme="minorEastAsia" w:hAnsiTheme="minorEastAsia" w:hint="eastAsia"/>
          <w:b/>
        </w:rPr>
        <w:t>第十三条</w:t>
      </w:r>
      <w:r w:rsidRPr="006C7BC3">
        <w:rPr>
          <w:rFonts w:asciiTheme="minorEastAsia" w:hAnsiTheme="minorEastAsia" w:hint="eastAsia"/>
        </w:rPr>
        <w:t xml:space="preserve"> 政府采购活动实施归口管理，在政府采购活动中建立政府采购、资产管理、财会、内部审计、监督等部门相互协调、相互制约的机制。</w:t>
      </w:r>
    </w:p>
    <w:p w:rsidR="0029302D" w:rsidRPr="006C7BC3" w:rsidRDefault="0029302D" w:rsidP="0009139E">
      <w:pPr>
        <w:pStyle w:val="71"/>
        <w:widowControl w:val="0"/>
        <w:ind w:firstLine="562"/>
        <w:rPr>
          <w:rFonts w:asciiTheme="minorEastAsia" w:hAnsiTheme="minorEastAsia"/>
        </w:rPr>
      </w:pPr>
      <w:r w:rsidRPr="006C7BC3">
        <w:rPr>
          <w:rFonts w:asciiTheme="minorEastAsia" w:hAnsiTheme="minorEastAsia" w:hint="eastAsia"/>
          <w:b/>
        </w:rPr>
        <w:t>第十四条</w:t>
      </w:r>
      <w:r w:rsidRPr="006C7BC3">
        <w:rPr>
          <w:rFonts w:asciiTheme="minorEastAsia" w:hAnsiTheme="minorEastAsia" w:hint="eastAsia"/>
        </w:rPr>
        <w:t xml:space="preserve"> 提出政府采购</w:t>
      </w:r>
      <w:r w:rsidR="006B4109" w:rsidRPr="006C7BC3">
        <w:rPr>
          <w:rFonts w:asciiTheme="minorEastAsia" w:hAnsiTheme="minorEastAsia" w:hint="eastAsia"/>
          <w:szCs w:val="21"/>
        </w:rPr>
        <w:t>需求</w:t>
      </w:r>
      <w:r w:rsidRPr="006C7BC3">
        <w:rPr>
          <w:rFonts w:asciiTheme="minorEastAsia" w:hAnsiTheme="minorEastAsia" w:hint="eastAsia"/>
        </w:rPr>
        <w:t>的业务科室，应当以批复的政府采购预算指标和下达的政府采购计划为依据，提出政府采购申请，在有关申请文件中须列明：</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（1）政府采购项目名称。</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（2）政府采购金额。</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（3）资金来源：部门预算、专项资金、其他资金。</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（4）需求登记日期。</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（5）政府采购项目分类：货物类采购、服务类采购、工程类采购。</w:t>
      </w:r>
    </w:p>
    <w:p w:rsidR="0029302D" w:rsidRPr="006C7BC3" w:rsidRDefault="0029302D" w:rsidP="0009139E">
      <w:pPr>
        <w:pStyle w:val="71"/>
        <w:widowControl w:val="0"/>
        <w:ind w:firstLine="562"/>
        <w:rPr>
          <w:rFonts w:asciiTheme="minorEastAsia" w:hAnsiTheme="minorEastAsia"/>
        </w:rPr>
      </w:pPr>
      <w:r w:rsidRPr="006C7BC3">
        <w:rPr>
          <w:rFonts w:asciiTheme="minorEastAsia" w:hAnsiTheme="minorEastAsia" w:hint="eastAsia"/>
          <w:b/>
        </w:rPr>
        <w:t>第十五条</w:t>
      </w:r>
      <w:r w:rsidRPr="006C7BC3">
        <w:rPr>
          <w:rFonts w:asciiTheme="minorEastAsia" w:hAnsiTheme="minorEastAsia" w:hint="eastAsia"/>
        </w:rPr>
        <w:t xml:space="preserve"> 提出政府采购申请的业务科室负责人对政府采购</w:t>
      </w:r>
      <w:r w:rsidR="006B4109" w:rsidRPr="006C7BC3">
        <w:rPr>
          <w:rFonts w:asciiTheme="minorEastAsia" w:hAnsiTheme="minorEastAsia" w:hint="eastAsia"/>
          <w:szCs w:val="21"/>
        </w:rPr>
        <w:t>需求</w:t>
      </w:r>
      <w:r w:rsidRPr="006C7BC3">
        <w:rPr>
          <w:rFonts w:asciiTheme="minorEastAsia" w:hAnsiTheme="minorEastAsia" w:hint="eastAsia"/>
        </w:rPr>
        <w:t>进行复核，然后提交</w:t>
      </w:r>
      <w:r w:rsidRPr="006C7BC3">
        <w:rPr>
          <w:rFonts w:asciiTheme="minorEastAsia" w:hAnsiTheme="minorEastAsia"/>
          <w:color w:val="FF0000"/>
        </w:rPr>
        <w:t>#zfcgxzqdks</w:t>
      </w:r>
      <w:r w:rsidRPr="006C7BC3">
        <w:rPr>
          <w:rFonts w:asciiTheme="minorEastAsia" w:hAnsiTheme="minorEastAsia" w:hint="eastAsia"/>
        </w:rPr>
        <w:t>（或政府采购部门）审核。复核重点关注：</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（1）采购需求是否有相应的预算指标。</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lastRenderedPageBreak/>
        <w:t>（2）是否适合当期的业务工作需要，是否符合当期的政府采购计划。</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（3）政府采购申请文件内容是否完整等。</w:t>
      </w:r>
    </w:p>
    <w:p w:rsidR="0029302D" w:rsidRPr="006C7BC3" w:rsidRDefault="0029302D" w:rsidP="0009139E">
      <w:pPr>
        <w:pStyle w:val="71"/>
        <w:widowControl w:val="0"/>
        <w:ind w:firstLine="562"/>
        <w:rPr>
          <w:rFonts w:asciiTheme="minorEastAsia" w:hAnsiTheme="minorEastAsia"/>
        </w:rPr>
      </w:pPr>
      <w:r w:rsidRPr="006C7BC3">
        <w:rPr>
          <w:rFonts w:asciiTheme="minorEastAsia" w:hAnsiTheme="minorEastAsia" w:hint="eastAsia"/>
          <w:b/>
        </w:rPr>
        <w:t>第十六条</w:t>
      </w:r>
      <w:r w:rsidRPr="006C7BC3">
        <w:rPr>
          <w:rFonts w:asciiTheme="minorEastAsia" w:hAnsiTheme="minorEastAsia" w:hint="eastAsia"/>
        </w:rPr>
        <w:t xml:space="preserve"> </w:t>
      </w:r>
      <w:r w:rsidRPr="006C7BC3">
        <w:rPr>
          <w:rFonts w:asciiTheme="minorEastAsia" w:hAnsiTheme="minorEastAsia"/>
          <w:color w:val="FF0000"/>
        </w:rPr>
        <w:t>#zfcgxzqdks</w:t>
      </w:r>
      <w:r w:rsidRPr="006C7BC3">
        <w:rPr>
          <w:rFonts w:asciiTheme="minorEastAsia" w:hAnsiTheme="minorEastAsia" w:hint="eastAsia"/>
        </w:rPr>
        <w:t>（或政府采购部门）对业务科室提交的政府采购申请进行审核。审核的重点包括：</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（1）政府采购项目是否符合当期的政府采购计划。</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（2）经办人员是否按要求履行了初步市场价格调查，政府采购</w:t>
      </w:r>
      <w:r w:rsidR="006B4109" w:rsidRPr="006C7BC3">
        <w:rPr>
          <w:rFonts w:asciiTheme="minorEastAsia" w:hAnsiTheme="minorEastAsia" w:hint="eastAsia"/>
          <w:szCs w:val="21"/>
        </w:rPr>
        <w:t>需求</w:t>
      </w:r>
      <w:r w:rsidRPr="006C7BC3">
        <w:rPr>
          <w:rFonts w:asciiTheme="minorEastAsia" w:hAnsiTheme="minorEastAsia" w:hint="eastAsia"/>
        </w:rPr>
        <w:t>参数是否接近市场公允参数，是否存在“排他性”的参数，政府采购定价是否接近国家有关标准。</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（3）政府采购组织形式（集中采购机构组织采购、单位自行采购、委托代理机构组织采购等 ）和政府采购方式（公开招标、邀请招标、竞争性谈判、询价、单一来源等）的选取是否符合国家有关规定。</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（4）其他需要审核的内容。</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（5）对政府采购进口产品、变更政府采购方式等事项加强内部审核，严格履行审批手续。</w:t>
      </w:r>
    </w:p>
    <w:p w:rsidR="0029302D" w:rsidRPr="006C7BC3" w:rsidRDefault="0029302D" w:rsidP="0009139E">
      <w:pPr>
        <w:pStyle w:val="71"/>
        <w:widowControl w:val="0"/>
        <w:ind w:firstLine="562"/>
        <w:rPr>
          <w:rFonts w:asciiTheme="minorEastAsia" w:hAnsiTheme="minorEastAsia"/>
        </w:rPr>
      </w:pPr>
      <w:r w:rsidRPr="006C7BC3">
        <w:rPr>
          <w:rFonts w:asciiTheme="minorEastAsia" w:hAnsiTheme="minorEastAsia" w:hint="eastAsia"/>
          <w:b/>
        </w:rPr>
        <w:t>第十七条</w:t>
      </w:r>
      <w:r w:rsidRPr="006C7BC3">
        <w:rPr>
          <w:rFonts w:asciiTheme="minorEastAsia" w:hAnsiTheme="minorEastAsia" w:hint="eastAsia"/>
        </w:rPr>
        <w:t xml:space="preserve"> 对按照规定需要公开的政府采购信息，应在财政部门指定的政府采购信息发布媒体上向社会公开，并对政府采购信息公开的流程进行规范。需要公开的政府采购信息主要包括：</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（1）公开招标公告。</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（2）邀请招标资格预审公告。</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（3）中标公告。</w:t>
      </w:r>
    </w:p>
    <w:p w:rsidR="0029302D" w:rsidRPr="006C7BC3" w:rsidRDefault="0029302D" w:rsidP="0009139E">
      <w:pPr>
        <w:pStyle w:val="71"/>
        <w:widowControl w:val="0"/>
        <w:ind w:firstLine="562"/>
        <w:rPr>
          <w:rFonts w:asciiTheme="minorEastAsia" w:hAnsiTheme="minorEastAsia"/>
          <w:b/>
        </w:rPr>
      </w:pPr>
      <w:r w:rsidRPr="006C7BC3">
        <w:rPr>
          <w:rFonts w:asciiTheme="minorEastAsia" w:hAnsiTheme="minorEastAsia" w:hint="eastAsia"/>
          <w:b/>
        </w:rPr>
        <w:lastRenderedPageBreak/>
        <w:t>第五章 采购验收管理</w:t>
      </w:r>
    </w:p>
    <w:p w:rsidR="0029302D" w:rsidRPr="006C7BC3" w:rsidRDefault="0029302D" w:rsidP="0009139E">
      <w:pPr>
        <w:pStyle w:val="71"/>
        <w:widowControl w:val="0"/>
        <w:ind w:firstLine="562"/>
        <w:rPr>
          <w:rFonts w:asciiTheme="minorEastAsia" w:hAnsiTheme="minorEastAsia"/>
        </w:rPr>
      </w:pPr>
      <w:r w:rsidRPr="006C7BC3">
        <w:rPr>
          <w:rFonts w:asciiTheme="minorEastAsia" w:hAnsiTheme="minorEastAsia" w:hint="eastAsia"/>
          <w:b/>
        </w:rPr>
        <w:t>第十八条</w:t>
      </w:r>
      <w:r w:rsidRPr="006C7BC3">
        <w:rPr>
          <w:rFonts w:asciiTheme="minorEastAsia" w:hAnsiTheme="minorEastAsia" w:hint="eastAsia"/>
        </w:rPr>
        <w:t xml:space="preserve"> 根据规定的验收制度和政府采购文件，由指定科室或专人对所购物品的品种、规格、数量、质量和其他相关内容进行验收，并出具验收证明。</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（一）政府采购验收应当按照下列方式进行：</w:t>
      </w:r>
    </w:p>
    <w:p w:rsidR="0029302D" w:rsidRPr="006C7BC3" w:rsidRDefault="0029302D"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.单位依法自行组织采购的，按照政府采购合同约定自行组织验收。</w:t>
      </w:r>
    </w:p>
    <w:p w:rsidR="0029302D" w:rsidRPr="006C7BC3" w:rsidRDefault="0029302D"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.单位依法委托政府采购代理机构组织采购的，由单位或其他委托的政府采购代理机构按照政府采购合同约定组织验收。</w:t>
      </w:r>
    </w:p>
    <w:p w:rsidR="0029302D" w:rsidRPr="006C7BC3" w:rsidRDefault="0029302D"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.大型或者复杂的政府采购项目，由单位或其委托的政府采购代理机构邀请国家认可的质量检测机构办理验收。</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二）由单位代表、政府采购代理机构和相关领域的技术专家组成验收小组，根据政府采购合同协议、供应商发货单等文件，对所采购货物、服务或工程的品种、规格、数量、质量、技术要求及其他内容进行验收。</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（三）直接参与该项政府采购组织实施活动的工作人员不得作为验收工作的主要负责人。</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（四）参与验收工作的相关人员应于验收工作完成后在验收证明上签署验收意见，并加盖公章，以落实验收责任。</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（五）验收证明是申请支付政府采购资金的必要文件。</w:t>
      </w:r>
    </w:p>
    <w:p w:rsidR="0029302D" w:rsidRPr="006C7BC3" w:rsidRDefault="0029302D" w:rsidP="0009139E">
      <w:pPr>
        <w:pStyle w:val="71"/>
        <w:widowControl w:val="0"/>
        <w:ind w:firstLine="562"/>
        <w:rPr>
          <w:rFonts w:asciiTheme="minorEastAsia" w:hAnsiTheme="minorEastAsia"/>
          <w:b/>
        </w:rPr>
      </w:pPr>
      <w:r w:rsidRPr="006C7BC3">
        <w:rPr>
          <w:rFonts w:asciiTheme="minorEastAsia" w:hAnsiTheme="minorEastAsia" w:hint="eastAsia"/>
          <w:b/>
        </w:rPr>
        <w:t>第六章 采购付款管理</w:t>
      </w:r>
    </w:p>
    <w:p w:rsidR="0029302D" w:rsidRPr="006C7BC3" w:rsidRDefault="0029302D" w:rsidP="0009139E">
      <w:pPr>
        <w:pStyle w:val="71"/>
        <w:widowControl w:val="0"/>
        <w:ind w:firstLine="562"/>
        <w:rPr>
          <w:rFonts w:asciiTheme="minorEastAsia" w:hAnsiTheme="minorEastAsia"/>
        </w:rPr>
      </w:pPr>
      <w:r w:rsidRPr="006C7BC3">
        <w:rPr>
          <w:rFonts w:asciiTheme="minorEastAsia" w:hAnsiTheme="minorEastAsia" w:hint="eastAsia"/>
          <w:b/>
        </w:rPr>
        <w:t>第十九条</w:t>
      </w:r>
      <w:r w:rsidRPr="006C7BC3">
        <w:rPr>
          <w:rFonts w:asciiTheme="minorEastAsia" w:hAnsiTheme="minorEastAsia" w:hint="eastAsia"/>
        </w:rPr>
        <w:t xml:space="preserve"> 办理款项支付时应根据所采购项目的具体情况，确定</w:t>
      </w:r>
      <w:r w:rsidRPr="006C7BC3">
        <w:rPr>
          <w:rFonts w:asciiTheme="minorEastAsia" w:hAnsiTheme="minorEastAsia" w:hint="eastAsia"/>
        </w:rPr>
        <w:lastRenderedPageBreak/>
        <w:t>付款账户。办公设备由办公室负责办理款项支付手续，建设项目由建设单位办理款项支付手续，其他政府采购事项由业务归口单位办理款项支付手续。</w:t>
      </w:r>
    </w:p>
    <w:p w:rsidR="0029302D" w:rsidRPr="006C7BC3" w:rsidRDefault="0029302D" w:rsidP="0009139E">
      <w:pPr>
        <w:pStyle w:val="71"/>
        <w:widowControl w:val="0"/>
        <w:ind w:firstLine="562"/>
        <w:rPr>
          <w:rFonts w:asciiTheme="minorEastAsia" w:hAnsiTheme="minorEastAsia"/>
        </w:rPr>
      </w:pPr>
      <w:r w:rsidRPr="006C7BC3">
        <w:rPr>
          <w:rFonts w:asciiTheme="minorEastAsia" w:hAnsiTheme="minorEastAsia" w:hint="eastAsia"/>
          <w:b/>
        </w:rPr>
        <w:t>第二十条</w:t>
      </w:r>
      <w:r w:rsidRPr="006C7BC3">
        <w:rPr>
          <w:rFonts w:asciiTheme="minorEastAsia" w:hAnsiTheme="minorEastAsia" w:cs="Calibri"/>
        </w:rPr>
        <w:t xml:space="preserve"> </w:t>
      </w:r>
      <w:r w:rsidRPr="006C7BC3">
        <w:rPr>
          <w:rFonts w:asciiTheme="minorEastAsia" w:hAnsiTheme="minorEastAsia" w:hint="eastAsia"/>
        </w:rPr>
        <w:t>政府采购启动资金应按合同约定拨付，进度资金拨付应按合同约定和项目实施进度及其他相关资料拨付，尾款应按合同约定、业务归口</w:t>
      </w:r>
      <w:r w:rsidR="000A2206" w:rsidRPr="006C7BC3">
        <w:rPr>
          <w:rFonts w:asciiTheme="minorEastAsia" w:hAnsiTheme="minorEastAsia" w:hint="eastAsia"/>
          <w:kern w:val="0"/>
          <w:szCs w:val="21"/>
        </w:rPr>
        <w:t>科室</w:t>
      </w:r>
      <w:r w:rsidRPr="006C7BC3">
        <w:rPr>
          <w:rFonts w:asciiTheme="minorEastAsia" w:hAnsiTheme="minorEastAsia" w:hint="eastAsia"/>
        </w:rPr>
        <w:t>意见和其他相关资料拨付。</w:t>
      </w:r>
    </w:p>
    <w:p w:rsidR="0029302D" w:rsidRPr="006C7BC3" w:rsidRDefault="0029302D" w:rsidP="0009139E">
      <w:pPr>
        <w:pStyle w:val="71"/>
        <w:widowControl w:val="0"/>
        <w:ind w:firstLine="562"/>
        <w:rPr>
          <w:rFonts w:asciiTheme="minorEastAsia" w:hAnsiTheme="minorEastAsia"/>
          <w:b/>
        </w:rPr>
      </w:pPr>
      <w:r w:rsidRPr="006C7BC3">
        <w:rPr>
          <w:rFonts w:asciiTheme="minorEastAsia" w:hAnsiTheme="minorEastAsia" w:hint="eastAsia"/>
          <w:b/>
        </w:rPr>
        <w:t>第七章 采购业务资料和保密要求</w:t>
      </w:r>
    </w:p>
    <w:p w:rsidR="0029302D" w:rsidRPr="006C7BC3" w:rsidRDefault="0029302D" w:rsidP="0009139E">
      <w:pPr>
        <w:pStyle w:val="71"/>
        <w:widowControl w:val="0"/>
        <w:ind w:firstLine="562"/>
        <w:rPr>
          <w:rFonts w:asciiTheme="minorEastAsia" w:hAnsiTheme="minorEastAsia"/>
        </w:rPr>
      </w:pPr>
      <w:r w:rsidRPr="006C7BC3">
        <w:rPr>
          <w:rFonts w:asciiTheme="minorEastAsia" w:hAnsiTheme="minorEastAsia" w:hint="eastAsia"/>
          <w:b/>
        </w:rPr>
        <w:t>第二十一条</w:t>
      </w:r>
      <w:r w:rsidRPr="006C7BC3">
        <w:rPr>
          <w:rFonts w:asciiTheme="minorEastAsia" w:hAnsiTheme="minorEastAsia" w:cs="Calibri"/>
        </w:rPr>
        <w:t xml:space="preserve"> </w:t>
      </w:r>
      <w:r w:rsidRPr="006C7BC3">
        <w:rPr>
          <w:rFonts w:asciiTheme="minorEastAsia" w:hAnsiTheme="minorEastAsia" w:hint="eastAsia"/>
        </w:rPr>
        <w:t>为有利于全面记录、反映政府采购业务的全过程，</w:t>
      </w:r>
      <w:r w:rsidRPr="006C7BC3">
        <w:rPr>
          <w:rFonts w:asciiTheme="minorEastAsia" w:hAnsiTheme="minorEastAsia"/>
          <w:color w:val="FF0000"/>
        </w:rPr>
        <w:t>#zfcgzlgkks</w:t>
      </w:r>
      <w:r w:rsidRPr="006C7BC3">
        <w:rPr>
          <w:rFonts w:asciiTheme="minorEastAsia" w:hAnsiTheme="minorEastAsia" w:hint="eastAsia"/>
        </w:rPr>
        <w:t>（或政府采购部门）应加强对政府采购业务的记录控制，促使政府采购业务相关工作人员自觉依法履行职责。</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（1）采购业务相关资料包括政府采购预算与计划、各类批复文件、招标文件、投标文件、评价文件、合同文本、验收证明等。</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（2）</w:t>
      </w:r>
      <w:r w:rsidRPr="006C7BC3">
        <w:rPr>
          <w:rFonts w:asciiTheme="minorEastAsia" w:hAnsiTheme="minorEastAsia"/>
          <w:color w:val="FF0000"/>
        </w:rPr>
        <w:t>#zfcgzlgkks</w:t>
      </w:r>
      <w:r w:rsidRPr="006C7BC3">
        <w:rPr>
          <w:rFonts w:asciiTheme="minorEastAsia" w:hAnsiTheme="minorEastAsia" w:hint="eastAsia"/>
        </w:rPr>
        <w:t>做好政府采购业务相关资料的收集、整理工作，建立政府采购业务档案并按照国家规定的保管期限妥善保管，防止资料遗失、泄露。</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（3）</w:t>
      </w:r>
      <w:r w:rsidRPr="006C7BC3">
        <w:rPr>
          <w:rFonts w:asciiTheme="minorEastAsia" w:hAnsiTheme="minorEastAsia"/>
          <w:color w:val="FF0000"/>
        </w:rPr>
        <w:t>#zfcgzlgkks</w:t>
      </w:r>
      <w:r w:rsidRPr="006C7BC3">
        <w:rPr>
          <w:rFonts w:asciiTheme="minorEastAsia" w:hAnsiTheme="minorEastAsia" w:hint="eastAsia"/>
        </w:rPr>
        <w:t>（或政府采购部门）需要向</w:t>
      </w:r>
      <w:r w:rsidRPr="006C7BC3">
        <w:rPr>
          <w:rFonts w:asciiTheme="minorEastAsia" w:hAnsiTheme="minorEastAsia"/>
          <w:color w:val="FF0000"/>
        </w:rPr>
        <w:t>#zfcgxzqdks</w:t>
      </w:r>
      <w:r w:rsidRPr="006C7BC3">
        <w:rPr>
          <w:rFonts w:asciiTheme="minorEastAsia" w:hAnsiTheme="minorEastAsia" w:hint="eastAsia"/>
        </w:rPr>
        <w:t>同时提交的或按照规定应当向外部有关部门备案的，应当及时提交和备案。</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（4）</w:t>
      </w:r>
      <w:r w:rsidRPr="006C7BC3">
        <w:rPr>
          <w:rFonts w:asciiTheme="minorEastAsia" w:hAnsiTheme="minorEastAsia"/>
          <w:color w:val="FF0000"/>
        </w:rPr>
        <w:t>#zfcgzlgkks</w:t>
      </w:r>
      <w:r w:rsidRPr="006C7BC3">
        <w:rPr>
          <w:rFonts w:asciiTheme="minorEastAsia" w:hAnsiTheme="minorEastAsia" w:hint="eastAsia"/>
        </w:rPr>
        <w:t>应当定期对政府采购业务信息进行分类统计，与资产管理部门和</w:t>
      </w:r>
      <w:r w:rsidRPr="006C7BC3">
        <w:rPr>
          <w:rFonts w:asciiTheme="minorEastAsia" w:hAnsiTheme="minorEastAsia"/>
          <w:color w:val="FF0000"/>
        </w:rPr>
        <w:t>#zfcgxzqdks</w:t>
      </w:r>
      <w:r w:rsidRPr="006C7BC3">
        <w:rPr>
          <w:rFonts w:asciiTheme="minorEastAsia" w:hAnsiTheme="minorEastAsia" w:hint="eastAsia"/>
        </w:rPr>
        <w:t>定期核对信息，并在单位内部进行通报政府采购预算的执行情况、政府采购业务的开展情况等信息。</w:t>
      </w:r>
    </w:p>
    <w:p w:rsidR="0029302D" w:rsidRPr="006C7BC3" w:rsidRDefault="0029302D" w:rsidP="0009139E">
      <w:pPr>
        <w:pStyle w:val="71"/>
        <w:widowControl w:val="0"/>
        <w:rPr>
          <w:rFonts w:asciiTheme="minorEastAsia" w:hAnsiTheme="minorEastAsia"/>
        </w:rPr>
      </w:pPr>
      <w:r w:rsidRPr="006C7BC3">
        <w:rPr>
          <w:rFonts w:asciiTheme="minorEastAsia" w:hAnsiTheme="minorEastAsia" w:hint="eastAsia"/>
        </w:rPr>
        <w:t>（5）</w:t>
      </w:r>
      <w:r w:rsidRPr="006C7BC3">
        <w:rPr>
          <w:rFonts w:asciiTheme="minorEastAsia" w:hAnsiTheme="minorEastAsia"/>
          <w:color w:val="FF0000"/>
        </w:rPr>
        <w:t>#zfcgzlgkks</w:t>
      </w:r>
      <w:r w:rsidRPr="006C7BC3">
        <w:rPr>
          <w:rFonts w:asciiTheme="minorEastAsia" w:hAnsiTheme="minorEastAsia" w:hint="eastAsia"/>
        </w:rPr>
        <w:t>应当及时解决政府采购业务中存在的问题，同时实现政府采购业务在单位内部公开透明。</w:t>
      </w:r>
    </w:p>
    <w:p w:rsidR="0029302D" w:rsidRPr="006C7BC3" w:rsidRDefault="0029302D" w:rsidP="0009139E">
      <w:pPr>
        <w:pStyle w:val="71"/>
        <w:widowControl w:val="0"/>
        <w:ind w:firstLine="562"/>
        <w:rPr>
          <w:rFonts w:asciiTheme="minorEastAsia" w:hAnsiTheme="minorEastAsia"/>
        </w:rPr>
      </w:pPr>
      <w:r w:rsidRPr="006C7BC3">
        <w:rPr>
          <w:rFonts w:asciiTheme="minorEastAsia" w:hAnsiTheme="minorEastAsia" w:hint="eastAsia"/>
          <w:b/>
        </w:rPr>
        <w:lastRenderedPageBreak/>
        <w:t>第二十二条</w:t>
      </w:r>
      <w:r w:rsidRPr="006C7BC3">
        <w:rPr>
          <w:rFonts w:asciiTheme="minorEastAsia" w:hAnsiTheme="minorEastAsia" w:cs="Calibri"/>
        </w:rPr>
        <w:t xml:space="preserve"> </w:t>
      </w:r>
      <w:r w:rsidRPr="006C7BC3">
        <w:rPr>
          <w:rFonts w:asciiTheme="minorEastAsia" w:hAnsiTheme="minorEastAsia" w:hint="eastAsia"/>
        </w:rPr>
        <w:t>涉密的采购业务要与相关供应商或中介机构签订保密协议或设定保密条款，按照密级分类保管。</w:t>
      </w:r>
    </w:p>
    <w:p w:rsidR="0029302D" w:rsidRPr="006C7BC3" w:rsidRDefault="0029302D" w:rsidP="0009139E">
      <w:pPr>
        <w:pStyle w:val="71"/>
        <w:widowControl w:val="0"/>
        <w:ind w:firstLine="562"/>
        <w:rPr>
          <w:rFonts w:asciiTheme="minorEastAsia" w:hAnsiTheme="minorEastAsia"/>
          <w:b/>
        </w:rPr>
      </w:pPr>
      <w:r w:rsidRPr="006C7BC3">
        <w:rPr>
          <w:rFonts w:asciiTheme="minorEastAsia" w:hAnsiTheme="minorEastAsia" w:hint="eastAsia"/>
          <w:b/>
        </w:rPr>
        <w:t>第八章 质疑投诉答复管理</w:t>
      </w:r>
    </w:p>
    <w:p w:rsidR="0029302D" w:rsidRPr="006C7BC3" w:rsidRDefault="0029302D" w:rsidP="0009139E">
      <w:pPr>
        <w:pStyle w:val="71"/>
        <w:widowControl w:val="0"/>
        <w:ind w:firstLine="562"/>
        <w:rPr>
          <w:rFonts w:asciiTheme="minorEastAsia" w:hAnsiTheme="minorEastAsia"/>
        </w:rPr>
      </w:pPr>
      <w:r w:rsidRPr="006C7BC3">
        <w:rPr>
          <w:rFonts w:asciiTheme="minorEastAsia" w:hAnsiTheme="minorEastAsia" w:hint="eastAsia"/>
          <w:b/>
        </w:rPr>
        <w:t>第二十三条</w:t>
      </w:r>
      <w:r w:rsidRPr="006C7BC3">
        <w:rPr>
          <w:rFonts w:asciiTheme="minorEastAsia" w:hAnsiTheme="minorEastAsia" w:hint="eastAsia"/>
        </w:rPr>
        <w:t xml:space="preserve"> </w:t>
      </w:r>
      <w:r w:rsidRPr="006C7BC3">
        <w:rPr>
          <w:rFonts w:asciiTheme="minorEastAsia" w:hAnsiTheme="minorEastAsia"/>
          <w:color w:val="FF0000"/>
        </w:rPr>
        <w:t>#zfcgxzqdks</w:t>
      </w:r>
      <w:r w:rsidRPr="006C7BC3">
        <w:rPr>
          <w:rFonts w:asciiTheme="minorEastAsia" w:hAnsiTheme="minorEastAsia" w:hint="eastAsia"/>
        </w:rPr>
        <w:t>（或政府采购部门）负责牵头、</w:t>
      </w:r>
      <w:r w:rsidRPr="006C7BC3">
        <w:rPr>
          <w:rFonts w:asciiTheme="minorEastAsia" w:hAnsiTheme="minorEastAsia" w:hint="eastAsia"/>
          <w:color w:val="FF0000"/>
        </w:rPr>
        <w:t>纪检监察室</w:t>
      </w:r>
      <w:r w:rsidRPr="006C7BC3">
        <w:rPr>
          <w:rFonts w:asciiTheme="minorEastAsia" w:hAnsiTheme="minorEastAsia" w:hint="eastAsia"/>
        </w:rPr>
        <w:t>及相关部门参加，按照国家规定的时限、程序和要求做好政府采购业务质疑投诉答复工作，并对答复过程中形成的各种文件由</w:t>
      </w:r>
      <w:r w:rsidRPr="006C7BC3">
        <w:rPr>
          <w:rFonts w:asciiTheme="minorEastAsia" w:hAnsiTheme="minorEastAsia"/>
          <w:color w:val="FF0000"/>
        </w:rPr>
        <w:t>#zfcgzlgkks</w:t>
      </w:r>
      <w:r w:rsidRPr="006C7BC3">
        <w:rPr>
          <w:rFonts w:asciiTheme="minorEastAsia" w:hAnsiTheme="minorEastAsia" w:hint="eastAsia"/>
        </w:rPr>
        <w:t>（或政府采购部门）进行归档和保管。</w:t>
      </w:r>
    </w:p>
    <w:p w:rsidR="0029302D" w:rsidRPr="006C7BC3" w:rsidRDefault="0029302D" w:rsidP="0009139E">
      <w:pPr>
        <w:pStyle w:val="71"/>
        <w:widowControl w:val="0"/>
        <w:ind w:firstLine="562"/>
        <w:rPr>
          <w:rFonts w:asciiTheme="minorEastAsia" w:hAnsiTheme="minorEastAsia"/>
        </w:rPr>
      </w:pPr>
      <w:r w:rsidRPr="006C7BC3">
        <w:rPr>
          <w:rFonts w:asciiTheme="minorEastAsia" w:hAnsiTheme="minorEastAsia" w:hint="eastAsia"/>
          <w:b/>
        </w:rPr>
        <w:t>第二十四条</w:t>
      </w:r>
      <w:r w:rsidRPr="006C7BC3">
        <w:rPr>
          <w:rFonts w:asciiTheme="minorEastAsia" w:hAnsiTheme="minorEastAsia" w:hint="eastAsia"/>
        </w:rPr>
        <w:t xml:space="preserve"> 如发生质疑问题参照《政府采购质疑处理制度》相关流程进行处理。</w:t>
      </w:r>
    </w:p>
    <w:p w:rsidR="0029302D" w:rsidRPr="006C7BC3" w:rsidRDefault="0029302D" w:rsidP="0009139E">
      <w:pPr>
        <w:pStyle w:val="71"/>
        <w:widowControl w:val="0"/>
        <w:ind w:firstLine="562"/>
        <w:rPr>
          <w:rFonts w:asciiTheme="minorEastAsia" w:hAnsiTheme="minorEastAsia"/>
          <w:b/>
        </w:rPr>
      </w:pPr>
      <w:r w:rsidRPr="006C7BC3">
        <w:rPr>
          <w:rFonts w:asciiTheme="minorEastAsia" w:hAnsiTheme="minorEastAsia" w:hint="eastAsia"/>
          <w:b/>
        </w:rPr>
        <w:t>第九章 附则</w:t>
      </w:r>
    </w:p>
    <w:p w:rsidR="0029302D" w:rsidRPr="006C7BC3" w:rsidRDefault="0029302D" w:rsidP="0009139E">
      <w:pPr>
        <w:pStyle w:val="71"/>
        <w:widowControl w:val="0"/>
        <w:ind w:firstLine="562"/>
        <w:rPr>
          <w:rFonts w:asciiTheme="minorEastAsia" w:hAnsiTheme="minorEastAsia"/>
        </w:rPr>
      </w:pPr>
      <w:r w:rsidRPr="006C7BC3">
        <w:rPr>
          <w:rFonts w:asciiTheme="minorEastAsia" w:hAnsiTheme="minorEastAsia" w:hint="eastAsia"/>
          <w:b/>
        </w:rPr>
        <w:t>第二十五条</w:t>
      </w:r>
      <w:r w:rsidRPr="006C7BC3">
        <w:rPr>
          <w:rFonts w:asciiTheme="minorEastAsia" w:hAnsiTheme="minorEastAsia" w:hint="eastAsia"/>
        </w:rPr>
        <w:t xml:space="preserve"> 本制度是单位内部政府采购管理的基本制度，单位相关人员必须严格遵守本制度的各项规定，切实加强单位政府采购管理工作，规范政府采购行为，维护单位利益。</w:t>
      </w:r>
    </w:p>
    <w:p w:rsidR="001D1A43" w:rsidRPr="006C7BC3" w:rsidRDefault="001D1A43" w:rsidP="0009139E">
      <w:pPr>
        <w:pStyle w:val="71"/>
        <w:widowControl w:val="0"/>
        <w:ind w:firstLineChars="0" w:firstLine="0"/>
        <w:rPr>
          <w:rFonts w:asciiTheme="minorEastAsia" w:hAnsiTheme="minorEastAsia"/>
        </w:rPr>
      </w:pPr>
    </w:p>
    <w:p w:rsidR="00600A5D" w:rsidRPr="006C7BC3" w:rsidRDefault="00600A5D" w:rsidP="0009139E">
      <w:pPr>
        <w:widowControl w:val="0"/>
        <w:rPr>
          <w:rFonts w:asciiTheme="minorEastAsia" w:hAnsiTheme="minorEastAsia" w:cs="宋体"/>
          <w:b/>
          <w:kern w:val="0"/>
          <w:sz w:val="28"/>
          <w:szCs w:val="28"/>
          <w:lang w:val="zh-CN"/>
        </w:rPr>
      </w:pPr>
      <w:r w:rsidRPr="006C7BC3">
        <w:rPr>
          <w:rFonts w:asciiTheme="minorEastAsia" w:hAnsiTheme="minorEastAsia"/>
        </w:rPr>
        <w:br w:type="page"/>
      </w:r>
    </w:p>
    <w:p w:rsidR="004966B6" w:rsidRPr="006C7BC3" w:rsidRDefault="004966B6" w:rsidP="0009139E">
      <w:pPr>
        <w:pStyle w:val="a1"/>
        <w:widowControl w:val="0"/>
      </w:pPr>
      <w:bookmarkStart w:id="517" w:name="_Toc513554781"/>
      <w:r w:rsidRPr="006C7BC3">
        <w:rPr>
          <w:rFonts w:hint="eastAsia"/>
        </w:rPr>
        <w:lastRenderedPageBreak/>
        <w:t>政府采购流程</w:t>
      </w:r>
      <w:bookmarkEnd w:id="517"/>
    </w:p>
    <w:p w:rsidR="00703C22" w:rsidRPr="006C7BC3" w:rsidRDefault="00703C22" w:rsidP="0009139E">
      <w:pPr>
        <w:pStyle w:val="71"/>
        <w:widowControl w:val="0"/>
        <w:ind w:firstLine="562"/>
        <w:rPr>
          <w:rFonts w:asciiTheme="minorEastAsia" w:hAnsiTheme="minorEastAsia"/>
          <w:b/>
        </w:rPr>
      </w:pPr>
      <w:r w:rsidRPr="006C7BC3">
        <w:rPr>
          <w:rFonts w:asciiTheme="minorEastAsia" w:hAnsiTheme="minorEastAsia" w:hint="eastAsia"/>
          <w:b/>
        </w:rPr>
        <w:t>政府</w:t>
      </w:r>
      <w:r w:rsidRPr="006C7BC3">
        <w:rPr>
          <w:rFonts w:asciiTheme="minorEastAsia" w:hAnsiTheme="minorEastAsia"/>
          <w:b/>
        </w:rPr>
        <w:t>采购业务流程图：</w:t>
      </w:r>
    </w:p>
    <w:p w:rsidR="00F47019" w:rsidRPr="006C7BC3" w:rsidRDefault="00F47019" w:rsidP="0009139E">
      <w:pPr>
        <w:pStyle w:val="71"/>
        <w:widowControl w:val="0"/>
        <w:ind w:firstLineChars="0" w:firstLine="0"/>
        <w:rPr>
          <w:rFonts w:asciiTheme="minorEastAsia" w:hAnsiTheme="minorEastAsia"/>
        </w:rPr>
      </w:pPr>
      <w:bookmarkStart w:id="518" w:name="img_zfcgywlct"/>
      <w:bookmarkEnd w:id="518"/>
    </w:p>
    <w:p w:rsidR="009C7CFA" w:rsidRPr="006C7BC3" w:rsidRDefault="00703C22" w:rsidP="0009139E">
      <w:pPr>
        <w:pStyle w:val="71"/>
        <w:widowControl w:val="0"/>
        <w:ind w:firstLineChars="0" w:firstLine="0"/>
        <w:rPr>
          <w:rFonts w:asciiTheme="minorEastAsia" w:hAnsiTheme="minorEastAsia"/>
        </w:rPr>
      </w:pPr>
      <w:r w:rsidRPr="006C7BC3">
        <w:rPr>
          <w:rFonts w:asciiTheme="minorEastAsia" w:hAnsiTheme="minorEastAsia"/>
        </w:rPr>
        <w:t xml:space="preserve">    </w:t>
      </w:r>
    </w:p>
    <w:p w:rsidR="009C7CFA" w:rsidRPr="006C7BC3" w:rsidRDefault="009C7CFA" w:rsidP="0009139E">
      <w:pPr>
        <w:widowControl w:val="0"/>
        <w:rPr>
          <w:rFonts w:asciiTheme="minorEastAsia" w:hAnsiTheme="minorEastAsia"/>
          <w:sz w:val="28"/>
          <w:szCs w:val="28"/>
        </w:rPr>
      </w:pPr>
      <w:r w:rsidRPr="006C7BC3">
        <w:rPr>
          <w:rFonts w:asciiTheme="minorEastAsia" w:hAnsiTheme="minorEastAsia"/>
        </w:rPr>
        <w:br w:type="page"/>
      </w:r>
    </w:p>
    <w:p w:rsidR="00703C22" w:rsidRPr="006C7BC3" w:rsidRDefault="00703C22" w:rsidP="0009139E">
      <w:pPr>
        <w:pStyle w:val="71"/>
        <w:widowControl w:val="0"/>
        <w:ind w:firstLine="562"/>
        <w:rPr>
          <w:rFonts w:asciiTheme="minorEastAsia" w:hAnsiTheme="minorEastAsia"/>
        </w:rPr>
      </w:pPr>
      <w:r w:rsidRPr="006C7BC3">
        <w:rPr>
          <w:rFonts w:asciiTheme="minorEastAsia" w:hAnsiTheme="minorEastAsia" w:hint="eastAsia"/>
          <w:b/>
        </w:rPr>
        <w:lastRenderedPageBreak/>
        <w:t>政府采购业务流程关键节点说明：</w:t>
      </w:r>
    </w:p>
    <w:p w:rsidR="00703C22" w:rsidRPr="006C7BC3" w:rsidRDefault="00703C22" w:rsidP="0009139E">
      <w:pPr>
        <w:pStyle w:val="71"/>
        <w:widowControl w:val="0"/>
        <w:rPr>
          <w:rFonts w:asciiTheme="minorEastAsia" w:hAnsiTheme="minorEastAsia"/>
        </w:rPr>
      </w:pPr>
      <w:r w:rsidRPr="006C7BC3">
        <w:rPr>
          <w:rFonts w:asciiTheme="minorEastAsia" w:hAnsiTheme="minorEastAsia" w:hint="eastAsia"/>
        </w:rPr>
        <w:t>（一）部门负责人复核重点关注。</w:t>
      </w:r>
    </w:p>
    <w:p w:rsidR="00703C22" w:rsidRPr="006C7BC3" w:rsidRDefault="00703C22" w:rsidP="0009139E">
      <w:pPr>
        <w:pStyle w:val="71"/>
        <w:widowControl w:val="0"/>
        <w:rPr>
          <w:rFonts w:asciiTheme="minorEastAsia" w:hAnsiTheme="minorEastAsia"/>
        </w:rPr>
      </w:pPr>
      <w:r w:rsidRPr="006C7BC3">
        <w:rPr>
          <w:rFonts w:asciiTheme="minorEastAsia" w:hAnsiTheme="minorEastAsia" w:hint="eastAsia"/>
        </w:rPr>
        <w:t>1.采购需求是否有相应的预算指标。</w:t>
      </w:r>
    </w:p>
    <w:p w:rsidR="00703C22" w:rsidRPr="006C7BC3" w:rsidRDefault="00703C22"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是否适合当期的业务工作需要，是否符合当期的政府采购计划。</w:t>
      </w:r>
    </w:p>
    <w:p w:rsidR="00703C22" w:rsidRPr="006C7BC3" w:rsidRDefault="00703C22" w:rsidP="0009139E">
      <w:pPr>
        <w:pStyle w:val="71"/>
        <w:widowControl w:val="0"/>
        <w:rPr>
          <w:rFonts w:asciiTheme="minorEastAsia" w:hAnsiTheme="minorEastAsia"/>
        </w:rPr>
      </w:pPr>
      <w:r w:rsidRPr="006C7BC3">
        <w:rPr>
          <w:rFonts w:asciiTheme="minorEastAsia" w:hAnsiTheme="minorEastAsia" w:hint="eastAsia"/>
        </w:rPr>
        <w:t>3.政府采购申请文件内容是否完整等。</w:t>
      </w:r>
    </w:p>
    <w:p w:rsidR="00703C22" w:rsidRPr="006C7BC3" w:rsidRDefault="00703C22" w:rsidP="0009139E">
      <w:pPr>
        <w:pStyle w:val="71"/>
        <w:widowControl w:val="0"/>
        <w:rPr>
          <w:rFonts w:asciiTheme="minorEastAsia" w:hAnsiTheme="minorEastAsia"/>
        </w:rPr>
      </w:pPr>
      <w:r w:rsidRPr="006C7BC3">
        <w:rPr>
          <w:rFonts w:asciiTheme="minorEastAsia" w:hAnsiTheme="minorEastAsia" w:hint="eastAsia"/>
        </w:rPr>
        <w:t>（二）</w:t>
      </w:r>
      <w:r w:rsidR="00BA015F" w:rsidRPr="006C7BC3">
        <w:rPr>
          <w:rFonts w:asciiTheme="minorEastAsia" w:hAnsiTheme="minorEastAsia"/>
          <w:color w:val="FF0000"/>
        </w:rPr>
        <w:t>#zfcgzlgkks</w:t>
      </w:r>
      <w:r w:rsidRPr="006C7BC3">
        <w:rPr>
          <w:rFonts w:asciiTheme="minorEastAsia" w:hAnsiTheme="minorEastAsia" w:hint="eastAsia"/>
        </w:rPr>
        <w:t>（或政府采购部门）审核的重点包括</w:t>
      </w:r>
    </w:p>
    <w:p w:rsidR="00703C22" w:rsidRPr="006C7BC3" w:rsidRDefault="00703C22"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rPr>
        <w:t>.</w:t>
      </w:r>
      <w:r w:rsidRPr="006C7BC3">
        <w:rPr>
          <w:rFonts w:asciiTheme="minorEastAsia" w:hAnsiTheme="minorEastAsia" w:hint="eastAsia"/>
        </w:rPr>
        <w:t>政府采购项目是否符合当期的政府采购计划。</w:t>
      </w:r>
    </w:p>
    <w:p w:rsidR="00703C22" w:rsidRPr="006C7BC3" w:rsidRDefault="00703C22" w:rsidP="0009139E">
      <w:pPr>
        <w:pStyle w:val="71"/>
        <w:widowControl w:val="0"/>
        <w:rPr>
          <w:rFonts w:asciiTheme="minorEastAsia" w:hAnsiTheme="minorEastAsia"/>
        </w:rPr>
      </w:pPr>
      <w:r w:rsidRPr="006C7BC3">
        <w:rPr>
          <w:rFonts w:asciiTheme="minorEastAsia" w:hAnsiTheme="minorEastAsia" w:hint="eastAsia"/>
        </w:rPr>
        <w:t>2</w:t>
      </w:r>
      <w:r w:rsidRPr="006C7BC3">
        <w:rPr>
          <w:rFonts w:asciiTheme="minorEastAsia" w:hAnsiTheme="minorEastAsia"/>
        </w:rPr>
        <w:t>.</w:t>
      </w:r>
      <w:r w:rsidRPr="006C7BC3">
        <w:rPr>
          <w:rFonts w:asciiTheme="minorEastAsia" w:hAnsiTheme="minorEastAsia" w:hint="eastAsia"/>
        </w:rPr>
        <w:t>经办人员是否按要求履行了初步市场价格调查，政府采购</w:t>
      </w:r>
      <w:r w:rsidR="006B4109" w:rsidRPr="006C7BC3">
        <w:rPr>
          <w:rFonts w:asciiTheme="minorEastAsia" w:hAnsiTheme="minorEastAsia" w:hint="eastAsia"/>
          <w:szCs w:val="21"/>
        </w:rPr>
        <w:t>需求</w:t>
      </w:r>
      <w:r w:rsidRPr="006C7BC3">
        <w:rPr>
          <w:rFonts w:asciiTheme="minorEastAsia" w:hAnsiTheme="minorEastAsia" w:hint="eastAsia"/>
        </w:rPr>
        <w:t>参数是否接近市场公允参数，是否存在“排他性”的参数，政府采购定价是否接近国家有关标准。</w:t>
      </w:r>
    </w:p>
    <w:p w:rsidR="00703C22" w:rsidRPr="006C7BC3" w:rsidRDefault="00703C22" w:rsidP="0009139E">
      <w:pPr>
        <w:pStyle w:val="71"/>
        <w:widowControl w:val="0"/>
        <w:rPr>
          <w:rFonts w:asciiTheme="minorEastAsia" w:hAnsiTheme="minorEastAsia"/>
        </w:rPr>
      </w:pPr>
      <w:r w:rsidRPr="006C7BC3">
        <w:rPr>
          <w:rFonts w:asciiTheme="minorEastAsia" w:hAnsiTheme="minorEastAsia" w:hint="eastAsia"/>
        </w:rPr>
        <w:t>3</w:t>
      </w:r>
      <w:r w:rsidRPr="006C7BC3">
        <w:rPr>
          <w:rFonts w:asciiTheme="minorEastAsia" w:hAnsiTheme="minorEastAsia"/>
        </w:rPr>
        <w:t>.</w:t>
      </w:r>
      <w:r w:rsidRPr="006C7BC3">
        <w:rPr>
          <w:rFonts w:asciiTheme="minorEastAsia" w:hAnsiTheme="minorEastAsia" w:hint="eastAsia"/>
        </w:rPr>
        <w:t>政府采购组织形式（集中采购机构组织采购、单位自行采购、委托代理机构组织采购等 ）和政府采购方式（公开招标、邀请招标、竞争性谈判、询价、单一来源等）的选取是否符合国家有关规定。</w:t>
      </w:r>
    </w:p>
    <w:p w:rsidR="00703C22" w:rsidRPr="006C7BC3" w:rsidRDefault="00703C22" w:rsidP="0009139E">
      <w:pPr>
        <w:pStyle w:val="71"/>
        <w:widowControl w:val="0"/>
        <w:rPr>
          <w:rFonts w:asciiTheme="minorEastAsia" w:hAnsiTheme="minorEastAsia"/>
        </w:rPr>
      </w:pPr>
      <w:r w:rsidRPr="006C7BC3">
        <w:rPr>
          <w:rFonts w:asciiTheme="minorEastAsia" w:hAnsiTheme="minorEastAsia" w:hint="eastAsia"/>
        </w:rPr>
        <w:t>4</w:t>
      </w:r>
      <w:r w:rsidRPr="006C7BC3">
        <w:rPr>
          <w:rFonts w:asciiTheme="minorEastAsia" w:hAnsiTheme="minorEastAsia"/>
        </w:rPr>
        <w:t>.</w:t>
      </w:r>
      <w:r w:rsidRPr="006C7BC3">
        <w:rPr>
          <w:rFonts w:asciiTheme="minorEastAsia" w:hAnsiTheme="minorEastAsia" w:hint="eastAsia"/>
        </w:rPr>
        <w:t>其他需要审核的内容。</w:t>
      </w:r>
    </w:p>
    <w:p w:rsidR="00703C22" w:rsidRPr="006C7BC3" w:rsidRDefault="00703C22" w:rsidP="0009139E">
      <w:pPr>
        <w:pStyle w:val="71"/>
        <w:widowControl w:val="0"/>
        <w:rPr>
          <w:rFonts w:asciiTheme="minorEastAsia" w:hAnsiTheme="minorEastAsia"/>
        </w:rPr>
      </w:pPr>
      <w:r w:rsidRPr="006C7BC3">
        <w:rPr>
          <w:rFonts w:asciiTheme="minorEastAsia" w:hAnsiTheme="minorEastAsia" w:hint="eastAsia"/>
        </w:rPr>
        <w:t>5</w:t>
      </w:r>
      <w:r w:rsidRPr="006C7BC3">
        <w:rPr>
          <w:rFonts w:asciiTheme="minorEastAsia" w:hAnsiTheme="minorEastAsia"/>
        </w:rPr>
        <w:t>.</w:t>
      </w:r>
      <w:r w:rsidRPr="006C7BC3">
        <w:rPr>
          <w:rFonts w:asciiTheme="minorEastAsia" w:hAnsiTheme="minorEastAsia" w:hint="eastAsia"/>
        </w:rPr>
        <w:t>对政府采购进口产品、变更政府采购方式等事项加强内部审核，严格履行审批手续。</w:t>
      </w:r>
    </w:p>
    <w:p w:rsidR="00703C22" w:rsidRPr="006C7BC3" w:rsidRDefault="00703C22" w:rsidP="0009139E">
      <w:pPr>
        <w:pStyle w:val="71"/>
        <w:widowControl w:val="0"/>
        <w:rPr>
          <w:rFonts w:asciiTheme="minorEastAsia" w:hAnsiTheme="minorEastAsia"/>
        </w:rPr>
      </w:pPr>
      <w:r w:rsidRPr="006C7BC3">
        <w:rPr>
          <w:rFonts w:asciiTheme="minorEastAsia" w:hAnsiTheme="minorEastAsia" w:hint="eastAsia"/>
        </w:rPr>
        <w:t>6</w:t>
      </w:r>
      <w:r w:rsidRPr="006C7BC3">
        <w:rPr>
          <w:rFonts w:asciiTheme="minorEastAsia" w:hAnsiTheme="minorEastAsia"/>
        </w:rPr>
        <w:t>.</w:t>
      </w:r>
      <w:r w:rsidRPr="006C7BC3">
        <w:rPr>
          <w:rFonts w:asciiTheme="minorEastAsia" w:hAnsiTheme="minorEastAsia" w:hint="eastAsia"/>
        </w:rPr>
        <w:t>对所购物品的品种、规格、数量、质量和其他相关内容进行验收。</w:t>
      </w:r>
    </w:p>
    <w:p w:rsidR="00703C22" w:rsidRPr="006C7BC3" w:rsidRDefault="00703C22" w:rsidP="0009139E">
      <w:pPr>
        <w:pStyle w:val="71"/>
        <w:widowControl w:val="0"/>
        <w:rPr>
          <w:rFonts w:asciiTheme="minorEastAsia" w:hAnsiTheme="minorEastAsia"/>
        </w:rPr>
      </w:pPr>
      <w:r w:rsidRPr="006C7BC3">
        <w:rPr>
          <w:rFonts w:asciiTheme="minorEastAsia" w:hAnsiTheme="minorEastAsia" w:hint="eastAsia"/>
        </w:rPr>
        <w:t>（三）</w:t>
      </w:r>
      <w:r w:rsidR="00BA015F" w:rsidRPr="006C7BC3">
        <w:rPr>
          <w:rFonts w:asciiTheme="minorEastAsia" w:hAnsiTheme="minorEastAsia"/>
          <w:color w:val="FF0000"/>
        </w:rPr>
        <w:t>#zfcgxzqdks</w:t>
      </w:r>
      <w:r w:rsidRPr="006C7BC3">
        <w:rPr>
          <w:rFonts w:asciiTheme="minorEastAsia" w:hAnsiTheme="minorEastAsia" w:hint="eastAsia"/>
        </w:rPr>
        <w:t>审核的重点</w:t>
      </w:r>
    </w:p>
    <w:p w:rsidR="00703C22" w:rsidRPr="006C7BC3" w:rsidRDefault="00703C22"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rPr>
        <w:t>.</w:t>
      </w:r>
      <w:r w:rsidRPr="006C7BC3">
        <w:rPr>
          <w:rFonts w:asciiTheme="minorEastAsia" w:hAnsiTheme="minorEastAsia" w:hint="eastAsia"/>
        </w:rPr>
        <w:t>审核是否按照预算进行采购。</w:t>
      </w:r>
    </w:p>
    <w:p w:rsidR="00703C22" w:rsidRPr="006C7BC3" w:rsidRDefault="00703C22" w:rsidP="0009139E">
      <w:pPr>
        <w:pStyle w:val="71"/>
        <w:widowControl w:val="0"/>
        <w:rPr>
          <w:rFonts w:asciiTheme="minorEastAsia" w:hAnsiTheme="minorEastAsia"/>
        </w:rPr>
      </w:pPr>
      <w:r w:rsidRPr="006C7BC3">
        <w:rPr>
          <w:rFonts w:asciiTheme="minorEastAsia" w:hAnsiTheme="minorEastAsia" w:hint="eastAsia"/>
        </w:rPr>
        <w:t>2</w:t>
      </w:r>
      <w:r w:rsidRPr="006C7BC3">
        <w:rPr>
          <w:rFonts w:asciiTheme="minorEastAsia" w:hAnsiTheme="minorEastAsia"/>
        </w:rPr>
        <w:t>.</w:t>
      </w:r>
      <w:r w:rsidRPr="006C7BC3">
        <w:rPr>
          <w:rFonts w:asciiTheme="minorEastAsia" w:hAnsiTheme="minorEastAsia" w:hint="eastAsia"/>
        </w:rPr>
        <w:t>审核是否按合同价款进行付款。</w:t>
      </w:r>
    </w:p>
    <w:p w:rsidR="00703C22" w:rsidRPr="006C7BC3" w:rsidRDefault="00703C22" w:rsidP="0009139E">
      <w:pPr>
        <w:pStyle w:val="71"/>
        <w:widowControl w:val="0"/>
        <w:rPr>
          <w:rFonts w:asciiTheme="minorEastAsia" w:hAnsiTheme="minorEastAsia"/>
        </w:rPr>
      </w:pPr>
      <w:r w:rsidRPr="006C7BC3">
        <w:rPr>
          <w:rFonts w:asciiTheme="minorEastAsia" w:hAnsiTheme="minorEastAsia" w:hint="eastAsia"/>
        </w:rPr>
        <w:t>（四）政府采购领导小组审批的重点</w:t>
      </w:r>
    </w:p>
    <w:p w:rsidR="00703C22" w:rsidRPr="006C7BC3" w:rsidRDefault="00703C22" w:rsidP="0009139E">
      <w:pPr>
        <w:pStyle w:val="71"/>
        <w:widowControl w:val="0"/>
        <w:rPr>
          <w:rFonts w:asciiTheme="minorEastAsia" w:hAnsiTheme="minorEastAsia"/>
        </w:rPr>
      </w:pPr>
      <w:r w:rsidRPr="006C7BC3">
        <w:rPr>
          <w:rFonts w:asciiTheme="minorEastAsia" w:hAnsiTheme="minorEastAsia" w:hint="eastAsia"/>
        </w:rPr>
        <w:lastRenderedPageBreak/>
        <w:t>审核各政府采购实施机构是否按照内部管理制度的规定和政府采购预算办理政府采购业务。</w:t>
      </w:r>
    </w:p>
    <w:p w:rsidR="00703C22" w:rsidRPr="006C7BC3" w:rsidRDefault="00703C22" w:rsidP="0009139E">
      <w:pPr>
        <w:pStyle w:val="71"/>
        <w:widowControl w:val="0"/>
        <w:rPr>
          <w:rFonts w:asciiTheme="minorEastAsia" w:hAnsiTheme="minorEastAsia"/>
        </w:rPr>
      </w:pPr>
      <w:r w:rsidRPr="006C7BC3">
        <w:rPr>
          <w:rFonts w:asciiTheme="minorEastAsia" w:hAnsiTheme="minorEastAsia" w:hint="eastAsia"/>
        </w:rPr>
        <w:t>（五）验收时应注意的事项</w:t>
      </w:r>
    </w:p>
    <w:p w:rsidR="00703C22" w:rsidRPr="006C7BC3" w:rsidRDefault="00703C22"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rPr>
        <w:t>.</w:t>
      </w:r>
      <w:r w:rsidRPr="006C7BC3">
        <w:rPr>
          <w:rFonts w:asciiTheme="minorEastAsia" w:hAnsiTheme="minorEastAsia" w:hint="eastAsia"/>
        </w:rPr>
        <w:t>单位依法自行组织采购的，按照政府采购合同约定自行组织验收；</w:t>
      </w:r>
    </w:p>
    <w:p w:rsidR="00703C22" w:rsidRPr="006C7BC3" w:rsidRDefault="00703C22" w:rsidP="0009139E">
      <w:pPr>
        <w:pStyle w:val="71"/>
        <w:widowControl w:val="0"/>
        <w:rPr>
          <w:rFonts w:asciiTheme="minorEastAsia" w:hAnsiTheme="minorEastAsia"/>
        </w:rPr>
      </w:pPr>
      <w:r w:rsidRPr="006C7BC3">
        <w:rPr>
          <w:rFonts w:asciiTheme="minorEastAsia" w:hAnsiTheme="minorEastAsia" w:hint="eastAsia"/>
        </w:rPr>
        <w:t>2</w:t>
      </w:r>
      <w:r w:rsidRPr="006C7BC3">
        <w:rPr>
          <w:rFonts w:asciiTheme="minorEastAsia" w:hAnsiTheme="minorEastAsia"/>
        </w:rPr>
        <w:t>.</w:t>
      </w:r>
      <w:r w:rsidRPr="006C7BC3">
        <w:rPr>
          <w:rFonts w:asciiTheme="minorEastAsia" w:hAnsiTheme="minorEastAsia" w:hint="eastAsia"/>
        </w:rPr>
        <w:t>单位依法委托政府采购代理机构组织采购的，由单位或其他委托的政府采购代理机构按照政府采购合同约定组织验收；</w:t>
      </w:r>
    </w:p>
    <w:p w:rsidR="00703C22" w:rsidRPr="006C7BC3" w:rsidRDefault="00703C22" w:rsidP="0009139E">
      <w:pPr>
        <w:pStyle w:val="71"/>
        <w:widowControl w:val="0"/>
        <w:rPr>
          <w:rFonts w:asciiTheme="minorEastAsia" w:hAnsiTheme="minorEastAsia"/>
        </w:rPr>
      </w:pPr>
      <w:r w:rsidRPr="006C7BC3">
        <w:rPr>
          <w:rFonts w:asciiTheme="minorEastAsia" w:hAnsiTheme="minorEastAsia" w:hint="eastAsia"/>
        </w:rPr>
        <w:t>3</w:t>
      </w:r>
      <w:r w:rsidRPr="006C7BC3">
        <w:rPr>
          <w:rFonts w:asciiTheme="minorEastAsia" w:hAnsiTheme="minorEastAsia"/>
        </w:rPr>
        <w:t>.</w:t>
      </w:r>
      <w:r w:rsidRPr="006C7BC3">
        <w:rPr>
          <w:rFonts w:asciiTheme="minorEastAsia" w:hAnsiTheme="minorEastAsia" w:hint="eastAsia"/>
        </w:rPr>
        <w:t>大型或者复杂的政府采购项目，由单位或其委托的政府采购代理机构邀请国家认可的质量检测机构办理验收。</w:t>
      </w:r>
    </w:p>
    <w:p w:rsidR="00703C22" w:rsidRPr="006C7BC3" w:rsidRDefault="00703C22" w:rsidP="0009139E">
      <w:pPr>
        <w:pStyle w:val="a1"/>
        <w:widowControl w:val="0"/>
        <w:sectPr w:rsidR="00703C22" w:rsidRPr="006C7BC3">
          <w:pgSz w:w="11906" w:h="16838"/>
          <w:pgMar w:top="1440" w:right="1800" w:bottom="1440" w:left="1800" w:header="851" w:footer="992" w:gutter="0"/>
          <w:cols w:space="425"/>
          <w:docGrid w:type="lines" w:linePitch="312"/>
        </w:sectPr>
      </w:pPr>
    </w:p>
    <w:p w:rsidR="004966B6" w:rsidRPr="006C7BC3" w:rsidRDefault="004966B6" w:rsidP="0009139E">
      <w:pPr>
        <w:pStyle w:val="a1"/>
        <w:widowControl w:val="0"/>
      </w:pPr>
      <w:bookmarkStart w:id="519" w:name="_Toc513554782"/>
      <w:r w:rsidRPr="006C7BC3">
        <w:rPr>
          <w:rFonts w:hint="eastAsia"/>
        </w:rPr>
        <w:lastRenderedPageBreak/>
        <w:t>政府采购管理与应对表</w:t>
      </w:r>
      <w:bookmarkEnd w:id="519"/>
    </w:p>
    <w:tbl>
      <w:tblPr>
        <w:tblStyle w:val="aa"/>
        <w:tblW w:w="14029" w:type="dxa"/>
        <w:tblLook w:val="04A0" w:firstRow="1" w:lastRow="0" w:firstColumn="1" w:lastColumn="0" w:noHBand="0" w:noVBand="1"/>
      </w:tblPr>
      <w:tblGrid>
        <w:gridCol w:w="562"/>
        <w:gridCol w:w="851"/>
        <w:gridCol w:w="992"/>
        <w:gridCol w:w="1134"/>
        <w:gridCol w:w="3119"/>
        <w:gridCol w:w="1134"/>
        <w:gridCol w:w="1842"/>
        <w:gridCol w:w="993"/>
        <w:gridCol w:w="3402"/>
      </w:tblGrid>
      <w:tr w:rsidR="00703C22" w:rsidRPr="006C7BC3" w:rsidTr="0022029F">
        <w:tc>
          <w:tcPr>
            <w:tcW w:w="562" w:type="dxa"/>
            <w:vAlign w:val="center"/>
          </w:tcPr>
          <w:p w:rsidR="00703C22" w:rsidRPr="006C7BC3" w:rsidRDefault="00703C22" w:rsidP="0009139E">
            <w:pPr>
              <w:widowControl w:val="0"/>
              <w:jc w:val="center"/>
              <w:rPr>
                <w:rFonts w:asciiTheme="minorEastAsia" w:hAnsiTheme="minorEastAsia"/>
                <w:b/>
              </w:rPr>
            </w:pPr>
            <w:r w:rsidRPr="006C7BC3">
              <w:rPr>
                <w:rFonts w:asciiTheme="minorEastAsia" w:hAnsiTheme="minorEastAsia" w:hint="eastAsia"/>
                <w:b/>
              </w:rPr>
              <w:t>序号</w:t>
            </w:r>
          </w:p>
        </w:tc>
        <w:tc>
          <w:tcPr>
            <w:tcW w:w="851" w:type="dxa"/>
            <w:vAlign w:val="center"/>
          </w:tcPr>
          <w:p w:rsidR="00703C22" w:rsidRPr="006C7BC3" w:rsidRDefault="00703C22" w:rsidP="0009139E">
            <w:pPr>
              <w:widowControl w:val="0"/>
              <w:jc w:val="center"/>
              <w:rPr>
                <w:rFonts w:asciiTheme="minorEastAsia" w:hAnsiTheme="minorEastAsia"/>
                <w:b/>
              </w:rPr>
            </w:pPr>
            <w:r w:rsidRPr="006C7BC3">
              <w:rPr>
                <w:rFonts w:asciiTheme="minorEastAsia" w:hAnsiTheme="minorEastAsia" w:hint="eastAsia"/>
                <w:b/>
              </w:rPr>
              <w:t>业务类别</w:t>
            </w:r>
          </w:p>
        </w:tc>
        <w:tc>
          <w:tcPr>
            <w:tcW w:w="992" w:type="dxa"/>
            <w:vAlign w:val="center"/>
          </w:tcPr>
          <w:p w:rsidR="00703C22" w:rsidRPr="006C7BC3" w:rsidRDefault="00703C22" w:rsidP="0009139E">
            <w:pPr>
              <w:widowControl w:val="0"/>
              <w:jc w:val="center"/>
              <w:rPr>
                <w:rFonts w:asciiTheme="minorEastAsia" w:hAnsiTheme="minorEastAsia"/>
                <w:b/>
              </w:rPr>
            </w:pPr>
            <w:r w:rsidRPr="006C7BC3">
              <w:rPr>
                <w:rFonts w:asciiTheme="minorEastAsia" w:hAnsiTheme="minorEastAsia" w:cs="宋体" w:hint="eastAsia"/>
                <w:b/>
                <w:bCs/>
                <w:kern w:val="0"/>
              </w:rPr>
              <w:t>关键环节</w:t>
            </w:r>
          </w:p>
        </w:tc>
        <w:tc>
          <w:tcPr>
            <w:tcW w:w="1134" w:type="dxa"/>
            <w:vAlign w:val="center"/>
          </w:tcPr>
          <w:p w:rsidR="00703C22" w:rsidRPr="006C7BC3" w:rsidRDefault="00703C22" w:rsidP="0009139E">
            <w:pPr>
              <w:widowControl w:val="0"/>
              <w:jc w:val="center"/>
              <w:rPr>
                <w:rFonts w:asciiTheme="minorEastAsia" w:hAnsiTheme="minorEastAsia"/>
                <w:b/>
              </w:rPr>
            </w:pPr>
            <w:r w:rsidRPr="006C7BC3">
              <w:rPr>
                <w:rFonts w:asciiTheme="minorEastAsia" w:hAnsiTheme="minorEastAsia" w:hint="eastAsia"/>
                <w:b/>
              </w:rPr>
              <w:t>涉及</w:t>
            </w:r>
            <w:r w:rsidRPr="006C7BC3">
              <w:rPr>
                <w:rFonts w:asciiTheme="minorEastAsia" w:hAnsiTheme="minorEastAsia"/>
                <w:b/>
              </w:rPr>
              <w:t>的岗位</w:t>
            </w:r>
          </w:p>
        </w:tc>
        <w:tc>
          <w:tcPr>
            <w:tcW w:w="3119" w:type="dxa"/>
            <w:vAlign w:val="center"/>
          </w:tcPr>
          <w:p w:rsidR="00703C22" w:rsidRPr="006C7BC3" w:rsidRDefault="00703C22" w:rsidP="0009139E">
            <w:pPr>
              <w:widowControl w:val="0"/>
              <w:jc w:val="center"/>
              <w:rPr>
                <w:rFonts w:asciiTheme="minorEastAsia" w:hAnsiTheme="minorEastAsia"/>
                <w:b/>
              </w:rPr>
            </w:pPr>
            <w:r w:rsidRPr="006C7BC3">
              <w:rPr>
                <w:rFonts w:asciiTheme="minorEastAsia" w:hAnsiTheme="minorEastAsia" w:hint="eastAsia"/>
                <w:b/>
              </w:rPr>
              <w:t>风险点描述</w:t>
            </w:r>
          </w:p>
        </w:tc>
        <w:tc>
          <w:tcPr>
            <w:tcW w:w="1134" w:type="dxa"/>
            <w:vAlign w:val="center"/>
          </w:tcPr>
          <w:p w:rsidR="00703C22" w:rsidRPr="006C7BC3" w:rsidRDefault="00703C22" w:rsidP="0009139E">
            <w:pPr>
              <w:widowControl w:val="0"/>
              <w:jc w:val="center"/>
              <w:rPr>
                <w:rFonts w:asciiTheme="minorEastAsia" w:hAnsiTheme="minorEastAsia"/>
                <w:b/>
              </w:rPr>
            </w:pPr>
            <w:r w:rsidRPr="006C7BC3">
              <w:rPr>
                <w:rFonts w:asciiTheme="minorEastAsia" w:hAnsiTheme="minorEastAsia" w:hint="eastAsia"/>
                <w:b/>
              </w:rPr>
              <w:t>控制方法</w:t>
            </w:r>
          </w:p>
        </w:tc>
        <w:tc>
          <w:tcPr>
            <w:tcW w:w="1842" w:type="dxa"/>
            <w:vAlign w:val="center"/>
          </w:tcPr>
          <w:p w:rsidR="00703C22" w:rsidRPr="006C7BC3" w:rsidRDefault="00703C22" w:rsidP="0009139E">
            <w:pPr>
              <w:widowControl w:val="0"/>
              <w:jc w:val="center"/>
              <w:rPr>
                <w:rFonts w:asciiTheme="minorEastAsia" w:hAnsiTheme="minorEastAsia"/>
                <w:b/>
              </w:rPr>
            </w:pPr>
            <w:r w:rsidRPr="006C7BC3">
              <w:rPr>
                <w:rFonts w:asciiTheme="minorEastAsia" w:hAnsiTheme="minorEastAsia" w:hint="eastAsia"/>
                <w:b/>
              </w:rPr>
              <w:t>控制目标</w:t>
            </w:r>
          </w:p>
        </w:tc>
        <w:tc>
          <w:tcPr>
            <w:tcW w:w="993" w:type="dxa"/>
            <w:vAlign w:val="center"/>
          </w:tcPr>
          <w:p w:rsidR="00703C22" w:rsidRPr="006C7BC3" w:rsidRDefault="00703C22" w:rsidP="0009139E">
            <w:pPr>
              <w:widowControl w:val="0"/>
              <w:jc w:val="center"/>
              <w:rPr>
                <w:rFonts w:asciiTheme="minorEastAsia" w:hAnsiTheme="minorEastAsia"/>
                <w:b/>
              </w:rPr>
            </w:pPr>
            <w:r w:rsidRPr="006C7BC3">
              <w:rPr>
                <w:rFonts w:asciiTheme="minorEastAsia" w:hAnsiTheme="minorEastAsia" w:hint="eastAsia"/>
                <w:b/>
              </w:rPr>
              <w:t>责任部门</w:t>
            </w:r>
          </w:p>
        </w:tc>
        <w:tc>
          <w:tcPr>
            <w:tcW w:w="3402" w:type="dxa"/>
            <w:vAlign w:val="center"/>
          </w:tcPr>
          <w:p w:rsidR="00703C22" w:rsidRPr="006C7BC3" w:rsidRDefault="00703C22" w:rsidP="0009139E">
            <w:pPr>
              <w:widowControl w:val="0"/>
              <w:jc w:val="center"/>
              <w:rPr>
                <w:rFonts w:asciiTheme="minorEastAsia" w:hAnsiTheme="minorEastAsia"/>
                <w:b/>
              </w:rPr>
            </w:pPr>
            <w:r w:rsidRPr="006C7BC3">
              <w:rPr>
                <w:rFonts w:asciiTheme="minorEastAsia" w:hAnsiTheme="minorEastAsia" w:hint="eastAsia"/>
                <w:b/>
              </w:rPr>
              <w:t>控制</w:t>
            </w:r>
            <w:r w:rsidRPr="006C7BC3">
              <w:rPr>
                <w:rFonts w:asciiTheme="minorEastAsia" w:hAnsiTheme="minorEastAsia"/>
                <w:b/>
              </w:rPr>
              <w:t>措施</w:t>
            </w:r>
            <w:r w:rsidRPr="006C7BC3">
              <w:rPr>
                <w:rFonts w:asciiTheme="minorEastAsia" w:hAnsiTheme="minorEastAsia" w:hint="eastAsia"/>
                <w:b/>
              </w:rPr>
              <w:t>描述</w:t>
            </w:r>
          </w:p>
        </w:tc>
      </w:tr>
      <w:tr w:rsidR="00703C22" w:rsidRPr="006C7BC3" w:rsidTr="0022029F">
        <w:tc>
          <w:tcPr>
            <w:tcW w:w="56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1</w:t>
            </w:r>
          </w:p>
        </w:tc>
        <w:tc>
          <w:tcPr>
            <w:tcW w:w="851" w:type="dxa"/>
            <w:vMerge w:val="restart"/>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采购业务</w:t>
            </w:r>
          </w:p>
        </w:tc>
        <w:tc>
          <w:tcPr>
            <w:tcW w:w="99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采购计划</w:t>
            </w:r>
          </w:p>
        </w:tc>
        <w:tc>
          <w:tcPr>
            <w:tcW w:w="1134"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负责</w:t>
            </w:r>
            <w:r w:rsidRPr="006C7BC3">
              <w:rPr>
                <w:rFonts w:asciiTheme="minorEastAsia" w:hAnsiTheme="minorEastAsia"/>
              </w:rPr>
              <w:t>采购部门</w:t>
            </w:r>
          </w:p>
        </w:tc>
        <w:tc>
          <w:tcPr>
            <w:tcW w:w="3119"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采购计划脱离实际、未掌握本单位实际需求及相关配备标准;可能导致资金流失风险。</w:t>
            </w:r>
          </w:p>
        </w:tc>
        <w:tc>
          <w:tcPr>
            <w:tcW w:w="1134"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预算控制</w:t>
            </w:r>
          </w:p>
        </w:tc>
        <w:tc>
          <w:tcPr>
            <w:tcW w:w="184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确保采购货物满足需要，提高资金的使用效果</w:t>
            </w:r>
          </w:p>
        </w:tc>
        <w:tc>
          <w:tcPr>
            <w:tcW w:w="993"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采购部门</w:t>
            </w:r>
          </w:p>
        </w:tc>
        <w:tc>
          <w:tcPr>
            <w:tcW w:w="3402" w:type="dxa"/>
            <w:vAlign w:val="center"/>
          </w:tcPr>
          <w:p w:rsidR="00703C22" w:rsidRPr="006C7BC3" w:rsidRDefault="00703C22" w:rsidP="0009139E">
            <w:pPr>
              <w:widowControl w:val="0"/>
              <w:tabs>
                <w:tab w:val="left" w:pos="885"/>
              </w:tabs>
              <w:rPr>
                <w:rFonts w:asciiTheme="minorEastAsia" w:hAnsiTheme="minorEastAsia"/>
              </w:rPr>
            </w:pPr>
            <w:r w:rsidRPr="006C7BC3">
              <w:rPr>
                <w:rFonts w:asciiTheme="minorEastAsia" w:hAnsiTheme="minorEastAsia" w:hint="eastAsia"/>
              </w:rPr>
              <w:t>采购</w:t>
            </w:r>
            <w:r w:rsidRPr="006C7BC3">
              <w:rPr>
                <w:rFonts w:asciiTheme="minorEastAsia" w:hAnsiTheme="minorEastAsia"/>
              </w:rPr>
              <w:t>预算编制必须来自实际，听取各科室及项目需求，不得凭自己想象编制采购计划。</w:t>
            </w:r>
          </w:p>
        </w:tc>
      </w:tr>
      <w:tr w:rsidR="00703C22" w:rsidRPr="006C7BC3" w:rsidTr="0022029F">
        <w:tc>
          <w:tcPr>
            <w:tcW w:w="56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2</w:t>
            </w:r>
          </w:p>
        </w:tc>
        <w:tc>
          <w:tcPr>
            <w:tcW w:w="851" w:type="dxa"/>
            <w:vMerge/>
            <w:vAlign w:val="center"/>
          </w:tcPr>
          <w:p w:rsidR="00703C22" w:rsidRPr="006C7BC3" w:rsidRDefault="00703C22" w:rsidP="0009139E">
            <w:pPr>
              <w:widowControl w:val="0"/>
              <w:rPr>
                <w:rFonts w:asciiTheme="minorEastAsia" w:hAnsiTheme="minorEastAsia"/>
              </w:rPr>
            </w:pPr>
          </w:p>
        </w:tc>
        <w:tc>
          <w:tcPr>
            <w:tcW w:w="99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采购</w:t>
            </w:r>
            <w:r w:rsidRPr="006C7BC3">
              <w:rPr>
                <w:rFonts w:asciiTheme="minorEastAsia" w:hAnsiTheme="minorEastAsia"/>
              </w:rPr>
              <w:t>内容</w:t>
            </w:r>
          </w:p>
        </w:tc>
        <w:tc>
          <w:tcPr>
            <w:tcW w:w="1134"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负责</w:t>
            </w:r>
            <w:r w:rsidRPr="006C7BC3">
              <w:rPr>
                <w:rFonts w:asciiTheme="minorEastAsia" w:hAnsiTheme="minorEastAsia"/>
              </w:rPr>
              <w:t>采购部门</w:t>
            </w:r>
          </w:p>
        </w:tc>
        <w:tc>
          <w:tcPr>
            <w:tcW w:w="3119"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弄虚作假没有遵循采购目录及标准采购，逃避监督可能产生舞弊行为</w:t>
            </w:r>
            <w:r w:rsidRPr="006C7BC3">
              <w:rPr>
                <w:rFonts w:asciiTheme="minorEastAsia" w:hAnsiTheme="minorEastAsia"/>
              </w:rPr>
              <w:t>。</w:t>
            </w:r>
          </w:p>
        </w:tc>
        <w:tc>
          <w:tcPr>
            <w:tcW w:w="1134"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归口</w:t>
            </w:r>
            <w:r w:rsidRPr="006C7BC3">
              <w:rPr>
                <w:rFonts w:asciiTheme="minorEastAsia" w:hAnsiTheme="minorEastAsia"/>
              </w:rPr>
              <w:t>控制</w:t>
            </w:r>
          </w:p>
        </w:tc>
        <w:tc>
          <w:tcPr>
            <w:tcW w:w="184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确保按政府采购规定目录及标准实施采购。</w:t>
            </w:r>
          </w:p>
        </w:tc>
        <w:tc>
          <w:tcPr>
            <w:tcW w:w="993"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采购部门</w:t>
            </w:r>
          </w:p>
        </w:tc>
        <w:tc>
          <w:tcPr>
            <w:tcW w:w="340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明确</w:t>
            </w:r>
            <w:r w:rsidRPr="006C7BC3">
              <w:rPr>
                <w:rFonts w:asciiTheme="minorEastAsia" w:hAnsiTheme="minorEastAsia"/>
              </w:rPr>
              <w:t>责任强化监督，掌握采购</w:t>
            </w:r>
            <w:r w:rsidRPr="006C7BC3">
              <w:rPr>
                <w:rFonts w:asciiTheme="minorEastAsia" w:hAnsiTheme="minorEastAsia" w:hint="eastAsia"/>
              </w:rPr>
              <w:t>货物</w:t>
            </w:r>
            <w:r w:rsidRPr="006C7BC3">
              <w:rPr>
                <w:rFonts w:asciiTheme="minorEastAsia" w:hAnsiTheme="minorEastAsia"/>
              </w:rPr>
              <w:t>，服务及项目详细内容后</w:t>
            </w:r>
            <w:r w:rsidRPr="006C7BC3">
              <w:rPr>
                <w:rFonts w:asciiTheme="minorEastAsia" w:hAnsiTheme="minorEastAsia" w:hint="eastAsia"/>
              </w:rPr>
              <w:t>再</w:t>
            </w:r>
            <w:r w:rsidRPr="006C7BC3">
              <w:rPr>
                <w:rFonts w:asciiTheme="minorEastAsia" w:hAnsiTheme="minorEastAsia"/>
              </w:rPr>
              <w:t>批。</w:t>
            </w:r>
          </w:p>
        </w:tc>
      </w:tr>
      <w:tr w:rsidR="00703C22" w:rsidRPr="006C7BC3" w:rsidTr="0022029F">
        <w:tc>
          <w:tcPr>
            <w:tcW w:w="56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3</w:t>
            </w:r>
          </w:p>
        </w:tc>
        <w:tc>
          <w:tcPr>
            <w:tcW w:w="851" w:type="dxa"/>
            <w:vMerge/>
            <w:vAlign w:val="center"/>
          </w:tcPr>
          <w:p w:rsidR="00703C22" w:rsidRPr="006C7BC3" w:rsidRDefault="00703C22" w:rsidP="0009139E">
            <w:pPr>
              <w:widowControl w:val="0"/>
              <w:rPr>
                <w:rFonts w:asciiTheme="minorEastAsia" w:hAnsiTheme="minorEastAsia"/>
              </w:rPr>
            </w:pPr>
          </w:p>
        </w:tc>
        <w:tc>
          <w:tcPr>
            <w:tcW w:w="99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选</w:t>
            </w:r>
            <w:r w:rsidRPr="006C7BC3">
              <w:rPr>
                <w:rFonts w:asciiTheme="minorEastAsia" w:hAnsiTheme="minorEastAsia"/>
              </w:rPr>
              <w:t>供应商</w:t>
            </w:r>
          </w:p>
        </w:tc>
        <w:tc>
          <w:tcPr>
            <w:tcW w:w="1134"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负责</w:t>
            </w:r>
            <w:r w:rsidRPr="006C7BC3">
              <w:rPr>
                <w:rFonts w:asciiTheme="minorEastAsia" w:hAnsiTheme="minorEastAsia"/>
              </w:rPr>
              <w:t>采购部门</w:t>
            </w:r>
          </w:p>
        </w:tc>
        <w:tc>
          <w:tcPr>
            <w:tcW w:w="3119"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没有在指定供应商选择，授权</w:t>
            </w:r>
            <w:r w:rsidRPr="006C7BC3">
              <w:rPr>
                <w:rFonts w:asciiTheme="minorEastAsia" w:hAnsiTheme="minorEastAsia"/>
              </w:rPr>
              <w:t>审批欠规范，内容合同藏“</w:t>
            </w:r>
            <w:r w:rsidRPr="006C7BC3">
              <w:rPr>
                <w:rFonts w:asciiTheme="minorEastAsia" w:hAnsiTheme="minorEastAsia" w:hint="eastAsia"/>
              </w:rPr>
              <w:t>猫腻</w:t>
            </w:r>
            <w:r w:rsidRPr="006C7BC3">
              <w:rPr>
                <w:rFonts w:asciiTheme="minorEastAsia" w:hAnsiTheme="minorEastAsia"/>
              </w:rPr>
              <w:t>”</w:t>
            </w:r>
            <w:r w:rsidRPr="006C7BC3">
              <w:rPr>
                <w:rFonts w:asciiTheme="minorEastAsia" w:hAnsiTheme="minorEastAsia" w:hint="eastAsia"/>
              </w:rPr>
              <w:t>。</w:t>
            </w:r>
          </w:p>
        </w:tc>
        <w:tc>
          <w:tcPr>
            <w:tcW w:w="1134"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归口</w:t>
            </w:r>
            <w:r w:rsidRPr="006C7BC3">
              <w:rPr>
                <w:rFonts w:asciiTheme="minorEastAsia" w:hAnsiTheme="minorEastAsia"/>
              </w:rPr>
              <w:t>控制</w:t>
            </w:r>
          </w:p>
        </w:tc>
        <w:tc>
          <w:tcPr>
            <w:tcW w:w="184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确保选定供应商诚信可靠，能按订单要求供货。</w:t>
            </w:r>
          </w:p>
        </w:tc>
        <w:tc>
          <w:tcPr>
            <w:tcW w:w="993"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采购部门</w:t>
            </w:r>
          </w:p>
        </w:tc>
        <w:tc>
          <w:tcPr>
            <w:tcW w:w="3402" w:type="dxa"/>
            <w:vAlign w:val="center"/>
          </w:tcPr>
          <w:p w:rsidR="00703C22" w:rsidRPr="006C7BC3" w:rsidRDefault="008D45F3" w:rsidP="0009139E">
            <w:pPr>
              <w:widowControl w:val="0"/>
              <w:rPr>
                <w:rFonts w:asciiTheme="minorEastAsia" w:hAnsiTheme="minorEastAsia"/>
              </w:rPr>
            </w:pPr>
            <w:r w:rsidRPr="006C7BC3">
              <w:rPr>
                <w:rFonts w:asciiTheme="minorEastAsia" w:hAnsiTheme="minorEastAsia" w:hint="eastAsia"/>
              </w:rPr>
              <w:t>应建立供</w:t>
            </w:r>
            <w:r w:rsidR="00703C22" w:rsidRPr="006C7BC3">
              <w:rPr>
                <w:rFonts w:asciiTheme="minorEastAsia" w:hAnsiTheme="minorEastAsia" w:hint="eastAsia"/>
              </w:rPr>
              <w:t>应商评估和准入制度，合同内容要合规、应签订质保协议。</w:t>
            </w:r>
          </w:p>
        </w:tc>
      </w:tr>
      <w:tr w:rsidR="00703C22" w:rsidRPr="006C7BC3" w:rsidTr="0022029F">
        <w:tc>
          <w:tcPr>
            <w:tcW w:w="56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4</w:t>
            </w:r>
          </w:p>
        </w:tc>
        <w:tc>
          <w:tcPr>
            <w:tcW w:w="851" w:type="dxa"/>
            <w:vMerge/>
            <w:vAlign w:val="center"/>
          </w:tcPr>
          <w:p w:rsidR="00703C22" w:rsidRPr="006C7BC3" w:rsidRDefault="00703C22" w:rsidP="0009139E">
            <w:pPr>
              <w:widowControl w:val="0"/>
              <w:rPr>
                <w:rFonts w:asciiTheme="minorEastAsia" w:hAnsiTheme="minorEastAsia"/>
              </w:rPr>
            </w:pPr>
          </w:p>
        </w:tc>
        <w:tc>
          <w:tcPr>
            <w:tcW w:w="99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采购</w:t>
            </w:r>
            <w:r w:rsidRPr="006C7BC3">
              <w:rPr>
                <w:rFonts w:asciiTheme="minorEastAsia" w:hAnsiTheme="minorEastAsia"/>
              </w:rPr>
              <w:t>招标</w:t>
            </w:r>
          </w:p>
        </w:tc>
        <w:tc>
          <w:tcPr>
            <w:tcW w:w="1134"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采购</w:t>
            </w:r>
            <w:r w:rsidRPr="006C7BC3">
              <w:rPr>
                <w:rFonts w:asciiTheme="minorEastAsia" w:hAnsiTheme="minorEastAsia"/>
              </w:rPr>
              <w:t>岗</w:t>
            </w:r>
          </w:p>
          <w:p w:rsidR="00703C22" w:rsidRPr="006C7BC3" w:rsidRDefault="00703C22" w:rsidP="0009139E">
            <w:pPr>
              <w:widowControl w:val="0"/>
              <w:rPr>
                <w:rFonts w:asciiTheme="minorEastAsia" w:hAnsiTheme="minorEastAsia"/>
              </w:rPr>
            </w:pPr>
            <w:r w:rsidRPr="006C7BC3">
              <w:rPr>
                <w:rFonts w:asciiTheme="minorEastAsia" w:hAnsiTheme="minorEastAsia" w:hint="eastAsia"/>
              </w:rPr>
              <w:t>财务、</w:t>
            </w:r>
            <w:r w:rsidRPr="006C7BC3">
              <w:rPr>
                <w:rFonts w:asciiTheme="minorEastAsia" w:hAnsiTheme="minorEastAsia"/>
              </w:rPr>
              <w:t>纪检</w:t>
            </w:r>
          </w:p>
        </w:tc>
        <w:tc>
          <w:tcPr>
            <w:tcW w:w="3119"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“化整为零”规避</w:t>
            </w:r>
            <w:r w:rsidRPr="006C7BC3">
              <w:rPr>
                <w:rFonts w:asciiTheme="minorEastAsia" w:hAnsiTheme="minorEastAsia"/>
              </w:rPr>
              <w:t>政府采购监督</w:t>
            </w:r>
            <w:r w:rsidRPr="006C7BC3">
              <w:rPr>
                <w:rFonts w:asciiTheme="minorEastAsia" w:hAnsiTheme="minorEastAsia" w:hint="eastAsia"/>
              </w:rPr>
              <w:t>；招标不规范、评标不公正，假招标。</w:t>
            </w:r>
          </w:p>
        </w:tc>
        <w:tc>
          <w:tcPr>
            <w:tcW w:w="1134"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归口</w:t>
            </w:r>
            <w:r w:rsidRPr="006C7BC3">
              <w:rPr>
                <w:rFonts w:asciiTheme="minorEastAsia" w:hAnsiTheme="minorEastAsia"/>
              </w:rPr>
              <w:t>控制</w:t>
            </w:r>
          </w:p>
        </w:tc>
        <w:tc>
          <w:tcPr>
            <w:tcW w:w="184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招标实现‘公开、公正、公平’、做到客观公正。</w:t>
            </w:r>
          </w:p>
        </w:tc>
        <w:tc>
          <w:tcPr>
            <w:tcW w:w="993"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采购部门</w:t>
            </w:r>
          </w:p>
        </w:tc>
        <w:tc>
          <w:tcPr>
            <w:tcW w:w="340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属于集中采购的</w:t>
            </w:r>
            <w:r w:rsidRPr="006C7BC3">
              <w:rPr>
                <w:rFonts w:asciiTheme="minorEastAsia" w:hAnsiTheme="minorEastAsia"/>
              </w:rPr>
              <w:t>应</w:t>
            </w:r>
            <w:r w:rsidRPr="006C7BC3">
              <w:rPr>
                <w:rFonts w:asciiTheme="minorEastAsia" w:hAnsiTheme="minorEastAsia" w:hint="eastAsia"/>
              </w:rPr>
              <w:t>按政府</w:t>
            </w:r>
            <w:r w:rsidRPr="006C7BC3">
              <w:rPr>
                <w:rFonts w:asciiTheme="minorEastAsia" w:hAnsiTheme="minorEastAsia"/>
              </w:rPr>
              <w:t>采购流程</w:t>
            </w:r>
            <w:r w:rsidRPr="006C7BC3">
              <w:rPr>
                <w:rFonts w:asciiTheme="minorEastAsia" w:hAnsiTheme="minorEastAsia" w:hint="eastAsia"/>
              </w:rPr>
              <w:t>办理</w:t>
            </w:r>
            <w:r w:rsidRPr="006C7BC3">
              <w:rPr>
                <w:rFonts w:asciiTheme="minorEastAsia" w:hAnsiTheme="minorEastAsia"/>
              </w:rPr>
              <w:t>，</w:t>
            </w:r>
            <w:r w:rsidRPr="006C7BC3">
              <w:rPr>
                <w:rFonts w:asciiTheme="minorEastAsia" w:hAnsiTheme="minorEastAsia" w:hint="eastAsia"/>
              </w:rPr>
              <w:t>严格</w:t>
            </w:r>
            <w:r w:rsidRPr="006C7BC3">
              <w:rPr>
                <w:rFonts w:asciiTheme="minorEastAsia" w:hAnsiTheme="minorEastAsia"/>
              </w:rPr>
              <w:t>按照</w:t>
            </w:r>
            <w:r w:rsidRPr="006C7BC3">
              <w:rPr>
                <w:rFonts w:asciiTheme="minorEastAsia" w:hAnsiTheme="minorEastAsia" w:hint="eastAsia"/>
              </w:rPr>
              <w:t>“三公”采购原则进行。</w:t>
            </w:r>
          </w:p>
        </w:tc>
      </w:tr>
      <w:tr w:rsidR="00703C22" w:rsidRPr="006C7BC3" w:rsidTr="0022029F">
        <w:tc>
          <w:tcPr>
            <w:tcW w:w="56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5</w:t>
            </w:r>
          </w:p>
        </w:tc>
        <w:tc>
          <w:tcPr>
            <w:tcW w:w="851" w:type="dxa"/>
            <w:vMerge/>
            <w:vAlign w:val="center"/>
          </w:tcPr>
          <w:p w:rsidR="00703C22" w:rsidRPr="006C7BC3" w:rsidRDefault="00703C22" w:rsidP="0009139E">
            <w:pPr>
              <w:widowControl w:val="0"/>
              <w:rPr>
                <w:rFonts w:asciiTheme="minorEastAsia" w:hAnsiTheme="minorEastAsia"/>
              </w:rPr>
            </w:pPr>
          </w:p>
        </w:tc>
        <w:tc>
          <w:tcPr>
            <w:tcW w:w="99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采购</w:t>
            </w:r>
            <w:r w:rsidRPr="006C7BC3">
              <w:rPr>
                <w:rFonts w:asciiTheme="minorEastAsia" w:hAnsiTheme="minorEastAsia"/>
              </w:rPr>
              <w:t>验收</w:t>
            </w:r>
          </w:p>
        </w:tc>
        <w:tc>
          <w:tcPr>
            <w:tcW w:w="1134"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采购</w:t>
            </w:r>
            <w:r w:rsidRPr="006C7BC3">
              <w:rPr>
                <w:rFonts w:asciiTheme="minorEastAsia" w:hAnsiTheme="minorEastAsia"/>
              </w:rPr>
              <w:t>岗</w:t>
            </w:r>
          </w:p>
          <w:p w:rsidR="00703C22" w:rsidRPr="006C7BC3" w:rsidRDefault="00703C22" w:rsidP="0009139E">
            <w:pPr>
              <w:widowControl w:val="0"/>
              <w:rPr>
                <w:rFonts w:asciiTheme="minorEastAsia" w:hAnsiTheme="minorEastAsia"/>
              </w:rPr>
            </w:pPr>
            <w:r w:rsidRPr="006C7BC3">
              <w:rPr>
                <w:rFonts w:asciiTheme="minorEastAsia" w:hAnsiTheme="minorEastAsia" w:hint="eastAsia"/>
              </w:rPr>
              <w:t>资产管理</w:t>
            </w:r>
            <w:r w:rsidRPr="006C7BC3">
              <w:rPr>
                <w:rFonts w:asciiTheme="minorEastAsia" w:hAnsiTheme="minorEastAsia"/>
              </w:rPr>
              <w:t>员</w:t>
            </w:r>
          </w:p>
        </w:tc>
        <w:tc>
          <w:tcPr>
            <w:tcW w:w="3119"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验收不规范，内外勾结、接受</w:t>
            </w:r>
            <w:r w:rsidRPr="006C7BC3">
              <w:rPr>
                <w:rFonts w:asciiTheme="minorEastAsia" w:hAnsiTheme="minorEastAsia"/>
              </w:rPr>
              <w:t>贿赂</w:t>
            </w:r>
            <w:r w:rsidRPr="006C7BC3">
              <w:rPr>
                <w:rFonts w:asciiTheme="minorEastAsia" w:hAnsiTheme="minorEastAsia" w:hint="eastAsia"/>
              </w:rPr>
              <w:t>使不合规、未</w:t>
            </w:r>
            <w:r w:rsidRPr="006C7BC3">
              <w:rPr>
                <w:rFonts w:asciiTheme="minorEastAsia" w:hAnsiTheme="minorEastAsia"/>
              </w:rPr>
              <w:t>达标</w:t>
            </w:r>
            <w:r w:rsidRPr="006C7BC3">
              <w:rPr>
                <w:rFonts w:asciiTheme="minorEastAsia" w:hAnsiTheme="minorEastAsia" w:hint="eastAsia"/>
              </w:rPr>
              <w:t>物资验收</w:t>
            </w:r>
            <w:r w:rsidRPr="006C7BC3">
              <w:rPr>
                <w:rFonts w:asciiTheme="minorEastAsia" w:hAnsiTheme="minorEastAsia"/>
              </w:rPr>
              <w:t>入库，造成</w:t>
            </w:r>
            <w:r w:rsidRPr="006C7BC3">
              <w:rPr>
                <w:rFonts w:asciiTheme="minorEastAsia" w:hAnsiTheme="minorEastAsia" w:hint="eastAsia"/>
              </w:rPr>
              <w:t>经济</w:t>
            </w:r>
            <w:r w:rsidRPr="006C7BC3">
              <w:rPr>
                <w:rFonts w:asciiTheme="minorEastAsia" w:hAnsiTheme="minorEastAsia"/>
              </w:rPr>
              <w:t>损失。</w:t>
            </w:r>
          </w:p>
        </w:tc>
        <w:tc>
          <w:tcPr>
            <w:tcW w:w="1134"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归口</w:t>
            </w:r>
            <w:r w:rsidRPr="006C7BC3">
              <w:rPr>
                <w:rFonts w:asciiTheme="minorEastAsia" w:hAnsiTheme="minorEastAsia"/>
              </w:rPr>
              <w:t>控制</w:t>
            </w:r>
            <w:r w:rsidRPr="006C7BC3">
              <w:rPr>
                <w:rFonts w:asciiTheme="minorEastAsia" w:hAnsiTheme="minorEastAsia" w:hint="eastAsia"/>
              </w:rPr>
              <w:t>、</w:t>
            </w:r>
            <w:r w:rsidRPr="006C7BC3">
              <w:rPr>
                <w:rFonts w:asciiTheme="minorEastAsia" w:hAnsiTheme="minorEastAsia"/>
              </w:rPr>
              <w:t>不相容岗位分离</w:t>
            </w:r>
            <w:r w:rsidRPr="006C7BC3">
              <w:rPr>
                <w:rFonts w:asciiTheme="minorEastAsia" w:hAnsiTheme="minorEastAsia" w:hint="eastAsia"/>
              </w:rPr>
              <w:t>控制</w:t>
            </w:r>
          </w:p>
        </w:tc>
        <w:tc>
          <w:tcPr>
            <w:tcW w:w="184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确保入库物资在数量、质量、规格，标准符合要求。</w:t>
            </w:r>
          </w:p>
        </w:tc>
        <w:tc>
          <w:tcPr>
            <w:tcW w:w="993"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采购部门</w:t>
            </w:r>
          </w:p>
        </w:tc>
        <w:tc>
          <w:tcPr>
            <w:tcW w:w="340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严格</w:t>
            </w:r>
            <w:r w:rsidRPr="006C7BC3">
              <w:rPr>
                <w:rFonts w:asciiTheme="minorEastAsia" w:hAnsiTheme="minorEastAsia"/>
              </w:rPr>
              <w:t>验收制度</w:t>
            </w:r>
            <w:r w:rsidRPr="006C7BC3">
              <w:rPr>
                <w:rFonts w:asciiTheme="minorEastAsia" w:hAnsiTheme="minorEastAsia" w:hint="eastAsia"/>
              </w:rPr>
              <w:t>，</w:t>
            </w:r>
            <w:r w:rsidRPr="006C7BC3">
              <w:rPr>
                <w:rFonts w:asciiTheme="minorEastAsia" w:hAnsiTheme="minorEastAsia"/>
              </w:rPr>
              <w:t>明确验收方式，明确验收责任，</w:t>
            </w:r>
            <w:r w:rsidRPr="006C7BC3">
              <w:rPr>
                <w:rFonts w:asciiTheme="minorEastAsia" w:hAnsiTheme="minorEastAsia" w:hint="eastAsia"/>
              </w:rPr>
              <w:t>做好</w:t>
            </w:r>
            <w:r w:rsidRPr="006C7BC3">
              <w:rPr>
                <w:rFonts w:asciiTheme="minorEastAsia" w:hAnsiTheme="minorEastAsia"/>
              </w:rPr>
              <w:t>验收记录</w:t>
            </w:r>
            <w:r w:rsidRPr="006C7BC3">
              <w:rPr>
                <w:rFonts w:asciiTheme="minorEastAsia" w:hAnsiTheme="minorEastAsia" w:hint="eastAsia"/>
              </w:rPr>
              <w:t>。验收与</w:t>
            </w:r>
            <w:r w:rsidRPr="006C7BC3">
              <w:rPr>
                <w:rFonts w:asciiTheme="minorEastAsia" w:hAnsiTheme="minorEastAsia"/>
              </w:rPr>
              <w:t>采购实现不相容岗位分离</w:t>
            </w:r>
            <w:r w:rsidRPr="006C7BC3">
              <w:rPr>
                <w:rFonts w:asciiTheme="minorEastAsia" w:hAnsiTheme="minorEastAsia" w:hint="eastAsia"/>
              </w:rPr>
              <w:t>控制。</w:t>
            </w:r>
          </w:p>
        </w:tc>
      </w:tr>
      <w:tr w:rsidR="00703C22" w:rsidRPr="006C7BC3" w:rsidTr="0022029F">
        <w:tc>
          <w:tcPr>
            <w:tcW w:w="56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6</w:t>
            </w:r>
          </w:p>
        </w:tc>
        <w:tc>
          <w:tcPr>
            <w:tcW w:w="851" w:type="dxa"/>
            <w:vMerge/>
            <w:vAlign w:val="center"/>
          </w:tcPr>
          <w:p w:rsidR="00703C22" w:rsidRPr="006C7BC3" w:rsidRDefault="00703C22" w:rsidP="0009139E">
            <w:pPr>
              <w:widowControl w:val="0"/>
              <w:rPr>
                <w:rFonts w:asciiTheme="minorEastAsia" w:hAnsiTheme="minorEastAsia"/>
              </w:rPr>
            </w:pPr>
          </w:p>
        </w:tc>
        <w:tc>
          <w:tcPr>
            <w:tcW w:w="99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采购</w:t>
            </w:r>
            <w:r w:rsidRPr="006C7BC3">
              <w:rPr>
                <w:rFonts w:asciiTheme="minorEastAsia" w:hAnsiTheme="minorEastAsia"/>
              </w:rPr>
              <w:t>资金控制</w:t>
            </w:r>
          </w:p>
        </w:tc>
        <w:tc>
          <w:tcPr>
            <w:tcW w:w="1134"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财务部门</w:t>
            </w:r>
          </w:p>
        </w:tc>
        <w:tc>
          <w:tcPr>
            <w:tcW w:w="3119"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付款</w:t>
            </w:r>
            <w:r w:rsidRPr="006C7BC3">
              <w:rPr>
                <w:rFonts w:asciiTheme="minorEastAsia" w:hAnsiTheme="minorEastAsia"/>
              </w:rPr>
              <w:t>审核不认真，方式不恰当，金额控制不严，</w:t>
            </w:r>
            <w:r w:rsidRPr="006C7BC3">
              <w:rPr>
                <w:rFonts w:asciiTheme="minorEastAsia" w:hAnsiTheme="minorEastAsia" w:hint="eastAsia"/>
              </w:rPr>
              <w:t>会计</w:t>
            </w:r>
            <w:r w:rsidRPr="006C7BC3">
              <w:rPr>
                <w:rFonts w:asciiTheme="minorEastAsia" w:hAnsiTheme="minorEastAsia"/>
              </w:rPr>
              <w:t>制度</w:t>
            </w:r>
            <w:r w:rsidRPr="006C7BC3">
              <w:rPr>
                <w:rFonts w:asciiTheme="minorEastAsia" w:hAnsiTheme="minorEastAsia" w:hint="eastAsia"/>
              </w:rPr>
              <w:t>系统</w:t>
            </w:r>
            <w:r w:rsidRPr="006C7BC3">
              <w:rPr>
                <w:rFonts w:asciiTheme="minorEastAsia" w:hAnsiTheme="minorEastAsia"/>
              </w:rPr>
              <w:t>失效，</w:t>
            </w:r>
            <w:r w:rsidRPr="006C7BC3">
              <w:rPr>
                <w:rFonts w:asciiTheme="minorEastAsia" w:hAnsiTheme="minorEastAsia" w:hint="eastAsia"/>
              </w:rPr>
              <w:t>会计</w:t>
            </w:r>
            <w:r w:rsidRPr="006C7BC3">
              <w:rPr>
                <w:rFonts w:asciiTheme="minorEastAsia" w:hAnsiTheme="minorEastAsia"/>
              </w:rPr>
              <w:t>记录与采购记录</w:t>
            </w:r>
            <w:r w:rsidRPr="006C7BC3">
              <w:rPr>
                <w:rFonts w:asciiTheme="minorEastAsia" w:hAnsiTheme="minorEastAsia" w:hint="eastAsia"/>
              </w:rPr>
              <w:t>、</w:t>
            </w:r>
            <w:r w:rsidRPr="006C7BC3">
              <w:rPr>
                <w:rFonts w:asciiTheme="minorEastAsia" w:hAnsiTheme="minorEastAsia"/>
              </w:rPr>
              <w:t>仓库</w:t>
            </w:r>
            <w:r w:rsidRPr="006C7BC3">
              <w:rPr>
                <w:rFonts w:asciiTheme="minorEastAsia" w:hAnsiTheme="minorEastAsia" w:hint="eastAsia"/>
              </w:rPr>
              <w:t>保管</w:t>
            </w:r>
            <w:r w:rsidRPr="006C7BC3">
              <w:rPr>
                <w:rFonts w:asciiTheme="minorEastAsia" w:hAnsiTheme="minorEastAsia"/>
              </w:rPr>
              <w:t>记录不一致，可导致财产</w:t>
            </w:r>
            <w:r w:rsidRPr="006C7BC3">
              <w:rPr>
                <w:rFonts w:asciiTheme="minorEastAsia" w:hAnsiTheme="minorEastAsia" w:hint="eastAsia"/>
              </w:rPr>
              <w:t>损失</w:t>
            </w:r>
            <w:r w:rsidRPr="006C7BC3">
              <w:rPr>
                <w:rFonts w:asciiTheme="minorEastAsia" w:hAnsiTheme="minorEastAsia"/>
              </w:rPr>
              <w:t>风险。</w:t>
            </w:r>
          </w:p>
        </w:tc>
        <w:tc>
          <w:tcPr>
            <w:tcW w:w="1134"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会计控制、资产保护</w:t>
            </w:r>
            <w:r w:rsidRPr="006C7BC3">
              <w:rPr>
                <w:rFonts w:asciiTheme="minorEastAsia" w:hAnsiTheme="minorEastAsia"/>
              </w:rPr>
              <w:t>控制</w:t>
            </w:r>
          </w:p>
        </w:tc>
        <w:tc>
          <w:tcPr>
            <w:tcW w:w="184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确保资金支付符合规定、付款申请符合程序、手续齐全、会计核算数据真实完整和准确。</w:t>
            </w:r>
          </w:p>
        </w:tc>
        <w:tc>
          <w:tcPr>
            <w:tcW w:w="993"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出纳</w:t>
            </w:r>
          </w:p>
        </w:tc>
        <w:tc>
          <w:tcPr>
            <w:tcW w:w="340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出纳严格</w:t>
            </w:r>
            <w:r w:rsidRPr="006C7BC3">
              <w:rPr>
                <w:rFonts w:asciiTheme="minorEastAsia" w:hAnsiTheme="minorEastAsia"/>
              </w:rPr>
              <w:t>审核送交的</w:t>
            </w:r>
            <w:r w:rsidRPr="006C7BC3">
              <w:rPr>
                <w:rFonts w:asciiTheme="minorEastAsia" w:hAnsiTheme="minorEastAsia" w:hint="eastAsia"/>
              </w:rPr>
              <w:t>采购</w:t>
            </w:r>
            <w:r w:rsidRPr="006C7BC3">
              <w:rPr>
                <w:rFonts w:asciiTheme="minorEastAsia" w:hAnsiTheme="minorEastAsia"/>
              </w:rPr>
              <w:t>合同</w:t>
            </w:r>
            <w:r w:rsidRPr="006C7BC3">
              <w:rPr>
                <w:rFonts w:asciiTheme="minorEastAsia" w:hAnsiTheme="minorEastAsia" w:hint="eastAsia"/>
              </w:rPr>
              <w:t>、</w:t>
            </w:r>
            <w:r w:rsidRPr="006C7BC3">
              <w:rPr>
                <w:rFonts w:asciiTheme="minorEastAsia" w:hAnsiTheme="minorEastAsia"/>
              </w:rPr>
              <w:t>发票、</w:t>
            </w:r>
            <w:r w:rsidRPr="006C7BC3">
              <w:rPr>
                <w:rFonts w:asciiTheme="minorEastAsia" w:hAnsiTheme="minorEastAsia" w:hint="eastAsia"/>
              </w:rPr>
              <w:t>验收</w:t>
            </w:r>
            <w:r w:rsidRPr="006C7BC3">
              <w:rPr>
                <w:rFonts w:asciiTheme="minorEastAsia" w:hAnsiTheme="minorEastAsia"/>
              </w:rPr>
              <w:t>报告等</w:t>
            </w:r>
            <w:r w:rsidRPr="006C7BC3">
              <w:rPr>
                <w:rFonts w:asciiTheme="minorEastAsia" w:hAnsiTheme="minorEastAsia" w:hint="eastAsia"/>
              </w:rPr>
              <w:t>凭据</w:t>
            </w:r>
            <w:r w:rsidRPr="006C7BC3">
              <w:rPr>
                <w:rFonts w:asciiTheme="minorEastAsia" w:hAnsiTheme="minorEastAsia"/>
              </w:rPr>
              <w:t>的真实性</w:t>
            </w:r>
            <w:r w:rsidRPr="006C7BC3">
              <w:rPr>
                <w:rFonts w:asciiTheme="minorEastAsia" w:hAnsiTheme="minorEastAsia" w:hint="eastAsia"/>
              </w:rPr>
              <w:t>/合法性</w:t>
            </w:r>
            <w:r w:rsidRPr="006C7BC3">
              <w:rPr>
                <w:rFonts w:asciiTheme="minorEastAsia" w:hAnsiTheme="minorEastAsia"/>
              </w:rPr>
              <w:t>，按合同约定方式遵循规定</w:t>
            </w:r>
            <w:r w:rsidRPr="006C7BC3">
              <w:rPr>
                <w:rFonts w:asciiTheme="minorEastAsia" w:hAnsiTheme="minorEastAsia" w:hint="eastAsia"/>
              </w:rPr>
              <w:t>程序</w:t>
            </w:r>
            <w:r w:rsidRPr="006C7BC3">
              <w:rPr>
                <w:rFonts w:asciiTheme="minorEastAsia" w:hAnsiTheme="minorEastAsia"/>
              </w:rPr>
              <w:t>支付资金。</w:t>
            </w:r>
          </w:p>
        </w:tc>
      </w:tr>
      <w:tr w:rsidR="00703C22" w:rsidRPr="006C7BC3" w:rsidTr="0022029F">
        <w:tc>
          <w:tcPr>
            <w:tcW w:w="56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7</w:t>
            </w:r>
          </w:p>
        </w:tc>
        <w:tc>
          <w:tcPr>
            <w:tcW w:w="851" w:type="dxa"/>
            <w:vMerge/>
            <w:vAlign w:val="center"/>
          </w:tcPr>
          <w:p w:rsidR="00703C22" w:rsidRPr="006C7BC3" w:rsidRDefault="00703C22" w:rsidP="0009139E">
            <w:pPr>
              <w:widowControl w:val="0"/>
              <w:rPr>
                <w:rFonts w:asciiTheme="minorEastAsia" w:hAnsiTheme="minorEastAsia"/>
              </w:rPr>
            </w:pPr>
          </w:p>
        </w:tc>
        <w:tc>
          <w:tcPr>
            <w:tcW w:w="99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采购</w:t>
            </w:r>
            <w:r w:rsidRPr="006C7BC3">
              <w:rPr>
                <w:rFonts w:asciiTheme="minorEastAsia" w:hAnsiTheme="minorEastAsia"/>
              </w:rPr>
              <w:t>信</w:t>
            </w:r>
            <w:r w:rsidRPr="006C7BC3">
              <w:rPr>
                <w:rFonts w:asciiTheme="minorEastAsia" w:hAnsiTheme="minorEastAsia"/>
              </w:rPr>
              <w:lastRenderedPageBreak/>
              <w:t>息控制</w:t>
            </w:r>
          </w:p>
        </w:tc>
        <w:tc>
          <w:tcPr>
            <w:tcW w:w="1134"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lastRenderedPageBreak/>
              <w:t>财务部门</w:t>
            </w:r>
          </w:p>
        </w:tc>
        <w:tc>
          <w:tcPr>
            <w:tcW w:w="3119"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政府</w:t>
            </w:r>
            <w:r w:rsidRPr="006C7BC3">
              <w:rPr>
                <w:rFonts w:asciiTheme="minorEastAsia" w:hAnsiTheme="minorEastAsia"/>
              </w:rPr>
              <w:t>采购工作不透明，信息公开</w:t>
            </w:r>
            <w:r w:rsidRPr="006C7BC3">
              <w:rPr>
                <w:rFonts w:asciiTheme="minorEastAsia" w:hAnsiTheme="minorEastAsia"/>
              </w:rPr>
              <w:lastRenderedPageBreak/>
              <w:t>不全面可能</w:t>
            </w:r>
            <w:r w:rsidRPr="006C7BC3">
              <w:rPr>
                <w:rFonts w:asciiTheme="minorEastAsia" w:hAnsiTheme="minorEastAsia" w:hint="eastAsia"/>
              </w:rPr>
              <w:t>导致</w:t>
            </w:r>
            <w:r w:rsidRPr="006C7BC3">
              <w:rPr>
                <w:rFonts w:asciiTheme="minorEastAsia" w:hAnsiTheme="minorEastAsia"/>
              </w:rPr>
              <w:t>公众监督和监管难以到位，导致</w:t>
            </w:r>
            <w:r w:rsidRPr="006C7BC3">
              <w:rPr>
                <w:rFonts w:asciiTheme="minorEastAsia" w:hAnsiTheme="minorEastAsia" w:hint="eastAsia"/>
              </w:rPr>
              <w:t>政府</w:t>
            </w:r>
            <w:r w:rsidRPr="006C7BC3">
              <w:rPr>
                <w:rFonts w:asciiTheme="minorEastAsia" w:hAnsiTheme="minorEastAsia"/>
              </w:rPr>
              <w:t>公信力受损。</w:t>
            </w:r>
          </w:p>
        </w:tc>
        <w:tc>
          <w:tcPr>
            <w:tcW w:w="1134"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lastRenderedPageBreak/>
              <w:t>会计控</w:t>
            </w:r>
            <w:r w:rsidRPr="006C7BC3">
              <w:rPr>
                <w:rFonts w:asciiTheme="minorEastAsia" w:hAnsiTheme="minorEastAsia" w:hint="eastAsia"/>
              </w:rPr>
              <w:lastRenderedPageBreak/>
              <w:t>制、</w:t>
            </w:r>
            <w:r w:rsidRPr="006C7BC3">
              <w:rPr>
                <w:rFonts w:asciiTheme="minorEastAsia" w:hAnsiTheme="minorEastAsia"/>
              </w:rPr>
              <w:t>信息公开控制</w:t>
            </w:r>
          </w:p>
        </w:tc>
        <w:tc>
          <w:tcPr>
            <w:tcW w:w="184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lastRenderedPageBreak/>
              <w:t>确保信息发布全</w:t>
            </w:r>
            <w:r w:rsidRPr="006C7BC3">
              <w:rPr>
                <w:rFonts w:asciiTheme="minorEastAsia" w:hAnsiTheme="minorEastAsia" w:hint="eastAsia"/>
              </w:rPr>
              <w:lastRenderedPageBreak/>
              <w:t>面准确和及时，提高透明度，体</w:t>
            </w:r>
          </w:p>
          <w:p w:rsidR="00703C22" w:rsidRPr="006C7BC3" w:rsidRDefault="00703C22" w:rsidP="0009139E">
            <w:pPr>
              <w:widowControl w:val="0"/>
              <w:rPr>
                <w:rFonts w:asciiTheme="minorEastAsia" w:hAnsiTheme="minorEastAsia"/>
              </w:rPr>
            </w:pPr>
            <w:r w:rsidRPr="006C7BC3">
              <w:rPr>
                <w:rFonts w:asciiTheme="minorEastAsia" w:hAnsiTheme="minorEastAsia" w:hint="eastAsia"/>
              </w:rPr>
              <w:t>现‘公平竞争原则，提升政府采购的公信力。</w:t>
            </w:r>
          </w:p>
        </w:tc>
        <w:tc>
          <w:tcPr>
            <w:tcW w:w="993"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lastRenderedPageBreak/>
              <w:t>会计</w:t>
            </w:r>
          </w:p>
        </w:tc>
        <w:tc>
          <w:tcPr>
            <w:tcW w:w="340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根据采购</w:t>
            </w:r>
            <w:r w:rsidRPr="006C7BC3">
              <w:rPr>
                <w:rFonts w:asciiTheme="minorEastAsia" w:hAnsiTheme="minorEastAsia"/>
              </w:rPr>
              <w:t>类型及时发布采购公告，</w:t>
            </w:r>
            <w:r w:rsidRPr="006C7BC3">
              <w:rPr>
                <w:rFonts w:asciiTheme="minorEastAsia" w:hAnsiTheme="minorEastAsia"/>
              </w:rPr>
              <w:lastRenderedPageBreak/>
              <w:t>选择政府</w:t>
            </w:r>
            <w:r w:rsidRPr="006C7BC3">
              <w:rPr>
                <w:rFonts w:asciiTheme="minorEastAsia" w:hAnsiTheme="minorEastAsia" w:hint="eastAsia"/>
              </w:rPr>
              <w:t>指定</w:t>
            </w:r>
            <w:r w:rsidRPr="006C7BC3">
              <w:rPr>
                <w:rFonts w:asciiTheme="minorEastAsia" w:hAnsiTheme="minorEastAsia"/>
              </w:rPr>
              <w:t>单位，妥善保管采购文件，特别注意质疑答复、投诉处理决定相关文件。</w:t>
            </w:r>
          </w:p>
        </w:tc>
      </w:tr>
      <w:tr w:rsidR="00703C22" w:rsidRPr="006C7BC3" w:rsidTr="0022029F">
        <w:tc>
          <w:tcPr>
            <w:tcW w:w="56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lastRenderedPageBreak/>
              <w:t>8</w:t>
            </w:r>
          </w:p>
        </w:tc>
        <w:tc>
          <w:tcPr>
            <w:tcW w:w="851" w:type="dxa"/>
            <w:vMerge/>
            <w:vAlign w:val="center"/>
          </w:tcPr>
          <w:p w:rsidR="00703C22" w:rsidRPr="006C7BC3" w:rsidRDefault="00703C22" w:rsidP="0009139E">
            <w:pPr>
              <w:widowControl w:val="0"/>
              <w:rPr>
                <w:rFonts w:asciiTheme="minorEastAsia" w:hAnsiTheme="minorEastAsia"/>
              </w:rPr>
            </w:pPr>
          </w:p>
        </w:tc>
        <w:tc>
          <w:tcPr>
            <w:tcW w:w="99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采购</w:t>
            </w:r>
            <w:r w:rsidRPr="006C7BC3">
              <w:rPr>
                <w:rFonts w:asciiTheme="minorEastAsia" w:hAnsiTheme="minorEastAsia"/>
              </w:rPr>
              <w:t>监督控制</w:t>
            </w:r>
          </w:p>
        </w:tc>
        <w:tc>
          <w:tcPr>
            <w:tcW w:w="1134"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纪检监察部门</w:t>
            </w:r>
          </w:p>
        </w:tc>
        <w:tc>
          <w:tcPr>
            <w:tcW w:w="3119"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采购</w:t>
            </w:r>
            <w:r w:rsidRPr="006C7BC3">
              <w:rPr>
                <w:rFonts w:asciiTheme="minorEastAsia" w:hAnsiTheme="minorEastAsia"/>
              </w:rPr>
              <w:t>质疑与投标处理不当，无法保护当事人合法权益，监督检查不到位，评估总结不到位</w:t>
            </w:r>
            <w:r w:rsidRPr="006C7BC3">
              <w:rPr>
                <w:rFonts w:asciiTheme="minorEastAsia" w:hAnsiTheme="minorEastAsia" w:hint="eastAsia"/>
              </w:rPr>
              <w:t>，采购中</w:t>
            </w:r>
            <w:r w:rsidRPr="006C7BC3">
              <w:rPr>
                <w:rFonts w:asciiTheme="minorEastAsia" w:hAnsiTheme="minorEastAsia"/>
              </w:rPr>
              <w:t>的弊端难以发现，可能导致风险。</w:t>
            </w:r>
          </w:p>
        </w:tc>
        <w:tc>
          <w:tcPr>
            <w:tcW w:w="1134"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归口管理</w:t>
            </w:r>
          </w:p>
        </w:tc>
        <w:tc>
          <w:tcPr>
            <w:tcW w:w="184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及时处理采购质疑与投诉，通过监督检查定期总结评估解决问题，</w:t>
            </w:r>
            <w:r w:rsidRPr="006C7BC3">
              <w:rPr>
                <w:rFonts w:asciiTheme="minorEastAsia" w:hAnsiTheme="minorEastAsia"/>
              </w:rPr>
              <w:t>确保政府采购规范有序合法。</w:t>
            </w:r>
          </w:p>
        </w:tc>
        <w:tc>
          <w:tcPr>
            <w:tcW w:w="993"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纪检</w:t>
            </w:r>
          </w:p>
        </w:tc>
        <w:tc>
          <w:tcPr>
            <w:tcW w:w="340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指定</w:t>
            </w:r>
            <w:r w:rsidRPr="006C7BC3">
              <w:rPr>
                <w:rFonts w:asciiTheme="minorEastAsia" w:hAnsiTheme="minorEastAsia"/>
              </w:rPr>
              <w:t>责任处理质疑投诉，明确职责权限及程序，</w:t>
            </w:r>
            <w:r w:rsidRPr="006C7BC3">
              <w:rPr>
                <w:rFonts w:asciiTheme="minorEastAsia" w:hAnsiTheme="minorEastAsia" w:hint="eastAsia"/>
              </w:rPr>
              <w:t>收到</w:t>
            </w:r>
            <w:r w:rsidRPr="006C7BC3">
              <w:rPr>
                <w:rFonts w:asciiTheme="minorEastAsia" w:hAnsiTheme="minorEastAsia"/>
              </w:rPr>
              <w:t>质疑</w:t>
            </w:r>
            <w:r w:rsidRPr="006C7BC3">
              <w:rPr>
                <w:rFonts w:asciiTheme="minorEastAsia" w:hAnsiTheme="minorEastAsia" w:hint="eastAsia"/>
              </w:rPr>
              <w:t>7日内</w:t>
            </w:r>
            <w:r w:rsidRPr="006C7BC3">
              <w:rPr>
                <w:rFonts w:asciiTheme="minorEastAsia" w:hAnsiTheme="minorEastAsia"/>
              </w:rPr>
              <w:t>向单位提出，受到投诉以书面形式回答，建立</w:t>
            </w:r>
            <w:r w:rsidRPr="006C7BC3">
              <w:rPr>
                <w:rFonts w:asciiTheme="minorEastAsia" w:hAnsiTheme="minorEastAsia" w:hint="eastAsia"/>
              </w:rPr>
              <w:t>健全</w:t>
            </w:r>
            <w:r w:rsidRPr="006C7BC3">
              <w:rPr>
                <w:rFonts w:asciiTheme="minorEastAsia" w:hAnsiTheme="minorEastAsia"/>
              </w:rPr>
              <w:t>采购后评估机制。</w:t>
            </w:r>
          </w:p>
        </w:tc>
      </w:tr>
      <w:tr w:rsidR="00703C22" w:rsidRPr="006C7BC3" w:rsidTr="0022029F">
        <w:tc>
          <w:tcPr>
            <w:tcW w:w="56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9</w:t>
            </w:r>
          </w:p>
        </w:tc>
        <w:tc>
          <w:tcPr>
            <w:tcW w:w="851" w:type="dxa"/>
            <w:vMerge/>
            <w:vAlign w:val="center"/>
          </w:tcPr>
          <w:p w:rsidR="00703C22" w:rsidRPr="006C7BC3" w:rsidRDefault="00703C22" w:rsidP="0009139E">
            <w:pPr>
              <w:widowControl w:val="0"/>
              <w:rPr>
                <w:rFonts w:asciiTheme="minorEastAsia" w:hAnsiTheme="minorEastAsia"/>
              </w:rPr>
            </w:pPr>
          </w:p>
        </w:tc>
        <w:tc>
          <w:tcPr>
            <w:tcW w:w="99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采购</w:t>
            </w:r>
            <w:r w:rsidRPr="006C7BC3">
              <w:rPr>
                <w:rFonts w:asciiTheme="minorEastAsia" w:hAnsiTheme="minorEastAsia"/>
              </w:rPr>
              <w:t>档案管理</w:t>
            </w:r>
          </w:p>
        </w:tc>
        <w:tc>
          <w:tcPr>
            <w:tcW w:w="1134"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财务</w:t>
            </w:r>
            <w:r w:rsidRPr="006C7BC3">
              <w:rPr>
                <w:rFonts w:asciiTheme="minorEastAsia" w:hAnsiTheme="minorEastAsia"/>
              </w:rPr>
              <w:t>部门、</w:t>
            </w:r>
            <w:r w:rsidRPr="006C7BC3">
              <w:rPr>
                <w:rFonts w:asciiTheme="minorEastAsia" w:hAnsiTheme="minorEastAsia" w:hint="eastAsia"/>
              </w:rPr>
              <w:t>或</w:t>
            </w:r>
            <w:r w:rsidRPr="006C7BC3">
              <w:rPr>
                <w:rFonts w:asciiTheme="minorEastAsia" w:hAnsiTheme="minorEastAsia"/>
              </w:rPr>
              <w:t>办公室</w:t>
            </w:r>
          </w:p>
        </w:tc>
        <w:tc>
          <w:tcPr>
            <w:tcW w:w="3119"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政府</w:t>
            </w:r>
            <w:r w:rsidRPr="006C7BC3">
              <w:rPr>
                <w:rFonts w:asciiTheme="minorEastAsia" w:hAnsiTheme="minorEastAsia"/>
              </w:rPr>
              <w:t>采购档案</w:t>
            </w:r>
            <w:r w:rsidRPr="006C7BC3">
              <w:rPr>
                <w:rFonts w:asciiTheme="minorEastAsia" w:hAnsiTheme="minorEastAsia" w:hint="eastAsia"/>
              </w:rPr>
              <w:t>管理不完善</w:t>
            </w:r>
            <w:r w:rsidRPr="006C7BC3">
              <w:rPr>
                <w:rFonts w:asciiTheme="minorEastAsia" w:hAnsiTheme="minorEastAsia"/>
              </w:rPr>
              <w:t>，资料信息缺失，未及时进行整理归档，影响政府采购信息和财务信息真实完整</w:t>
            </w:r>
            <w:r w:rsidRPr="006C7BC3">
              <w:rPr>
                <w:rFonts w:asciiTheme="minorEastAsia" w:hAnsiTheme="minorEastAsia" w:hint="eastAsia"/>
              </w:rPr>
              <w:t>，</w:t>
            </w:r>
            <w:r w:rsidRPr="006C7BC3">
              <w:rPr>
                <w:rFonts w:asciiTheme="minorEastAsia" w:hAnsiTheme="minorEastAsia"/>
              </w:rPr>
              <w:t>可能导致财务信息风险。</w:t>
            </w:r>
          </w:p>
        </w:tc>
        <w:tc>
          <w:tcPr>
            <w:tcW w:w="1134"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归口管理</w:t>
            </w:r>
          </w:p>
        </w:tc>
        <w:tc>
          <w:tcPr>
            <w:tcW w:w="184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指定专人负责按要求</w:t>
            </w:r>
            <w:r w:rsidRPr="006C7BC3">
              <w:rPr>
                <w:rFonts w:asciiTheme="minorEastAsia" w:hAnsiTheme="minorEastAsia"/>
              </w:rPr>
              <w:t>及时</w:t>
            </w:r>
            <w:r w:rsidRPr="006C7BC3">
              <w:rPr>
                <w:rFonts w:asciiTheme="minorEastAsia" w:hAnsiTheme="minorEastAsia" w:hint="eastAsia"/>
              </w:rPr>
              <w:t>收集</w:t>
            </w:r>
            <w:r w:rsidRPr="006C7BC3">
              <w:rPr>
                <w:rFonts w:asciiTheme="minorEastAsia" w:hAnsiTheme="minorEastAsia"/>
              </w:rPr>
              <w:t>整理政府采购资料信息，装订成册，确保</w:t>
            </w:r>
            <w:r w:rsidRPr="006C7BC3">
              <w:rPr>
                <w:rFonts w:asciiTheme="minorEastAsia" w:hAnsiTheme="minorEastAsia" w:hint="eastAsia"/>
              </w:rPr>
              <w:t>资料齐全</w:t>
            </w:r>
            <w:r w:rsidRPr="006C7BC3">
              <w:rPr>
                <w:rFonts w:asciiTheme="minorEastAsia" w:hAnsiTheme="minorEastAsia"/>
              </w:rPr>
              <w:t>，使用方便。</w:t>
            </w:r>
          </w:p>
        </w:tc>
        <w:tc>
          <w:tcPr>
            <w:tcW w:w="993"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档案</w:t>
            </w:r>
            <w:r w:rsidRPr="006C7BC3">
              <w:rPr>
                <w:rFonts w:asciiTheme="minorEastAsia" w:hAnsiTheme="minorEastAsia"/>
              </w:rPr>
              <w:t>岗位</w:t>
            </w:r>
          </w:p>
        </w:tc>
        <w:tc>
          <w:tcPr>
            <w:tcW w:w="340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专人</w:t>
            </w:r>
            <w:r w:rsidRPr="006C7BC3">
              <w:rPr>
                <w:rFonts w:asciiTheme="minorEastAsia" w:hAnsiTheme="minorEastAsia"/>
              </w:rPr>
              <w:t>负责采购业务档案，定期分类统计采购信息，内部通报采购预算执行情况，定期监督</w:t>
            </w:r>
            <w:r w:rsidRPr="006C7BC3">
              <w:rPr>
                <w:rFonts w:asciiTheme="minorEastAsia" w:hAnsiTheme="minorEastAsia" w:hint="eastAsia"/>
              </w:rPr>
              <w:t>检查</w:t>
            </w:r>
            <w:r w:rsidRPr="006C7BC3">
              <w:rPr>
                <w:rFonts w:asciiTheme="minorEastAsia" w:hAnsiTheme="minorEastAsia"/>
              </w:rPr>
              <w:t>档案资料完整</w:t>
            </w:r>
            <w:r w:rsidRPr="006C7BC3">
              <w:rPr>
                <w:rFonts w:asciiTheme="minorEastAsia" w:hAnsiTheme="minorEastAsia" w:hint="eastAsia"/>
              </w:rPr>
              <w:t>性</w:t>
            </w:r>
            <w:r w:rsidRPr="006C7BC3">
              <w:rPr>
                <w:rFonts w:asciiTheme="minorEastAsia" w:hAnsiTheme="minorEastAsia"/>
              </w:rPr>
              <w:t>。</w:t>
            </w:r>
          </w:p>
        </w:tc>
      </w:tr>
      <w:tr w:rsidR="00703C22" w:rsidRPr="006C7BC3" w:rsidTr="0022029F">
        <w:tc>
          <w:tcPr>
            <w:tcW w:w="56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10</w:t>
            </w:r>
          </w:p>
        </w:tc>
        <w:tc>
          <w:tcPr>
            <w:tcW w:w="851" w:type="dxa"/>
            <w:vMerge/>
            <w:vAlign w:val="center"/>
          </w:tcPr>
          <w:p w:rsidR="00703C22" w:rsidRPr="006C7BC3" w:rsidRDefault="00703C22" w:rsidP="0009139E">
            <w:pPr>
              <w:widowControl w:val="0"/>
              <w:rPr>
                <w:rFonts w:asciiTheme="minorEastAsia" w:hAnsiTheme="minorEastAsia"/>
              </w:rPr>
            </w:pPr>
          </w:p>
        </w:tc>
        <w:tc>
          <w:tcPr>
            <w:tcW w:w="99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质疑投诉处理</w:t>
            </w:r>
          </w:p>
        </w:tc>
        <w:tc>
          <w:tcPr>
            <w:tcW w:w="1134"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采购归口</w:t>
            </w:r>
            <w:r w:rsidRPr="006C7BC3">
              <w:rPr>
                <w:rFonts w:asciiTheme="minorEastAsia" w:hAnsiTheme="minorEastAsia"/>
              </w:rPr>
              <w:t>部门</w:t>
            </w:r>
          </w:p>
        </w:tc>
        <w:tc>
          <w:tcPr>
            <w:tcW w:w="3119"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质疑投诉处理不及时，不规范，既不利于及时发现问题，发挥社会监督作用，也影响政府公信力</w:t>
            </w:r>
          </w:p>
        </w:tc>
        <w:tc>
          <w:tcPr>
            <w:tcW w:w="1134"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归口</w:t>
            </w:r>
            <w:r w:rsidRPr="006C7BC3">
              <w:rPr>
                <w:rFonts w:asciiTheme="minorEastAsia" w:hAnsiTheme="minorEastAsia"/>
              </w:rPr>
              <w:t>管理</w:t>
            </w:r>
          </w:p>
        </w:tc>
        <w:tc>
          <w:tcPr>
            <w:tcW w:w="184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建立</w:t>
            </w:r>
            <w:r w:rsidRPr="006C7BC3">
              <w:rPr>
                <w:rFonts w:asciiTheme="minorEastAsia" w:hAnsiTheme="minorEastAsia"/>
              </w:rPr>
              <w:t>采购质疑处理</w:t>
            </w:r>
            <w:r w:rsidRPr="006C7BC3">
              <w:rPr>
                <w:rFonts w:asciiTheme="minorEastAsia" w:hAnsiTheme="minorEastAsia" w:hint="eastAsia"/>
              </w:rPr>
              <w:t>制度</w:t>
            </w:r>
          </w:p>
        </w:tc>
        <w:tc>
          <w:tcPr>
            <w:tcW w:w="993"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采购</w:t>
            </w:r>
          </w:p>
        </w:tc>
        <w:tc>
          <w:tcPr>
            <w:tcW w:w="3402" w:type="dxa"/>
            <w:vAlign w:val="center"/>
          </w:tcPr>
          <w:p w:rsidR="00703C22" w:rsidRPr="006C7BC3" w:rsidRDefault="00703C22" w:rsidP="0009139E">
            <w:pPr>
              <w:widowControl w:val="0"/>
              <w:rPr>
                <w:rFonts w:asciiTheme="minorEastAsia" w:hAnsiTheme="minorEastAsia"/>
              </w:rPr>
            </w:pPr>
            <w:r w:rsidRPr="006C7BC3">
              <w:rPr>
                <w:rFonts w:asciiTheme="minorEastAsia" w:hAnsiTheme="minorEastAsia" w:hint="eastAsia"/>
              </w:rPr>
              <w:t>专人负责质疑投诉处理工作；</w:t>
            </w:r>
          </w:p>
          <w:p w:rsidR="00703C22" w:rsidRPr="006C7BC3" w:rsidRDefault="00703C22" w:rsidP="0009139E">
            <w:pPr>
              <w:widowControl w:val="0"/>
              <w:rPr>
                <w:rFonts w:asciiTheme="minorEastAsia" w:hAnsiTheme="minorEastAsia"/>
              </w:rPr>
            </w:pPr>
            <w:r w:rsidRPr="006C7BC3">
              <w:rPr>
                <w:rFonts w:asciiTheme="minorEastAsia" w:hAnsiTheme="minorEastAsia" w:hint="eastAsia"/>
              </w:rPr>
              <w:t>规定质疑答复工作的职责权限和工作流程；答复中形成的各种文件由政府采购部门进行归档和保管；</w:t>
            </w:r>
          </w:p>
          <w:p w:rsidR="00703C22" w:rsidRPr="006C7BC3" w:rsidRDefault="00703C22" w:rsidP="0009139E">
            <w:pPr>
              <w:widowControl w:val="0"/>
              <w:rPr>
                <w:rFonts w:asciiTheme="minorEastAsia" w:hAnsiTheme="minorEastAsia"/>
              </w:rPr>
            </w:pPr>
            <w:r w:rsidRPr="006C7BC3">
              <w:rPr>
                <w:rFonts w:asciiTheme="minorEastAsia" w:hAnsiTheme="minorEastAsia" w:hint="eastAsia"/>
              </w:rPr>
              <w:t>质疑投诉问题要进行定期梳理报告，发现问题，改进工作。</w:t>
            </w:r>
          </w:p>
        </w:tc>
      </w:tr>
    </w:tbl>
    <w:p w:rsidR="00703C22" w:rsidRPr="006C7BC3" w:rsidRDefault="00703C22" w:rsidP="0009139E">
      <w:pPr>
        <w:pStyle w:val="a1"/>
        <w:widowControl w:val="0"/>
        <w:sectPr w:rsidR="00703C22" w:rsidRPr="006C7BC3" w:rsidSect="00703C22">
          <w:pgSz w:w="16838" w:h="11906" w:orient="landscape"/>
          <w:pgMar w:top="1797" w:right="1440" w:bottom="1797" w:left="1440" w:header="851" w:footer="992" w:gutter="0"/>
          <w:cols w:space="425"/>
          <w:docGrid w:type="linesAndChars" w:linePitch="312"/>
        </w:sectPr>
      </w:pPr>
    </w:p>
    <w:p w:rsidR="007F75F8" w:rsidRPr="006C7BC3" w:rsidRDefault="004966B6" w:rsidP="0009139E">
      <w:pPr>
        <w:pStyle w:val="a1"/>
        <w:widowControl w:val="0"/>
      </w:pPr>
      <w:bookmarkStart w:id="520" w:name="_Toc513554783"/>
      <w:r w:rsidRPr="006C7BC3">
        <w:rPr>
          <w:rFonts w:hint="eastAsia"/>
        </w:rPr>
        <w:lastRenderedPageBreak/>
        <w:t>政府采购质疑处理制度</w:t>
      </w:r>
      <w:bookmarkEnd w:id="520"/>
    </w:p>
    <w:p w:rsidR="007F75F8" w:rsidRPr="006C7BC3" w:rsidRDefault="007F75F8" w:rsidP="0009139E">
      <w:pPr>
        <w:pStyle w:val="71"/>
        <w:widowControl w:val="0"/>
        <w:ind w:firstLine="562"/>
        <w:rPr>
          <w:rFonts w:asciiTheme="minorEastAsia" w:hAnsiTheme="minorEastAsia"/>
          <w:b/>
          <w:sz w:val="32"/>
          <w:szCs w:val="32"/>
        </w:rPr>
      </w:pPr>
      <w:r w:rsidRPr="006C7BC3">
        <w:rPr>
          <w:rFonts w:asciiTheme="minorEastAsia" w:hAnsiTheme="minorEastAsia" w:hint="eastAsia"/>
          <w:b/>
        </w:rPr>
        <w:t>第一章 总则</w:t>
      </w:r>
    </w:p>
    <w:p w:rsidR="007F75F8" w:rsidRPr="006C7BC3" w:rsidRDefault="007F75F8" w:rsidP="0009139E">
      <w:pPr>
        <w:pStyle w:val="71"/>
        <w:widowControl w:val="0"/>
        <w:ind w:firstLine="562"/>
        <w:rPr>
          <w:rFonts w:asciiTheme="minorEastAsia" w:hAnsiTheme="minorEastAsia"/>
          <w:sz w:val="32"/>
          <w:szCs w:val="32"/>
        </w:rPr>
      </w:pPr>
      <w:r w:rsidRPr="006C7BC3">
        <w:rPr>
          <w:rFonts w:asciiTheme="minorEastAsia" w:hAnsiTheme="minorEastAsia" w:hint="eastAsia"/>
          <w:b/>
        </w:rPr>
        <w:t>第一条</w:t>
      </w:r>
      <w:r w:rsidRPr="006C7BC3">
        <w:rPr>
          <w:rFonts w:asciiTheme="minorEastAsia" w:hAnsiTheme="minorEastAsia" w:hint="eastAsia"/>
        </w:rPr>
        <w:t xml:space="preserve"> 为了防止和纠正违法的或者不当的政府采购行为，保护参加政府采购活动供应商的合法权益，维护国家利益和社会公共利益，建立规范高效的政府采购投诉处理机制，根据《中华人民共和国政府采购法》（中华人民共和国主席令第六十八号）、《政府采购供应商投诉处理办法》（中华人民共和国财政部令第</w:t>
      </w:r>
      <w:r w:rsidRPr="006C7BC3">
        <w:rPr>
          <w:rFonts w:asciiTheme="minorEastAsia" w:hAnsiTheme="minorEastAsia"/>
        </w:rPr>
        <w:t>20</w:t>
      </w:r>
      <w:r w:rsidRPr="006C7BC3">
        <w:rPr>
          <w:rFonts w:asciiTheme="minorEastAsia" w:hAnsiTheme="minorEastAsia" w:hint="eastAsia"/>
        </w:rPr>
        <w:t>号）文件规定，结合本单位实际情况，特制订本制度。</w:t>
      </w:r>
    </w:p>
    <w:p w:rsidR="007F75F8" w:rsidRPr="006C7BC3" w:rsidRDefault="007F75F8" w:rsidP="0009139E">
      <w:pPr>
        <w:pStyle w:val="71"/>
        <w:widowControl w:val="0"/>
        <w:ind w:firstLine="562"/>
        <w:rPr>
          <w:rFonts w:asciiTheme="minorEastAsia" w:hAnsiTheme="minorEastAsia"/>
          <w:sz w:val="32"/>
          <w:szCs w:val="32"/>
        </w:rPr>
      </w:pPr>
      <w:r w:rsidRPr="006C7BC3">
        <w:rPr>
          <w:rFonts w:asciiTheme="minorEastAsia" w:hAnsiTheme="minorEastAsia" w:hint="eastAsia"/>
          <w:b/>
        </w:rPr>
        <w:t>第二条</w:t>
      </w:r>
      <w:r w:rsidRPr="006C7BC3">
        <w:rPr>
          <w:rFonts w:asciiTheme="minorEastAsia" w:hAnsiTheme="minorEastAsia" w:hint="eastAsia"/>
        </w:rPr>
        <w:t xml:space="preserve"> 供应商依法向本单位提起投诉，本单位受理投诉、做出处理决定，适用本制度。</w:t>
      </w:r>
    </w:p>
    <w:p w:rsidR="007F75F8" w:rsidRPr="006C7BC3" w:rsidRDefault="007F75F8" w:rsidP="0009139E">
      <w:pPr>
        <w:pStyle w:val="71"/>
        <w:widowControl w:val="0"/>
        <w:ind w:firstLine="562"/>
        <w:rPr>
          <w:rFonts w:asciiTheme="minorEastAsia" w:hAnsiTheme="minorEastAsia"/>
        </w:rPr>
      </w:pPr>
      <w:r w:rsidRPr="006C7BC3">
        <w:rPr>
          <w:rFonts w:asciiTheme="minorEastAsia" w:hAnsiTheme="minorEastAsia" w:hint="eastAsia"/>
          <w:b/>
        </w:rPr>
        <w:t>第三条</w:t>
      </w:r>
      <w:r w:rsidRPr="006C7BC3">
        <w:rPr>
          <w:rFonts w:asciiTheme="minorEastAsia" w:hAnsiTheme="minorEastAsia" w:hint="eastAsia"/>
        </w:rPr>
        <w:t xml:space="preserve"> 本单位</w:t>
      </w:r>
      <w:r w:rsidRPr="006C7BC3">
        <w:rPr>
          <w:rFonts w:asciiTheme="minorEastAsia" w:hAnsiTheme="minorEastAsia"/>
          <w:color w:val="FF0000"/>
        </w:rPr>
        <w:t>#zfcgxzqdks</w:t>
      </w:r>
      <w:r w:rsidRPr="006C7BC3">
        <w:rPr>
          <w:rFonts w:asciiTheme="minorEastAsia" w:hAnsiTheme="minorEastAsia" w:hint="eastAsia"/>
        </w:rPr>
        <w:t>负责依法受理和处理本级预算项目政府采购活动中的供应商投诉事宜。</w:t>
      </w:r>
    </w:p>
    <w:p w:rsidR="007F75F8" w:rsidRPr="006C7BC3" w:rsidRDefault="007F75F8" w:rsidP="0009139E">
      <w:pPr>
        <w:pStyle w:val="71"/>
        <w:widowControl w:val="0"/>
        <w:ind w:firstLine="562"/>
        <w:rPr>
          <w:rFonts w:asciiTheme="minorEastAsia" w:hAnsiTheme="minorEastAsia"/>
        </w:rPr>
      </w:pPr>
      <w:r w:rsidRPr="006C7BC3">
        <w:rPr>
          <w:rFonts w:asciiTheme="minorEastAsia" w:hAnsiTheme="minorEastAsia" w:hint="eastAsia"/>
          <w:b/>
        </w:rPr>
        <w:t>第四条</w:t>
      </w:r>
      <w:r w:rsidRPr="006C7BC3">
        <w:rPr>
          <w:rFonts w:asciiTheme="minorEastAsia" w:hAnsiTheme="minorEastAsia" w:hint="eastAsia"/>
        </w:rPr>
        <w:t xml:space="preserve"> 本单位应当在省级以上财政部门指定的政府采购信息发布媒体上公告受理投诉的电话、传真等方便供应商投诉的事项。</w:t>
      </w:r>
    </w:p>
    <w:p w:rsidR="007F75F8" w:rsidRPr="006C7BC3" w:rsidRDefault="007F75F8" w:rsidP="0009139E">
      <w:pPr>
        <w:pStyle w:val="71"/>
        <w:widowControl w:val="0"/>
        <w:ind w:firstLine="562"/>
        <w:rPr>
          <w:rFonts w:asciiTheme="minorEastAsia" w:hAnsiTheme="minorEastAsia"/>
        </w:rPr>
      </w:pPr>
      <w:r w:rsidRPr="006C7BC3">
        <w:rPr>
          <w:rFonts w:asciiTheme="minorEastAsia" w:hAnsiTheme="minorEastAsia" w:hint="eastAsia"/>
          <w:b/>
        </w:rPr>
        <w:t>第五条</w:t>
      </w:r>
      <w:r w:rsidRPr="006C7BC3">
        <w:rPr>
          <w:rFonts w:asciiTheme="minorEastAsia" w:hAnsiTheme="minorEastAsia" w:hint="eastAsia"/>
        </w:rPr>
        <w:t xml:space="preserve"> 本单位处理投诉，应当坚持公平、公正和简便、高效的原则，维护国家利益和社会公共利益。</w:t>
      </w:r>
    </w:p>
    <w:p w:rsidR="007F75F8" w:rsidRPr="006C7BC3" w:rsidRDefault="007F75F8" w:rsidP="0009139E">
      <w:pPr>
        <w:pStyle w:val="71"/>
        <w:widowControl w:val="0"/>
        <w:ind w:firstLine="562"/>
        <w:rPr>
          <w:rFonts w:asciiTheme="minorEastAsia" w:hAnsiTheme="minorEastAsia"/>
          <w:b/>
        </w:rPr>
      </w:pPr>
      <w:bookmarkStart w:id="521" w:name="_Toc405033305"/>
      <w:bookmarkStart w:id="522" w:name="_Toc405202721"/>
      <w:bookmarkStart w:id="523" w:name="_Toc405205958"/>
      <w:bookmarkStart w:id="524" w:name="_Toc405315931"/>
      <w:bookmarkStart w:id="525" w:name="_Toc405317145"/>
      <w:r w:rsidRPr="006C7BC3">
        <w:rPr>
          <w:rFonts w:asciiTheme="minorEastAsia" w:hAnsiTheme="minorEastAsia" w:hint="eastAsia"/>
          <w:b/>
        </w:rPr>
        <w:t>第二章 提出质疑与受理</w:t>
      </w:r>
      <w:bookmarkEnd w:id="521"/>
      <w:bookmarkEnd w:id="522"/>
      <w:bookmarkEnd w:id="523"/>
      <w:bookmarkEnd w:id="524"/>
      <w:bookmarkEnd w:id="525"/>
    </w:p>
    <w:p w:rsidR="007F75F8" w:rsidRPr="006C7BC3" w:rsidRDefault="007F75F8" w:rsidP="0009139E">
      <w:pPr>
        <w:pStyle w:val="71"/>
        <w:widowControl w:val="0"/>
        <w:ind w:firstLine="562"/>
        <w:rPr>
          <w:rFonts w:asciiTheme="minorEastAsia" w:hAnsiTheme="minorEastAsia"/>
        </w:rPr>
      </w:pPr>
      <w:r w:rsidRPr="006C7BC3">
        <w:rPr>
          <w:rFonts w:asciiTheme="minorEastAsia" w:hAnsiTheme="minorEastAsia" w:hint="eastAsia"/>
          <w:b/>
        </w:rPr>
        <w:t>第六条</w:t>
      </w:r>
      <w:r w:rsidRPr="006C7BC3">
        <w:rPr>
          <w:rFonts w:asciiTheme="minorEastAsia" w:hAnsiTheme="minorEastAsia" w:hint="eastAsia"/>
        </w:rPr>
        <w:t xml:space="preserve"> 供应商投诉实行实名制，其投诉应当有具体的投诉事项及事实根据，不得进行虚假、恶意投诉。</w:t>
      </w:r>
    </w:p>
    <w:p w:rsidR="007F75F8" w:rsidRPr="006C7BC3" w:rsidRDefault="007F75F8" w:rsidP="0009139E">
      <w:pPr>
        <w:pStyle w:val="71"/>
        <w:widowControl w:val="0"/>
        <w:ind w:firstLine="562"/>
        <w:rPr>
          <w:rFonts w:asciiTheme="minorEastAsia" w:hAnsiTheme="minorEastAsia"/>
        </w:rPr>
      </w:pPr>
      <w:r w:rsidRPr="006C7BC3">
        <w:rPr>
          <w:rFonts w:asciiTheme="minorEastAsia" w:hAnsiTheme="minorEastAsia" w:hint="eastAsia"/>
          <w:b/>
        </w:rPr>
        <w:t>第七条</w:t>
      </w:r>
      <w:r w:rsidRPr="006C7BC3">
        <w:rPr>
          <w:rFonts w:asciiTheme="minorEastAsia" w:hAnsiTheme="minorEastAsia" w:hint="eastAsia"/>
        </w:rPr>
        <w:t xml:space="preserve"> 质疑的提出。</w:t>
      </w:r>
      <w:r w:rsidRPr="006C7BC3">
        <w:rPr>
          <w:rFonts w:asciiTheme="minorEastAsia" w:hAnsiTheme="minorEastAsia" w:cs="Times New Roman" w:hint="eastAsia"/>
        </w:rPr>
        <w:t>供应商对政府采购活动有疑问而提出询问</w:t>
      </w:r>
      <w:r w:rsidRPr="006C7BC3">
        <w:rPr>
          <w:rFonts w:asciiTheme="minorEastAsia" w:hAnsiTheme="minorEastAsia" w:hint="eastAsia"/>
        </w:rPr>
        <w:t>，应当及时予以口头答复。供应商认为采购文件、采购过程、中标（成交）结果使自己的合法权益受到损害需要质疑的，应当以书面形式提</w:t>
      </w:r>
      <w:r w:rsidRPr="006C7BC3">
        <w:rPr>
          <w:rFonts w:asciiTheme="minorEastAsia" w:hAnsiTheme="minorEastAsia" w:hint="eastAsia"/>
        </w:rPr>
        <w:lastRenderedPageBreak/>
        <w:t>出质疑。</w:t>
      </w:r>
    </w:p>
    <w:p w:rsidR="007F75F8" w:rsidRPr="006C7BC3" w:rsidRDefault="007F75F8" w:rsidP="0009139E">
      <w:pPr>
        <w:pStyle w:val="71"/>
        <w:widowControl w:val="0"/>
        <w:ind w:firstLine="562"/>
        <w:rPr>
          <w:rFonts w:asciiTheme="minorEastAsia" w:hAnsiTheme="minorEastAsia"/>
        </w:rPr>
      </w:pPr>
      <w:r w:rsidRPr="006C7BC3">
        <w:rPr>
          <w:rFonts w:asciiTheme="minorEastAsia" w:hAnsiTheme="minorEastAsia" w:hint="eastAsia"/>
          <w:b/>
        </w:rPr>
        <w:t>第八条</w:t>
      </w:r>
      <w:r w:rsidRPr="006C7BC3">
        <w:rPr>
          <w:rFonts w:asciiTheme="minorEastAsia" w:hAnsiTheme="minorEastAsia" w:hint="eastAsia"/>
        </w:rPr>
        <w:t xml:space="preserve"> 质疑期限。供应商可以在知道或者应当知道其合法权益受到损害之日起七个工作日内提出质疑。</w:t>
      </w:r>
    </w:p>
    <w:p w:rsidR="007F75F8" w:rsidRPr="006C7BC3" w:rsidRDefault="007F75F8" w:rsidP="0009139E">
      <w:pPr>
        <w:pStyle w:val="71"/>
        <w:widowControl w:val="0"/>
        <w:ind w:firstLine="562"/>
        <w:rPr>
          <w:rFonts w:asciiTheme="minorEastAsia" w:hAnsiTheme="minorEastAsia"/>
        </w:rPr>
      </w:pPr>
      <w:r w:rsidRPr="006C7BC3">
        <w:rPr>
          <w:rFonts w:asciiTheme="minorEastAsia" w:hAnsiTheme="minorEastAsia" w:hint="eastAsia"/>
          <w:b/>
        </w:rPr>
        <w:t>第九条</w:t>
      </w:r>
      <w:r w:rsidRPr="006C7BC3">
        <w:rPr>
          <w:rFonts w:asciiTheme="minorEastAsia" w:hAnsiTheme="minorEastAsia" w:hint="eastAsia"/>
        </w:rPr>
        <w:t xml:space="preserve"> 质疑对象。质疑书应向采购人和采购代理机构一并提出。</w:t>
      </w:r>
    </w:p>
    <w:p w:rsidR="007F75F8" w:rsidRPr="006C7BC3" w:rsidRDefault="007F75F8" w:rsidP="0009139E">
      <w:pPr>
        <w:pStyle w:val="71"/>
        <w:widowControl w:val="0"/>
        <w:ind w:firstLine="562"/>
        <w:rPr>
          <w:rFonts w:asciiTheme="minorEastAsia" w:hAnsiTheme="minorEastAsia"/>
        </w:rPr>
      </w:pPr>
      <w:r w:rsidRPr="006C7BC3">
        <w:rPr>
          <w:rFonts w:asciiTheme="minorEastAsia" w:hAnsiTheme="minorEastAsia" w:hint="eastAsia"/>
          <w:b/>
        </w:rPr>
        <w:t>第十条</w:t>
      </w:r>
      <w:r w:rsidRPr="006C7BC3">
        <w:rPr>
          <w:rFonts w:asciiTheme="minorEastAsia" w:hAnsiTheme="minorEastAsia" w:hint="eastAsia"/>
        </w:rPr>
        <w:t xml:space="preserve"> 质疑书的基本要素。</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质疑书应当包括下列主要内容：被质疑人的名称、具体的质疑事项、权益受到损害的事实、依据、证据、质疑人的名称、地址、邮政编码、法定代表人、联系人及联系电话、质疑人签章、提出质疑的日期。</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供应商为自然人的，应当提供本人签字的书面材料，并附有效身份证明复印件。</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供应商为法人或者其他组织的，应当提供其法定代表人或主要负责人签字盖章并加盖公章的书面材料。以传真、电子邮件等形式质疑的，应当提供原件。</w:t>
      </w:r>
    </w:p>
    <w:p w:rsidR="007F75F8" w:rsidRPr="006C7BC3" w:rsidRDefault="007F75F8" w:rsidP="0009139E">
      <w:pPr>
        <w:pStyle w:val="71"/>
        <w:widowControl w:val="0"/>
        <w:ind w:firstLine="562"/>
        <w:rPr>
          <w:rFonts w:asciiTheme="minorEastAsia" w:hAnsiTheme="minorEastAsia"/>
        </w:rPr>
      </w:pPr>
      <w:r w:rsidRPr="006C7BC3">
        <w:rPr>
          <w:rFonts w:asciiTheme="minorEastAsia" w:hAnsiTheme="minorEastAsia" w:hint="eastAsia"/>
          <w:b/>
        </w:rPr>
        <w:t>第十一条</w:t>
      </w:r>
      <w:r w:rsidRPr="006C7BC3">
        <w:rPr>
          <w:rFonts w:asciiTheme="minorEastAsia" w:hAnsiTheme="minorEastAsia" w:hint="eastAsia"/>
        </w:rPr>
        <w:t xml:space="preserve"> 供应商提起质疑应当符合下列条件：参与了所质疑项目的政府采购活动、在质疑有效期内提出质疑、质疑书格式和内容均符合本通知规定、属于被质疑人组织的所质疑采购活动范围内的事项和财政部门规定的其他条件。</w:t>
      </w:r>
    </w:p>
    <w:p w:rsidR="007F75F8" w:rsidRPr="006C7BC3" w:rsidRDefault="007F75F8" w:rsidP="0009139E">
      <w:pPr>
        <w:pStyle w:val="71"/>
        <w:widowControl w:val="0"/>
        <w:ind w:firstLine="562"/>
        <w:rPr>
          <w:rFonts w:asciiTheme="minorEastAsia" w:hAnsiTheme="minorEastAsia"/>
        </w:rPr>
      </w:pPr>
      <w:r w:rsidRPr="006C7BC3">
        <w:rPr>
          <w:rFonts w:asciiTheme="minorEastAsia" w:hAnsiTheme="minorEastAsia" w:hint="eastAsia"/>
          <w:b/>
        </w:rPr>
        <w:t>第十二条</w:t>
      </w:r>
      <w:r w:rsidRPr="006C7BC3">
        <w:rPr>
          <w:rFonts w:asciiTheme="minorEastAsia" w:hAnsiTheme="minorEastAsia" w:hint="eastAsia"/>
        </w:rPr>
        <w:t xml:space="preserve"> 收到质疑书后，应及时在</w:t>
      </w:r>
      <w:r w:rsidRPr="006C7BC3">
        <w:rPr>
          <w:rFonts w:asciiTheme="minorEastAsia" w:hAnsiTheme="minorEastAsia"/>
        </w:rPr>
        <w:t>“</w:t>
      </w:r>
      <w:r w:rsidRPr="006C7BC3">
        <w:rPr>
          <w:rFonts w:asciiTheme="minorEastAsia" w:hAnsiTheme="minorEastAsia" w:hint="eastAsia"/>
        </w:rPr>
        <w:t>收件回执</w:t>
      </w:r>
      <w:r w:rsidRPr="006C7BC3">
        <w:rPr>
          <w:rFonts w:asciiTheme="minorEastAsia" w:hAnsiTheme="minorEastAsia"/>
        </w:rPr>
        <w:t>”</w:t>
      </w:r>
      <w:r w:rsidRPr="006C7BC3">
        <w:rPr>
          <w:rFonts w:asciiTheme="minorEastAsia" w:hAnsiTheme="minorEastAsia" w:hint="eastAsia"/>
        </w:rPr>
        <w:t>上签收，并在两个工作日内进行审查，决定是否受理。对不符合质疑条件的，分别按下列规定予以处理：</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（1）质疑书格式不符合规定或相关证据材料不全的，应当一次</w:t>
      </w:r>
      <w:r w:rsidRPr="006C7BC3">
        <w:rPr>
          <w:rFonts w:asciiTheme="minorEastAsia" w:hAnsiTheme="minorEastAsia" w:hint="eastAsia"/>
        </w:rPr>
        <w:lastRenderedPageBreak/>
        <w:t>性告知质疑供应商修改或补充后重新提出质疑。</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（2）质疑内容不符合受理条件的，书面告知质疑供应商不予受理，并说明理由。对符合质疑条件的，自收到质疑书之日起即为受理。</w:t>
      </w:r>
    </w:p>
    <w:p w:rsidR="007F75F8" w:rsidRPr="006C7BC3" w:rsidRDefault="007F75F8" w:rsidP="0009139E">
      <w:pPr>
        <w:pStyle w:val="71"/>
        <w:widowControl w:val="0"/>
        <w:ind w:firstLine="562"/>
        <w:rPr>
          <w:rFonts w:asciiTheme="minorEastAsia" w:hAnsiTheme="minorEastAsia"/>
          <w:b/>
        </w:rPr>
      </w:pPr>
      <w:bookmarkStart w:id="526" w:name="_Toc405033306"/>
      <w:bookmarkStart w:id="527" w:name="_Toc405202722"/>
      <w:bookmarkStart w:id="528" w:name="_Toc405205959"/>
      <w:bookmarkStart w:id="529" w:name="_Toc405315932"/>
      <w:bookmarkStart w:id="530" w:name="_Toc405317146"/>
      <w:r w:rsidRPr="006C7BC3">
        <w:rPr>
          <w:rFonts w:asciiTheme="minorEastAsia" w:hAnsiTheme="minorEastAsia" w:hint="eastAsia"/>
          <w:b/>
        </w:rPr>
        <w:t>第三章 质疑处理</w:t>
      </w:r>
      <w:bookmarkEnd w:id="526"/>
      <w:bookmarkEnd w:id="527"/>
      <w:bookmarkEnd w:id="528"/>
      <w:bookmarkEnd w:id="529"/>
      <w:bookmarkEnd w:id="530"/>
    </w:p>
    <w:p w:rsidR="007F75F8" w:rsidRPr="006C7BC3" w:rsidRDefault="007F75F8" w:rsidP="0009139E">
      <w:pPr>
        <w:pStyle w:val="71"/>
        <w:widowControl w:val="0"/>
        <w:ind w:firstLine="562"/>
        <w:rPr>
          <w:rFonts w:asciiTheme="minorEastAsia" w:hAnsiTheme="minorEastAsia"/>
        </w:rPr>
      </w:pPr>
      <w:r w:rsidRPr="006C7BC3">
        <w:rPr>
          <w:rFonts w:asciiTheme="minorEastAsia" w:hAnsiTheme="minorEastAsia" w:hint="eastAsia"/>
          <w:b/>
        </w:rPr>
        <w:t>第十三条</w:t>
      </w:r>
      <w:r w:rsidRPr="006C7BC3">
        <w:rPr>
          <w:rFonts w:asciiTheme="minorEastAsia" w:hAnsiTheme="minorEastAsia" w:hint="eastAsia"/>
        </w:rPr>
        <w:t xml:space="preserve"> 严格按照规定期限认真做好质疑答复工作。受理供应商的书面质疑后，应当在七个工作日内做出质疑答复。处理质疑过程中，要组织有关人员对质疑事项进行逐条调查核实，复杂的项目可以组织相关专家就质疑事项进行核实并提出书面意见，必要时可以听取质疑供应商的陈述和申辩。经审查核实后，区别不同情况分别办理：</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（1）质疑供应商撤回质疑的，终止质疑处理。</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（2）质疑缺乏事实依据的，驳回质疑。</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（3）质疑事项经查证属实的，按下条规定办理。</w:t>
      </w:r>
    </w:p>
    <w:p w:rsidR="007F75F8" w:rsidRPr="006C7BC3" w:rsidRDefault="007F75F8" w:rsidP="0009139E">
      <w:pPr>
        <w:pStyle w:val="71"/>
        <w:widowControl w:val="0"/>
        <w:ind w:firstLine="562"/>
        <w:rPr>
          <w:rFonts w:asciiTheme="minorEastAsia" w:hAnsiTheme="minorEastAsia"/>
        </w:rPr>
      </w:pPr>
      <w:r w:rsidRPr="006C7BC3">
        <w:rPr>
          <w:rFonts w:asciiTheme="minorEastAsia" w:hAnsiTheme="minorEastAsia" w:hint="eastAsia"/>
          <w:b/>
        </w:rPr>
        <w:t>第十四条</w:t>
      </w:r>
      <w:r w:rsidRPr="006C7BC3">
        <w:rPr>
          <w:rFonts w:asciiTheme="minorEastAsia" w:hAnsiTheme="minorEastAsia" w:hint="eastAsia"/>
        </w:rPr>
        <w:t xml:space="preserve"> 经审查，确认采购文件、采购过程或中标（成交）结果给质疑供应商合法权益造成或者可能造成损害的，按下列情况分别处理：</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（1）尚未开标或谈判、询价的，应当及时修改采购文件，并按修改后的采购文件开展采购活动。</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（2）招标或谈判、询价活动已经完成，但未签订政府采购合同的，从中标（成交）候选供应商中按顺序另行确定中标（成交）供应商或依法重新开展采购活动。</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（3）招标或谈判、询价活动已经完成，已经签订政府采购合同但尚未履行的，依法撤消采购合同，从中标（成交）候选供应商中按</w:t>
      </w:r>
      <w:r w:rsidRPr="006C7BC3">
        <w:rPr>
          <w:rFonts w:asciiTheme="minorEastAsia" w:hAnsiTheme="minorEastAsia" w:hint="eastAsia"/>
        </w:rPr>
        <w:lastRenderedPageBreak/>
        <w:t>顺序另行确定中标（成交）供应商或依法重新开展采购活动。</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（4）政府采购合同已经履行的，由责任人依法承担相应的法律责任。</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有上述</w:t>
      </w:r>
      <w:r w:rsidRPr="006C7BC3">
        <w:rPr>
          <w:rFonts w:asciiTheme="minorEastAsia" w:hAnsiTheme="minorEastAsia"/>
        </w:rPr>
        <w:t>1</w:t>
      </w:r>
      <w:r w:rsidRPr="006C7BC3">
        <w:rPr>
          <w:rFonts w:asciiTheme="minorEastAsia" w:hAnsiTheme="minorEastAsia" w:hint="eastAsia"/>
        </w:rPr>
        <w:t>、</w:t>
      </w:r>
      <w:r w:rsidRPr="006C7BC3">
        <w:rPr>
          <w:rFonts w:asciiTheme="minorEastAsia" w:hAnsiTheme="minorEastAsia"/>
        </w:rPr>
        <w:t>2</w:t>
      </w:r>
      <w:r w:rsidRPr="006C7BC3">
        <w:rPr>
          <w:rFonts w:asciiTheme="minorEastAsia" w:hAnsiTheme="minorEastAsia" w:hint="eastAsia"/>
        </w:rPr>
        <w:t>、</w:t>
      </w:r>
      <w:r w:rsidRPr="006C7BC3">
        <w:rPr>
          <w:rFonts w:asciiTheme="minorEastAsia" w:hAnsiTheme="minorEastAsia"/>
        </w:rPr>
        <w:t>3</w:t>
      </w:r>
      <w:r w:rsidRPr="006C7BC3">
        <w:rPr>
          <w:rFonts w:asciiTheme="minorEastAsia" w:hAnsiTheme="minorEastAsia" w:hint="eastAsia"/>
        </w:rPr>
        <w:t>项情形的，采购人须事先提出书面处理意见报政府采购监督管理部门。获批准后，按批复意见执行，并在政府采购监督部门指定网络上公示。</w:t>
      </w:r>
    </w:p>
    <w:p w:rsidR="007F75F8" w:rsidRPr="006C7BC3" w:rsidRDefault="007F75F8" w:rsidP="0009139E">
      <w:pPr>
        <w:pStyle w:val="71"/>
        <w:widowControl w:val="0"/>
        <w:ind w:firstLine="562"/>
        <w:rPr>
          <w:rFonts w:asciiTheme="minorEastAsia" w:hAnsiTheme="minorEastAsia"/>
        </w:rPr>
      </w:pPr>
      <w:r w:rsidRPr="006C7BC3">
        <w:rPr>
          <w:rFonts w:asciiTheme="minorEastAsia" w:hAnsiTheme="minorEastAsia" w:hint="eastAsia"/>
          <w:b/>
        </w:rPr>
        <w:t>第十五条</w:t>
      </w:r>
      <w:r w:rsidRPr="006C7BC3">
        <w:rPr>
          <w:rFonts w:asciiTheme="minorEastAsia" w:hAnsiTheme="minorEastAsia" w:hint="eastAsia"/>
        </w:rPr>
        <w:t xml:space="preserve"> 在处理质疑过程中，必须严格做好相关保密工作，涉及下列事项的，严禁对外泄露：</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（1）开标前获取采购文件的供应商名单。</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（2）中标（成交）结果公告前评审专家信息及依法应当保密的评审情况。</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（3）公告之前的中标（成交）结果。</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（4）不得公开的供应商报价。</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（5）其他供应商的投标文件。</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（6）其他可能影响采购结果公平、公正的事项。</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质疑事项属于保密事项，质疑人未能提供其内容真实性和信息来源合法性证据的，被质疑人有权拒绝答复。</w:t>
      </w:r>
    </w:p>
    <w:p w:rsidR="007F75F8" w:rsidRPr="006C7BC3" w:rsidRDefault="007F75F8" w:rsidP="0009139E">
      <w:pPr>
        <w:pStyle w:val="71"/>
        <w:widowControl w:val="0"/>
        <w:ind w:firstLine="562"/>
        <w:rPr>
          <w:rFonts w:asciiTheme="minorEastAsia" w:hAnsiTheme="minorEastAsia"/>
        </w:rPr>
      </w:pPr>
      <w:r w:rsidRPr="006C7BC3">
        <w:rPr>
          <w:rFonts w:asciiTheme="minorEastAsia" w:hAnsiTheme="minorEastAsia" w:hint="eastAsia"/>
          <w:b/>
        </w:rPr>
        <w:t>第十六条</w:t>
      </w:r>
      <w:r w:rsidRPr="006C7BC3">
        <w:rPr>
          <w:rFonts w:asciiTheme="minorEastAsia" w:hAnsiTheme="minorEastAsia" w:hint="eastAsia"/>
        </w:rPr>
        <w:t xml:space="preserve"> 保存好质疑处理档案。</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供应商质疑处理档案是政府采购档案的重要组成部分，必须妥善保存，不得伪造、变造、隐匿或者销毁。质疑处理档案应包括：质疑书、质疑书审查情况、取证情况、专家论证情况、质疑答复书以及其他与质疑有关的资料。</w:t>
      </w:r>
    </w:p>
    <w:p w:rsidR="007F75F8" w:rsidRPr="006C7BC3" w:rsidRDefault="007F75F8" w:rsidP="0009139E">
      <w:pPr>
        <w:pStyle w:val="71"/>
        <w:widowControl w:val="0"/>
        <w:ind w:firstLine="562"/>
        <w:rPr>
          <w:rFonts w:asciiTheme="minorEastAsia" w:hAnsiTheme="minorEastAsia"/>
        </w:rPr>
      </w:pPr>
      <w:r w:rsidRPr="006C7BC3">
        <w:rPr>
          <w:rFonts w:asciiTheme="minorEastAsia" w:hAnsiTheme="minorEastAsia" w:hint="eastAsia"/>
          <w:b/>
        </w:rPr>
        <w:lastRenderedPageBreak/>
        <w:t>第十七条</w:t>
      </w:r>
      <w:r w:rsidRPr="006C7BC3">
        <w:rPr>
          <w:rFonts w:asciiTheme="minorEastAsia" w:hAnsiTheme="minorEastAsia" w:hint="eastAsia"/>
        </w:rPr>
        <w:t xml:space="preserve"> 在处理质疑过程中，要客观公正、实事求是、认真负责。质疑答复不能答非所问，也不得将评委书面意见等同于质疑答复，更不得敷衍推诿。对于事实清楚、证据确凿、合理合法的质疑事项，因不负责任、敷衍塞责造成政府采购投诉，被政府采购监督管理部门通报批评或实施其他处理的，对项目负责人及相关责任人进行处罚及追究其他责任。</w:t>
      </w:r>
    </w:p>
    <w:p w:rsidR="007F75F8" w:rsidRPr="006C7BC3" w:rsidRDefault="007F75F8" w:rsidP="0009139E">
      <w:pPr>
        <w:pStyle w:val="71"/>
        <w:widowControl w:val="0"/>
        <w:ind w:firstLine="562"/>
        <w:rPr>
          <w:rFonts w:asciiTheme="minorEastAsia" w:hAnsiTheme="minorEastAsia"/>
        </w:rPr>
      </w:pPr>
      <w:r w:rsidRPr="006C7BC3">
        <w:rPr>
          <w:rFonts w:asciiTheme="minorEastAsia" w:hAnsiTheme="minorEastAsia" w:hint="eastAsia"/>
          <w:b/>
        </w:rPr>
        <w:t>第十八条</w:t>
      </w:r>
      <w:r w:rsidRPr="006C7BC3">
        <w:rPr>
          <w:rFonts w:asciiTheme="minorEastAsia" w:hAnsiTheme="minorEastAsia" w:hint="eastAsia"/>
        </w:rPr>
        <w:t xml:space="preserve"> 供应商进行虚假、恶意质疑的，及时向政府采购监督管理部门举报和汇报情况。</w:t>
      </w:r>
    </w:p>
    <w:p w:rsidR="007F75F8" w:rsidRPr="006C7BC3" w:rsidRDefault="007F75F8" w:rsidP="0009139E">
      <w:pPr>
        <w:pStyle w:val="71"/>
        <w:widowControl w:val="0"/>
        <w:ind w:firstLine="562"/>
        <w:rPr>
          <w:rFonts w:asciiTheme="minorEastAsia" w:hAnsiTheme="minorEastAsia"/>
          <w:b/>
        </w:rPr>
      </w:pPr>
      <w:r w:rsidRPr="006C7BC3">
        <w:rPr>
          <w:rFonts w:asciiTheme="minorEastAsia" w:hAnsiTheme="minorEastAsia" w:hint="eastAsia"/>
          <w:b/>
        </w:rPr>
        <w:t>第四章 法律责任</w:t>
      </w:r>
    </w:p>
    <w:p w:rsidR="007F75F8" w:rsidRPr="006C7BC3" w:rsidRDefault="007F75F8" w:rsidP="0009139E">
      <w:pPr>
        <w:pStyle w:val="71"/>
        <w:widowControl w:val="0"/>
        <w:ind w:firstLine="562"/>
        <w:rPr>
          <w:rFonts w:asciiTheme="minorEastAsia" w:hAnsiTheme="minorEastAsia"/>
        </w:rPr>
      </w:pPr>
      <w:r w:rsidRPr="006C7BC3">
        <w:rPr>
          <w:rFonts w:asciiTheme="minorEastAsia" w:hAnsiTheme="minorEastAsia" w:hint="eastAsia"/>
          <w:b/>
        </w:rPr>
        <w:t>第十九条</w:t>
      </w:r>
      <w:r w:rsidRPr="006C7BC3">
        <w:rPr>
          <w:rFonts w:asciiTheme="minorEastAsia" w:hAnsiTheme="minorEastAsia" w:hint="eastAsia"/>
        </w:rPr>
        <w:t xml:space="preserve"> 供应商捏造事实、提供虚假材料进行质疑的，被质疑人应当报告同级财政部门，由同级财政部门审查，情况属实的，应列入不良行为记录，视具体情况在政府采购指定媒体上公告。</w:t>
      </w:r>
    </w:p>
    <w:p w:rsidR="007F75F8" w:rsidRPr="006C7BC3" w:rsidRDefault="007F75F8" w:rsidP="0009139E">
      <w:pPr>
        <w:pStyle w:val="71"/>
        <w:widowControl w:val="0"/>
        <w:ind w:firstLine="562"/>
        <w:rPr>
          <w:rFonts w:asciiTheme="minorEastAsia" w:hAnsiTheme="minorEastAsia"/>
        </w:rPr>
      </w:pPr>
      <w:r w:rsidRPr="006C7BC3">
        <w:rPr>
          <w:rFonts w:asciiTheme="minorEastAsia" w:hAnsiTheme="minorEastAsia" w:hint="eastAsia"/>
          <w:b/>
        </w:rPr>
        <w:t>第二十条</w:t>
      </w:r>
      <w:r w:rsidRPr="006C7BC3">
        <w:rPr>
          <w:rFonts w:asciiTheme="minorEastAsia" w:hAnsiTheme="minorEastAsia" w:hint="eastAsia"/>
        </w:rPr>
        <w:t xml:space="preserve"> 被质疑人及其工作人员有下列情形之一的，由同级财政部门给予批评，责令整改，视具体情况在政府采购指定媒体上公告；情节严重或拒不整改的，应按规定追究相关单位和人员责任，其中对国家机关、国家公务员和国家行政机关任命的其他人员，可以移送同级监察机关进行处理，对政府采购中介代理机构可以暂停其代理业务，对直接责任人可以取消</w:t>
      </w:r>
      <w:r w:rsidRPr="006C7BC3">
        <w:rPr>
          <w:rFonts w:asciiTheme="minorEastAsia" w:hAnsiTheme="minorEastAsia"/>
        </w:rPr>
        <w:t>“</w:t>
      </w:r>
      <w:r w:rsidRPr="006C7BC3">
        <w:rPr>
          <w:rFonts w:asciiTheme="minorEastAsia" w:hAnsiTheme="minorEastAsia" w:hint="eastAsia"/>
        </w:rPr>
        <w:t>政府采购从业人员培训合格证书</w:t>
      </w:r>
      <w:r w:rsidRPr="006C7BC3">
        <w:rPr>
          <w:rFonts w:asciiTheme="minorEastAsia" w:hAnsiTheme="minorEastAsia"/>
        </w:rPr>
        <w:t>”</w:t>
      </w:r>
      <w:r w:rsidRPr="006C7BC3">
        <w:rPr>
          <w:rFonts w:asciiTheme="minorEastAsia" w:hAnsiTheme="minorEastAsia" w:hint="eastAsia"/>
        </w:rPr>
        <w:t>：</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（1）无故拒收供应商提交的质疑书或强行要求质疑人对质疑内容做出违背质疑人意愿的修改的。</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（2）应当处理的质疑不予处理的。</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（3）质疑处理敷衍塞责、词不达意，造成严重不良影响或引起</w:t>
      </w:r>
      <w:r w:rsidRPr="006C7BC3">
        <w:rPr>
          <w:rFonts w:asciiTheme="minorEastAsia" w:hAnsiTheme="minorEastAsia" w:hint="eastAsia"/>
        </w:rPr>
        <w:lastRenderedPageBreak/>
        <w:t>矛盾纠纷的。</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（4）与供应商、评审专家或其他人员串通，不依法处理质疑的。</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（5）质疑答复违背客观事实，处理明显不当的。</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（6）应当暂停的政府采购项目未暂停或暂停时间不足，导致较大经济损失或较严重后果的。</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（7）质疑处理过程中借委托专业机构出具鉴定意见或其他专门意见，故意拖延项目或有其他不当行为的。</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（8）质疑处理相关文件未按照本办法规定送达的。</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（9）质疑事项证据确凿、差错明显而拒不改正错误被投诉成立。</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（10）遗失或毁损质疑事项相关的政府采购项目档案资料、质疑处理档案材料的。</w:t>
      </w:r>
    </w:p>
    <w:p w:rsidR="007F75F8" w:rsidRPr="006C7BC3" w:rsidRDefault="007F75F8"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rPr>
        <w:t>1</w:t>
      </w:r>
      <w:r w:rsidRPr="006C7BC3">
        <w:rPr>
          <w:rFonts w:asciiTheme="minorEastAsia" w:hAnsiTheme="minorEastAsia" w:hint="eastAsia"/>
        </w:rPr>
        <w:t>）有其他违规行为的。</w:t>
      </w:r>
    </w:p>
    <w:p w:rsidR="007F75F8" w:rsidRPr="006C7BC3" w:rsidRDefault="007F75F8" w:rsidP="0009139E">
      <w:pPr>
        <w:pStyle w:val="71"/>
        <w:widowControl w:val="0"/>
        <w:ind w:firstLine="562"/>
        <w:rPr>
          <w:rFonts w:asciiTheme="minorEastAsia" w:hAnsiTheme="minorEastAsia"/>
        </w:rPr>
      </w:pPr>
      <w:r w:rsidRPr="006C7BC3">
        <w:rPr>
          <w:rFonts w:asciiTheme="minorEastAsia" w:hAnsiTheme="minorEastAsia" w:hint="eastAsia"/>
          <w:b/>
        </w:rPr>
        <w:t>第二十一条</w:t>
      </w:r>
      <w:r w:rsidRPr="006C7BC3">
        <w:rPr>
          <w:rFonts w:asciiTheme="minorEastAsia" w:hAnsiTheme="minorEastAsia" w:hint="eastAsia"/>
        </w:rPr>
        <w:t xml:space="preserve"> 被质疑人工作人员在质疑处理过程中滥用职权、玩忽职守、徇私舞弊的，采购单位或采购代理机构应依法给予处分；构成犯罪的，移交有关部门依法追究刑事责任。</w:t>
      </w:r>
    </w:p>
    <w:p w:rsidR="007F75F8" w:rsidRPr="006C7BC3" w:rsidRDefault="007F75F8" w:rsidP="0009139E">
      <w:pPr>
        <w:pStyle w:val="71"/>
        <w:widowControl w:val="0"/>
        <w:ind w:firstLine="562"/>
        <w:rPr>
          <w:rFonts w:asciiTheme="minorEastAsia" w:hAnsiTheme="minorEastAsia"/>
          <w:b/>
        </w:rPr>
      </w:pPr>
      <w:r w:rsidRPr="006C7BC3">
        <w:rPr>
          <w:rFonts w:asciiTheme="minorEastAsia" w:hAnsiTheme="minorEastAsia" w:hint="eastAsia"/>
          <w:b/>
        </w:rPr>
        <w:t>第五章 附则</w:t>
      </w:r>
    </w:p>
    <w:p w:rsidR="007F75F8" w:rsidRPr="006C7BC3" w:rsidRDefault="007F75F8" w:rsidP="0009139E">
      <w:pPr>
        <w:pStyle w:val="71"/>
        <w:widowControl w:val="0"/>
        <w:ind w:firstLine="562"/>
        <w:rPr>
          <w:rFonts w:asciiTheme="minorEastAsia" w:hAnsiTheme="minorEastAsia"/>
        </w:rPr>
      </w:pPr>
      <w:r w:rsidRPr="006C7BC3">
        <w:rPr>
          <w:rFonts w:asciiTheme="minorEastAsia" w:hAnsiTheme="minorEastAsia" w:hint="eastAsia"/>
          <w:b/>
        </w:rPr>
        <w:t>第二十二条</w:t>
      </w:r>
      <w:r w:rsidRPr="006C7BC3">
        <w:rPr>
          <w:rFonts w:asciiTheme="minorEastAsia" w:hAnsiTheme="minorEastAsia" w:hint="eastAsia"/>
        </w:rPr>
        <w:t xml:space="preserve"> 被质疑人处理质疑事项不得向供应商收取任何费用。但因处理质疑所</w:t>
      </w:r>
      <w:r w:rsidR="00615146" w:rsidRPr="006C7BC3">
        <w:rPr>
          <w:rFonts w:asciiTheme="minorEastAsia" w:hAnsiTheme="minorEastAsia" w:hint="eastAsia"/>
          <w:szCs w:val="21"/>
        </w:rPr>
        <w:t>需</w:t>
      </w:r>
      <w:r w:rsidRPr="006C7BC3">
        <w:rPr>
          <w:rFonts w:asciiTheme="minorEastAsia" w:hAnsiTheme="minorEastAsia" w:hint="eastAsia"/>
        </w:rPr>
        <w:t>委托专业机构或申请有关部门出具专业意见发生的费用，应当由提出主张一方先予垫资支付，最终根据结果由相关当事人按照</w:t>
      </w:r>
      <w:r w:rsidRPr="006C7BC3">
        <w:rPr>
          <w:rFonts w:asciiTheme="minorEastAsia" w:hAnsiTheme="minorEastAsia"/>
        </w:rPr>
        <w:t>“</w:t>
      </w:r>
      <w:r w:rsidRPr="006C7BC3">
        <w:rPr>
          <w:rFonts w:asciiTheme="minorEastAsia" w:hAnsiTheme="minorEastAsia" w:hint="eastAsia"/>
        </w:rPr>
        <w:t>谁过错谁负担</w:t>
      </w:r>
      <w:r w:rsidRPr="006C7BC3">
        <w:rPr>
          <w:rFonts w:asciiTheme="minorEastAsia" w:hAnsiTheme="minorEastAsia"/>
        </w:rPr>
        <w:t>”</w:t>
      </w:r>
      <w:r w:rsidRPr="006C7BC3">
        <w:rPr>
          <w:rFonts w:asciiTheme="minorEastAsia" w:hAnsiTheme="minorEastAsia" w:hint="eastAsia"/>
        </w:rPr>
        <w:t>的原则承担；双方都有过错的，合理分担。</w:t>
      </w:r>
    </w:p>
    <w:p w:rsidR="007F75F8" w:rsidRPr="006C7BC3" w:rsidRDefault="007F75F8" w:rsidP="0009139E">
      <w:pPr>
        <w:pStyle w:val="71"/>
        <w:widowControl w:val="0"/>
        <w:ind w:firstLine="562"/>
        <w:rPr>
          <w:rFonts w:asciiTheme="minorEastAsia" w:hAnsiTheme="minorEastAsia"/>
        </w:rPr>
      </w:pPr>
      <w:r w:rsidRPr="006C7BC3">
        <w:rPr>
          <w:rFonts w:asciiTheme="minorEastAsia" w:hAnsiTheme="minorEastAsia" w:hint="eastAsia"/>
          <w:b/>
        </w:rPr>
        <w:t>第二十三条</w:t>
      </w:r>
      <w:r w:rsidRPr="006C7BC3">
        <w:rPr>
          <w:rFonts w:asciiTheme="minorEastAsia" w:hAnsiTheme="minorEastAsia" w:hint="eastAsia"/>
        </w:rPr>
        <w:t xml:space="preserve"> 本制度自公布之日起生效。</w:t>
      </w:r>
    </w:p>
    <w:p w:rsidR="000B2F65" w:rsidRPr="006C7BC3" w:rsidRDefault="000B2F65" w:rsidP="0009139E">
      <w:pPr>
        <w:pStyle w:val="a1"/>
        <w:widowControl w:val="0"/>
        <w:sectPr w:rsidR="000B2F65" w:rsidRPr="006C7BC3">
          <w:pgSz w:w="11906" w:h="16838"/>
          <w:pgMar w:top="1440" w:right="1800" w:bottom="1440" w:left="1800" w:header="851" w:footer="992" w:gutter="0"/>
          <w:cols w:space="425"/>
          <w:docGrid w:type="lines" w:linePitch="312"/>
        </w:sectPr>
      </w:pPr>
    </w:p>
    <w:p w:rsidR="004966B6" w:rsidRPr="006C7BC3" w:rsidRDefault="004966B6" w:rsidP="0009139E">
      <w:pPr>
        <w:pStyle w:val="a1"/>
        <w:widowControl w:val="0"/>
      </w:pPr>
      <w:bookmarkStart w:id="531" w:name="_Toc513554784"/>
      <w:r w:rsidRPr="006C7BC3">
        <w:rPr>
          <w:rFonts w:hint="eastAsia"/>
        </w:rPr>
        <w:lastRenderedPageBreak/>
        <w:t>政府采购质疑处理业务流程</w:t>
      </w:r>
      <w:bookmarkEnd w:id="531"/>
    </w:p>
    <w:p w:rsidR="00296ADC" w:rsidRPr="006C7BC3" w:rsidRDefault="00296ADC" w:rsidP="0009139E">
      <w:pPr>
        <w:pStyle w:val="71"/>
        <w:widowControl w:val="0"/>
        <w:ind w:firstLine="562"/>
        <w:rPr>
          <w:rFonts w:asciiTheme="minorEastAsia" w:hAnsiTheme="minorEastAsia"/>
          <w:b/>
        </w:rPr>
      </w:pPr>
      <w:r w:rsidRPr="006C7BC3">
        <w:rPr>
          <w:rFonts w:asciiTheme="minorEastAsia" w:hAnsiTheme="minorEastAsia" w:hint="eastAsia"/>
          <w:b/>
        </w:rPr>
        <w:t>政府采购质疑处理业务流程图</w:t>
      </w:r>
      <w:r w:rsidRPr="006C7BC3">
        <w:rPr>
          <w:rFonts w:asciiTheme="minorEastAsia" w:hAnsiTheme="minorEastAsia"/>
          <w:b/>
        </w:rPr>
        <w:t>：</w:t>
      </w:r>
    </w:p>
    <w:p w:rsidR="00296ADC" w:rsidRPr="006C7BC3" w:rsidRDefault="00296ADC" w:rsidP="0009139E">
      <w:pPr>
        <w:pStyle w:val="71"/>
        <w:widowControl w:val="0"/>
        <w:ind w:firstLineChars="0" w:firstLine="0"/>
        <w:rPr>
          <w:rFonts w:asciiTheme="minorEastAsia" w:hAnsiTheme="minorEastAsia"/>
        </w:rPr>
      </w:pPr>
      <w:bookmarkStart w:id="532" w:name="img_zfcgzycllc"/>
      <w:bookmarkEnd w:id="532"/>
    </w:p>
    <w:p w:rsidR="00296ADC" w:rsidRPr="006C7BC3" w:rsidRDefault="00296ADC" w:rsidP="0009139E">
      <w:pPr>
        <w:pStyle w:val="71"/>
        <w:widowControl w:val="0"/>
        <w:ind w:firstLine="562"/>
        <w:rPr>
          <w:rFonts w:asciiTheme="minorEastAsia" w:hAnsiTheme="minorEastAsia"/>
          <w:b/>
        </w:rPr>
      </w:pPr>
      <w:r w:rsidRPr="006C7BC3">
        <w:rPr>
          <w:rFonts w:asciiTheme="minorEastAsia" w:hAnsiTheme="minorEastAsia" w:hint="eastAsia"/>
          <w:b/>
        </w:rPr>
        <w:t>政府采购质疑处理管理业务流程关键环节说明：</w:t>
      </w:r>
    </w:p>
    <w:p w:rsidR="00296ADC" w:rsidRPr="006C7BC3" w:rsidRDefault="00296ADC"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供应商认为采购文件、采购过程、中标（成交）结果使自己的合法权益受到损害之日起七个工作日内以书面形式提出质疑。</w:t>
      </w:r>
    </w:p>
    <w:p w:rsidR="00296ADC" w:rsidRPr="006C7BC3" w:rsidRDefault="00296ADC"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收到质疑书后，应及时在</w:t>
      </w:r>
      <w:r w:rsidRPr="006C7BC3">
        <w:rPr>
          <w:rFonts w:asciiTheme="minorEastAsia" w:hAnsiTheme="minorEastAsia"/>
        </w:rPr>
        <w:t>“</w:t>
      </w:r>
      <w:r w:rsidRPr="006C7BC3">
        <w:rPr>
          <w:rFonts w:asciiTheme="minorEastAsia" w:hAnsiTheme="minorEastAsia" w:hint="eastAsia"/>
        </w:rPr>
        <w:t>收件回执</w:t>
      </w:r>
      <w:r w:rsidRPr="006C7BC3">
        <w:rPr>
          <w:rFonts w:asciiTheme="minorEastAsia" w:hAnsiTheme="minorEastAsia"/>
        </w:rPr>
        <w:t>”</w:t>
      </w:r>
      <w:r w:rsidRPr="006C7BC3">
        <w:rPr>
          <w:rFonts w:asciiTheme="minorEastAsia" w:hAnsiTheme="minorEastAsia" w:hint="eastAsia"/>
        </w:rPr>
        <w:t>上签收，并在两个工作日内进行审查，决定是否受理。</w:t>
      </w:r>
    </w:p>
    <w:p w:rsidR="00296ADC" w:rsidRPr="006C7BC3" w:rsidRDefault="00296ADC" w:rsidP="0009139E">
      <w:pPr>
        <w:pStyle w:val="71"/>
        <w:widowControl w:val="0"/>
        <w:rPr>
          <w:rFonts w:asciiTheme="minorEastAsia" w:hAnsiTheme="minorEastAsia"/>
        </w:rPr>
      </w:pPr>
      <w:r w:rsidRPr="006C7BC3">
        <w:rPr>
          <w:rFonts w:asciiTheme="minorEastAsia" w:hAnsiTheme="minorEastAsia" w:hint="eastAsia"/>
        </w:rPr>
        <w:t>3.受理供应商的书面质疑后，应当在七个工作日内做出质疑答复。</w:t>
      </w:r>
    </w:p>
    <w:p w:rsidR="00296ADC" w:rsidRPr="006C7BC3" w:rsidRDefault="00296ADC" w:rsidP="0009139E">
      <w:pPr>
        <w:pStyle w:val="71"/>
        <w:widowControl w:val="0"/>
        <w:rPr>
          <w:rFonts w:asciiTheme="minorEastAsia" w:hAnsiTheme="minorEastAsia"/>
        </w:rPr>
      </w:pPr>
      <w:r w:rsidRPr="006C7BC3">
        <w:rPr>
          <w:rFonts w:asciiTheme="minorEastAsia" w:hAnsiTheme="minorEastAsia" w:hint="eastAsia"/>
        </w:rPr>
        <w:t>4.处理质疑过程中，要组织有关人员对质疑事项进行逐条调查核实，也可以组织专家组就质疑事项进行核实并提出书面意见，必要时可以听取质疑供应商的陈述和申辩。</w:t>
      </w:r>
    </w:p>
    <w:p w:rsidR="00296ADC" w:rsidRPr="006C7BC3" w:rsidRDefault="00296ADC" w:rsidP="0009139E">
      <w:pPr>
        <w:pStyle w:val="71"/>
        <w:widowControl w:val="0"/>
        <w:rPr>
          <w:rFonts w:asciiTheme="minorEastAsia" w:hAnsiTheme="minorEastAsia"/>
        </w:rPr>
      </w:pPr>
      <w:r w:rsidRPr="006C7BC3">
        <w:rPr>
          <w:rFonts w:asciiTheme="minorEastAsia" w:hAnsiTheme="minorEastAsia" w:hint="eastAsia"/>
        </w:rPr>
        <w:t>5.质疑处理档案应包括：质疑书、质疑书审查情况、取证情况、专家论证情况、质疑答复书以及其他与质疑有关的资料。</w:t>
      </w:r>
    </w:p>
    <w:p w:rsidR="00233C9F" w:rsidRPr="00233C9F" w:rsidRDefault="00233C9F" w:rsidP="0009139E">
      <w:pPr>
        <w:pStyle w:val="a1"/>
        <w:widowControl w:val="0"/>
      </w:pPr>
      <w:bookmarkStart w:id="533" w:name="zfcgyw_9"/>
      <w:bookmarkStart w:id="534" w:name="_Toc513554785"/>
      <w:bookmarkStart w:id="535" w:name="_Hlk508007089"/>
      <w:r w:rsidRPr="00233C9F">
        <w:rPr>
          <w:rFonts w:hint="eastAsia"/>
        </w:rPr>
        <w:t>单位自行采购管理办法</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第一条 为规范行政事业单位的自行采购活动，维护国家利益，提高工作效率，依据《中华人民共和国采购法》、《中华人民共和国招投标法实施条例》、同级财政部门最新集中采购目录以及政府采购实施细则等有关规定，结合工作实际，制定本制度。</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第二条 单位采购各项工作应严格执行国家、同级财政、主管部门等有关规定要求，确保集体决策、充分研讨、书面记录、有据可查、公开透明，并对上述资料做好档案管理工作。</w:t>
      </w:r>
    </w:p>
    <w:p w:rsidR="00233C9F" w:rsidRPr="00233C9F" w:rsidRDefault="00233C9F" w:rsidP="00233C9F">
      <w:pPr>
        <w:rPr>
          <w:rFonts w:asciiTheme="minorEastAsia" w:hAnsiTheme="minorEastAsia"/>
          <w:sz w:val="28"/>
          <w:szCs w:val="28"/>
        </w:rPr>
      </w:pPr>
      <w:r w:rsidRPr="00233C9F">
        <w:rPr>
          <w:rFonts w:asciiTheme="minorEastAsia" w:hAnsiTheme="minorEastAsia" w:hint="eastAsia"/>
          <w:sz w:val="28"/>
          <w:szCs w:val="28"/>
        </w:rPr>
        <w:lastRenderedPageBreak/>
        <w:t>第三条 自行采购实施范围如下：</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（一）集中采购目录以外且在集中采购限额以下的采购项目（参考同级财政部门最新的集中采购目录）。</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（二）本年度暂不纳入集中采购单位的项目。</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（三）属于集中采购范围的采购项目有下列情形之一的，经主管部门批准，采购人可以自行采购：</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（1）经依法认定不宜公开招标集中采购的涉密项目。</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（2）由政府确认的应急项目或者抢险救灾项目，需要即时确定供应商的。</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（3）政府集中采购机构认为无法通过集中采购程序产生中标或者成交供应商的。</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（4）项目已经按规定程序集中采购，但无法产生中标或者成交供应商的。</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（5）采购单位有特殊要求，需自行采购的；或因采购任务紧急，需自行采购的</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（6）主管部门认定的其他情形。</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第四条 自行采购注意事项</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（一）自行采购项目应当严格落实政府采购责任制，做到货比三家、集体决策、公开透明，并留存书面记录。</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（二）属于上述第三种情形的自行采购项目申请，采购人应当在指标下达后，采购任务施行前提出申请，并按照以下规定提交相关材</w:t>
      </w:r>
      <w:r w:rsidRPr="00233C9F">
        <w:rPr>
          <w:rFonts w:asciiTheme="minorEastAsia" w:hAnsiTheme="minorEastAsia" w:hint="eastAsia"/>
          <w:sz w:val="28"/>
          <w:szCs w:val="28"/>
        </w:rPr>
        <w:lastRenderedPageBreak/>
        <w:t>料。已实施完毕或正在实施的项目，采购人不得申请自行采购或其他非公开招标方式采购。</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（1）包括自行采购的具体请求、采购项目情况、自行采购理由、潜在供应商数量及价格等情况的申请书或者说明材料。</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（2）属于自行采购实施范围第三种中第（一）、（二）项情形的，应提供相关部门作出的涉密、应急、抢险救灾项目的认定材料。</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（3）属于自行采购实施范围第三种中第（三）项情形的，应由政府集中采购机构提供无法集中采购的说明及理由。</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（4）属于自行采购实施范围第三种中第（四）项情形的，应提供项目采购过程材料。</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第五条 符合本制度规定的自行采购实施范围的项目，采购人应当在自行采购完成后十个工作日内，将项目预算、项目主要内容、成交供应商征集筛选情况、成交供应商名称、成交金额、交货期或者完工期等信息，在主管部门指定的政府采购网站公告或提交主管部门备案（按主管部门要求执行），但涉及国家秘密和商业秘密的内容除外。</w:t>
      </w:r>
    </w:p>
    <w:p w:rsidR="00233C9F" w:rsidRPr="00233C9F" w:rsidRDefault="00233C9F" w:rsidP="00233C9F">
      <w:pPr>
        <w:ind w:firstLineChars="200" w:firstLine="560"/>
        <w:rPr>
          <w:rFonts w:asciiTheme="minorEastAsia" w:hAnsiTheme="minorEastAsia"/>
          <w:color w:val="FF0000"/>
          <w:sz w:val="28"/>
          <w:szCs w:val="28"/>
        </w:rPr>
      </w:pPr>
      <w:r w:rsidRPr="00233C9F">
        <w:rPr>
          <w:rFonts w:asciiTheme="minorEastAsia" w:hAnsiTheme="minorEastAsia" w:hint="eastAsia"/>
          <w:color w:val="FF0000"/>
          <w:sz w:val="28"/>
          <w:szCs w:val="28"/>
        </w:rPr>
        <w:t>第六条 #dwzxcgsq01。</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第七条 实施细则</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（一）原则上单位货物类采购采用政府采购平台网上商城竞价方式；服务类和工程类采购采用综合评分法、内部组织评审的方式组织自行采购。</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lastRenderedPageBreak/>
        <w:t>（二）由需求科室提出采购申请，按本制度第六条进行授权审批，需上报主管部门的，报经主管部门同意后，本单位组织自行采购，自行采购由</w:t>
      </w:r>
      <w:r w:rsidRPr="00233C9F">
        <w:rPr>
          <w:rFonts w:asciiTheme="minorEastAsia" w:hAnsiTheme="minorEastAsia"/>
          <w:color w:val="FF0000"/>
          <w:sz w:val="28"/>
          <w:szCs w:val="28"/>
        </w:rPr>
        <w:t>#zfcgxzqdks</w:t>
      </w:r>
      <w:r w:rsidRPr="00233C9F">
        <w:rPr>
          <w:rFonts w:asciiTheme="minorEastAsia" w:hAnsiTheme="minorEastAsia" w:hint="eastAsia"/>
          <w:sz w:val="28"/>
          <w:szCs w:val="28"/>
        </w:rPr>
        <w:t>负责组织实施，并对采购需求进行公示。</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（三）需求科室须推荐三家以上符合条件的供应商单位，需求公示期间，如有其它符合条件的供应商均可参与投标。</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（四）公示期间，</w:t>
      </w:r>
      <w:r w:rsidRPr="00233C9F">
        <w:rPr>
          <w:rFonts w:asciiTheme="minorEastAsia" w:hAnsiTheme="minorEastAsia"/>
          <w:color w:val="FF0000"/>
          <w:sz w:val="28"/>
          <w:szCs w:val="28"/>
        </w:rPr>
        <w:t>#zfcgxzqdks</w:t>
      </w:r>
      <w:r w:rsidRPr="00233C9F">
        <w:rPr>
          <w:rFonts w:asciiTheme="minorEastAsia" w:hAnsiTheme="minorEastAsia" w:hint="eastAsia"/>
          <w:sz w:val="28"/>
          <w:szCs w:val="28"/>
        </w:rPr>
        <w:t>发放需求文件，并收集整理供应商提交的资质材料和投标文件，并组织内部评审，每次评标由需求科室和纪检监察部门均指派一名代表参与，其他评标人员由</w:t>
      </w:r>
      <w:r w:rsidRPr="00233C9F">
        <w:rPr>
          <w:rFonts w:asciiTheme="minorEastAsia" w:hAnsiTheme="minorEastAsia"/>
          <w:color w:val="FF0000"/>
          <w:sz w:val="28"/>
          <w:szCs w:val="28"/>
        </w:rPr>
        <w:t>#zfcgxzqdks</w:t>
      </w:r>
      <w:r w:rsidRPr="00233C9F">
        <w:rPr>
          <w:rFonts w:asciiTheme="minorEastAsia" w:hAnsiTheme="minorEastAsia" w:hint="eastAsia"/>
          <w:sz w:val="28"/>
          <w:szCs w:val="28"/>
        </w:rPr>
        <w:t>从本单位或外部专家中抽取。</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（五）单一供应商采购的实施，由需求科室提出申请时，须注明采用此采购方式并说明原因，经分管领导审批，单位班子办公会讨论通过后，才能组织自行采购的实施。</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第八条 需求与评审程序</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（一）采购需求文件由需求科室参照主管部门或同级财政部门发布的采购需求模板编制，单位采购的项目，需求文件需要评审。</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二）需求文件（含公开招标文件）的编制应合法合规、完整明确地表述采购需求，避免出现倾向性或排他性的条款。文件内容应当符合《政府采购管理制度》有关要求，不得含有相关禁止性条款，不得通过设定有倾向性的技术参数、评分项、提交样品、缩短交货期、或要求制造商对某个项目特定授权等设置不合理的招标条款。货物类、服务类、工程类适用各自的招标模板，不得合并招标；禁止通过非同</w:t>
      </w:r>
      <w:r w:rsidRPr="00233C9F">
        <w:rPr>
          <w:rFonts w:asciiTheme="minorEastAsia" w:hAnsiTheme="minorEastAsia" w:hint="eastAsia"/>
          <w:sz w:val="28"/>
          <w:szCs w:val="28"/>
        </w:rPr>
        <w:lastRenderedPageBreak/>
        <w:t>类的合并进行需求定制，禁止在资格条件中设定特殊门槛，影响公平竞争。</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（三）需求文件评审，由</w:t>
      </w:r>
      <w:r w:rsidRPr="00233C9F">
        <w:rPr>
          <w:rFonts w:asciiTheme="minorEastAsia" w:hAnsiTheme="minorEastAsia" w:hint="eastAsia"/>
          <w:color w:val="000000" w:themeColor="text1"/>
          <w:sz w:val="28"/>
          <w:szCs w:val="28"/>
        </w:rPr>
        <w:t>本单位政府采购领导小组</w:t>
      </w:r>
      <w:r w:rsidRPr="00233C9F">
        <w:rPr>
          <w:rFonts w:asciiTheme="minorEastAsia" w:hAnsiTheme="minorEastAsia" w:hint="eastAsia"/>
          <w:sz w:val="28"/>
          <w:szCs w:val="28"/>
        </w:rPr>
        <w:t>组织实施，并留存评审记录。</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四）需求文件的说明、答疑：需求科室负责解释投标单位对需求文件的疑问，解释时，应在发标时或其后5天内采取书面方式进行，答疑内容将作为需求文件的补充文件。招标文件一经发出，任务人不得擅自变更内容或增加附加条件。</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（五）投标人应当在提交投标文件的截止时间前，将投标文件密封送达到</w:t>
      </w:r>
      <w:r w:rsidRPr="00233C9F">
        <w:rPr>
          <w:rFonts w:asciiTheme="minorEastAsia" w:hAnsiTheme="minorEastAsia"/>
          <w:color w:val="FF0000"/>
          <w:sz w:val="28"/>
          <w:szCs w:val="28"/>
        </w:rPr>
        <w:t>#zfcgxzqdks</w:t>
      </w:r>
      <w:r w:rsidRPr="00233C9F">
        <w:rPr>
          <w:rFonts w:asciiTheme="minorEastAsia" w:hAnsiTheme="minorEastAsia" w:hint="eastAsia"/>
          <w:sz w:val="28"/>
          <w:szCs w:val="28"/>
        </w:rPr>
        <w:t>，收到投标文件后，应妥善保管直至开标。</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（六）投标人应当严格遵守招投标的有关法律法规，不得有各种违法行为。如发现投标人在投标过程中有违规行为，一律视为废标，记录在案后一律不再邀请其投标，严重者报有关部门处理。</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（七）内部评审会议，有</w:t>
      </w:r>
      <w:r w:rsidRPr="00233C9F">
        <w:rPr>
          <w:rFonts w:asciiTheme="minorEastAsia" w:hAnsiTheme="minorEastAsia"/>
          <w:color w:val="FF0000"/>
          <w:sz w:val="28"/>
          <w:szCs w:val="28"/>
        </w:rPr>
        <w:t>#zfcgxzqdks</w:t>
      </w:r>
      <w:r w:rsidRPr="00233C9F">
        <w:rPr>
          <w:rFonts w:asciiTheme="minorEastAsia" w:hAnsiTheme="minorEastAsia" w:hint="eastAsia"/>
          <w:sz w:val="28"/>
          <w:szCs w:val="28"/>
        </w:rPr>
        <w:t>主持，并负责抽取评标人员，评标成员不得少于3人。</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第九条 开标：按上述要求组成的评审小组负责检查封签情况。评审小组成员对投标文件有疑问的，及时联系投标人。有下列情形之一的，投标单位的投标文件作废标处理：</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（1）未按要求密封投标书并加盖单位骑缝章的。</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（2）投标人的报价高于投标上限的。</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（3）评审时有疑问联系不上投标人的。</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（4）法律、法规规定的其它废标情形。</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lastRenderedPageBreak/>
        <w:t>第十条 评标</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评标主要采用以下几种方式：</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（一）最低评标加法。</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（二）综合评分法。</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第十一条 投标资料保管</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评标后中标供应商投标资料及评标记录由</w:t>
      </w:r>
      <w:r w:rsidRPr="00233C9F">
        <w:rPr>
          <w:rFonts w:asciiTheme="minorEastAsia" w:hAnsiTheme="minorEastAsia"/>
          <w:color w:val="FF0000"/>
          <w:sz w:val="28"/>
          <w:szCs w:val="28"/>
        </w:rPr>
        <w:t>#zfcgxzqdks</w:t>
      </w:r>
      <w:r w:rsidRPr="00233C9F">
        <w:rPr>
          <w:rFonts w:asciiTheme="minorEastAsia" w:hAnsiTheme="minorEastAsia" w:hint="eastAsia"/>
          <w:sz w:val="28"/>
          <w:szCs w:val="28"/>
        </w:rPr>
        <w:t>存档。</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第十二条 评标结果确认</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评标小组推选一名组长，组长根据评审意见初步填写评标报告，经全体评标人员集体讨论并形成最终意见后，所有评委签字确认后，通知投标人。</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第十三条 合同签署</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合同签署由需求部门按本单位《合同管理制度》执行。</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第十四条 附则</w:t>
      </w:r>
    </w:p>
    <w:p w:rsidR="00233C9F" w:rsidRPr="00233C9F" w:rsidRDefault="00233C9F" w:rsidP="00233C9F">
      <w:pPr>
        <w:ind w:firstLineChars="200" w:firstLine="560"/>
        <w:rPr>
          <w:rFonts w:asciiTheme="minorEastAsia" w:hAnsiTheme="minorEastAsia"/>
          <w:sz w:val="28"/>
          <w:szCs w:val="28"/>
        </w:rPr>
      </w:pPr>
      <w:r w:rsidRPr="00233C9F">
        <w:rPr>
          <w:rFonts w:asciiTheme="minorEastAsia" w:hAnsiTheme="minorEastAsia" w:hint="eastAsia"/>
          <w:sz w:val="28"/>
          <w:szCs w:val="28"/>
        </w:rPr>
        <w:t>本办法发布之日起施行，由</w:t>
      </w:r>
      <w:r w:rsidRPr="00233C9F">
        <w:rPr>
          <w:rFonts w:asciiTheme="minorEastAsia" w:hAnsiTheme="minorEastAsia"/>
          <w:color w:val="FF0000"/>
          <w:sz w:val="28"/>
          <w:szCs w:val="28"/>
        </w:rPr>
        <w:t>#zfcgxzqdks</w:t>
      </w:r>
      <w:r w:rsidRPr="00233C9F">
        <w:rPr>
          <w:rFonts w:asciiTheme="minorEastAsia" w:hAnsiTheme="minorEastAsia" w:hint="eastAsia"/>
          <w:sz w:val="28"/>
          <w:szCs w:val="28"/>
        </w:rPr>
        <w:t>解释与修订。</w:t>
      </w:r>
    </w:p>
    <w:p w:rsidR="006C2380" w:rsidRPr="006C7BC3" w:rsidRDefault="006C2380" w:rsidP="0009139E">
      <w:pPr>
        <w:pStyle w:val="a1"/>
        <w:widowControl w:val="0"/>
      </w:pPr>
      <w:bookmarkStart w:id="536" w:name="zfcgyw_10"/>
      <w:bookmarkEnd w:id="533"/>
      <w:r w:rsidRPr="006C7BC3">
        <w:rPr>
          <w:rFonts w:hint="eastAsia"/>
        </w:rPr>
        <w:t>采购合同管理制度</w:t>
      </w:r>
      <w:bookmarkEnd w:id="534"/>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第一章 总则</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1、为规范</w:t>
      </w:r>
      <w:r w:rsidRPr="006C7BC3">
        <w:rPr>
          <w:rFonts w:asciiTheme="minorEastAsia" w:hAnsiTheme="minorEastAsia" w:hint="eastAsia"/>
          <w:color w:val="FF0000"/>
        </w:rPr>
        <w:t>DWQC</w:t>
      </w:r>
      <w:r w:rsidRPr="006C7BC3">
        <w:rPr>
          <w:rFonts w:asciiTheme="minorEastAsia" w:hAnsiTheme="minorEastAsia" w:hint="eastAsia"/>
        </w:rPr>
        <w:t>对采购合同的管理事宜，做好采购合同的编制、签订、执行、修改等工作，使其符合采购管理的要求及本单位的利益，特制定本制度。</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2、本制度适用于</w:t>
      </w:r>
      <w:r w:rsidRPr="006C7BC3">
        <w:rPr>
          <w:rFonts w:asciiTheme="minorEastAsia" w:hAnsiTheme="minorEastAsia" w:hint="eastAsia"/>
          <w:color w:val="FF0000"/>
        </w:rPr>
        <w:t>DWQC</w:t>
      </w:r>
      <w:r w:rsidRPr="006C7BC3">
        <w:rPr>
          <w:rFonts w:asciiTheme="minorEastAsia" w:hAnsiTheme="minorEastAsia" w:hint="eastAsia"/>
        </w:rPr>
        <w:t>对采购合同管理的相关事宜。</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第二章 采购合同的编写</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color w:val="FF0000"/>
        </w:rPr>
        <w:t>#zfcgxzqdks</w:t>
      </w:r>
      <w:r w:rsidRPr="006C7BC3">
        <w:rPr>
          <w:rFonts w:asciiTheme="minorEastAsia" w:hAnsiTheme="minorEastAsia" w:hint="eastAsia"/>
        </w:rPr>
        <w:t>是采购合同的管理部门，负责单位采购合同的</w:t>
      </w:r>
      <w:r w:rsidRPr="006C7BC3">
        <w:rPr>
          <w:rFonts w:asciiTheme="minorEastAsia" w:hAnsiTheme="minorEastAsia" w:hint="eastAsia"/>
        </w:rPr>
        <w:lastRenderedPageBreak/>
        <w:t>编制、签订、执行、控制等管理事项。</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2、采购合同编写程序：</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hint="eastAsia"/>
          <w:color w:val="FF0000"/>
        </w:rPr>
        <w:t>采购负责人</w:t>
      </w:r>
      <w:r w:rsidRPr="006C7BC3">
        <w:rPr>
          <w:rFonts w:asciiTheme="minorEastAsia" w:hAnsiTheme="minorEastAsia" w:hint="eastAsia"/>
        </w:rPr>
        <w:t>负责起草合同模版，</w:t>
      </w:r>
      <w:r w:rsidRPr="006C7BC3">
        <w:rPr>
          <w:rFonts w:asciiTheme="minorEastAsia" w:hAnsiTheme="minorEastAsia" w:hint="eastAsia"/>
          <w:color w:val="FF0000"/>
        </w:rPr>
        <w:t>部门（科室）负责人</w:t>
      </w:r>
      <w:r w:rsidRPr="006C7BC3">
        <w:rPr>
          <w:rFonts w:asciiTheme="minorEastAsia" w:hAnsiTheme="minorEastAsia" w:hint="eastAsia"/>
        </w:rPr>
        <w:t>审核后，经法律顾问修正，形成初稿；上报</w:t>
      </w:r>
      <w:r w:rsidRPr="006C7BC3">
        <w:rPr>
          <w:rFonts w:asciiTheme="minorEastAsia" w:hAnsiTheme="minorEastAsia" w:hint="eastAsia"/>
          <w:color w:val="FF0000"/>
        </w:rPr>
        <w:t>单位主管领导</w:t>
      </w:r>
      <w:r w:rsidRPr="006C7BC3">
        <w:rPr>
          <w:rFonts w:asciiTheme="minorEastAsia" w:hAnsiTheme="minorEastAsia" w:hint="eastAsia"/>
        </w:rPr>
        <w:t>审批。</w:t>
      </w:r>
    </w:p>
    <w:p w:rsidR="005A2A48" w:rsidRPr="006C7BC3" w:rsidRDefault="005A2A48"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）发生业务时，</w:t>
      </w:r>
      <w:r w:rsidRPr="006C7BC3">
        <w:rPr>
          <w:rFonts w:asciiTheme="minorEastAsia" w:hAnsiTheme="minorEastAsia" w:hint="eastAsia"/>
          <w:color w:val="FF0000"/>
        </w:rPr>
        <w:t>采购人员</w:t>
      </w:r>
      <w:r w:rsidRPr="006C7BC3">
        <w:rPr>
          <w:rFonts w:asciiTheme="minorEastAsia" w:hAnsiTheme="minorEastAsia" w:hint="eastAsia"/>
        </w:rPr>
        <w:t>根据商品特性，可以套用合同模版，附技术条款，按流程报相关人员审批。</w:t>
      </w:r>
    </w:p>
    <w:p w:rsidR="005A2A48" w:rsidRPr="006C7BC3" w:rsidRDefault="005A2A48"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）若采购合同为供应商提供的模板，也要按照上述流程进行逐级审核。</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4）属于政府采购范围的应当严格按照地方政府采购合同规范模板进行修订。</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第三章 合同审核、审批权限</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1、采购合同由</w:t>
      </w:r>
      <w:r w:rsidRPr="006C7BC3">
        <w:rPr>
          <w:rFonts w:asciiTheme="minorEastAsia" w:hAnsiTheme="minorEastAsia" w:hint="eastAsia"/>
          <w:color w:val="FF0000"/>
        </w:rPr>
        <w:t>采购负责人</w:t>
      </w:r>
      <w:r w:rsidRPr="006C7BC3">
        <w:rPr>
          <w:rFonts w:asciiTheme="minorEastAsia" w:hAnsiTheme="minorEastAsia" w:hint="eastAsia"/>
        </w:rPr>
        <w:t>复核。</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2</w:t>
      </w:r>
      <w:r w:rsidR="00C04A4C" w:rsidRPr="006C7BC3">
        <w:rPr>
          <w:rFonts w:asciiTheme="minorEastAsia" w:hAnsiTheme="minorEastAsia" w:hint="eastAsia"/>
        </w:rPr>
        <w:t>、</w:t>
      </w:r>
      <w:r w:rsidRPr="006C7BC3">
        <w:rPr>
          <w:rFonts w:asciiTheme="minorEastAsia" w:hAnsiTheme="minorEastAsia" w:hint="eastAsia"/>
        </w:rPr>
        <w:t>固定资产合同报</w:t>
      </w:r>
      <w:r w:rsidRPr="006C7BC3">
        <w:rPr>
          <w:rFonts w:asciiTheme="minorEastAsia" w:hAnsiTheme="minorEastAsia" w:hint="eastAsia"/>
          <w:color w:val="FF0000"/>
        </w:rPr>
        <w:t>财务负责人</w:t>
      </w:r>
      <w:r w:rsidRPr="006C7BC3">
        <w:rPr>
          <w:rFonts w:asciiTheme="minorEastAsia" w:hAnsiTheme="minorEastAsia" w:hint="eastAsia"/>
        </w:rPr>
        <w:t>，书面复核技术要求及验收条款。</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3、</w:t>
      </w:r>
      <w:r w:rsidRPr="006C7BC3">
        <w:rPr>
          <w:rFonts w:asciiTheme="minorEastAsia" w:hAnsiTheme="minorEastAsia"/>
          <w:color w:val="FF0000"/>
        </w:rPr>
        <w:t>#cghtsq01</w:t>
      </w:r>
      <w:r w:rsidRPr="006C7BC3">
        <w:rPr>
          <w:rFonts w:asciiTheme="minorEastAsia" w:hAnsiTheme="minorEastAsia" w:hint="eastAsia"/>
          <w:color w:val="FF0000"/>
        </w:rPr>
        <w:t>。</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第四章 采购合同的内容</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采购合同应当按照地方政府或财政主管部门有关采购合同的要求规范拟定采购合同必须包括以下内容：</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1）合同签订双方的姓名、地址和联系方式。</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2）采购物品的单价、总价。</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3）采购物品的数量与规格型号。</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4）采购物品的品质和技术要求。</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5）采购物品的履约方式、期限、到货地点。</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lastRenderedPageBreak/>
        <w:t>6）采购物品的验收标准和方式。</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7）付款方式和期限。</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8）售后服务和其他优惠条件。</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9）违约责任和解决争议的方法。</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第五章 采购合同的签订和保管</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1、签订采购合同，供应商必须具有法人资格，涉及政府采购的供应商必须满足政府采购制度有关资质的要求。</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2、单位与供应商签订的合同必须采用书面形式，其他任何形式的合同视为无效合同。</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3、采购合同可以采用传真的方式进行签订，即单位将合同拟订好后传送给供应商，供应商进行盖章签字后回传，单位盖章签字后发给供应商回执，视为合同成立。</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4、回传确认的合同和附件，应保证字迹和盖章清晰。</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5、签订传真合同的同时，还应保管合同原件。</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6、固定资产合同签订成立后，应分别交一份给</w:t>
      </w:r>
      <w:r w:rsidRPr="006C7BC3">
        <w:rPr>
          <w:rFonts w:asciiTheme="minorEastAsia" w:hAnsiTheme="minorEastAsia" w:hint="eastAsia"/>
          <w:color w:val="FF0000"/>
        </w:rPr>
        <w:t>#gyzcxzqdks</w:t>
      </w:r>
      <w:r w:rsidRPr="006C7BC3">
        <w:rPr>
          <w:rFonts w:asciiTheme="minorEastAsia" w:hAnsiTheme="minorEastAsia" w:hint="eastAsia"/>
        </w:rPr>
        <w:t>和</w:t>
      </w:r>
      <w:r w:rsidRPr="006C7BC3">
        <w:rPr>
          <w:rFonts w:asciiTheme="minorEastAsia" w:hAnsiTheme="minorEastAsia"/>
          <w:color w:val="FF0000"/>
        </w:rPr>
        <w:t>#zfcgxzqdks</w:t>
      </w:r>
      <w:r w:rsidRPr="006C7BC3">
        <w:rPr>
          <w:rFonts w:asciiTheme="minorEastAsia" w:hAnsiTheme="minorEastAsia" w:hint="eastAsia"/>
        </w:rPr>
        <w:t>存档。</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7、2000元以上的固定资产，应按合同要求验收，验收报告应与合同一同保存。</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第六章 采购合同的执行与控制</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1、合同签订后即具有了法律约束力，使供应商及时准备单位所需的物品。</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2、</w:t>
      </w:r>
      <w:r w:rsidRPr="006C7BC3">
        <w:rPr>
          <w:rFonts w:asciiTheme="minorEastAsia" w:hAnsiTheme="minorEastAsia"/>
          <w:color w:val="FF0000"/>
        </w:rPr>
        <w:t>#zfcgxzqdks</w:t>
      </w:r>
      <w:r w:rsidRPr="006C7BC3">
        <w:rPr>
          <w:rFonts w:asciiTheme="minorEastAsia" w:hAnsiTheme="minorEastAsia" w:hint="eastAsia"/>
        </w:rPr>
        <w:t>应配合</w:t>
      </w:r>
      <w:r w:rsidRPr="006C7BC3">
        <w:rPr>
          <w:rFonts w:asciiTheme="minorEastAsia" w:hAnsiTheme="minorEastAsia" w:hint="eastAsia"/>
          <w:color w:val="FF0000"/>
        </w:rPr>
        <w:t>采购需求部门（科室）</w:t>
      </w:r>
      <w:r w:rsidRPr="006C7BC3">
        <w:rPr>
          <w:rFonts w:asciiTheme="minorEastAsia" w:hAnsiTheme="minorEastAsia" w:hint="eastAsia"/>
        </w:rPr>
        <w:t>做好采购商品的</w:t>
      </w:r>
      <w:r w:rsidRPr="006C7BC3">
        <w:rPr>
          <w:rFonts w:asciiTheme="minorEastAsia" w:hAnsiTheme="minorEastAsia" w:hint="eastAsia"/>
        </w:rPr>
        <w:lastRenderedPageBreak/>
        <w:t>验收工作，当所采购的商品不符合合同所约定的质量要求时，</w:t>
      </w:r>
      <w:r w:rsidRPr="006C7BC3">
        <w:rPr>
          <w:rFonts w:asciiTheme="minorEastAsia" w:hAnsiTheme="minorEastAsia"/>
          <w:color w:val="FF0000"/>
        </w:rPr>
        <w:t>#zfcgxzqdks</w:t>
      </w:r>
      <w:r w:rsidRPr="006C7BC3">
        <w:rPr>
          <w:rFonts w:asciiTheme="minorEastAsia" w:hAnsiTheme="minorEastAsia" w:hint="eastAsia"/>
        </w:rPr>
        <w:t>应积极联系供应商进行处理。</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3、合同管理人员应建立合同履约的管理台账，对双方的履约进程逐次、详细地进行书面登记，并保存好能够证明合同履约的原始凭证。</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第七章 采购合同的修改与终止</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1、采购合同及附件的修改与终止条款，报合同审核、审批人员签字才能生效。</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2、在合同执行过程中，若因不可抗力导致供应商无法按时交货，可与供应商进行协商签订双方的延期交货规定，作为采购合同的附件执行。</w:t>
      </w:r>
    </w:p>
    <w:p w:rsidR="005A2A48" w:rsidRPr="006C7BC3" w:rsidRDefault="005A2A48"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、有下列情形之一者，视为合同终止。</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1）因不可抗力导致合同无法继续执行，双方同意取消合同。</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2）因市场环境或需求的变化一方提出取消合同，由双方协商解决赔偿事宜。</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3）出现违背合同条款的状况。</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4）逾期没有履行合同约定的。</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5）发生符合合同条款中合约解除的事项。</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第八章 合同纠纷的处理与合同管理</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参照本单位合同业务管理制度中有关规定执行。</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第九章 附则</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t>1、本制度未尽事宜，依照国家相关的法律、法规和政策执行。</w:t>
      </w:r>
    </w:p>
    <w:p w:rsidR="005A2A48" w:rsidRPr="006C7BC3" w:rsidRDefault="005A2A48" w:rsidP="0009139E">
      <w:pPr>
        <w:pStyle w:val="71"/>
        <w:widowControl w:val="0"/>
        <w:rPr>
          <w:rFonts w:asciiTheme="minorEastAsia" w:hAnsiTheme="minorEastAsia"/>
        </w:rPr>
      </w:pPr>
      <w:r w:rsidRPr="006C7BC3">
        <w:rPr>
          <w:rFonts w:asciiTheme="minorEastAsia" w:hAnsiTheme="minorEastAsia" w:hint="eastAsia"/>
        </w:rPr>
        <w:lastRenderedPageBreak/>
        <w:t>2、本制度自公布之日起执行。</w:t>
      </w:r>
    </w:p>
    <w:p w:rsidR="002C2CC8" w:rsidRPr="006C7BC3" w:rsidRDefault="002C2CC8" w:rsidP="0009139E">
      <w:pPr>
        <w:pStyle w:val="a1"/>
        <w:widowControl w:val="0"/>
      </w:pPr>
      <w:bookmarkStart w:id="537" w:name="_Toc513554786"/>
      <w:bookmarkStart w:id="538" w:name="_Hlk508007142"/>
      <w:bookmarkEnd w:id="535"/>
      <w:bookmarkEnd w:id="536"/>
      <w:r w:rsidRPr="006C7BC3">
        <w:rPr>
          <w:rFonts w:hint="eastAsia"/>
        </w:rPr>
        <w:t>采购档案管理办法</w:t>
      </w:r>
      <w:bookmarkEnd w:id="537"/>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第一章 总 则</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第一条</w:t>
      </w:r>
      <w:r w:rsidRPr="006C7BC3">
        <w:rPr>
          <w:rFonts w:asciiTheme="minorEastAsia" w:hAnsiTheme="minorEastAsia" w:hint="eastAsia"/>
        </w:rPr>
        <w:t xml:space="preserve"> 为加强政府采购档案管理，有效保护和利用政府采购档案资源，根据《中华人民共和国政府采购法》和《中华人民共和国档案法》的有关规定，结合实际情况，制定本办法。</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第二条</w:t>
      </w:r>
      <w:r w:rsidRPr="006C7BC3">
        <w:rPr>
          <w:rFonts w:asciiTheme="minorEastAsia" w:hAnsiTheme="minorEastAsia" w:cs="微软雅黑" w:hint="eastAsia"/>
        </w:rPr>
        <w:t xml:space="preserve">　本单位</w:t>
      </w:r>
      <w:r w:rsidRPr="006C7BC3">
        <w:rPr>
          <w:rFonts w:asciiTheme="minorEastAsia" w:hAnsiTheme="minorEastAsia" w:hint="eastAsia"/>
        </w:rPr>
        <w:t>采购档案管理适用本办法，由</w:t>
      </w:r>
      <w:r w:rsidRPr="006C7BC3">
        <w:rPr>
          <w:rFonts w:asciiTheme="minorEastAsia" w:hAnsiTheme="minorEastAsia" w:hint="eastAsia"/>
          <w:color w:val="FF0000"/>
        </w:rPr>
        <w:t>#</w:t>
      </w:r>
      <w:r w:rsidRPr="006C7BC3">
        <w:rPr>
          <w:rFonts w:asciiTheme="minorEastAsia" w:hAnsiTheme="minorEastAsia"/>
          <w:color w:val="FF0000"/>
        </w:rPr>
        <w:t>zfcgzlgkks</w:t>
      </w:r>
      <w:r w:rsidRPr="006C7BC3">
        <w:rPr>
          <w:rFonts w:asciiTheme="minorEastAsia" w:hAnsiTheme="minorEastAsia" w:hint="eastAsia"/>
        </w:rPr>
        <w:t>负责采购档案归口管理工作。</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第三条</w:t>
      </w:r>
      <w:r w:rsidRPr="006C7BC3">
        <w:rPr>
          <w:rFonts w:asciiTheme="minorEastAsia" w:hAnsiTheme="minorEastAsia" w:cs="微软雅黑" w:hint="eastAsia"/>
        </w:rPr>
        <w:t xml:space="preserve">　</w:t>
      </w:r>
      <w:r w:rsidRPr="006C7BC3">
        <w:rPr>
          <w:rFonts w:asciiTheme="minorEastAsia" w:hAnsiTheme="minorEastAsia" w:cs="幼圆" w:hint="eastAsia"/>
        </w:rPr>
        <w:t>采购档案是指政府采购监督管理部门、采购人和采购代理机构在政府采购活动中形成的文字、图纸、图表、声像、纸质、磁盘、光盘等不同媒质载体的记录。</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第四条</w:t>
      </w:r>
      <w:r w:rsidRPr="006C7BC3">
        <w:rPr>
          <w:rFonts w:asciiTheme="minorEastAsia" w:hAnsiTheme="minorEastAsia" w:hint="eastAsia"/>
        </w:rPr>
        <w:t xml:space="preserve"> 政府采购档案是反映政府采购活动的重要记录。政府采购监督管理部门、采购人和采购代理机构在管理、组织实施政府采购活动中形成的文件材料，都应归入政府采购档案，并保证档案资料的真实性、完整性和有效性，不得伪造、变造、隐匿或者擅自销毁。</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第二章</w:t>
      </w:r>
      <w:r w:rsidRPr="006C7BC3">
        <w:rPr>
          <w:rFonts w:asciiTheme="minorEastAsia" w:hAnsiTheme="minorEastAsia" w:cs="微软雅黑" w:hint="eastAsia"/>
        </w:rPr>
        <w:t xml:space="preserve">　</w:t>
      </w:r>
      <w:r w:rsidRPr="006C7BC3">
        <w:rPr>
          <w:rFonts w:asciiTheme="minorEastAsia" w:hAnsiTheme="minorEastAsia" w:cs="幼圆" w:hint="eastAsia"/>
        </w:rPr>
        <w:t>政府采购档案的内容</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第五条</w:t>
      </w:r>
      <w:r w:rsidRPr="006C7BC3">
        <w:rPr>
          <w:rFonts w:asciiTheme="minorEastAsia" w:hAnsiTheme="minorEastAsia" w:cs="微软雅黑" w:hint="eastAsia"/>
        </w:rPr>
        <w:t xml:space="preserve">　</w:t>
      </w:r>
      <w:r w:rsidRPr="006C7BC3">
        <w:rPr>
          <w:rFonts w:asciiTheme="minorEastAsia" w:hAnsiTheme="minorEastAsia" w:cs="幼圆" w:hint="eastAsia"/>
        </w:rPr>
        <w:t>政府采购档案具体包括：</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（一）政府采购计划文件</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1、采购计划申报表；</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2、委托采购协议书或合同；</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3、采购预算和资金构成；</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4、采购需求清单或需求说明和资料，包括变更采购方式申请意</w:t>
      </w:r>
      <w:r w:rsidRPr="006C7BC3">
        <w:rPr>
          <w:rFonts w:asciiTheme="minorEastAsia" w:hAnsiTheme="minorEastAsia" w:hint="eastAsia"/>
        </w:rPr>
        <w:lastRenderedPageBreak/>
        <w:t>见。</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（二）政府采购前期准备及招标文件</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1、采购计划登记单；</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2、变更采购方式申请的批复意见；</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3、采购招标领导小组成员名单，不包括评审专家；</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4、供应商抽取名单；</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5、标前会会议纪要；</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6、采购人对招标文件的确认记录；</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7、招标文件，包括有关文件、资料、样本、图纸等；</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8、供应商领取招标文件的记录；</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9、已发出招标文件的澄清或修改的文件；</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10、招标投标信息公告所刊登的媒体记录和有关负责人审批件；</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11、供应商的考察情况报告或资格审查情况报告；</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12、项目标底或预算。</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（三）政府采购开标文件</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1、投标文件正本及投标声明，包括有关文件、资料等；</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2、在投标截止时间前，投标人对递交的投标文件进行补充、修改或撤回的记录；</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3、接受供应商投标的记录；</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4、开标一览表；</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5、公证文书；</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6、开标过程有关记录，包括采购项目样品送达记录；</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lastRenderedPageBreak/>
        <w:t>7、开标过程中其他需要记载的事项。</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（四）政府采购评审文件</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1、抽取评审专家审批单和评审专家签到表；</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2、评标委员会名单及现场监察、监督人员名单；</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3、评标委员会工作文件和有关资料，如评标办法、评标细则、评标纪律等；</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4、工作人员对评审过程的记录 ；</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5、评审专家评审记录及格式文本；</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6、供应商的书面澄清；</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7、需要考察的采购项目的评审报告；</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8、废标报告及处理意见；</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9、现场监察、监督人员签字记录。</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（五）政府采购中标文件</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1、中标侯选供应商排序表；</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2、采购招标领导小组对评标委员会的授标建议的审定意见；</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3、依法变更采购结果的记录；</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4、中标、成交通知书；</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5、采购结果公告记录。</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（六）政府采购合同文件</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1、政府采购合同，包括依法补充、修改、中止或终止合同等相关记录；</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2、采购人或中标供应商擅自中止或终止政府采购合同的记录。</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lastRenderedPageBreak/>
        <w:t>（七）政府采购验收及结算文件</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1、政府采购项目质量验收单或接受履行报告；</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2、采购项目验收结算或预付款通知书；</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3、发票原件、复印件及附件或吉林省单位往来资金结算票据复印件；</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4、固定资产验收单；</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5、委托政府采购代理机构采购项目完成报告单；</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6、项目验收方案等工作文件和有关资料；</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7、项目验收、抽查报告和有关资料；</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8、验收、抽查结果处理意见。</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（八）其他文件</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1、评标报告；</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2、争议或纠纷处理结果；</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3、供应商质疑材料、处理过程记录及答复；</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4、供应商投诉书、投诉处理有关文书、投诉处理决定；</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5、其它需要存档的资料。</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上述内容如全部涉及则应按要求全部列示，如只涉及部分内容，则列示涉及部分内容</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第三章</w:t>
      </w:r>
      <w:r w:rsidRPr="006C7BC3">
        <w:rPr>
          <w:rFonts w:asciiTheme="minorEastAsia" w:hAnsiTheme="minorEastAsia" w:cs="微软雅黑" w:hint="eastAsia"/>
        </w:rPr>
        <w:t xml:space="preserve">　</w:t>
      </w:r>
      <w:r w:rsidRPr="006C7BC3">
        <w:rPr>
          <w:rFonts w:asciiTheme="minorEastAsia" w:hAnsiTheme="minorEastAsia" w:cs="幼圆" w:hint="eastAsia"/>
        </w:rPr>
        <w:t>政府采购档案归集</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第六条</w:t>
      </w:r>
      <w:r w:rsidRPr="006C7BC3">
        <w:rPr>
          <w:rFonts w:asciiTheme="minorEastAsia" w:hAnsiTheme="minorEastAsia" w:cs="微软雅黑" w:hint="eastAsia"/>
        </w:rPr>
        <w:t xml:space="preserve">　</w:t>
      </w:r>
      <w:r w:rsidRPr="006C7BC3">
        <w:rPr>
          <w:rFonts w:asciiTheme="minorEastAsia" w:hAnsiTheme="minorEastAsia" w:cs="幼圆" w:hint="eastAsia"/>
        </w:rPr>
        <w:t>政府采购合同签订后，一般应在三个月内，由责任人将该计划的全套文件材料进行收集整理。因故不能按期整理的，应由责任人做出书面说明，档案管理人员应定期催办。</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lastRenderedPageBreak/>
        <w:t>第七条</w:t>
      </w:r>
      <w:r w:rsidRPr="006C7BC3">
        <w:rPr>
          <w:rFonts w:asciiTheme="minorEastAsia" w:hAnsiTheme="minorEastAsia" w:cs="微软雅黑" w:hint="eastAsia"/>
        </w:rPr>
        <w:t xml:space="preserve">　</w:t>
      </w:r>
      <w:r w:rsidRPr="006C7BC3">
        <w:rPr>
          <w:rFonts w:asciiTheme="minorEastAsia" w:hAnsiTheme="minorEastAsia" w:cs="幼圆" w:hint="eastAsia"/>
        </w:rPr>
        <w:t>整理的档案应包括该计划的全部文件材料和记录，包括图纸、效果图、磁带、光盘、磁盘等载体的各类文件材料。采购现场监控系统录制的音像资料，可作为辅助档案资料保存，单位应建立健全监控系统音像资料的使用管理制度，以满足监管工作的实际需要。</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第八条</w:t>
      </w:r>
      <w:r w:rsidRPr="006C7BC3">
        <w:rPr>
          <w:rFonts w:asciiTheme="minorEastAsia" w:hAnsiTheme="minorEastAsia" w:cs="微软雅黑" w:hint="eastAsia"/>
        </w:rPr>
        <w:t xml:space="preserve">　</w:t>
      </w:r>
      <w:r w:rsidRPr="006C7BC3">
        <w:rPr>
          <w:rFonts w:asciiTheme="minorEastAsia" w:hAnsiTheme="minorEastAsia" w:cs="幼圆" w:hint="eastAsia"/>
        </w:rPr>
        <w:t>政府采购档案应当符合以下要求：</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（一）政府采购档案的内容符合要求，规范统一；</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（二）采购操作中形成的文件材料齐全完整；</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（三）必须是原始件的，不可用复印件替代；</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（四）文件材料中的签名、印鉴手续齐全；</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（五）首页有“政府采购档案目录”；</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（六）整理的政府采购档案应符合国家有关质量标准，便于保管和利用。</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第九条</w:t>
      </w:r>
      <w:r w:rsidRPr="006C7BC3">
        <w:rPr>
          <w:rFonts w:asciiTheme="minorEastAsia" w:hAnsiTheme="minorEastAsia" w:cs="微软雅黑" w:hint="eastAsia"/>
        </w:rPr>
        <w:t xml:space="preserve">　</w:t>
      </w:r>
      <w:r w:rsidRPr="006C7BC3">
        <w:rPr>
          <w:rFonts w:asciiTheme="minorEastAsia" w:hAnsiTheme="minorEastAsia" w:cs="幼圆" w:hint="eastAsia"/>
        </w:rPr>
        <w:t>政府采购档案不符合要求的，责任人应尽快补齐相应材料，保证档案的完整、真实、有效。</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第十条</w:t>
      </w:r>
      <w:r w:rsidRPr="006C7BC3">
        <w:rPr>
          <w:rFonts w:asciiTheme="minorEastAsia" w:hAnsiTheme="minorEastAsia" w:cs="微软雅黑" w:hint="eastAsia"/>
        </w:rPr>
        <w:t xml:space="preserve">　</w:t>
      </w:r>
      <w:r w:rsidRPr="006C7BC3">
        <w:rPr>
          <w:rFonts w:asciiTheme="minorEastAsia" w:hAnsiTheme="minorEastAsia" w:cs="幼圆" w:hint="eastAsia"/>
        </w:rPr>
        <w:t>政府采购档案需要补齐时，由相应责任人整理有关文件材料，说明补齐原因及有关信息。档案管理人员审核无误后，归入原档案统一管理。</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第四章</w:t>
      </w:r>
      <w:r w:rsidRPr="006C7BC3">
        <w:rPr>
          <w:rFonts w:asciiTheme="minorEastAsia" w:hAnsiTheme="minorEastAsia" w:cs="微软雅黑" w:hint="eastAsia"/>
        </w:rPr>
        <w:t xml:space="preserve">　</w:t>
      </w:r>
      <w:r w:rsidRPr="006C7BC3">
        <w:rPr>
          <w:rFonts w:asciiTheme="minorEastAsia" w:hAnsiTheme="minorEastAsia" w:cs="幼圆" w:hint="eastAsia"/>
        </w:rPr>
        <w:t>政府采购档案的管理</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第十一条</w:t>
      </w:r>
      <w:r w:rsidRPr="006C7BC3">
        <w:rPr>
          <w:rFonts w:asciiTheme="minorEastAsia" w:hAnsiTheme="minorEastAsia" w:cs="微软雅黑" w:hint="eastAsia"/>
        </w:rPr>
        <w:t xml:space="preserve">　</w:t>
      </w:r>
      <w:r w:rsidRPr="006C7BC3">
        <w:rPr>
          <w:rFonts w:asciiTheme="minorEastAsia" w:hAnsiTheme="minorEastAsia" w:cs="幼圆" w:hint="eastAsia"/>
        </w:rPr>
        <w:t>政府采购监督管理部门、采购人和采购代理机构应依法做好政府采购档案管理工作，指定专人负责政府采购档案的管理并建立岗位责任制度。</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第十二条</w:t>
      </w:r>
      <w:r w:rsidRPr="006C7BC3">
        <w:rPr>
          <w:rFonts w:asciiTheme="minorEastAsia" w:hAnsiTheme="minorEastAsia" w:cs="微软雅黑" w:hint="eastAsia"/>
        </w:rPr>
        <w:t xml:space="preserve">　</w:t>
      </w:r>
      <w:r w:rsidRPr="006C7BC3">
        <w:rPr>
          <w:rFonts w:asciiTheme="minorEastAsia" w:hAnsiTheme="minorEastAsia" w:cs="幼圆" w:hint="eastAsia"/>
        </w:rPr>
        <w:t>档案管理人员</w:t>
      </w:r>
      <w:r w:rsidRPr="006C7BC3">
        <w:rPr>
          <w:rFonts w:asciiTheme="minorEastAsia" w:hAnsiTheme="minorEastAsia" w:hint="eastAsia"/>
        </w:rPr>
        <w:t>应加强归档档案的管理，在政府采购合</w:t>
      </w:r>
      <w:r w:rsidRPr="006C7BC3">
        <w:rPr>
          <w:rFonts w:asciiTheme="minorEastAsia" w:hAnsiTheme="minorEastAsia" w:hint="eastAsia"/>
        </w:rPr>
        <w:lastRenderedPageBreak/>
        <w:t>同签订、交付验收和结算完成后，按照归档内容要求，负责收集、整理、立卷、装订、编制目录，并保证政府采购档案的标识清晰有效，确保政府采购档案安全保管、存放有序、查阅方便。</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第十三条</w:t>
      </w:r>
      <w:r w:rsidRPr="006C7BC3">
        <w:rPr>
          <w:rFonts w:asciiTheme="minorEastAsia" w:hAnsiTheme="minorEastAsia" w:cs="微软雅黑" w:hint="eastAsia"/>
        </w:rPr>
        <w:t xml:space="preserve">　</w:t>
      </w:r>
      <w:r w:rsidRPr="006C7BC3">
        <w:rPr>
          <w:rFonts w:asciiTheme="minorEastAsia" w:hAnsiTheme="minorEastAsia" w:cs="幼圆" w:hint="eastAsia"/>
        </w:rPr>
        <w:t>政府采购档案应妥善保管，并保证贮存场所的清洁卫生，做好防虫、防尘、防潮、防火、防盗、防鼠等工作。</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第十四条</w:t>
      </w:r>
      <w:r w:rsidRPr="006C7BC3">
        <w:rPr>
          <w:rFonts w:asciiTheme="minorEastAsia" w:hAnsiTheme="minorEastAsia" w:hint="eastAsia"/>
        </w:rPr>
        <w:t xml:space="preserve"> 政府采购档案管理人员发生变更时，应按规定办理档案移交手续。</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第十五条</w:t>
      </w:r>
      <w:r w:rsidRPr="006C7BC3">
        <w:rPr>
          <w:rFonts w:asciiTheme="minorEastAsia" w:hAnsiTheme="minorEastAsia" w:cs="微软雅黑" w:hint="eastAsia"/>
        </w:rPr>
        <w:t xml:space="preserve">　</w:t>
      </w:r>
      <w:r w:rsidRPr="006C7BC3">
        <w:rPr>
          <w:rFonts w:asciiTheme="minorEastAsia" w:hAnsiTheme="minorEastAsia" w:cs="幼圆" w:hint="eastAsia"/>
        </w:rPr>
        <w:t>采购人或采购代理机构因撤销、解散、破产或其他原因而终止的，在终止和办理注销登记手续之前形成的政府采购档案，应按</w:t>
      </w:r>
      <w:r w:rsidRPr="006C7BC3">
        <w:rPr>
          <w:rFonts w:asciiTheme="minorEastAsia" w:hAnsiTheme="minorEastAsia" w:hint="eastAsia"/>
        </w:rPr>
        <w:t>档案管理的有关规定移交相关部门。</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第十六条</w:t>
      </w:r>
      <w:r w:rsidRPr="006C7BC3">
        <w:rPr>
          <w:rFonts w:asciiTheme="minorEastAsia" w:hAnsiTheme="minorEastAsia" w:cs="微软雅黑" w:hint="eastAsia"/>
        </w:rPr>
        <w:t xml:space="preserve">　</w:t>
      </w:r>
      <w:r w:rsidRPr="006C7BC3">
        <w:rPr>
          <w:rFonts w:asciiTheme="minorEastAsia" w:hAnsiTheme="minorEastAsia" w:cs="幼圆" w:hint="eastAsia"/>
        </w:rPr>
        <w:t>政府采购档案按照年度编号顺序进行组卷，卷内档案材料按照政府采购工作流程排列。</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第十七条</w:t>
      </w:r>
      <w:r w:rsidRPr="006C7BC3">
        <w:rPr>
          <w:rFonts w:asciiTheme="minorEastAsia" w:hAnsiTheme="minorEastAsia" w:cs="微软雅黑" w:hint="eastAsia"/>
        </w:rPr>
        <w:t xml:space="preserve">　</w:t>
      </w:r>
      <w:r w:rsidRPr="006C7BC3">
        <w:rPr>
          <w:rFonts w:asciiTheme="minorEastAsia" w:hAnsiTheme="minorEastAsia" w:cs="幼圆" w:hint="eastAsia"/>
        </w:rPr>
        <w:t>政府采购档案文件材料用纸规格一律采用国际标准</w:t>
      </w:r>
      <w:r w:rsidRPr="006C7BC3">
        <w:rPr>
          <w:rFonts w:asciiTheme="minorEastAsia" w:hAnsiTheme="minorEastAsia" w:hint="eastAsia"/>
        </w:rPr>
        <w:t>A4纸。大型工程图纸、设计效果图、光盘、磁盘等无法装订成册的可在档案中统一编页，单独保存。 档案包装应使用无酸卷皮卷盒。</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第十八条</w:t>
      </w:r>
      <w:r w:rsidRPr="006C7BC3">
        <w:rPr>
          <w:rFonts w:asciiTheme="minorEastAsia" w:hAnsiTheme="minorEastAsia" w:hint="eastAsia"/>
        </w:rPr>
        <w:t xml:space="preserve"> 政府采购档案的保存期限为从采购结束之日起至少十五年。</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采购现场监控系统录制的音像资料的保存期限，由市（地）及以上财政部门按实际监管工作需要确定。省本级的保存期限不少于三个月。</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第五章</w:t>
      </w:r>
      <w:r w:rsidRPr="006C7BC3">
        <w:rPr>
          <w:rFonts w:asciiTheme="minorEastAsia" w:hAnsiTheme="minorEastAsia" w:cs="微软雅黑" w:hint="eastAsia"/>
        </w:rPr>
        <w:t xml:space="preserve">　</w:t>
      </w:r>
      <w:r w:rsidRPr="006C7BC3">
        <w:rPr>
          <w:rFonts w:asciiTheme="minorEastAsia" w:hAnsiTheme="minorEastAsia" w:cs="幼圆" w:hint="eastAsia"/>
        </w:rPr>
        <w:t>政府采购档案的使用和销毁</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第十九条</w:t>
      </w:r>
      <w:r w:rsidRPr="006C7BC3">
        <w:rPr>
          <w:rFonts w:asciiTheme="minorEastAsia" w:hAnsiTheme="minorEastAsia" w:cs="微软雅黑" w:hint="eastAsia"/>
        </w:rPr>
        <w:t xml:space="preserve">　</w:t>
      </w:r>
      <w:r w:rsidRPr="006C7BC3">
        <w:rPr>
          <w:rFonts w:asciiTheme="minorEastAsia" w:hAnsiTheme="minorEastAsia" w:cs="幼圆" w:hint="eastAsia"/>
        </w:rPr>
        <w:t>查阅、复印政府采购档案，应填写《政府采购档案查</w:t>
      </w:r>
      <w:r w:rsidRPr="006C7BC3">
        <w:rPr>
          <w:rFonts w:asciiTheme="minorEastAsia" w:hAnsiTheme="minorEastAsia" w:cs="幼圆" w:hint="eastAsia"/>
        </w:rPr>
        <w:lastRenderedPageBreak/>
        <w:t>阅</w:t>
      </w:r>
      <w:r w:rsidRPr="006C7BC3">
        <w:rPr>
          <w:rFonts w:asciiTheme="minorEastAsia" w:hAnsiTheme="minorEastAsia" w:hint="eastAsia"/>
        </w:rPr>
        <w:t>/复印登记表》，经单位负责人批准或</w:t>
      </w:r>
      <w:r w:rsidRPr="006C7BC3">
        <w:rPr>
          <w:rFonts w:asciiTheme="minorEastAsia" w:hAnsiTheme="minorEastAsia" w:hint="eastAsia"/>
          <w:color w:val="FF0000"/>
        </w:rPr>
        <w:t>#</w:t>
      </w:r>
      <w:r w:rsidRPr="006C7BC3">
        <w:rPr>
          <w:rFonts w:asciiTheme="minorEastAsia" w:hAnsiTheme="minorEastAsia"/>
          <w:color w:val="FF0000"/>
        </w:rPr>
        <w:t>zfcgzlgkks</w:t>
      </w:r>
      <w:r w:rsidRPr="006C7BC3">
        <w:rPr>
          <w:rFonts w:asciiTheme="minorEastAsia" w:hAnsiTheme="minorEastAsia" w:hint="eastAsia"/>
        </w:rPr>
        <w:t>档案管理人员审核批准后，由档案管理人员抽调档案，交查阅人查阅；需复印的，由档案管理人员按指定页码复印。</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第二十条</w:t>
      </w:r>
      <w:r w:rsidRPr="006C7BC3">
        <w:rPr>
          <w:rFonts w:asciiTheme="minorEastAsia" w:hAnsiTheme="minorEastAsia" w:cs="微软雅黑" w:hint="eastAsia"/>
        </w:rPr>
        <w:t xml:space="preserve">　</w:t>
      </w:r>
      <w:r w:rsidRPr="006C7BC3">
        <w:rPr>
          <w:rFonts w:asciiTheme="minorEastAsia" w:hAnsiTheme="minorEastAsia" w:cs="幼圆" w:hint="eastAsia"/>
        </w:rPr>
        <w:t>外借政府采购档案，应填写《政府采购档案外借登记表》，经单位负责人批准后方可办理外借手续，外借时间最长不得超过三天。</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外借档案返还时，</w:t>
      </w:r>
      <w:r w:rsidRPr="006C7BC3">
        <w:rPr>
          <w:rFonts w:asciiTheme="minorEastAsia" w:hAnsiTheme="minorEastAsia" w:hint="eastAsia"/>
          <w:color w:val="FF0000"/>
        </w:rPr>
        <w:t>#</w:t>
      </w:r>
      <w:r w:rsidRPr="006C7BC3">
        <w:rPr>
          <w:rFonts w:asciiTheme="minorEastAsia" w:hAnsiTheme="minorEastAsia"/>
          <w:color w:val="FF0000"/>
        </w:rPr>
        <w:t xml:space="preserve">zfcgzlgkks </w:t>
      </w:r>
      <w:r w:rsidRPr="006C7BC3">
        <w:rPr>
          <w:rFonts w:asciiTheme="minorEastAsia" w:hAnsiTheme="minorEastAsia" w:cs="幼圆" w:hint="eastAsia"/>
        </w:rPr>
        <w:t>档案管理人员应按外借时登记的内容核查档案，并办理返还手续。</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第二十一条</w:t>
      </w:r>
      <w:r w:rsidRPr="006C7BC3">
        <w:rPr>
          <w:rFonts w:asciiTheme="minorEastAsia" w:hAnsiTheme="minorEastAsia" w:cs="微软雅黑" w:hint="eastAsia"/>
        </w:rPr>
        <w:t xml:space="preserve">　</w:t>
      </w:r>
      <w:r w:rsidRPr="006C7BC3">
        <w:rPr>
          <w:rFonts w:asciiTheme="minorEastAsia" w:hAnsiTheme="minorEastAsia" w:cs="幼圆" w:hint="eastAsia"/>
        </w:rPr>
        <w:t>档案使用者应对档案的保密、安全和完整负责，不得传播、污损、涂改、转借、拆封、抽换。</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第二十二条</w:t>
      </w:r>
      <w:r w:rsidRPr="006C7BC3">
        <w:rPr>
          <w:rFonts w:asciiTheme="minorEastAsia" w:hAnsiTheme="minorEastAsia" w:cs="微软雅黑" w:hint="eastAsia"/>
        </w:rPr>
        <w:t xml:space="preserve">　</w:t>
      </w:r>
      <w:r w:rsidRPr="006C7BC3">
        <w:rPr>
          <w:rFonts w:asciiTheme="minorEastAsia" w:hAnsiTheme="minorEastAsia" w:cs="幼圆" w:hint="eastAsia"/>
        </w:rPr>
        <w:t>保管期满的政府采购档案，应按以下程序销毁：</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（一）档案管理人员提出档案销毁清单及销毁意见，并登记造册；</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（二）销毁意见应报单位负责人审核批准，同时报同级档案行政管理部门备案；</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（三）销毁政府采购档案时，应邀请同级政府采购管理部门人员参加现场监销；</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（四）销毁政府采购档案前，销毁单位和参加现场监销人员，应认真核对清点销毁的档案，销毁后应在销毁清册上签名。</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第六章 监督检查</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第二十三条</w:t>
      </w:r>
      <w:r w:rsidRPr="006C7BC3">
        <w:rPr>
          <w:rFonts w:asciiTheme="minorEastAsia" w:hAnsiTheme="minorEastAsia" w:hint="eastAsia"/>
        </w:rPr>
        <w:t xml:space="preserve"> 由各级政府采购监督管理部门负责政府采购档案工作的指导、监督和检查。</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第二十四条</w:t>
      </w:r>
      <w:r w:rsidRPr="006C7BC3">
        <w:rPr>
          <w:rFonts w:asciiTheme="minorEastAsia" w:hAnsiTheme="minorEastAsia" w:hint="eastAsia"/>
        </w:rPr>
        <w:t xml:space="preserve"> 采购人和采购代理机构应积极配合政府采购监督管</w:t>
      </w:r>
      <w:r w:rsidRPr="006C7BC3">
        <w:rPr>
          <w:rFonts w:asciiTheme="minorEastAsia" w:hAnsiTheme="minorEastAsia" w:hint="eastAsia"/>
        </w:rPr>
        <w:lastRenderedPageBreak/>
        <w:t>理部门对其政府采购档案的检查。</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第二十五条</w:t>
      </w:r>
      <w:r w:rsidRPr="006C7BC3">
        <w:rPr>
          <w:rFonts w:asciiTheme="minorEastAsia" w:hAnsiTheme="minorEastAsia" w:hint="eastAsia"/>
        </w:rPr>
        <w:t xml:space="preserve"> 政府采购监督管理部门、采购人和采购代理机构及其工作人员违反本办法，依法追究其责任。</w:t>
      </w:r>
    </w:p>
    <w:p w:rsidR="002C2CC8" w:rsidRPr="006C7BC3" w:rsidRDefault="002C2CC8" w:rsidP="0009139E">
      <w:pPr>
        <w:pStyle w:val="71"/>
        <w:widowControl w:val="0"/>
        <w:rPr>
          <w:rFonts w:asciiTheme="minorEastAsia" w:hAnsiTheme="minorEastAsia"/>
        </w:rPr>
      </w:pPr>
      <w:r w:rsidRPr="006C7BC3">
        <w:rPr>
          <w:rFonts w:asciiTheme="minorEastAsia" w:hAnsiTheme="minorEastAsia" w:hint="eastAsia"/>
        </w:rPr>
        <w:t>第七章</w:t>
      </w:r>
      <w:r w:rsidRPr="006C7BC3">
        <w:rPr>
          <w:rFonts w:asciiTheme="minorEastAsia" w:hAnsiTheme="minorEastAsia" w:cs="微软雅黑" w:hint="eastAsia"/>
        </w:rPr>
        <w:t xml:space="preserve">　</w:t>
      </w:r>
      <w:r w:rsidRPr="006C7BC3">
        <w:rPr>
          <w:rFonts w:asciiTheme="minorEastAsia" w:hAnsiTheme="minorEastAsia" w:cs="幼圆" w:hint="eastAsia"/>
        </w:rPr>
        <w:t>附</w:t>
      </w:r>
      <w:r w:rsidRPr="006C7BC3">
        <w:rPr>
          <w:rFonts w:asciiTheme="minorEastAsia" w:hAnsiTheme="minorEastAsia" w:hint="eastAsia"/>
        </w:rPr>
        <w:t xml:space="preserve"> 则</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第二十六条</w:t>
      </w:r>
      <w:r w:rsidRPr="006C7BC3">
        <w:rPr>
          <w:rFonts w:asciiTheme="minorEastAsia" w:hAnsiTheme="minorEastAsia" w:hint="eastAsia"/>
        </w:rPr>
        <w:t xml:space="preserve"> 本办法有关概念含义如下：</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（一）采购代理机构，是指集中采购机构和政府采购代理机构。</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（二）项目</w:t>
      </w:r>
      <w:r w:rsidRPr="006C7BC3">
        <w:rPr>
          <w:rFonts w:asciiTheme="minorEastAsia" w:hAnsiTheme="minorEastAsia" w:hint="eastAsia"/>
        </w:rPr>
        <w:t>，是指所有政府采购项目。</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（三）采购预算和资金构成，如省本级要求采购人提供的预算单位用款计划申</w:t>
      </w:r>
      <w:r w:rsidRPr="006C7BC3">
        <w:rPr>
          <w:rFonts w:asciiTheme="minorEastAsia" w:hAnsiTheme="minorEastAsia" w:hint="eastAsia"/>
        </w:rPr>
        <w:t>报表或吉林省（省级）自筹资金集中采购项目资金到账承诺书。</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（四）招标，是指所有采购方式。</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（五）媒体记录，是指报刊、杂志复印件和网页打印件。</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（六）供应商的考察情况报告或资格审查情况报告，是指邀请招标的资格预审和个别采购项目的前期考察。</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（七）评标报告，是指公开招标和邀请招标采购。</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第二十七条</w:t>
      </w:r>
      <w:r w:rsidRPr="006C7BC3">
        <w:rPr>
          <w:rFonts w:asciiTheme="minorEastAsia" w:hAnsiTheme="minorEastAsia" w:cs="微软雅黑" w:hint="eastAsia"/>
        </w:rPr>
        <w:t xml:space="preserve">　</w:t>
      </w:r>
      <w:r w:rsidRPr="006C7BC3">
        <w:rPr>
          <w:rFonts w:asciiTheme="minorEastAsia" w:hAnsiTheme="minorEastAsia" w:cs="幼圆" w:hint="eastAsia"/>
        </w:rPr>
        <w:t>本办法由本单位</w:t>
      </w:r>
      <w:r w:rsidRPr="006C7BC3">
        <w:rPr>
          <w:rFonts w:asciiTheme="minorEastAsia" w:hAnsiTheme="minorEastAsia" w:hint="eastAsia"/>
          <w:color w:val="FF0000"/>
        </w:rPr>
        <w:t>#</w:t>
      </w:r>
      <w:r w:rsidRPr="006C7BC3">
        <w:rPr>
          <w:rFonts w:asciiTheme="minorEastAsia" w:hAnsiTheme="minorEastAsia"/>
          <w:color w:val="FF0000"/>
        </w:rPr>
        <w:t>zfcgzlgkks</w:t>
      </w:r>
      <w:r w:rsidRPr="006C7BC3">
        <w:rPr>
          <w:rFonts w:asciiTheme="minorEastAsia" w:hAnsiTheme="minorEastAsia" w:hint="eastAsia"/>
        </w:rPr>
        <w:t>负责解释。</w:t>
      </w:r>
    </w:p>
    <w:p w:rsidR="002C2CC8" w:rsidRPr="006C7BC3" w:rsidRDefault="002C2CC8" w:rsidP="0009139E">
      <w:pPr>
        <w:pStyle w:val="71"/>
        <w:widowControl w:val="0"/>
        <w:rPr>
          <w:rFonts w:asciiTheme="minorEastAsia" w:hAnsiTheme="minorEastAsia"/>
        </w:rPr>
      </w:pPr>
      <w:r w:rsidRPr="006C7BC3">
        <w:rPr>
          <w:rFonts w:asciiTheme="minorEastAsia" w:hAnsiTheme="minorEastAsia" w:cs="幼圆" w:hint="eastAsia"/>
        </w:rPr>
        <w:t>第二十八条</w:t>
      </w:r>
      <w:r w:rsidRPr="006C7BC3">
        <w:rPr>
          <w:rFonts w:asciiTheme="minorEastAsia" w:hAnsiTheme="minorEastAsia" w:cs="微软雅黑" w:hint="eastAsia"/>
        </w:rPr>
        <w:t xml:space="preserve">　</w:t>
      </w:r>
      <w:r w:rsidRPr="006C7BC3">
        <w:rPr>
          <w:rFonts w:asciiTheme="minorEastAsia" w:hAnsiTheme="minorEastAsia" w:cs="幼圆" w:hint="eastAsia"/>
        </w:rPr>
        <w:t>本办法自</w:t>
      </w:r>
      <w:r w:rsidRPr="006C7BC3">
        <w:rPr>
          <w:rFonts w:asciiTheme="minorEastAsia" w:hAnsiTheme="minorEastAsia" w:hint="eastAsia"/>
        </w:rPr>
        <w:t>颁布之日起施行。</w:t>
      </w:r>
    </w:p>
    <w:p w:rsidR="004966B6" w:rsidRPr="006C7BC3" w:rsidRDefault="004966B6" w:rsidP="0009139E">
      <w:pPr>
        <w:pStyle w:val="a1"/>
        <w:widowControl w:val="0"/>
      </w:pPr>
      <w:bookmarkStart w:id="539" w:name="_Toc513554787"/>
      <w:bookmarkEnd w:id="538"/>
      <w:r w:rsidRPr="006C7BC3">
        <w:rPr>
          <w:rFonts w:hint="eastAsia"/>
        </w:rPr>
        <w:t>单位办公用品管理制度</w:t>
      </w:r>
      <w:bookmarkEnd w:id="539"/>
    </w:p>
    <w:p w:rsidR="00CB2A29" w:rsidRPr="006C7BC3" w:rsidRDefault="00CB2A29" w:rsidP="0009139E">
      <w:pPr>
        <w:pStyle w:val="71"/>
        <w:widowControl w:val="0"/>
        <w:rPr>
          <w:rFonts w:asciiTheme="minorEastAsia" w:hAnsiTheme="minorEastAsia"/>
        </w:rPr>
      </w:pPr>
      <w:r w:rsidRPr="006C7BC3">
        <w:rPr>
          <w:rFonts w:asciiTheme="minorEastAsia" w:hAnsiTheme="minorEastAsia"/>
        </w:rPr>
        <w:t>为规范本单位办公用品的采购、保管和发放工作，节约办公费用，根据实际情况，</w:t>
      </w:r>
      <w:r w:rsidRPr="006C7BC3">
        <w:rPr>
          <w:rFonts w:asciiTheme="minorEastAsia" w:hAnsiTheme="minorEastAsia" w:hint="eastAsia"/>
        </w:rPr>
        <w:t>特</w:t>
      </w:r>
      <w:r w:rsidRPr="006C7BC3">
        <w:rPr>
          <w:rFonts w:asciiTheme="minorEastAsia" w:hAnsiTheme="minorEastAsia"/>
        </w:rPr>
        <w:t>制</w:t>
      </w:r>
      <w:r w:rsidRPr="006C7BC3">
        <w:rPr>
          <w:rFonts w:asciiTheme="minorEastAsia" w:hAnsiTheme="minorEastAsia" w:hint="eastAsia"/>
        </w:rPr>
        <w:t>订</w:t>
      </w:r>
      <w:r w:rsidRPr="006C7BC3">
        <w:rPr>
          <w:rFonts w:asciiTheme="minorEastAsia" w:hAnsiTheme="minorEastAsia"/>
        </w:rPr>
        <w:t>本制度。</w:t>
      </w:r>
    </w:p>
    <w:p w:rsidR="00CB2A29" w:rsidRPr="006C7BC3" w:rsidRDefault="00CB2A29" w:rsidP="0009139E">
      <w:pPr>
        <w:pStyle w:val="71"/>
        <w:widowControl w:val="0"/>
        <w:rPr>
          <w:rFonts w:asciiTheme="minorEastAsia" w:hAnsiTheme="minorEastAsia"/>
        </w:rPr>
      </w:pPr>
      <w:r w:rsidRPr="006C7BC3">
        <w:rPr>
          <w:rFonts w:asciiTheme="minorEastAsia" w:hAnsiTheme="minorEastAsia" w:hint="eastAsia"/>
        </w:rPr>
        <w:t>属于预算内但达不到政府采购标准的零星办公用品采购，适用本制度。</w:t>
      </w:r>
    </w:p>
    <w:p w:rsidR="00CB2A29" w:rsidRPr="006C7BC3" w:rsidRDefault="00CB2A29" w:rsidP="0009139E">
      <w:pPr>
        <w:pStyle w:val="71"/>
        <w:widowControl w:val="0"/>
        <w:rPr>
          <w:rFonts w:asciiTheme="minorEastAsia" w:hAnsiTheme="minorEastAsia"/>
        </w:rPr>
      </w:pPr>
      <w:r w:rsidRPr="006C7BC3">
        <w:rPr>
          <w:rFonts w:asciiTheme="minorEastAsia" w:hAnsiTheme="minorEastAsia" w:hint="eastAsia"/>
        </w:rPr>
        <w:lastRenderedPageBreak/>
        <w:t>（一）办公用品</w:t>
      </w:r>
      <w:r w:rsidRPr="006C7BC3">
        <w:rPr>
          <w:rFonts w:asciiTheme="minorEastAsia" w:hAnsiTheme="minorEastAsia"/>
        </w:rPr>
        <w:t>范围</w:t>
      </w:r>
    </w:p>
    <w:p w:rsidR="00CB2A29" w:rsidRPr="006C7BC3" w:rsidRDefault="00CB2A29" w:rsidP="0009139E">
      <w:pPr>
        <w:pStyle w:val="71"/>
        <w:widowControl w:val="0"/>
        <w:rPr>
          <w:rFonts w:asciiTheme="minorEastAsia" w:hAnsiTheme="minorEastAsia"/>
        </w:rPr>
      </w:pPr>
      <w:r w:rsidRPr="006C7BC3">
        <w:rPr>
          <w:rFonts w:asciiTheme="minorEastAsia" w:hAnsiTheme="minorEastAsia"/>
        </w:rPr>
        <w:t>办公用品包括</w:t>
      </w:r>
      <w:r w:rsidRPr="006C7BC3">
        <w:rPr>
          <w:rFonts w:asciiTheme="minorEastAsia" w:hAnsiTheme="minorEastAsia" w:hint="eastAsia"/>
        </w:rPr>
        <w:t>办公笔、电话机、打印纸、档案盒、文件袋、笔记本、剪刀、胶带、胶棒、橡皮擦、回形针、订书器、计算器</w:t>
      </w:r>
      <w:r w:rsidRPr="006C7BC3">
        <w:rPr>
          <w:rFonts w:asciiTheme="minorEastAsia" w:hAnsiTheme="minorEastAsia"/>
        </w:rPr>
        <w:t>等。</w:t>
      </w:r>
    </w:p>
    <w:p w:rsidR="00CB2A29" w:rsidRPr="006C7BC3" w:rsidRDefault="00CB2A29" w:rsidP="0009139E">
      <w:pPr>
        <w:pStyle w:val="71"/>
        <w:widowControl w:val="0"/>
        <w:rPr>
          <w:rFonts w:asciiTheme="minorEastAsia" w:hAnsiTheme="minorEastAsia"/>
        </w:rPr>
      </w:pPr>
      <w:r w:rsidRPr="006C7BC3">
        <w:rPr>
          <w:rFonts w:asciiTheme="minorEastAsia" w:hAnsiTheme="minorEastAsia" w:hint="eastAsia"/>
        </w:rPr>
        <w:t>（二）办公用品购买、</w:t>
      </w:r>
      <w:r w:rsidRPr="006C7BC3">
        <w:rPr>
          <w:rFonts w:asciiTheme="minorEastAsia" w:hAnsiTheme="minorEastAsia"/>
        </w:rPr>
        <w:t>验收管理</w:t>
      </w:r>
    </w:p>
    <w:p w:rsidR="00CB2A29" w:rsidRPr="006C7BC3" w:rsidRDefault="00CB2A29" w:rsidP="0009139E">
      <w:pPr>
        <w:pStyle w:val="71"/>
        <w:widowControl w:val="0"/>
        <w:rPr>
          <w:rFonts w:asciiTheme="minorEastAsia" w:hAnsiTheme="minorEastAsia"/>
        </w:rPr>
      </w:pPr>
      <w:r w:rsidRPr="006C7BC3">
        <w:rPr>
          <w:rFonts w:asciiTheme="minorEastAsia" w:hAnsiTheme="minorEastAsia"/>
        </w:rPr>
        <w:t>1.根据办公用品的消耗和领用情况，确定和保证合理的</w:t>
      </w:r>
      <w:r w:rsidR="006B4109" w:rsidRPr="006C7BC3">
        <w:rPr>
          <w:rFonts w:asciiTheme="minorEastAsia" w:hAnsiTheme="minorEastAsia"/>
        </w:rPr>
        <w:t>库</w:t>
      </w:r>
      <w:r w:rsidRPr="006C7BC3">
        <w:rPr>
          <w:rFonts w:asciiTheme="minorEastAsia" w:hAnsiTheme="minorEastAsia"/>
        </w:rPr>
        <w:t>存种类和数量，以减少资金占用和保证正常使用。</w:t>
      </w:r>
    </w:p>
    <w:p w:rsidR="00CB2A29" w:rsidRPr="006C7BC3" w:rsidRDefault="00CB2A29" w:rsidP="0009139E">
      <w:pPr>
        <w:pStyle w:val="71"/>
        <w:widowControl w:val="0"/>
        <w:rPr>
          <w:rFonts w:asciiTheme="minorEastAsia" w:hAnsiTheme="minorEastAsia"/>
        </w:rPr>
      </w:pPr>
      <w:r w:rsidRPr="006C7BC3">
        <w:rPr>
          <w:rFonts w:asciiTheme="minorEastAsia" w:hAnsiTheme="minorEastAsia" w:hint="eastAsia"/>
        </w:rPr>
        <w:t>2</w:t>
      </w:r>
      <w:r w:rsidRPr="006C7BC3">
        <w:rPr>
          <w:rFonts w:asciiTheme="minorEastAsia" w:hAnsiTheme="minorEastAsia"/>
        </w:rPr>
        <w:t>.根据</w:t>
      </w:r>
      <w:r w:rsidRPr="006C7BC3">
        <w:rPr>
          <w:rFonts w:asciiTheme="minorEastAsia" w:hAnsiTheme="minorEastAsia" w:hint="eastAsia"/>
        </w:rPr>
        <w:t>本单位</w:t>
      </w:r>
      <w:r w:rsidRPr="006C7BC3">
        <w:rPr>
          <w:rFonts w:asciiTheme="minorEastAsia" w:hAnsiTheme="minorEastAsia"/>
        </w:rPr>
        <w:t>办公用品消耗和使用情况，由申购人填写</w:t>
      </w:r>
      <w:r w:rsidRPr="006C7BC3">
        <w:rPr>
          <w:rFonts w:asciiTheme="minorEastAsia" w:hAnsiTheme="minorEastAsia" w:hint="eastAsia"/>
        </w:rPr>
        <w:t>“资金使用申请报批单”</w:t>
      </w:r>
      <w:r w:rsidRPr="006C7BC3">
        <w:rPr>
          <w:rFonts w:asciiTheme="minorEastAsia" w:hAnsiTheme="minorEastAsia"/>
        </w:rPr>
        <w:t>，</w:t>
      </w:r>
      <w:r w:rsidRPr="006C7BC3">
        <w:rPr>
          <w:rFonts w:asciiTheme="minorEastAsia" w:hAnsiTheme="minorEastAsia" w:hint="eastAsia"/>
        </w:rPr>
        <w:t>科室负责人复核，</w:t>
      </w:r>
      <w:r w:rsidRPr="006C7BC3">
        <w:rPr>
          <w:rFonts w:asciiTheme="minorEastAsia" w:hAnsiTheme="minorEastAsia" w:hint="eastAsia"/>
          <w:color w:val="333333"/>
        </w:rPr>
        <w:t>报</w:t>
      </w:r>
      <w:r w:rsidRPr="006C7BC3">
        <w:rPr>
          <w:rFonts w:asciiTheme="minorEastAsia" w:hAnsiTheme="minorEastAsia" w:hint="eastAsia"/>
          <w:color w:val="000000" w:themeColor="text1"/>
        </w:rPr>
        <w:t>办公用品归口科室</w:t>
      </w:r>
      <w:r w:rsidRPr="006C7BC3">
        <w:rPr>
          <w:rFonts w:asciiTheme="minorEastAsia" w:hAnsiTheme="minorEastAsia" w:hint="eastAsia"/>
          <w:color w:val="333333"/>
        </w:rPr>
        <w:t>备案，经</w:t>
      </w:r>
      <w:r w:rsidRPr="006C7BC3">
        <w:rPr>
          <w:rFonts w:asciiTheme="minorEastAsia" w:hAnsiTheme="minorEastAsia"/>
          <w:color w:val="FF0000"/>
        </w:rPr>
        <w:t>#zzzwmc</w:t>
      </w:r>
      <w:r w:rsidRPr="006C7BC3">
        <w:rPr>
          <w:rFonts w:asciiTheme="minorEastAsia" w:hAnsiTheme="minorEastAsia" w:hint="eastAsia"/>
          <w:color w:val="333333"/>
        </w:rPr>
        <w:t>审核同意后，由</w:t>
      </w:r>
      <w:r w:rsidRPr="006C7BC3">
        <w:rPr>
          <w:rFonts w:asciiTheme="minorEastAsia" w:hAnsiTheme="minorEastAsia" w:hint="eastAsia"/>
          <w:color w:val="000000" w:themeColor="text1"/>
        </w:rPr>
        <w:t>办公用品归口科室</w:t>
      </w:r>
      <w:r w:rsidRPr="006C7BC3">
        <w:rPr>
          <w:rFonts w:asciiTheme="minorEastAsia" w:hAnsiTheme="minorEastAsia" w:hint="eastAsia"/>
          <w:color w:val="333333"/>
        </w:rPr>
        <w:t>组织采购，按规定</w:t>
      </w:r>
      <w:r w:rsidR="00615146" w:rsidRPr="006C7BC3">
        <w:rPr>
          <w:rFonts w:asciiTheme="minorEastAsia" w:hAnsiTheme="minorEastAsia" w:hint="eastAsia"/>
          <w:szCs w:val="21"/>
        </w:rPr>
        <w:t>需</w:t>
      </w:r>
      <w:r w:rsidRPr="006C7BC3">
        <w:rPr>
          <w:rFonts w:asciiTheme="minorEastAsia" w:hAnsiTheme="minorEastAsia" w:hint="eastAsia"/>
          <w:color w:val="333333"/>
        </w:rPr>
        <w:t>纳入政府集中采购的，按照有关规定办理。</w:t>
      </w:r>
    </w:p>
    <w:p w:rsidR="00CB2A29" w:rsidRPr="006C7BC3" w:rsidRDefault="00CB2A29" w:rsidP="0009139E">
      <w:pPr>
        <w:pStyle w:val="71"/>
        <w:widowControl w:val="0"/>
        <w:rPr>
          <w:rFonts w:asciiTheme="minorEastAsia" w:hAnsiTheme="minorEastAsia"/>
        </w:rPr>
      </w:pPr>
      <w:r w:rsidRPr="006C7BC3">
        <w:rPr>
          <w:rFonts w:asciiTheme="minorEastAsia" w:hAnsiTheme="minorEastAsia" w:hint="eastAsia"/>
        </w:rPr>
        <w:t>3.供应商应符合政府规定的供应商标准，采购人员应进行广泛的市场询价，综合确定供应商。</w:t>
      </w:r>
    </w:p>
    <w:p w:rsidR="00CB2A29" w:rsidRPr="006C7BC3" w:rsidRDefault="00CB2A29"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办公用品验收时由申购人和采购人员凭供货发票及清单共同验收，验收人必须严格根据批准的采购申请单按质、按价、按量验收。对于不符合要求的货物应坚决退回，严格把好质量关。验收合格的，由验收人填写“验收单”并签字确认。</w:t>
      </w:r>
    </w:p>
    <w:p w:rsidR="00CB2A29" w:rsidRPr="006C7BC3" w:rsidRDefault="00CB2A29" w:rsidP="0009139E">
      <w:pPr>
        <w:pStyle w:val="71"/>
        <w:widowControl w:val="0"/>
        <w:rPr>
          <w:rFonts w:asciiTheme="minorEastAsia" w:hAnsiTheme="minorEastAsia"/>
        </w:rPr>
      </w:pPr>
      <w:r w:rsidRPr="006C7BC3">
        <w:rPr>
          <w:rFonts w:asciiTheme="minorEastAsia" w:hAnsiTheme="minorEastAsia" w:hint="eastAsia"/>
        </w:rPr>
        <w:t>5</w:t>
      </w:r>
      <w:r w:rsidRPr="006C7BC3">
        <w:rPr>
          <w:rFonts w:asciiTheme="minorEastAsia" w:hAnsiTheme="minorEastAsia"/>
        </w:rPr>
        <w:t>.</w:t>
      </w:r>
      <w:r w:rsidRPr="006C7BC3">
        <w:rPr>
          <w:rFonts w:asciiTheme="minorEastAsia" w:hAnsiTheme="minorEastAsia" w:hint="eastAsia"/>
        </w:rPr>
        <w:t>报销时，采购人员填写“凭证粘贴单”，验收人员签字确认，</w:t>
      </w:r>
      <w:r w:rsidRPr="006C7BC3">
        <w:rPr>
          <w:rFonts w:asciiTheme="minorEastAsia" w:hAnsiTheme="minorEastAsia"/>
        </w:rPr>
        <w:t>经</w:t>
      </w:r>
      <w:r w:rsidRPr="006C7BC3">
        <w:rPr>
          <w:rFonts w:asciiTheme="minorEastAsia" w:hAnsiTheme="minorEastAsia" w:hint="eastAsia"/>
        </w:rPr>
        <w:t>单位领导签字</w:t>
      </w:r>
      <w:r w:rsidRPr="006C7BC3">
        <w:rPr>
          <w:rFonts w:asciiTheme="minorEastAsia" w:hAnsiTheme="minorEastAsia"/>
        </w:rPr>
        <w:t>后，办理</w:t>
      </w:r>
      <w:r w:rsidRPr="006C7BC3">
        <w:rPr>
          <w:rFonts w:asciiTheme="minorEastAsia" w:hAnsiTheme="minorEastAsia" w:hint="eastAsia"/>
        </w:rPr>
        <w:t>付款</w:t>
      </w:r>
      <w:r w:rsidRPr="006C7BC3">
        <w:rPr>
          <w:rFonts w:asciiTheme="minorEastAsia" w:hAnsiTheme="minorEastAsia"/>
        </w:rPr>
        <w:t>手续</w:t>
      </w:r>
      <w:r w:rsidRPr="006C7BC3">
        <w:rPr>
          <w:rFonts w:asciiTheme="minorEastAsia" w:hAnsiTheme="minorEastAsia" w:hint="eastAsia"/>
        </w:rPr>
        <w:t>和办公用品领用手续</w:t>
      </w:r>
      <w:r w:rsidRPr="006C7BC3">
        <w:rPr>
          <w:rFonts w:asciiTheme="minorEastAsia" w:hAnsiTheme="minorEastAsia"/>
        </w:rPr>
        <w:t>。</w:t>
      </w:r>
    </w:p>
    <w:p w:rsidR="000B2F65" w:rsidRPr="006C7BC3" w:rsidRDefault="000B2F65" w:rsidP="0009139E">
      <w:pPr>
        <w:pStyle w:val="71"/>
        <w:widowControl w:val="0"/>
        <w:ind w:firstLine="562"/>
        <w:rPr>
          <w:rFonts w:asciiTheme="minorEastAsia" w:hAnsiTheme="minorEastAsia"/>
          <w:b/>
        </w:rPr>
        <w:sectPr w:rsidR="000B2F65" w:rsidRPr="006C7BC3">
          <w:pgSz w:w="11906" w:h="16838"/>
          <w:pgMar w:top="1440" w:right="1800" w:bottom="1440" w:left="1800" w:header="851" w:footer="992" w:gutter="0"/>
          <w:cols w:space="425"/>
          <w:docGrid w:type="lines" w:linePitch="312"/>
        </w:sectPr>
      </w:pPr>
    </w:p>
    <w:p w:rsidR="00CB2A29" w:rsidRPr="006C7BC3" w:rsidRDefault="00CB2A29" w:rsidP="0009139E">
      <w:pPr>
        <w:pStyle w:val="71"/>
        <w:widowControl w:val="0"/>
        <w:ind w:firstLine="562"/>
        <w:rPr>
          <w:rFonts w:asciiTheme="minorEastAsia" w:hAnsiTheme="minorEastAsia"/>
          <w:b/>
        </w:rPr>
      </w:pPr>
      <w:r w:rsidRPr="006C7BC3">
        <w:rPr>
          <w:rFonts w:asciiTheme="minorEastAsia" w:hAnsiTheme="minorEastAsia" w:hint="eastAsia"/>
          <w:b/>
        </w:rPr>
        <w:lastRenderedPageBreak/>
        <w:t>单位办公用品购买管理流程图：</w:t>
      </w:r>
    </w:p>
    <w:p w:rsidR="00CB2A29" w:rsidRPr="006C7BC3" w:rsidRDefault="00CB2A29" w:rsidP="0009139E">
      <w:pPr>
        <w:pStyle w:val="71"/>
        <w:widowControl w:val="0"/>
        <w:ind w:firstLineChars="0" w:firstLine="0"/>
        <w:rPr>
          <w:rFonts w:asciiTheme="minorEastAsia" w:hAnsiTheme="minorEastAsia"/>
        </w:rPr>
      </w:pPr>
      <w:bookmarkStart w:id="540" w:name="img_bgypgmywlc"/>
      <w:bookmarkEnd w:id="540"/>
    </w:p>
    <w:p w:rsidR="00CB2A29" w:rsidRPr="006C7BC3" w:rsidRDefault="00CB2A29" w:rsidP="0009139E">
      <w:pPr>
        <w:pStyle w:val="71"/>
        <w:widowControl w:val="0"/>
        <w:ind w:firstLine="562"/>
        <w:rPr>
          <w:rFonts w:asciiTheme="minorEastAsia" w:hAnsiTheme="minorEastAsia"/>
          <w:b/>
        </w:rPr>
      </w:pPr>
      <w:r w:rsidRPr="006C7BC3">
        <w:rPr>
          <w:rFonts w:asciiTheme="minorEastAsia" w:hAnsiTheme="minorEastAsia" w:hint="eastAsia"/>
          <w:b/>
        </w:rPr>
        <w:t>办公用品购买业务流程关键环节说明：</w:t>
      </w:r>
    </w:p>
    <w:p w:rsidR="00CB2A29" w:rsidRPr="006C7BC3" w:rsidRDefault="00CB2A29" w:rsidP="0009139E">
      <w:pPr>
        <w:pStyle w:val="71"/>
        <w:widowControl w:val="0"/>
        <w:rPr>
          <w:rFonts w:asciiTheme="minorEastAsia" w:hAnsiTheme="minorEastAsia"/>
        </w:rPr>
      </w:pPr>
      <w:r w:rsidRPr="006C7BC3">
        <w:rPr>
          <w:rFonts w:asciiTheme="minorEastAsia" w:hAnsiTheme="minorEastAsia" w:hint="eastAsia"/>
        </w:rPr>
        <w:t>1.申请人员应根据</w:t>
      </w:r>
      <w:r w:rsidR="006B4109" w:rsidRPr="006C7BC3">
        <w:rPr>
          <w:rFonts w:asciiTheme="minorEastAsia" w:hAnsiTheme="minorEastAsia" w:hint="eastAsia"/>
          <w:szCs w:val="21"/>
        </w:rPr>
        <w:t>需求</w:t>
      </w:r>
      <w:r w:rsidRPr="006C7BC3">
        <w:rPr>
          <w:rFonts w:asciiTheme="minorEastAsia" w:hAnsiTheme="minorEastAsia" w:hint="eastAsia"/>
        </w:rPr>
        <w:t>填写“资金使用申请报批单”</w:t>
      </w:r>
      <w:r w:rsidRPr="006C7BC3">
        <w:rPr>
          <w:rFonts w:asciiTheme="minorEastAsia" w:hAnsiTheme="minorEastAsia"/>
        </w:rPr>
        <w:t>，</w:t>
      </w:r>
      <w:r w:rsidRPr="006C7BC3">
        <w:rPr>
          <w:rFonts w:asciiTheme="minorEastAsia" w:hAnsiTheme="minorEastAsia" w:hint="eastAsia"/>
        </w:rPr>
        <w:t>需要说明请购物资的名称、数量、规格、</w:t>
      </w:r>
      <w:r w:rsidR="006B4109" w:rsidRPr="006C7BC3">
        <w:rPr>
          <w:rFonts w:asciiTheme="minorEastAsia" w:hAnsiTheme="minorEastAsia" w:hint="eastAsia"/>
          <w:szCs w:val="21"/>
        </w:rPr>
        <w:t>需求</w:t>
      </w:r>
      <w:r w:rsidRPr="006C7BC3">
        <w:rPr>
          <w:rFonts w:asciiTheme="minorEastAsia" w:hAnsiTheme="minorEastAsia" w:hint="eastAsia"/>
        </w:rPr>
        <w:t>日期、质量要求以及预算金额等内容。</w:t>
      </w:r>
    </w:p>
    <w:p w:rsidR="00CB2A29" w:rsidRPr="006C7BC3" w:rsidRDefault="00CB2A29" w:rsidP="0009139E">
      <w:pPr>
        <w:pStyle w:val="71"/>
        <w:widowControl w:val="0"/>
        <w:rPr>
          <w:rFonts w:asciiTheme="minorEastAsia" w:hAnsiTheme="minorEastAsia"/>
        </w:rPr>
      </w:pPr>
      <w:r w:rsidRPr="006C7BC3">
        <w:rPr>
          <w:rFonts w:asciiTheme="minorEastAsia" w:hAnsiTheme="minorEastAsia" w:hint="eastAsia"/>
        </w:rPr>
        <w:t>2.办公用品管理人员核查采购物资的库存情况，检查该项请购是否在执行后又重复提出，以及是否存在不合理的请购品种和数量。</w:t>
      </w:r>
    </w:p>
    <w:p w:rsidR="00CB2A29" w:rsidRPr="006C7BC3" w:rsidRDefault="00CB2A29" w:rsidP="0009139E">
      <w:pPr>
        <w:pStyle w:val="71"/>
        <w:widowControl w:val="0"/>
        <w:rPr>
          <w:rFonts w:asciiTheme="minorEastAsia" w:hAnsiTheme="minorEastAsia"/>
        </w:rPr>
      </w:pPr>
      <w:r w:rsidRPr="006C7BC3">
        <w:rPr>
          <w:rFonts w:asciiTheme="minorEastAsia" w:hAnsiTheme="minorEastAsia" w:hint="eastAsia"/>
        </w:rPr>
        <w:t>3.采购人员进行采购，办公用品管理人员进行验收（申请部门参与验收）。</w:t>
      </w:r>
    </w:p>
    <w:p w:rsidR="00CB2A29" w:rsidRPr="006C7BC3" w:rsidRDefault="00CB2A29" w:rsidP="0009139E">
      <w:pPr>
        <w:pStyle w:val="71"/>
        <w:widowControl w:val="0"/>
        <w:rPr>
          <w:rFonts w:asciiTheme="minorEastAsia" w:hAnsiTheme="minorEastAsia"/>
        </w:rPr>
      </w:pPr>
      <w:r w:rsidRPr="006C7BC3">
        <w:rPr>
          <w:rFonts w:asciiTheme="minorEastAsia" w:hAnsiTheme="minorEastAsia" w:hint="eastAsia"/>
        </w:rPr>
        <w:t>4.申请人员进行领用。</w:t>
      </w:r>
    </w:p>
    <w:p w:rsidR="00D04C44" w:rsidRPr="006C7BC3" w:rsidRDefault="00D04C44" w:rsidP="0009139E">
      <w:pPr>
        <w:pStyle w:val="71"/>
        <w:widowControl w:val="0"/>
        <w:rPr>
          <w:rFonts w:asciiTheme="minorEastAsia" w:hAnsiTheme="minorEastAsia"/>
        </w:rPr>
      </w:pPr>
    </w:p>
    <w:p w:rsidR="00D04C44" w:rsidRPr="006C7BC3" w:rsidRDefault="00D04C44" w:rsidP="0009139E">
      <w:pPr>
        <w:pStyle w:val="a1"/>
        <w:widowControl w:val="0"/>
        <w:sectPr w:rsidR="00D04C44" w:rsidRPr="006C7BC3">
          <w:pgSz w:w="11906" w:h="16838"/>
          <w:pgMar w:top="1440" w:right="1800" w:bottom="1440" w:left="1800" w:header="851" w:footer="992" w:gutter="0"/>
          <w:cols w:space="425"/>
          <w:docGrid w:type="lines" w:linePitch="312"/>
        </w:sectPr>
      </w:pPr>
    </w:p>
    <w:p w:rsidR="004966B6" w:rsidRPr="006C7BC3" w:rsidRDefault="004966B6" w:rsidP="0009139E">
      <w:pPr>
        <w:pStyle w:val="a1"/>
        <w:widowControl w:val="0"/>
      </w:pPr>
      <w:bookmarkStart w:id="541" w:name="_Toc513554788"/>
      <w:r w:rsidRPr="006C7BC3">
        <w:rPr>
          <w:rFonts w:hint="eastAsia"/>
        </w:rPr>
        <w:lastRenderedPageBreak/>
        <w:t>办公用品管理风险评估与应对表</w:t>
      </w:r>
      <w:bookmarkEnd w:id="541"/>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8"/>
        <w:gridCol w:w="806"/>
        <w:gridCol w:w="2345"/>
        <w:gridCol w:w="1393"/>
        <w:gridCol w:w="1666"/>
        <w:gridCol w:w="1188"/>
        <w:gridCol w:w="6156"/>
      </w:tblGrid>
      <w:tr w:rsidR="00D04C44" w:rsidRPr="006C7BC3" w:rsidTr="0022029F">
        <w:trPr>
          <w:trHeight w:val="760"/>
        </w:trPr>
        <w:tc>
          <w:tcPr>
            <w:tcW w:w="0" w:type="auto"/>
            <w:shd w:val="clear" w:color="auto" w:fill="FFFFFF" w:themeFill="background1"/>
            <w:vAlign w:val="center"/>
          </w:tcPr>
          <w:p w:rsidR="00D04C44" w:rsidRPr="006C7BC3" w:rsidRDefault="00D04C44" w:rsidP="0009139E">
            <w:pPr>
              <w:widowControl w:val="0"/>
              <w:rPr>
                <w:rFonts w:asciiTheme="minorEastAsia" w:hAnsiTheme="minorEastAsia"/>
                <w:b/>
              </w:rPr>
            </w:pPr>
            <w:r w:rsidRPr="006C7BC3">
              <w:rPr>
                <w:rFonts w:asciiTheme="minorEastAsia" w:hAnsiTheme="minorEastAsia" w:hint="eastAsia"/>
                <w:b/>
              </w:rPr>
              <w:t>流程</w:t>
            </w:r>
          </w:p>
        </w:tc>
        <w:tc>
          <w:tcPr>
            <w:tcW w:w="806" w:type="dxa"/>
            <w:shd w:val="clear" w:color="auto" w:fill="FFFFFF" w:themeFill="background1"/>
            <w:vAlign w:val="center"/>
          </w:tcPr>
          <w:p w:rsidR="00D04C44" w:rsidRPr="006C7BC3" w:rsidRDefault="00D04C44" w:rsidP="0009139E">
            <w:pPr>
              <w:widowControl w:val="0"/>
              <w:jc w:val="center"/>
              <w:rPr>
                <w:rFonts w:asciiTheme="minorEastAsia" w:hAnsiTheme="minorEastAsia"/>
                <w:b/>
              </w:rPr>
            </w:pPr>
            <w:r w:rsidRPr="006C7BC3">
              <w:rPr>
                <w:rFonts w:asciiTheme="minorEastAsia" w:hAnsiTheme="minorEastAsia" w:hint="eastAsia"/>
                <w:b/>
              </w:rPr>
              <w:t>关键环节</w:t>
            </w:r>
          </w:p>
        </w:tc>
        <w:tc>
          <w:tcPr>
            <w:tcW w:w="2345" w:type="dxa"/>
            <w:shd w:val="clear" w:color="auto" w:fill="FFFFFF" w:themeFill="background1"/>
            <w:vAlign w:val="center"/>
          </w:tcPr>
          <w:p w:rsidR="00D04C44" w:rsidRPr="006C7BC3" w:rsidRDefault="00D04C44" w:rsidP="0009139E">
            <w:pPr>
              <w:widowControl w:val="0"/>
              <w:jc w:val="center"/>
              <w:rPr>
                <w:rFonts w:asciiTheme="minorEastAsia" w:hAnsiTheme="minorEastAsia"/>
                <w:b/>
              </w:rPr>
            </w:pPr>
            <w:r w:rsidRPr="006C7BC3">
              <w:rPr>
                <w:rFonts w:asciiTheme="minorEastAsia" w:hAnsiTheme="minorEastAsia" w:hint="eastAsia"/>
                <w:b/>
              </w:rPr>
              <w:t>风险点</w:t>
            </w:r>
          </w:p>
        </w:tc>
        <w:tc>
          <w:tcPr>
            <w:tcW w:w="1393" w:type="dxa"/>
            <w:shd w:val="clear" w:color="auto" w:fill="FFFFFF" w:themeFill="background1"/>
            <w:vAlign w:val="center"/>
          </w:tcPr>
          <w:p w:rsidR="00D04C44" w:rsidRPr="006C7BC3" w:rsidRDefault="00D04C44" w:rsidP="0009139E">
            <w:pPr>
              <w:widowControl w:val="0"/>
              <w:jc w:val="center"/>
              <w:rPr>
                <w:rFonts w:asciiTheme="minorEastAsia" w:hAnsiTheme="minorEastAsia"/>
                <w:b/>
              </w:rPr>
            </w:pPr>
            <w:r w:rsidRPr="006C7BC3">
              <w:rPr>
                <w:rFonts w:asciiTheme="minorEastAsia" w:hAnsiTheme="minorEastAsia" w:hint="eastAsia"/>
                <w:b/>
              </w:rPr>
              <w:t>控制方法</w:t>
            </w:r>
          </w:p>
        </w:tc>
        <w:tc>
          <w:tcPr>
            <w:tcW w:w="1666" w:type="dxa"/>
            <w:shd w:val="clear" w:color="auto" w:fill="FFFFFF" w:themeFill="background1"/>
            <w:vAlign w:val="center"/>
          </w:tcPr>
          <w:p w:rsidR="00D04C44" w:rsidRPr="006C7BC3" w:rsidRDefault="00D04C44" w:rsidP="0009139E">
            <w:pPr>
              <w:widowControl w:val="0"/>
              <w:jc w:val="center"/>
              <w:rPr>
                <w:rFonts w:asciiTheme="minorEastAsia" w:hAnsiTheme="minorEastAsia"/>
                <w:b/>
              </w:rPr>
            </w:pPr>
            <w:r w:rsidRPr="006C7BC3">
              <w:rPr>
                <w:rFonts w:asciiTheme="minorEastAsia" w:hAnsiTheme="minorEastAsia" w:hint="eastAsia"/>
                <w:b/>
              </w:rPr>
              <w:t>控制目标</w:t>
            </w:r>
          </w:p>
        </w:tc>
        <w:tc>
          <w:tcPr>
            <w:tcW w:w="1188" w:type="dxa"/>
            <w:shd w:val="clear" w:color="auto" w:fill="FFFFFF" w:themeFill="background1"/>
            <w:vAlign w:val="center"/>
          </w:tcPr>
          <w:p w:rsidR="00D04C44" w:rsidRPr="006C7BC3" w:rsidRDefault="00D04C44" w:rsidP="0009139E">
            <w:pPr>
              <w:widowControl w:val="0"/>
              <w:jc w:val="center"/>
              <w:rPr>
                <w:rFonts w:asciiTheme="minorEastAsia" w:hAnsiTheme="minorEastAsia"/>
                <w:b/>
              </w:rPr>
            </w:pPr>
            <w:r w:rsidRPr="006C7BC3">
              <w:rPr>
                <w:rFonts w:asciiTheme="minorEastAsia" w:hAnsiTheme="minorEastAsia" w:hint="eastAsia"/>
                <w:b/>
              </w:rPr>
              <w:t>责任主体</w:t>
            </w:r>
          </w:p>
        </w:tc>
        <w:tc>
          <w:tcPr>
            <w:tcW w:w="6156" w:type="dxa"/>
            <w:shd w:val="clear" w:color="auto" w:fill="FFFFFF" w:themeFill="background1"/>
            <w:vAlign w:val="center"/>
          </w:tcPr>
          <w:p w:rsidR="00D04C44" w:rsidRPr="006C7BC3" w:rsidRDefault="00D04C44" w:rsidP="0009139E">
            <w:pPr>
              <w:widowControl w:val="0"/>
              <w:ind w:leftChars="-51" w:left="-107" w:rightChars="-51" w:right="-107"/>
              <w:jc w:val="center"/>
              <w:rPr>
                <w:rFonts w:asciiTheme="minorEastAsia" w:hAnsiTheme="minorEastAsia"/>
                <w:b/>
              </w:rPr>
            </w:pPr>
            <w:r w:rsidRPr="006C7BC3">
              <w:rPr>
                <w:rFonts w:asciiTheme="minorEastAsia" w:hAnsiTheme="minorEastAsia" w:hint="eastAsia"/>
                <w:b/>
              </w:rPr>
              <w:t>控制措施</w:t>
            </w:r>
          </w:p>
        </w:tc>
      </w:tr>
      <w:tr w:rsidR="00D04C44" w:rsidRPr="006C7BC3" w:rsidTr="0022029F">
        <w:trPr>
          <w:trHeight w:val="1270"/>
        </w:trPr>
        <w:tc>
          <w:tcPr>
            <w:tcW w:w="0" w:type="auto"/>
            <w:vMerge w:val="restart"/>
            <w:textDirection w:val="tbRlV"/>
            <w:vAlign w:val="center"/>
          </w:tcPr>
          <w:p w:rsidR="00D04C44" w:rsidRPr="006C7BC3" w:rsidRDefault="00D04C44" w:rsidP="0009139E">
            <w:pPr>
              <w:widowControl w:val="0"/>
              <w:ind w:left="113" w:right="113"/>
              <w:jc w:val="center"/>
              <w:rPr>
                <w:rFonts w:asciiTheme="minorEastAsia" w:hAnsiTheme="minorEastAsia"/>
                <w:b/>
              </w:rPr>
            </w:pPr>
            <w:r w:rsidRPr="006C7BC3">
              <w:rPr>
                <w:rFonts w:asciiTheme="minorEastAsia" w:hAnsiTheme="minorEastAsia" w:hint="eastAsia"/>
                <w:b/>
              </w:rPr>
              <w:t>办公用品管理</w:t>
            </w:r>
          </w:p>
        </w:tc>
        <w:tc>
          <w:tcPr>
            <w:tcW w:w="806" w:type="dxa"/>
            <w:vAlign w:val="center"/>
          </w:tcPr>
          <w:p w:rsidR="00D04C44" w:rsidRPr="006C7BC3" w:rsidRDefault="00D04C44" w:rsidP="0009139E">
            <w:pPr>
              <w:widowControl w:val="0"/>
              <w:rPr>
                <w:rFonts w:asciiTheme="minorEastAsia" w:hAnsiTheme="minorEastAsia"/>
              </w:rPr>
            </w:pPr>
            <w:r w:rsidRPr="006C7BC3">
              <w:rPr>
                <w:rFonts w:asciiTheme="minorEastAsia" w:hAnsiTheme="minorEastAsia" w:hint="eastAsia"/>
              </w:rPr>
              <w:t>采购申请</w:t>
            </w:r>
          </w:p>
        </w:tc>
        <w:tc>
          <w:tcPr>
            <w:tcW w:w="2345" w:type="dxa"/>
            <w:vAlign w:val="center"/>
          </w:tcPr>
          <w:p w:rsidR="00D04C44" w:rsidRPr="006C7BC3" w:rsidRDefault="00D04C44" w:rsidP="0009139E">
            <w:pPr>
              <w:widowControl w:val="0"/>
              <w:rPr>
                <w:rFonts w:asciiTheme="minorEastAsia" w:hAnsiTheme="minorEastAsia"/>
              </w:rPr>
            </w:pPr>
            <w:r w:rsidRPr="006C7BC3">
              <w:rPr>
                <w:rFonts w:asciiTheme="minorEastAsia" w:hAnsiTheme="minorEastAsia" w:hint="eastAsia"/>
              </w:rPr>
              <w:t>不经领导审批直接进行采购</w:t>
            </w:r>
          </w:p>
        </w:tc>
        <w:tc>
          <w:tcPr>
            <w:tcW w:w="1393" w:type="dxa"/>
            <w:vAlign w:val="center"/>
          </w:tcPr>
          <w:p w:rsidR="00D04C44" w:rsidRPr="006C7BC3" w:rsidRDefault="00D04C44" w:rsidP="0009139E">
            <w:pPr>
              <w:widowControl w:val="0"/>
              <w:rPr>
                <w:rFonts w:asciiTheme="minorEastAsia" w:hAnsiTheme="minorEastAsia"/>
              </w:rPr>
            </w:pPr>
            <w:r w:rsidRPr="006C7BC3">
              <w:rPr>
                <w:rFonts w:asciiTheme="minorEastAsia" w:hAnsiTheme="minorEastAsia" w:hint="eastAsia"/>
              </w:rPr>
              <w:t>预算控制、归口控制</w:t>
            </w:r>
          </w:p>
        </w:tc>
        <w:tc>
          <w:tcPr>
            <w:tcW w:w="1666" w:type="dxa"/>
            <w:vAlign w:val="center"/>
          </w:tcPr>
          <w:p w:rsidR="00D04C44" w:rsidRPr="006C7BC3" w:rsidRDefault="00D04C44" w:rsidP="0009139E">
            <w:pPr>
              <w:widowControl w:val="0"/>
              <w:rPr>
                <w:rFonts w:asciiTheme="minorEastAsia" w:hAnsiTheme="minorEastAsia"/>
              </w:rPr>
            </w:pPr>
            <w:r w:rsidRPr="006C7BC3">
              <w:rPr>
                <w:rFonts w:asciiTheme="minorEastAsia" w:hAnsiTheme="minorEastAsia" w:hint="eastAsia"/>
              </w:rPr>
              <w:t>在预算内按权限进行审批</w:t>
            </w:r>
          </w:p>
        </w:tc>
        <w:tc>
          <w:tcPr>
            <w:tcW w:w="1188" w:type="dxa"/>
            <w:vAlign w:val="center"/>
          </w:tcPr>
          <w:p w:rsidR="00D04C44" w:rsidRPr="006C7BC3" w:rsidRDefault="00D04C44" w:rsidP="0009139E">
            <w:pPr>
              <w:widowControl w:val="0"/>
              <w:rPr>
                <w:rFonts w:asciiTheme="minorEastAsia" w:hAnsiTheme="minorEastAsia"/>
              </w:rPr>
            </w:pPr>
            <w:r w:rsidRPr="006C7BC3">
              <w:rPr>
                <w:rFonts w:asciiTheme="minorEastAsia" w:hAnsiTheme="minorEastAsia" w:hint="eastAsia"/>
              </w:rPr>
              <w:t>申请部门</w:t>
            </w:r>
          </w:p>
        </w:tc>
        <w:tc>
          <w:tcPr>
            <w:tcW w:w="6156" w:type="dxa"/>
            <w:vAlign w:val="center"/>
          </w:tcPr>
          <w:p w:rsidR="00D04C44" w:rsidRPr="006C7BC3" w:rsidRDefault="00D04C44" w:rsidP="0009139E">
            <w:pPr>
              <w:widowControl w:val="0"/>
              <w:rPr>
                <w:rFonts w:asciiTheme="minorEastAsia" w:hAnsiTheme="minorEastAsia"/>
              </w:rPr>
            </w:pPr>
            <w:r w:rsidRPr="006C7BC3">
              <w:rPr>
                <w:rFonts w:asciiTheme="minorEastAsia" w:hAnsiTheme="minorEastAsia" w:hint="eastAsia"/>
              </w:rPr>
              <w:t>属于预算内但达不到政府采购标准的零星物资采购。</w:t>
            </w:r>
          </w:p>
          <w:p w:rsidR="00D04C44" w:rsidRPr="006C7BC3" w:rsidRDefault="00D04C44" w:rsidP="0009139E">
            <w:pPr>
              <w:widowControl w:val="0"/>
              <w:rPr>
                <w:rFonts w:asciiTheme="minorEastAsia" w:hAnsiTheme="minorEastAsia"/>
              </w:rPr>
            </w:pPr>
            <w:r w:rsidRPr="006C7BC3">
              <w:rPr>
                <w:rFonts w:asciiTheme="minorEastAsia" w:hAnsiTheme="minorEastAsia"/>
              </w:rPr>
              <w:t>根据本单位办公用品消耗和使用情况，由申购人填写</w:t>
            </w:r>
            <w:r w:rsidRPr="006C7BC3">
              <w:rPr>
                <w:rFonts w:asciiTheme="minorEastAsia" w:hAnsiTheme="minorEastAsia" w:hint="eastAsia"/>
              </w:rPr>
              <w:t>“</w:t>
            </w:r>
            <w:r w:rsidRPr="006C7BC3">
              <w:rPr>
                <w:rFonts w:asciiTheme="minorEastAsia" w:hAnsiTheme="minorEastAsia" w:cs="宋体" w:hint="eastAsia"/>
                <w:color w:val="000000"/>
                <w:kern w:val="0"/>
              </w:rPr>
              <w:t>资金使用申请报批单</w:t>
            </w:r>
            <w:r w:rsidRPr="006C7BC3">
              <w:rPr>
                <w:rFonts w:asciiTheme="minorEastAsia" w:hAnsiTheme="minorEastAsia" w:hint="eastAsia"/>
              </w:rPr>
              <w:t>”</w:t>
            </w:r>
            <w:r w:rsidRPr="006C7BC3">
              <w:rPr>
                <w:rFonts w:asciiTheme="minorEastAsia" w:hAnsiTheme="minorEastAsia"/>
              </w:rPr>
              <w:t>，经#zzzwmc批准后进行采购。</w:t>
            </w:r>
          </w:p>
        </w:tc>
      </w:tr>
      <w:tr w:rsidR="00D04C44" w:rsidRPr="006C7BC3" w:rsidTr="0022029F">
        <w:trPr>
          <w:trHeight w:val="1411"/>
        </w:trPr>
        <w:tc>
          <w:tcPr>
            <w:tcW w:w="0" w:type="auto"/>
            <w:vMerge/>
            <w:textDirection w:val="tbRlV"/>
            <w:vAlign w:val="center"/>
          </w:tcPr>
          <w:p w:rsidR="00D04C44" w:rsidRPr="006C7BC3" w:rsidRDefault="00D04C44" w:rsidP="0009139E">
            <w:pPr>
              <w:widowControl w:val="0"/>
              <w:ind w:left="113" w:right="113"/>
              <w:jc w:val="center"/>
              <w:rPr>
                <w:rFonts w:asciiTheme="minorEastAsia" w:hAnsiTheme="minorEastAsia"/>
                <w:b/>
              </w:rPr>
            </w:pPr>
          </w:p>
        </w:tc>
        <w:tc>
          <w:tcPr>
            <w:tcW w:w="806" w:type="dxa"/>
            <w:vAlign w:val="center"/>
          </w:tcPr>
          <w:p w:rsidR="00D04C44" w:rsidRPr="006C7BC3" w:rsidRDefault="00D04C44" w:rsidP="0009139E">
            <w:pPr>
              <w:widowControl w:val="0"/>
              <w:rPr>
                <w:rFonts w:asciiTheme="minorEastAsia" w:hAnsiTheme="minorEastAsia"/>
              </w:rPr>
            </w:pPr>
            <w:r w:rsidRPr="006C7BC3">
              <w:rPr>
                <w:rFonts w:asciiTheme="minorEastAsia" w:hAnsiTheme="minorEastAsia" w:hint="eastAsia"/>
              </w:rPr>
              <w:t>进行采购</w:t>
            </w:r>
          </w:p>
        </w:tc>
        <w:tc>
          <w:tcPr>
            <w:tcW w:w="2345" w:type="dxa"/>
            <w:vAlign w:val="center"/>
          </w:tcPr>
          <w:p w:rsidR="00D04C44" w:rsidRPr="006C7BC3" w:rsidRDefault="00D04C44" w:rsidP="0009139E">
            <w:pPr>
              <w:widowControl w:val="0"/>
              <w:rPr>
                <w:rFonts w:asciiTheme="minorEastAsia" w:hAnsiTheme="minorEastAsia"/>
              </w:rPr>
            </w:pPr>
            <w:r w:rsidRPr="006C7BC3">
              <w:rPr>
                <w:rFonts w:asciiTheme="minorEastAsia" w:hAnsiTheme="minorEastAsia" w:hint="eastAsia"/>
              </w:rPr>
              <w:t>一个人完成采购工作</w:t>
            </w:r>
          </w:p>
        </w:tc>
        <w:tc>
          <w:tcPr>
            <w:tcW w:w="1393" w:type="dxa"/>
            <w:vAlign w:val="center"/>
          </w:tcPr>
          <w:p w:rsidR="00D04C44" w:rsidRPr="006C7BC3" w:rsidRDefault="00D04C44" w:rsidP="0009139E">
            <w:pPr>
              <w:widowControl w:val="0"/>
              <w:rPr>
                <w:rFonts w:asciiTheme="minorEastAsia" w:hAnsiTheme="minorEastAsia"/>
              </w:rPr>
            </w:pPr>
            <w:r w:rsidRPr="006C7BC3">
              <w:rPr>
                <w:rFonts w:asciiTheme="minorEastAsia" w:hAnsiTheme="minorEastAsia" w:hint="eastAsia"/>
              </w:rPr>
              <w:t>归口控制、不相容岗位相分离</w:t>
            </w:r>
          </w:p>
        </w:tc>
        <w:tc>
          <w:tcPr>
            <w:tcW w:w="1666" w:type="dxa"/>
            <w:vAlign w:val="center"/>
          </w:tcPr>
          <w:p w:rsidR="00D04C44" w:rsidRPr="006C7BC3" w:rsidRDefault="00D04C44" w:rsidP="0009139E">
            <w:pPr>
              <w:widowControl w:val="0"/>
              <w:rPr>
                <w:rFonts w:asciiTheme="minorEastAsia" w:hAnsiTheme="minorEastAsia"/>
              </w:rPr>
            </w:pPr>
            <w:r w:rsidRPr="006C7BC3">
              <w:rPr>
                <w:rFonts w:asciiTheme="minorEastAsia" w:hAnsiTheme="minorEastAsia" w:hint="eastAsia"/>
              </w:rPr>
              <w:t>合法性、科学性，采购结果公平、公开</w:t>
            </w:r>
          </w:p>
        </w:tc>
        <w:tc>
          <w:tcPr>
            <w:tcW w:w="1188" w:type="dxa"/>
            <w:vAlign w:val="center"/>
          </w:tcPr>
          <w:p w:rsidR="00D04C44" w:rsidRPr="006C7BC3" w:rsidRDefault="00D04C44" w:rsidP="0009139E">
            <w:pPr>
              <w:widowControl w:val="0"/>
              <w:rPr>
                <w:rFonts w:asciiTheme="minorEastAsia" w:hAnsiTheme="minorEastAsia"/>
              </w:rPr>
            </w:pPr>
            <w:r w:rsidRPr="006C7BC3">
              <w:rPr>
                <w:rFonts w:asciiTheme="minorEastAsia" w:hAnsiTheme="minorEastAsia" w:hint="eastAsia"/>
              </w:rPr>
              <w:t>综合部（政府采购部门）采购人员</w:t>
            </w:r>
          </w:p>
        </w:tc>
        <w:tc>
          <w:tcPr>
            <w:tcW w:w="6156" w:type="dxa"/>
            <w:vAlign w:val="center"/>
          </w:tcPr>
          <w:p w:rsidR="00D04C44" w:rsidRPr="006C7BC3" w:rsidRDefault="00D04C44" w:rsidP="0009139E">
            <w:pPr>
              <w:widowControl w:val="0"/>
              <w:rPr>
                <w:rFonts w:asciiTheme="minorEastAsia" w:hAnsiTheme="minorEastAsia"/>
              </w:rPr>
            </w:pPr>
            <w:r w:rsidRPr="006C7BC3">
              <w:rPr>
                <w:rFonts w:asciiTheme="minorEastAsia" w:hAnsiTheme="minorEastAsia" w:hint="eastAsia"/>
              </w:rPr>
              <w:t>供应商应符合政府规定的供应商标准，采购人员应进行广泛的市场询价，综合确定供应商。</w:t>
            </w:r>
          </w:p>
          <w:p w:rsidR="00D04C44" w:rsidRPr="006C7BC3" w:rsidRDefault="00D04C44" w:rsidP="0009139E">
            <w:pPr>
              <w:widowControl w:val="0"/>
              <w:rPr>
                <w:rFonts w:asciiTheme="minorEastAsia" w:hAnsiTheme="minorEastAsia"/>
              </w:rPr>
            </w:pPr>
            <w:r w:rsidRPr="006C7BC3">
              <w:rPr>
                <w:rFonts w:asciiTheme="minorEastAsia" w:hAnsiTheme="minorEastAsia" w:hint="eastAsia"/>
              </w:rPr>
              <w:t>物资采购应由两人以上共同完成，实行票、款分管。</w:t>
            </w:r>
          </w:p>
        </w:tc>
      </w:tr>
      <w:tr w:rsidR="00D04C44" w:rsidRPr="006C7BC3" w:rsidTr="0022029F">
        <w:trPr>
          <w:trHeight w:val="1825"/>
        </w:trPr>
        <w:tc>
          <w:tcPr>
            <w:tcW w:w="0" w:type="auto"/>
            <w:vMerge/>
            <w:textDirection w:val="tbRlV"/>
            <w:vAlign w:val="center"/>
          </w:tcPr>
          <w:p w:rsidR="00D04C44" w:rsidRPr="006C7BC3" w:rsidRDefault="00D04C44" w:rsidP="0009139E">
            <w:pPr>
              <w:widowControl w:val="0"/>
              <w:ind w:left="113" w:right="113"/>
              <w:jc w:val="center"/>
              <w:rPr>
                <w:rFonts w:asciiTheme="minorEastAsia" w:hAnsiTheme="minorEastAsia"/>
                <w:b/>
              </w:rPr>
            </w:pPr>
          </w:p>
        </w:tc>
        <w:tc>
          <w:tcPr>
            <w:tcW w:w="806" w:type="dxa"/>
            <w:vAlign w:val="center"/>
          </w:tcPr>
          <w:p w:rsidR="00D04C44" w:rsidRPr="006C7BC3" w:rsidRDefault="00D04C44" w:rsidP="0009139E">
            <w:pPr>
              <w:widowControl w:val="0"/>
              <w:rPr>
                <w:rFonts w:asciiTheme="minorEastAsia" w:hAnsiTheme="minorEastAsia"/>
              </w:rPr>
            </w:pPr>
            <w:r w:rsidRPr="006C7BC3">
              <w:rPr>
                <w:rFonts w:asciiTheme="minorEastAsia" w:hAnsiTheme="minorEastAsia" w:hint="eastAsia"/>
              </w:rPr>
              <w:t>验收入库</w:t>
            </w:r>
          </w:p>
        </w:tc>
        <w:tc>
          <w:tcPr>
            <w:tcW w:w="2345" w:type="dxa"/>
            <w:vAlign w:val="center"/>
          </w:tcPr>
          <w:p w:rsidR="00D04C44" w:rsidRPr="006C7BC3" w:rsidRDefault="00D04C44" w:rsidP="0009139E">
            <w:pPr>
              <w:widowControl w:val="0"/>
              <w:rPr>
                <w:rFonts w:asciiTheme="minorEastAsia" w:hAnsiTheme="minorEastAsia"/>
              </w:rPr>
            </w:pPr>
            <w:r w:rsidRPr="006C7BC3">
              <w:rPr>
                <w:rFonts w:asciiTheme="minorEastAsia" w:hAnsiTheme="minorEastAsia" w:hint="eastAsia"/>
              </w:rPr>
              <w:t>不经验收或验收人员没有履行职责</w:t>
            </w:r>
          </w:p>
        </w:tc>
        <w:tc>
          <w:tcPr>
            <w:tcW w:w="1393" w:type="dxa"/>
            <w:vAlign w:val="center"/>
          </w:tcPr>
          <w:p w:rsidR="00D04C44" w:rsidRPr="006C7BC3" w:rsidRDefault="00D04C44" w:rsidP="0009139E">
            <w:pPr>
              <w:widowControl w:val="0"/>
              <w:rPr>
                <w:rFonts w:asciiTheme="minorEastAsia" w:hAnsiTheme="minorEastAsia"/>
              </w:rPr>
            </w:pPr>
            <w:r w:rsidRPr="006C7BC3">
              <w:rPr>
                <w:rFonts w:asciiTheme="minorEastAsia" w:hAnsiTheme="minorEastAsia" w:hint="eastAsia"/>
              </w:rPr>
              <w:t>归口控制、资产保护控制</w:t>
            </w:r>
          </w:p>
        </w:tc>
        <w:tc>
          <w:tcPr>
            <w:tcW w:w="1666" w:type="dxa"/>
            <w:vAlign w:val="center"/>
          </w:tcPr>
          <w:p w:rsidR="00D04C44" w:rsidRPr="006C7BC3" w:rsidRDefault="00D04C44" w:rsidP="0009139E">
            <w:pPr>
              <w:widowControl w:val="0"/>
              <w:rPr>
                <w:rFonts w:asciiTheme="minorEastAsia" w:hAnsiTheme="minorEastAsia"/>
              </w:rPr>
            </w:pPr>
            <w:r w:rsidRPr="006C7BC3">
              <w:rPr>
                <w:rFonts w:asciiTheme="minorEastAsia" w:hAnsiTheme="minorEastAsia" w:hint="eastAsia"/>
              </w:rPr>
              <w:t>按采购申请的要求购买物资</w:t>
            </w:r>
          </w:p>
        </w:tc>
        <w:tc>
          <w:tcPr>
            <w:tcW w:w="1188" w:type="dxa"/>
            <w:vAlign w:val="center"/>
          </w:tcPr>
          <w:p w:rsidR="00D04C44" w:rsidRPr="006C7BC3" w:rsidRDefault="00D04C44" w:rsidP="0009139E">
            <w:pPr>
              <w:widowControl w:val="0"/>
              <w:rPr>
                <w:rFonts w:asciiTheme="minorEastAsia" w:hAnsiTheme="minorEastAsia"/>
              </w:rPr>
            </w:pPr>
            <w:r w:rsidRPr="006C7BC3">
              <w:rPr>
                <w:rFonts w:asciiTheme="minorEastAsia" w:hAnsiTheme="minorEastAsia" w:hint="eastAsia"/>
              </w:rPr>
              <w:t>综合部（政府采购部门）</w:t>
            </w:r>
          </w:p>
          <w:p w:rsidR="00D04C44" w:rsidRPr="006C7BC3" w:rsidRDefault="00D04C44" w:rsidP="0009139E">
            <w:pPr>
              <w:widowControl w:val="0"/>
              <w:rPr>
                <w:rFonts w:asciiTheme="minorEastAsia" w:hAnsiTheme="minorEastAsia"/>
              </w:rPr>
            </w:pPr>
            <w:r w:rsidRPr="006C7BC3">
              <w:rPr>
                <w:rFonts w:asciiTheme="minorEastAsia" w:hAnsiTheme="minorEastAsia" w:hint="eastAsia"/>
              </w:rPr>
              <w:t>申请部门</w:t>
            </w:r>
          </w:p>
        </w:tc>
        <w:tc>
          <w:tcPr>
            <w:tcW w:w="6156" w:type="dxa"/>
            <w:vAlign w:val="center"/>
          </w:tcPr>
          <w:p w:rsidR="00D04C44" w:rsidRPr="006C7BC3" w:rsidRDefault="00D04C44" w:rsidP="0009139E">
            <w:pPr>
              <w:widowControl w:val="0"/>
              <w:rPr>
                <w:rFonts w:asciiTheme="minorEastAsia" w:hAnsiTheme="minorEastAsia"/>
              </w:rPr>
            </w:pPr>
            <w:r w:rsidRPr="006C7BC3">
              <w:rPr>
                <w:rFonts w:asciiTheme="minorEastAsia" w:hAnsiTheme="minorEastAsia" w:hint="eastAsia"/>
              </w:rPr>
              <w:t>由申请部门和采购人员凭供货发票及清单共同验收。</w:t>
            </w:r>
          </w:p>
          <w:p w:rsidR="00D04C44" w:rsidRPr="006C7BC3" w:rsidRDefault="00D04C44" w:rsidP="0009139E">
            <w:pPr>
              <w:widowControl w:val="0"/>
              <w:rPr>
                <w:rFonts w:asciiTheme="minorEastAsia" w:hAnsiTheme="minorEastAsia"/>
              </w:rPr>
            </w:pPr>
            <w:r w:rsidRPr="006C7BC3">
              <w:rPr>
                <w:rFonts w:asciiTheme="minorEastAsia" w:hAnsiTheme="minorEastAsia" w:hint="eastAsia"/>
              </w:rPr>
              <w:t>验收人必须严格根据批准的采购申请单按质、按价、按量验收。</w:t>
            </w:r>
          </w:p>
          <w:p w:rsidR="00D04C44" w:rsidRPr="006C7BC3" w:rsidRDefault="00D04C44" w:rsidP="0009139E">
            <w:pPr>
              <w:widowControl w:val="0"/>
              <w:rPr>
                <w:rFonts w:asciiTheme="minorEastAsia" w:hAnsiTheme="minorEastAsia"/>
              </w:rPr>
            </w:pPr>
            <w:r w:rsidRPr="006C7BC3">
              <w:rPr>
                <w:rFonts w:asciiTheme="minorEastAsia" w:hAnsiTheme="minorEastAsia" w:hint="eastAsia"/>
              </w:rPr>
              <w:t>对于不符合要求的货物应坚决退回，严格把好质量关。</w:t>
            </w:r>
          </w:p>
          <w:p w:rsidR="00D04C44" w:rsidRPr="006C7BC3" w:rsidRDefault="00D04C44" w:rsidP="0009139E">
            <w:pPr>
              <w:widowControl w:val="0"/>
              <w:rPr>
                <w:rFonts w:asciiTheme="minorEastAsia" w:hAnsiTheme="minorEastAsia"/>
              </w:rPr>
            </w:pPr>
            <w:r w:rsidRPr="006C7BC3">
              <w:rPr>
                <w:rFonts w:asciiTheme="minorEastAsia" w:hAnsiTheme="minorEastAsia" w:hint="eastAsia"/>
              </w:rPr>
              <w:t>验收合格的，由验收人填写验收单并签字确认。</w:t>
            </w:r>
          </w:p>
        </w:tc>
      </w:tr>
    </w:tbl>
    <w:p w:rsidR="00D04C44" w:rsidRPr="006C7BC3" w:rsidRDefault="00D04C44" w:rsidP="0009139E">
      <w:pPr>
        <w:pStyle w:val="a0"/>
        <w:widowControl w:val="0"/>
        <w:sectPr w:rsidR="00D04C44" w:rsidRPr="006C7BC3" w:rsidSect="00D04C44">
          <w:pgSz w:w="16838" w:h="11906" w:orient="landscape"/>
          <w:pgMar w:top="1797" w:right="1440" w:bottom="1797" w:left="1440" w:header="851" w:footer="992" w:gutter="0"/>
          <w:cols w:space="425"/>
          <w:docGrid w:type="linesAndChars" w:linePitch="312"/>
        </w:sectPr>
      </w:pPr>
    </w:p>
    <w:p w:rsidR="004966B6" w:rsidRPr="006C7BC3" w:rsidRDefault="004966B6" w:rsidP="0009139E">
      <w:pPr>
        <w:pStyle w:val="a0"/>
        <w:widowControl w:val="0"/>
      </w:pPr>
      <w:bookmarkStart w:id="542" w:name="_Toc513554789"/>
      <w:bookmarkEnd w:id="515"/>
      <w:r w:rsidRPr="006C7BC3">
        <w:rPr>
          <w:rFonts w:hint="eastAsia"/>
        </w:rPr>
        <w:lastRenderedPageBreak/>
        <w:t>资产业务控制</w:t>
      </w:r>
      <w:bookmarkEnd w:id="542"/>
    </w:p>
    <w:p w:rsidR="00491099" w:rsidRPr="006C7BC3" w:rsidRDefault="00491099" w:rsidP="0009139E">
      <w:pPr>
        <w:pStyle w:val="71"/>
        <w:widowControl w:val="0"/>
        <w:rPr>
          <w:rFonts w:asciiTheme="minorEastAsia" w:hAnsiTheme="minorEastAsia"/>
        </w:rPr>
      </w:pPr>
      <w:r w:rsidRPr="006C7BC3">
        <w:rPr>
          <w:rFonts w:asciiTheme="minorEastAsia" w:hAnsiTheme="minorEastAsia" w:hint="eastAsia"/>
        </w:rPr>
        <w:t>资产业务是行政事业单位开展业务活动的重要物质基础。行政事业单位的资产由流动资产和非流动资产组成。为保证行政事业单位固定资产的安全完整，加强资产的合理配置，充分发挥资产的使用效益，要从货币资金管理、实物</w:t>
      </w:r>
      <w:r w:rsidRPr="006C7BC3">
        <w:rPr>
          <w:rFonts w:asciiTheme="minorEastAsia" w:hAnsiTheme="minorEastAsia"/>
        </w:rPr>
        <w:t>资产、无形资产</w:t>
      </w:r>
      <w:r w:rsidRPr="006C7BC3">
        <w:rPr>
          <w:rFonts w:asciiTheme="minorEastAsia" w:hAnsiTheme="minorEastAsia" w:hint="eastAsia"/>
        </w:rPr>
        <w:t>等方面做好资产内部控制工作。</w:t>
      </w:r>
    </w:p>
    <w:p w:rsidR="00A01793" w:rsidRPr="006C7BC3" w:rsidRDefault="00A01793" w:rsidP="0009139E">
      <w:pPr>
        <w:pStyle w:val="a1"/>
        <w:widowControl w:val="0"/>
      </w:pPr>
      <w:bookmarkStart w:id="543" w:name="_Toc513554790"/>
      <w:r w:rsidRPr="006C7BC3">
        <w:rPr>
          <w:rFonts w:hint="eastAsia"/>
        </w:rPr>
        <w:t>货币资金管理制度</w:t>
      </w:r>
      <w:bookmarkEnd w:id="543"/>
    </w:p>
    <w:p w:rsidR="00A01793" w:rsidRPr="006C7BC3" w:rsidRDefault="00A01793" w:rsidP="0009139E">
      <w:pPr>
        <w:pStyle w:val="71"/>
        <w:widowControl w:val="0"/>
        <w:ind w:firstLine="562"/>
        <w:rPr>
          <w:rFonts w:asciiTheme="minorEastAsia" w:hAnsiTheme="minorEastAsia"/>
          <w:b/>
        </w:rPr>
      </w:pPr>
      <w:r w:rsidRPr="006C7BC3">
        <w:rPr>
          <w:rFonts w:asciiTheme="minorEastAsia" w:hAnsiTheme="minorEastAsia" w:hint="eastAsia"/>
          <w:b/>
        </w:rPr>
        <w:t xml:space="preserve">第一章 </w:t>
      </w:r>
      <w:r w:rsidRPr="006C7BC3">
        <w:rPr>
          <w:rFonts w:asciiTheme="minorEastAsia" w:hAnsiTheme="minorEastAsia"/>
          <w:b/>
        </w:rPr>
        <w:t>总则</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b/>
        </w:rPr>
        <w:t>第一条</w:t>
      </w:r>
      <w:r w:rsidRPr="006C7BC3">
        <w:rPr>
          <w:rFonts w:asciiTheme="minorEastAsia" w:hAnsiTheme="minorEastAsia" w:cs="Calibri"/>
        </w:rPr>
        <w:t> </w:t>
      </w:r>
      <w:r w:rsidRPr="006C7BC3">
        <w:rPr>
          <w:rFonts w:asciiTheme="minorEastAsia" w:hAnsiTheme="minorEastAsia"/>
        </w:rPr>
        <w:t>为加强财务管理，规范结算支付行为，确保货币资金的安全和完整，提高货币资金使用效率，根据《中华人民共和国会计法》（中华人民共和国主席令24号）和《加强货币出纳员控制的若干规定（征求意见稿）》、《会计基础工作规范》（财会字【1996】19号）和《行政事业单位内部控制规范（试行）》等法律法规，结合本单位的实际情况，特制</w:t>
      </w:r>
      <w:r w:rsidRPr="006C7BC3">
        <w:rPr>
          <w:rFonts w:asciiTheme="minorEastAsia" w:hAnsiTheme="minorEastAsia" w:hint="eastAsia"/>
        </w:rPr>
        <w:t>订</w:t>
      </w:r>
      <w:r w:rsidRPr="006C7BC3">
        <w:rPr>
          <w:rFonts w:asciiTheme="minorEastAsia" w:hAnsiTheme="minorEastAsia"/>
        </w:rPr>
        <w:t>本制度。</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b/>
        </w:rPr>
        <w:t>第二条</w:t>
      </w:r>
      <w:r w:rsidRPr="006C7BC3">
        <w:rPr>
          <w:rFonts w:asciiTheme="minorEastAsia" w:hAnsiTheme="minorEastAsia"/>
        </w:rPr>
        <w:t xml:space="preserve"> 本制度所称</w:t>
      </w:r>
      <w:r w:rsidRPr="006C7BC3">
        <w:rPr>
          <w:rFonts w:asciiTheme="minorEastAsia" w:hAnsiTheme="minorEastAsia" w:hint="eastAsia"/>
        </w:rPr>
        <w:t>货币资金</w:t>
      </w:r>
      <w:r w:rsidRPr="006C7BC3">
        <w:rPr>
          <w:rFonts w:asciiTheme="minorEastAsia" w:hAnsiTheme="minorEastAsia"/>
        </w:rPr>
        <w:t>是指</w:t>
      </w:r>
      <w:r w:rsidRPr="006C7BC3">
        <w:rPr>
          <w:rFonts w:asciiTheme="minorEastAsia" w:hAnsiTheme="minorEastAsia" w:hint="eastAsia"/>
        </w:rPr>
        <w:t>行政事业单位的库存现金、银行存款、零余额账户用款额度和其他货币资金。</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b/>
        </w:rPr>
        <w:t>第三条</w:t>
      </w:r>
      <w:r w:rsidRPr="006C7BC3">
        <w:rPr>
          <w:rFonts w:asciiTheme="minorEastAsia" w:hAnsiTheme="minorEastAsia" w:cs="Calibri"/>
        </w:rPr>
        <w:t> </w:t>
      </w:r>
      <w:r w:rsidRPr="006C7BC3">
        <w:rPr>
          <w:rFonts w:asciiTheme="minorEastAsia" w:hAnsiTheme="minorEastAsia" w:cs="Calibri" w:hint="eastAsia"/>
        </w:rPr>
        <w:t>本单位</w:t>
      </w:r>
      <w:r w:rsidRPr="006C7BC3">
        <w:rPr>
          <w:rFonts w:asciiTheme="minorEastAsia" w:hAnsiTheme="minorEastAsia"/>
        </w:rPr>
        <w:t>办理有关</w:t>
      </w:r>
      <w:r w:rsidRPr="006C7BC3">
        <w:rPr>
          <w:rFonts w:asciiTheme="minorEastAsia" w:hAnsiTheme="minorEastAsia" w:hint="eastAsia"/>
        </w:rPr>
        <w:t>货币资金</w:t>
      </w:r>
      <w:r w:rsidRPr="006C7BC3">
        <w:rPr>
          <w:rFonts w:asciiTheme="minorEastAsia" w:hAnsiTheme="minorEastAsia"/>
        </w:rPr>
        <w:t>的收入、支付、保管事宜时，应遵循本制度的规定。</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b/>
        </w:rPr>
        <w:t>第四条</w:t>
      </w:r>
      <w:r w:rsidRPr="006C7BC3">
        <w:rPr>
          <w:rFonts w:asciiTheme="minorEastAsia" w:hAnsiTheme="minorEastAsia" w:cs="Calibri"/>
        </w:rPr>
        <w:t>  </w:t>
      </w:r>
      <w:r w:rsidRPr="006C7BC3">
        <w:rPr>
          <w:rFonts w:asciiTheme="minorEastAsia" w:hAnsiTheme="minorEastAsia" w:cs="Calibri" w:hint="eastAsia"/>
        </w:rPr>
        <w:t>本单位</w:t>
      </w:r>
      <w:r w:rsidRPr="006C7BC3">
        <w:rPr>
          <w:rFonts w:asciiTheme="minorEastAsia" w:hAnsiTheme="minorEastAsia"/>
        </w:rPr>
        <w:t>在货币资金管理过程中，应当重点关注以下风险</w:t>
      </w:r>
      <w:r w:rsidRPr="006C7BC3">
        <w:rPr>
          <w:rFonts w:asciiTheme="minorEastAsia" w:hAnsiTheme="minorEastAsia" w:hint="eastAsia"/>
        </w:rPr>
        <w:t>：</w:t>
      </w:r>
    </w:p>
    <w:p w:rsidR="00A01793" w:rsidRPr="006C7BC3" w:rsidRDefault="00A01793"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1</w:t>
      </w:r>
      <w:r w:rsidRPr="006C7BC3">
        <w:rPr>
          <w:rFonts w:asciiTheme="minorEastAsia" w:hAnsiTheme="minorEastAsia"/>
        </w:rPr>
        <w:t>）资金管理未经审批或者超越权限审批，因重大差错、舞弊、欺诈而导致损失。</w:t>
      </w:r>
    </w:p>
    <w:p w:rsidR="00A01793" w:rsidRPr="006C7BC3" w:rsidRDefault="00A01793" w:rsidP="0009139E">
      <w:pPr>
        <w:pStyle w:val="71"/>
        <w:widowControl w:val="0"/>
        <w:rPr>
          <w:rFonts w:asciiTheme="minorEastAsia" w:hAnsiTheme="minorEastAsia"/>
        </w:rPr>
      </w:pPr>
      <w:r w:rsidRPr="006C7BC3">
        <w:rPr>
          <w:rFonts w:asciiTheme="minorEastAsia" w:hAnsiTheme="minorEastAsia"/>
        </w:rPr>
        <w:lastRenderedPageBreak/>
        <w:t>（</w:t>
      </w:r>
      <w:r w:rsidRPr="006C7BC3">
        <w:rPr>
          <w:rFonts w:asciiTheme="minorEastAsia" w:hAnsiTheme="minorEastAsia" w:hint="eastAsia"/>
        </w:rPr>
        <w:t>2</w:t>
      </w:r>
      <w:r w:rsidRPr="006C7BC3">
        <w:rPr>
          <w:rFonts w:asciiTheme="minorEastAsia" w:hAnsiTheme="minorEastAsia"/>
        </w:rPr>
        <w:t>）资金记录不准确、不完整，未及时登记账簿，造成账实不符或导致财务报表信息失真。</w:t>
      </w:r>
    </w:p>
    <w:p w:rsidR="00A01793" w:rsidRPr="006C7BC3" w:rsidRDefault="00A01793"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3</w:t>
      </w:r>
      <w:r w:rsidRPr="006C7BC3">
        <w:rPr>
          <w:rFonts w:asciiTheme="minorEastAsia" w:hAnsiTheme="minorEastAsia"/>
        </w:rPr>
        <w:t>）资金清查制度不完善，可能导致资金丢失和会计人员舞弊风险。</w:t>
      </w:r>
    </w:p>
    <w:p w:rsidR="00A01793" w:rsidRPr="006C7BC3" w:rsidRDefault="00A01793"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4</w:t>
      </w:r>
      <w:r w:rsidRPr="006C7BC3">
        <w:rPr>
          <w:rFonts w:asciiTheme="minorEastAsia" w:hAnsiTheme="minorEastAsia"/>
        </w:rPr>
        <w:t>）岗位不健全，不相容岗位未实现有效分离，容易发生财会人员舞弊的风险。</w:t>
      </w:r>
    </w:p>
    <w:p w:rsidR="00A01793" w:rsidRPr="006C7BC3" w:rsidRDefault="00A01793"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5</w:t>
      </w:r>
      <w:r w:rsidRPr="006C7BC3">
        <w:rPr>
          <w:rFonts w:asciiTheme="minorEastAsia" w:hAnsiTheme="minorEastAsia"/>
        </w:rPr>
        <w:t>）银行账户管理不善，多头开户，不及时销户，为违规转移隐匿单位资金提供便利。</w:t>
      </w:r>
    </w:p>
    <w:p w:rsidR="00A01793" w:rsidRPr="006C7BC3" w:rsidRDefault="00A01793"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6</w:t>
      </w:r>
      <w:r w:rsidRPr="006C7BC3">
        <w:rPr>
          <w:rFonts w:asciiTheme="minorEastAsia" w:hAnsiTheme="minorEastAsia"/>
        </w:rPr>
        <w:t>）有关票据遗失、变造、伪造及违规使用印章等。</w:t>
      </w:r>
    </w:p>
    <w:p w:rsidR="00A01793" w:rsidRPr="006C7BC3" w:rsidRDefault="00A01793" w:rsidP="0009139E">
      <w:pPr>
        <w:pStyle w:val="71"/>
        <w:widowControl w:val="0"/>
        <w:rPr>
          <w:rFonts w:asciiTheme="minorEastAsia" w:hAnsiTheme="minorEastAsia"/>
        </w:rPr>
      </w:pPr>
      <w:r w:rsidRPr="006C7BC3">
        <w:rPr>
          <w:rFonts w:asciiTheme="minorEastAsia" w:hAnsiTheme="minorEastAsia"/>
        </w:rPr>
        <w:t>第五条</w:t>
      </w:r>
      <w:r w:rsidRPr="006C7BC3">
        <w:rPr>
          <w:rFonts w:asciiTheme="minorEastAsia" w:hAnsiTheme="minorEastAsia" w:cs="Calibri"/>
        </w:rPr>
        <w:t> </w:t>
      </w:r>
      <w:r w:rsidRPr="006C7BC3">
        <w:rPr>
          <w:rFonts w:asciiTheme="minorEastAsia" w:hAnsiTheme="minorEastAsia"/>
        </w:rPr>
        <w:t>建立健全货币资金管理岗位责任制，合理设置岗位，不得由一人办理货币资金业务的全过程，确保不相容岗位相互分离。</w:t>
      </w:r>
      <w:r w:rsidRPr="006C7BC3">
        <w:rPr>
          <w:rFonts w:asciiTheme="minorEastAsia" w:hAnsiTheme="minorEastAsia" w:cs="Calibri"/>
        </w:rPr>
        <w:t> </w:t>
      </w:r>
    </w:p>
    <w:p w:rsidR="00A01793" w:rsidRPr="006C7BC3" w:rsidRDefault="00A01793"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1</w:t>
      </w:r>
      <w:r w:rsidRPr="006C7BC3">
        <w:rPr>
          <w:rFonts w:asciiTheme="minorEastAsia" w:hAnsiTheme="minorEastAsia"/>
        </w:rPr>
        <w:t>）出纳员不得担任稽核、会计档案保管和收入、支出、债权、债务账目的登记工作。出纳员不得由临时人员担任。</w:t>
      </w:r>
    </w:p>
    <w:p w:rsidR="00A01793" w:rsidRPr="006C7BC3" w:rsidRDefault="00A01793"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2</w:t>
      </w:r>
      <w:r w:rsidRPr="006C7BC3">
        <w:rPr>
          <w:rFonts w:asciiTheme="minorEastAsia" w:hAnsiTheme="minorEastAsia"/>
        </w:rPr>
        <w:t>）未经授权的人员不得办理货币资金业务。</w:t>
      </w:r>
    </w:p>
    <w:p w:rsidR="00A01793" w:rsidRPr="006C7BC3" w:rsidRDefault="00A01793" w:rsidP="0009139E">
      <w:pPr>
        <w:pStyle w:val="71"/>
        <w:widowControl w:val="0"/>
        <w:ind w:firstLine="562"/>
        <w:rPr>
          <w:rFonts w:asciiTheme="minorEastAsia" w:hAnsiTheme="minorEastAsia"/>
          <w:b/>
        </w:rPr>
      </w:pPr>
      <w:r w:rsidRPr="006C7BC3">
        <w:rPr>
          <w:rFonts w:asciiTheme="minorEastAsia" w:hAnsiTheme="minorEastAsia" w:hint="eastAsia"/>
          <w:b/>
        </w:rPr>
        <w:t xml:space="preserve">第二章 </w:t>
      </w:r>
      <w:r w:rsidRPr="006C7BC3">
        <w:rPr>
          <w:rFonts w:asciiTheme="minorEastAsia" w:hAnsiTheme="minorEastAsia"/>
          <w:b/>
        </w:rPr>
        <w:t>管理原则</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第六条</w:t>
      </w:r>
      <w:r w:rsidRPr="006C7BC3">
        <w:rPr>
          <w:rFonts w:asciiTheme="minorEastAsia" w:hAnsiTheme="minorEastAsia" w:hint="eastAsia"/>
        </w:rPr>
        <w:t xml:space="preserve"> </w:t>
      </w:r>
      <w:r w:rsidRPr="006C7BC3">
        <w:rPr>
          <w:rFonts w:asciiTheme="minorEastAsia" w:hAnsiTheme="minorEastAsia" w:hint="eastAsia"/>
          <w:color w:val="000000" w:themeColor="text1"/>
        </w:rPr>
        <w:t>财务部门</w:t>
      </w:r>
      <w:r w:rsidRPr="006C7BC3">
        <w:rPr>
          <w:rFonts w:asciiTheme="minorEastAsia" w:hAnsiTheme="minorEastAsia"/>
        </w:rPr>
        <w:t>负责货币资金收付、核算与管理。</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第七条</w:t>
      </w:r>
      <w:r w:rsidRPr="006C7BC3">
        <w:rPr>
          <w:rFonts w:asciiTheme="minorEastAsia" w:hAnsiTheme="minorEastAsia" w:hint="eastAsia"/>
        </w:rPr>
        <w:t xml:space="preserve"> </w:t>
      </w:r>
      <w:r w:rsidRPr="006C7BC3">
        <w:rPr>
          <w:rFonts w:asciiTheme="minorEastAsia" w:hAnsiTheme="minorEastAsia"/>
        </w:rPr>
        <w:t>办理货币资金业务的出纳员应当具备会计从业资格，具备良好的业务素质和职业道德水平，忠于职守，廉洁奉公，遵纪守法。出纳人员不得兼任稽核、会计档案保管和收入、支出、费用、债权债务账目的登记。</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第八条</w:t>
      </w:r>
      <w:r w:rsidRPr="006C7BC3">
        <w:rPr>
          <w:rFonts w:asciiTheme="minorEastAsia" w:hAnsiTheme="minorEastAsia" w:hint="eastAsia"/>
        </w:rPr>
        <w:t xml:space="preserve"> </w:t>
      </w:r>
      <w:r w:rsidRPr="006C7BC3">
        <w:rPr>
          <w:rFonts w:asciiTheme="minorEastAsia" w:hAnsiTheme="minorEastAsia"/>
        </w:rPr>
        <w:t>货币资金支付程序</w:t>
      </w:r>
    </w:p>
    <w:p w:rsidR="00A01793" w:rsidRPr="006C7BC3" w:rsidRDefault="00A01793"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rPr>
        <w:t>支付申请</w:t>
      </w:r>
    </w:p>
    <w:p w:rsidR="00A01793" w:rsidRPr="006C7BC3" w:rsidRDefault="00A01793" w:rsidP="0009139E">
      <w:pPr>
        <w:pStyle w:val="71"/>
        <w:widowControl w:val="0"/>
        <w:rPr>
          <w:rFonts w:asciiTheme="minorEastAsia" w:hAnsiTheme="minorEastAsia"/>
        </w:rPr>
      </w:pPr>
      <w:r w:rsidRPr="006C7BC3">
        <w:rPr>
          <w:rFonts w:asciiTheme="minorEastAsia" w:hAnsiTheme="minorEastAsia"/>
        </w:rPr>
        <w:lastRenderedPageBreak/>
        <w:t>有关部门或个人用款时，应当提出货币资金支付申请，并注明款项的用途、金额、支付方式等内容。</w:t>
      </w:r>
    </w:p>
    <w:p w:rsidR="00A01793" w:rsidRPr="006C7BC3" w:rsidRDefault="00A01793" w:rsidP="0009139E">
      <w:pPr>
        <w:pStyle w:val="71"/>
        <w:widowControl w:val="0"/>
        <w:rPr>
          <w:rFonts w:asciiTheme="minorEastAsia" w:hAnsiTheme="minorEastAsia"/>
        </w:rPr>
      </w:pPr>
      <w:r w:rsidRPr="006C7BC3">
        <w:rPr>
          <w:rFonts w:asciiTheme="minorEastAsia" w:hAnsiTheme="minorEastAsia" w:hint="eastAsia"/>
        </w:rPr>
        <w:t>（2）</w:t>
      </w:r>
      <w:r w:rsidRPr="006C7BC3">
        <w:rPr>
          <w:rFonts w:asciiTheme="minorEastAsia" w:hAnsiTheme="minorEastAsia"/>
        </w:rPr>
        <w:t>支付审核</w:t>
      </w:r>
    </w:p>
    <w:p w:rsidR="00A01793" w:rsidRPr="006C7BC3" w:rsidRDefault="00A01793" w:rsidP="0009139E">
      <w:pPr>
        <w:pStyle w:val="71"/>
        <w:widowControl w:val="0"/>
        <w:rPr>
          <w:rFonts w:asciiTheme="minorEastAsia" w:hAnsiTheme="minorEastAsia"/>
        </w:rPr>
      </w:pPr>
      <w:r w:rsidRPr="006C7BC3">
        <w:rPr>
          <w:rFonts w:asciiTheme="minorEastAsia" w:hAnsiTheme="minorEastAsia"/>
        </w:rPr>
        <w:t>会计人员应对货币资金支付申请的范围、权限、程序是否正确，手续是否齐备，相关单据是否真实合规，金额计算是否准确，支付方式、支付单位是否正确等进行审核。</w:t>
      </w:r>
    </w:p>
    <w:p w:rsidR="00A01793" w:rsidRPr="006C7BC3" w:rsidRDefault="00A01793" w:rsidP="0009139E">
      <w:pPr>
        <w:pStyle w:val="71"/>
        <w:widowControl w:val="0"/>
        <w:rPr>
          <w:rFonts w:asciiTheme="minorEastAsia" w:hAnsiTheme="minorEastAsia"/>
        </w:rPr>
      </w:pPr>
      <w:r w:rsidRPr="006C7BC3">
        <w:rPr>
          <w:rFonts w:asciiTheme="minorEastAsia" w:hAnsiTheme="minorEastAsia" w:hint="eastAsia"/>
        </w:rPr>
        <w:t>（3）</w:t>
      </w:r>
      <w:r w:rsidRPr="006C7BC3">
        <w:rPr>
          <w:rFonts w:asciiTheme="minorEastAsia" w:hAnsiTheme="minorEastAsia"/>
        </w:rPr>
        <w:t>支付审批</w:t>
      </w:r>
    </w:p>
    <w:p w:rsidR="00A01793" w:rsidRPr="006C7BC3" w:rsidRDefault="00A01793" w:rsidP="0009139E">
      <w:pPr>
        <w:pStyle w:val="71"/>
        <w:widowControl w:val="0"/>
        <w:rPr>
          <w:rFonts w:asciiTheme="minorEastAsia" w:hAnsiTheme="minorEastAsia"/>
        </w:rPr>
      </w:pPr>
      <w:r w:rsidRPr="006C7BC3">
        <w:rPr>
          <w:rFonts w:asciiTheme="minorEastAsia" w:hAnsiTheme="minorEastAsia"/>
        </w:rPr>
        <w:t>审批人根据货币资金管理规定在授权范围内进行审批，对不符合规定的货币资金支付，应当拒绝批准。</w:t>
      </w:r>
    </w:p>
    <w:p w:rsidR="00A01793" w:rsidRPr="006C7BC3" w:rsidRDefault="00A01793" w:rsidP="0009139E">
      <w:pPr>
        <w:pStyle w:val="71"/>
        <w:widowControl w:val="0"/>
        <w:rPr>
          <w:rFonts w:asciiTheme="minorEastAsia" w:hAnsiTheme="minorEastAsia"/>
        </w:rPr>
      </w:pPr>
      <w:r w:rsidRPr="006C7BC3">
        <w:rPr>
          <w:rFonts w:asciiTheme="minorEastAsia" w:hAnsiTheme="minorEastAsia" w:hint="eastAsia"/>
        </w:rPr>
        <w:t>（4）</w:t>
      </w:r>
      <w:r w:rsidRPr="006C7BC3">
        <w:rPr>
          <w:rFonts w:asciiTheme="minorEastAsia" w:hAnsiTheme="minorEastAsia"/>
        </w:rPr>
        <w:t>办理支付</w:t>
      </w:r>
    </w:p>
    <w:p w:rsidR="00A01793" w:rsidRPr="006C7BC3" w:rsidRDefault="00A01793" w:rsidP="0009139E">
      <w:pPr>
        <w:pStyle w:val="71"/>
        <w:widowControl w:val="0"/>
        <w:rPr>
          <w:rFonts w:asciiTheme="minorEastAsia" w:hAnsiTheme="minorEastAsia"/>
        </w:rPr>
      </w:pPr>
      <w:r w:rsidRPr="006C7BC3">
        <w:rPr>
          <w:rFonts w:asciiTheme="minorEastAsia" w:hAnsiTheme="minorEastAsia"/>
        </w:rPr>
        <w:t>出纳员应当根据批复后的支付申请，按规定办理货币资金支付手续，并及时登记现金和银行存款日记账。</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第九条</w:t>
      </w:r>
      <w:r w:rsidRPr="006C7BC3">
        <w:rPr>
          <w:rFonts w:asciiTheme="minorEastAsia" w:hAnsiTheme="minorEastAsia" w:hint="eastAsia"/>
        </w:rPr>
        <w:t xml:space="preserve"> </w:t>
      </w:r>
      <w:r w:rsidRPr="006C7BC3">
        <w:rPr>
          <w:rFonts w:asciiTheme="minorEastAsia" w:hAnsiTheme="minorEastAsia"/>
        </w:rPr>
        <w:t>原始凭证的来源和要求</w:t>
      </w:r>
    </w:p>
    <w:p w:rsidR="00A01793" w:rsidRPr="006C7BC3" w:rsidRDefault="00A01793" w:rsidP="0009139E">
      <w:pPr>
        <w:pStyle w:val="71"/>
        <w:widowControl w:val="0"/>
        <w:rPr>
          <w:rFonts w:asciiTheme="minorEastAsia" w:hAnsiTheme="minorEastAsia"/>
        </w:rPr>
      </w:pPr>
      <w:r w:rsidRPr="006C7BC3">
        <w:rPr>
          <w:rFonts w:asciiTheme="minorEastAsia" w:hAnsiTheme="minorEastAsia"/>
        </w:rPr>
        <w:t>从外单位取得的原始凭证，必须盖有填制单位的公章（发票专用章或财务专用章）。由税务部门代开的发票，必须加盖申请代开单位公章。从个人取得的原始凭证，必须有填制人员的签名或者盖章。自制原始凭证必须有相应领导和经办人员签字。</w:t>
      </w:r>
    </w:p>
    <w:p w:rsidR="00A01793" w:rsidRPr="006C7BC3" w:rsidRDefault="00A01793" w:rsidP="0009139E">
      <w:pPr>
        <w:pStyle w:val="71"/>
        <w:widowControl w:val="0"/>
        <w:rPr>
          <w:rFonts w:asciiTheme="minorEastAsia" w:hAnsiTheme="minorEastAsia"/>
        </w:rPr>
      </w:pPr>
      <w:r w:rsidRPr="006C7BC3">
        <w:rPr>
          <w:rFonts w:asciiTheme="minorEastAsia" w:hAnsiTheme="minorEastAsia"/>
        </w:rPr>
        <w:t>从外单位取得的原始凭证如有遗失，应当取得原开出单位记账联的复印件和盖有公章的证明，由经办人写出说明并签字，经有关领导签字批准后，可代作原始凭证；确实无法取得证明的，由当事人将情况写清，经有关领导签字批准后，可代作原始凭证。</w:t>
      </w:r>
    </w:p>
    <w:p w:rsidR="00A01793" w:rsidRPr="006C7BC3" w:rsidRDefault="00A01793" w:rsidP="0009139E">
      <w:pPr>
        <w:pStyle w:val="71"/>
        <w:widowControl w:val="0"/>
        <w:rPr>
          <w:rFonts w:asciiTheme="minorEastAsia" w:hAnsiTheme="minorEastAsia"/>
        </w:rPr>
      </w:pPr>
      <w:r w:rsidRPr="006C7BC3">
        <w:rPr>
          <w:rFonts w:asciiTheme="minorEastAsia" w:hAnsiTheme="minorEastAsia"/>
        </w:rPr>
        <w:t>原始凭证不得涂改、挖补。发现原始凭证有错误的，应当由开出</w:t>
      </w:r>
      <w:r w:rsidRPr="006C7BC3">
        <w:rPr>
          <w:rFonts w:asciiTheme="minorEastAsia" w:hAnsiTheme="minorEastAsia"/>
        </w:rPr>
        <w:lastRenderedPageBreak/>
        <w:t>单位重开或者更正，更正处应加盖开出单位的公章。取得发票有错误的，必须退回重开。</w:t>
      </w:r>
    </w:p>
    <w:p w:rsidR="00A01793" w:rsidRPr="006C7BC3" w:rsidRDefault="00A01793" w:rsidP="0009139E">
      <w:pPr>
        <w:pStyle w:val="71"/>
        <w:widowControl w:val="0"/>
        <w:ind w:firstLine="562"/>
        <w:rPr>
          <w:rFonts w:asciiTheme="minorEastAsia" w:hAnsiTheme="minorEastAsia"/>
          <w:b/>
        </w:rPr>
      </w:pPr>
      <w:r w:rsidRPr="006C7BC3">
        <w:rPr>
          <w:rFonts w:asciiTheme="minorEastAsia" w:hAnsiTheme="minorEastAsia" w:hint="eastAsia"/>
          <w:b/>
        </w:rPr>
        <w:t xml:space="preserve">第三章 </w:t>
      </w:r>
      <w:r w:rsidRPr="006C7BC3">
        <w:rPr>
          <w:rFonts w:asciiTheme="minorEastAsia" w:hAnsiTheme="minorEastAsia"/>
          <w:b/>
        </w:rPr>
        <w:t>库存现金管理</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第十条</w:t>
      </w:r>
      <w:r w:rsidRPr="006C7BC3">
        <w:rPr>
          <w:rFonts w:asciiTheme="minorEastAsia" w:hAnsiTheme="minorEastAsia" w:hint="eastAsia"/>
        </w:rPr>
        <w:t xml:space="preserve"> </w:t>
      </w:r>
      <w:r w:rsidRPr="006C7BC3">
        <w:rPr>
          <w:rFonts w:asciiTheme="minorEastAsia" w:hAnsiTheme="minorEastAsia"/>
        </w:rPr>
        <w:t>现金收支和保管业务均由</w:t>
      </w:r>
      <w:r w:rsidRPr="006C7BC3">
        <w:rPr>
          <w:rFonts w:asciiTheme="minorEastAsia" w:hAnsiTheme="minorEastAsia" w:hint="eastAsia"/>
          <w:color w:val="000000" w:themeColor="text1"/>
        </w:rPr>
        <w:t>财务部门</w:t>
      </w:r>
      <w:r w:rsidRPr="006C7BC3">
        <w:rPr>
          <w:rFonts w:asciiTheme="minorEastAsia" w:hAnsiTheme="minorEastAsia"/>
        </w:rPr>
        <w:t>统一办理。按照财政部门规定，凡属于政府采购内容的费用支出，必须通过政府采购方式办理用款支付。</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第十一条</w:t>
      </w:r>
      <w:r w:rsidRPr="006C7BC3">
        <w:rPr>
          <w:rFonts w:asciiTheme="minorEastAsia" w:hAnsiTheme="minorEastAsia" w:hint="eastAsia"/>
        </w:rPr>
        <w:t xml:space="preserve"> </w:t>
      </w:r>
      <w:r w:rsidRPr="006C7BC3">
        <w:rPr>
          <w:rFonts w:asciiTheme="minorEastAsia" w:hAnsiTheme="minorEastAsia"/>
        </w:rPr>
        <w:t>现金付款业务必须有原始凭证，有经办人签字和相关负责人审核批准，并经会计复核。出纳员付款时在付款凭证上加盖“现金付讫”章。现金付款的原始凭证必须是合法凭证，付款内容真实、完整，数字准确，不得涂改。</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第十二条</w:t>
      </w:r>
      <w:r w:rsidRPr="006C7BC3">
        <w:rPr>
          <w:rFonts w:asciiTheme="minorEastAsia" w:hAnsiTheme="minorEastAsia" w:hint="eastAsia"/>
        </w:rPr>
        <w:t xml:space="preserve"> </w:t>
      </w:r>
      <w:r w:rsidRPr="006C7BC3">
        <w:rPr>
          <w:rFonts w:asciiTheme="minorEastAsia" w:hAnsiTheme="minorEastAsia"/>
        </w:rPr>
        <w:t>现金支付范围</w:t>
      </w:r>
    </w:p>
    <w:p w:rsidR="00A01793" w:rsidRPr="006C7BC3" w:rsidRDefault="00A01793"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rPr>
        <w:t>#jine041509元以下的零星支出。</w:t>
      </w:r>
    </w:p>
    <w:p w:rsidR="00A01793" w:rsidRPr="006C7BC3" w:rsidRDefault="00A01793" w:rsidP="0009139E">
      <w:pPr>
        <w:pStyle w:val="71"/>
        <w:widowControl w:val="0"/>
        <w:rPr>
          <w:rFonts w:asciiTheme="minorEastAsia" w:hAnsiTheme="minorEastAsia"/>
        </w:rPr>
      </w:pPr>
      <w:r w:rsidRPr="006C7BC3">
        <w:rPr>
          <w:rFonts w:asciiTheme="minorEastAsia" w:hAnsiTheme="minorEastAsia" w:hint="eastAsia"/>
        </w:rPr>
        <w:t>（2）</w:t>
      </w:r>
      <w:r w:rsidRPr="006C7BC3">
        <w:rPr>
          <w:rFonts w:asciiTheme="minorEastAsia" w:hAnsiTheme="minorEastAsia"/>
        </w:rPr>
        <w:t>出差人员必须随身携带的差旅费。</w:t>
      </w:r>
    </w:p>
    <w:p w:rsidR="00A01793" w:rsidRPr="006C7BC3" w:rsidRDefault="00A01793" w:rsidP="0009139E">
      <w:pPr>
        <w:pStyle w:val="71"/>
        <w:widowControl w:val="0"/>
        <w:rPr>
          <w:rFonts w:asciiTheme="minorEastAsia" w:hAnsiTheme="minorEastAsia"/>
        </w:rPr>
      </w:pPr>
      <w:r w:rsidRPr="006C7BC3">
        <w:rPr>
          <w:rFonts w:asciiTheme="minorEastAsia" w:hAnsiTheme="minorEastAsia" w:hint="eastAsia"/>
        </w:rPr>
        <w:t>（3）</w:t>
      </w:r>
      <w:r w:rsidRPr="006C7BC3">
        <w:rPr>
          <w:rFonts w:asciiTheme="minorEastAsia" w:hAnsiTheme="minorEastAsia"/>
        </w:rPr>
        <w:t>发放给职工的个人支出。</w:t>
      </w:r>
    </w:p>
    <w:p w:rsidR="00A01793" w:rsidRPr="006C7BC3" w:rsidRDefault="00A01793" w:rsidP="0009139E">
      <w:pPr>
        <w:pStyle w:val="71"/>
        <w:widowControl w:val="0"/>
        <w:rPr>
          <w:rFonts w:asciiTheme="minorEastAsia" w:hAnsiTheme="minorEastAsia"/>
        </w:rPr>
      </w:pPr>
      <w:r w:rsidRPr="006C7BC3">
        <w:rPr>
          <w:rFonts w:asciiTheme="minorEastAsia" w:hAnsiTheme="minorEastAsia" w:hint="eastAsia"/>
        </w:rPr>
        <w:t>（4）</w:t>
      </w:r>
      <w:r w:rsidRPr="006C7BC3">
        <w:rPr>
          <w:rFonts w:asciiTheme="minorEastAsia" w:hAnsiTheme="minorEastAsia"/>
        </w:rPr>
        <w:t>根据有关规定</w:t>
      </w:r>
      <w:r w:rsidRPr="006C7BC3">
        <w:rPr>
          <w:rFonts w:asciiTheme="minorEastAsia" w:hAnsiTheme="minorEastAsia" w:hint="eastAsia"/>
        </w:rPr>
        <w:t>需</w:t>
      </w:r>
      <w:r w:rsidRPr="006C7BC3">
        <w:rPr>
          <w:rFonts w:asciiTheme="minorEastAsia" w:hAnsiTheme="minorEastAsia"/>
        </w:rPr>
        <w:t>要支付现金的其他费用。</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第十三条</w:t>
      </w:r>
      <w:r w:rsidRPr="006C7BC3">
        <w:rPr>
          <w:rFonts w:asciiTheme="minorEastAsia" w:hAnsiTheme="minorEastAsia" w:hint="eastAsia"/>
        </w:rPr>
        <w:t xml:space="preserve"> </w:t>
      </w:r>
      <w:r w:rsidRPr="006C7BC3">
        <w:rPr>
          <w:rFonts w:asciiTheme="minorEastAsia" w:hAnsiTheme="minorEastAsia"/>
        </w:rPr>
        <w:t>现金借款凭据，必须附在记账凭证之后。收回借款时，应当另开收据，不得退还原借款凭据。</w:t>
      </w:r>
    </w:p>
    <w:p w:rsidR="00A01793" w:rsidRPr="006C7BC3" w:rsidRDefault="00A01793" w:rsidP="0009139E">
      <w:pPr>
        <w:pStyle w:val="71"/>
        <w:widowControl w:val="0"/>
        <w:rPr>
          <w:rFonts w:asciiTheme="minorEastAsia" w:hAnsiTheme="minorEastAsia"/>
        </w:rPr>
      </w:pPr>
      <w:r w:rsidRPr="006C7BC3">
        <w:rPr>
          <w:rFonts w:asciiTheme="minorEastAsia" w:hAnsiTheme="minorEastAsia"/>
        </w:rPr>
        <w:t>属于现金发放性质的原始凭证，原则上应由本人领取签名；委托他人代领的，由代领人签名。</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第十四条</w:t>
      </w:r>
      <w:r w:rsidRPr="006C7BC3">
        <w:rPr>
          <w:rFonts w:asciiTheme="minorEastAsia" w:hAnsiTheme="minorEastAsia" w:hint="eastAsia"/>
        </w:rPr>
        <w:t xml:space="preserve"> </w:t>
      </w:r>
      <w:r w:rsidRPr="006C7BC3">
        <w:rPr>
          <w:rFonts w:asciiTheme="minorEastAsia" w:hAnsiTheme="minorEastAsia"/>
        </w:rPr>
        <w:t>出纳员根据记账凭证，按业务发生顺序逐笔登记库存现金日记账，做到日清月结，保证账款相符，发现差错及时查明原因。</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第十五条</w:t>
      </w:r>
      <w:r w:rsidRPr="006C7BC3">
        <w:rPr>
          <w:rFonts w:asciiTheme="minorEastAsia" w:hAnsiTheme="minorEastAsia" w:hint="eastAsia"/>
        </w:rPr>
        <w:t xml:space="preserve"> </w:t>
      </w:r>
      <w:r w:rsidRPr="006C7BC3">
        <w:rPr>
          <w:rFonts w:asciiTheme="minorEastAsia" w:hAnsiTheme="minorEastAsia"/>
        </w:rPr>
        <w:t>出纳员应严格按照核定的库存现金限额提取和保留库</w:t>
      </w:r>
      <w:r w:rsidRPr="006C7BC3">
        <w:rPr>
          <w:rFonts w:asciiTheme="minorEastAsia" w:hAnsiTheme="minorEastAsia"/>
        </w:rPr>
        <w:lastRenderedPageBreak/>
        <w:t xml:space="preserve">存现金，并作好保险柜的安全管理工作，收款应及时存入银行。   </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第十六条</w:t>
      </w:r>
      <w:r w:rsidRPr="006C7BC3">
        <w:rPr>
          <w:rFonts w:asciiTheme="minorEastAsia" w:hAnsiTheme="minorEastAsia" w:hint="eastAsia"/>
        </w:rPr>
        <w:t xml:space="preserve"> </w:t>
      </w:r>
      <w:r w:rsidRPr="006C7BC3">
        <w:rPr>
          <w:rFonts w:asciiTheme="minorEastAsia" w:hAnsiTheme="minorEastAsia"/>
        </w:rPr>
        <w:t>提取</w:t>
      </w:r>
      <w:r w:rsidRPr="006C7BC3">
        <w:rPr>
          <w:rFonts w:asciiTheme="minorEastAsia" w:hAnsiTheme="minorEastAsia" w:hint="eastAsia"/>
          <w:color w:val="FF0000"/>
        </w:rPr>
        <w:t>1</w:t>
      </w:r>
      <w:r w:rsidRPr="006C7BC3">
        <w:rPr>
          <w:rFonts w:asciiTheme="minorEastAsia" w:hAnsiTheme="minorEastAsia"/>
          <w:color w:val="FF0000"/>
        </w:rPr>
        <w:t>万元以上现金时</w:t>
      </w:r>
      <w:r w:rsidRPr="006C7BC3">
        <w:rPr>
          <w:rFonts w:asciiTheme="minorEastAsia" w:hAnsiTheme="minorEastAsia"/>
        </w:rPr>
        <w:t>，应有两人以上同往。提取现金在</w:t>
      </w:r>
      <w:r w:rsidRPr="006C7BC3">
        <w:rPr>
          <w:rFonts w:asciiTheme="minorEastAsia" w:hAnsiTheme="minorEastAsia" w:hint="eastAsia"/>
          <w:color w:val="FF0000"/>
        </w:rPr>
        <w:t>5</w:t>
      </w:r>
      <w:r w:rsidRPr="006C7BC3">
        <w:rPr>
          <w:rFonts w:asciiTheme="minorEastAsia" w:hAnsiTheme="minorEastAsia"/>
          <w:color w:val="FF0000"/>
        </w:rPr>
        <w:t>万元以上时</w:t>
      </w:r>
      <w:r w:rsidRPr="006C7BC3">
        <w:rPr>
          <w:rFonts w:asciiTheme="minorEastAsia" w:hAnsiTheme="minorEastAsia"/>
        </w:rPr>
        <w:t xml:space="preserve">，应有保卫人员同往。 </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第十七条</w:t>
      </w:r>
      <w:r w:rsidRPr="006C7BC3">
        <w:rPr>
          <w:rFonts w:asciiTheme="minorEastAsia" w:hAnsiTheme="minorEastAsia" w:hint="eastAsia"/>
        </w:rPr>
        <w:t xml:space="preserve"> </w:t>
      </w:r>
      <w:r w:rsidRPr="006C7BC3">
        <w:rPr>
          <w:rFonts w:asciiTheme="minorEastAsia" w:hAnsiTheme="minorEastAsia"/>
        </w:rPr>
        <w:t>本制度禁止下列行为</w:t>
      </w:r>
      <w:r w:rsidRPr="006C7BC3">
        <w:rPr>
          <w:rFonts w:asciiTheme="minorEastAsia" w:hAnsiTheme="minorEastAsia" w:hint="eastAsia"/>
        </w:rPr>
        <w:t>：</w:t>
      </w:r>
    </w:p>
    <w:p w:rsidR="00A01793" w:rsidRPr="006C7BC3" w:rsidRDefault="00A01793"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rPr>
        <w:t>超出核定的库存现金限额留存现金。</w:t>
      </w:r>
    </w:p>
    <w:p w:rsidR="00A01793" w:rsidRPr="006C7BC3" w:rsidRDefault="00A01793" w:rsidP="0009139E">
      <w:pPr>
        <w:pStyle w:val="71"/>
        <w:widowControl w:val="0"/>
        <w:rPr>
          <w:rFonts w:asciiTheme="minorEastAsia" w:hAnsiTheme="minorEastAsia"/>
        </w:rPr>
      </w:pPr>
      <w:r w:rsidRPr="006C7BC3">
        <w:rPr>
          <w:rFonts w:asciiTheme="minorEastAsia" w:hAnsiTheme="minorEastAsia" w:hint="eastAsia"/>
        </w:rPr>
        <w:t>（2）</w:t>
      </w:r>
      <w:r w:rsidRPr="006C7BC3">
        <w:rPr>
          <w:rFonts w:asciiTheme="minorEastAsia" w:hAnsiTheme="minorEastAsia"/>
        </w:rPr>
        <w:t>用不符合财务会计制度规定的凭证顶替库存现金。</w:t>
      </w:r>
    </w:p>
    <w:p w:rsidR="00A01793" w:rsidRPr="006C7BC3" w:rsidRDefault="00A01793" w:rsidP="0009139E">
      <w:pPr>
        <w:pStyle w:val="71"/>
        <w:widowControl w:val="0"/>
        <w:rPr>
          <w:rFonts w:asciiTheme="minorEastAsia" w:hAnsiTheme="minorEastAsia"/>
        </w:rPr>
      </w:pPr>
      <w:r w:rsidRPr="006C7BC3">
        <w:rPr>
          <w:rFonts w:asciiTheme="minorEastAsia" w:hAnsiTheme="minorEastAsia" w:hint="eastAsia"/>
        </w:rPr>
        <w:t>（3）</w:t>
      </w:r>
      <w:r w:rsidRPr="006C7BC3">
        <w:rPr>
          <w:rFonts w:asciiTheme="minorEastAsia" w:hAnsiTheme="minorEastAsia"/>
        </w:rPr>
        <w:t>编造用途套取现金。</w:t>
      </w:r>
    </w:p>
    <w:p w:rsidR="00A01793" w:rsidRPr="006C7BC3" w:rsidRDefault="00A01793" w:rsidP="0009139E">
      <w:pPr>
        <w:pStyle w:val="71"/>
        <w:widowControl w:val="0"/>
        <w:rPr>
          <w:rFonts w:asciiTheme="minorEastAsia" w:hAnsiTheme="minorEastAsia"/>
        </w:rPr>
      </w:pPr>
      <w:r w:rsidRPr="006C7BC3">
        <w:rPr>
          <w:rFonts w:asciiTheme="minorEastAsia" w:hAnsiTheme="minorEastAsia" w:hint="eastAsia"/>
        </w:rPr>
        <w:t>（4）</w:t>
      </w:r>
      <w:r w:rsidRPr="006C7BC3">
        <w:rPr>
          <w:rFonts w:asciiTheme="minorEastAsia" w:hAnsiTheme="minorEastAsia"/>
        </w:rPr>
        <w:t>利用账户替其他单位和个人套取现金。</w:t>
      </w:r>
    </w:p>
    <w:p w:rsidR="00A01793" w:rsidRPr="006C7BC3" w:rsidRDefault="00A01793" w:rsidP="0009139E">
      <w:pPr>
        <w:pStyle w:val="71"/>
        <w:widowControl w:val="0"/>
        <w:rPr>
          <w:rFonts w:asciiTheme="minorEastAsia" w:hAnsiTheme="minorEastAsia"/>
        </w:rPr>
      </w:pPr>
      <w:r w:rsidRPr="006C7BC3">
        <w:rPr>
          <w:rFonts w:asciiTheme="minorEastAsia" w:hAnsiTheme="minorEastAsia" w:hint="eastAsia"/>
        </w:rPr>
        <w:t>（5）</w:t>
      </w:r>
      <w:r w:rsidRPr="006C7BC3">
        <w:rPr>
          <w:rFonts w:asciiTheme="minorEastAsia" w:hAnsiTheme="minorEastAsia"/>
        </w:rPr>
        <w:t>将现金收入按个人储蓄方式存入银行。</w:t>
      </w:r>
    </w:p>
    <w:p w:rsidR="00A01793" w:rsidRPr="006C7BC3" w:rsidRDefault="00A01793" w:rsidP="0009139E">
      <w:pPr>
        <w:pStyle w:val="71"/>
        <w:widowControl w:val="0"/>
        <w:rPr>
          <w:rFonts w:asciiTheme="minorEastAsia" w:hAnsiTheme="minorEastAsia"/>
        </w:rPr>
      </w:pPr>
      <w:r w:rsidRPr="006C7BC3">
        <w:rPr>
          <w:rFonts w:asciiTheme="minorEastAsia" w:hAnsiTheme="minorEastAsia" w:hint="eastAsia"/>
        </w:rPr>
        <w:t>（6）</w:t>
      </w:r>
      <w:r w:rsidRPr="006C7BC3">
        <w:rPr>
          <w:rFonts w:asciiTheme="minorEastAsia" w:hAnsiTheme="minorEastAsia"/>
        </w:rPr>
        <w:t>设立“小金库”或保留账外公款。</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第十八条</w:t>
      </w:r>
      <w:r w:rsidRPr="006C7BC3">
        <w:rPr>
          <w:rFonts w:asciiTheme="minorEastAsia" w:hAnsiTheme="minorEastAsia" w:hint="eastAsia"/>
        </w:rPr>
        <w:t xml:space="preserve"> </w:t>
      </w:r>
      <w:r w:rsidRPr="006C7BC3">
        <w:rPr>
          <w:rFonts w:asciiTheme="minorEastAsia" w:hAnsiTheme="minorEastAsia"/>
        </w:rPr>
        <w:t>会计人员应当定期和不定期地进行现金盘点，确保现金账面余额与实际库存相符。</w:t>
      </w:r>
    </w:p>
    <w:p w:rsidR="00A01793" w:rsidRPr="006C7BC3" w:rsidRDefault="00A01793" w:rsidP="0009139E">
      <w:pPr>
        <w:pStyle w:val="71"/>
        <w:widowControl w:val="0"/>
        <w:ind w:firstLine="562"/>
        <w:rPr>
          <w:rFonts w:asciiTheme="minorEastAsia" w:hAnsiTheme="minorEastAsia"/>
          <w:b/>
        </w:rPr>
      </w:pPr>
      <w:r w:rsidRPr="006C7BC3">
        <w:rPr>
          <w:rFonts w:asciiTheme="minorEastAsia" w:hAnsiTheme="minorEastAsia" w:hint="eastAsia"/>
          <w:b/>
        </w:rPr>
        <w:t xml:space="preserve">第四章 </w:t>
      </w:r>
      <w:r w:rsidRPr="006C7BC3">
        <w:rPr>
          <w:rFonts w:asciiTheme="minorEastAsia" w:hAnsiTheme="minorEastAsia"/>
          <w:b/>
        </w:rPr>
        <w:t>银行存款管理</w:t>
      </w:r>
    </w:p>
    <w:p w:rsidR="00A01793" w:rsidRPr="006C7BC3" w:rsidRDefault="00A01793" w:rsidP="0009139E">
      <w:pPr>
        <w:pStyle w:val="71"/>
        <w:widowControl w:val="0"/>
        <w:rPr>
          <w:rFonts w:asciiTheme="minorEastAsia" w:hAnsiTheme="minorEastAsia"/>
        </w:rPr>
      </w:pPr>
      <w:r w:rsidRPr="006C7BC3">
        <w:rPr>
          <w:rFonts w:asciiTheme="minorEastAsia" w:hAnsiTheme="minorEastAsia"/>
        </w:rPr>
        <w:t>除直接使用现金结算业务外，其他收付业务均通过银行办理结算。</w:t>
      </w:r>
      <w:r w:rsidRPr="006C7BC3">
        <w:rPr>
          <w:rFonts w:asciiTheme="minorEastAsia" w:hAnsiTheme="minorEastAsia" w:hint="eastAsia"/>
        </w:rPr>
        <w:t>综合部财务</w:t>
      </w:r>
      <w:r w:rsidRPr="006C7BC3">
        <w:rPr>
          <w:rFonts w:asciiTheme="minorEastAsia" w:hAnsiTheme="minorEastAsia"/>
        </w:rPr>
        <w:t>要加强对银行账户的管理，严格按照国家的规定开设和使用银行账户。</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第十九条</w:t>
      </w:r>
      <w:r w:rsidRPr="006C7BC3">
        <w:rPr>
          <w:rFonts w:asciiTheme="minorEastAsia" w:hAnsiTheme="minorEastAsia" w:hint="eastAsia"/>
        </w:rPr>
        <w:t xml:space="preserve"> </w:t>
      </w:r>
      <w:r w:rsidRPr="006C7BC3">
        <w:rPr>
          <w:rFonts w:asciiTheme="minorEastAsia" w:hAnsiTheme="minorEastAsia"/>
        </w:rPr>
        <w:t>银行账户由</w:t>
      </w:r>
      <w:r w:rsidRPr="006C7BC3">
        <w:rPr>
          <w:rFonts w:asciiTheme="minorEastAsia" w:hAnsiTheme="minorEastAsia" w:hint="eastAsia"/>
          <w:color w:val="000000" w:themeColor="text1"/>
        </w:rPr>
        <w:t>财务归口部门</w:t>
      </w:r>
      <w:r w:rsidRPr="006C7BC3">
        <w:rPr>
          <w:rFonts w:asciiTheme="minorEastAsia" w:hAnsiTheme="minorEastAsia"/>
        </w:rPr>
        <w:t>根据</w:t>
      </w:r>
      <w:r w:rsidRPr="006C7BC3">
        <w:rPr>
          <w:rFonts w:asciiTheme="minorEastAsia" w:hAnsiTheme="minorEastAsia" w:hint="eastAsia"/>
        </w:rPr>
        <w:t>需</w:t>
      </w:r>
      <w:r w:rsidRPr="006C7BC3">
        <w:rPr>
          <w:rFonts w:asciiTheme="minorEastAsia" w:hAnsiTheme="minorEastAsia"/>
        </w:rPr>
        <w:t>要提出，报</w:t>
      </w:r>
      <w:r w:rsidRPr="006C7BC3">
        <w:rPr>
          <w:rFonts w:asciiTheme="minorEastAsia" w:hAnsiTheme="minorEastAsia"/>
          <w:color w:val="FF0000"/>
        </w:rPr>
        <w:t>#zzzwmc</w:t>
      </w:r>
      <w:r w:rsidRPr="006C7BC3">
        <w:rPr>
          <w:rFonts w:asciiTheme="minorEastAsia" w:hAnsiTheme="minorEastAsia"/>
        </w:rPr>
        <w:t>批准后，方可开设。单位只允许开设一个基本户，银行账户只供收支结算使用，严禁出借账户供外单位或个人使用，严禁为外单位或个人代收代支、转账套现。</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第二十条</w:t>
      </w:r>
      <w:r w:rsidRPr="006C7BC3">
        <w:rPr>
          <w:rFonts w:asciiTheme="minorEastAsia" w:hAnsiTheme="minorEastAsia" w:hint="eastAsia"/>
        </w:rPr>
        <w:t xml:space="preserve"> 行政事业单位原则上应当在财政部门指定的商业银行开设银行账户，履行财务收支核算。银行账户由本单位财务部门统一</w:t>
      </w:r>
      <w:r w:rsidRPr="006C7BC3">
        <w:rPr>
          <w:rFonts w:asciiTheme="minorEastAsia" w:hAnsiTheme="minorEastAsia" w:hint="eastAsia"/>
        </w:rPr>
        <w:lastRenderedPageBreak/>
        <w:t>管理。若单位内部其他独立核算部门需要开设账户的，须经财务部门审核后再按规定程序报批。</w:t>
      </w:r>
    </w:p>
    <w:p w:rsidR="00A01793" w:rsidRPr="006C7BC3" w:rsidRDefault="00A01793" w:rsidP="0009139E">
      <w:pPr>
        <w:pStyle w:val="71"/>
        <w:widowControl w:val="0"/>
        <w:ind w:firstLine="562"/>
        <w:rPr>
          <w:rFonts w:asciiTheme="minorEastAsia" w:hAnsiTheme="minorEastAsia"/>
          <w:b/>
        </w:rPr>
      </w:pPr>
      <w:r w:rsidRPr="006C7BC3">
        <w:rPr>
          <w:rFonts w:asciiTheme="minorEastAsia" w:hAnsiTheme="minorEastAsia" w:hint="eastAsia"/>
          <w:b/>
        </w:rPr>
        <w:t>第二十一条 银行账户的开立和销户</w:t>
      </w:r>
    </w:p>
    <w:p w:rsidR="00A01793" w:rsidRPr="006C7BC3" w:rsidRDefault="00A01793" w:rsidP="0009139E">
      <w:pPr>
        <w:pStyle w:val="71"/>
        <w:widowControl w:val="0"/>
        <w:rPr>
          <w:rFonts w:asciiTheme="minorEastAsia" w:hAnsiTheme="minorEastAsia"/>
        </w:rPr>
      </w:pPr>
      <w:r w:rsidRPr="006C7BC3">
        <w:rPr>
          <w:rFonts w:asciiTheme="minorEastAsia" w:hAnsiTheme="minorEastAsia" w:hint="eastAsia"/>
        </w:rPr>
        <w:t>行政事业单位银行账户的开设、变更、撤销统一由同级财政、人民银行管理。开户单位要求开设银行账户，经本单位财务管理机构审查，送财政部门审核后，凭财政部门出具的“行政事业单位开设银行账户通知书”，到人民银行办理“开户许可证”，再到指定银行办理开户手续。</w:t>
      </w:r>
    </w:p>
    <w:p w:rsidR="00A01793" w:rsidRPr="006C7BC3" w:rsidRDefault="00A01793" w:rsidP="0009139E">
      <w:pPr>
        <w:pStyle w:val="71"/>
        <w:widowControl w:val="0"/>
        <w:rPr>
          <w:rFonts w:asciiTheme="minorEastAsia" w:hAnsiTheme="minorEastAsia"/>
          <w:color w:val="000000" w:themeColor="text1"/>
        </w:rPr>
      </w:pPr>
      <w:r w:rsidRPr="006C7BC3">
        <w:rPr>
          <w:rFonts w:asciiTheme="minorEastAsia" w:hAnsiTheme="minorEastAsia" w:cs="宋体"/>
          <w:color w:val="000000" w:themeColor="text1"/>
          <w:kern w:val="0"/>
        </w:rPr>
        <w:t>对于已开设未使用或长期不使用的账户及时作出销户处理。银行账户销户按规定操作，经过适当授权并正确反映在会计记录中。销户的银行存款应转入正在使用的银行账户中，并对存、销户凭证及时编制会计记录入账。对已销户的银行账户，应在办理销户后一个月再由经办人员以外的财务人员向银行核实销户情况，确保销户已得到执行。</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第二十二条</w:t>
      </w:r>
      <w:r w:rsidRPr="006C7BC3">
        <w:rPr>
          <w:rFonts w:asciiTheme="minorEastAsia" w:hAnsiTheme="minorEastAsia" w:hint="eastAsia"/>
        </w:rPr>
        <w:t xml:space="preserve"> </w:t>
      </w:r>
      <w:r w:rsidRPr="006C7BC3">
        <w:rPr>
          <w:rFonts w:asciiTheme="minorEastAsia" w:hAnsiTheme="minorEastAsia"/>
        </w:rPr>
        <w:t>财务专用章和法人名章由会计和出纳员分别保管。印章保管人临时出差时由其委托他人代管,负责保管印章的人员要配置单独的保管设备，并做到人走柜锁。</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第二十三条</w:t>
      </w:r>
      <w:r w:rsidRPr="006C7BC3">
        <w:rPr>
          <w:rFonts w:asciiTheme="minorEastAsia" w:hAnsiTheme="minorEastAsia" w:hint="eastAsia"/>
        </w:rPr>
        <w:t xml:space="preserve"> </w:t>
      </w:r>
      <w:r w:rsidRPr="006C7BC3">
        <w:rPr>
          <w:rFonts w:asciiTheme="minorEastAsia" w:hAnsiTheme="minorEastAsia"/>
        </w:rPr>
        <w:t>出纳员应该逐笔序时登记银行存款日记账，每日终了结出余额。</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第二十四条</w:t>
      </w:r>
      <w:r w:rsidRPr="006C7BC3">
        <w:rPr>
          <w:rFonts w:asciiTheme="minorEastAsia" w:hAnsiTheme="minorEastAsia" w:hint="eastAsia"/>
        </w:rPr>
        <w:t xml:space="preserve"> </w:t>
      </w:r>
      <w:r w:rsidRPr="006C7BC3">
        <w:rPr>
          <w:rFonts w:asciiTheme="minorEastAsia" w:hAnsiTheme="minorEastAsia"/>
        </w:rPr>
        <w:t>会计人员应定期核对银行账户，每月至少核对一次，并编制银行存款余额调节表，使银行存款账面余额与银行对账单调节相符。</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第二十五条</w:t>
      </w:r>
      <w:r w:rsidRPr="006C7BC3">
        <w:rPr>
          <w:rFonts w:asciiTheme="minorEastAsia" w:hAnsiTheme="minorEastAsia" w:hint="eastAsia"/>
        </w:rPr>
        <w:t xml:space="preserve"> </w:t>
      </w:r>
      <w:r w:rsidRPr="006C7BC3">
        <w:rPr>
          <w:rFonts w:asciiTheme="minorEastAsia" w:hAnsiTheme="minorEastAsia"/>
        </w:rPr>
        <w:t>银行存款发生收支业务时，对各项原始凭证，如发</w:t>
      </w:r>
      <w:r w:rsidRPr="006C7BC3">
        <w:rPr>
          <w:rFonts w:asciiTheme="minorEastAsia" w:hAnsiTheme="minorEastAsia"/>
        </w:rPr>
        <w:lastRenderedPageBreak/>
        <w:t>票、合同、协议和其他结算凭证等，必须由经办人签字、</w:t>
      </w:r>
      <w:r w:rsidRPr="006C7BC3">
        <w:rPr>
          <w:rFonts w:asciiTheme="minorEastAsia" w:hAnsiTheme="minorEastAsia" w:hint="eastAsia"/>
        </w:rPr>
        <w:t>科室</w:t>
      </w:r>
      <w:r w:rsidRPr="006C7BC3">
        <w:rPr>
          <w:rFonts w:asciiTheme="minorEastAsia" w:hAnsiTheme="minorEastAsia"/>
        </w:rPr>
        <w:t>负责人审核、财务审核和</w:t>
      </w:r>
      <w:r w:rsidRPr="006C7BC3">
        <w:rPr>
          <w:rFonts w:asciiTheme="minorEastAsia" w:hAnsiTheme="minorEastAsia"/>
          <w:color w:val="FF0000"/>
        </w:rPr>
        <w:t>#zzzwmc</w:t>
      </w:r>
      <w:r w:rsidRPr="006C7BC3">
        <w:rPr>
          <w:rFonts w:asciiTheme="minorEastAsia" w:hAnsiTheme="minorEastAsia"/>
        </w:rPr>
        <w:t>审批后，出纳员方可进行收付结算。</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第二十六条</w:t>
      </w:r>
      <w:r w:rsidRPr="006C7BC3">
        <w:rPr>
          <w:rFonts w:asciiTheme="minorEastAsia" w:hAnsiTheme="minorEastAsia"/>
        </w:rPr>
        <w:t xml:space="preserve"> 建立健全支票领用登记制度。财会部门必须设置支票领用登记簿，登记支票领用的日期、领用人、用途、金额、限额、批准人、签发人等事项。</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第二十七条</w:t>
      </w:r>
      <w:r w:rsidRPr="006C7BC3">
        <w:rPr>
          <w:rFonts w:asciiTheme="minorEastAsia" w:hAnsiTheme="minorEastAsia" w:hint="eastAsia"/>
        </w:rPr>
        <w:t xml:space="preserve"> </w:t>
      </w:r>
      <w:r w:rsidRPr="006C7BC3">
        <w:rPr>
          <w:rFonts w:asciiTheme="minorEastAsia" w:hAnsiTheme="minorEastAsia"/>
        </w:rPr>
        <w:t>因业务</w:t>
      </w:r>
      <w:r w:rsidRPr="006C7BC3">
        <w:rPr>
          <w:rFonts w:asciiTheme="minorEastAsia" w:hAnsiTheme="minorEastAsia" w:hint="eastAsia"/>
        </w:rPr>
        <w:t>需</w:t>
      </w:r>
      <w:r w:rsidRPr="006C7BC3">
        <w:rPr>
          <w:rFonts w:asciiTheme="minorEastAsia" w:hAnsiTheme="minorEastAsia"/>
        </w:rPr>
        <w:t>要领用转账支票的，凭领导签批的“借款审批单”到财会部门申领支票，并在支票上注明支付限额，同时登记</w:t>
      </w:r>
      <w:r w:rsidRPr="006C7BC3">
        <w:rPr>
          <w:rFonts w:asciiTheme="minorEastAsia" w:hAnsiTheme="minorEastAsia" w:hint="eastAsia"/>
        </w:rPr>
        <w:t>“票据</w:t>
      </w:r>
      <w:r w:rsidRPr="006C7BC3">
        <w:rPr>
          <w:rFonts w:asciiTheme="minorEastAsia" w:hAnsiTheme="minorEastAsia"/>
        </w:rPr>
        <w:t>使用登记簿</w:t>
      </w:r>
      <w:r w:rsidRPr="006C7BC3">
        <w:rPr>
          <w:rFonts w:asciiTheme="minorEastAsia" w:hAnsiTheme="minorEastAsia" w:hint="eastAsia"/>
        </w:rPr>
        <w:t>”</w:t>
      </w:r>
      <w:r w:rsidRPr="006C7BC3">
        <w:rPr>
          <w:rFonts w:asciiTheme="minorEastAsia" w:hAnsiTheme="minorEastAsia"/>
        </w:rPr>
        <w:t>。</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第二十八条</w:t>
      </w:r>
      <w:r w:rsidRPr="006C7BC3">
        <w:rPr>
          <w:rFonts w:asciiTheme="minorEastAsia" w:hAnsiTheme="minorEastAsia" w:hint="eastAsia"/>
        </w:rPr>
        <w:t xml:space="preserve"> </w:t>
      </w:r>
      <w:r w:rsidRPr="006C7BC3">
        <w:rPr>
          <w:rFonts w:asciiTheme="minorEastAsia" w:hAnsiTheme="minorEastAsia"/>
        </w:rPr>
        <w:t>支票领用后，应在10天之内报销，以便出纳员及时核对银行存款。支票如在10天之内没有使用，应及时将未使用的支票交回。</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第二十九条</w:t>
      </w:r>
      <w:r w:rsidRPr="006C7BC3">
        <w:rPr>
          <w:rFonts w:asciiTheme="minorEastAsia" w:hAnsiTheme="minorEastAsia" w:hint="eastAsia"/>
        </w:rPr>
        <w:t xml:space="preserve"> </w:t>
      </w:r>
      <w:r w:rsidRPr="006C7BC3">
        <w:rPr>
          <w:rFonts w:asciiTheme="minorEastAsia" w:hAnsiTheme="minorEastAsia"/>
        </w:rPr>
        <w:t>严格遵守银行结算纪律，不允许签发空白支票，不准签发没有资金保证的票据或远期支票，不准签发、取得和转让没有真实交易和债权债务的票据。</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第三十条</w:t>
      </w:r>
      <w:r w:rsidRPr="006C7BC3">
        <w:rPr>
          <w:rFonts w:asciiTheme="minorEastAsia" w:hAnsiTheme="minorEastAsia" w:hint="eastAsia"/>
        </w:rPr>
        <w:t xml:space="preserve"> </w:t>
      </w:r>
      <w:r w:rsidRPr="006C7BC3">
        <w:rPr>
          <w:rFonts w:asciiTheme="minorEastAsia" w:hAnsiTheme="minorEastAsia"/>
        </w:rPr>
        <w:t>领取支票人员一旦发现支票丢失或被盗，在积极查找的同时向单位领导报告并迅速向银行办理挂失手续。发生损失的将直接追究当事人的责任。</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第三十一条</w:t>
      </w:r>
      <w:r w:rsidRPr="006C7BC3">
        <w:rPr>
          <w:rFonts w:asciiTheme="minorEastAsia" w:hAnsiTheme="minorEastAsia" w:hint="eastAsia"/>
        </w:rPr>
        <w:t xml:space="preserve"> </w:t>
      </w:r>
      <w:r w:rsidRPr="006C7BC3">
        <w:rPr>
          <w:rFonts w:asciiTheme="minorEastAsia" w:hAnsiTheme="minorEastAsia"/>
        </w:rPr>
        <w:t>通过网上银行办理转账业务，要办理U盾及密码保护，并且要经常查阅账户资金使用情况，发现问题及时与银行联系，确保账户资金安全。</w:t>
      </w:r>
    </w:p>
    <w:p w:rsidR="00A01793" w:rsidRPr="006C7BC3" w:rsidRDefault="00A01793" w:rsidP="0009139E">
      <w:pPr>
        <w:pStyle w:val="71"/>
        <w:widowControl w:val="0"/>
        <w:ind w:firstLine="562"/>
        <w:rPr>
          <w:rFonts w:asciiTheme="minorEastAsia" w:hAnsiTheme="minorEastAsia"/>
          <w:b/>
        </w:rPr>
      </w:pPr>
      <w:r w:rsidRPr="006C7BC3">
        <w:rPr>
          <w:rFonts w:asciiTheme="minorEastAsia" w:hAnsiTheme="minorEastAsia" w:hint="eastAsia"/>
          <w:b/>
        </w:rPr>
        <w:t xml:space="preserve">第五章 </w:t>
      </w:r>
      <w:r w:rsidRPr="006C7BC3">
        <w:rPr>
          <w:rFonts w:asciiTheme="minorEastAsia" w:hAnsiTheme="minorEastAsia"/>
          <w:b/>
        </w:rPr>
        <w:t>资金报告</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第三十二条</w:t>
      </w:r>
      <w:r w:rsidRPr="006C7BC3">
        <w:rPr>
          <w:rFonts w:asciiTheme="minorEastAsia" w:hAnsiTheme="minorEastAsia" w:hint="eastAsia"/>
        </w:rPr>
        <w:t xml:space="preserve"> </w:t>
      </w:r>
      <w:r w:rsidRPr="006C7BC3">
        <w:rPr>
          <w:rFonts w:asciiTheme="minorEastAsia" w:hAnsiTheme="minorEastAsia"/>
        </w:rPr>
        <w:t>出纳员应每天编制货币资金日报表。</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lastRenderedPageBreak/>
        <w:t>第三十三条</w:t>
      </w:r>
      <w:r w:rsidRPr="006C7BC3">
        <w:rPr>
          <w:rFonts w:asciiTheme="minorEastAsia" w:hAnsiTheme="minorEastAsia" w:hint="eastAsia"/>
        </w:rPr>
        <w:t xml:space="preserve"> </w:t>
      </w:r>
      <w:r w:rsidRPr="006C7BC3">
        <w:rPr>
          <w:rFonts w:asciiTheme="minorEastAsia" w:hAnsiTheme="minorEastAsia"/>
        </w:rPr>
        <w:t>货币资金日报表，应报告前日余额、本日收入、本日支出、本日余额等内容。</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第三十四条</w:t>
      </w:r>
      <w:r w:rsidRPr="006C7BC3">
        <w:rPr>
          <w:rFonts w:asciiTheme="minorEastAsia" w:hAnsiTheme="minorEastAsia" w:hint="eastAsia"/>
        </w:rPr>
        <w:t xml:space="preserve"> </w:t>
      </w:r>
      <w:r w:rsidRPr="006C7BC3">
        <w:rPr>
          <w:rFonts w:asciiTheme="minorEastAsia" w:hAnsiTheme="minorEastAsia"/>
        </w:rPr>
        <w:t>会计人员须向</w:t>
      </w:r>
      <w:r w:rsidRPr="006C7BC3">
        <w:rPr>
          <w:rFonts w:asciiTheme="minorEastAsia" w:hAnsiTheme="minorEastAsia" w:hint="eastAsia"/>
        </w:rPr>
        <w:t>本单位主管</w:t>
      </w:r>
      <w:r w:rsidRPr="006C7BC3">
        <w:rPr>
          <w:rFonts w:asciiTheme="minorEastAsia" w:hAnsiTheme="minorEastAsia"/>
        </w:rPr>
        <w:t>领导上报费用开支月报表。</w:t>
      </w:r>
    </w:p>
    <w:p w:rsidR="00A01793"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第三十五条</w:t>
      </w:r>
      <w:r w:rsidRPr="006C7BC3">
        <w:rPr>
          <w:rFonts w:asciiTheme="minorEastAsia" w:hAnsiTheme="minorEastAsia" w:hint="eastAsia"/>
        </w:rPr>
        <w:t xml:space="preserve"> </w:t>
      </w:r>
      <w:r w:rsidRPr="006C7BC3">
        <w:rPr>
          <w:rFonts w:asciiTheme="minorEastAsia" w:hAnsiTheme="minorEastAsia"/>
        </w:rPr>
        <w:t>费用开支月报表分部门和费用项目报告费用开支的金额，并注明各部门和各费用项目的本月合计、本年累计，与月度、年度资金预算对比。</w:t>
      </w:r>
    </w:p>
    <w:p w:rsidR="00D46A60" w:rsidRPr="006C7BC3" w:rsidRDefault="00A01793" w:rsidP="0009139E">
      <w:pPr>
        <w:pStyle w:val="71"/>
        <w:widowControl w:val="0"/>
        <w:ind w:firstLine="562"/>
        <w:rPr>
          <w:rFonts w:asciiTheme="minorEastAsia" w:hAnsiTheme="minorEastAsia"/>
        </w:rPr>
      </w:pPr>
      <w:r w:rsidRPr="006C7BC3">
        <w:rPr>
          <w:rFonts w:asciiTheme="minorEastAsia" w:hAnsiTheme="minorEastAsia" w:hint="eastAsia"/>
          <w:b/>
        </w:rPr>
        <w:t>第三十六条</w:t>
      </w:r>
      <w:r w:rsidRPr="006C7BC3">
        <w:rPr>
          <w:rFonts w:asciiTheme="minorEastAsia" w:hAnsiTheme="minorEastAsia" w:hint="eastAsia"/>
        </w:rPr>
        <w:t xml:space="preserve"> </w:t>
      </w:r>
      <w:r w:rsidRPr="006C7BC3">
        <w:rPr>
          <w:rFonts w:asciiTheme="minorEastAsia" w:hAnsiTheme="minorEastAsia" w:hint="eastAsia"/>
          <w:color w:val="000000" w:themeColor="text1"/>
        </w:rPr>
        <w:t>财务归口部门</w:t>
      </w:r>
      <w:r w:rsidRPr="006C7BC3">
        <w:rPr>
          <w:rFonts w:asciiTheme="minorEastAsia" w:hAnsiTheme="minorEastAsia"/>
        </w:rPr>
        <w:t>应编制资金预算执行情况分析表，按部门分析资金预算的执行情况，对超预算部分说明原因，提出合理化建议</w:t>
      </w:r>
      <w:r w:rsidR="00D46A60" w:rsidRPr="006C7BC3">
        <w:rPr>
          <w:rFonts w:asciiTheme="minorEastAsia" w:hAnsiTheme="minorEastAsia"/>
        </w:rPr>
        <w:t>。</w:t>
      </w:r>
    </w:p>
    <w:p w:rsidR="008E2940" w:rsidRPr="006C7BC3" w:rsidRDefault="008E2940" w:rsidP="0009139E">
      <w:pPr>
        <w:pStyle w:val="71"/>
        <w:widowControl w:val="0"/>
        <w:ind w:firstLineChars="0" w:firstLine="0"/>
        <w:rPr>
          <w:rFonts w:asciiTheme="minorEastAsia" w:hAnsiTheme="minorEastAsia"/>
        </w:rPr>
      </w:pPr>
    </w:p>
    <w:p w:rsidR="008E2940" w:rsidRPr="006C7BC3" w:rsidRDefault="008E2940" w:rsidP="0009139E">
      <w:pPr>
        <w:pStyle w:val="a1"/>
        <w:widowControl w:val="0"/>
        <w:sectPr w:rsidR="008E2940" w:rsidRPr="006C7BC3">
          <w:pgSz w:w="11906" w:h="16838"/>
          <w:pgMar w:top="1440" w:right="1800" w:bottom="1440" w:left="1800" w:header="851" w:footer="992" w:gutter="0"/>
          <w:cols w:space="425"/>
          <w:docGrid w:type="lines" w:linePitch="312"/>
        </w:sectPr>
      </w:pPr>
    </w:p>
    <w:p w:rsidR="004966B6" w:rsidRPr="006C7BC3" w:rsidRDefault="004966B6" w:rsidP="0009139E">
      <w:pPr>
        <w:pStyle w:val="a1"/>
        <w:widowControl w:val="0"/>
      </w:pPr>
      <w:bookmarkStart w:id="544" w:name="_Toc513554791"/>
      <w:r w:rsidRPr="006C7BC3">
        <w:rPr>
          <w:rFonts w:hint="eastAsia"/>
        </w:rPr>
        <w:lastRenderedPageBreak/>
        <w:t>货币资金管理风险评估与应对表</w:t>
      </w:r>
      <w:bookmarkEnd w:id="544"/>
    </w:p>
    <w:tbl>
      <w:tblPr>
        <w:tblStyle w:val="aa"/>
        <w:tblW w:w="14029" w:type="dxa"/>
        <w:tblLook w:val="04A0" w:firstRow="1" w:lastRow="0" w:firstColumn="1" w:lastColumn="0" w:noHBand="0" w:noVBand="1"/>
      </w:tblPr>
      <w:tblGrid>
        <w:gridCol w:w="562"/>
        <w:gridCol w:w="709"/>
        <w:gridCol w:w="709"/>
        <w:gridCol w:w="1134"/>
        <w:gridCol w:w="3544"/>
        <w:gridCol w:w="1134"/>
        <w:gridCol w:w="1842"/>
        <w:gridCol w:w="993"/>
        <w:gridCol w:w="3402"/>
      </w:tblGrid>
      <w:tr w:rsidR="008E2940" w:rsidRPr="006C7BC3" w:rsidTr="0022029F">
        <w:tc>
          <w:tcPr>
            <w:tcW w:w="562" w:type="dxa"/>
            <w:vAlign w:val="center"/>
          </w:tcPr>
          <w:p w:rsidR="008E2940" w:rsidRPr="006C7BC3" w:rsidRDefault="008E2940" w:rsidP="0009139E">
            <w:pPr>
              <w:widowControl w:val="0"/>
              <w:jc w:val="center"/>
              <w:rPr>
                <w:rFonts w:asciiTheme="minorEastAsia" w:hAnsiTheme="minorEastAsia"/>
                <w:b/>
              </w:rPr>
            </w:pPr>
            <w:r w:rsidRPr="006C7BC3">
              <w:rPr>
                <w:rFonts w:asciiTheme="minorEastAsia" w:hAnsiTheme="minorEastAsia" w:hint="eastAsia"/>
                <w:b/>
              </w:rPr>
              <w:t>序号</w:t>
            </w:r>
          </w:p>
        </w:tc>
        <w:tc>
          <w:tcPr>
            <w:tcW w:w="709" w:type="dxa"/>
            <w:vAlign w:val="center"/>
          </w:tcPr>
          <w:p w:rsidR="008E2940" w:rsidRPr="006C7BC3" w:rsidRDefault="008E2940" w:rsidP="0009139E">
            <w:pPr>
              <w:widowControl w:val="0"/>
              <w:jc w:val="center"/>
              <w:rPr>
                <w:rFonts w:asciiTheme="minorEastAsia" w:hAnsiTheme="minorEastAsia"/>
                <w:b/>
              </w:rPr>
            </w:pPr>
            <w:r w:rsidRPr="006C7BC3">
              <w:rPr>
                <w:rFonts w:asciiTheme="minorEastAsia" w:hAnsiTheme="minorEastAsia" w:hint="eastAsia"/>
                <w:b/>
              </w:rPr>
              <w:t>业务类别</w:t>
            </w:r>
          </w:p>
        </w:tc>
        <w:tc>
          <w:tcPr>
            <w:tcW w:w="709" w:type="dxa"/>
            <w:vAlign w:val="center"/>
          </w:tcPr>
          <w:p w:rsidR="008E2940" w:rsidRPr="006C7BC3" w:rsidRDefault="008E2940" w:rsidP="0009139E">
            <w:pPr>
              <w:widowControl w:val="0"/>
              <w:jc w:val="center"/>
              <w:rPr>
                <w:rFonts w:asciiTheme="minorEastAsia" w:hAnsiTheme="minorEastAsia"/>
                <w:b/>
              </w:rPr>
            </w:pPr>
            <w:r w:rsidRPr="006C7BC3">
              <w:rPr>
                <w:rFonts w:asciiTheme="minorEastAsia" w:hAnsiTheme="minorEastAsia" w:cs="宋体" w:hint="eastAsia"/>
                <w:b/>
                <w:bCs/>
                <w:kern w:val="0"/>
              </w:rPr>
              <w:t>关键环节</w:t>
            </w:r>
          </w:p>
        </w:tc>
        <w:tc>
          <w:tcPr>
            <w:tcW w:w="1134" w:type="dxa"/>
            <w:vAlign w:val="center"/>
          </w:tcPr>
          <w:p w:rsidR="008E2940" w:rsidRPr="006C7BC3" w:rsidRDefault="008E2940" w:rsidP="0009139E">
            <w:pPr>
              <w:widowControl w:val="0"/>
              <w:jc w:val="center"/>
              <w:rPr>
                <w:rFonts w:asciiTheme="minorEastAsia" w:hAnsiTheme="minorEastAsia"/>
                <w:b/>
              </w:rPr>
            </w:pPr>
            <w:r w:rsidRPr="006C7BC3">
              <w:rPr>
                <w:rFonts w:asciiTheme="minorEastAsia" w:hAnsiTheme="minorEastAsia" w:hint="eastAsia"/>
                <w:b/>
              </w:rPr>
              <w:t>涉及</w:t>
            </w:r>
            <w:r w:rsidRPr="006C7BC3">
              <w:rPr>
                <w:rFonts w:asciiTheme="minorEastAsia" w:hAnsiTheme="minorEastAsia"/>
                <w:b/>
              </w:rPr>
              <w:t>的岗位</w:t>
            </w:r>
          </w:p>
        </w:tc>
        <w:tc>
          <w:tcPr>
            <w:tcW w:w="3544" w:type="dxa"/>
            <w:vAlign w:val="center"/>
          </w:tcPr>
          <w:p w:rsidR="008E2940" w:rsidRPr="006C7BC3" w:rsidRDefault="008E2940" w:rsidP="0009139E">
            <w:pPr>
              <w:widowControl w:val="0"/>
              <w:jc w:val="center"/>
              <w:rPr>
                <w:rFonts w:asciiTheme="minorEastAsia" w:hAnsiTheme="minorEastAsia"/>
                <w:b/>
              </w:rPr>
            </w:pPr>
            <w:r w:rsidRPr="006C7BC3">
              <w:rPr>
                <w:rFonts w:asciiTheme="minorEastAsia" w:hAnsiTheme="minorEastAsia" w:hint="eastAsia"/>
                <w:b/>
              </w:rPr>
              <w:t>风险点描述</w:t>
            </w:r>
          </w:p>
        </w:tc>
        <w:tc>
          <w:tcPr>
            <w:tcW w:w="1134" w:type="dxa"/>
            <w:vAlign w:val="center"/>
          </w:tcPr>
          <w:p w:rsidR="008E2940" w:rsidRPr="006C7BC3" w:rsidRDefault="008E2940" w:rsidP="0009139E">
            <w:pPr>
              <w:widowControl w:val="0"/>
              <w:jc w:val="center"/>
              <w:rPr>
                <w:rFonts w:asciiTheme="minorEastAsia" w:hAnsiTheme="minorEastAsia"/>
                <w:b/>
              </w:rPr>
            </w:pPr>
            <w:r w:rsidRPr="006C7BC3">
              <w:rPr>
                <w:rFonts w:asciiTheme="minorEastAsia" w:hAnsiTheme="minorEastAsia" w:hint="eastAsia"/>
                <w:b/>
              </w:rPr>
              <w:t>控制方法</w:t>
            </w:r>
          </w:p>
        </w:tc>
        <w:tc>
          <w:tcPr>
            <w:tcW w:w="1842" w:type="dxa"/>
            <w:vAlign w:val="center"/>
          </w:tcPr>
          <w:p w:rsidR="008E2940" w:rsidRPr="006C7BC3" w:rsidRDefault="008E2940" w:rsidP="0009139E">
            <w:pPr>
              <w:widowControl w:val="0"/>
              <w:jc w:val="center"/>
              <w:rPr>
                <w:rFonts w:asciiTheme="minorEastAsia" w:hAnsiTheme="minorEastAsia"/>
                <w:b/>
              </w:rPr>
            </w:pPr>
            <w:r w:rsidRPr="006C7BC3">
              <w:rPr>
                <w:rFonts w:asciiTheme="minorEastAsia" w:hAnsiTheme="minorEastAsia" w:hint="eastAsia"/>
                <w:b/>
              </w:rPr>
              <w:t>控制目标</w:t>
            </w:r>
          </w:p>
        </w:tc>
        <w:tc>
          <w:tcPr>
            <w:tcW w:w="993" w:type="dxa"/>
            <w:vAlign w:val="center"/>
          </w:tcPr>
          <w:p w:rsidR="008E2940" w:rsidRPr="006C7BC3" w:rsidRDefault="008E2940" w:rsidP="0009139E">
            <w:pPr>
              <w:widowControl w:val="0"/>
              <w:jc w:val="center"/>
              <w:rPr>
                <w:rFonts w:asciiTheme="minorEastAsia" w:hAnsiTheme="minorEastAsia"/>
                <w:b/>
              </w:rPr>
            </w:pPr>
            <w:r w:rsidRPr="006C7BC3">
              <w:rPr>
                <w:rFonts w:asciiTheme="minorEastAsia" w:hAnsiTheme="minorEastAsia" w:hint="eastAsia"/>
                <w:b/>
              </w:rPr>
              <w:t>责任部门</w:t>
            </w:r>
          </w:p>
        </w:tc>
        <w:tc>
          <w:tcPr>
            <w:tcW w:w="3402" w:type="dxa"/>
            <w:vAlign w:val="center"/>
          </w:tcPr>
          <w:p w:rsidR="008E2940" w:rsidRPr="006C7BC3" w:rsidRDefault="008E2940" w:rsidP="0009139E">
            <w:pPr>
              <w:widowControl w:val="0"/>
              <w:jc w:val="center"/>
              <w:rPr>
                <w:rFonts w:asciiTheme="minorEastAsia" w:hAnsiTheme="minorEastAsia"/>
                <w:b/>
              </w:rPr>
            </w:pPr>
            <w:r w:rsidRPr="006C7BC3">
              <w:rPr>
                <w:rFonts w:asciiTheme="minorEastAsia" w:hAnsiTheme="minorEastAsia" w:hint="eastAsia"/>
                <w:b/>
              </w:rPr>
              <w:t>控制</w:t>
            </w:r>
            <w:r w:rsidRPr="006C7BC3">
              <w:rPr>
                <w:rFonts w:asciiTheme="minorEastAsia" w:hAnsiTheme="minorEastAsia"/>
                <w:b/>
              </w:rPr>
              <w:t>措施</w:t>
            </w:r>
            <w:r w:rsidRPr="006C7BC3">
              <w:rPr>
                <w:rFonts w:asciiTheme="minorEastAsia" w:hAnsiTheme="minorEastAsia" w:hint="eastAsia"/>
                <w:b/>
              </w:rPr>
              <w:t>描述</w:t>
            </w:r>
          </w:p>
        </w:tc>
      </w:tr>
      <w:tr w:rsidR="008E2940" w:rsidRPr="006C7BC3" w:rsidTr="0022029F">
        <w:tc>
          <w:tcPr>
            <w:tcW w:w="56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1</w:t>
            </w:r>
          </w:p>
        </w:tc>
        <w:tc>
          <w:tcPr>
            <w:tcW w:w="709" w:type="dxa"/>
            <w:vMerge w:val="restart"/>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货币资金</w:t>
            </w:r>
          </w:p>
        </w:tc>
        <w:tc>
          <w:tcPr>
            <w:tcW w:w="709" w:type="dxa"/>
            <w:vMerge w:val="restart"/>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货币资金业务</w:t>
            </w:r>
          </w:p>
        </w:tc>
        <w:tc>
          <w:tcPr>
            <w:tcW w:w="1134" w:type="dxa"/>
            <w:vAlign w:val="center"/>
          </w:tcPr>
          <w:p w:rsidR="008E2940" w:rsidRPr="006C7BC3" w:rsidRDefault="008E2940" w:rsidP="0009139E">
            <w:pPr>
              <w:widowControl w:val="0"/>
              <w:tabs>
                <w:tab w:val="left" w:pos="885"/>
              </w:tabs>
              <w:jc w:val="center"/>
              <w:rPr>
                <w:rFonts w:asciiTheme="minorEastAsia" w:hAnsiTheme="minorEastAsia"/>
              </w:rPr>
            </w:pPr>
            <w:r w:rsidRPr="006C7BC3">
              <w:rPr>
                <w:rFonts w:asciiTheme="minorEastAsia" w:hAnsiTheme="minorEastAsia" w:hint="eastAsia"/>
              </w:rPr>
              <w:t>会计</w:t>
            </w:r>
            <w:r w:rsidRPr="006C7BC3">
              <w:rPr>
                <w:rFonts w:asciiTheme="minorEastAsia" w:hAnsiTheme="minorEastAsia"/>
              </w:rPr>
              <w:t>主管</w:t>
            </w:r>
          </w:p>
        </w:tc>
        <w:tc>
          <w:tcPr>
            <w:tcW w:w="3544" w:type="dxa"/>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不相容</w:t>
            </w:r>
            <w:r w:rsidRPr="006C7BC3">
              <w:rPr>
                <w:rFonts w:asciiTheme="minorEastAsia" w:hAnsiTheme="minorEastAsia"/>
              </w:rPr>
              <w:t>岗位未分离，出纳监管银行对账单取回及自我核对，自我</w:t>
            </w:r>
            <w:r w:rsidRPr="006C7BC3">
              <w:rPr>
                <w:rFonts w:asciiTheme="minorEastAsia" w:hAnsiTheme="minorEastAsia" w:hint="eastAsia"/>
              </w:rPr>
              <w:t>编制</w:t>
            </w:r>
            <w:r w:rsidRPr="006C7BC3">
              <w:rPr>
                <w:rFonts w:asciiTheme="minorEastAsia" w:hAnsiTheme="minorEastAsia"/>
              </w:rPr>
              <w:t>余额调节表，相互间未进行牵制</w:t>
            </w:r>
            <w:r w:rsidRPr="006C7BC3">
              <w:rPr>
                <w:rFonts w:asciiTheme="minorEastAsia" w:hAnsiTheme="minorEastAsia" w:hint="eastAsia"/>
              </w:rPr>
              <w:t>/监督</w:t>
            </w:r>
            <w:r w:rsidRPr="006C7BC3">
              <w:rPr>
                <w:rFonts w:asciiTheme="minorEastAsia" w:hAnsiTheme="minorEastAsia"/>
              </w:rPr>
              <w:t>，可能</w:t>
            </w:r>
            <w:r w:rsidRPr="006C7BC3">
              <w:rPr>
                <w:rFonts w:asciiTheme="minorEastAsia" w:hAnsiTheme="minorEastAsia" w:hint="eastAsia"/>
              </w:rPr>
              <w:t>导致</w:t>
            </w:r>
            <w:r w:rsidRPr="006C7BC3">
              <w:rPr>
                <w:rFonts w:asciiTheme="minorEastAsia" w:hAnsiTheme="minorEastAsia"/>
              </w:rPr>
              <w:t>资金流失风险！</w:t>
            </w:r>
          </w:p>
        </w:tc>
        <w:tc>
          <w:tcPr>
            <w:tcW w:w="1134" w:type="dxa"/>
          </w:tcPr>
          <w:p w:rsidR="008E2940" w:rsidRPr="006C7BC3" w:rsidRDefault="008E2940" w:rsidP="0009139E">
            <w:pPr>
              <w:widowControl w:val="0"/>
              <w:jc w:val="center"/>
              <w:rPr>
                <w:rFonts w:asciiTheme="minorEastAsia" w:hAnsiTheme="minorEastAsia"/>
              </w:rPr>
            </w:pPr>
            <w:r w:rsidRPr="006C7BC3">
              <w:rPr>
                <w:rFonts w:asciiTheme="minorEastAsia" w:hAnsiTheme="minorEastAsia" w:hint="eastAsia"/>
              </w:rPr>
              <w:t>归口</w:t>
            </w:r>
            <w:r w:rsidRPr="006C7BC3">
              <w:rPr>
                <w:rFonts w:asciiTheme="minorEastAsia" w:hAnsiTheme="minorEastAsia"/>
              </w:rPr>
              <w:t>管理</w:t>
            </w:r>
            <w:r w:rsidRPr="006C7BC3">
              <w:rPr>
                <w:rFonts w:asciiTheme="minorEastAsia" w:hAnsiTheme="minorEastAsia" w:hint="eastAsia"/>
              </w:rPr>
              <w:t>、不相容岗位</w:t>
            </w:r>
            <w:r w:rsidRPr="006C7BC3">
              <w:rPr>
                <w:rFonts w:asciiTheme="minorEastAsia" w:hAnsiTheme="minorEastAsia"/>
              </w:rPr>
              <w:t>分离控制</w:t>
            </w:r>
          </w:p>
        </w:tc>
        <w:tc>
          <w:tcPr>
            <w:tcW w:w="184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明确</w:t>
            </w:r>
            <w:r w:rsidRPr="006C7BC3">
              <w:rPr>
                <w:rFonts w:asciiTheme="minorEastAsia" w:hAnsiTheme="minorEastAsia"/>
              </w:rPr>
              <w:t>关键岗位不相容制度、</w:t>
            </w:r>
            <w:r w:rsidRPr="006C7BC3">
              <w:rPr>
                <w:rFonts w:asciiTheme="minorEastAsia" w:hAnsiTheme="minorEastAsia" w:hint="eastAsia"/>
              </w:rPr>
              <w:t>建立</w:t>
            </w:r>
            <w:r w:rsidRPr="006C7BC3">
              <w:rPr>
                <w:rFonts w:asciiTheme="minorEastAsia" w:hAnsiTheme="minorEastAsia"/>
              </w:rPr>
              <w:t>货币资金管理制度</w:t>
            </w:r>
          </w:p>
        </w:tc>
        <w:tc>
          <w:tcPr>
            <w:tcW w:w="993"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财务部门</w:t>
            </w:r>
          </w:p>
        </w:tc>
        <w:tc>
          <w:tcPr>
            <w:tcW w:w="3402" w:type="dxa"/>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必须将货币资金的审批和执行分离、货币资金保管与清查盘点及收支会计记录相分离、与审计监督相分离。</w:t>
            </w:r>
          </w:p>
        </w:tc>
      </w:tr>
      <w:tr w:rsidR="008E2940" w:rsidRPr="006C7BC3" w:rsidTr="0022029F">
        <w:tc>
          <w:tcPr>
            <w:tcW w:w="56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2</w:t>
            </w:r>
          </w:p>
        </w:tc>
        <w:tc>
          <w:tcPr>
            <w:tcW w:w="709" w:type="dxa"/>
            <w:vMerge/>
            <w:vAlign w:val="center"/>
          </w:tcPr>
          <w:p w:rsidR="008E2940" w:rsidRPr="006C7BC3" w:rsidRDefault="008E2940" w:rsidP="0009139E">
            <w:pPr>
              <w:widowControl w:val="0"/>
              <w:rPr>
                <w:rFonts w:asciiTheme="minorEastAsia" w:hAnsiTheme="minorEastAsia"/>
              </w:rPr>
            </w:pPr>
          </w:p>
        </w:tc>
        <w:tc>
          <w:tcPr>
            <w:tcW w:w="709" w:type="dxa"/>
            <w:vMerge/>
            <w:vAlign w:val="center"/>
          </w:tcPr>
          <w:p w:rsidR="008E2940" w:rsidRPr="006C7BC3" w:rsidRDefault="008E2940" w:rsidP="0009139E">
            <w:pPr>
              <w:widowControl w:val="0"/>
              <w:rPr>
                <w:rFonts w:asciiTheme="minorEastAsia" w:hAnsiTheme="minorEastAsia"/>
              </w:rPr>
            </w:pPr>
          </w:p>
        </w:tc>
        <w:tc>
          <w:tcPr>
            <w:tcW w:w="1134" w:type="dxa"/>
            <w:vAlign w:val="center"/>
          </w:tcPr>
          <w:p w:rsidR="008E2940" w:rsidRPr="006C7BC3" w:rsidRDefault="008E2940" w:rsidP="0009139E">
            <w:pPr>
              <w:widowControl w:val="0"/>
              <w:jc w:val="center"/>
              <w:rPr>
                <w:rFonts w:asciiTheme="minorEastAsia" w:hAnsiTheme="minorEastAsia"/>
              </w:rPr>
            </w:pPr>
            <w:r w:rsidRPr="006C7BC3">
              <w:rPr>
                <w:rFonts w:asciiTheme="minorEastAsia" w:hAnsiTheme="minorEastAsia" w:hint="eastAsia"/>
              </w:rPr>
              <w:t>会计</w:t>
            </w:r>
            <w:r w:rsidRPr="006C7BC3">
              <w:rPr>
                <w:rFonts w:asciiTheme="minorEastAsia" w:hAnsiTheme="minorEastAsia"/>
              </w:rPr>
              <w:t>主管</w:t>
            </w:r>
          </w:p>
        </w:tc>
        <w:tc>
          <w:tcPr>
            <w:tcW w:w="3544" w:type="dxa"/>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担任</w:t>
            </w:r>
            <w:r w:rsidRPr="006C7BC3">
              <w:rPr>
                <w:rFonts w:asciiTheme="minorEastAsia" w:hAnsiTheme="minorEastAsia"/>
              </w:rPr>
              <w:t>出纳</w:t>
            </w:r>
            <w:r w:rsidRPr="006C7BC3">
              <w:rPr>
                <w:rFonts w:asciiTheme="minorEastAsia" w:hAnsiTheme="minorEastAsia" w:hint="eastAsia"/>
              </w:rPr>
              <w:t>的</w:t>
            </w:r>
            <w:r w:rsidRPr="006C7BC3">
              <w:rPr>
                <w:rFonts w:asciiTheme="minorEastAsia" w:hAnsiTheme="minorEastAsia"/>
              </w:rPr>
              <w:t>人员不具备会计从业资格，没有相关业务知识，甚至</w:t>
            </w:r>
            <w:r w:rsidRPr="006C7BC3">
              <w:rPr>
                <w:rFonts w:asciiTheme="minorEastAsia" w:hAnsiTheme="minorEastAsia" w:hint="eastAsia"/>
              </w:rPr>
              <w:t>聘用</w:t>
            </w:r>
            <w:r w:rsidRPr="006C7BC3">
              <w:rPr>
                <w:rFonts w:asciiTheme="minorEastAsia" w:hAnsiTheme="minorEastAsia"/>
              </w:rPr>
              <w:t>临时工担任出纳，</w:t>
            </w:r>
            <w:r w:rsidRPr="006C7BC3">
              <w:rPr>
                <w:rFonts w:asciiTheme="minorEastAsia" w:hAnsiTheme="minorEastAsia" w:hint="eastAsia"/>
              </w:rPr>
              <w:t>并</w:t>
            </w:r>
            <w:r w:rsidRPr="006C7BC3">
              <w:rPr>
                <w:rFonts w:asciiTheme="minorEastAsia" w:hAnsiTheme="minorEastAsia"/>
              </w:rPr>
              <w:t>兼职凭证保管等，可能导致会计信息混乱，</w:t>
            </w:r>
            <w:r w:rsidRPr="006C7BC3">
              <w:rPr>
                <w:rFonts w:asciiTheme="minorEastAsia" w:hAnsiTheme="minorEastAsia" w:hint="eastAsia"/>
              </w:rPr>
              <w:t>账实不符</w:t>
            </w:r>
            <w:r w:rsidRPr="006C7BC3">
              <w:rPr>
                <w:rFonts w:asciiTheme="minorEastAsia" w:hAnsiTheme="minorEastAsia"/>
              </w:rPr>
              <w:t>，资金流失。</w:t>
            </w:r>
          </w:p>
        </w:tc>
        <w:tc>
          <w:tcPr>
            <w:tcW w:w="1134" w:type="dxa"/>
          </w:tcPr>
          <w:p w:rsidR="008E2940" w:rsidRPr="006C7BC3" w:rsidRDefault="008E2940" w:rsidP="0009139E">
            <w:pPr>
              <w:widowControl w:val="0"/>
              <w:jc w:val="center"/>
              <w:rPr>
                <w:rFonts w:asciiTheme="minorEastAsia" w:hAnsiTheme="minorEastAsia"/>
              </w:rPr>
            </w:pPr>
            <w:r w:rsidRPr="006C7BC3">
              <w:rPr>
                <w:rFonts w:asciiTheme="minorEastAsia" w:hAnsiTheme="minorEastAsia" w:hint="eastAsia"/>
              </w:rPr>
              <w:t>不相容岗位</w:t>
            </w:r>
            <w:r w:rsidRPr="006C7BC3">
              <w:rPr>
                <w:rFonts w:asciiTheme="minorEastAsia" w:hAnsiTheme="minorEastAsia"/>
              </w:rPr>
              <w:t>分离控制</w:t>
            </w:r>
            <w:r w:rsidRPr="006C7BC3">
              <w:rPr>
                <w:rFonts w:asciiTheme="minorEastAsia" w:hAnsiTheme="minorEastAsia" w:hint="eastAsia"/>
              </w:rPr>
              <w:t>、会计控制</w:t>
            </w:r>
          </w:p>
        </w:tc>
        <w:tc>
          <w:tcPr>
            <w:tcW w:w="184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明确</w:t>
            </w:r>
            <w:r w:rsidRPr="006C7BC3">
              <w:rPr>
                <w:rFonts w:asciiTheme="minorEastAsia" w:hAnsiTheme="minorEastAsia"/>
              </w:rPr>
              <w:t>关键岗位不相容制度、</w:t>
            </w:r>
            <w:r w:rsidRPr="006C7BC3">
              <w:rPr>
                <w:rFonts w:asciiTheme="minorEastAsia" w:hAnsiTheme="minorEastAsia" w:hint="eastAsia"/>
              </w:rPr>
              <w:t>建立</w:t>
            </w:r>
            <w:r w:rsidRPr="006C7BC3">
              <w:rPr>
                <w:rFonts w:asciiTheme="minorEastAsia" w:hAnsiTheme="minorEastAsia"/>
              </w:rPr>
              <w:t>货币资金管理制度</w:t>
            </w:r>
            <w:r w:rsidRPr="006C7BC3">
              <w:rPr>
                <w:rFonts w:asciiTheme="minorEastAsia" w:hAnsiTheme="minorEastAsia" w:hint="eastAsia"/>
              </w:rPr>
              <w:t>、健全会计</w:t>
            </w:r>
            <w:r w:rsidRPr="006C7BC3">
              <w:rPr>
                <w:rFonts w:asciiTheme="minorEastAsia" w:hAnsiTheme="minorEastAsia"/>
              </w:rPr>
              <w:t>机构</w:t>
            </w:r>
            <w:r w:rsidRPr="006C7BC3">
              <w:rPr>
                <w:rFonts w:asciiTheme="minorEastAsia" w:hAnsiTheme="minorEastAsia" w:hint="eastAsia"/>
              </w:rPr>
              <w:t>管理</w:t>
            </w:r>
            <w:r w:rsidRPr="006C7BC3">
              <w:rPr>
                <w:rFonts w:asciiTheme="minorEastAsia" w:hAnsiTheme="minorEastAsia"/>
              </w:rPr>
              <w:t>制度</w:t>
            </w:r>
          </w:p>
        </w:tc>
        <w:tc>
          <w:tcPr>
            <w:tcW w:w="993"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财务部门</w:t>
            </w:r>
          </w:p>
        </w:tc>
        <w:tc>
          <w:tcPr>
            <w:tcW w:w="3402" w:type="dxa"/>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出纳应当具备会计从业资格、不得兼任稽核、审</w:t>
            </w:r>
            <w:r w:rsidR="00043ED8" w:rsidRPr="006C7BC3">
              <w:rPr>
                <w:rFonts w:asciiTheme="minorEastAsia" w:hAnsiTheme="minorEastAsia" w:hint="eastAsia"/>
              </w:rPr>
              <w:t>计</w:t>
            </w:r>
            <w:r w:rsidRPr="006C7BC3">
              <w:rPr>
                <w:rFonts w:asciiTheme="minorEastAsia" w:hAnsiTheme="minorEastAsia" w:hint="eastAsia"/>
              </w:rPr>
              <w:t>、会计档案保管和收入、支出、费用、债权、债务账的登记工作。不得由临时人员担任。</w:t>
            </w:r>
          </w:p>
        </w:tc>
      </w:tr>
      <w:tr w:rsidR="008E2940" w:rsidRPr="006C7BC3" w:rsidTr="0022029F">
        <w:tc>
          <w:tcPr>
            <w:tcW w:w="56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3</w:t>
            </w:r>
          </w:p>
        </w:tc>
        <w:tc>
          <w:tcPr>
            <w:tcW w:w="709" w:type="dxa"/>
            <w:vMerge/>
            <w:vAlign w:val="center"/>
          </w:tcPr>
          <w:p w:rsidR="008E2940" w:rsidRPr="006C7BC3" w:rsidRDefault="008E2940" w:rsidP="0009139E">
            <w:pPr>
              <w:widowControl w:val="0"/>
              <w:rPr>
                <w:rFonts w:asciiTheme="minorEastAsia" w:hAnsiTheme="minorEastAsia"/>
              </w:rPr>
            </w:pPr>
          </w:p>
        </w:tc>
        <w:tc>
          <w:tcPr>
            <w:tcW w:w="709" w:type="dxa"/>
            <w:vMerge/>
            <w:vAlign w:val="center"/>
          </w:tcPr>
          <w:p w:rsidR="008E2940" w:rsidRPr="006C7BC3" w:rsidRDefault="008E2940" w:rsidP="0009139E">
            <w:pPr>
              <w:widowControl w:val="0"/>
              <w:rPr>
                <w:rFonts w:asciiTheme="minorEastAsia" w:hAnsiTheme="minorEastAsia"/>
              </w:rPr>
            </w:pPr>
          </w:p>
        </w:tc>
        <w:tc>
          <w:tcPr>
            <w:tcW w:w="1134" w:type="dxa"/>
            <w:vAlign w:val="center"/>
          </w:tcPr>
          <w:p w:rsidR="008E2940" w:rsidRPr="006C7BC3" w:rsidRDefault="008E2940" w:rsidP="0009139E">
            <w:pPr>
              <w:widowControl w:val="0"/>
              <w:jc w:val="center"/>
              <w:rPr>
                <w:rFonts w:asciiTheme="minorEastAsia" w:hAnsiTheme="minorEastAsia"/>
              </w:rPr>
            </w:pPr>
            <w:r w:rsidRPr="006C7BC3">
              <w:rPr>
                <w:rFonts w:asciiTheme="minorEastAsia" w:hAnsiTheme="minorEastAsia" w:hint="eastAsia"/>
              </w:rPr>
              <w:t>会计</w:t>
            </w:r>
            <w:r w:rsidRPr="006C7BC3">
              <w:rPr>
                <w:rFonts w:asciiTheme="minorEastAsia" w:hAnsiTheme="minorEastAsia"/>
              </w:rPr>
              <w:t>主管</w:t>
            </w:r>
          </w:p>
        </w:tc>
        <w:tc>
          <w:tcPr>
            <w:tcW w:w="3544" w:type="dxa"/>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货币资金</w:t>
            </w:r>
            <w:r w:rsidRPr="006C7BC3">
              <w:rPr>
                <w:rFonts w:asciiTheme="minorEastAsia" w:hAnsiTheme="minorEastAsia"/>
              </w:rPr>
              <w:t>的收入</w:t>
            </w:r>
            <w:r w:rsidRPr="006C7BC3">
              <w:rPr>
                <w:rFonts w:asciiTheme="minorEastAsia" w:hAnsiTheme="minorEastAsia" w:hint="eastAsia"/>
              </w:rPr>
              <w:t>/</w:t>
            </w:r>
            <w:r w:rsidRPr="006C7BC3">
              <w:rPr>
                <w:rFonts w:asciiTheme="minorEastAsia" w:hAnsiTheme="minorEastAsia"/>
              </w:rPr>
              <w:t>支出</w:t>
            </w:r>
            <w:r w:rsidRPr="006C7BC3">
              <w:rPr>
                <w:rFonts w:asciiTheme="minorEastAsia" w:hAnsiTheme="minorEastAsia" w:hint="eastAsia"/>
              </w:rPr>
              <w:t>没有</w:t>
            </w:r>
            <w:r w:rsidRPr="006C7BC3">
              <w:rPr>
                <w:rFonts w:asciiTheme="minorEastAsia" w:hAnsiTheme="minorEastAsia"/>
              </w:rPr>
              <w:t>指定专人负责，资金支付</w:t>
            </w:r>
            <w:r w:rsidRPr="006C7BC3">
              <w:rPr>
                <w:rFonts w:asciiTheme="minorEastAsia" w:hAnsiTheme="minorEastAsia" w:hint="eastAsia"/>
              </w:rPr>
              <w:t>多头</w:t>
            </w:r>
            <w:r w:rsidRPr="006C7BC3">
              <w:rPr>
                <w:rFonts w:asciiTheme="minorEastAsia" w:hAnsiTheme="minorEastAsia"/>
              </w:rPr>
              <w:t>审批，手续不完善，审核不认真可能导致资金流失风险</w:t>
            </w:r>
            <w:r w:rsidRPr="006C7BC3">
              <w:rPr>
                <w:rFonts w:asciiTheme="minorEastAsia" w:hAnsiTheme="minorEastAsia" w:hint="eastAsia"/>
              </w:rPr>
              <w:t>。</w:t>
            </w:r>
          </w:p>
        </w:tc>
        <w:tc>
          <w:tcPr>
            <w:tcW w:w="1134" w:type="dxa"/>
          </w:tcPr>
          <w:p w:rsidR="008E2940" w:rsidRPr="006C7BC3" w:rsidRDefault="008E2940" w:rsidP="0009139E">
            <w:pPr>
              <w:widowControl w:val="0"/>
              <w:jc w:val="center"/>
              <w:rPr>
                <w:rFonts w:asciiTheme="minorEastAsia" w:hAnsiTheme="minorEastAsia"/>
              </w:rPr>
            </w:pPr>
            <w:r w:rsidRPr="006C7BC3">
              <w:rPr>
                <w:rFonts w:asciiTheme="minorEastAsia" w:hAnsiTheme="minorEastAsia" w:hint="eastAsia"/>
              </w:rPr>
              <w:t>不相容岗位</w:t>
            </w:r>
            <w:r w:rsidRPr="006C7BC3">
              <w:rPr>
                <w:rFonts w:asciiTheme="minorEastAsia" w:hAnsiTheme="minorEastAsia"/>
              </w:rPr>
              <w:t>分离控制</w:t>
            </w:r>
            <w:r w:rsidRPr="006C7BC3">
              <w:rPr>
                <w:rFonts w:asciiTheme="minorEastAsia" w:hAnsiTheme="minorEastAsia" w:hint="eastAsia"/>
              </w:rPr>
              <w:t>、</w:t>
            </w:r>
            <w:r w:rsidRPr="006C7BC3">
              <w:rPr>
                <w:rFonts w:asciiTheme="minorEastAsia" w:hAnsiTheme="minorEastAsia"/>
              </w:rPr>
              <w:t>内部</w:t>
            </w:r>
            <w:r w:rsidRPr="006C7BC3">
              <w:rPr>
                <w:rFonts w:asciiTheme="minorEastAsia" w:hAnsiTheme="minorEastAsia" w:hint="eastAsia"/>
              </w:rPr>
              <w:t>授权审批</w:t>
            </w:r>
            <w:r w:rsidRPr="006C7BC3">
              <w:rPr>
                <w:rFonts w:asciiTheme="minorEastAsia" w:hAnsiTheme="minorEastAsia"/>
              </w:rPr>
              <w:t>控制</w:t>
            </w:r>
          </w:p>
        </w:tc>
        <w:tc>
          <w:tcPr>
            <w:tcW w:w="184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明确</w:t>
            </w:r>
            <w:r w:rsidRPr="006C7BC3">
              <w:rPr>
                <w:rFonts w:asciiTheme="minorEastAsia" w:hAnsiTheme="minorEastAsia"/>
              </w:rPr>
              <w:t>关键岗位不相容制度、</w:t>
            </w:r>
            <w:r w:rsidRPr="006C7BC3">
              <w:rPr>
                <w:rFonts w:asciiTheme="minorEastAsia" w:hAnsiTheme="minorEastAsia" w:hint="eastAsia"/>
              </w:rPr>
              <w:t>建立</w:t>
            </w:r>
            <w:r w:rsidRPr="006C7BC3">
              <w:rPr>
                <w:rFonts w:asciiTheme="minorEastAsia" w:hAnsiTheme="minorEastAsia"/>
              </w:rPr>
              <w:t>货币资金管理制度</w:t>
            </w:r>
          </w:p>
        </w:tc>
        <w:tc>
          <w:tcPr>
            <w:tcW w:w="993"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财务部门</w:t>
            </w:r>
          </w:p>
        </w:tc>
        <w:tc>
          <w:tcPr>
            <w:tcW w:w="3402" w:type="dxa"/>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强化货币资金的授权审批控制，未经授权不得经办货币资金业务或接触货币，不准坐支现金，必须由第三者核查现金，核对账目，做好核查记录等。</w:t>
            </w:r>
          </w:p>
        </w:tc>
      </w:tr>
      <w:tr w:rsidR="008E2940" w:rsidRPr="006C7BC3" w:rsidTr="0022029F">
        <w:tc>
          <w:tcPr>
            <w:tcW w:w="56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4</w:t>
            </w:r>
          </w:p>
        </w:tc>
        <w:tc>
          <w:tcPr>
            <w:tcW w:w="709" w:type="dxa"/>
            <w:vMerge/>
            <w:vAlign w:val="center"/>
          </w:tcPr>
          <w:p w:rsidR="008E2940" w:rsidRPr="006C7BC3" w:rsidRDefault="008E2940" w:rsidP="0009139E">
            <w:pPr>
              <w:widowControl w:val="0"/>
              <w:rPr>
                <w:rFonts w:asciiTheme="minorEastAsia" w:hAnsiTheme="minorEastAsia"/>
              </w:rPr>
            </w:pPr>
          </w:p>
        </w:tc>
        <w:tc>
          <w:tcPr>
            <w:tcW w:w="709" w:type="dxa"/>
            <w:vMerge/>
            <w:vAlign w:val="center"/>
          </w:tcPr>
          <w:p w:rsidR="008E2940" w:rsidRPr="006C7BC3" w:rsidRDefault="008E2940" w:rsidP="0009139E">
            <w:pPr>
              <w:widowControl w:val="0"/>
              <w:rPr>
                <w:rFonts w:asciiTheme="minorEastAsia" w:hAnsiTheme="minorEastAsia"/>
              </w:rPr>
            </w:pPr>
          </w:p>
        </w:tc>
        <w:tc>
          <w:tcPr>
            <w:tcW w:w="1134" w:type="dxa"/>
            <w:vAlign w:val="center"/>
          </w:tcPr>
          <w:p w:rsidR="008E2940" w:rsidRPr="006C7BC3" w:rsidRDefault="008E2940" w:rsidP="0009139E">
            <w:pPr>
              <w:widowControl w:val="0"/>
              <w:jc w:val="center"/>
              <w:rPr>
                <w:rFonts w:asciiTheme="minorEastAsia" w:hAnsiTheme="minorEastAsia"/>
              </w:rPr>
            </w:pPr>
            <w:r w:rsidRPr="006C7BC3">
              <w:rPr>
                <w:rFonts w:asciiTheme="minorEastAsia" w:hAnsiTheme="minorEastAsia" w:hint="eastAsia"/>
              </w:rPr>
              <w:t>会计</w:t>
            </w:r>
            <w:r w:rsidRPr="006C7BC3">
              <w:rPr>
                <w:rFonts w:asciiTheme="minorEastAsia" w:hAnsiTheme="minorEastAsia"/>
              </w:rPr>
              <w:t>主管</w:t>
            </w:r>
          </w:p>
        </w:tc>
        <w:tc>
          <w:tcPr>
            <w:tcW w:w="3544" w:type="dxa"/>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将</w:t>
            </w:r>
            <w:r w:rsidRPr="006C7BC3">
              <w:rPr>
                <w:rFonts w:asciiTheme="minorEastAsia" w:hAnsiTheme="minorEastAsia"/>
              </w:rPr>
              <w:t>银行印章</w:t>
            </w:r>
            <w:r w:rsidRPr="006C7BC3">
              <w:rPr>
                <w:rFonts w:asciiTheme="minorEastAsia" w:hAnsiTheme="minorEastAsia" w:hint="eastAsia"/>
              </w:rPr>
              <w:t>/个人</w:t>
            </w:r>
            <w:r w:rsidRPr="006C7BC3">
              <w:rPr>
                <w:rFonts w:asciiTheme="minorEastAsia" w:hAnsiTheme="minorEastAsia"/>
              </w:rPr>
              <w:t>名章</w:t>
            </w:r>
            <w:r w:rsidRPr="006C7BC3">
              <w:rPr>
                <w:rFonts w:asciiTheme="minorEastAsia" w:hAnsiTheme="minorEastAsia" w:hint="eastAsia"/>
              </w:rPr>
              <w:t>/空白支票</w:t>
            </w:r>
            <w:r w:rsidRPr="006C7BC3">
              <w:rPr>
                <w:rFonts w:asciiTheme="minorEastAsia" w:hAnsiTheme="minorEastAsia"/>
              </w:rPr>
              <w:t>全归一人保管或</w:t>
            </w:r>
            <w:r w:rsidRPr="006C7BC3">
              <w:rPr>
                <w:rFonts w:asciiTheme="minorEastAsia" w:hAnsiTheme="minorEastAsia" w:hint="eastAsia"/>
              </w:rPr>
              <w:t>由</w:t>
            </w:r>
            <w:r w:rsidRPr="006C7BC3">
              <w:rPr>
                <w:rFonts w:asciiTheme="minorEastAsia" w:hAnsiTheme="minorEastAsia"/>
              </w:rPr>
              <w:t>出纳保管，印章支票不存放保险柜，可能导致资金被盗风</w:t>
            </w:r>
            <w:r w:rsidRPr="006C7BC3">
              <w:rPr>
                <w:rFonts w:asciiTheme="minorEastAsia" w:hAnsiTheme="minorEastAsia" w:hint="eastAsia"/>
              </w:rPr>
              <w:t>风险</w:t>
            </w:r>
            <w:r w:rsidRPr="006C7BC3">
              <w:rPr>
                <w:rFonts w:asciiTheme="minorEastAsia" w:hAnsiTheme="minorEastAsia"/>
              </w:rPr>
              <w:t>。</w:t>
            </w:r>
          </w:p>
        </w:tc>
        <w:tc>
          <w:tcPr>
            <w:tcW w:w="1134" w:type="dxa"/>
          </w:tcPr>
          <w:p w:rsidR="008E2940" w:rsidRPr="006C7BC3" w:rsidRDefault="008E2940" w:rsidP="0009139E">
            <w:pPr>
              <w:widowControl w:val="0"/>
              <w:jc w:val="center"/>
              <w:rPr>
                <w:rFonts w:asciiTheme="minorEastAsia" w:hAnsiTheme="minorEastAsia"/>
              </w:rPr>
            </w:pPr>
            <w:r w:rsidRPr="006C7BC3">
              <w:rPr>
                <w:rFonts w:asciiTheme="minorEastAsia" w:hAnsiTheme="minorEastAsia" w:hint="eastAsia"/>
              </w:rPr>
              <w:t>不相容岗位</w:t>
            </w:r>
            <w:r w:rsidRPr="006C7BC3">
              <w:rPr>
                <w:rFonts w:asciiTheme="minorEastAsia" w:hAnsiTheme="minorEastAsia"/>
              </w:rPr>
              <w:t>分离控制</w:t>
            </w:r>
          </w:p>
        </w:tc>
        <w:tc>
          <w:tcPr>
            <w:tcW w:w="184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明确</w:t>
            </w:r>
            <w:r w:rsidRPr="006C7BC3">
              <w:rPr>
                <w:rFonts w:asciiTheme="minorEastAsia" w:hAnsiTheme="minorEastAsia"/>
              </w:rPr>
              <w:t>关键岗位不相容制度、</w:t>
            </w:r>
            <w:r w:rsidRPr="006C7BC3">
              <w:rPr>
                <w:rFonts w:asciiTheme="minorEastAsia" w:hAnsiTheme="minorEastAsia" w:hint="eastAsia"/>
              </w:rPr>
              <w:t>建立</w:t>
            </w:r>
            <w:r w:rsidRPr="006C7BC3">
              <w:rPr>
                <w:rFonts w:asciiTheme="minorEastAsia" w:hAnsiTheme="minorEastAsia"/>
              </w:rPr>
              <w:t>货币资金管理制度</w:t>
            </w:r>
          </w:p>
        </w:tc>
        <w:tc>
          <w:tcPr>
            <w:tcW w:w="993"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财务部门</w:t>
            </w:r>
          </w:p>
        </w:tc>
        <w:tc>
          <w:tcPr>
            <w:tcW w:w="3402" w:type="dxa"/>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财务专用章应指定专人保管，个人名章由本人或被授权人员保管。负责保管印章人员应单独配备保管设备。</w:t>
            </w:r>
          </w:p>
        </w:tc>
      </w:tr>
      <w:tr w:rsidR="008E2940" w:rsidRPr="006C7BC3" w:rsidTr="0022029F">
        <w:tc>
          <w:tcPr>
            <w:tcW w:w="56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5</w:t>
            </w:r>
          </w:p>
        </w:tc>
        <w:tc>
          <w:tcPr>
            <w:tcW w:w="709" w:type="dxa"/>
            <w:vMerge/>
            <w:vAlign w:val="center"/>
          </w:tcPr>
          <w:p w:rsidR="008E2940" w:rsidRPr="006C7BC3" w:rsidRDefault="008E2940" w:rsidP="0009139E">
            <w:pPr>
              <w:widowControl w:val="0"/>
              <w:rPr>
                <w:rFonts w:asciiTheme="minorEastAsia" w:hAnsiTheme="minorEastAsia"/>
              </w:rPr>
            </w:pPr>
          </w:p>
        </w:tc>
        <w:tc>
          <w:tcPr>
            <w:tcW w:w="709" w:type="dxa"/>
            <w:vMerge/>
            <w:vAlign w:val="center"/>
          </w:tcPr>
          <w:p w:rsidR="008E2940" w:rsidRPr="006C7BC3" w:rsidRDefault="008E2940" w:rsidP="0009139E">
            <w:pPr>
              <w:widowControl w:val="0"/>
              <w:rPr>
                <w:rFonts w:asciiTheme="minorEastAsia" w:hAnsiTheme="minorEastAsia"/>
              </w:rPr>
            </w:pPr>
          </w:p>
        </w:tc>
        <w:tc>
          <w:tcPr>
            <w:tcW w:w="1134" w:type="dxa"/>
            <w:vAlign w:val="center"/>
          </w:tcPr>
          <w:p w:rsidR="008E2940" w:rsidRPr="006C7BC3" w:rsidRDefault="008E2940" w:rsidP="0009139E">
            <w:pPr>
              <w:widowControl w:val="0"/>
              <w:jc w:val="center"/>
              <w:rPr>
                <w:rFonts w:asciiTheme="minorEastAsia" w:hAnsiTheme="minorEastAsia"/>
              </w:rPr>
            </w:pPr>
            <w:r w:rsidRPr="006C7BC3">
              <w:rPr>
                <w:rFonts w:asciiTheme="minorEastAsia" w:hAnsiTheme="minorEastAsia" w:hint="eastAsia"/>
              </w:rPr>
              <w:t>会计</w:t>
            </w:r>
            <w:r w:rsidRPr="006C7BC3">
              <w:rPr>
                <w:rFonts w:asciiTheme="minorEastAsia" w:hAnsiTheme="minorEastAsia"/>
              </w:rPr>
              <w:t>主管</w:t>
            </w:r>
          </w:p>
        </w:tc>
        <w:tc>
          <w:tcPr>
            <w:tcW w:w="3544"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银行</w:t>
            </w:r>
            <w:r w:rsidRPr="006C7BC3">
              <w:rPr>
                <w:rFonts w:asciiTheme="minorEastAsia" w:hAnsiTheme="minorEastAsia"/>
              </w:rPr>
              <w:t>存款核算不</w:t>
            </w:r>
            <w:r w:rsidRPr="006C7BC3">
              <w:rPr>
                <w:rFonts w:asciiTheme="minorEastAsia" w:hAnsiTheme="minorEastAsia" w:hint="eastAsia"/>
              </w:rPr>
              <w:t>准确</w:t>
            </w:r>
            <w:r w:rsidRPr="006C7BC3">
              <w:rPr>
                <w:rFonts w:asciiTheme="minorEastAsia" w:hAnsiTheme="minorEastAsia"/>
              </w:rPr>
              <w:t>，</w:t>
            </w:r>
            <w:r w:rsidRPr="006C7BC3">
              <w:rPr>
                <w:rFonts w:asciiTheme="minorEastAsia" w:hAnsiTheme="minorEastAsia" w:hint="eastAsia"/>
              </w:rPr>
              <w:t>登记</w:t>
            </w:r>
            <w:r w:rsidRPr="006C7BC3">
              <w:rPr>
                <w:rFonts w:asciiTheme="minorEastAsia" w:hAnsiTheme="minorEastAsia"/>
              </w:rPr>
              <w:t>不及时，可能导致财务信息不真实</w:t>
            </w:r>
            <w:r w:rsidRPr="006C7BC3">
              <w:rPr>
                <w:rFonts w:asciiTheme="minorEastAsia" w:hAnsiTheme="minorEastAsia" w:hint="eastAsia"/>
              </w:rPr>
              <w:t>/不完整</w:t>
            </w:r>
            <w:r w:rsidRPr="006C7BC3">
              <w:rPr>
                <w:rFonts w:asciiTheme="minorEastAsia" w:hAnsiTheme="minorEastAsia"/>
              </w:rPr>
              <w:t>或导致资金被挪用的风险。</w:t>
            </w:r>
          </w:p>
        </w:tc>
        <w:tc>
          <w:tcPr>
            <w:tcW w:w="1134" w:type="dxa"/>
            <w:vAlign w:val="center"/>
          </w:tcPr>
          <w:p w:rsidR="008E2940" w:rsidRPr="006C7BC3" w:rsidRDefault="008E2940" w:rsidP="0009139E">
            <w:pPr>
              <w:widowControl w:val="0"/>
              <w:jc w:val="center"/>
              <w:rPr>
                <w:rFonts w:asciiTheme="minorEastAsia" w:hAnsiTheme="minorEastAsia"/>
              </w:rPr>
            </w:pPr>
            <w:r w:rsidRPr="006C7BC3">
              <w:rPr>
                <w:rFonts w:asciiTheme="minorEastAsia" w:hAnsiTheme="minorEastAsia" w:hint="eastAsia"/>
              </w:rPr>
              <w:t>会计</w:t>
            </w:r>
            <w:r w:rsidRPr="006C7BC3">
              <w:rPr>
                <w:rFonts w:asciiTheme="minorEastAsia" w:hAnsiTheme="minorEastAsia"/>
              </w:rPr>
              <w:t>控制</w:t>
            </w:r>
          </w:p>
        </w:tc>
        <w:tc>
          <w:tcPr>
            <w:tcW w:w="184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建立</w:t>
            </w:r>
            <w:r w:rsidRPr="006C7BC3">
              <w:rPr>
                <w:rFonts w:asciiTheme="minorEastAsia" w:hAnsiTheme="minorEastAsia"/>
              </w:rPr>
              <w:t>货币资金管理制度</w:t>
            </w:r>
          </w:p>
        </w:tc>
        <w:tc>
          <w:tcPr>
            <w:tcW w:w="993"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财务部门</w:t>
            </w:r>
          </w:p>
        </w:tc>
        <w:tc>
          <w:tcPr>
            <w:tcW w:w="340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对每笔拨款都要严格按照《财务管理办法》规定程序进行、及时登记账簿结出余额，相互核对。</w:t>
            </w:r>
          </w:p>
        </w:tc>
      </w:tr>
      <w:tr w:rsidR="008E2940" w:rsidRPr="006C7BC3" w:rsidTr="0022029F">
        <w:tc>
          <w:tcPr>
            <w:tcW w:w="56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6</w:t>
            </w:r>
          </w:p>
        </w:tc>
        <w:tc>
          <w:tcPr>
            <w:tcW w:w="709" w:type="dxa"/>
            <w:vMerge/>
            <w:vAlign w:val="center"/>
          </w:tcPr>
          <w:p w:rsidR="008E2940" w:rsidRPr="006C7BC3" w:rsidRDefault="008E2940" w:rsidP="0009139E">
            <w:pPr>
              <w:widowControl w:val="0"/>
              <w:rPr>
                <w:rFonts w:asciiTheme="minorEastAsia" w:hAnsiTheme="minorEastAsia"/>
              </w:rPr>
            </w:pPr>
          </w:p>
        </w:tc>
        <w:tc>
          <w:tcPr>
            <w:tcW w:w="709" w:type="dxa"/>
            <w:vMerge/>
            <w:vAlign w:val="center"/>
          </w:tcPr>
          <w:p w:rsidR="008E2940" w:rsidRPr="006C7BC3" w:rsidRDefault="008E2940" w:rsidP="0009139E">
            <w:pPr>
              <w:widowControl w:val="0"/>
              <w:rPr>
                <w:rFonts w:asciiTheme="minorEastAsia" w:hAnsiTheme="minorEastAsia"/>
              </w:rPr>
            </w:pPr>
          </w:p>
        </w:tc>
        <w:tc>
          <w:tcPr>
            <w:tcW w:w="1134" w:type="dxa"/>
            <w:vAlign w:val="center"/>
          </w:tcPr>
          <w:p w:rsidR="008E2940" w:rsidRPr="006C7BC3" w:rsidRDefault="008E2940" w:rsidP="0009139E">
            <w:pPr>
              <w:widowControl w:val="0"/>
              <w:jc w:val="center"/>
              <w:rPr>
                <w:rFonts w:asciiTheme="minorEastAsia" w:hAnsiTheme="minorEastAsia"/>
              </w:rPr>
            </w:pPr>
            <w:r w:rsidRPr="006C7BC3">
              <w:rPr>
                <w:rFonts w:asciiTheme="minorEastAsia" w:hAnsiTheme="minorEastAsia" w:hint="eastAsia"/>
              </w:rPr>
              <w:t>会计</w:t>
            </w:r>
          </w:p>
        </w:tc>
        <w:tc>
          <w:tcPr>
            <w:tcW w:w="3544"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违反</w:t>
            </w:r>
            <w:r w:rsidRPr="006C7BC3">
              <w:rPr>
                <w:rFonts w:asciiTheme="minorEastAsia" w:hAnsiTheme="minorEastAsia"/>
              </w:rPr>
              <w:t>国家规定开立账户或凭私人关</w:t>
            </w:r>
            <w:r w:rsidRPr="006C7BC3">
              <w:rPr>
                <w:rFonts w:asciiTheme="minorEastAsia" w:hAnsiTheme="minorEastAsia"/>
              </w:rPr>
              <w:lastRenderedPageBreak/>
              <w:t>系开立关系户、</w:t>
            </w:r>
            <w:r w:rsidRPr="006C7BC3">
              <w:rPr>
                <w:rFonts w:asciiTheme="minorEastAsia" w:hAnsiTheme="minorEastAsia" w:hint="eastAsia"/>
              </w:rPr>
              <w:t>或</w:t>
            </w:r>
            <w:r w:rsidRPr="006C7BC3">
              <w:rPr>
                <w:rFonts w:asciiTheme="minorEastAsia" w:hAnsiTheme="minorEastAsia"/>
              </w:rPr>
              <w:t>出借账户，可能导致账户被非法使用风险</w:t>
            </w:r>
            <w:r w:rsidRPr="006C7BC3">
              <w:rPr>
                <w:rFonts w:asciiTheme="minorEastAsia" w:hAnsiTheme="minorEastAsia" w:hint="eastAsia"/>
              </w:rPr>
              <w:t>、</w:t>
            </w:r>
          </w:p>
        </w:tc>
        <w:tc>
          <w:tcPr>
            <w:tcW w:w="1134" w:type="dxa"/>
            <w:vAlign w:val="center"/>
          </w:tcPr>
          <w:p w:rsidR="008E2940" w:rsidRPr="006C7BC3" w:rsidRDefault="008E2940" w:rsidP="0009139E">
            <w:pPr>
              <w:widowControl w:val="0"/>
              <w:jc w:val="center"/>
              <w:rPr>
                <w:rFonts w:asciiTheme="minorEastAsia" w:hAnsiTheme="minorEastAsia"/>
              </w:rPr>
            </w:pPr>
            <w:r w:rsidRPr="006C7BC3">
              <w:rPr>
                <w:rFonts w:asciiTheme="minorEastAsia" w:hAnsiTheme="minorEastAsia" w:hint="eastAsia"/>
              </w:rPr>
              <w:lastRenderedPageBreak/>
              <w:t>内部授权</w:t>
            </w:r>
            <w:r w:rsidRPr="006C7BC3">
              <w:rPr>
                <w:rFonts w:asciiTheme="minorEastAsia" w:hAnsiTheme="minorEastAsia"/>
              </w:rPr>
              <w:lastRenderedPageBreak/>
              <w:t>审批</w:t>
            </w:r>
            <w:r w:rsidRPr="006C7BC3">
              <w:rPr>
                <w:rFonts w:asciiTheme="minorEastAsia" w:hAnsiTheme="minorEastAsia" w:hint="eastAsia"/>
              </w:rPr>
              <w:t>控制</w:t>
            </w:r>
          </w:p>
        </w:tc>
        <w:tc>
          <w:tcPr>
            <w:tcW w:w="184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lastRenderedPageBreak/>
              <w:t>建立</w:t>
            </w:r>
            <w:r w:rsidRPr="006C7BC3">
              <w:rPr>
                <w:rFonts w:asciiTheme="minorEastAsia" w:hAnsiTheme="minorEastAsia"/>
              </w:rPr>
              <w:t>货币资金管</w:t>
            </w:r>
            <w:r w:rsidRPr="006C7BC3">
              <w:rPr>
                <w:rFonts w:asciiTheme="minorEastAsia" w:hAnsiTheme="minorEastAsia"/>
              </w:rPr>
              <w:lastRenderedPageBreak/>
              <w:t>理制度</w:t>
            </w:r>
          </w:p>
        </w:tc>
        <w:tc>
          <w:tcPr>
            <w:tcW w:w="993"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lastRenderedPageBreak/>
              <w:t>财务部</w:t>
            </w:r>
            <w:r w:rsidRPr="006C7BC3">
              <w:rPr>
                <w:rFonts w:asciiTheme="minorEastAsia" w:hAnsiTheme="minorEastAsia" w:hint="eastAsia"/>
              </w:rPr>
              <w:lastRenderedPageBreak/>
              <w:t>门</w:t>
            </w:r>
          </w:p>
        </w:tc>
        <w:tc>
          <w:tcPr>
            <w:tcW w:w="340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lastRenderedPageBreak/>
              <w:t>不得随意开立或使用账户，账户开</w:t>
            </w:r>
            <w:r w:rsidRPr="006C7BC3">
              <w:rPr>
                <w:rFonts w:asciiTheme="minorEastAsia" w:hAnsiTheme="minorEastAsia" w:hint="eastAsia"/>
              </w:rPr>
              <w:lastRenderedPageBreak/>
              <w:t>立必须经单位主管</w:t>
            </w:r>
            <w:r w:rsidRPr="006C7BC3">
              <w:rPr>
                <w:rFonts w:asciiTheme="minorEastAsia" w:hAnsiTheme="minorEastAsia"/>
              </w:rPr>
              <w:t>#zzzwmc</w:t>
            </w:r>
            <w:r w:rsidRPr="006C7BC3">
              <w:rPr>
                <w:rFonts w:asciiTheme="minorEastAsia" w:hAnsiTheme="minorEastAsia" w:hint="eastAsia"/>
              </w:rPr>
              <w:t>批准.并经财政局批准。</w:t>
            </w:r>
          </w:p>
        </w:tc>
      </w:tr>
      <w:tr w:rsidR="008E2940" w:rsidRPr="006C7BC3" w:rsidTr="0022029F">
        <w:tc>
          <w:tcPr>
            <w:tcW w:w="56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lastRenderedPageBreak/>
              <w:t>7</w:t>
            </w:r>
          </w:p>
        </w:tc>
        <w:tc>
          <w:tcPr>
            <w:tcW w:w="709" w:type="dxa"/>
            <w:vMerge/>
            <w:vAlign w:val="center"/>
          </w:tcPr>
          <w:p w:rsidR="008E2940" w:rsidRPr="006C7BC3" w:rsidRDefault="008E2940" w:rsidP="0009139E">
            <w:pPr>
              <w:widowControl w:val="0"/>
              <w:rPr>
                <w:rFonts w:asciiTheme="minorEastAsia" w:hAnsiTheme="minorEastAsia"/>
              </w:rPr>
            </w:pPr>
          </w:p>
        </w:tc>
        <w:tc>
          <w:tcPr>
            <w:tcW w:w="709" w:type="dxa"/>
            <w:vMerge/>
            <w:vAlign w:val="center"/>
          </w:tcPr>
          <w:p w:rsidR="008E2940" w:rsidRPr="006C7BC3" w:rsidRDefault="008E2940" w:rsidP="0009139E">
            <w:pPr>
              <w:widowControl w:val="0"/>
              <w:rPr>
                <w:rFonts w:asciiTheme="minorEastAsia" w:hAnsiTheme="minorEastAsia"/>
              </w:rPr>
            </w:pPr>
          </w:p>
        </w:tc>
        <w:tc>
          <w:tcPr>
            <w:tcW w:w="1134" w:type="dxa"/>
            <w:vAlign w:val="center"/>
          </w:tcPr>
          <w:p w:rsidR="008E2940" w:rsidRPr="006C7BC3" w:rsidRDefault="008E2940" w:rsidP="0009139E">
            <w:pPr>
              <w:widowControl w:val="0"/>
              <w:jc w:val="center"/>
              <w:rPr>
                <w:rFonts w:asciiTheme="minorEastAsia" w:hAnsiTheme="minorEastAsia"/>
              </w:rPr>
            </w:pPr>
            <w:r w:rsidRPr="006C7BC3">
              <w:rPr>
                <w:rFonts w:asciiTheme="minorEastAsia" w:hAnsiTheme="minorEastAsia" w:hint="eastAsia"/>
              </w:rPr>
              <w:t>会计</w:t>
            </w:r>
          </w:p>
        </w:tc>
        <w:tc>
          <w:tcPr>
            <w:tcW w:w="3544"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长期不用账户应及时销户，防止</w:t>
            </w:r>
            <w:r w:rsidRPr="006C7BC3">
              <w:rPr>
                <w:rFonts w:asciiTheme="minorEastAsia" w:hAnsiTheme="minorEastAsia"/>
              </w:rPr>
              <w:t>被盗用。</w:t>
            </w:r>
          </w:p>
        </w:tc>
        <w:tc>
          <w:tcPr>
            <w:tcW w:w="1134" w:type="dxa"/>
            <w:vAlign w:val="center"/>
          </w:tcPr>
          <w:p w:rsidR="008E2940" w:rsidRPr="006C7BC3" w:rsidRDefault="008E2940" w:rsidP="0009139E">
            <w:pPr>
              <w:widowControl w:val="0"/>
              <w:jc w:val="center"/>
              <w:rPr>
                <w:rFonts w:asciiTheme="minorEastAsia" w:hAnsiTheme="minorEastAsia"/>
              </w:rPr>
            </w:pPr>
            <w:r w:rsidRPr="006C7BC3">
              <w:rPr>
                <w:rFonts w:asciiTheme="minorEastAsia" w:hAnsiTheme="minorEastAsia" w:hint="eastAsia"/>
              </w:rPr>
              <w:t>会计</w:t>
            </w:r>
            <w:r w:rsidRPr="006C7BC3">
              <w:rPr>
                <w:rFonts w:asciiTheme="minorEastAsia" w:hAnsiTheme="minorEastAsia"/>
              </w:rPr>
              <w:t>控制</w:t>
            </w:r>
          </w:p>
        </w:tc>
        <w:tc>
          <w:tcPr>
            <w:tcW w:w="184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建立</w:t>
            </w:r>
            <w:r w:rsidRPr="006C7BC3">
              <w:rPr>
                <w:rFonts w:asciiTheme="minorEastAsia" w:hAnsiTheme="minorEastAsia"/>
              </w:rPr>
              <w:t>货币资金管理制度</w:t>
            </w:r>
          </w:p>
        </w:tc>
        <w:tc>
          <w:tcPr>
            <w:tcW w:w="993"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财务部门</w:t>
            </w:r>
          </w:p>
        </w:tc>
        <w:tc>
          <w:tcPr>
            <w:tcW w:w="340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对长期不用账户，要经主管部门/财政局批准及时销户，由第三者去核实销户。</w:t>
            </w:r>
          </w:p>
        </w:tc>
      </w:tr>
      <w:tr w:rsidR="008E2940" w:rsidRPr="006C7BC3" w:rsidTr="0022029F">
        <w:tc>
          <w:tcPr>
            <w:tcW w:w="56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8</w:t>
            </w:r>
          </w:p>
        </w:tc>
        <w:tc>
          <w:tcPr>
            <w:tcW w:w="709" w:type="dxa"/>
            <w:vMerge/>
            <w:vAlign w:val="center"/>
          </w:tcPr>
          <w:p w:rsidR="008E2940" w:rsidRPr="006C7BC3" w:rsidRDefault="008E2940" w:rsidP="0009139E">
            <w:pPr>
              <w:widowControl w:val="0"/>
              <w:rPr>
                <w:rFonts w:asciiTheme="minorEastAsia" w:hAnsiTheme="minorEastAsia"/>
              </w:rPr>
            </w:pPr>
          </w:p>
        </w:tc>
        <w:tc>
          <w:tcPr>
            <w:tcW w:w="709" w:type="dxa"/>
            <w:vMerge/>
            <w:vAlign w:val="center"/>
          </w:tcPr>
          <w:p w:rsidR="008E2940" w:rsidRPr="006C7BC3" w:rsidRDefault="008E2940" w:rsidP="0009139E">
            <w:pPr>
              <w:widowControl w:val="0"/>
              <w:rPr>
                <w:rFonts w:asciiTheme="minorEastAsia" w:hAnsiTheme="minorEastAsia"/>
              </w:rPr>
            </w:pPr>
          </w:p>
        </w:tc>
        <w:tc>
          <w:tcPr>
            <w:tcW w:w="1134" w:type="dxa"/>
            <w:vAlign w:val="center"/>
          </w:tcPr>
          <w:p w:rsidR="008E2940" w:rsidRPr="006C7BC3" w:rsidRDefault="008E2940" w:rsidP="0009139E">
            <w:pPr>
              <w:widowControl w:val="0"/>
              <w:jc w:val="center"/>
              <w:rPr>
                <w:rFonts w:asciiTheme="minorEastAsia" w:hAnsiTheme="minorEastAsia"/>
              </w:rPr>
            </w:pPr>
            <w:r w:rsidRPr="006C7BC3">
              <w:rPr>
                <w:rFonts w:asciiTheme="minorEastAsia" w:hAnsiTheme="minorEastAsia" w:hint="eastAsia"/>
              </w:rPr>
              <w:t>办公室</w:t>
            </w:r>
          </w:p>
        </w:tc>
        <w:tc>
          <w:tcPr>
            <w:tcW w:w="3544"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库存现金长期不清查核对、</w:t>
            </w:r>
            <w:r w:rsidRPr="006C7BC3">
              <w:rPr>
                <w:rFonts w:asciiTheme="minorEastAsia" w:hAnsiTheme="minorEastAsia"/>
              </w:rPr>
              <w:t>挪用</w:t>
            </w:r>
            <w:r w:rsidRPr="006C7BC3">
              <w:rPr>
                <w:rFonts w:asciiTheme="minorEastAsia" w:hAnsiTheme="minorEastAsia" w:hint="eastAsia"/>
              </w:rPr>
              <w:t>、白条抵库、账外资金、小金库</w:t>
            </w:r>
            <w:r w:rsidRPr="006C7BC3">
              <w:rPr>
                <w:rFonts w:asciiTheme="minorEastAsia" w:hAnsiTheme="minorEastAsia"/>
              </w:rPr>
              <w:t>等</w:t>
            </w:r>
            <w:r w:rsidRPr="006C7BC3">
              <w:rPr>
                <w:rFonts w:asciiTheme="minorEastAsia" w:hAnsiTheme="minorEastAsia" w:hint="eastAsia"/>
              </w:rPr>
              <w:t>，可能</w:t>
            </w:r>
            <w:r w:rsidRPr="006C7BC3">
              <w:rPr>
                <w:rFonts w:asciiTheme="minorEastAsia" w:hAnsiTheme="minorEastAsia"/>
              </w:rPr>
              <w:t xml:space="preserve">导致资金丢失等风险发生。 </w:t>
            </w:r>
          </w:p>
        </w:tc>
        <w:tc>
          <w:tcPr>
            <w:tcW w:w="1134" w:type="dxa"/>
            <w:vAlign w:val="center"/>
          </w:tcPr>
          <w:p w:rsidR="008E2940" w:rsidRPr="006C7BC3" w:rsidRDefault="008E2940" w:rsidP="0009139E">
            <w:pPr>
              <w:widowControl w:val="0"/>
              <w:jc w:val="center"/>
              <w:rPr>
                <w:rFonts w:asciiTheme="minorEastAsia" w:hAnsiTheme="minorEastAsia"/>
              </w:rPr>
            </w:pPr>
            <w:r w:rsidRPr="006C7BC3">
              <w:rPr>
                <w:rFonts w:asciiTheme="minorEastAsia" w:hAnsiTheme="minorEastAsia" w:hint="eastAsia"/>
              </w:rPr>
              <w:t>财产保护</w:t>
            </w:r>
            <w:r w:rsidRPr="006C7BC3">
              <w:rPr>
                <w:rFonts w:asciiTheme="minorEastAsia" w:hAnsiTheme="minorEastAsia"/>
              </w:rPr>
              <w:t>控制</w:t>
            </w:r>
            <w:r w:rsidRPr="006C7BC3">
              <w:rPr>
                <w:rFonts w:asciiTheme="minorEastAsia" w:hAnsiTheme="minorEastAsia" w:hint="eastAsia"/>
              </w:rPr>
              <w:t>、</w:t>
            </w:r>
            <w:r w:rsidRPr="006C7BC3">
              <w:rPr>
                <w:rFonts w:asciiTheme="minorEastAsia" w:hAnsiTheme="minorEastAsia"/>
              </w:rPr>
              <w:t>会计制度</w:t>
            </w:r>
          </w:p>
        </w:tc>
        <w:tc>
          <w:tcPr>
            <w:tcW w:w="184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建立</w:t>
            </w:r>
            <w:r w:rsidRPr="006C7BC3">
              <w:rPr>
                <w:rFonts w:asciiTheme="minorEastAsia" w:hAnsiTheme="minorEastAsia"/>
              </w:rPr>
              <w:t>货币资金管理制度</w:t>
            </w:r>
          </w:p>
        </w:tc>
        <w:tc>
          <w:tcPr>
            <w:tcW w:w="993"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财务部门</w:t>
            </w:r>
          </w:p>
        </w:tc>
        <w:tc>
          <w:tcPr>
            <w:tcW w:w="340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建立现金清查制度，指定管理货币业务人员，定期或不定期抽查库存现金。发现问题应查明原因、进行处理。</w:t>
            </w:r>
          </w:p>
        </w:tc>
      </w:tr>
      <w:tr w:rsidR="008E2940" w:rsidRPr="006C7BC3" w:rsidTr="0022029F">
        <w:tc>
          <w:tcPr>
            <w:tcW w:w="56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9</w:t>
            </w:r>
          </w:p>
        </w:tc>
        <w:tc>
          <w:tcPr>
            <w:tcW w:w="709" w:type="dxa"/>
            <w:vMerge/>
            <w:vAlign w:val="center"/>
          </w:tcPr>
          <w:p w:rsidR="008E2940" w:rsidRPr="006C7BC3" w:rsidRDefault="008E2940" w:rsidP="0009139E">
            <w:pPr>
              <w:widowControl w:val="0"/>
              <w:rPr>
                <w:rFonts w:asciiTheme="minorEastAsia" w:hAnsiTheme="minorEastAsia"/>
              </w:rPr>
            </w:pPr>
          </w:p>
        </w:tc>
        <w:tc>
          <w:tcPr>
            <w:tcW w:w="709" w:type="dxa"/>
            <w:vMerge/>
            <w:vAlign w:val="center"/>
          </w:tcPr>
          <w:p w:rsidR="008E2940" w:rsidRPr="006C7BC3" w:rsidRDefault="008E2940" w:rsidP="0009139E">
            <w:pPr>
              <w:widowControl w:val="0"/>
              <w:rPr>
                <w:rFonts w:asciiTheme="minorEastAsia" w:hAnsiTheme="minorEastAsia"/>
              </w:rPr>
            </w:pPr>
          </w:p>
        </w:tc>
        <w:tc>
          <w:tcPr>
            <w:tcW w:w="1134" w:type="dxa"/>
            <w:vAlign w:val="center"/>
          </w:tcPr>
          <w:p w:rsidR="008E2940" w:rsidRPr="006C7BC3" w:rsidRDefault="008E2940" w:rsidP="0009139E">
            <w:pPr>
              <w:widowControl w:val="0"/>
              <w:jc w:val="center"/>
              <w:rPr>
                <w:rFonts w:asciiTheme="minorEastAsia" w:hAnsiTheme="minorEastAsia"/>
              </w:rPr>
            </w:pPr>
            <w:r w:rsidRPr="006C7BC3">
              <w:rPr>
                <w:rFonts w:asciiTheme="minorEastAsia" w:hAnsiTheme="minorEastAsia" w:hint="eastAsia"/>
              </w:rPr>
              <w:t>财务主管</w:t>
            </w:r>
          </w:p>
        </w:tc>
        <w:tc>
          <w:tcPr>
            <w:tcW w:w="3544"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出纳</w:t>
            </w:r>
            <w:r w:rsidRPr="006C7BC3">
              <w:rPr>
                <w:rFonts w:asciiTheme="minorEastAsia" w:hAnsiTheme="minorEastAsia"/>
              </w:rPr>
              <w:t>汇总</w:t>
            </w:r>
            <w:r w:rsidRPr="006C7BC3">
              <w:rPr>
                <w:rFonts w:asciiTheme="minorEastAsia" w:hAnsiTheme="minorEastAsia" w:hint="eastAsia"/>
              </w:rPr>
              <w:t>、</w:t>
            </w:r>
            <w:r w:rsidRPr="006C7BC3">
              <w:rPr>
                <w:rFonts w:asciiTheme="minorEastAsia" w:hAnsiTheme="minorEastAsia"/>
              </w:rPr>
              <w:t>银行日记账，不及时记账，不与银行</w:t>
            </w:r>
            <w:r w:rsidRPr="006C7BC3">
              <w:rPr>
                <w:rFonts w:asciiTheme="minorEastAsia" w:hAnsiTheme="minorEastAsia" w:hint="eastAsia"/>
              </w:rPr>
              <w:t>核对</w:t>
            </w:r>
            <w:r w:rsidRPr="006C7BC3">
              <w:rPr>
                <w:rFonts w:asciiTheme="minorEastAsia" w:hAnsiTheme="minorEastAsia"/>
              </w:rPr>
              <w:t>账目，可能导致</w:t>
            </w:r>
            <w:r w:rsidRPr="006C7BC3">
              <w:rPr>
                <w:rFonts w:asciiTheme="minorEastAsia" w:hAnsiTheme="minorEastAsia" w:hint="eastAsia"/>
              </w:rPr>
              <w:t>账账</w:t>
            </w:r>
            <w:r w:rsidRPr="006C7BC3">
              <w:rPr>
                <w:rFonts w:asciiTheme="minorEastAsia" w:hAnsiTheme="minorEastAsia"/>
              </w:rPr>
              <w:t>不符</w:t>
            </w:r>
            <w:r w:rsidRPr="006C7BC3">
              <w:rPr>
                <w:rFonts w:asciiTheme="minorEastAsia" w:hAnsiTheme="minorEastAsia" w:hint="eastAsia"/>
              </w:rPr>
              <w:t>，</w:t>
            </w:r>
            <w:r w:rsidRPr="006C7BC3">
              <w:rPr>
                <w:rFonts w:asciiTheme="minorEastAsia" w:hAnsiTheme="minorEastAsia"/>
              </w:rPr>
              <w:t>资金被挪用，</w:t>
            </w:r>
            <w:r w:rsidRPr="006C7BC3">
              <w:rPr>
                <w:rFonts w:asciiTheme="minorEastAsia" w:hAnsiTheme="minorEastAsia" w:hint="eastAsia"/>
              </w:rPr>
              <w:t>丢失</w:t>
            </w:r>
            <w:r w:rsidRPr="006C7BC3">
              <w:rPr>
                <w:rFonts w:asciiTheme="minorEastAsia" w:hAnsiTheme="minorEastAsia"/>
              </w:rPr>
              <w:t>等风险！</w:t>
            </w:r>
          </w:p>
        </w:tc>
        <w:tc>
          <w:tcPr>
            <w:tcW w:w="1134" w:type="dxa"/>
            <w:vAlign w:val="center"/>
          </w:tcPr>
          <w:p w:rsidR="008E2940" w:rsidRPr="006C7BC3" w:rsidRDefault="008E2940" w:rsidP="0009139E">
            <w:pPr>
              <w:widowControl w:val="0"/>
              <w:jc w:val="center"/>
              <w:rPr>
                <w:rFonts w:asciiTheme="minorEastAsia" w:hAnsiTheme="minorEastAsia"/>
              </w:rPr>
            </w:pPr>
            <w:r w:rsidRPr="006C7BC3">
              <w:rPr>
                <w:rFonts w:asciiTheme="minorEastAsia" w:hAnsiTheme="minorEastAsia" w:hint="eastAsia"/>
              </w:rPr>
              <w:t>会计</w:t>
            </w:r>
            <w:r w:rsidRPr="006C7BC3">
              <w:rPr>
                <w:rFonts w:asciiTheme="minorEastAsia" w:hAnsiTheme="minorEastAsia"/>
              </w:rPr>
              <w:t>控制</w:t>
            </w:r>
          </w:p>
        </w:tc>
        <w:tc>
          <w:tcPr>
            <w:tcW w:w="184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建立</w:t>
            </w:r>
            <w:r w:rsidRPr="006C7BC3">
              <w:rPr>
                <w:rFonts w:asciiTheme="minorEastAsia" w:hAnsiTheme="minorEastAsia"/>
              </w:rPr>
              <w:t>货币资金管理制度</w:t>
            </w:r>
          </w:p>
        </w:tc>
        <w:tc>
          <w:tcPr>
            <w:tcW w:w="993"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财务部门</w:t>
            </w:r>
          </w:p>
        </w:tc>
        <w:tc>
          <w:tcPr>
            <w:tcW w:w="340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银行日记账必须按发生</w:t>
            </w:r>
            <w:r w:rsidRPr="006C7BC3">
              <w:rPr>
                <w:rFonts w:asciiTheme="minorEastAsia" w:hAnsiTheme="minorEastAsia"/>
              </w:rPr>
              <w:t>顺序</w:t>
            </w:r>
            <w:r w:rsidRPr="006C7BC3">
              <w:rPr>
                <w:rFonts w:asciiTheme="minorEastAsia" w:hAnsiTheme="minorEastAsia" w:hint="eastAsia"/>
              </w:rPr>
              <w:t>逐笔登记，月末编制余额周节表，做到账账相符，</w:t>
            </w:r>
            <w:r w:rsidRPr="006C7BC3">
              <w:rPr>
                <w:rFonts w:asciiTheme="minorEastAsia" w:hAnsiTheme="minorEastAsia" w:hint="eastAsia"/>
                <w:color w:val="000000" w:themeColor="text1"/>
              </w:rPr>
              <w:t>未达账项</w:t>
            </w:r>
            <w:r w:rsidRPr="006C7BC3">
              <w:rPr>
                <w:rFonts w:asciiTheme="minorEastAsia" w:hAnsiTheme="minorEastAsia" w:hint="eastAsia"/>
              </w:rPr>
              <w:t>产生</w:t>
            </w:r>
            <w:r w:rsidRPr="006C7BC3">
              <w:rPr>
                <w:rFonts w:asciiTheme="minorEastAsia" w:hAnsiTheme="minorEastAsia"/>
              </w:rPr>
              <w:t>的</w:t>
            </w:r>
            <w:r w:rsidRPr="006C7BC3">
              <w:rPr>
                <w:rFonts w:asciiTheme="minorEastAsia" w:hAnsiTheme="minorEastAsia" w:hint="eastAsia"/>
              </w:rPr>
              <w:t>原因要查清，发现问题要及时处理。</w:t>
            </w:r>
          </w:p>
        </w:tc>
      </w:tr>
      <w:tr w:rsidR="008E2940" w:rsidRPr="006C7BC3" w:rsidTr="0022029F">
        <w:tc>
          <w:tcPr>
            <w:tcW w:w="56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10</w:t>
            </w:r>
          </w:p>
        </w:tc>
        <w:tc>
          <w:tcPr>
            <w:tcW w:w="709" w:type="dxa"/>
            <w:vMerge/>
            <w:vAlign w:val="center"/>
          </w:tcPr>
          <w:p w:rsidR="008E2940" w:rsidRPr="006C7BC3" w:rsidRDefault="008E2940" w:rsidP="0009139E">
            <w:pPr>
              <w:widowControl w:val="0"/>
              <w:rPr>
                <w:rFonts w:asciiTheme="minorEastAsia" w:hAnsiTheme="minorEastAsia"/>
              </w:rPr>
            </w:pPr>
          </w:p>
        </w:tc>
        <w:tc>
          <w:tcPr>
            <w:tcW w:w="709" w:type="dxa"/>
            <w:vMerge/>
            <w:vAlign w:val="center"/>
          </w:tcPr>
          <w:p w:rsidR="008E2940" w:rsidRPr="006C7BC3" w:rsidRDefault="008E2940" w:rsidP="0009139E">
            <w:pPr>
              <w:widowControl w:val="0"/>
              <w:rPr>
                <w:rFonts w:asciiTheme="minorEastAsia" w:hAnsiTheme="minorEastAsia"/>
              </w:rPr>
            </w:pPr>
          </w:p>
        </w:tc>
        <w:tc>
          <w:tcPr>
            <w:tcW w:w="1134" w:type="dxa"/>
            <w:vAlign w:val="center"/>
          </w:tcPr>
          <w:p w:rsidR="008E2940" w:rsidRPr="006C7BC3" w:rsidRDefault="008E2940" w:rsidP="0009139E">
            <w:pPr>
              <w:widowControl w:val="0"/>
              <w:jc w:val="center"/>
              <w:rPr>
                <w:rFonts w:asciiTheme="minorEastAsia" w:hAnsiTheme="minorEastAsia"/>
              </w:rPr>
            </w:pPr>
            <w:r w:rsidRPr="006C7BC3">
              <w:rPr>
                <w:rFonts w:asciiTheme="minorEastAsia" w:hAnsiTheme="minorEastAsia" w:hint="eastAsia"/>
              </w:rPr>
              <w:t>财务主管</w:t>
            </w:r>
          </w:p>
        </w:tc>
        <w:tc>
          <w:tcPr>
            <w:tcW w:w="3544"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网上</w:t>
            </w:r>
            <w:r w:rsidRPr="006C7BC3">
              <w:rPr>
                <w:rFonts w:asciiTheme="minorEastAsia" w:hAnsiTheme="minorEastAsia"/>
              </w:rPr>
              <w:t>银行</w:t>
            </w:r>
            <w:r w:rsidRPr="006C7BC3">
              <w:rPr>
                <w:rFonts w:asciiTheme="minorEastAsia" w:hAnsiTheme="minorEastAsia" w:hint="eastAsia"/>
              </w:rPr>
              <w:t>密钥</w:t>
            </w:r>
            <w:r w:rsidRPr="006C7BC3">
              <w:rPr>
                <w:rFonts w:asciiTheme="minorEastAsia" w:hAnsiTheme="minorEastAsia"/>
              </w:rPr>
              <w:t>未分级</w:t>
            </w:r>
            <w:r w:rsidRPr="006C7BC3">
              <w:rPr>
                <w:rFonts w:asciiTheme="minorEastAsia" w:hAnsiTheme="minorEastAsia" w:hint="eastAsia"/>
              </w:rPr>
              <w:t>保管</w:t>
            </w:r>
            <w:r w:rsidRPr="006C7BC3">
              <w:rPr>
                <w:rFonts w:asciiTheme="minorEastAsia" w:hAnsiTheme="minorEastAsia"/>
              </w:rPr>
              <w:t>，未按</w:t>
            </w:r>
            <w:r w:rsidRPr="006C7BC3">
              <w:rPr>
                <w:rFonts w:asciiTheme="minorEastAsia" w:hAnsiTheme="minorEastAsia" w:hint="eastAsia"/>
              </w:rPr>
              <w:t>指定的</w:t>
            </w:r>
            <w:r w:rsidRPr="006C7BC3">
              <w:rPr>
                <w:rFonts w:asciiTheme="minorEastAsia" w:hAnsiTheme="minorEastAsia"/>
              </w:rPr>
              <w:t>网上银行交易范围进行交易，可能导致资金损失风险</w:t>
            </w:r>
            <w:r w:rsidRPr="006C7BC3">
              <w:rPr>
                <w:rFonts w:asciiTheme="minorEastAsia" w:hAnsiTheme="minorEastAsia" w:hint="eastAsia"/>
              </w:rPr>
              <w:t>。</w:t>
            </w:r>
          </w:p>
        </w:tc>
        <w:tc>
          <w:tcPr>
            <w:tcW w:w="1134" w:type="dxa"/>
            <w:vAlign w:val="center"/>
          </w:tcPr>
          <w:p w:rsidR="008E2940" w:rsidRPr="006C7BC3" w:rsidRDefault="008E2940" w:rsidP="0009139E">
            <w:pPr>
              <w:widowControl w:val="0"/>
              <w:jc w:val="center"/>
              <w:rPr>
                <w:rFonts w:asciiTheme="minorEastAsia" w:hAnsiTheme="minorEastAsia"/>
              </w:rPr>
            </w:pPr>
            <w:r w:rsidRPr="006C7BC3">
              <w:rPr>
                <w:rFonts w:asciiTheme="minorEastAsia" w:hAnsiTheme="minorEastAsia" w:hint="eastAsia"/>
              </w:rPr>
              <w:t>内部授权</w:t>
            </w:r>
            <w:r w:rsidRPr="006C7BC3">
              <w:rPr>
                <w:rFonts w:asciiTheme="minorEastAsia" w:hAnsiTheme="minorEastAsia"/>
              </w:rPr>
              <w:t>审批</w:t>
            </w:r>
            <w:r w:rsidRPr="006C7BC3">
              <w:rPr>
                <w:rFonts w:asciiTheme="minorEastAsia" w:hAnsiTheme="minorEastAsia" w:hint="eastAsia"/>
              </w:rPr>
              <w:t>控制</w:t>
            </w:r>
          </w:p>
        </w:tc>
        <w:tc>
          <w:tcPr>
            <w:tcW w:w="184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建立</w:t>
            </w:r>
            <w:r w:rsidRPr="006C7BC3">
              <w:rPr>
                <w:rFonts w:asciiTheme="minorEastAsia" w:hAnsiTheme="minorEastAsia"/>
              </w:rPr>
              <w:t>货币资金管理制度</w:t>
            </w:r>
          </w:p>
        </w:tc>
        <w:tc>
          <w:tcPr>
            <w:tcW w:w="993"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财务部门</w:t>
            </w:r>
          </w:p>
        </w:tc>
        <w:tc>
          <w:tcPr>
            <w:tcW w:w="340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根据实际情况确定网上</w:t>
            </w:r>
            <w:r w:rsidRPr="006C7BC3">
              <w:rPr>
                <w:rFonts w:asciiTheme="minorEastAsia" w:hAnsiTheme="minorEastAsia"/>
              </w:rPr>
              <w:t>银行</w:t>
            </w:r>
            <w:r w:rsidRPr="006C7BC3">
              <w:rPr>
                <w:rFonts w:asciiTheme="minorEastAsia" w:hAnsiTheme="minorEastAsia" w:hint="eastAsia"/>
              </w:rPr>
              <w:t>密钥分级授权机制，电子商务类业务的授权，要符合账务制度规定。</w:t>
            </w:r>
          </w:p>
        </w:tc>
      </w:tr>
      <w:tr w:rsidR="008E2940" w:rsidRPr="006C7BC3" w:rsidTr="0022029F">
        <w:tc>
          <w:tcPr>
            <w:tcW w:w="56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11</w:t>
            </w:r>
          </w:p>
        </w:tc>
        <w:tc>
          <w:tcPr>
            <w:tcW w:w="709" w:type="dxa"/>
            <w:vMerge/>
            <w:vAlign w:val="center"/>
          </w:tcPr>
          <w:p w:rsidR="008E2940" w:rsidRPr="006C7BC3" w:rsidRDefault="008E2940" w:rsidP="0009139E">
            <w:pPr>
              <w:widowControl w:val="0"/>
              <w:rPr>
                <w:rFonts w:asciiTheme="minorEastAsia" w:hAnsiTheme="minorEastAsia"/>
              </w:rPr>
            </w:pPr>
          </w:p>
        </w:tc>
        <w:tc>
          <w:tcPr>
            <w:tcW w:w="709" w:type="dxa"/>
            <w:vMerge/>
            <w:vAlign w:val="center"/>
          </w:tcPr>
          <w:p w:rsidR="008E2940" w:rsidRPr="006C7BC3" w:rsidRDefault="008E2940" w:rsidP="0009139E">
            <w:pPr>
              <w:widowControl w:val="0"/>
              <w:rPr>
                <w:rFonts w:asciiTheme="minorEastAsia" w:hAnsiTheme="minorEastAsia"/>
              </w:rPr>
            </w:pPr>
          </w:p>
        </w:tc>
        <w:tc>
          <w:tcPr>
            <w:tcW w:w="1134" w:type="dxa"/>
            <w:vAlign w:val="center"/>
          </w:tcPr>
          <w:p w:rsidR="008E2940" w:rsidRPr="006C7BC3" w:rsidRDefault="008E2940" w:rsidP="0009139E">
            <w:pPr>
              <w:widowControl w:val="0"/>
              <w:jc w:val="center"/>
              <w:rPr>
                <w:rFonts w:asciiTheme="minorEastAsia" w:hAnsiTheme="minorEastAsia"/>
              </w:rPr>
            </w:pPr>
            <w:r w:rsidRPr="006C7BC3">
              <w:rPr>
                <w:rFonts w:asciiTheme="minorEastAsia" w:hAnsiTheme="minorEastAsia" w:hint="eastAsia"/>
              </w:rPr>
              <w:t>财务主管</w:t>
            </w:r>
          </w:p>
        </w:tc>
        <w:tc>
          <w:tcPr>
            <w:tcW w:w="3544"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银行</w:t>
            </w:r>
            <w:r w:rsidRPr="006C7BC3">
              <w:rPr>
                <w:rFonts w:asciiTheme="minorEastAsia" w:hAnsiTheme="minorEastAsia"/>
              </w:rPr>
              <w:t>密码、银行账户等信息保管不当或被盗取修改</w:t>
            </w:r>
            <w:r w:rsidRPr="006C7BC3">
              <w:rPr>
                <w:rFonts w:asciiTheme="minorEastAsia" w:hAnsiTheme="minorEastAsia" w:hint="eastAsia"/>
              </w:rPr>
              <w:t>，</w:t>
            </w:r>
            <w:r w:rsidRPr="006C7BC3">
              <w:rPr>
                <w:rFonts w:asciiTheme="minorEastAsia" w:hAnsiTheme="minorEastAsia"/>
              </w:rPr>
              <w:t>可能造成资金</w:t>
            </w:r>
            <w:r w:rsidRPr="006C7BC3">
              <w:rPr>
                <w:rFonts w:asciiTheme="minorEastAsia" w:hAnsiTheme="minorEastAsia" w:hint="eastAsia"/>
              </w:rPr>
              <w:t>被盗</w:t>
            </w:r>
            <w:r w:rsidRPr="006C7BC3">
              <w:rPr>
                <w:rFonts w:asciiTheme="minorEastAsia" w:hAnsiTheme="minorEastAsia"/>
              </w:rPr>
              <w:t>的风险。</w:t>
            </w:r>
          </w:p>
        </w:tc>
        <w:tc>
          <w:tcPr>
            <w:tcW w:w="1134" w:type="dxa"/>
            <w:vAlign w:val="center"/>
          </w:tcPr>
          <w:p w:rsidR="008E2940" w:rsidRPr="006C7BC3" w:rsidRDefault="008E2940" w:rsidP="0009139E">
            <w:pPr>
              <w:widowControl w:val="0"/>
              <w:jc w:val="center"/>
              <w:rPr>
                <w:rFonts w:asciiTheme="minorEastAsia" w:hAnsiTheme="minorEastAsia"/>
              </w:rPr>
            </w:pPr>
            <w:r w:rsidRPr="006C7BC3">
              <w:rPr>
                <w:rFonts w:asciiTheme="minorEastAsia" w:hAnsiTheme="minorEastAsia" w:hint="eastAsia"/>
              </w:rPr>
              <w:t>归口</w:t>
            </w:r>
            <w:r w:rsidRPr="006C7BC3">
              <w:rPr>
                <w:rFonts w:asciiTheme="minorEastAsia" w:hAnsiTheme="minorEastAsia"/>
              </w:rPr>
              <w:t>管理</w:t>
            </w:r>
          </w:p>
        </w:tc>
        <w:tc>
          <w:tcPr>
            <w:tcW w:w="1842"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建立</w:t>
            </w:r>
            <w:r w:rsidRPr="006C7BC3">
              <w:rPr>
                <w:rFonts w:asciiTheme="minorEastAsia" w:hAnsiTheme="minorEastAsia"/>
              </w:rPr>
              <w:t>货币资金管理制度</w:t>
            </w:r>
          </w:p>
        </w:tc>
        <w:tc>
          <w:tcPr>
            <w:tcW w:w="993" w:type="dxa"/>
            <w:vAlign w:val="center"/>
          </w:tcPr>
          <w:p w:rsidR="008E2940" w:rsidRPr="006C7BC3" w:rsidRDefault="008E2940" w:rsidP="0009139E">
            <w:pPr>
              <w:widowControl w:val="0"/>
              <w:rPr>
                <w:rFonts w:asciiTheme="minorEastAsia" w:hAnsiTheme="minorEastAsia"/>
              </w:rPr>
            </w:pPr>
            <w:r w:rsidRPr="006C7BC3">
              <w:rPr>
                <w:rFonts w:asciiTheme="minorEastAsia" w:hAnsiTheme="minorEastAsia" w:hint="eastAsia"/>
              </w:rPr>
              <w:t>财务部门</w:t>
            </w:r>
          </w:p>
        </w:tc>
        <w:tc>
          <w:tcPr>
            <w:tcW w:w="3402" w:type="dxa"/>
            <w:vAlign w:val="center"/>
          </w:tcPr>
          <w:p w:rsidR="008E2940" w:rsidRPr="006C7BC3" w:rsidRDefault="00F6250C" w:rsidP="0009139E">
            <w:pPr>
              <w:widowControl w:val="0"/>
              <w:rPr>
                <w:rFonts w:asciiTheme="minorEastAsia" w:hAnsiTheme="minorEastAsia"/>
              </w:rPr>
            </w:pPr>
            <w:r w:rsidRPr="006C7BC3">
              <w:rPr>
                <w:rFonts w:asciiTheme="minorEastAsia" w:hAnsiTheme="minorEastAsia" w:hint="eastAsia"/>
              </w:rPr>
              <w:t>指定专人负责</w:t>
            </w:r>
            <w:r w:rsidR="008E2940" w:rsidRPr="006C7BC3">
              <w:rPr>
                <w:rFonts w:asciiTheme="minorEastAsia" w:hAnsiTheme="minorEastAsia" w:hint="eastAsia"/>
              </w:rPr>
              <w:t>保管与资金有关的电子签名读卡器、电子签名证件卡、电字签名验证数据(密码口令、算法等)等</w:t>
            </w:r>
            <w:r w:rsidR="008E2940" w:rsidRPr="006C7BC3">
              <w:rPr>
                <w:rFonts w:asciiTheme="minorEastAsia" w:hAnsiTheme="minorEastAsia"/>
              </w:rPr>
              <w:t>安全措施。</w:t>
            </w:r>
          </w:p>
        </w:tc>
      </w:tr>
    </w:tbl>
    <w:p w:rsidR="008E2940" w:rsidRPr="006C7BC3" w:rsidRDefault="008E2940" w:rsidP="0009139E">
      <w:pPr>
        <w:pStyle w:val="a1"/>
        <w:widowControl w:val="0"/>
        <w:sectPr w:rsidR="008E2940" w:rsidRPr="006C7BC3" w:rsidSect="008E2940">
          <w:pgSz w:w="16838" w:h="11906" w:orient="landscape"/>
          <w:pgMar w:top="1797" w:right="1440" w:bottom="1797" w:left="1440" w:header="851" w:footer="992" w:gutter="0"/>
          <w:cols w:space="425"/>
          <w:docGrid w:type="linesAndChars" w:linePitch="312"/>
        </w:sectPr>
      </w:pPr>
    </w:p>
    <w:p w:rsidR="004966B6" w:rsidRPr="006C7BC3" w:rsidRDefault="004966B6" w:rsidP="0009139E">
      <w:pPr>
        <w:pStyle w:val="a1"/>
        <w:widowControl w:val="0"/>
      </w:pPr>
      <w:bookmarkStart w:id="545" w:name="_Toc513554792"/>
      <w:r w:rsidRPr="006C7BC3">
        <w:rPr>
          <w:rFonts w:hint="eastAsia"/>
        </w:rPr>
        <w:lastRenderedPageBreak/>
        <w:t>实物资产管理制度</w:t>
      </w:r>
      <w:bookmarkEnd w:id="545"/>
    </w:p>
    <w:p w:rsidR="009F4132" w:rsidRPr="006C7BC3" w:rsidRDefault="009F4132" w:rsidP="0009139E">
      <w:pPr>
        <w:pStyle w:val="71"/>
        <w:widowControl w:val="0"/>
        <w:rPr>
          <w:rFonts w:asciiTheme="minorEastAsia" w:hAnsiTheme="minorEastAsia"/>
        </w:rPr>
      </w:pPr>
      <w:r w:rsidRPr="006C7BC3">
        <w:rPr>
          <w:rFonts w:asciiTheme="minorEastAsia" w:hAnsiTheme="minorEastAsia" w:hint="eastAsia"/>
        </w:rPr>
        <w:t>根据实物资产管理有关政策要求，为加强本单位实物资产的管理，提高其使用效率，保全资产，特制定本规定：</w:t>
      </w:r>
    </w:p>
    <w:p w:rsidR="009F4132" w:rsidRPr="006C7BC3" w:rsidRDefault="009F4132" w:rsidP="0009139E">
      <w:pPr>
        <w:pStyle w:val="71"/>
        <w:widowControl w:val="0"/>
        <w:rPr>
          <w:rFonts w:asciiTheme="minorEastAsia" w:hAnsiTheme="minorEastAsia"/>
        </w:rPr>
      </w:pPr>
      <w:r w:rsidRPr="006C7BC3">
        <w:rPr>
          <w:rFonts w:asciiTheme="minorEastAsia" w:hAnsiTheme="minorEastAsia" w:hint="eastAsia"/>
        </w:rPr>
        <w:t>一、实物资产指单位机关、下属单位通过兴建、购置、拨入、接受捐赠等各种方式取得的使用年限在一年以上、单位价值在规定标准以上、并在使用过程中基本保持原实物形态的资产，包括房屋建筑物、专用设备、一般设备、陈列品、图书、其他实物资产。</w:t>
      </w:r>
    </w:p>
    <w:p w:rsidR="009F4132" w:rsidRPr="006C7BC3" w:rsidRDefault="009F4132" w:rsidP="0009139E">
      <w:pPr>
        <w:pStyle w:val="71"/>
        <w:widowControl w:val="0"/>
        <w:rPr>
          <w:rFonts w:asciiTheme="minorEastAsia" w:hAnsiTheme="minorEastAsia"/>
        </w:rPr>
      </w:pPr>
      <w:r w:rsidRPr="006C7BC3">
        <w:rPr>
          <w:rFonts w:asciiTheme="minorEastAsia" w:hAnsiTheme="minorEastAsia" w:hint="eastAsia"/>
        </w:rPr>
        <w:t>二、本单位对实物资产的管理实行“统一领导，分工管理，层层负责，责任到人、物尽其用，谁使用、谁负责、谁损坏、谁赔偿”的管理原则。</w:t>
      </w:r>
    </w:p>
    <w:p w:rsidR="009F4132" w:rsidRPr="006C7BC3" w:rsidRDefault="009F4132" w:rsidP="0009139E">
      <w:pPr>
        <w:pStyle w:val="71"/>
        <w:widowControl w:val="0"/>
        <w:rPr>
          <w:rFonts w:asciiTheme="minorEastAsia" w:hAnsiTheme="minorEastAsia"/>
        </w:rPr>
      </w:pPr>
      <w:r w:rsidRPr="006C7BC3">
        <w:rPr>
          <w:rFonts w:asciiTheme="minorEastAsia" w:hAnsiTheme="minorEastAsia" w:hint="eastAsia"/>
        </w:rPr>
        <w:t>三、本单位实物资产实行</w:t>
      </w:r>
      <w:r w:rsidRPr="006C7BC3">
        <w:rPr>
          <w:rFonts w:asciiTheme="minorEastAsia" w:hAnsiTheme="minorEastAsia"/>
          <w:color w:val="FF0000"/>
        </w:rPr>
        <w:t>#gyzcxzqdks</w:t>
      </w:r>
      <w:r w:rsidRPr="006C7BC3">
        <w:rPr>
          <w:rFonts w:asciiTheme="minorEastAsia" w:hAnsiTheme="minorEastAsia" w:hint="eastAsia"/>
        </w:rPr>
        <w:t>、使用部门共同管理的办法，</w:t>
      </w:r>
      <w:r w:rsidRPr="006C7BC3">
        <w:rPr>
          <w:rFonts w:asciiTheme="minorEastAsia" w:hAnsiTheme="minorEastAsia"/>
          <w:color w:val="FF0000"/>
        </w:rPr>
        <w:t>#gyzcxzqdks</w:t>
      </w:r>
      <w:r w:rsidRPr="006C7BC3">
        <w:rPr>
          <w:rFonts w:asciiTheme="minorEastAsia" w:hAnsiTheme="minorEastAsia" w:hint="eastAsia"/>
          <w:color w:val="000000" w:themeColor="text1"/>
        </w:rPr>
        <w:t>是实物资产的归口管理部门</w:t>
      </w:r>
      <w:r w:rsidRPr="006C7BC3">
        <w:rPr>
          <w:rFonts w:asciiTheme="minorEastAsia" w:hAnsiTheme="minorEastAsia" w:hint="eastAsia"/>
        </w:rPr>
        <w:t>。</w:t>
      </w:r>
      <w:r w:rsidR="00147574" w:rsidRPr="006C7BC3">
        <w:rPr>
          <w:rFonts w:asciiTheme="minorEastAsia" w:hAnsiTheme="minorEastAsia" w:hint="eastAsia"/>
          <w:szCs w:val="21"/>
        </w:rPr>
        <w:t>各科室</w:t>
      </w:r>
      <w:r w:rsidRPr="006C7BC3">
        <w:rPr>
          <w:rFonts w:asciiTheme="minorEastAsia" w:hAnsiTheme="minorEastAsia" w:hint="eastAsia"/>
        </w:rPr>
        <w:t>对实物资产的管理应有明确分工，各负其责，保障实物资产的安全完整，做到帐帐相符、帐卡相符、帐实相符。</w:t>
      </w:r>
    </w:p>
    <w:p w:rsidR="009F4132" w:rsidRPr="006C7BC3" w:rsidRDefault="009F4132" w:rsidP="0009139E">
      <w:pPr>
        <w:pStyle w:val="71"/>
        <w:widowControl w:val="0"/>
        <w:rPr>
          <w:rFonts w:asciiTheme="minorEastAsia" w:hAnsiTheme="minorEastAsia"/>
        </w:rPr>
      </w:pPr>
      <w:r w:rsidRPr="006C7BC3">
        <w:rPr>
          <w:rFonts w:asciiTheme="minorEastAsia" w:hAnsiTheme="minorEastAsia" w:hint="eastAsia"/>
        </w:rPr>
        <w:t>四、实物资产的管理必须贯彻“勤俭办事业”的方针，根据单位管理任务、工作计划、技术条件和财力可能等情况，全面规划、统筹安排，减少闲置和浪费。</w:t>
      </w:r>
    </w:p>
    <w:p w:rsidR="009F4132" w:rsidRPr="006C7BC3" w:rsidRDefault="009F4132" w:rsidP="0009139E">
      <w:pPr>
        <w:pStyle w:val="71"/>
        <w:widowControl w:val="0"/>
        <w:rPr>
          <w:rFonts w:asciiTheme="minorEastAsia" w:hAnsiTheme="minorEastAsia"/>
          <w:color w:val="FF0000"/>
        </w:rPr>
      </w:pPr>
      <w:r w:rsidRPr="006C7BC3">
        <w:rPr>
          <w:rFonts w:asciiTheme="minorEastAsia" w:hAnsiTheme="minorEastAsia" w:hint="eastAsia"/>
          <w:color w:val="FF0000"/>
        </w:rPr>
        <w:t>五、实物资产标准为：</w:t>
      </w:r>
    </w:p>
    <w:p w:rsidR="009F4132" w:rsidRPr="006C7BC3" w:rsidRDefault="009F4132"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使用期限在一年以上的房屋、建筑物</w:t>
      </w:r>
      <w:r w:rsidRPr="006C7BC3">
        <w:rPr>
          <w:rFonts w:asciiTheme="minorEastAsia" w:hAnsiTheme="minorEastAsia"/>
        </w:rPr>
        <w:t>;</w:t>
      </w:r>
    </w:p>
    <w:p w:rsidR="009F4132" w:rsidRPr="006C7BC3" w:rsidRDefault="009F4132" w:rsidP="0009139E">
      <w:pPr>
        <w:pStyle w:val="71"/>
        <w:widowControl w:val="0"/>
        <w:rPr>
          <w:rFonts w:asciiTheme="minorEastAsia" w:hAnsiTheme="minorEastAsia"/>
          <w:color w:val="FF0000"/>
        </w:rPr>
      </w:pPr>
      <w:r w:rsidRPr="006C7BC3">
        <w:rPr>
          <w:rFonts w:asciiTheme="minorEastAsia" w:hAnsiTheme="minorEastAsia"/>
          <w:color w:val="FF0000"/>
        </w:rPr>
        <w:t>2.</w:t>
      </w:r>
      <w:r w:rsidRPr="006C7BC3">
        <w:rPr>
          <w:rFonts w:asciiTheme="minorEastAsia" w:hAnsiTheme="minorEastAsia" w:hint="eastAsia"/>
          <w:color w:val="FF0000"/>
        </w:rPr>
        <w:t>单位价值在</w:t>
      </w:r>
      <w:r w:rsidRPr="006C7BC3">
        <w:rPr>
          <w:rFonts w:asciiTheme="minorEastAsia" w:hAnsiTheme="minorEastAsia"/>
          <w:color w:val="FF0000"/>
        </w:rPr>
        <w:t>#jine0407</w:t>
      </w:r>
      <w:r w:rsidRPr="006C7BC3">
        <w:rPr>
          <w:rFonts w:asciiTheme="minorEastAsia" w:hAnsiTheme="minorEastAsia" w:hint="eastAsia"/>
          <w:color w:val="FF0000"/>
        </w:rPr>
        <w:t>元以上</w:t>
      </w:r>
      <w:r w:rsidRPr="006C7BC3">
        <w:rPr>
          <w:rFonts w:asciiTheme="minorEastAsia" w:hAnsiTheme="minorEastAsia"/>
          <w:color w:val="FF0000"/>
        </w:rPr>
        <w:t>(</w:t>
      </w:r>
      <w:r w:rsidRPr="006C7BC3">
        <w:rPr>
          <w:rFonts w:asciiTheme="minorEastAsia" w:hAnsiTheme="minorEastAsia" w:hint="eastAsia"/>
          <w:color w:val="FF0000"/>
        </w:rPr>
        <w:t>含</w:t>
      </w:r>
      <w:r w:rsidRPr="006C7BC3">
        <w:rPr>
          <w:rFonts w:asciiTheme="minorEastAsia" w:hAnsiTheme="minorEastAsia"/>
          <w:color w:val="FF0000"/>
        </w:rPr>
        <w:t>#jine0407</w:t>
      </w:r>
      <w:r w:rsidRPr="006C7BC3">
        <w:rPr>
          <w:rFonts w:asciiTheme="minorEastAsia" w:hAnsiTheme="minorEastAsia" w:hint="eastAsia"/>
          <w:color w:val="FF0000"/>
        </w:rPr>
        <w:t>元</w:t>
      </w:r>
      <w:r w:rsidRPr="006C7BC3">
        <w:rPr>
          <w:rFonts w:asciiTheme="minorEastAsia" w:hAnsiTheme="minorEastAsia"/>
          <w:color w:val="FF0000"/>
        </w:rPr>
        <w:t>)</w:t>
      </w:r>
      <w:r w:rsidRPr="006C7BC3">
        <w:rPr>
          <w:rFonts w:asciiTheme="minorEastAsia" w:hAnsiTheme="minorEastAsia" w:hint="eastAsia"/>
          <w:color w:val="FF0000"/>
        </w:rPr>
        <w:t>的一般设备</w:t>
      </w:r>
      <w:r w:rsidRPr="006C7BC3">
        <w:rPr>
          <w:rFonts w:asciiTheme="minorEastAsia" w:hAnsiTheme="minorEastAsia"/>
          <w:color w:val="FF0000"/>
        </w:rPr>
        <w:t>;</w:t>
      </w:r>
    </w:p>
    <w:p w:rsidR="009F4132" w:rsidRPr="006C7BC3" w:rsidRDefault="009F4132" w:rsidP="0009139E">
      <w:pPr>
        <w:pStyle w:val="71"/>
        <w:widowControl w:val="0"/>
        <w:rPr>
          <w:rFonts w:asciiTheme="minorEastAsia" w:hAnsiTheme="minorEastAsia"/>
          <w:color w:val="FF0000"/>
        </w:rPr>
      </w:pPr>
      <w:r w:rsidRPr="006C7BC3">
        <w:rPr>
          <w:rFonts w:asciiTheme="minorEastAsia" w:hAnsiTheme="minorEastAsia"/>
          <w:color w:val="FF0000"/>
        </w:rPr>
        <w:t>3.</w:t>
      </w:r>
      <w:r w:rsidRPr="006C7BC3">
        <w:rPr>
          <w:rFonts w:asciiTheme="minorEastAsia" w:hAnsiTheme="minorEastAsia" w:hint="eastAsia"/>
          <w:color w:val="FF0000"/>
        </w:rPr>
        <w:t>单位价值在</w:t>
      </w:r>
      <w:r w:rsidRPr="006C7BC3">
        <w:rPr>
          <w:rFonts w:asciiTheme="minorEastAsia" w:hAnsiTheme="minorEastAsia"/>
          <w:color w:val="FF0000"/>
        </w:rPr>
        <w:t>#jine040</w:t>
      </w:r>
      <w:r w:rsidRPr="006C7BC3">
        <w:rPr>
          <w:rFonts w:asciiTheme="minorEastAsia" w:hAnsiTheme="minorEastAsia" w:hint="eastAsia"/>
          <w:color w:val="FF0000"/>
        </w:rPr>
        <w:t>8元以上</w:t>
      </w:r>
      <w:r w:rsidRPr="006C7BC3">
        <w:rPr>
          <w:rFonts w:asciiTheme="minorEastAsia" w:hAnsiTheme="minorEastAsia"/>
          <w:color w:val="FF0000"/>
        </w:rPr>
        <w:t>(</w:t>
      </w:r>
      <w:r w:rsidRPr="006C7BC3">
        <w:rPr>
          <w:rFonts w:asciiTheme="minorEastAsia" w:hAnsiTheme="minorEastAsia" w:hint="eastAsia"/>
          <w:color w:val="FF0000"/>
        </w:rPr>
        <w:t>含</w:t>
      </w:r>
      <w:r w:rsidRPr="006C7BC3">
        <w:rPr>
          <w:rFonts w:asciiTheme="minorEastAsia" w:hAnsiTheme="minorEastAsia"/>
          <w:color w:val="FF0000"/>
        </w:rPr>
        <w:t>#jine040</w:t>
      </w:r>
      <w:r w:rsidRPr="006C7BC3">
        <w:rPr>
          <w:rFonts w:asciiTheme="minorEastAsia" w:hAnsiTheme="minorEastAsia" w:hint="eastAsia"/>
          <w:color w:val="FF0000"/>
        </w:rPr>
        <w:t>8元</w:t>
      </w:r>
      <w:r w:rsidRPr="006C7BC3">
        <w:rPr>
          <w:rFonts w:asciiTheme="minorEastAsia" w:hAnsiTheme="minorEastAsia"/>
          <w:color w:val="FF0000"/>
        </w:rPr>
        <w:t>)</w:t>
      </w:r>
      <w:r w:rsidRPr="006C7BC3">
        <w:rPr>
          <w:rFonts w:asciiTheme="minorEastAsia" w:hAnsiTheme="minorEastAsia" w:hint="eastAsia"/>
          <w:color w:val="FF0000"/>
        </w:rPr>
        <w:t>的专用设备</w:t>
      </w:r>
      <w:r w:rsidRPr="006C7BC3">
        <w:rPr>
          <w:rFonts w:asciiTheme="minorEastAsia" w:hAnsiTheme="minorEastAsia"/>
          <w:color w:val="FF0000"/>
        </w:rPr>
        <w:t>;</w:t>
      </w:r>
    </w:p>
    <w:p w:rsidR="009F4132" w:rsidRPr="006C7BC3" w:rsidRDefault="009F4132"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单位价值虽未达到规定标准，但其耐用时间在一年以上的大批</w:t>
      </w:r>
      <w:r w:rsidRPr="006C7BC3">
        <w:rPr>
          <w:rFonts w:asciiTheme="minorEastAsia" w:hAnsiTheme="minorEastAsia" w:hint="eastAsia"/>
        </w:rPr>
        <w:lastRenderedPageBreak/>
        <w:t>同类物资</w:t>
      </w:r>
      <w:r w:rsidRPr="006C7BC3">
        <w:rPr>
          <w:rFonts w:asciiTheme="minorEastAsia" w:hAnsiTheme="minorEastAsia"/>
        </w:rPr>
        <w:t>;</w:t>
      </w:r>
    </w:p>
    <w:p w:rsidR="009F4132" w:rsidRPr="006C7BC3" w:rsidRDefault="009F4132" w:rsidP="0009139E">
      <w:pPr>
        <w:pStyle w:val="71"/>
        <w:widowControl w:val="0"/>
        <w:rPr>
          <w:rFonts w:asciiTheme="minorEastAsia" w:hAnsiTheme="minorEastAsia"/>
        </w:rPr>
      </w:pPr>
      <w:r w:rsidRPr="006C7BC3">
        <w:rPr>
          <w:rFonts w:asciiTheme="minorEastAsia" w:hAnsiTheme="minorEastAsia"/>
        </w:rPr>
        <w:t>5.</w:t>
      </w:r>
      <w:r w:rsidRPr="006C7BC3">
        <w:rPr>
          <w:rFonts w:asciiTheme="minorEastAsia" w:hAnsiTheme="minorEastAsia" w:hint="eastAsia"/>
        </w:rPr>
        <w:t>在实物资产维修、保养过程中购置的，使用期限一年以上的配件及零部件</w:t>
      </w:r>
      <w:r w:rsidRPr="006C7BC3">
        <w:rPr>
          <w:rFonts w:asciiTheme="minorEastAsia" w:hAnsiTheme="minorEastAsia"/>
        </w:rPr>
        <w:t>;</w:t>
      </w:r>
    </w:p>
    <w:p w:rsidR="009F4132" w:rsidRPr="006C7BC3" w:rsidRDefault="009F4132" w:rsidP="0009139E">
      <w:pPr>
        <w:pStyle w:val="71"/>
        <w:widowControl w:val="0"/>
        <w:rPr>
          <w:rFonts w:asciiTheme="minorEastAsia" w:hAnsiTheme="minorEastAsia"/>
        </w:rPr>
      </w:pPr>
      <w:r w:rsidRPr="006C7BC3">
        <w:rPr>
          <w:rFonts w:asciiTheme="minorEastAsia" w:hAnsiTheme="minorEastAsia"/>
        </w:rPr>
        <w:t>6.</w:t>
      </w:r>
      <w:r w:rsidRPr="006C7BC3">
        <w:rPr>
          <w:rFonts w:asciiTheme="minorEastAsia" w:hAnsiTheme="minorEastAsia" w:hint="eastAsia"/>
        </w:rPr>
        <w:t>经资产管理部门认定符合标准的其他实物资产。</w:t>
      </w:r>
    </w:p>
    <w:p w:rsidR="009F4132" w:rsidRPr="006C7BC3" w:rsidRDefault="009F4132" w:rsidP="0009139E">
      <w:pPr>
        <w:pStyle w:val="71"/>
        <w:widowControl w:val="0"/>
        <w:rPr>
          <w:rFonts w:asciiTheme="minorEastAsia" w:hAnsiTheme="minorEastAsia"/>
        </w:rPr>
      </w:pPr>
      <w:r w:rsidRPr="006C7BC3">
        <w:rPr>
          <w:rFonts w:asciiTheme="minorEastAsia" w:hAnsiTheme="minorEastAsia" w:hint="eastAsia"/>
        </w:rPr>
        <w:t>六、实物资产日常管理职责。</w:t>
      </w:r>
      <w:r w:rsidRPr="006C7BC3">
        <w:rPr>
          <w:rFonts w:asciiTheme="minorEastAsia" w:hAnsiTheme="minorEastAsia"/>
          <w:color w:val="FF0000"/>
        </w:rPr>
        <w:t>#gyzcxzqdks</w:t>
      </w:r>
      <w:r w:rsidRPr="006C7BC3">
        <w:rPr>
          <w:rFonts w:asciiTheme="minorEastAsia" w:hAnsiTheme="minorEastAsia" w:hint="eastAsia"/>
        </w:rPr>
        <w:t>管理人员负责实物资产的实物管理，包括“采购、验收、登记、保管、下拨、调配、处置等管理工作，并负责分类进行数量核算，建立实物资产总帐和明细帐，财务科负责按实物资产的价值分类核算，并会同</w:t>
      </w:r>
      <w:r w:rsidRPr="006C7BC3">
        <w:rPr>
          <w:rFonts w:asciiTheme="minorEastAsia" w:hAnsiTheme="minorEastAsia"/>
          <w:color w:val="FF0000"/>
        </w:rPr>
        <w:t>#gyzcxzqdks</w:t>
      </w:r>
      <w:r w:rsidRPr="006C7BC3">
        <w:rPr>
          <w:rFonts w:asciiTheme="minorEastAsia" w:hAnsiTheme="minorEastAsia" w:hint="eastAsia"/>
        </w:rPr>
        <w:t>对全系统实物资产管理进行监督检查</w:t>
      </w:r>
      <w:r w:rsidRPr="006C7BC3">
        <w:rPr>
          <w:rFonts w:asciiTheme="minorEastAsia" w:hAnsiTheme="minorEastAsia"/>
        </w:rPr>
        <w:t>;</w:t>
      </w:r>
      <w:r w:rsidRPr="006C7BC3">
        <w:rPr>
          <w:rFonts w:asciiTheme="minorEastAsia" w:hAnsiTheme="minorEastAsia" w:hint="eastAsia"/>
        </w:rPr>
        <w:t>使用单位负责合理有效使用和日常维护管理工作，实行科</w:t>
      </w:r>
      <w:r w:rsidRPr="006C7BC3">
        <w:rPr>
          <w:rFonts w:asciiTheme="minorEastAsia" w:hAnsiTheme="minorEastAsia"/>
        </w:rPr>
        <w:t>(</w:t>
      </w:r>
      <w:r w:rsidRPr="006C7BC3">
        <w:rPr>
          <w:rFonts w:asciiTheme="minorEastAsia" w:hAnsiTheme="minorEastAsia" w:hint="eastAsia"/>
        </w:rPr>
        <w:t>室</w:t>
      </w:r>
      <w:r w:rsidRPr="006C7BC3">
        <w:rPr>
          <w:rFonts w:asciiTheme="minorEastAsia" w:hAnsiTheme="minorEastAsia"/>
        </w:rPr>
        <w:t>)</w:t>
      </w:r>
      <w:r w:rsidRPr="006C7BC3">
        <w:rPr>
          <w:rFonts w:asciiTheme="minorEastAsia" w:hAnsiTheme="minorEastAsia" w:hint="eastAsia"/>
        </w:rPr>
        <w:t>长、分</w:t>
      </w:r>
      <w:r w:rsidRPr="006C7BC3">
        <w:rPr>
          <w:rFonts w:asciiTheme="minorEastAsia" w:hAnsiTheme="minorEastAsia"/>
          <w:color w:val="FF0000"/>
        </w:rPr>
        <w:t>#zzzwmc</w:t>
      </w:r>
      <w:r w:rsidRPr="006C7BC3">
        <w:rPr>
          <w:rFonts w:asciiTheme="minorEastAsia" w:hAnsiTheme="minorEastAsia" w:hint="eastAsia"/>
        </w:rPr>
        <w:t>负责制，领用签名制、退还注销制，指定专人负责保管。每年度，</w:t>
      </w:r>
      <w:r w:rsidRPr="006C7BC3">
        <w:rPr>
          <w:rFonts w:asciiTheme="minorEastAsia" w:hAnsiTheme="minorEastAsia"/>
          <w:color w:val="FF0000"/>
        </w:rPr>
        <w:t>#gyzcxzqdks</w:t>
      </w:r>
      <w:r w:rsidRPr="006C7BC3">
        <w:rPr>
          <w:rFonts w:asciiTheme="minorEastAsia" w:hAnsiTheme="minorEastAsia" w:hint="eastAsia"/>
        </w:rPr>
        <w:t>管理人员与使用单位核实数量，进行全面清理盘点。</w:t>
      </w:r>
    </w:p>
    <w:p w:rsidR="009F4132" w:rsidRPr="006C7BC3" w:rsidRDefault="009F4132" w:rsidP="0009139E">
      <w:pPr>
        <w:pStyle w:val="71"/>
        <w:widowControl w:val="0"/>
        <w:rPr>
          <w:rFonts w:asciiTheme="minorEastAsia" w:hAnsiTheme="minorEastAsia"/>
        </w:rPr>
      </w:pPr>
      <w:r w:rsidRPr="006C7BC3">
        <w:rPr>
          <w:rFonts w:asciiTheme="minorEastAsia" w:hAnsiTheme="minorEastAsia" w:hint="eastAsia"/>
        </w:rPr>
        <w:t>七、购置实物资产，原则上应按规定编制计划与预算，按批准计划与预算办理，并由本单位</w:t>
      </w:r>
      <w:r w:rsidRPr="006C7BC3">
        <w:rPr>
          <w:rFonts w:asciiTheme="minorEastAsia" w:hAnsiTheme="minorEastAsia"/>
          <w:color w:val="FF0000"/>
        </w:rPr>
        <w:t>#gyzcxzqdks</w:t>
      </w:r>
      <w:r w:rsidRPr="006C7BC3">
        <w:rPr>
          <w:rFonts w:asciiTheme="minorEastAsia" w:hAnsiTheme="minorEastAsia" w:hint="eastAsia"/>
        </w:rPr>
        <w:t>统一负责购置、验收、下拨等工作。凡属基建范围的应按基本建设计划审批程序办理</w:t>
      </w:r>
      <w:r w:rsidRPr="006C7BC3">
        <w:rPr>
          <w:rFonts w:asciiTheme="minorEastAsia" w:hAnsiTheme="minorEastAsia"/>
        </w:rPr>
        <w:t>;</w:t>
      </w:r>
      <w:r w:rsidRPr="006C7BC3">
        <w:rPr>
          <w:rFonts w:asciiTheme="minorEastAsia" w:hAnsiTheme="minorEastAsia" w:hint="eastAsia"/>
        </w:rPr>
        <w:t>属政府集中采购的，按规定参加政府采购，办理资金结算。</w:t>
      </w:r>
    </w:p>
    <w:p w:rsidR="009F4132" w:rsidRPr="006C7BC3" w:rsidRDefault="009F4132" w:rsidP="0009139E">
      <w:pPr>
        <w:pStyle w:val="71"/>
        <w:widowControl w:val="0"/>
        <w:rPr>
          <w:rFonts w:asciiTheme="minorEastAsia" w:hAnsiTheme="minorEastAsia"/>
        </w:rPr>
      </w:pPr>
      <w:r w:rsidRPr="006C7BC3">
        <w:rPr>
          <w:rFonts w:asciiTheme="minorEastAsia" w:hAnsiTheme="minorEastAsia" w:hint="eastAsia"/>
        </w:rPr>
        <w:t>八、购置审批。购置实物资产由申请购置部门填制《实物资产购置审批表》，列明拟购置资产的详细情况、购置理由和购置方式等，交由本单位</w:t>
      </w:r>
      <w:r w:rsidRPr="006C7BC3">
        <w:rPr>
          <w:rFonts w:asciiTheme="minorEastAsia" w:hAnsiTheme="minorEastAsia"/>
          <w:color w:val="FF0000"/>
        </w:rPr>
        <w:t>#gyzcxzqdks</w:t>
      </w:r>
      <w:r w:rsidRPr="006C7BC3">
        <w:rPr>
          <w:rFonts w:asciiTheme="minorEastAsia" w:hAnsiTheme="minorEastAsia" w:hint="eastAsia"/>
        </w:rPr>
        <w:t>报单位领导按审批权限审批。机关购置实物资产统一由</w:t>
      </w:r>
      <w:r w:rsidRPr="006C7BC3">
        <w:rPr>
          <w:rFonts w:asciiTheme="minorEastAsia" w:hAnsiTheme="minorEastAsia"/>
          <w:color w:val="FF0000"/>
        </w:rPr>
        <w:t>#gyzcxzqdks</w:t>
      </w:r>
      <w:r w:rsidRPr="006C7BC3">
        <w:rPr>
          <w:rFonts w:asciiTheme="minorEastAsia" w:hAnsiTheme="minorEastAsia" w:hint="eastAsia"/>
        </w:rPr>
        <w:t>按规定实施。</w:t>
      </w:r>
    </w:p>
    <w:p w:rsidR="009F4132" w:rsidRPr="006C7BC3" w:rsidRDefault="009F4132" w:rsidP="0009139E">
      <w:pPr>
        <w:pStyle w:val="71"/>
        <w:widowControl w:val="0"/>
        <w:rPr>
          <w:rFonts w:asciiTheme="minorEastAsia" w:hAnsiTheme="minorEastAsia"/>
        </w:rPr>
      </w:pPr>
      <w:r w:rsidRPr="006C7BC3">
        <w:rPr>
          <w:rFonts w:asciiTheme="minorEastAsia" w:hAnsiTheme="minorEastAsia" w:hint="eastAsia"/>
        </w:rPr>
        <w:t>九、实物资产验收入库时，购物发票须由经办人签名，经核批人核批，管理员验收入库后，方能交财务部门报帐。</w:t>
      </w:r>
    </w:p>
    <w:p w:rsidR="009F4132" w:rsidRPr="006C7BC3" w:rsidRDefault="009F4132" w:rsidP="0009139E">
      <w:pPr>
        <w:pStyle w:val="71"/>
        <w:widowControl w:val="0"/>
        <w:rPr>
          <w:rFonts w:asciiTheme="minorEastAsia" w:hAnsiTheme="minorEastAsia"/>
        </w:rPr>
      </w:pPr>
      <w:r w:rsidRPr="006C7BC3">
        <w:rPr>
          <w:rFonts w:asciiTheme="minorEastAsia" w:hAnsiTheme="minorEastAsia" w:hint="eastAsia"/>
        </w:rPr>
        <w:lastRenderedPageBreak/>
        <w:t>十、接受捐赠。指接受个人和非国有单位无偿赠送的实物资产。各部门接受捐赠的实物资产应由</w:t>
      </w:r>
      <w:r w:rsidRPr="006C7BC3">
        <w:rPr>
          <w:rFonts w:asciiTheme="minorEastAsia" w:hAnsiTheme="minorEastAsia"/>
          <w:color w:val="FF0000"/>
        </w:rPr>
        <w:t>#gyzcxzqdks</w:t>
      </w:r>
      <w:r w:rsidRPr="006C7BC3">
        <w:rPr>
          <w:rFonts w:asciiTheme="minorEastAsia" w:hAnsiTheme="minorEastAsia" w:hint="eastAsia"/>
        </w:rPr>
        <w:t>扎口办理验收手续。资产管理人员应根据捐赠凭证按原价入帐，不能查明原价的，可估价入帐，填写《实物资产验收单》一式三联。资产管理人员留存一联并据此登记实物资产台帐</w:t>
      </w:r>
      <w:r w:rsidRPr="006C7BC3">
        <w:rPr>
          <w:rFonts w:asciiTheme="minorEastAsia" w:hAnsiTheme="minorEastAsia"/>
        </w:rPr>
        <w:t>;</w:t>
      </w:r>
      <w:r w:rsidRPr="006C7BC3">
        <w:rPr>
          <w:rFonts w:asciiTheme="minorEastAsia" w:hAnsiTheme="minorEastAsia" w:hint="eastAsia"/>
        </w:rPr>
        <w:t>交财务人员一联并附捐赠单位开具的捐赠凭证</w:t>
      </w:r>
      <w:r w:rsidRPr="006C7BC3">
        <w:rPr>
          <w:rFonts w:asciiTheme="minorEastAsia" w:hAnsiTheme="minorEastAsia"/>
        </w:rPr>
        <w:t>;</w:t>
      </w:r>
      <w:r w:rsidRPr="006C7BC3">
        <w:rPr>
          <w:rFonts w:asciiTheme="minorEastAsia" w:hAnsiTheme="minorEastAsia" w:hint="eastAsia"/>
        </w:rPr>
        <w:t>存根一联。</w:t>
      </w:r>
    </w:p>
    <w:p w:rsidR="009F4132" w:rsidRPr="006C7BC3" w:rsidRDefault="009F4132" w:rsidP="0009139E">
      <w:pPr>
        <w:pStyle w:val="71"/>
        <w:widowControl w:val="0"/>
        <w:rPr>
          <w:rFonts w:asciiTheme="minorEastAsia" w:hAnsiTheme="minorEastAsia"/>
        </w:rPr>
      </w:pPr>
      <w:r w:rsidRPr="006C7BC3">
        <w:rPr>
          <w:rFonts w:asciiTheme="minorEastAsia" w:hAnsiTheme="minorEastAsia" w:hint="eastAsia"/>
        </w:rPr>
        <w:t>十一、实物资产出借。借用实物资产，须经本单位领导同意后，由</w:t>
      </w:r>
      <w:r w:rsidRPr="006C7BC3">
        <w:rPr>
          <w:rFonts w:asciiTheme="minorEastAsia" w:hAnsiTheme="minorEastAsia"/>
          <w:color w:val="FF0000"/>
        </w:rPr>
        <w:t>#gyzcxzqdks</w:t>
      </w:r>
      <w:r w:rsidRPr="006C7BC3">
        <w:rPr>
          <w:rFonts w:asciiTheme="minorEastAsia" w:hAnsiTheme="minorEastAsia" w:hint="eastAsia"/>
        </w:rPr>
        <w:t>统一办理借用手续，出借的实物资产在借用期满收回时，要进行校验，保证完好无损。对借用实物资产，如有人为损坏的，应查明责任，按规定赔偿。个人工作调动时，应及时组织交接，重新履行借用手续，落实责任人。</w:t>
      </w:r>
    </w:p>
    <w:p w:rsidR="009F4132" w:rsidRPr="006C7BC3" w:rsidRDefault="009F4132" w:rsidP="0009139E">
      <w:pPr>
        <w:pStyle w:val="71"/>
        <w:widowControl w:val="0"/>
        <w:rPr>
          <w:rFonts w:asciiTheme="minorEastAsia" w:hAnsiTheme="minorEastAsia"/>
        </w:rPr>
      </w:pPr>
      <w:r w:rsidRPr="006C7BC3">
        <w:rPr>
          <w:rFonts w:asciiTheme="minorEastAsia" w:hAnsiTheme="minorEastAsia" w:hint="eastAsia"/>
        </w:rPr>
        <w:t>十二、严格执行单位事务公开。购置的</w:t>
      </w:r>
      <w:r w:rsidRPr="006C7BC3">
        <w:rPr>
          <w:rFonts w:asciiTheme="minorEastAsia" w:hAnsiTheme="minorEastAsia"/>
          <w:color w:val="FF0000"/>
        </w:rPr>
        <w:t>5</w:t>
      </w:r>
      <w:r w:rsidRPr="006C7BC3">
        <w:rPr>
          <w:rFonts w:asciiTheme="minorEastAsia" w:hAnsiTheme="minorEastAsia" w:hint="eastAsia"/>
          <w:color w:val="FF0000"/>
        </w:rPr>
        <w:t>万元</w:t>
      </w:r>
      <w:r w:rsidRPr="006C7BC3">
        <w:rPr>
          <w:rFonts w:asciiTheme="minorEastAsia" w:hAnsiTheme="minorEastAsia" w:hint="eastAsia"/>
        </w:rPr>
        <w:t>以上物资的品名、数量、渠道、单价、总价及分配结果等情况，大宗物资定点维修单位的确定情况，大宗物资处置的原因、方法、结果等情况，要按规定时限及时公开。</w:t>
      </w:r>
    </w:p>
    <w:p w:rsidR="009F4132" w:rsidRPr="006C7BC3" w:rsidRDefault="009F4132" w:rsidP="0009139E">
      <w:pPr>
        <w:pStyle w:val="71"/>
        <w:widowControl w:val="0"/>
        <w:rPr>
          <w:rFonts w:asciiTheme="minorEastAsia" w:hAnsiTheme="minorEastAsia"/>
        </w:rPr>
      </w:pPr>
      <w:r w:rsidRPr="006C7BC3">
        <w:rPr>
          <w:rFonts w:asciiTheme="minorEastAsia" w:hAnsiTheme="minorEastAsia" w:hint="eastAsia"/>
        </w:rPr>
        <w:t>十三、实物资产的赔偿、处置。</w:t>
      </w:r>
    </w:p>
    <w:p w:rsidR="009F4132" w:rsidRPr="006C7BC3" w:rsidRDefault="009F4132"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赔偿。因不负责任、工作失职、粗心大意等，致使财产损坏和遗失的，应负赔偿责任，具体赔偿如下：对一些由个人或专人保管的财产，因保管人粗心大意造成遗失的，如笔记本电脑、照相机、摄像机等财产设备，购置一年以内的按原值</w:t>
      </w:r>
      <w:r w:rsidRPr="006C7BC3">
        <w:rPr>
          <w:rFonts w:asciiTheme="minorEastAsia" w:hAnsiTheme="minorEastAsia"/>
        </w:rPr>
        <w:t>80%</w:t>
      </w:r>
      <w:r w:rsidRPr="006C7BC3">
        <w:rPr>
          <w:rFonts w:asciiTheme="minorEastAsia" w:hAnsiTheme="minorEastAsia" w:hint="eastAsia"/>
        </w:rPr>
        <w:t>赔偿，一年至三年内的按原值</w:t>
      </w:r>
      <w:r w:rsidRPr="006C7BC3">
        <w:rPr>
          <w:rFonts w:asciiTheme="minorEastAsia" w:hAnsiTheme="minorEastAsia"/>
        </w:rPr>
        <w:t>60%</w:t>
      </w:r>
      <w:r w:rsidRPr="006C7BC3">
        <w:rPr>
          <w:rFonts w:asciiTheme="minorEastAsia" w:hAnsiTheme="minorEastAsia" w:hint="eastAsia"/>
        </w:rPr>
        <w:t>赔偿，三年以上的按原值</w:t>
      </w:r>
      <w:r w:rsidRPr="006C7BC3">
        <w:rPr>
          <w:rFonts w:asciiTheme="minorEastAsia" w:hAnsiTheme="minorEastAsia"/>
        </w:rPr>
        <w:t>20%</w:t>
      </w:r>
      <w:r w:rsidRPr="006C7BC3">
        <w:rPr>
          <w:rFonts w:asciiTheme="minorEastAsia" w:hAnsiTheme="minorEastAsia" w:hint="eastAsia"/>
        </w:rPr>
        <w:t>——</w:t>
      </w:r>
      <w:r w:rsidRPr="006C7BC3">
        <w:rPr>
          <w:rFonts w:asciiTheme="minorEastAsia" w:hAnsiTheme="minorEastAsia"/>
        </w:rPr>
        <w:t>50%</w:t>
      </w:r>
      <w:r w:rsidRPr="006C7BC3">
        <w:rPr>
          <w:rFonts w:asciiTheme="minorEastAsia" w:hAnsiTheme="minorEastAsia" w:hint="eastAsia"/>
        </w:rPr>
        <w:t>酌情赔偿。由于保管人工作上失职、不负责任等造成财产设备非技术性损坏的，根据具体情</w:t>
      </w:r>
      <w:r w:rsidRPr="006C7BC3">
        <w:rPr>
          <w:rFonts w:asciiTheme="minorEastAsia" w:hAnsiTheme="minorEastAsia" w:hint="eastAsia"/>
        </w:rPr>
        <w:lastRenderedPageBreak/>
        <w:t>况按维修费用的</w:t>
      </w:r>
      <w:r w:rsidRPr="006C7BC3">
        <w:rPr>
          <w:rFonts w:asciiTheme="minorEastAsia" w:hAnsiTheme="minorEastAsia"/>
        </w:rPr>
        <w:t>20%</w:t>
      </w:r>
      <w:r w:rsidRPr="006C7BC3">
        <w:rPr>
          <w:rFonts w:asciiTheme="minorEastAsia" w:hAnsiTheme="minorEastAsia" w:hint="eastAsia"/>
        </w:rPr>
        <w:t>——</w:t>
      </w:r>
      <w:r w:rsidRPr="006C7BC3">
        <w:rPr>
          <w:rFonts w:asciiTheme="minorEastAsia" w:hAnsiTheme="minorEastAsia"/>
        </w:rPr>
        <w:t>50%</w:t>
      </w:r>
      <w:r w:rsidRPr="006C7BC3">
        <w:rPr>
          <w:rFonts w:asciiTheme="minorEastAsia" w:hAnsiTheme="minorEastAsia" w:hint="eastAsia"/>
        </w:rPr>
        <w:t>给予赔偿。对非人为损坏的，由使用人向办公室申请维修，经单位领导同意后，按有关财务规定报销。</w:t>
      </w:r>
    </w:p>
    <w:p w:rsidR="009F4132" w:rsidRPr="006C7BC3" w:rsidRDefault="009F4132"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处置。实物资产处置包括报废、报损、出售、捐赠和无偿调出。实物资产处置必须由</w:t>
      </w:r>
      <w:r w:rsidRPr="006C7BC3">
        <w:rPr>
          <w:rFonts w:asciiTheme="minorEastAsia" w:hAnsiTheme="minorEastAsia"/>
          <w:color w:val="FF0000"/>
        </w:rPr>
        <w:t>#gyzcxzqdks</w:t>
      </w:r>
      <w:r w:rsidRPr="006C7BC3">
        <w:rPr>
          <w:rFonts w:asciiTheme="minorEastAsia" w:hAnsiTheme="minorEastAsia" w:hint="eastAsia"/>
        </w:rPr>
        <w:t>扎口办理，财务科参与，严格按照国家、省、市、县实物资产处置相关规定执行。</w:t>
      </w:r>
      <w:r w:rsidR="00147574" w:rsidRPr="006C7BC3">
        <w:rPr>
          <w:rFonts w:asciiTheme="minorEastAsia" w:hAnsiTheme="minorEastAsia" w:hint="eastAsia"/>
          <w:szCs w:val="21"/>
        </w:rPr>
        <w:t>各科室</w:t>
      </w:r>
      <w:r w:rsidRPr="006C7BC3">
        <w:rPr>
          <w:rFonts w:asciiTheme="minorEastAsia" w:hAnsiTheme="minorEastAsia" w:hint="eastAsia"/>
        </w:rPr>
        <w:t>无权转拨、变卖本单位不需用、多余的财产物资，对于不需用、多余的财产物资统一由</w:t>
      </w:r>
      <w:r w:rsidRPr="006C7BC3">
        <w:rPr>
          <w:rFonts w:asciiTheme="minorEastAsia" w:hAnsiTheme="minorEastAsia"/>
          <w:color w:val="FF0000"/>
        </w:rPr>
        <w:t>#gyzcxzqdks</w:t>
      </w:r>
      <w:r w:rsidRPr="006C7BC3">
        <w:rPr>
          <w:rFonts w:asciiTheme="minorEastAsia" w:hAnsiTheme="minorEastAsia" w:hint="eastAsia"/>
        </w:rPr>
        <w:t>负责调拨、处置、报损、变卖的财产残值一律交</w:t>
      </w:r>
      <w:r w:rsidRPr="006C7BC3">
        <w:rPr>
          <w:rFonts w:asciiTheme="minorEastAsia" w:hAnsiTheme="minorEastAsia"/>
          <w:color w:val="FF0000"/>
        </w:rPr>
        <w:t>#gyzcxzqdks</w:t>
      </w:r>
      <w:r w:rsidRPr="006C7BC3">
        <w:rPr>
          <w:rFonts w:asciiTheme="minorEastAsia" w:hAnsiTheme="minorEastAsia" w:hint="eastAsia"/>
        </w:rPr>
        <w:t>入帐。</w:t>
      </w:r>
    </w:p>
    <w:p w:rsidR="004966B6" w:rsidRPr="006C7BC3" w:rsidRDefault="004966B6" w:rsidP="0009139E">
      <w:pPr>
        <w:pStyle w:val="a1"/>
        <w:widowControl w:val="0"/>
      </w:pPr>
      <w:bookmarkStart w:id="546" w:name="_Toc513554793"/>
      <w:r w:rsidRPr="006C7BC3">
        <w:rPr>
          <w:rFonts w:hint="eastAsia"/>
        </w:rPr>
        <w:t>无形资产管理制度</w:t>
      </w:r>
      <w:bookmarkEnd w:id="546"/>
    </w:p>
    <w:p w:rsidR="00A17508" w:rsidRPr="006C7BC3" w:rsidRDefault="00A17508" w:rsidP="0009139E">
      <w:pPr>
        <w:pStyle w:val="71"/>
        <w:widowControl w:val="0"/>
        <w:rPr>
          <w:rFonts w:asciiTheme="minorEastAsia" w:hAnsiTheme="minorEastAsia"/>
        </w:rPr>
      </w:pPr>
      <w:r w:rsidRPr="006C7BC3">
        <w:rPr>
          <w:rFonts w:asciiTheme="minorEastAsia" w:hAnsiTheme="minorEastAsia" w:hint="eastAsia"/>
        </w:rPr>
        <w:t>为加强本单位无形资产管理，维护国有资产的完整，根据财务制度对本单位无形资产的相关规定，结合本单位实际情况，制定无形资产管理制度如下：</w:t>
      </w:r>
    </w:p>
    <w:p w:rsidR="00A17508" w:rsidRPr="006C7BC3" w:rsidRDefault="00A17508" w:rsidP="0009139E">
      <w:pPr>
        <w:pStyle w:val="71"/>
        <w:widowControl w:val="0"/>
        <w:rPr>
          <w:rFonts w:asciiTheme="minorEastAsia" w:hAnsiTheme="minorEastAsia"/>
        </w:rPr>
      </w:pPr>
      <w:r w:rsidRPr="006C7BC3">
        <w:rPr>
          <w:rFonts w:asciiTheme="minorEastAsia" w:hAnsiTheme="minorEastAsia" w:hint="eastAsia"/>
        </w:rPr>
        <w:t>一、本单位的土地使用权、购入的不构成相关硬件不可缺少组成部分的应用软件及其他财产权利，如业务软件、内部控制管理信息系统、</w:t>
      </w:r>
      <w:r w:rsidRPr="006C7BC3">
        <w:rPr>
          <w:rFonts w:asciiTheme="minorEastAsia" w:hAnsiTheme="minorEastAsia"/>
        </w:rPr>
        <w:t>操作系统软件</w:t>
      </w:r>
      <w:r w:rsidRPr="006C7BC3">
        <w:rPr>
          <w:rFonts w:asciiTheme="minorEastAsia" w:hAnsiTheme="minorEastAsia" w:hint="eastAsia"/>
        </w:rPr>
        <w:t>等，均按无形资产进行管理。</w:t>
      </w:r>
    </w:p>
    <w:p w:rsidR="00A17508" w:rsidRPr="006C7BC3" w:rsidRDefault="00A17508" w:rsidP="0009139E">
      <w:pPr>
        <w:pStyle w:val="71"/>
        <w:widowControl w:val="0"/>
        <w:rPr>
          <w:rFonts w:asciiTheme="minorEastAsia" w:hAnsiTheme="minorEastAsia"/>
        </w:rPr>
      </w:pPr>
      <w:r w:rsidRPr="006C7BC3">
        <w:rPr>
          <w:rFonts w:asciiTheme="minorEastAsia" w:hAnsiTheme="minorEastAsia" w:hint="eastAsia"/>
        </w:rPr>
        <w:t>二、与无形资产有关的后续支出处理：</w:t>
      </w:r>
    </w:p>
    <w:p w:rsidR="00A17508" w:rsidRPr="006C7BC3" w:rsidRDefault="00A17508" w:rsidP="0009139E">
      <w:pPr>
        <w:pStyle w:val="71"/>
        <w:widowControl w:val="0"/>
        <w:rPr>
          <w:rFonts w:asciiTheme="minorEastAsia" w:hAnsiTheme="minorEastAsia"/>
        </w:rPr>
      </w:pPr>
      <w:r w:rsidRPr="006C7BC3">
        <w:rPr>
          <w:rFonts w:asciiTheme="minorEastAsia" w:hAnsiTheme="minorEastAsia" w:hint="eastAsia"/>
        </w:rPr>
        <w:t>（1）为增加无形资产的使用效能而发生的后续支出，如对软件进行升级或扩展其功能等所发生的支出，应当计入无形资产账面价值。</w:t>
      </w:r>
    </w:p>
    <w:p w:rsidR="00A17508" w:rsidRPr="006C7BC3" w:rsidRDefault="00A17508" w:rsidP="0009139E">
      <w:pPr>
        <w:pStyle w:val="71"/>
        <w:widowControl w:val="0"/>
        <w:rPr>
          <w:rFonts w:asciiTheme="minorEastAsia" w:hAnsiTheme="minorEastAsia"/>
        </w:rPr>
      </w:pPr>
      <w:r w:rsidRPr="006C7BC3">
        <w:rPr>
          <w:rFonts w:asciiTheme="minorEastAsia" w:hAnsiTheme="minorEastAsia" w:hint="eastAsia"/>
        </w:rPr>
        <w:t>（2）为了维护无形资产的正常使用而发生的后续支出，如对软件进行漏洞修补版本升级等所发生的支出，应当计入当期费用。</w:t>
      </w:r>
    </w:p>
    <w:p w:rsidR="00A17508" w:rsidRPr="006C7BC3" w:rsidRDefault="00A17508" w:rsidP="0009139E">
      <w:pPr>
        <w:pStyle w:val="71"/>
        <w:widowControl w:val="0"/>
        <w:rPr>
          <w:rFonts w:asciiTheme="minorEastAsia" w:hAnsiTheme="minorEastAsia"/>
        </w:rPr>
      </w:pPr>
      <w:r w:rsidRPr="006C7BC3">
        <w:rPr>
          <w:rFonts w:asciiTheme="minorEastAsia" w:hAnsiTheme="minorEastAsia" w:hint="eastAsia"/>
        </w:rPr>
        <w:t>三、无形资产应当自取得当月起，在预计使用年限内采用年限平均法分期平均摊销。如果预计使用年限超过了相关合同规定的受益年</w:t>
      </w:r>
      <w:r w:rsidRPr="006C7BC3">
        <w:rPr>
          <w:rFonts w:asciiTheme="minorEastAsia" w:hAnsiTheme="minorEastAsia" w:hint="eastAsia"/>
        </w:rPr>
        <w:lastRenderedPageBreak/>
        <w:t>限或法律规定的有效年限，该无形资产的摊销年限如下原则确定：</w:t>
      </w:r>
    </w:p>
    <w:p w:rsidR="00A17508" w:rsidRPr="006C7BC3" w:rsidRDefault="00A17508" w:rsidP="0009139E">
      <w:pPr>
        <w:pStyle w:val="71"/>
        <w:widowControl w:val="0"/>
        <w:rPr>
          <w:rFonts w:asciiTheme="minorEastAsia" w:hAnsiTheme="minorEastAsia"/>
        </w:rPr>
      </w:pPr>
      <w:r w:rsidRPr="006C7BC3">
        <w:rPr>
          <w:rFonts w:asciiTheme="minorEastAsia" w:hAnsiTheme="minorEastAsia" w:hint="eastAsia"/>
        </w:rPr>
        <w:t>（1）合同规定了受益年限但法律没有规定有效年限的，摊销期不应超过合同规定的受益年限。</w:t>
      </w:r>
    </w:p>
    <w:p w:rsidR="00A17508" w:rsidRPr="006C7BC3" w:rsidRDefault="00A17508" w:rsidP="0009139E">
      <w:pPr>
        <w:pStyle w:val="71"/>
        <w:widowControl w:val="0"/>
        <w:rPr>
          <w:rFonts w:asciiTheme="minorEastAsia" w:hAnsiTheme="minorEastAsia"/>
        </w:rPr>
      </w:pPr>
      <w:r w:rsidRPr="006C7BC3">
        <w:rPr>
          <w:rFonts w:asciiTheme="minorEastAsia" w:hAnsiTheme="minorEastAsia" w:hint="eastAsia"/>
        </w:rPr>
        <w:t>（2）合同没有规定受益年限但法律规定了有效年限的，摊销期不应超过法律规定的有效年限。</w:t>
      </w:r>
    </w:p>
    <w:p w:rsidR="00A17508" w:rsidRPr="006C7BC3" w:rsidRDefault="00A17508" w:rsidP="0009139E">
      <w:pPr>
        <w:pStyle w:val="71"/>
        <w:widowControl w:val="0"/>
        <w:rPr>
          <w:rFonts w:asciiTheme="minorEastAsia" w:hAnsiTheme="minorEastAsia"/>
        </w:rPr>
      </w:pPr>
      <w:r w:rsidRPr="006C7BC3">
        <w:rPr>
          <w:rFonts w:asciiTheme="minorEastAsia" w:hAnsiTheme="minorEastAsia" w:hint="eastAsia"/>
        </w:rPr>
        <w:t>（3）合同规定了受益年限，法律也规定有效年限的，摊销期不应超过受益年限和有效年限两者之中较短者。</w:t>
      </w:r>
    </w:p>
    <w:p w:rsidR="00A17508" w:rsidRPr="006C7BC3" w:rsidRDefault="00A17508" w:rsidP="0009139E">
      <w:pPr>
        <w:pStyle w:val="71"/>
        <w:widowControl w:val="0"/>
        <w:rPr>
          <w:rFonts w:asciiTheme="minorEastAsia" w:hAnsiTheme="minorEastAsia"/>
        </w:rPr>
      </w:pPr>
      <w:r w:rsidRPr="006C7BC3">
        <w:rPr>
          <w:rFonts w:asciiTheme="minorEastAsia" w:hAnsiTheme="minorEastAsia" w:hint="eastAsia"/>
        </w:rPr>
        <w:t>（4）如果合同没有规定受益年限，法律也没有规定有效年限的，摊销期不应超过</w:t>
      </w:r>
      <w:r w:rsidRPr="006C7BC3">
        <w:rPr>
          <w:rFonts w:asciiTheme="minorEastAsia" w:hAnsiTheme="minorEastAsia"/>
        </w:rPr>
        <w:t>10</w:t>
      </w:r>
      <w:r w:rsidRPr="006C7BC3">
        <w:rPr>
          <w:rFonts w:asciiTheme="minorEastAsia" w:hAnsiTheme="minorEastAsia" w:hint="eastAsia"/>
        </w:rPr>
        <w:t>年。</w:t>
      </w:r>
    </w:p>
    <w:p w:rsidR="004966B6" w:rsidRPr="006C7BC3" w:rsidRDefault="004966B6" w:rsidP="0009139E">
      <w:pPr>
        <w:pStyle w:val="a1"/>
        <w:widowControl w:val="0"/>
      </w:pPr>
      <w:bookmarkStart w:id="547" w:name="_Toc513554794"/>
      <w:bookmarkStart w:id="548" w:name="_Hlk508007283"/>
      <w:r w:rsidRPr="006C7BC3">
        <w:rPr>
          <w:rFonts w:hint="eastAsia"/>
        </w:rPr>
        <w:t>固定资产管理制度</w:t>
      </w:r>
      <w:bookmarkEnd w:id="547"/>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为加强本单位固定资产采购、使用和处置的监督和管理，保证固定资产处于良好状态，提高固定资产的使用效率，依据国家有关法规、政策和财务制度及上级主管部门相关规定，结合本本单位的实际，特制订本制度。</w:t>
      </w:r>
    </w:p>
    <w:p w:rsidR="00262E38" w:rsidRPr="006C7BC3" w:rsidRDefault="00262E38" w:rsidP="0009139E">
      <w:pPr>
        <w:pStyle w:val="71"/>
        <w:widowControl w:val="0"/>
        <w:ind w:firstLine="562"/>
        <w:rPr>
          <w:rFonts w:asciiTheme="minorEastAsia" w:hAnsiTheme="minorEastAsia"/>
          <w:b/>
        </w:rPr>
      </w:pPr>
      <w:r w:rsidRPr="006C7BC3">
        <w:rPr>
          <w:rFonts w:asciiTheme="minorEastAsia" w:hAnsiTheme="minorEastAsia" w:hint="eastAsia"/>
          <w:b/>
        </w:rPr>
        <w:t>第一章 总则</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第一条 固定资产是指事业单位持有的使用期限超过1年（不含1年），一般设备单位价值在</w:t>
      </w:r>
      <w:r w:rsidRPr="006C7BC3">
        <w:rPr>
          <w:rFonts w:asciiTheme="minorEastAsia" w:hAnsiTheme="minorEastAsia" w:hint="eastAsia"/>
          <w:color w:val="FF0000"/>
        </w:rPr>
        <w:t>#jine0407</w:t>
      </w:r>
      <w:r w:rsidRPr="006C7BC3">
        <w:rPr>
          <w:rFonts w:asciiTheme="minorEastAsia" w:hAnsiTheme="minorEastAsia" w:hint="eastAsia"/>
        </w:rPr>
        <w:t>元以上，专用设备单位价值在</w:t>
      </w:r>
      <w:r w:rsidRPr="006C7BC3">
        <w:rPr>
          <w:rFonts w:asciiTheme="minorEastAsia" w:hAnsiTheme="minorEastAsia" w:hint="eastAsia"/>
          <w:color w:val="FF0000"/>
        </w:rPr>
        <w:t>#jine0408</w:t>
      </w:r>
      <w:r w:rsidRPr="006C7BC3">
        <w:rPr>
          <w:rFonts w:asciiTheme="minorEastAsia" w:hAnsiTheme="minorEastAsia" w:hint="eastAsia"/>
        </w:rPr>
        <w:t>元以上，并在使用过程中基本保持原有物质形态的资产。</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第二条 固定资产的分类</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单位的固定资产一般分为六类：</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（1）房屋及构筑物</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（2）专用设备</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lastRenderedPageBreak/>
        <w:t>（3）通用设备</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（4）文物和陈列品</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（5）图书、档案</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（6）办公家具、用具、专用工具</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第三条 相关说明</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 xml:space="preserve">（1）对于应用软件，如果其构成相关硬件不可缺少的组成部分，应当将该软件价值包括在所属硬件价值中，一并作为实物资产进行核算；如果其不构成相关硬件不可缺少的组成部分，应当将该软件作为无形资产核算。 </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 xml:space="preserve">（2）购入需要安装的固定资产，应当先通过“在建工程”科目核算，安装完毕交付使用时再转入本科目核算。 </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 xml:space="preserve">（3）制订适合于本单位的固定资产目录、具体分类方法，作为进行固定资产核算的依据。 </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（4）办公室设置固定资产台账和“固定资产卡片”，按照固定资产类别、项目和使用部门等进行明细核算。</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（5）出租、出借的固定资产，应当设置备查簿进行登记。</w:t>
      </w:r>
    </w:p>
    <w:p w:rsidR="00262E38" w:rsidRPr="006C7BC3" w:rsidRDefault="00262E38" w:rsidP="0009139E">
      <w:pPr>
        <w:pStyle w:val="71"/>
        <w:widowControl w:val="0"/>
        <w:ind w:firstLine="562"/>
        <w:rPr>
          <w:rFonts w:asciiTheme="minorEastAsia" w:hAnsiTheme="minorEastAsia"/>
          <w:b/>
        </w:rPr>
      </w:pPr>
      <w:r w:rsidRPr="006C7BC3">
        <w:rPr>
          <w:rFonts w:asciiTheme="minorEastAsia" w:hAnsiTheme="minorEastAsia" w:hint="eastAsia"/>
          <w:b/>
        </w:rPr>
        <w:t xml:space="preserve">第二章 </w:t>
      </w:r>
      <w:r w:rsidRPr="006C7BC3">
        <w:rPr>
          <w:rFonts w:asciiTheme="minorEastAsia" w:hAnsiTheme="minorEastAsia"/>
          <w:b/>
        </w:rPr>
        <w:t>固定资产的预算管理</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第四条</w:t>
      </w:r>
      <w:r w:rsidRPr="006C7BC3">
        <w:rPr>
          <w:rFonts w:asciiTheme="minorEastAsia" w:hAnsiTheme="minorEastAsia"/>
        </w:rPr>
        <w:t xml:space="preserve"> 固定资产的预算管理是单位预算管理的重要组成部分，单位年度固定资产购置及处置预算应随单位财务收支预算一并编制。</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第五条</w:t>
      </w:r>
      <w:r w:rsidRPr="006C7BC3">
        <w:rPr>
          <w:rFonts w:asciiTheme="minorEastAsia" w:hAnsiTheme="minorEastAsia"/>
        </w:rPr>
        <w:t xml:space="preserve"> 固定资产购置及处置预算的编制，应由使用部门提出需求，经过财务部门、固定资产实物管理部门及相关部门综合平衡后，报单位主管领导审核，并经</w:t>
      </w:r>
      <w:r w:rsidRPr="006C7BC3">
        <w:rPr>
          <w:rFonts w:asciiTheme="minorEastAsia" w:hAnsiTheme="minorEastAsia" w:hint="eastAsia"/>
          <w:color w:val="FF0000"/>
        </w:rPr>
        <w:t>#zzzwmc</w:t>
      </w:r>
      <w:r w:rsidRPr="006C7BC3">
        <w:rPr>
          <w:rFonts w:asciiTheme="minorEastAsia" w:hAnsiTheme="minorEastAsia"/>
        </w:rPr>
        <w:t>办公会通过后，纳入单位预算。</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lastRenderedPageBreak/>
        <w:t>第六条</w:t>
      </w:r>
      <w:r w:rsidRPr="006C7BC3">
        <w:rPr>
          <w:rFonts w:asciiTheme="minorEastAsia" w:hAnsiTheme="minorEastAsia"/>
        </w:rPr>
        <w:t xml:space="preserve"> 固定资产购置属于政府采购范围的，按照财政部门的要求，根据政府集中采购目录及政府采购限额标准，实施政府采购。</w:t>
      </w:r>
    </w:p>
    <w:p w:rsidR="00262E38" w:rsidRPr="006C7BC3" w:rsidRDefault="00262E38" w:rsidP="0009139E">
      <w:pPr>
        <w:pStyle w:val="71"/>
        <w:widowControl w:val="0"/>
        <w:ind w:firstLine="562"/>
        <w:rPr>
          <w:rFonts w:asciiTheme="minorEastAsia" w:hAnsiTheme="minorEastAsia"/>
          <w:b/>
        </w:rPr>
      </w:pPr>
      <w:r w:rsidRPr="006C7BC3">
        <w:rPr>
          <w:rFonts w:asciiTheme="minorEastAsia" w:hAnsiTheme="minorEastAsia" w:hint="eastAsia"/>
          <w:b/>
        </w:rPr>
        <w:t>第三章 固定资产计价</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第七条 固定资产的计价</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（1）购入的固定资产按照买价加上支付的运输费、保险费、包装费、安装成本和缴纳的税金计价。</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（2）建造的固定资产按照建造过程中实际发生的全部支出和安装费用计价。</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（3）接受捐赠的固定资产按照发票账单所列金额加负担的运输费、保险费、安装调试费等计价。无发票账单的，按照同类设备的市场价或通过评估确认的价值计价。</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（4）在原有固定资产基础上进行改、扩建的固定资产按照原固定资产的价值，加上因改、扩建而发生的支出，减去改、扩建过程中发生的固定资产变价收入后的余额计价。</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（5）盘盈的固定资产按照同类固定资产的重置完全价值计价。</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（6）已投入使用但尚未办理移交手续的固定资产，可先按估计价值记账，待确定实际价值后，再进行调整。</w:t>
      </w:r>
    </w:p>
    <w:p w:rsidR="00262E38" w:rsidRPr="006C7BC3" w:rsidRDefault="00262E38" w:rsidP="0009139E">
      <w:pPr>
        <w:pStyle w:val="71"/>
        <w:widowControl w:val="0"/>
        <w:ind w:firstLine="562"/>
        <w:rPr>
          <w:rFonts w:asciiTheme="minorEastAsia" w:hAnsiTheme="minorEastAsia"/>
          <w:b/>
        </w:rPr>
      </w:pPr>
      <w:r w:rsidRPr="006C7BC3">
        <w:rPr>
          <w:rFonts w:asciiTheme="minorEastAsia" w:hAnsiTheme="minorEastAsia" w:hint="eastAsia"/>
          <w:b/>
        </w:rPr>
        <w:t>第三章 固定资产的使用、保管责任</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第八条 按照“谁使用、谁保管、谁负责、谁损坏、谁赔偿”的原则确定资产的使用和保管责任。</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 xml:space="preserve">第九条 </w:t>
      </w:r>
      <w:r w:rsidRPr="006C7BC3">
        <w:rPr>
          <w:rFonts w:asciiTheme="minorEastAsia" w:hAnsiTheme="minorEastAsia" w:hint="eastAsia"/>
          <w:color w:val="FF0000"/>
        </w:rPr>
        <w:t>#gyzcxzqdks</w:t>
      </w:r>
      <w:r w:rsidRPr="006C7BC3">
        <w:rPr>
          <w:rFonts w:asciiTheme="minorEastAsia" w:hAnsiTheme="minorEastAsia" w:hint="eastAsia"/>
        </w:rPr>
        <w:t>是本单位固定资产的归口管理部门，资产的各使用部门为该资产的使用管理责任部门。</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lastRenderedPageBreak/>
        <w:t>第十条 固定资产归口管理部门的主要职责：</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1.认真贯彻执行单位固定资产管理的规章制度，组织实施具体的管理规范、标准及有关制度，加强规范化和使用效益的管理。</w:t>
      </w:r>
      <w:r w:rsidRPr="006C7BC3">
        <w:rPr>
          <w:rFonts w:asciiTheme="minorEastAsia" w:hAnsiTheme="minorEastAsia" w:cs="Calibri"/>
        </w:rPr>
        <w:t>   </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2.各使用科室负责人是本科室固定资产管理的责任人，对本科室的固定资产负有全面的管理责任，组织实施本科室的固定资产管理工作，保证固定资产的安全和完整。</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3.负责归口管理固定资产的计划编报、审批等工作，参与采购活动，并负责组织验收。</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4.组织归口管理固定资产的清查、维护和统计等工作。</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5.根据使用科室的申请，组织固定资产报废、报损的技术鉴定，提出处理意见，报财政部门审批。</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6.对各科室固定资产管理人员进行指导和监督。</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第十一条 各科室固定资产管理责任人对固定资产实施管理，其主要职责：</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1.认真贯彻执行单位固定资产管理的规章制度，严格执行单位固定资产管理业务流程，加强规范化和使用效益的管理。</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2.各科室负责人是本科室固定资产管理的责任人，对本科室的固定资产负有管理责任，按照单位固定资产管理制度的要求，管理和使用好本科室的固定资产，接受上级资产管理部门的指导和监督。</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3.负责申报购置计划，建立使用资产的明细清单，保管、维护好固定资产，积极配合办公室做好统计、清查、核实、登记和管理工作。</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4、固定资产管理人员对所管资产的安全和完整负有责任，定期</w:t>
      </w:r>
      <w:r w:rsidRPr="006C7BC3">
        <w:rPr>
          <w:rFonts w:asciiTheme="minorEastAsia" w:hAnsiTheme="minorEastAsia" w:hint="eastAsia"/>
        </w:rPr>
        <w:lastRenderedPageBreak/>
        <w:t>或不定期地进行清查、核对，保证固定资产的安全和完整。</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5、提出固定资产处置申请，参与固定资产的处理。</w:t>
      </w:r>
      <w:r w:rsidRPr="006C7BC3">
        <w:rPr>
          <w:rFonts w:asciiTheme="minorEastAsia" w:hAnsiTheme="minorEastAsia" w:cs="Calibri"/>
        </w:rPr>
        <w:t>   </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第十二条 不得利用固定资产开展任何形式的经营和投资活动，不得以固定资产为任何部门或个人的经济活动提供担保和承诺，不得将固定资产对外抵押、出借和租赁。</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第十三条 各科室应在固定资产管理工作中切实履行职责。如有违反以上规定的事项和行为，应及时自查自纠；给单位造成损失的，负责人应在其负责范围内承担相应的责任。</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第十四条 固定资产管理责任人的工作岗位如有变动应及时告知资产管理部门，负责向新的责任人移交固定资产管理工作，并签署移交书。</w:t>
      </w:r>
    </w:p>
    <w:p w:rsidR="00262E38" w:rsidRPr="006C7BC3" w:rsidRDefault="00262E38" w:rsidP="0009139E">
      <w:pPr>
        <w:pStyle w:val="71"/>
        <w:widowControl w:val="0"/>
        <w:ind w:firstLine="562"/>
        <w:rPr>
          <w:rFonts w:asciiTheme="minorEastAsia" w:hAnsiTheme="minorEastAsia"/>
          <w:b/>
        </w:rPr>
      </w:pPr>
      <w:r w:rsidRPr="006C7BC3">
        <w:rPr>
          <w:rFonts w:asciiTheme="minorEastAsia" w:hAnsiTheme="minorEastAsia" w:hint="eastAsia"/>
          <w:b/>
        </w:rPr>
        <w:t>第四章 资产的配置、使用、评估、处置、盘点的工作流程</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第十五条 资产的配置</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单位国有资产配置应当严格执行法律、法规和有关规章制度。</w:t>
      </w:r>
      <w:r w:rsidRPr="006C7BC3">
        <w:rPr>
          <w:rFonts w:asciiTheme="minorEastAsia" w:hAnsiTheme="minorEastAsia" w:cs="幼圆" w:hint="eastAsia"/>
        </w:rPr>
        <w:t>对要求配置的资产，能通过调剂解决的，原则上不重新购置。购置有规定配备标</w:t>
      </w:r>
      <w:r w:rsidRPr="006C7BC3">
        <w:rPr>
          <w:rFonts w:asciiTheme="minorEastAsia" w:hAnsiTheme="minorEastAsia" w:hint="eastAsia"/>
        </w:rPr>
        <w:t>准的资产，除国家另有规定外，应当按规定的程序报批。</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单位资产管理科室应当对购置的资产进行验收、登记，并及时进行账务处理。</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第十六条 资产的使用</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单位应当认真做好国有资产的使用管理工作，做到物尽其用，充分发挥国有资产的使用效益；保障国有资产的安全完整，防止国有资产由于使用不当而造成的损失和浪费。</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lastRenderedPageBreak/>
        <w:t>第十七条 资产的评估</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单位有下列情形之一的，应当对相关资产进行评估：单位取得的没有原始价格凭证的资产；拍卖、有偿转让、置换国有资产；依照国家有关规定需要进行资产评估的其他情形。</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行政单位国有资产评估工作应当委托具有资产评估资质的资产评估机构进行。</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第十八条 资产的处置。</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资产的处置，包括各类国有资产的无偿转让、出售、置换、报损、报废等。</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单位处置国有资产应当严格履行审批手续，未经批准不得处置。单位国有资产处置的变价收入和残值收入，按照政府非税收入管理的规定，实行“收支两条线”管理。</w:t>
      </w:r>
      <w:r w:rsidRPr="006C7BC3">
        <w:rPr>
          <w:rFonts w:asciiTheme="minorEastAsia" w:hAnsiTheme="minorEastAsia" w:cs="微软雅黑" w:hint="eastAsia"/>
        </w:rPr>
        <w:t xml:space="preserve">　</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第十九条 资产调拨</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由</w:t>
      </w:r>
      <w:r w:rsidRPr="006C7BC3">
        <w:rPr>
          <w:rFonts w:asciiTheme="minorEastAsia" w:hAnsiTheme="minorEastAsia" w:hint="eastAsia"/>
          <w:color w:val="FF0000"/>
        </w:rPr>
        <w:t>#gyzcxzqdks</w:t>
      </w:r>
      <w:r w:rsidRPr="006C7BC3">
        <w:rPr>
          <w:rFonts w:asciiTheme="minorEastAsia" w:hAnsiTheme="minorEastAsia" w:hint="eastAsia"/>
        </w:rPr>
        <w:t>和财务分工负责办理固定资产转账手续，及时填写“固定资产出售（调拨）单”；未经本单位主管业务领导或</w:t>
      </w:r>
      <w:r w:rsidRPr="006C7BC3">
        <w:rPr>
          <w:rFonts w:asciiTheme="minorEastAsia" w:hAnsiTheme="minorEastAsia" w:hint="eastAsia"/>
          <w:color w:val="FF0000"/>
        </w:rPr>
        <w:t>#zzzwmc</w:t>
      </w:r>
      <w:r w:rsidRPr="006C7BC3">
        <w:rPr>
          <w:rFonts w:asciiTheme="minorEastAsia" w:hAnsiTheme="minorEastAsia" w:hint="eastAsia"/>
        </w:rPr>
        <w:t>办公会议批准，任何科室和个人不得随意调拨。</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第二十条 资产清查盘点</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(1)为加强固定资产的管理，确保账实、账卡、账账相符，应于每年年终对固定资产全面实地清查盘点一次。</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(2)盘点工作由</w:t>
      </w:r>
      <w:r w:rsidRPr="006C7BC3">
        <w:rPr>
          <w:rFonts w:asciiTheme="minorEastAsia" w:hAnsiTheme="minorEastAsia" w:hint="eastAsia"/>
          <w:color w:val="FF0000"/>
        </w:rPr>
        <w:t>#gyzcxzqdks</w:t>
      </w:r>
      <w:r w:rsidRPr="006C7BC3">
        <w:rPr>
          <w:rFonts w:asciiTheme="minorEastAsia" w:hAnsiTheme="minorEastAsia" w:hint="eastAsia"/>
        </w:rPr>
        <w:t>组织实施，</w:t>
      </w:r>
      <w:r w:rsidRPr="006C7BC3">
        <w:rPr>
          <w:rFonts w:asciiTheme="minorEastAsia" w:hAnsiTheme="minorEastAsia" w:hint="eastAsia"/>
          <w:color w:val="000000" w:themeColor="text1"/>
        </w:rPr>
        <w:t>财务部门</w:t>
      </w:r>
      <w:r w:rsidRPr="006C7BC3">
        <w:rPr>
          <w:rFonts w:asciiTheme="minorEastAsia" w:hAnsiTheme="minorEastAsia" w:hint="eastAsia"/>
        </w:rPr>
        <w:t>监督，相关职能部门配合。</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(3)盘点应编制“固定资产盘点表”，经盘点人员、使用部门负责</w:t>
      </w:r>
      <w:r w:rsidRPr="006C7BC3">
        <w:rPr>
          <w:rFonts w:asciiTheme="minorEastAsia" w:hAnsiTheme="minorEastAsia" w:hint="eastAsia"/>
        </w:rPr>
        <w:lastRenderedPageBreak/>
        <w:t>人、财务、办公室及主管业务领导审批签字，对出现的盘盈、盘亏现象，由使用科室负责查明原因，并填写盘盈、盘亏清单，按审批权限报经批准后，调整资产账户。</w:t>
      </w:r>
    </w:p>
    <w:p w:rsidR="00262E38" w:rsidRPr="006C7BC3" w:rsidRDefault="00262E38" w:rsidP="0009139E">
      <w:pPr>
        <w:pStyle w:val="71"/>
        <w:widowControl w:val="0"/>
        <w:ind w:firstLine="562"/>
        <w:rPr>
          <w:rFonts w:asciiTheme="minorEastAsia" w:hAnsiTheme="minorEastAsia"/>
          <w:b/>
        </w:rPr>
      </w:pPr>
      <w:r w:rsidRPr="006C7BC3">
        <w:rPr>
          <w:rFonts w:asciiTheme="minorEastAsia" w:hAnsiTheme="minorEastAsia" w:hint="eastAsia"/>
          <w:b/>
        </w:rPr>
        <w:t>第五章 实施对资产的动态管理</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第二十一条 完善单位关于固定资产管理制度。完善关于固定资产管理制度应从根源杜绝固定资产流失现象，做到账目、卡、实物相符。要加强闲置设备调剂管理，尽能提高其利用率，最终实现其使用价值</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1.强化固定资产定期盘点制度。</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2.建立并实施计算机动态管理。</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3.加强固定资产及维修与保养。</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4.完善固定资产处置、报废制度。</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5.实行固定资产归口管理。</w:t>
      </w:r>
    </w:p>
    <w:p w:rsidR="00262E38" w:rsidRPr="006C7BC3" w:rsidRDefault="00262E38" w:rsidP="0009139E">
      <w:pPr>
        <w:pStyle w:val="71"/>
        <w:widowControl w:val="0"/>
        <w:ind w:firstLine="562"/>
        <w:rPr>
          <w:rFonts w:asciiTheme="minorEastAsia" w:hAnsiTheme="minorEastAsia"/>
          <w:b/>
        </w:rPr>
      </w:pPr>
      <w:r w:rsidRPr="006C7BC3">
        <w:rPr>
          <w:rFonts w:asciiTheme="minorEastAsia" w:hAnsiTheme="minorEastAsia" w:hint="eastAsia"/>
          <w:b/>
        </w:rPr>
        <w:t>第六章 固定资产修理管理办法</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第二十二条 固定资产维修一般由使用部门（科室）在年初以书面形式向</w:t>
      </w:r>
      <w:r w:rsidRPr="006C7BC3">
        <w:rPr>
          <w:rFonts w:asciiTheme="minorEastAsia" w:hAnsiTheme="minorEastAsia" w:hint="eastAsia"/>
          <w:color w:val="FF0000"/>
        </w:rPr>
        <w:t>#gyzcxzqdks</w:t>
      </w:r>
      <w:r w:rsidRPr="006C7BC3">
        <w:rPr>
          <w:rFonts w:asciiTheme="minorEastAsia" w:hAnsiTheme="minorEastAsia" w:hint="eastAsia"/>
        </w:rPr>
        <w:t>申请，由单位主管</w:t>
      </w:r>
      <w:r w:rsidRPr="006C7BC3">
        <w:rPr>
          <w:rFonts w:asciiTheme="minorEastAsia" w:hAnsiTheme="minorEastAsia" w:hint="eastAsia"/>
          <w:color w:val="FF0000"/>
        </w:rPr>
        <w:t>#zzzwmc</w:t>
      </w:r>
      <w:r w:rsidRPr="006C7BC3">
        <w:rPr>
          <w:rFonts w:asciiTheme="minorEastAsia" w:hAnsiTheme="minorEastAsia" w:hint="eastAsia"/>
        </w:rPr>
        <w:t>审批，经</w:t>
      </w:r>
      <w:r w:rsidRPr="006C7BC3">
        <w:rPr>
          <w:rFonts w:asciiTheme="minorEastAsia" w:hAnsiTheme="minorEastAsia" w:hint="eastAsia"/>
          <w:color w:val="FF0000"/>
        </w:rPr>
        <w:t>#zzzwmc</w:t>
      </w:r>
      <w:r w:rsidRPr="006C7BC3">
        <w:rPr>
          <w:rFonts w:asciiTheme="minorEastAsia" w:hAnsiTheme="minorEastAsia" w:hint="eastAsia"/>
        </w:rPr>
        <w:t>办公会研究是否列入年度维修计划；临时决定维修的，同样以书面形式向单位资产归口管理部门申请，经</w:t>
      </w:r>
      <w:r w:rsidRPr="006C7BC3">
        <w:rPr>
          <w:rFonts w:asciiTheme="minorEastAsia" w:hAnsiTheme="minorEastAsia" w:hint="eastAsia"/>
          <w:color w:val="FF0000"/>
        </w:rPr>
        <w:t>#zzzwmc</w:t>
      </w:r>
      <w:r w:rsidRPr="006C7BC3">
        <w:rPr>
          <w:rFonts w:asciiTheme="minorEastAsia" w:hAnsiTheme="minorEastAsia" w:hint="eastAsia"/>
        </w:rPr>
        <w:t>办公会研究决定是否维修。</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第二十三条 申请报告必须写明固定资产维修原因和计划时间，并做维修效益分析。</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第二十四条 经</w:t>
      </w:r>
      <w:r w:rsidRPr="006C7BC3">
        <w:rPr>
          <w:rFonts w:asciiTheme="minorEastAsia" w:hAnsiTheme="minorEastAsia" w:hint="eastAsia"/>
          <w:color w:val="FF0000"/>
        </w:rPr>
        <w:t>#zzzwmc</w:t>
      </w:r>
      <w:r w:rsidRPr="006C7BC3">
        <w:rPr>
          <w:rFonts w:asciiTheme="minorEastAsia" w:hAnsiTheme="minorEastAsia" w:hint="eastAsia"/>
        </w:rPr>
        <w:t>办公会同意维修的，申请部门（科室）</w:t>
      </w:r>
      <w:r w:rsidRPr="006C7BC3">
        <w:rPr>
          <w:rFonts w:asciiTheme="minorEastAsia" w:hAnsiTheme="minorEastAsia" w:hint="eastAsia"/>
        </w:rPr>
        <w:lastRenderedPageBreak/>
        <w:t>提交维修方案至</w:t>
      </w:r>
      <w:r w:rsidRPr="006C7BC3">
        <w:rPr>
          <w:rFonts w:asciiTheme="minorEastAsia" w:hAnsiTheme="minorEastAsia" w:hint="eastAsia"/>
          <w:color w:val="FF0000"/>
        </w:rPr>
        <w:t>#gyzcxzqdks</w:t>
      </w:r>
      <w:r w:rsidRPr="006C7BC3">
        <w:rPr>
          <w:rFonts w:asciiTheme="minorEastAsia" w:hAnsiTheme="minorEastAsia" w:hint="eastAsia"/>
        </w:rPr>
        <w:t>备案，并组织实施。</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第二十五条 经维修的固定资产要组织验收，验收要求使用部门（科室）的负责人、经办人、资产管理员、财务人员、相关主管领导参加，验收合格的，要求在验收单签字。</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第二十六条 经维修的固定资产验收合格后应当及时报财务部门入账，入账要求提供；合同、发票、验收单等材料，发票必须有经办人、验收人、主管领导的签字，财务部门根据有关规定确定维修费用是否列入固定资产。</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第二十七条 严禁擅自拆卸和改装资产，如确需拆卸和改装时，必须取得使用部门（科室）负责人书面同意，并制定相关拆卸或改装方案，精密设备、大型资产等大额资产必须经专家评审后报到</w:t>
      </w:r>
      <w:r w:rsidRPr="006C7BC3">
        <w:rPr>
          <w:rFonts w:asciiTheme="minorEastAsia" w:hAnsiTheme="minorEastAsia" w:hint="eastAsia"/>
          <w:color w:val="FF0000"/>
        </w:rPr>
        <w:t>#zzzwmc</w:t>
      </w:r>
      <w:r w:rsidRPr="006C7BC3">
        <w:rPr>
          <w:rFonts w:asciiTheme="minorEastAsia" w:hAnsiTheme="minorEastAsia" w:hint="eastAsia"/>
        </w:rPr>
        <w:t>办公会审批后实施。</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第二十八条 资产发生责任损坏或其它事故时，应及时追查事故原因，并立即向</w:t>
      </w:r>
      <w:r w:rsidRPr="006C7BC3">
        <w:rPr>
          <w:rFonts w:asciiTheme="minorEastAsia" w:hAnsiTheme="minorEastAsia" w:hint="eastAsia"/>
          <w:color w:val="FF0000"/>
        </w:rPr>
        <w:t>#gyzcxzqdks</w:t>
      </w:r>
      <w:r w:rsidRPr="006C7BC3">
        <w:rPr>
          <w:rFonts w:asciiTheme="minorEastAsia" w:hAnsiTheme="minorEastAsia" w:hint="eastAsia"/>
        </w:rPr>
        <w:t>报告，认真填写资产报损申报表，经评定事故级别后，根据事故情况给予处理，对隐瞒不报者根据后果情况严肃处理。</w:t>
      </w:r>
    </w:p>
    <w:p w:rsidR="00262E38" w:rsidRPr="006C7BC3" w:rsidRDefault="00262E38" w:rsidP="0009139E">
      <w:pPr>
        <w:pStyle w:val="71"/>
        <w:widowControl w:val="0"/>
        <w:ind w:firstLine="562"/>
        <w:rPr>
          <w:rFonts w:asciiTheme="minorEastAsia" w:hAnsiTheme="minorEastAsia"/>
          <w:b/>
        </w:rPr>
      </w:pPr>
      <w:r w:rsidRPr="006C7BC3">
        <w:rPr>
          <w:rFonts w:asciiTheme="minorEastAsia" w:hAnsiTheme="minorEastAsia" w:hint="eastAsia"/>
          <w:b/>
        </w:rPr>
        <w:t>第七章</w:t>
      </w:r>
      <w:r w:rsidRPr="006C7BC3">
        <w:rPr>
          <w:rFonts w:asciiTheme="minorEastAsia" w:hAnsiTheme="minorEastAsia" w:cs="微软雅黑" w:hint="eastAsia"/>
          <w:b/>
        </w:rPr>
        <w:t xml:space="preserve">　</w:t>
      </w:r>
      <w:r w:rsidRPr="006C7BC3">
        <w:rPr>
          <w:rFonts w:asciiTheme="minorEastAsia" w:hAnsiTheme="minorEastAsia" w:hint="eastAsia"/>
          <w:b/>
        </w:rPr>
        <w:t>资产信息统计与报告制度</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第二十九条</w:t>
      </w:r>
      <w:r w:rsidRPr="006C7BC3">
        <w:rPr>
          <w:rFonts w:asciiTheme="minorEastAsia" w:hAnsiTheme="minorEastAsia" w:cs="微软雅黑" w:hint="eastAsia"/>
        </w:rPr>
        <w:t xml:space="preserve"> </w:t>
      </w:r>
      <w:r w:rsidRPr="006C7BC3">
        <w:rPr>
          <w:rFonts w:asciiTheme="minorEastAsia" w:hAnsiTheme="minorEastAsia" w:hint="eastAsia"/>
        </w:rPr>
        <w:t>单位应当建立资产登记档案，并严格按照财政部门的要求做出报告。</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单位应当建立和完善资产管理信息系统，对国有资产实行动态管理。</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第三十条</w:t>
      </w:r>
      <w:r w:rsidRPr="006C7BC3">
        <w:rPr>
          <w:rFonts w:asciiTheme="minorEastAsia" w:hAnsiTheme="minorEastAsia" w:cs="微软雅黑" w:hint="eastAsia"/>
        </w:rPr>
        <w:t xml:space="preserve"> </w:t>
      </w:r>
      <w:r w:rsidRPr="006C7BC3">
        <w:rPr>
          <w:rFonts w:asciiTheme="minorEastAsia" w:hAnsiTheme="minorEastAsia" w:hint="eastAsia"/>
        </w:rPr>
        <w:t>单位报送资产统计报告，应当做到真实、准确、及时、</w:t>
      </w:r>
      <w:r w:rsidRPr="006C7BC3">
        <w:rPr>
          <w:rFonts w:asciiTheme="minorEastAsia" w:hAnsiTheme="minorEastAsia" w:hint="eastAsia"/>
        </w:rPr>
        <w:lastRenderedPageBreak/>
        <w:t>完整，并对国有资产占有、使用、变动、处置、盘点等情况做出文字分析说明。</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单位应当对国有资产实行绩效管理，监督资产使用的有效性。</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资产报告主要数据应当包括</w:t>
      </w:r>
      <w:r w:rsidRPr="006C7BC3">
        <w:rPr>
          <w:rFonts w:asciiTheme="minorEastAsia" w:hAnsiTheme="minorEastAsia"/>
        </w:rPr>
        <w:t>:</w:t>
      </w:r>
    </w:p>
    <w:p w:rsidR="00262E38" w:rsidRPr="006C7BC3" w:rsidRDefault="00262E38" w:rsidP="0009139E">
      <w:pPr>
        <w:pStyle w:val="71"/>
        <w:widowControl w:val="0"/>
        <w:rPr>
          <w:rFonts w:asciiTheme="minorEastAsia" w:hAnsiTheme="minorEastAsia"/>
        </w:rPr>
      </w:pPr>
      <w:r w:rsidRPr="006C7BC3">
        <w:rPr>
          <w:rFonts w:asciiTheme="minorEastAsia" w:hAnsiTheme="minorEastAsia"/>
        </w:rPr>
        <w:t>(一)单位机构人员等基本信息;</w:t>
      </w:r>
    </w:p>
    <w:p w:rsidR="00262E38" w:rsidRPr="006C7BC3" w:rsidRDefault="00262E38" w:rsidP="0009139E">
      <w:pPr>
        <w:pStyle w:val="71"/>
        <w:widowControl w:val="0"/>
        <w:rPr>
          <w:rFonts w:asciiTheme="minorEastAsia" w:hAnsiTheme="minorEastAsia"/>
        </w:rPr>
      </w:pPr>
      <w:r w:rsidRPr="006C7BC3">
        <w:rPr>
          <w:rFonts w:asciiTheme="minorEastAsia" w:hAnsiTheme="minorEastAsia"/>
        </w:rPr>
        <w:t>(二)流动资产</w:t>
      </w:r>
      <w:r w:rsidRPr="006C7BC3">
        <w:rPr>
          <w:rFonts w:asciiTheme="minorEastAsia" w:hAnsiTheme="minorEastAsia" w:hint="eastAsia"/>
        </w:rPr>
        <w:t>、</w:t>
      </w:r>
      <w:r w:rsidRPr="006C7BC3">
        <w:rPr>
          <w:rFonts w:asciiTheme="minorEastAsia" w:hAnsiTheme="minorEastAsia"/>
        </w:rPr>
        <w:t>固定资产</w:t>
      </w:r>
      <w:r w:rsidRPr="006C7BC3">
        <w:rPr>
          <w:rFonts w:asciiTheme="minorEastAsia" w:hAnsiTheme="minorEastAsia" w:hint="eastAsia"/>
        </w:rPr>
        <w:t>、</w:t>
      </w:r>
      <w:r w:rsidRPr="006C7BC3">
        <w:rPr>
          <w:rFonts w:asciiTheme="minorEastAsia" w:hAnsiTheme="minorEastAsia"/>
        </w:rPr>
        <w:t>无形资产</w:t>
      </w:r>
      <w:r w:rsidRPr="006C7BC3">
        <w:rPr>
          <w:rFonts w:asciiTheme="minorEastAsia" w:hAnsiTheme="minorEastAsia" w:hint="eastAsia"/>
        </w:rPr>
        <w:t>、</w:t>
      </w:r>
      <w:r w:rsidRPr="006C7BC3">
        <w:rPr>
          <w:rFonts w:asciiTheme="minorEastAsia" w:hAnsiTheme="minorEastAsia"/>
        </w:rPr>
        <w:t>对外投资</w:t>
      </w:r>
      <w:r w:rsidRPr="006C7BC3">
        <w:rPr>
          <w:rFonts w:asciiTheme="minorEastAsia" w:hAnsiTheme="minorEastAsia" w:hint="eastAsia"/>
        </w:rPr>
        <w:t>、</w:t>
      </w:r>
      <w:r w:rsidRPr="006C7BC3">
        <w:rPr>
          <w:rFonts w:asciiTheme="minorEastAsia" w:hAnsiTheme="minorEastAsia"/>
        </w:rPr>
        <w:t>在建工程</w:t>
      </w:r>
      <w:r w:rsidRPr="006C7BC3">
        <w:rPr>
          <w:rFonts w:asciiTheme="minorEastAsia" w:hAnsiTheme="minorEastAsia" w:hint="eastAsia"/>
        </w:rPr>
        <w:t>等</w:t>
      </w:r>
      <w:r w:rsidRPr="006C7BC3">
        <w:rPr>
          <w:rFonts w:asciiTheme="minorEastAsia" w:hAnsiTheme="minorEastAsia"/>
        </w:rPr>
        <w:t>资产情况;</w:t>
      </w:r>
    </w:p>
    <w:p w:rsidR="00262E38" w:rsidRPr="006C7BC3" w:rsidRDefault="00262E38" w:rsidP="0009139E">
      <w:pPr>
        <w:pStyle w:val="71"/>
        <w:widowControl w:val="0"/>
        <w:rPr>
          <w:rFonts w:asciiTheme="minorEastAsia" w:hAnsiTheme="minorEastAsia"/>
        </w:rPr>
      </w:pPr>
      <w:r w:rsidRPr="006C7BC3">
        <w:rPr>
          <w:rFonts w:asciiTheme="minorEastAsia" w:hAnsiTheme="minorEastAsia"/>
        </w:rPr>
        <w:t>(三)资产配置情况</w:t>
      </w:r>
      <w:r w:rsidRPr="006C7BC3">
        <w:rPr>
          <w:rFonts w:asciiTheme="minorEastAsia" w:hAnsiTheme="minorEastAsia" w:hint="eastAsia"/>
        </w:rPr>
        <w:t>：</w:t>
      </w:r>
      <w:r w:rsidRPr="006C7BC3">
        <w:rPr>
          <w:rFonts w:asciiTheme="minorEastAsia" w:hAnsiTheme="minorEastAsia"/>
        </w:rPr>
        <w:t>包括资产配置标准</w:t>
      </w:r>
      <w:r w:rsidRPr="006C7BC3">
        <w:rPr>
          <w:rFonts w:asciiTheme="minorEastAsia" w:hAnsiTheme="minorEastAsia" w:hint="eastAsia"/>
        </w:rPr>
        <w:t>，</w:t>
      </w:r>
      <w:r w:rsidRPr="006C7BC3">
        <w:rPr>
          <w:rFonts w:asciiTheme="minorEastAsia" w:hAnsiTheme="minorEastAsia"/>
        </w:rPr>
        <w:t>资产配置计划和政府集中采购执行等情况;</w:t>
      </w:r>
    </w:p>
    <w:p w:rsidR="00262E38" w:rsidRPr="006C7BC3" w:rsidRDefault="00262E38" w:rsidP="0009139E">
      <w:pPr>
        <w:pStyle w:val="71"/>
        <w:widowControl w:val="0"/>
        <w:rPr>
          <w:rFonts w:asciiTheme="minorEastAsia" w:hAnsiTheme="minorEastAsia"/>
        </w:rPr>
      </w:pPr>
      <w:r w:rsidRPr="006C7BC3">
        <w:rPr>
          <w:rFonts w:asciiTheme="minorEastAsia" w:hAnsiTheme="minorEastAsia"/>
        </w:rPr>
        <w:t>(四)对外投资</w:t>
      </w:r>
      <w:r w:rsidRPr="006C7BC3">
        <w:rPr>
          <w:rFonts w:asciiTheme="minorEastAsia" w:hAnsiTheme="minorEastAsia" w:hint="eastAsia"/>
        </w:rPr>
        <w:t>：</w:t>
      </w:r>
      <w:r w:rsidRPr="006C7BC3">
        <w:rPr>
          <w:rFonts w:asciiTheme="minorEastAsia" w:hAnsiTheme="minorEastAsia"/>
        </w:rPr>
        <w:t>出租</w:t>
      </w:r>
      <w:r w:rsidRPr="006C7BC3">
        <w:rPr>
          <w:rFonts w:asciiTheme="minorEastAsia" w:hAnsiTheme="minorEastAsia" w:hint="eastAsia"/>
        </w:rPr>
        <w:t>、</w:t>
      </w:r>
      <w:r w:rsidRPr="006C7BC3">
        <w:rPr>
          <w:rFonts w:asciiTheme="minorEastAsia" w:hAnsiTheme="minorEastAsia"/>
        </w:rPr>
        <w:t>出借资产专项管理情况;</w:t>
      </w:r>
    </w:p>
    <w:p w:rsidR="00262E38" w:rsidRPr="006C7BC3" w:rsidRDefault="00262E38" w:rsidP="0009139E">
      <w:pPr>
        <w:pStyle w:val="71"/>
        <w:widowControl w:val="0"/>
        <w:rPr>
          <w:rFonts w:asciiTheme="minorEastAsia" w:hAnsiTheme="minorEastAsia"/>
        </w:rPr>
      </w:pPr>
      <w:r w:rsidRPr="006C7BC3">
        <w:rPr>
          <w:rFonts w:asciiTheme="minorEastAsia" w:hAnsiTheme="minorEastAsia"/>
        </w:rPr>
        <w:t>(五)资产处置情况</w:t>
      </w:r>
      <w:r w:rsidRPr="006C7BC3">
        <w:rPr>
          <w:rFonts w:asciiTheme="minorEastAsia" w:hAnsiTheme="minorEastAsia" w:hint="eastAsia"/>
        </w:rPr>
        <w:t>：</w:t>
      </w:r>
      <w:r w:rsidRPr="006C7BC3">
        <w:rPr>
          <w:rFonts w:asciiTheme="minorEastAsia" w:hAnsiTheme="minorEastAsia"/>
        </w:rPr>
        <w:t>包括处置方式</w:t>
      </w:r>
      <w:r w:rsidRPr="006C7BC3">
        <w:rPr>
          <w:rFonts w:asciiTheme="minorEastAsia" w:hAnsiTheme="minorEastAsia" w:hint="eastAsia"/>
        </w:rPr>
        <w:t>、</w:t>
      </w:r>
      <w:r w:rsidRPr="006C7BC3">
        <w:rPr>
          <w:rFonts w:asciiTheme="minorEastAsia" w:hAnsiTheme="minorEastAsia"/>
        </w:rPr>
        <w:t>程序</w:t>
      </w:r>
      <w:r w:rsidRPr="006C7BC3">
        <w:rPr>
          <w:rFonts w:asciiTheme="minorEastAsia" w:hAnsiTheme="minorEastAsia" w:hint="eastAsia"/>
        </w:rPr>
        <w:t>、</w:t>
      </w:r>
      <w:r w:rsidRPr="006C7BC3">
        <w:rPr>
          <w:rFonts w:asciiTheme="minorEastAsia" w:hAnsiTheme="minorEastAsia"/>
        </w:rPr>
        <w:t>结果等情况;</w:t>
      </w:r>
    </w:p>
    <w:p w:rsidR="00262E38" w:rsidRPr="006C7BC3" w:rsidRDefault="00262E38" w:rsidP="0009139E">
      <w:pPr>
        <w:pStyle w:val="71"/>
        <w:widowControl w:val="0"/>
        <w:rPr>
          <w:rFonts w:asciiTheme="minorEastAsia" w:hAnsiTheme="minorEastAsia"/>
        </w:rPr>
      </w:pPr>
      <w:r w:rsidRPr="006C7BC3">
        <w:rPr>
          <w:rFonts w:asciiTheme="minorEastAsia" w:hAnsiTheme="minorEastAsia"/>
        </w:rPr>
        <w:t>(六)房屋建筑物</w:t>
      </w:r>
      <w:r w:rsidRPr="006C7BC3">
        <w:rPr>
          <w:rFonts w:asciiTheme="minorEastAsia" w:hAnsiTheme="minorEastAsia" w:hint="eastAsia"/>
        </w:rPr>
        <w:t>：</w:t>
      </w:r>
      <w:r w:rsidRPr="006C7BC3">
        <w:rPr>
          <w:rFonts w:asciiTheme="minorEastAsia" w:hAnsiTheme="minorEastAsia"/>
        </w:rPr>
        <w:t>车辆管理和使用情况;</w:t>
      </w:r>
    </w:p>
    <w:p w:rsidR="00262E38" w:rsidRPr="006C7BC3" w:rsidRDefault="00262E38" w:rsidP="0009139E">
      <w:pPr>
        <w:pStyle w:val="71"/>
        <w:widowControl w:val="0"/>
        <w:rPr>
          <w:rFonts w:asciiTheme="minorEastAsia" w:hAnsiTheme="minorEastAsia"/>
        </w:rPr>
      </w:pPr>
      <w:r w:rsidRPr="006C7BC3">
        <w:rPr>
          <w:rFonts w:asciiTheme="minorEastAsia" w:hAnsiTheme="minorEastAsia"/>
        </w:rPr>
        <w:t>(七)资产清查盘点情况;</w:t>
      </w:r>
    </w:p>
    <w:p w:rsidR="00262E38" w:rsidRPr="006C7BC3" w:rsidRDefault="00262E38" w:rsidP="0009139E">
      <w:pPr>
        <w:pStyle w:val="71"/>
        <w:widowControl w:val="0"/>
        <w:rPr>
          <w:rFonts w:asciiTheme="minorEastAsia" w:hAnsiTheme="minorEastAsia"/>
        </w:rPr>
      </w:pPr>
      <w:r w:rsidRPr="006C7BC3">
        <w:rPr>
          <w:rFonts w:asciiTheme="minorEastAsia" w:hAnsiTheme="minorEastAsia"/>
        </w:rPr>
        <w:t>(八)其他应当报告的事项</w:t>
      </w:r>
      <w:r w:rsidRPr="006C7BC3">
        <w:rPr>
          <w:rFonts w:asciiTheme="minorEastAsia" w:hAnsiTheme="minorEastAsia" w:hint="eastAsia"/>
        </w:rPr>
        <w:t>。</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第三十一条</w:t>
      </w:r>
      <w:r w:rsidRPr="006C7BC3">
        <w:rPr>
          <w:rFonts w:asciiTheme="minorEastAsia" w:hAnsiTheme="minorEastAsia" w:cs="微软雅黑" w:hint="eastAsia"/>
        </w:rPr>
        <w:t xml:space="preserve">　</w:t>
      </w:r>
      <w:r w:rsidRPr="006C7BC3">
        <w:rPr>
          <w:rFonts w:asciiTheme="minorEastAsia" w:hAnsiTheme="minorEastAsia" w:hint="eastAsia"/>
        </w:rPr>
        <w:t>财政部门应当对单位资产统计报告进行审核批复，必要时可以委托有关单位进行审计。</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经财政部门审核批复的统计报告，应当作为预算管理和资产管理的依据和基础。</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第三十二条</w:t>
      </w:r>
      <w:r w:rsidRPr="006C7BC3">
        <w:rPr>
          <w:rFonts w:asciiTheme="minorEastAsia" w:hAnsiTheme="minorEastAsia" w:cs="微软雅黑" w:hint="eastAsia"/>
        </w:rPr>
        <w:t xml:space="preserve">　单位</w:t>
      </w:r>
      <w:r w:rsidRPr="006C7BC3">
        <w:rPr>
          <w:rFonts w:asciiTheme="minorEastAsia" w:hAnsiTheme="minorEastAsia" w:hint="eastAsia"/>
        </w:rPr>
        <w:t>可以根据工作需要，组织开展资产清查盘点工作。</w:t>
      </w:r>
    </w:p>
    <w:p w:rsidR="00262E38" w:rsidRPr="006C7BC3" w:rsidRDefault="00262E38" w:rsidP="0009139E">
      <w:pPr>
        <w:pStyle w:val="71"/>
        <w:widowControl w:val="0"/>
        <w:ind w:firstLine="562"/>
        <w:rPr>
          <w:rFonts w:asciiTheme="minorEastAsia" w:hAnsiTheme="minorEastAsia"/>
          <w:b/>
        </w:rPr>
      </w:pPr>
      <w:r w:rsidRPr="006C7BC3">
        <w:rPr>
          <w:rFonts w:asciiTheme="minorEastAsia" w:hAnsiTheme="minorEastAsia" w:hint="eastAsia"/>
          <w:b/>
        </w:rPr>
        <w:t>第八章</w:t>
      </w:r>
      <w:r w:rsidRPr="006C7BC3">
        <w:rPr>
          <w:rFonts w:asciiTheme="minorEastAsia" w:hAnsiTheme="minorEastAsia"/>
          <w:b/>
        </w:rPr>
        <w:t xml:space="preserve"> 监督检查</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第三十三条 单位应当开展资产</w:t>
      </w:r>
      <w:r w:rsidRPr="006C7BC3">
        <w:rPr>
          <w:rFonts w:asciiTheme="minorEastAsia" w:hAnsiTheme="minorEastAsia"/>
        </w:rPr>
        <w:t>监督检查工作,并接受财政</w:t>
      </w:r>
      <w:r w:rsidRPr="006C7BC3">
        <w:rPr>
          <w:rFonts w:asciiTheme="minorEastAsia" w:hAnsiTheme="minorEastAsia" w:hint="eastAsia"/>
        </w:rPr>
        <w:t>部门、</w:t>
      </w:r>
      <w:r w:rsidRPr="006C7BC3">
        <w:rPr>
          <w:rFonts w:asciiTheme="minorEastAsia" w:hAnsiTheme="minorEastAsia"/>
        </w:rPr>
        <w:lastRenderedPageBreak/>
        <w:t>审计部门和社会公众的监督</w:t>
      </w:r>
      <w:r w:rsidRPr="006C7BC3">
        <w:rPr>
          <w:rFonts w:asciiTheme="minorEastAsia" w:hAnsiTheme="minorEastAsia" w:hint="eastAsia"/>
        </w:rPr>
        <w:t>。</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 xml:space="preserve">第三十四条 </w:t>
      </w:r>
      <w:r w:rsidRPr="006C7BC3">
        <w:rPr>
          <w:rFonts w:asciiTheme="minorEastAsia" w:hAnsiTheme="minorEastAsia"/>
        </w:rPr>
        <w:t>检查内容主要包括:</w:t>
      </w:r>
    </w:p>
    <w:p w:rsidR="00262E38" w:rsidRPr="006C7BC3" w:rsidRDefault="00262E38" w:rsidP="0009139E">
      <w:pPr>
        <w:pStyle w:val="71"/>
        <w:widowControl w:val="0"/>
        <w:rPr>
          <w:rFonts w:asciiTheme="minorEastAsia" w:hAnsiTheme="minorEastAsia"/>
        </w:rPr>
      </w:pPr>
      <w:r w:rsidRPr="006C7BC3">
        <w:rPr>
          <w:rFonts w:asciiTheme="minorEastAsia" w:hAnsiTheme="minorEastAsia"/>
        </w:rPr>
        <w:t>(一)资产配置标准</w:t>
      </w:r>
      <w:r w:rsidRPr="006C7BC3">
        <w:rPr>
          <w:rFonts w:asciiTheme="minorEastAsia" w:hAnsiTheme="minorEastAsia" w:hint="eastAsia"/>
        </w:rPr>
        <w:t>：</w:t>
      </w:r>
      <w:r w:rsidRPr="006C7BC3">
        <w:rPr>
          <w:rFonts w:asciiTheme="minorEastAsia" w:hAnsiTheme="minorEastAsia"/>
        </w:rPr>
        <w:t>资产配置计划和政府集中采购执行情况;</w:t>
      </w:r>
    </w:p>
    <w:p w:rsidR="00262E38" w:rsidRPr="006C7BC3" w:rsidRDefault="00262E38" w:rsidP="0009139E">
      <w:pPr>
        <w:pStyle w:val="71"/>
        <w:widowControl w:val="0"/>
        <w:rPr>
          <w:rFonts w:asciiTheme="minorEastAsia" w:hAnsiTheme="minorEastAsia"/>
        </w:rPr>
      </w:pPr>
      <w:r w:rsidRPr="006C7BC3">
        <w:rPr>
          <w:rFonts w:asciiTheme="minorEastAsia" w:hAnsiTheme="minorEastAsia"/>
        </w:rPr>
        <w:t>(二)资产处置方式</w:t>
      </w:r>
      <w:r w:rsidRPr="006C7BC3">
        <w:rPr>
          <w:rFonts w:asciiTheme="minorEastAsia" w:hAnsiTheme="minorEastAsia" w:hint="eastAsia"/>
        </w:rPr>
        <w:t>：处置</w:t>
      </w:r>
      <w:r w:rsidRPr="006C7BC3">
        <w:rPr>
          <w:rFonts w:asciiTheme="minorEastAsia" w:hAnsiTheme="minorEastAsia"/>
        </w:rPr>
        <w:t>程序和收益管理情况;</w:t>
      </w:r>
    </w:p>
    <w:p w:rsidR="00262E38" w:rsidRPr="006C7BC3" w:rsidRDefault="00262E38" w:rsidP="0009139E">
      <w:pPr>
        <w:pStyle w:val="71"/>
        <w:widowControl w:val="0"/>
        <w:rPr>
          <w:rFonts w:asciiTheme="minorEastAsia" w:hAnsiTheme="minorEastAsia"/>
        </w:rPr>
      </w:pPr>
      <w:r w:rsidRPr="006C7BC3">
        <w:rPr>
          <w:rFonts w:asciiTheme="minorEastAsia" w:hAnsiTheme="minorEastAsia"/>
        </w:rPr>
        <w:t>(三)房屋建筑物</w:t>
      </w:r>
      <w:r w:rsidRPr="006C7BC3">
        <w:rPr>
          <w:rFonts w:asciiTheme="minorEastAsia" w:hAnsiTheme="minorEastAsia" w:hint="eastAsia"/>
        </w:rPr>
        <w:t>：</w:t>
      </w:r>
      <w:r w:rsidRPr="006C7BC3">
        <w:rPr>
          <w:rFonts w:asciiTheme="minorEastAsia" w:hAnsiTheme="minorEastAsia"/>
        </w:rPr>
        <w:t>车辆管理和使用情况;</w:t>
      </w:r>
    </w:p>
    <w:p w:rsidR="00262E38" w:rsidRPr="006C7BC3" w:rsidRDefault="00262E38" w:rsidP="0009139E">
      <w:pPr>
        <w:pStyle w:val="71"/>
        <w:widowControl w:val="0"/>
        <w:rPr>
          <w:rFonts w:asciiTheme="minorEastAsia" w:hAnsiTheme="minorEastAsia"/>
        </w:rPr>
      </w:pPr>
      <w:r w:rsidRPr="006C7BC3">
        <w:rPr>
          <w:rFonts w:asciiTheme="minorEastAsia" w:hAnsiTheme="minorEastAsia"/>
        </w:rPr>
        <w:t>(四)对外投资</w:t>
      </w:r>
      <w:r w:rsidRPr="006C7BC3">
        <w:rPr>
          <w:rFonts w:asciiTheme="minorEastAsia" w:hAnsiTheme="minorEastAsia" w:hint="eastAsia"/>
        </w:rPr>
        <w:t>：</w:t>
      </w:r>
      <w:r w:rsidRPr="006C7BC3">
        <w:rPr>
          <w:rFonts w:asciiTheme="minorEastAsia" w:hAnsiTheme="minorEastAsia"/>
        </w:rPr>
        <w:t>出租</w:t>
      </w:r>
      <w:r w:rsidRPr="006C7BC3">
        <w:rPr>
          <w:rFonts w:asciiTheme="minorEastAsia" w:hAnsiTheme="minorEastAsia" w:hint="eastAsia"/>
        </w:rPr>
        <w:t>、</w:t>
      </w:r>
      <w:r w:rsidRPr="006C7BC3">
        <w:rPr>
          <w:rFonts w:asciiTheme="minorEastAsia" w:hAnsiTheme="minorEastAsia"/>
        </w:rPr>
        <w:t>出借资产专项管理情况;</w:t>
      </w:r>
    </w:p>
    <w:p w:rsidR="00262E38" w:rsidRPr="006C7BC3" w:rsidRDefault="00262E38" w:rsidP="0009139E">
      <w:pPr>
        <w:pStyle w:val="71"/>
        <w:widowControl w:val="0"/>
        <w:rPr>
          <w:rFonts w:asciiTheme="minorEastAsia" w:hAnsiTheme="minorEastAsia"/>
        </w:rPr>
      </w:pPr>
      <w:r w:rsidRPr="006C7BC3">
        <w:rPr>
          <w:rFonts w:asciiTheme="minorEastAsia" w:hAnsiTheme="minorEastAsia"/>
        </w:rPr>
        <w:t>(五)其他重大事项</w:t>
      </w:r>
      <w:r w:rsidRPr="006C7BC3">
        <w:rPr>
          <w:rFonts w:asciiTheme="minorEastAsia" w:hAnsiTheme="minorEastAsia" w:hint="eastAsia"/>
        </w:rPr>
        <w:t>。</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第三十五条</w:t>
      </w:r>
      <w:r w:rsidRPr="006C7BC3">
        <w:rPr>
          <w:rFonts w:asciiTheme="minorEastAsia" w:hAnsiTheme="minorEastAsia"/>
        </w:rPr>
        <w:t xml:space="preserve"> 各部门应当对检查出的问题认真整改,并将整改情况报</w:t>
      </w:r>
      <w:r w:rsidRPr="006C7BC3">
        <w:rPr>
          <w:rFonts w:asciiTheme="minorEastAsia" w:hAnsiTheme="minorEastAsia" w:hint="eastAsia"/>
        </w:rPr>
        <w:t>#zzzwmc办公会审批。</w:t>
      </w:r>
    </w:p>
    <w:p w:rsidR="00262E38" w:rsidRPr="006C7BC3" w:rsidRDefault="00262E38" w:rsidP="0009139E">
      <w:pPr>
        <w:pStyle w:val="71"/>
        <w:widowControl w:val="0"/>
        <w:ind w:firstLine="562"/>
        <w:rPr>
          <w:rFonts w:asciiTheme="minorEastAsia" w:hAnsiTheme="minorEastAsia"/>
          <w:b/>
        </w:rPr>
      </w:pPr>
      <w:r w:rsidRPr="006C7BC3">
        <w:rPr>
          <w:rFonts w:asciiTheme="minorEastAsia" w:hAnsiTheme="minorEastAsia" w:hint="eastAsia"/>
          <w:b/>
        </w:rPr>
        <w:t>第九章</w:t>
      </w:r>
      <w:r w:rsidRPr="006C7BC3">
        <w:rPr>
          <w:rFonts w:asciiTheme="minorEastAsia" w:hAnsiTheme="minorEastAsia"/>
          <w:b/>
        </w:rPr>
        <w:t xml:space="preserve"> </w:t>
      </w:r>
      <w:r w:rsidRPr="006C7BC3">
        <w:rPr>
          <w:rFonts w:asciiTheme="minorEastAsia" w:hAnsiTheme="minorEastAsia" w:hint="eastAsia"/>
          <w:b/>
        </w:rPr>
        <w:t>附件</w:t>
      </w:r>
    </w:p>
    <w:p w:rsidR="00262E38" w:rsidRPr="006C7BC3" w:rsidRDefault="00262E38" w:rsidP="0009139E">
      <w:pPr>
        <w:pStyle w:val="71"/>
        <w:widowControl w:val="0"/>
        <w:rPr>
          <w:rFonts w:asciiTheme="minorEastAsia" w:hAnsiTheme="minorEastAsia"/>
        </w:rPr>
      </w:pPr>
      <w:r w:rsidRPr="006C7BC3">
        <w:rPr>
          <w:rFonts w:asciiTheme="minorEastAsia" w:hAnsiTheme="minorEastAsia" w:hint="eastAsia"/>
        </w:rPr>
        <w:t>第三十六条 本办法由</w:t>
      </w:r>
      <w:r w:rsidRPr="006C7BC3">
        <w:rPr>
          <w:rFonts w:asciiTheme="minorEastAsia" w:hAnsiTheme="minorEastAsia" w:hint="eastAsia"/>
          <w:color w:val="FF0000"/>
        </w:rPr>
        <w:t>#gyzcxzqdks</w:t>
      </w:r>
      <w:r w:rsidRPr="006C7BC3">
        <w:rPr>
          <w:rFonts w:asciiTheme="minorEastAsia" w:hAnsiTheme="minorEastAsia" w:hint="eastAsia"/>
        </w:rPr>
        <w:t>负责解释。</w:t>
      </w:r>
      <w:r w:rsidRPr="006C7BC3">
        <w:rPr>
          <w:rFonts w:asciiTheme="minorEastAsia" w:hAnsiTheme="minorEastAsia" w:cs="Calibri" w:hint="eastAsia"/>
        </w:rPr>
        <w:t> </w:t>
      </w:r>
    </w:p>
    <w:p w:rsidR="006A0A3F" w:rsidRPr="006C7BC3" w:rsidRDefault="00262E38" w:rsidP="0009139E">
      <w:pPr>
        <w:pStyle w:val="71"/>
        <w:widowControl w:val="0"/>
        <w:rPr>
          <w:rFonts w:asciiTheme="minorEastAsia" w:hAnsiTheme="minorEastAsia"/>
        </w:rPr>
      </w:pPr>
      <w:r w:rsidRPr="006C7BC3">
        <w:rPr>
          <w:rFonts w:asciiTheme="minorEastAsia" w:hAnsiTheme="minorEastAsia" w:hint="eastAsia"/>
        </w:rPr>
        <w:t>第三十七条 本办法自下发之日起执行。</w:t>
      </w:r>
    </w:p>
    <w:bookmarkEnd w:id="548"/>
    <w:p w:rsidR="000B2F65" w:rsidRPr="006C7BC3" w:rsidRDefault="000B2F65" w:rsidP="0009139E">
      <w:pPr>
        <w:pStyle w:val="a1"/>
        <w:widowControl w:val="0"/>
        <w:sectPr w:rsidR="000B2F65" w:rsidRPr="006C7BC3">
          <w:pgSz w:w="11906" w:h="16838"/>
          <w:pgMar w:top="1440" w:right="1800" w:bottom="1440" w:left="1800" w:header="851" w:footer="992" w:gutter="0"/>
          <w:cols w:space="425"/>
          <w:docGrid w:type="lines" w:linePitch="312"/>
        </w:sectPr>
      </w:pPr>
    </w:p>
    <w:p w:rsidR="004966B6" w:rsidRPr="006C7BC3" w:rsidRDefault="004966B6" w:rsidP="0009139E">
      <w:pPr>
        <w:pStyle w:val="a1"/>
        <w:widowControl w:val="0"/>
      </w:pPr>
      <w:bookmarkStart w:id="549" w:name="_Toc513554795"/>
      <w:r w:rsidRPr="006C7BC3">
        <w:rPr>
          <w:rFonts w:hint="eastAsia"/>
        </w:rPr>
        <w:lastRenderedPageBreak/>
        <w:t>固定资产购置流程图</w:t>
      </w:r>
      <w:bookmarkEnd w:id="549"/>
    </w:p>
    <w:p w:rsidR="002E6F02" w:rsidRPr="006C7BC3" w:rsidRDefault="002E6F02" w:rsidP="0009139E">
      <w:pPr>
        <w:pStyle w:val="71"/>
        <w:widowControl w:val="0"/>
        <w:ind w:firstLineChars="0" w:firstLine="0"/>
        <w:rPr>
          <w:rFonts w:asciiTheme="minorEastAsia" w:hAnsiTheme="minorEastAsia"/>
        </w:rPr>
      </w:pPr>
      <w:bookmarkStart w:id="550" w:name="img_gdzcgzywlc"/>
      <w:bookmarkEnd w:id="550"/>
    </w:p>
    <w:p w:rsidR="002E6F02" w:rsidRPr="006C7BC3" w:rsidRDefault="002E6F02" w:rsidP="0009139E">
      <w:pPr>
        <w:pStyle w:val="71"/>
        <w:widowControl w:val="0"/>
        <w:ind w:firstLine="562"/>
        <w:rPr>
          <w:rFonts w:asciiTheme="minorEastAsia" w:hAnsiTheme="minorEastAsia"/>
          <w:b/>
        </w:rPr>
      </w:pPr>
      <w:r w:rsidRPr="006C7BC3">
        <w:rPr>
          <w:rFonts w:asciiTheme="minorEastAsia" w:hAnsiTheme="minorEastAsia" w:hint="eastAsia"/>
          <w:b/>
        </w:rPr>
        <w:t>固定资产购置业务流程关键环节</w:t>
      </w:r>
      <w:r w:rsidRPr="006C7BC3">
        <w:rPr>
          <w:rFonts w:asciiTheme="minorEastAsia" w:hAnsiTheme="minorEastAsia"/>
          <w:b/>
        </w:rPr>
        <w:t>描述</w:t>
      </w:r>
      <w:r w:rsidRPr="006C7BC3">
        <w:rPr>
          <w:rFonts w:asciiTheme="minorEastAsia" w:hAnsiTheme="minorEastAsia" w:hint="eastAsia"/>
          <w:b/>
        </w:rPr>
        <w:t>：</w:t>
      </w:r>
    </w:p>
    <w:p w:rsidR="002E6F02" w:rsidRPr="006C7BC3" w:rsidRDefault="002E6F02"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业务</w:t>
      </w:r>
      <w:r w:rsidRPr="006C7BC3">
        <w:rPr>
          <w:rFonts w:asciiTheme="minorEastAsia" w:hAnsiTheme="minorEastAsia"/>
        </w:rPr>
        <w:t>科室</w:t>
      </w:r>
      <w:r w:rsidRPr="006C7BC3">
        <w:rPr>
          <w:rFonts w:asciiTheme="minorEastAsia" w:hAnsiTheme="minorEastAsia" w:hint="eastAsia"/>
        </w:rPr>
        <w:t>填写购置申请表，根据审核审批后进行购置。</w:t>
      </w:r>
    </w:p>
    <w:p w:rsidR="00494883" w:rsidRPr="006C7BC3" w:rsidRDefault="002E6F02" w:rsidP="000B2F65">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固定资产的购入须到</w:t>
      </w:r>
      <w:r w:rsidRPr="006C7BC3">
        <w:rPr>
          <w:rFonts w:asciiTheme="minorEastAsia" w:hAnsiTheme="minorEastAsia"/>
          <w:color w:val="FF0000"/>
        </w:rPr>
        <w:t>#gyzcxzqdks</w:t>
      </w:r>
      <w:r w:rsidRPr="006C7BC3">
        <w:rPr>
          <w:rFonts w:asciiTheme="minorEastAsia" w:hAnsiTheme="minorEastAsia" w:hint="eastAsia"/>
        </w:rPr>
        <w:t>登记资产台账，准确建立资产卡片，涉及政府采购的项目须按照</w:t>
      </w:r>
      <w:r w:rsidRPr="006C7BC3">
        <w:rPr>
          <w:rFonts w:asciiTheme="minorEastAsia" w:hAnsiTheme="minorEastAsia" w:hint="eastAsia"/>
          <w:color w:val="000000" w:themeColor="text1"/>
        </w:rPr>
        <w:t>区财政局</w:t>
      </w:r>
      <w:r w:rsidRPr="006C7BC3">
        <w:rPr>
          <w:rFonts w:asciiTheme="minorEastAsia" w:hAnsiTheme="minorEastAsia" w:hint="eastAsia"/>
        </w:rPr>
        <w:t>的要求，执行</w:t>
      </w:r>
      <w:r w:rsidRPr="006C7BC3">
        <w:rPr>
          <w:rFonts w:asciiTheme="minorEastAsia" w:hAnsiTheme="minorEastAsia"/>
        </w:rPr>
        <w:t>规定采购流程</w:t>
      </w:r>
      <w:r w:rsidRPr="006C7BC3">
        <w:rPr>
          <w:rFonts w:asciiTheme="minorEastAsia" w:hAnsiTheme="minorEastAsia" w:hint="eastAsia"/>
        </w:rPr>
        <w:t>。</w:t>
      </w:r>
    </w:p>
    <w:p w:rsidR="000B2F65" w:rsidRPr="006C7BC3" w:rsidRDefault="000B2F65" w:rsidP="0009139E">
      <w:pPr>
        <w:pStyle w:val="a1"/>
        <w:widowControl w:val="0"/>
        <w:sectPr w:rsidR="000B2F65" w:rsidRPr="006C7BC3">
          <w:pgSz w:w="11906" w:h="16838"/>
          <w:pgMar w:top="1440" w:right="1800" w:bottom="1440" w:left="1800" w:header="851" w:footer="992" w:gutter="0"/>
          <w:cols w:space="425"/>
          <w:docGrid w:type="lines" w:linePitch="312"/>
        </w:sectPr>
      </w:pPr>
    </w:p>
    <w:p w:rsidR="004966B6" w:rsidRPr="006C7BC3" w:rsidRDefault="004966B6" w:rsidP="0009139E">
      <w:pPr>
        <w:pStyle w:val="a1"/>
        <w:widowControl w:val="0"/>
      </w:pPr>
      <w:bookmarkStart w:id="551" w:name="_Toc513554796"/>
      <w:r w:rsidRPr="006C7BC3">
        <w:rPr>
          <w:rFonts w:hint="eastAsia"/>
        </w:rPr>
        <w:lastRenderedPageBreak/>
        <w:t>固定资产调拨流程图</w:t>
      </w:r>
      <w:bookmarkEnd w:id="551"/>
    </w:p>
    <w:p w:rsidR="00494883" w:rsidRPr="006C7BC3" w:rsidRDefault="00494883" w:rsidP="0009139E">
      <w:pPr>
        <w:pStyle w:val="71"/>
        <w:widowControl w:val="0"/>
        <w:ind w:firstLineChars="0" w:firstLine="0"/>
        <w:rPr>
          <w:rFonts w:asciiTheme="minorEastAsia" w:hAnsiTheme="minorEastAsia"/>
        </w:rPr>
      </w:pPr>
      <w:bookmarkStart w:id="552" w:name="img_gdzcdbywlc"/>
      <w:bookmarkEnd w:id="552"/>
    </w:p>
    <w:p w:rsidR="00494883" w:rsidRPr="006C7BC3" w:rsidRDefault="00494883" w:rsidP="0009139E">
      <w:pPr>
        <w:pStyle w:val="71"/>
        <w:widowControl w:val="0"/>
        <w:ind w:firstLine="562"/>
        <w:rPr>
          <w:rFonts w:asciiTheme="minorEastAsia" w:hAnsiTheme="minorEastAsia"/>
          <w:b/>
        </w:rPr>
      </w:pPr>
      <w:r w:rsidRPr="006C7BC3">
        <w:rPr>
          <w:rFonts w:asciiTheme="minorEastAsia" w:hAnsiTheme="minorEastAsia" w:hint="eastAsia"/>
          <w:b/>
        </w:rPr>
        <w:t>固定资产调拨业务流程关键环节描述：</w:t>
      </w:r>
    </w:p>
    <w:p w:rsidR="00494883" w:rsidRPr="006C7BC3" w:rsidRDefault="00494883" w:rsidP="0009139E">
      <w:pPr>
        <w:pStyle w:val="71"/>
        <w:widowControl w:val="0"/>
        <w:rPr>
          <w:rFonts w:asciiTheme="minorEastAsia" w:hAnsiTheme="minorEastAsia"/>
        </w:rPr>
      </w:pPr>
      <w:r w:rsidRPr="006C7BC3">
        <w:rPr>
          <w:rFonts w:asciiTheme="minorEastAsia" w:hAnsiTheme="minorEastAsia" w:hint="eastAsia"/>
        </w:rPr>
        <w:t>固定资产调拨时，</w:t>
      </w:r>
      <w:r w:rsidRPr="006C7BC3">
        <w:rPr>
          <w:rFonts w:asciiTheme="minorEastAsia" w:hAnsiTheme="minorEastAsia"/>
          <w:color w:val="FF0000"/>
        </w:rPr>
        <w:t>#gyzcxzqdks</w:t>
      </w:r>
      <w:r w:rsidRPr="006C7BC3">
        <w:rPr>
          <w:rFonts w:asciiTheme="minorEastAsia" w:hAnsiTheme="minorEastAsia" w:hint="eastAsia"/>
        </w:rPr>
        <w:t>进行审核，</w:t>
      </w:r>
      <w:r w:rsidRPr="006C7BC3">
        <w:rPr>
          <w:rFonts w:asciiTheme="minorEastAsia" w:hAnsiTheme="minorEastAsia" w:hint="eastAsia"/>
          <w:color w:val="000000" w:themeColor="text1"/>
        </w:rPr>
        <w:t>财务部门</w:t>
      </w:r>
      <w:r w:rsidRPr="006C7BC3">
        <w:rPr>
          <w:rFonts w:asciiTheme="minorEastAsia" w:hAnsiTheme="minorEastAsia" w:hint="eastAsia"/>
        </w:rPr>
        <w:t>确认固定资产账实是否相符，主管领导审批后，各科室办理调拨手续。</w:t>
      </w:r>
    </w:p>
    <w:p w:rsidR="004966B6" w:rsidRPr="006C7BC3" w:rsidRDefault="004966B6" w:rsidP="0009139E">
      <w:pPr>
        <w:pStyle w:val="a1"/>
        <w:widowControl w:val="0"/>
      </w:pPr>
      <w:bookmarkStart w:id="553" w:name="_Toc513554797"/>
      <w:r w:rsidRPr="006C7BC3">
        <w:rPr>
          <w:rFonts w:hint="eastAsia"/>
        </w:rPr>
        <w:t>固定资产处置流程图</w:t>
      </w:r>
      <w:bookmarkEnd w:id="553"/>
    </w:p>
    <w:p w:rsidR="004532A3" w:rsidRPr="006C7BC3" w:rsidRDefault="004532A3" w:rsidP="0009139E">
      <w:pPr>
        <w:pStyle w:val="71"/>
        <w:widowControl w:val="0"/>
        <w:ind w:firstLineChars="0" w:firstLine="0"/>
        <w:rPr>
          <w:rFonts w:asciiTheme="minorEastAsia" w:hAnsiTheme="minorEastAsia"/>
        </w:rPr>
      </w:pPr>
      <w:bookmarkStart w:id="554" w:name="img_gdzcczywlc"/>
      <w:bookmarkEnd w:id="554"/>
    </w:p>
    <w:p w:rsidR="00A70110" w:rsidRPr="006C7BC3" w:rsidRDefault="00A70110" w:rsidP="0009139E">
      <w:pPr>
        <w:pStyle w:val="71"/>
        <w:widowControl w:val="0"/>
        <w:ind w:firstLine="562"/>
        <w:rPr>
          <w:rFonts w:asciiTheme="minorEastAsia" w:hAnsiTheme="minorEastAsia"/>
          <w:b/>
        </w:rPr>
      </w:pPr>
      <w:r w:rsidRPr="006C7BC3">
        <w:rPr>
          <w:rFonts w:asciiTheme="minorEastAsia" w:hAnsiTheme="minorEastAsia" w:hint="eastAsia"/>
          <w:b/>
        </w:rPr>
        <w:t>固定资产处置业务流程关键环节描述：</w:t>
      </w:r>
    </w:p>
    <w:p w:rsidR="00A70110" w:rsidRPr="006C7BC3" w:rsidRDefault="00A70110" w:rsidP="0009139E">
      <w:pPr>
        <w:pStyle w:val="71"/>
        <w:widowControl w:val="0"/>
        <w:rPr>
          <w:rFonts w:asciiTheme="minorEastAsia" w:hAnsiTheme="minorEastAsia"/>
        </w:rPr>
      </w:pPr>
      <w:r w:rsidRPr="006C7BC3">
        <w:rPr>
          <w:rFonts w:asciiTheme="minorEastAsia" w:hAnsiTheme="minorEastAsia" w:hint="eastAsia"/>
        </w:rPr>
        <w:t>1.</w:t>
      </w:r>
      <w:r w:rsidR="00E7604A" w:rsidRPr="006C7BC3">
        <w:rPr>
          <w:rFonts w:asciiTheme="minorEastAsia" w:hAnsiTheme="minorEastAsia" w:hint="eastAsia"/>
        </w:rPr>
        <w:t>资产所属科室</w:t>
      </w:r>
      <w:r w:rsidRPr="006C7BC3">
        <w:rPr>
          <w:rFonts w:asciiTheme="minorEastAsia" w:hAnsiTheme="minorEastAsia" w:hint="eastAsia"/>
        </w:rPr>
        <w:t>按要求填写相关处置单据。</w:t>
      </w:r>
    </w:p>
    <w:p w:rsidR="00A70110" w:rsidRPr="006C7BC3" w:rsidRDefault="00A70110" w:rsidP="0009139E">
      <w:pPr>
        <w:pStyle w:val="71"/>
        <w:widowControl w:val="0"/>
        <w:rPr>
          <w:rFonts w:asciiTheme="minorEastAsia" w:hAnsiTheme="minorEastAsia"/>
        </w:rPr>
      </w:pPr>
      <w:r w:rsidRPr="006C7BC3">
        <w:rPr>
          <w:rFonts w:asciiTheme="minorEastAsia" w:hAnsiTheme="minorEastAsia" w:hint="eastAsia"/>
        </w:rPr>
        <w:t>2.接受捐赠、无偿调入、报废、报损等，须及时到</w:t>
      </w:r>
      <w:r w:rsidRPr="006C7BC3">
        <w:rPr>
          <w:rFonts w:asciiTheme="minorEastAsia" w:hAnsiTheme="minorEastAsia" w:hint="eastAsia"/>
          <w:color w:val="000000" w:themeColor="text1"/>
        </w:rPr>
        <w:t>财务部门和</w:t>
      </w:r>
      <w:r w:rsidRPr="006C7BC3">
        <w:rPr>
          <w:rFonts w:asciiTheme="minorEastAsia" w:hAnsiTheme="minorEastAsia"/>
          <w:color w:val="FF0000"/>
        </w:rPr>
        <w:t>#gyzcxzqdks</w:t>
      </w:r>
      <w:r w:rsidRPr="006C7BC3">
        <w:rPr>
          <w:rFonts w:asciiTheme="minorEastAsia" w:hAnsiTheme="minorEastAsia" w:hint="eastAsia"/>
        </w:rPr>
        <w:t>登记，并办理相关手续。未经批准不得擅自处置固定资产。</w:t>
      </w:r>
    </w:p>
    <w:p w:rsidR="004966B6" w:rsidRPr="006C7BC3" w:rsidRDefault="004966B6" w:rsidP="0009139E">
      <w:pPr>
        <w:pStyle w:val="a1"/>
        <w:widowControl w:val="0"/>
      </w:pPr>
      <w:bookmarkStart w:id="555" w:name="_Toc513554798"/>
      <w:r w:rsidRPr="006C7BC3">
        <w:rPr>
          <w:rFonts w:hint="eastAsia"/>
        </w:rPr>
        <w:t>固定资产清查流程图</w:t>
      </w:r>
      <w:bookmarkEnd w:id="555"/>
    </w:p>
    <w:p w:rsidR="00943D62" w:rsidRPr="006C7BC3" w:rsidRDefault="00943D62" w:rsidP="0009139E">
      <w:pPr>
        <w:pStyle w:val="71"/>
        <w:widowControl w:val="0"/>
        <w:ind w:firstLineChars="0" w:firstLine="0"/>
        <w:rPr>
          <w:rFonts w:asciiTheme="minorEastAsia" w:hAnsiTheme="minorEastAsia"/>
        </w:rPr>
      </w:pPr>
      <w:bookmarkStart w:id="556" w:name="img_gdzcqcywlc"/>
      <w:bookmarkEnd w:id="556"/>
    </w:p>
    <w:p w:rsidR="00943D62" w:rsidRPr="006C7BC3" w:rsidRDefault="00943D62" w:rsidP="0009139E">
      <w:pPr>
        <w:pStyle w:val="71"/>
        <w:widowControl w:val="0"/>
        <w:ind w:firstLine="562"/>
        <w:rPr>
          <w:rFonts w:asciiTheme="minorEastAsia" w:hAnsiTheme="minorEastAsia"/>
          <w:b/>
        </w:rPr>
      </w:pPr>
      <w:r w:rsidRPr="006C7BC3">
        <w:rPr>
          <w:rFonts w:asciiTheme="minorEastAsia" w:hAnsiTheme="minorEastAsia" w:hint="eastAsia"/>
          <w:b/>
        </w:rPr>
        <w:t>资产清查业务流程关键环节描述：</w:t>
      </w:r>
    </w:p>
    <w:p w:rsidR="00943D62" w:rsidRPr="006C7BC3" w:rsidRDefault="00943D62" w:rsidP="0009139E">
      <w:pPr>
        <w:pStyle w:val="71"/>
        <w:widowControl w:val="0"/>
        <w:rPr>
          <w:rFonts w:asciiTheme="minorEastAsia" w:hAnsiTheme="minorEastAsia"/>
        </w:rPr>
      </w:pPr>
      <w:r w:rsidRPr="006C7BC3">
        <w:rPr>
          <w:rFonts w:asciiTheme="minorEastAsia" w:hAnsiTheme="minorEastAsia" w:hint="eastAsia"/>
        </w:rPr>
        <w:t>各科室对账实不符的资产，查明原因并进行处理后登记入账。</w:t>
      </w:r>
    </w:p>
    <w:p w:rsidR="00963456" w:rsidRPr="006C7BC3" w:rsidRDefault="00963456" w:rsidP="0009139E">
      <w:pPr>
        <w:pStyle w:val="a1"/>
        <w:widowControl w:val="0"/>
        <w:sectPr w:rsidR="00963456" w:rsidRPr="006C7BC3">
          <w:pgSz w:w="11906" w:h="16838"/>
          <w:pgMar w:top="1440" w:right="1800" w:bottom="1440" w:left="1800" w:header="851" w:footer="992" w:gutter="0"/>
          <w:cols w:space="425"/>
          <w:docGrid w:type="lines" w:linePitch="312"/>
        </w:sectPr>
      </w:pPr>
    </w:p>
    <w:p w:rsidR="00172864" w:rsidRPr="006C7BC3" w:rsidRDefault="004966B6" w:rsidP="0009139E">
      <w:pPr>
        <w:pStyle w:val="a1"/>
        <w:widowControl w:val="0"/>
      </w:pPr>
      <w:bookmarkStart w:id="557" w:name="_Toc513554799"/>
      <w:r w:rsidRPr="006C7BC3">
        <w:rPr>
          <w:rFonts w:hint="eastAsia"/>
        </w:rPr>
        <w:lastRenderedPageBreak/>
        <w:t>资产管理风险评估与应对表</w:t>
      </w:r>
      <w:bookmarkEnd w:id="557"/>
    </w:p>
    <w:tbl>
      <w:tblPr>
        <w:tblStyle w:val="aa"/>
        <w:tblW w:w="14029" w:type="dxa"/>
        <w:tblLook w:val="04A0" w:firstRow="1" w:lastRow="0" w:firstColumn="1" w:lastColumn="0" w:noHBand="0" w:noVBand="1"/>
      </w:tblPr>
      <w:tblGrid>
        <w:gridCol w:w="562"/>
        <w:gridCol w:w="709"/>
        <w:gridCol w:w="709"/>
        <w:gridCol w:w="1134"/>
        <w:gridCol w:w="2239"/>
        <w:gridCol w:w="1418"/>
        <w:gridCol w:w="2296"/>
        <w:gridCol w:w="1134"/>
        <w:gridCol w:w="3828"/>
      </w:tblGrid>
      <w:tr w:rsidR="00963456" w:rsidRPr="006C7BC3" w:rsidTr="0022029F">
        <w:tc>
          <w:tcPr>
            <w:tcW w:w="562" w:type="dxa"/>
            <w:vAlign w:val="center"/>
          </w:tcPr>
          <w:p w:rsidR="00963456" w:rsidRPr="006C7BC3" w:rsidRDefault="00963456" w:rsidP="0009139E">
            <w:pPr>
              <w:widowControl w:val="0"/>
              <w:spacing w:line="280" w:lineRule="exact"/>
              <w:rPr>
                <w:rFonts w:asciiTheme="minorEastAsia" w:hAnsiTheme="minorEastAsia"/>
                <w:b/>
              </w:rPr>
            </w:pPr>
            <w:r w:rsidRPr="006C7BC3">
              <w:rPr>
                <w:rFonts w:asciiTheme="minorEastAsia" w:hAnsiTheme="minorEastAsia" w:hint="eastAsia"/>
                <w:b/>
              </w:rPr>
              <w:t>序号</w:t>
            </w:r>
          </w:p>
        </w:tc>
        <w:tc>
          <w:tcPr>
            <w:tcW w:w="709" w:type="dxa"/>
            <w:vAlign w:val="center"/>
          </w:tcPr>
          <w:p w:rsidR="00963456" w:rsidRPr="006C7BC3" w:rsidRDefault="00963456" w:rsidP="0009139E">
            <w:pPr>
              <w:widowControl w:val="0"/>
              <w:spacing w:line="280" w:lineRule="exact"/>
              <w:rPr>
                <w:rFonts w:asciiTheme="minorEastAsia" w:hAnsiTheme="minorEastAsia"/>
                <w:b/>
              </w:rPr>
            </w:pPr>
            <w:r w:rsidRPr="006C7BC3">
              <w:rPr>
                <w:rFonts w:asciiTheme="minorEastAsia" w:hAnsiTheme="minorEastAsia" w:hint="eastAsia"/>
                <w:b/>
              </w:rPr>
              <w:t>业务类别</w:t>
            </w:r>
          </w:p>
        </w:tc>
        <w:tc>
          <w:tcPr>
            <w:tcW w:w="709" w:type="dxa"/>
            <w:vAlign w:val="center"/>
          </w:tcPr>
          <w:p w:rsidR="00963456" w:rsidRPr="006C7BC3" w:rsidRDefault="00963456" w:rsidP="0009139E">
            <w:pPr>
              <w:widowControl w:val="0"/>
              <w:spacing w:line="280" w:lineRule="exact"/>
              <w:rPr>
                <w:rFonts w:asciiTheme="minorEastAsia" w:hAnsiTheme="minorEastAsia"/>
                <w:b/>
              </w:rPr>
            </w:pPr>
            <w:r w:rsidRPr="006C7BC3">
              <w:rPr>
                <w:rFonts w:asciiTheme="minorEastAsia" w:hAnsiTheme="minorEastAsia" w:cs="宋体" w:hint="eastAsia"/>
                <w:b/>
                <w:bCs/>
                <w:kern w:val="0"/>
              </w:rPr>
              <w:t>关键环节</w:t>
            </w:r>
          </w:p>
        </w:tc>
        <w:tc>
          <w:tcPr>
            <w:tcW w:w="1134" w:type="dxa"/>
            <w:vAlign w:val="center"/>
          </w:tcPr>
          <w:p w:rsidR="00963456" w:rsidRPr="006C7BC3" w:rsidRDefault="00963456" w:rsidP="0009139E">
            <w:pPr>
              <w:widowControl w:val="0"/>
              <w:spacing w:line="280" w:lineRule="exact"/>
              <w:rPr>
                <w:rFonts w:asciiTheme="minorEastAsia" w:hAnsiTheme="minorEastAsia"/>
                <w:b/>
              </w:rPr>
            </w:pPr>
            <w:r w:rsidRPr="006C7BC3">
              <w:rPr>
                <w:rFonts w:asciiTheme="minorEastAsia" w:hAnsiTheme="minorEastAsia" w:hint="eastAsia"/>
                <w:b/>
              </w:rPr>
              <w:t>涉及</w:t>
            </w:r>
            <w:r w:rsidRPr="006C7BC3">
              <w:rPr>
                <w:rFonts w:asciiTheme="minorEastAsia" w:hAnsiTheme="minorEastAsia"/>
                <w:b/>
              </w:rPr>
              <w:t>的岗位</w:t>
            </w:r>
          </w:p>
        </w:tc>
        <w:tc>
          <w:tcPr>
            <w:tcW w:w="2239" w:type="dxa"/>
            <w:vAlign w:val="center"/>
          </w:tcPr>
          <w:p w:rsidR="00963456" w:rsidRPr="006C7BC3" w:rsidRDefault="00963456" w:rsidP="0009139E">
            <w:pPr>
              <w:widowControl w:val="0"/>
              <w:spacing w:line="280" w:lineRule="exact"/>
              <w:rPr>
                <w:rFonts w:asciiTheme="minorEastAsia" w:hAnsiTheme="minorEastAsia"/>
                <w:b/>
              </w:rPr>
            </w:pPr>
            <w:r w:rsidRPr="006C7BC3">
              <w:rPr>
                <w:rFonts w:asciiTheme="minorEastAsia" w:hAnsiTheme="minorEastAsia" w:hint="eastAsia"/>
                <w:b/>
              </w:rPr>
              <w:t>风险点描述</w:t>
            </w:r>
          </w:p>
        </w:tc>
        <w:tc>
          <w:tcPr>
            <w:tcW w:w="1418" w:type="dxa"/>
            <w:vAlign w:val="center"/>
          </w:tcPr>
          <w:p w:rsidR="00963456" w:rsidRPr="006C7BC3" w:rsidRDefault="00963456" w:rsidP="0009139E">
            <w:pPr>
              <w:widowControl w:val="0"/>
              <w:spacing w:line="280" w:lineRule="exact"/>
              <w:rPr>
                <w:rFonts w:asciiTheme="minorEastAsia" w:hAnsiTheme="minorEastAsia"/>
                <w:b/>
              </w:rPr>
            </w:pPr>
            <w:r w:rsidRPr="006C7BC3">
              <w:rPr>
                <w:rFonts w:asciiTheme="minorEastAsia" w:hAnsiTheme="minorEastAsia" w:hint="eastAsia"/>
                <w:b/>
              </w:rPr>
              <w:t>控制方法</w:t>
            </w:r>
          </w:p>
        </w:tc>
        <w:tc>
          <w:tcPr>
            <w:tcW w:w="2296" w:type="dxa"/>
            <w:vAlign w:val="center"/>
          </w:tcPr>
          <w:p w:rsidR="00963456" w:rsidRPr="006C7BC3" w:rsidRDefault="00963456" w:rsidP="0009139E">
            <w:pPr>
              <w:widowControl w:val="0"/>
              <w:spacing w:line="280" w:lineRule="exact"/>
              <w:rPr>
                <w:rFonts w:asciiTheme="minorEastAsia" w:hAnsiTheme="minorEastAsia"/>
                <w:b/>
              </w:rPr>
            </w:pPr>
            <w:r w:rsidRPr="006C7BC3">
              <w:rPr>
                <w:rFonts w:asciiTheme="minorEastAsia" w:hAnsiTheme="minorEastAsia" w:hint="eastAsia"/>
                <w:b/>
              </w:rPr>
              <w:t>控制目标</w:t>
            </w:r>
          </w:p>
        </w:tc>
        <w:tc>
          <w:tcPr>
            <w:tcW w:w="1134" w:type="dxa"/>
            <w:vAlign w:val="center"/>
          </w:tcPr>
          <w:p w:rsidR="00963456" w:rsidRPr="006C7BC3" w:rsidRDefault="00963456" w:rsidP="0009139E">
            <w:pPr>
              <w:widowControl w:val="0"/>
              <w:spacing w:line="280" w:lineRule="exact"/>
              <w:rPr>
                <w:rFonts w:asciiTheme="minorEastAsia" w:hAnsiTheme="minorEastAsia"/>
                <w:b/>
              </w:rPr>
            </w:pPr>
            <w:r w:rsidRPr="006C7BC3">
              <w:rPr>
                <w:rFonts w:asciiTheme="minorEastAsia" w:hAnsiTheme="minorEastAsia" w:hint="eastAsia"/>
                <w:b/>
              </w:rPr>
              <w:t>责任部门</w:t>
            </w:r>
          </w:p>
        </w:tc>
        <w:tc>
          <w:tcPr>
            <w:tcW w:w="3828" w:type="dxa"/>
            <w:vAlign w:val="center"/>
          </w:tcPr>
          <w:p w:rsidR="00963456" w:rsidRPr="006C7BC3" w:rsidRDefault="00963456" w:rsidP="0009139E">
            <w:pPr>
              <w:widowControl w:val="0"/>
              <w:spacing w:line="280" w:lineRule="exact"/>
              <w:rPr>
                <w:rFonts w:asciiTheme="minorEastAsia" w:hAnsiTheme="minorEastAsia"/>
                <w:b/>
              </w:rPr>
            </w:pPr>
            <w:r w:rsidRPr="006C7BC3">
              <w:rPr>
                <w:rFonts w:asciiTheme="minorEastAsia" w:hAnsiTheme="minorEastAsia" w:hint="eastAsia"/>
                <w:b/>
              </w:rPr>
              <w:t>控制</w:t>
            </w:r>
            <w:r w:rsidRPr="006C7BC3">
              <w:rPr>
                <w:rFonts w:asciiTheme="minorEastAsia" w:hAnsiTheme="minorEastAsia"/>
                <w:b/>
              </w:rPr>
              <w:t>措施</w:t>
            </w:r>
            <w:r w:rsidRPr="006C7BC3">
              <w:rPr>
                <w:rFonts w:asciiTheme="minorEastAsia" w:hAnsiTheme="minorEastAsia" w:hint="eastAsia"/>
                <w:b/>
              </w:rPr>
              <w:t>描述</w:t>
            </w:r>
          </w:p>
        </w:tc>
      </w:tr>
      <w:tr w:rsidR="00963456" w:rsidRPr="006C7BC3" w:rsidTr="00963456">
        <w:trPr>
          <w:trHeight w:val="2269"/>
        </w:trPr>
        <w:tc>
          <w:tcPr>
            <w:tcW w:w="562" w:type="dxa"/>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1</w:t>
            </w:r>
          </w:p>
        </w:tc>
        <w:tc>
          <w:tcPr>
            <w:tcW w:w="709" w:type="dxa"/>
            <w:vMerge w:val="restart"/>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资产业务</w:t>
            </w:r>
          </w:p>
        </w:tc>
        <w:tc>
          <w:tcPr>
            <w:tcW w:w="709" w:type="dxa"/>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资产配置</w:t>
            </w:r>
          </w:p>
        </w:tc>
        <w:tc>
          <w:tcPr>
            <w:tcW w:w="1134" w:type="dxa"/>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资产采购员</w:t>
            </w:r>
          </w:p>
        </w:tc>
        <w:tc>
          <w:tcPr>
            <w:tcW w:w="2239" w:type="dxa"/>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超标准配置资产，造成资产损失浪费，资产配置不合理，影响工作运行。</w:t>
            </w:r>
          </w:p>
        </w:tc>
        <w:tc>
          <w:tcPr>
            <w:tcW w:w="1418" w:type="dxa"/>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预算控制、财产保护控制、归口控制</w:t>
            </w:r>
          </w:p>
        </w:tc>
        <w:tc>
          <w:tcPr>
            <w:tcW w:w="2296" w:type="dxa"/>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合理配置资产、避免重复、超标配备资产，发挥资产使用效益。</w:t>
            </w:r>
          </w:p>
        </w:tc>
        <w:tc>
          <w:tcPr>
            <w:tcW w:w="1134" w:type="dxa"/>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预算编制部门、资产</w:t>
            </w:r>
            <w:r w:rsidR="006B4109" w:rsidRPr="006C7BC3">
              <w:rPr>
                <w:rFonts w:asciiTheme="minorEastAsia" w:hAnsiTheme="minorEastAsia" w:hint="eastAsia"/>
              </w:rPr>
              <w:t>需求</w:t>
            </w:r>
            <w:r w:rsidRPr="006C7BC3">
              <w:rPr>
                <w:rFonts w:asciiTheme="minorEastAsia" w:hAnsiTheme="minorEastAsia" w:hint="eastAsia"/>
              </w:rPr>
              <w:t>部门、政府采购部门</w:t>
            </w:r>
          </w:p>
        </w:tc>
        <w:tc>
          <w:tcPr>
            <w:tcW w:w="3828" w:type="dxa"/>
            <w:vAlign w:val="center"/>
          </w:tcPr>
          <w:p w:rsidR="00963456" w:rsidRPr="006C7BC3" w:rsidRDefault="00963456" w:rsidP="0009139E">
            <w:pPr>
              <w:widowControl w:val="0"/>
              <w:spacing w:line="280" w:lineRule="exact"/>
              <w:rPr>
                <w:rFonts w:asciiTheme="minorEastAsia" w:hAnsiTheme="minorEastAsia"/>
                <w:caps/>
              </w:rPr>
            </w:pPr>
            <w:r w:rsidRPr="006C7BC3">
              <w:rPr>
                <w:rFonts w:asciiTheme="minorEastAsia" w:hAnsiTheme="minorEastAsia" w:hint="eastAsia"/>
                <w:caps/>
              </w:rPr>
              <w:t>行政事业单位购置固定资产应科学合理、优化结构，并与履行职能相适应。要勤俭节约，从严控制。</w:t>
            </w:r>
          </w:p>
          <w:p w:rsidR="00963456" w:rsidRPr="006C7BC3" w:rsidRDefault="00963456" w:rsidP="0009139E">
            <w:pPr>
              <w:widowControl w:val="0"/>
              <w:spacing w:line="280" w:lineRule="exact"/>
              <w:rPr>
                <w:rFonts w:asciiTheme="minorEastAsia" w:hAnsiTheme="minorEastAsia"/>
                <w:caps/>
              </w:rPr>
            </w:pPr>
            <w:r w:rsidRPr="006C7BC3">
              <w:rPr>
                <w:rFonts w:asciiTheme="minorEastAsia" w:hAnsiTheme="minorEastAsia" w:hint="eastAsia"/>
                <w:caps/>
              </w:rPr>
              <w:t>大型活动须购置资产的，在经主管部门和本单位主管</w:t>
            </w:r>
            <w:r w:rsidRPr="006C7BC3">
              <w:rPr>
                <w:rFonts w:asciiTheme="minorEastAsia" w:hAnsiTheme="minorEastAsia"/>
                <w:caps/>
              </w:rPr>
              <w:t>#zzzwmc</w:t>
            </w:r>
            <w:r w:rsidRPr="006C7BC3">
              <w:rPr>
                <w:rFonts w:asciiTheme="minorEastAsia" w:hAnsiTheme="minorEastAsia" w:hint="eastAsia"/>
                <w:caps/>
              </w:rPr>
              <w:t>审核同意后报</w:t>
            </w:r>
            <w:r w:rsidRPr="006C7BC3">
              <w:rPr>
                <w:rFonts w:asciiTheme="minorEastAsia" w:hAnsiTheme="minorEastAsia"/>
                <w:caps/>
              </w:rPr>
              <w:t>#zzzwmc</w:t>
            </w:r>
            <w:r w:rsidRPr="006C7BC3">
              <w:rPr>
                <w:rFonts w:asciiTheme="minorEastAsia" w:hAnsiTheme="minorEastAsia" w:hint="eastAsia"/>
                <w:caps/>
              </w:rPr>
              <w:t>办公会审批。</w:t>
            </w:r>
            <w:r w:rsidRPr="006C7BC3">
              <w:rPr>
                <w:rFonts w:asciiTheme="minorEastAsia" w:hAnsiTheme="minorEastAsia" w:hint="eastAsia"/>
              </w:rPr>
              <w:t>纳入政府采购的固定资产，依法实施政府采购。</w:t>
            </w:r>
          </w:p>
        </w:tc>
      </w:tr>
      <w:tr w:rsidR="00963456" w:rsidRPr="006C7BC3" w:rsidTr="0022029F">
        <w:tc>
          <w:tcPr>
            <w:tcW w:w="562" w:type="dxa"/>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2</w:t>
            </w:r>
          </w:p>
        </w:tc>
        <w:tc>
          <w:tcPr>
            <w:tcW w:w="709" w:type="dxa"/>
            <w:vMerge/>
            <w:vAlign w:val="center"/>
          </w:tcPr>
          <w:p w:rsidR="00963456" w:rsidRPr="006C7BC3" w:rsidRDefault="00963456" w:rsidP="0009139E">
            <w:pPr>
              <w:widowControl w:val="0"/>
              <w:spacing w:line="280" w:lineRule="exact"/>
              <w:rPr>
                <w:rFonts w:asciiTheme="minorEastAsia" w:hAnsiTheme="minorEastAsia"/>
              </w:rPr>
            </w:pPr>
          </w:p>
        </w:tc>
        <w:tc>
          <w:tcPr>
            <w:tcW w:w="709" w:type="dxa"/>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资产使用</w:t>
            </w:r>
          </w:p>
        </w:tc>
        <w:tc>
          <w:tcPr>
            <w:tcW w:w="1134" w:type="dxa"/>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资产</w:t>
            </w:r>
            <w:r w:rsidRPr="006C7BC3">
              <w:rPr>
                <w:rFonts w:asciiTheme="minorEastAsia" w:hAnsiTheme="minorEastAsia"/>
              </w:rPr>
              <w:t>使用人</w:t>
            </w:r>
          </w:p>
        </w:tc>
        <w:tc>
          <w:tcPr>
            <w:tcW w:w="2239" w:type="dxa"/>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资产保管不善、维护不当造成资产毁损浪费，缺乏资产有效记录和清查盘点制度，产生账外资产、资产流失、资产信息失真、账实不符、</w:t>
            </w:r>
            <w:r w:rsidRPr="006C7BC3">
              <w:rPr>
                <w:rFonts w:asciiTheme="minorEastAsia" w:hAnsiTheme="minorEastAsia"/>
              </w:rPr>
              <w:t>总量不清</w:t>
            </w:r>
            <w:r w:rsidRPr="006C7BC3">
              <w:rPr>
                <w:rFonts w:asciiTheme="minorEastAsia" w:hAnsiTheme="minorEastAsia" w:hint="eastAsia"/>
              </w:rPr>
              <w:t>等问题。</w:t>
            </w:r>
          </w:p>
        </w:tc>
        <w:tc>
          <w:tcPr>
            <w:tcW w:w="1418" w:type="dxa"/>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财产保护控制、归口控制、信息</w:t>
            </w:r>
            <w:r w:rsidRPr="006C7BC3">
              <w:rPr>
                <w:rFonts w:asciiTheme="minorEastAsia" w:hAnsiTheme="minorEastAsia"/>
              </w:rPr>
              <w:t>内部</w:t>
            </w:r>
            <w:r w:rsidRPr="006C7BC3">
              <w:rPr>
                <w:rFonts w:asciiTheme="minorEastAsia" w:hAnsiTheme="minorEastAsia" w:hint="eastAsia"/>
              </w:rPr>
              <w:t>公开</w:t>
            </w:r>
          </w:p>
        </w:tc>
        <w:tc>
          <w:tcPr>
            <w:tcW w:w="2296" w:type="dxa"/>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定期</w:t>
            </w:r>
            <w:r w:rsidRPr="006C7BC3">
              <w:rPr>
                <w:rFonts w:asciiTheme="minorEastAsia" w:hAnsiTheme="minorEastAsia"/>
              </w:rPr>
              <w:t>清查盘点、做好资产信息管理、</w:t>
            </w:r>
            <w:r w:rsidRPr="006C7BC3">
              <w:rPr>
                <w:rFonts w:asciiTheme="minorEastAsia" w:hAnsiTheme="minorEastAsia" w:hint="eastAsia"/>
              </w:rPr>
              <w:t>及时进行资产维修保养，保障固定资产正常使用。</w:t>
            </w:r>
          </w:p>
        </w:tc>
        <w:tc>
          <w:tcPr>
            <w:tcW w:w="1134" w:type="dxa"/>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资产使用部门及人员、资产管理部门</w:t>
            </w:r>
          </w:p>
        </w:tc>
        <w:tc>
          <w:tcPr>
            <w:tcW w:w="3828" w:type="dxa"/>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资产管理部门建立并使用资产信息管理系统对资产进行管理；应对资产进行定期清查盘点，资产管理部门、本单位和资产使用部门定期对资产进行账实核对，做到账、卡、物相符。</w:t>
            </w:r>
          </w:p>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及时将资产变动信息录入管理信息系统，建立资产档案，对本单位资产实行动态管理，并在此基础上做好固定资产统计和信息报告工作。</w:t>
            </w:r>
          </w:p>
        </w:tc>
      </w:tr>
      <w:tr w:rsidR="00963456" w:rsidRPr="006C7BC3" w:rsidTr="0022029F">
        <w:tc>
          <w:tcPr>
            <w:tcW w:w="562" w:type="dxa"/>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3</w:t>
            </w:r>
          </w:p>
        </w:tc>
        <w:tc>
          <w:tcPr>
            <w:tcW w:w="709" w:type="dxa"/>
            <w:vMerge/>
            <w:vAlign w:val="center"/>
          </w:tcPr>
          <w:p w:rsidR="00963456" w:rsidRPr="006C7BC3" w:rsidRDefault="00963456" w:rsidP="0009139E">
            <w:pPr>
              <w:widowControl w:val="0"/>
              <w:spacing w:line="280" w:lineRule="exact"/>
              <w:rPr>
                <w:rFonts w:asciiTheme="minorEastAsia" w:hAnsiTheme="minorEastAsia"/>
              </w:rPr>
            </w:pPr>
          </w:p>
        </w:tc>
        <w:tc>
          <w:tcPr>
            <w:tcW w:w="709" w:type="dxa"/>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资产处置</w:t>
            </w:r>
          </w:p>
        </w:tc>
        <w:tc>
          <w:tcPr>
            <w:tcW w:w="1134" w:type="dxa"/>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资产管理</w:t>
            </w:r>
            <w:r w:rsidRPr="006C7BC3">
              <w:rPr>
                <w:rFonts w:asciiTheme="minorEastAsia" w:hAnsiTheme="minorEastAsia"/>
              </w:rPr>
              <w:t>员</w:t>
            </w:r>
          </w:p>
        </w:tc>
        <w:tc>
          <w:tcPr>
            <w:tcW w:w="2239" w:type="dxa"/>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资产处置没有严格执行审核审批程序，未按照国家有关规定执行，有关人员徇私舞弊，可能导致资产流失、单位利益受损。</w:t>
            </w:r>
          </w:p>
        </w:tc>
        <w:tc>
          <w:tcPr>
            <w:tcW w:w="1418" w:type="dxa"/>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内部授权审批控制</w:t>
            </w:r>
          </w:p>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归口控制</w:t>
            </w:r>
          </w:p>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财产保护控制</w:t>
            </w:r>
          </w:p>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会计控制</w:t>
            </w:r>
          </w:p>
        </w:tc>
        <w:tc>
          <w:tcPr>
            <w:tcW w:w="2296" w:type="dxa"/>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资产的调配，转移、出租出借，报废、捐赠应经过充分授权，防范资产处置过程中的舞弊行为，保护资产的安全完整，资产处置要符合国家相关法律规定。</w:t>
            </w:r>
          </w:p>
        </w:tc>
        <w:tc>
          <w:tcPr>
            <w:tcW w:w="1134" w:type="dxa"/>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资产管理部门，相关审批权限负责人、本单位</w:t>
            </w:r>
          </w:p>
        </w:tc>
        <w:tc>
          <w:tcPr>
            <w:tcW w:w="3828" w:type="dxa"/>
            <w:vAlign w:val="center"/>
          </w:tcPr>
          <w:p w:rsidR="00963456" w:rsidRPr="006C7BC3" w:rsidRDefault="00963456" w:rsidP="0009139E">
            <w:pPr>
              <w:widowControl w:val="0"/>
              <w:spacing w:line="280" w:lineRule="exact"/>
              <w:rPr>
                <w:rFonts w:asciiTheme="minorEastAsia" w:hAnsiTheme="minorEastAsia"/>
              </w:rPr>
            </w:pPr>
            <w:r w:rsidRPr="006C7BC3">
              <w:rPr>
                <w:rFonts w:asciiTheme="minorEastAsia" w:hAnsiTheme="minorEastAsia" w:hint="eastAsia"/>
              </w:rPr>
              <w:t>重大资产处置，严格按照领导权限进行审批；重大资产处置须按规定进行资产评估或技术审核；资产处置收益按照国家规定上缴或管理；行政事业单位固定资产处置的变价收入和残值收入，按照非税收入管理的规定，实行</w:t>
            </w:r>
            <w:r w:rsidRPr="006C7BC3">
              <w:rPr>
                <w:rFonts w:asciiTheme="minorEastAsia" w:hAnsiTheme="minorEastAsia"/>
              </w:rPr>
              <w:t>“</w:t>
            </w:r>
            <w:r w:rsidRPr="006C7BC3">
              <w:rPr>
                <w:rFonts w:asciiTheme="minorEastAsia" w:hAnsiTheme="minorEastAsia" w:hint="eastAsia"/>
              </w:rPr>
              <w:t>收支两条线</w:t>
            </w:r>
            <w:r w:rsidRPr="006C7BC3">
              <w:rPr>
                <w:rFonts w:asciiTheme="minorEastAsia" w:hAnsiTheme="minorEastAsia"/>
              </w:rPr>
              <w:t>”</w:t>
            </w:r>
            <w:r w:rsidRPr="006C7BC3">
              <w:rPr>
                <w:rFonts w:asciiTheme="minorEastAsia" w:hAnsiTheme="minorEastAsia" w:hint="eastAsia"/>
              </w:rPr>
              <w:t>，上缴财政。</w:t>
            </w:r>
          </w:p>
        </w:tc>
      </w:tr>
    </w:tbl>
    <w:p w:rsidR="00963456" w:rsidRPr="006C7BC3" w:rsidRDefault="00963456" w:rsidP="0009139E">
      <w:pPr>
        <w:pStyle w:val="a0"/>
        <w:widowControl w:val="0"/>
        <w:sectPr w:rsidR="00963456" w:rsidRPr="006C7BC3" w:rsidSect="00963456">
          <w:pgSz w:w="16838" w:h="11906" w:orient="landscape"/>
          <w:pgMar w:top="1797" w:right="1440" w:bottom="1797" w:left="1440" w:header="851" w:footer="992" w:gutter="0"/>
          <w:cols w:space="425"/>
          <w:docGrid w:type="linesAndChars" w:linePitch="312"/>
        </w:sectPr>
      </w:pPr>
    </w:p>
    <w:p w:rsidR="004966B6" w:rsidRPr="006C7BC3" w:rsidRDefault="004966B6" w:rsidP="0009139E">
      <w:pPr>
        <w:pStyle w:val="a0"/>
        <w:widowControl w:val="0"/>
      </w:pPr>
      <w:bookmarkStart w:id="558" w:name="_Toc513554800"/>
      <w:bookmarkStart w:id="559" w:name="jsxm_1"/>
      <w:r w:rsidRPr="006C7BC3">
        <w:rPr>
          <w:rFonts w:hint="eastAsia"/>
        </w:rPr>
        <w:lastRenderedPageBreak/>
        <w:t>建设项目业务控制</w:t>
      </w:r>
      <w:bookmarkEnd w:id="558"/>
    </w:p>
    <w:p w:rsidR="005014BB" w:rsidRPr="006C7BC3" w:rsidRDefault="005014BB" w:rsidP="0009139E">
      <w:pPr>
        <w:pStyle w:val="71"/>
        <w:widowControl w:val="0"/>
        <w:rPr>
          <w:rFonts w:asciiTheme="minorEastAsia" w:hAnsiTheme="minorEastAsia"/>
        </w:rPr>
      </w:pPr>
      <w:r w:rsidRPr="006C7BC3">
        <w:rPr>
          <w:rFonts w:asciiTheme="minorEastAsia" w:hAnsiTheme="minorEastAsia" w:hint="eastAsia"/>
        </w:rPr>
        <w:t>建设项目是指行政事业单位自行或者委托其他单位进行的建造、安装活动。建造活动主要指基础设施、房屋及其他建筑物的新建、改（扩）建及大修。安装活动主要指大型设备的安装工程。</w:t>
      </w:r>
    </w:p>
    <w:p w:rsidR="004966B6" w:rsidRPr="006C7BC3" w:rsidRDefault="004966B6" w:rsidP="0009139E">
      <w:pPr>
        <w:pStyle w:val="a1"/>
        <w:widowControl w:val="0"/>
      </w:pPr>
      <w:bookmarkStart w:id="560" w:name="_Toc513554801"/>
      <w:bookmarkStart w:id="561" w:name="_Hlk508007346"/>
      <w:r w:rsidRPr="006C7BC3">
        <w:rPr>
          <w:rFonts w:hint="eastAsia"/>
        </w:rPr>
        <w:t>建设项目管理制度</w:t>
      </w:r>
      <w:bookmarkEnd w:id="560"/>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为加强单位建设项目管理，规范建设项目业务行为，提高建设项目使用效益和管理质量，有效防范舞弊和预防腐败，特制订本制度。</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第一章 总则</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本制度适用于单位自行或者委托其他单位进行各种建筑的新建、改建、扩建工程和技术改造、设备更新以及大型修缮工程的立项、实施及监督管理等。</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一、制订依据</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1．《中华人民共和国会计法》</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2．《中华人民共和国预算法》</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3．《中华人民共和国政府采购法》</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4．《中华人民共和国招标投标法》</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5．《中华人民共和国招标投标法实施条例》</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6．《行政事业单位内部控制规范（试行）》</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7．《财政投资评审管理规定》（财建〔2009〕648号）</w:t>
      </w:r>
    </w:p>
    <w:p w:rsidR="005F5ADE" w:rsidRPr="006C7BC3" w:rsidRDefault="005F5ADE" w:rsidP="0009139E">
      <w:pPr>
        <w:pStyle w:val="71"/>
        <w:widowControl w:val="0"/>
        <w:rPr>
          <w:rFonts w:asciiTheme="minorEastAsia" w:hAnsiTheme="minorEastAsia"/>
          <w:color w:val="000000"/>
          <w:spacing w:val="15"/>
        </w:rPr>
      </w:pPr>
      <w:r w:rsidRPr="006C7BC3">
        <w:rPr>
          <w:rFonts w:asciiTheme="minorEastAsia" w:hAnsiTheme="minorEastAsia" w:hint="eastAsia"/>
        </w:rPr>
        <w:t>8．《吉林省政府性投资项目监督管理办法》</w:t>
      </w:r>
      <w:r w:rsidRPr="006C7BC3">
        <w:rPr>
          <w:rFonts w:asciiTheme="minorEastAsia" w:hAnsiTheme="minorEastAsia" w:hint="eastAsia"/>
          <w:color w:val="000000"/>
          <w:spacing w:val="15"/>
        </w:rPr>
        <w:t>（吉政发〔2013〕2号）</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9．《关于印发***年集中采购目录政府采购限额标准和公开招标</w:t>
      </w:r>
      <w:r w:rsidRPr="006C7BC3">
        <w:rPr>
          <w:rFonts w:asciiTheme="minorEastAsia" w:hAnsiTheme="minorEastAsia" w:hint="eastAsia"/>
        </w:rPr>
        <w:lastRenderedPageBreak/>
        <w:t>数额标准的通知》（提示：按当年文件执行）</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二、</w:t>
      </w:r>
      <w:r w:rsidRPr="006C7BC3">
        <w:rPr>
          <w:rFonts w:asciiTheme="minorEastAsia" w:hAnsiTheme="minorEastAsia"/>
        </w:rPr>
        <w:t>#jsxmgkks01</w:t>
      </w:r>
      <w:r w:rsidRPr="006C7BC3">
        <w:rPr>
          <w:rFonts w:asciiTheme="minorEastAsia" w:hAnsiTheme="minorEastAsia" w:hint="eastAsia"/>
          <w:color w:val="000000" w:themeColor="text1"/>
        </w:rPr>
        <w:t>是</w:t>
      </w:r>
      <w:r w:rsidRPr="006C7BC3">
        <w:rPr>
          <w:rFonts w:asciiTheme="minorEastAsia" w:hAnsiTheme="minorEastAsia"/>
        </w:rPr>
        <w:t>DWQC</w:t>
      </w:r>
      <w:r w:rsidRPr="006C7BC3">
        <w:rPr>
          <w:rFonts w:asciiTheme="minorEastAsia" w:hAnsiTheme="minorEastAsia" w:hint="eastAsia"/>
          <w:color w:val="000000" w:themeColor="text1"/>
        </w:rPr>
        <w:t>建设项目的归口管理部门。</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第二章 立项与审核管理制度</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一、建设项目是指按一个总体设计进行的各个单项工程所构成的总体，也称为基本建设项目。</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二、工程项目是指具有独立的设计文件、建成后能够独立发挥作用或效益的工程，它是建设项目的组成部分。</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三、工程项目分为新建项目、扩建项目、维修改造项目。</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四、一般工程项目立项程序</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color w:val="FF0000"/>
        </w:rPr>
        <w:t>#jsxmgkks01</w:t>
      </w:r>
      <w:r w:rsidRPr="006C7BC3">
        <w:rPr>
          <w:rFonts w:asciiTheme="minorEastAsia" w:hAnsiTheme="minorEastAsia" w:hint="eastAsia"/>
        </w:rPr>
        <w:t>依据本单位实际情况提出工程项目申请书。工程项目申请书包括拟建工程项目建设的必要性、使用功能、建设地点、建筑面积、建设标准、预计开工建设时间等。</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color w:val="000000" w:themeColor="text1"/>
        </w:rPr>
        <w:t>2、</w:t>
      </w:r>
      <w:r w:rsidRPr="006C7BC3">
        <w:rPr>
          <w:rFonts w:asciiTheme="minorEastAsia" w:hAnsiTheme="minorEastAsia"/>
          <w:color w:val="FF0000"/>
        </w:rPr>
        <w:t>#jsxmgkks01</w:t>
      </w:r>
      <w:r w:rsidRPr="006C7BC3">
        <w:rPr>
          <w:rFonts w:asciiTheme="minorEastAsia" w:hAnsiTheme="minorEastAsia" w:hint="eastAsia"/>
        </w:rPr>
        <w:t>组织各部门对工程项目申请书进行评估，并进一步估算工程项目需要投入的资金。</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3、</w:t>
      </w:r>
      <w:r w:rsidRPr="006C7BC3">
        <w:rPr>
          <w:rFonts w:asciiTheme="minorEastAsia" w:hAnsiTheme="minorEastAsia" w:hint="eastAsia"/>
          <w:color w:val="000000" w:themeColor="text1"/>
        </w:rPr>
        <w:t>主管</w:t>
      </w:r>
      <w:r w:rsidRPr="006C7BC3">
        <w:rPr>
          <w:rFonts w:asciiTheme="minorEastAsia" w:hAnsiTheme="minorEastAsia" w:hint="eastAsia"/>
          <w:color w:val="FF0000"/>
        </w:rPr>
        <w:t>#GJZ5</w:t>
      </w:r>
      <w:r w:rsidRPr="006C7BC3">
        <w:rPr>
          <w:rFonts w:asciiTheme="minorEastAsia" w:hAnsiTheme="minorEastAsia" w:hint="eastAsia"/>
        </w:rPr>
        <w:t>对工程项目申请书进行评审，通过后形成评审报告，并明确项目的使用功能、建设地点、建筑面积、建设标准等。</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4、</w:t>
      </w:r>
      <w:r w:rsidRPr="006C7BC3">
        <w:rPr>
          <w:rFonts w:asciiTheme="minorEastAsia" w:hAnsiTheme="minorEastAsia" w:hint="eastAsia"/>
          <w:color w:val="000000" w:themeColor="text1"/>
        </w:rPr>
        <w:t>财务归口科室按评审报告开展项目可行性研究，提出可行性研究报告。可行性研究报告由财务归口科室委</w:t>
      </w:r>
      <w:r w:rsidRPr="006C7BC3">
        <w:rPr>
          <w:rFonts w:asciiTheme="minorEastAsia" w:hAnsiTheme="minorEastAsia" w:hint="eastAsia"/>
        </w:rPr>
        <w:t>托具有资质的单位编制，应包括建设项目名称、建设必要性、建设规模、选址方案及地质条件、环境保护、建设工期安排、投资估算和资金筹措、经济效益评价、结论等内容。可行性研究报告是确定投资计划、进行初步设计的根本依据，要求技术论证严谨规范，投资估算科学合理。</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lastRenderedPageBreak/>
        <w:t>5、可行性研究报告上报单位#DZZJGMC审批，经批准后由项目归口科室文件形式上报</w:t>
      </w:r>
      <w:r w:rsidRPr="006C7BC3">
        <w:rPr>
          <w:rFonts w:asciiTheme="minorEastAsia" w:hAnsiTheme="minorEastAsia" w:hint="eastAsia"/>
          <w:color w:val="FF0000"/>
        </w:rPr>
        <w:t>区</w:t>
      </w:r>
      <w:r w:rsidRPr="006C7BC3">
        <w:rPr>
          <w:rFonts w:asciiTheme="minorEastAsia" w:hAnsiTheme="minorEastAsia" w:hint="eastAsia"/>
        </w:rPr>
        <w:t>政府申请工程项目建设计划。</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6、</w:t>
      </w:r>
      <w:r w:rsidRPr="006C7BC3">
        <w:rPr>
          <w:rFonts w:asciiTheme="minorEastAsia" w:hAnsiTheme="minorEastAsia" w:hint="eastAsia"/>
          <w:color w:val="FF0000"/>
        </w:rPr>
        <w:t>区</w:t>
      </w:r>
      <w:r w:rsidRPr="006C7BC3">
        <w:rPr>
          <w:rFonts w:asciiTheme="minorEastAsia" w:hAnsiTheme="minorEastAsia" w:hint="eastAsia"/>
          <w:color w:val="000000" w:themeColor="text1"/>
        </w:rPr>
        <w:t>政府</w:t>
      </w:r>
      <w:r w:rsidRPr="006C7BC3">
        <w:rPr>
          <w:rFonts w:asciiTheme="minorEastAsia" w:hAnsiTheme="minorEastAsia" w:hint="eastAsia"/>
        </w:rPr>
        <w:t>以工程项目建设计划批复形式批准立项。</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7、</w:t>
      </w:r>
      <w:r w:rsidRPr="006C7BC3">
        <w:rPr>
          <w:rFonts w:asciiTheme="minorEastAsia" w:hAnsiTheme="minorEastAsia"/>
          <w:color w:val="FF0000"/>
        </w:rPr>
        <w:t>#jsxmgkks01</w:t>
      </w:r>
      <w:r w:rsidRPr="006C7BC3">
        <w:rPr>
          <w:rFonts w:asciiTheme="minorEastAsia" w:hAnsiTheme="minorEastAsia" w:hint="eastAsia"/>
          <w:color w:val="000000" w:themeColor="text1"/>
        </w:rPr>
        <w:t>与财务归口科室</w:t>
      </w:r>
      <w:r w:rsidRPr="006C7BC3">
        <w:rPr>
          <w:rFonts w:asciiTheme="minorEastAsia" w:hAnsiTheme="minorEastAsia" w:hint="eastAsia"/>
        </w:rPr>
        <w:t>根据省发改委对项目可行性研究报告的批复文件，编制工程项目建设计划。建设计划中项目名称、建筑面积、计划投资、建设地点、使用功能等必须与可行性研究报告的批复文件一致。经</w:t>
      </w:r>
      <w:r w:rsidRPr="006C7BC3">
        <w:rPr>
          <w:rFonts w:asciiTheme="minorEastAsia" w:hAnsiTheme="minorEastAsia" w:hint="eastAsia"/>
          <w:color w:val="000000" w:themeColor="text1"/>
        </w:rPr>
        <w:t>单位#DZZJGMC批准后</w:t>
      </w:r>
      <w:r w:rsidRPr="006C7BC3">
        <w:rPr>
          <w:rFonts w:asciiTheme="minorEastAsia" w:hAnsiTheme="minorEastAsia" w:hint="eastAsia"/>
        </w:rPr>
        <w:t>，</w:t>
      </w:r>
      <w:r w:rsidRPr="006C7BC3">
        <w:rPr>
          <w:rFonts w:asciiTheme="minorEastAsia" w:hAnsiTheme="minorEastAsia"/>
          <w:color w:val="FF0000"/>
        </w:rPr>
        <w:t>#jsxmgkks01</w:t>
      </w:r>
      <w:r w:rsidRPr="006C7BC3">
        <w:rPr>
          <w:rFonts w:asciiTheme="minorEastAsia" w:hAnsiTheme="minorEastAsia" w:hint="eastAsia"/>
        </w:rPr>
        <w:t>组织实施。</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第三章 概算预算管理规定</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一、为加强本单位设计概算、施工图预算的管理，促进概预算管理的标准化、规范化，特制定本管理规定。</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二、本规定所称概算是在初步设计（技术设计）图纸阶段的设计概算，指对设计是否超限额设计基准价、是否需要进一步优化从经济角度作出评估。</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三、本规定所称施工图预算是对应于施工图设计阶段的施工图预算，包括总包施工图预算和分包施工图预算以及专业承包工程施工图预算。</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四、本规定所称总包施工图预算是根据建设单位与施工单位签订的合同中约定的计价条款编制。</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五、本规定所称分包施工图预算是根据总包单位与分包单位签订的联营合同或者联合体主办方与成员方签订的补充协议中约定的计价条款编制。</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六、本规定所称专业承包工程施工图预算包括指定分包工程和独</w:t>
      </w:r>
      <w:r w:rsidRPr="006C7BC3">
        <w:rPr>
          <w:rFonts w:asciiTheme="minorEastAsia" w:hAnsiTheme="minorEastAsia" w:hint="eastAsia"/>
        </w:rPr>
        <w:lastRenderedPageBreak/>
        <w:t>立发包工程的施工图预算。</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七、本规定所称指定分包工程是指施工图纸中包含但不属总承包自行施工范围内，且需总承包单位对其现场施工进行管理的工程。指定分包工程范围见工程招（议）标管理制度。</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八、本规定所称独立发包工程是指总承包范围外因建设单位整体建设需要，通过直接招标或选定长期合作单位方式，发包确定施工单位的独立工程。独立分包范围见工程招（议）标管理制度。</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九、工程概、预算工作应遵循准确性、及时性的原则，做到及时帐清，以适应工程设计出图、工程招标、工程合同签订、工期等多方面的要求。</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十、本规定主要包含了总则、设计概算管理、总包/分包施工图预算管理、专业承包工程施工图预算管理、专业承包工程标底管理、附则、工作操作指引等内容。</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十一、财务归口部门负责编制除“两点一线”工程、设计修改变更工程、工程签证、议标工程外的全部设计概算。</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十二、设计概算编制及评审由单位#DZZJGMC审批，可将项目外委给单位确定的造价咨询公司编制概算。</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十三、设计公司在完成初步设计后，由设计代表报送财务归口部门。</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十四、概算接单程序：本单位项目归口科室接到设计图纸后须办理签收登记手续，并于收图当天建立台帐记录。</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十五、图纸要求：</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lastRenderedPageBreak/>
        <w:t>1、编制设计概算的图纸，必须是经过本单位设计科室审批确认过的图纸。</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2、设计图纸须明确工程所属板块、工程所在地、单位工程名称和编码。</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3、设计图纸须尺寸清晰、准确，有详细的设备材料的规格型号和标准。</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十六、设计概算完成后，编制人员须编制设计概算指标分析表，科目、计算范围、口径须与限额设计基准价保持一致，与限额设计基准价进行分析比较。</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十七</w:t>
      </w:r>
      <w:r w:rsidRPr="006C7BC3">
        <w:rPr>
          <w:rFonts w:asciiTheme="minorEastAsia" w:hAnsiTheme="minorEastAsia" w:hint="eastAsia"/>
          <w:color w:val="000000" w:themeColor="text1"/>
        </w:rPr>
        <w:t>、财务归口科室</w:t>
      </w:r>
      <w:r w:rsidRPr="006C7BC3">
        <w:rPr>
          <w:rFonts w:asciiTheme="minorEastAsia" w:hAnsiTheme="minorEastAsia" w:hint="eastAsia"/>
        </w:rPr>
        <w:t>负责建设项目施工图预算的编制工作。</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十八、完整的建设项目施工图预算文件应包括但不限于以下内容：</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1、电子版预算文件包含：</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1)软件版预算文件；</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2)工程量计算底稿；</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3)封面、编制说明及造价汇总表；</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4)往来文件；</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5)专业承包施工图电子版。</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2、纸版预算书主要包含：</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1）专业承包工程预算书封面；</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2）编制说明；</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3)主要材料一览表（须标注规格型号、品牌、产品等级、价格来源、材料分类等）；</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lastRenderedPageBreak/>
        <w:t>4）图纸目录。</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十九、工程招标与预算管理小组下属各对口科室应建立完善的专业承包工程预算的资料存档管理和台帐管理体系。</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二十、设计变更预算编制完成后，需及时更新各项目的动态成本报表。</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二十一、本节条款与相关法律、法规存在冲突的，适从相关法律、法规。</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二十二、本规定由本单位</w:t>
      </w:r>
      <w:r w:rsidRPr="006C7BC3">
        <w:rPr>
          <w:rFonts w:asciiTheme="minorEastAsia" w:hAnsiTheme="minorEastAsia" w:hint="eastAsia"/>
          <w:color w:val="000000" w:themeColor="text1"/>
        </w:rPr>
        <w:t>财务归口部门</w:t>
      </w:r>
      <w:r w:rsidRPr="006C7BC3">
        <w:rPr>
          <w:rFonts w:asciiTheme="minorEastAsia" w:hAnsiTheme="minorEastAsia" w:hint="eastAsia"/>
        </w:rPr>
        <w:t>负责解释。</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第四章 招标投标管理办法</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第一条 采用公开招标方式，应当发布招标公告。招标公告应当包括下列内容：</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（一）招标人名称、地址和联系方法；</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（二）招标项目名称、编号、数量和有关情况介绍；</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（三）招标文件的发售方法、时间及收费金额；</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（四）招标开始时间、投标开始时间、投标截止时间、开标时间和投标文件送达地点等。</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第二条 采用邀请招标方式，应当向3个以上具备承担招标项目能力、资信良好的特定的法人或者其他组织发出投标邀请书。投标邀请书应当载明本办法第十一条规定的事项。</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 xml:space="preserve">第三条 </w:t>
      </w:r>
      <w:r w:rsidRPr="006C7BC3">
        <w:rPr>
          <w:rFonts w:asciiTheme="minorEastAsia" w:hAnsiTheme="minorEastAsia" w:hint="eastAsia"/>
          <w:color w:val="000000" w:themeColor="text1"/>
        </w:rPr>
        <w:t>区财政局</w:t>
      </w:r>
      <w:r w:rsidRPr="006C7BC3">
        <w:rPr>
          <w:rFonts w:asciiTheme="minorEastAsia" w:hAnsiTheme="minorEastAsia" w:hint="eastAsia"/>
        </w:rPr>
        <w:t>或招标代理机构根据招标项目的特点和要求，会同采购部门编制招标文件，经专家审核、采购部门确认后发布。</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第四条 投标文件应包括以下内容：</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lastRenderedPageBreak/>
        <w:t>（一）招标邀请；</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（二）投标人须知；</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（三）投标保证金的要求；</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（四）评标原则；</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（五）标的名称、数量、技术参数和报价方式；</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（六）交货、竣工或者提供服务的时间要求；</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（七）投标人的有关资格和资信证明文件；</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（八）合同的主要条款及订立方式；</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（九）合同的特殊条款；</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（十）其他应当说明的事项。</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招标文件不得要求或标明特定的供应商，也不得含有排斥潜在投标人的其他内容。</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第五条 自招标文件开始发出之日起至投标人提交投标文件截止之日止，最短不得少于20日。</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第六条 招标人对已发出的招标文件进行必要的澄清或者修改的，应当在投标截止时间至少15日前，以书面形式通知所有招标文件收受人。该澄清或修改的内容为招标文件的组成部分。</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除因不可抗力情况外，不得撤销招标文件。</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第七条 招标文件收受人对招标文件有异议的，应在投标截止7日前，以书面形式向招标人提出澄清要求。招标人必须在3日内以书面形式作出答复，并同时抄告所有招标文件收受人。</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第八条 招标人不得向他人透露已获取招标文件的潜在投标人的</w:t>
      </w:r>
      <w:r w:rsidRPr="006C7BC3">
        <w:rPr>
          <w:rFonts w:asciiTheme="minorEastAsia" w:hAnsiTheme="minorEastAsia" w:hint="eastAsia"/>
        </w:rPr>
        <w:lastRenderedPageBreak/>
        <w:t>名称、数量以及可能影响公平竞争的有关招标投标的其他情况。</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招标人设有标底，标底必须保密。</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第九条 投标人应按照招标文件的要求编制投标文件。投标文件的主要内容包括：</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（一）投标函；</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（二）投标方资格、资信证明文件；</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（三）投标项目方案及说明；</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（四）投标项目数量价格表；</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（五）开标一览表；</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（六）投标文件中规定的应提交的其他资料或投标人认为需要说明的其他内容。</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第十条 投标人应当按照招标文件规定的时间，将密封的投标文件送达招标文件规定的地点。</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第十一条 投标人应当按招标文件的要求向招标人交纳投标保证金。</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第十二条 开标前投标文件不得启封。</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第十三条 有下列情形之一的，投标文件无效。</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（一）投标文件未密封；</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（二）投标文件未按照招标文件规定内容和要求编制；</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（三）投标文件未加盖单位公章或法定代表人印章；</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（四）投标文件在规定的截止时间后送达；</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（五）未交纳投标保证金。</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lastRenderedPageBreak/>
        <w:t>第十四条 开标应当按照招标文件规定的时间、地点公开进行，并邀请所有投标人和采购部门代表参加。同时邀请纪检、监察部门列席，必要时请公证机关进行公证。</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第十五条 开标时，应先检查投标文件的密封情况，经确认无误后，由工作人员当众拆封，并宣读投标人名称、投标项目、投标报价以及开标一览表规定的其他内容。</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开标过程应当制作笔录，存档备案。</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第十六条 评标由招标人依法组建的评标委员会负责。评标委员会由采购部门全权代表、招标机构代表和技术、经济、法律等方面的专家组成，其中专家人数不得少于成员总数的三分之二，成员人数为5人以上的单数。</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评标委员会成员名单在中标结果确定前应当保密。</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第十七条 评标委员会享有独立的评标权，任何单位和个人不得干预评标委员会的工作。</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第十八条 评标委员会根据招标文件要求，综合比较质量、性能、价格、售后服务、交货期限和投标方的资信等因素，依据确定的评标标准和程序进行评标，向招标人提出书面评标报告，并推荐合格的中标候选人。</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第十九条 参与评标工作的人员不得泄露有关评标工作情况、资格，不得与投标人进行私下接触。</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第二十条 根据实际情况，可以分别采用下列评标方法：</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（一）价格评选法。在符合招标文件要求的投标文件中，选择评</w:t>
      </w:r>
      <w:r w:rsidRPr="006C7BC3">
        <w:rPr>
          <w:rFonts w:asciiTheme="minorEastAsia" w:hAnsiTheme="minorEastAsia" w:hint="eastAsia"/>
        </w:rPr>
        <w:lastRenderedPageBreak/>
        <w:t>标价最低的为中标候选人。</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（二）综合评标法。在符合招标文件要求的投标文件中，价格、性能和质量比最佳的为中标候选人。</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（三）投票评标法。在符合招标文件要求的投标文件中，由评委投票，得票多的为中标候选人。</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（四）打分法。在符合招标文件要求的投标文件中，根据价格、性能、质量、服务等因素在评标总分中所占比例，由评委进行打分，得分多的为中标候选人。</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第二十一条 根据评标委员会的书面评标报告和推荐的中标候选人，确定中标人。</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第二十二条 评标结束后15日内，招标人应将中标结果通知各采购部门，经确认后，由招标人向中标人发出《中标通知书》，并同时将中标结果通知所有未中标的投标人。</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第五章 建设项目施工管理</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第一条 由项目主管部门依据工程设计图编制建设项目工程预算书；依据相关规定，编制建设项目施工方案，经审核、审批后组织工程施工。</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第二条 单位应按照审批下达的投资计划和预算对建设项目资金实行专款专用，严禁截留、挪用和超批复内容使用资金。</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 xml:space="preserve">第三条 </w:t>
      </w:r>
      <w:r w:rsidRPr="006C7BC3">
        <w:rPr>
          <w:rFonts w:asciiTheme="minorEastAsia" w:hAnsiTheme="minorEastAsia" w:hint="eastAsia"/>
          <w:color w:val="000000" w:themeColor="text1"/>
        </w:rPr>
        <w:t>财务归口科室</w:t>
      </w:r>
      <w:r w:rsidRPr="006C7BC3">
        <w:rPr>
          <w:rFonts w:asciiTheme="minorEastAsia" w:hAnsiTheme="minorEastAsia" w:hint="eastAsia"/>
        </w:rPr>
        <w:t>应当加强与建设项目承建单位的沟通，准确掌握建设进度，加强价款支付审核，按照规定办理价款结算，按照财政国库管理制度相关规定支付资金。</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lastRenderedPageBreak/>
        <w:t>第四条 严格执行建设项目进度安排，科学组织，周密部署，用文明规范的管理方式保证施工质量、工程进度、施工安全。</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第五条 单位应严格控制建设项目设计和洽商变更，严格履行项目管理部门、监理部门及审批部门对变更项目的审核及审批程序。经批准的投资概算是工程投资的最高限额，未经批准，不得随意突破。</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第六章 工程变更管理制度</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一、工程变更程序</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1、工程变更提出单位：在项目工程的实施过程中，各参与方均有对工程提出合理化建议和必要的变更要求，具体的提出单位包括设计院、甲方（本单位）、施工单位等。</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2、设计单位提出的变更：设计单位对原设计存在问题提出变更，应提供设计变更的图纸和说明，设计管理部审核后编制工程变更文件并填写《工程变更通知单》，按审批程序审核通过后，填写《工程变更通知单》，</w:t>
      </w:r>
      <w:r w:rsidRPr="006C7BC3">
        <w:rPr>
          <w:rFonts w:asciiTheme="minorEastAsia" w:hAnsiTheme="minorEastAsia" w:hint="eastAsia"/>
          <w:color w:val="000000" w:themeColor="text1"/>
        </w:rPr>
        <w:t>项目归口科室盖章后将一份工程变更资料原件交本单位归档，其它设计变更图纸和说明、《工程变更通知单》由财务负责人交施工单位、监理机构，各方办理文件签收手续，工程变更资料复</w:t>
      </w:r>
      <w:r w:rsidRPr="006C7BC3">
        <w:rPr>
          <w:rFonts w:asciiTheme="minorEastAsia" w:hAnsiTheme="minorEastAsia" w:hint="eastAsia"/>
        </w:rPr>
        <w:t>印件交成本控制部、工程管理部存档并监督施工单位落实。</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3、施工单位提出的工程变更：施工单位根据工程具体情况，要求工程变更的必须填写《工程变更申请表》，一式3份并附变更原因交监理机构审查后交</w:t>
      </w:r>
      <w:r w:rsidRPr="006C7BC3">
        <w:rPr>
          <w:rFonts w:asciiTheme="minorEastAsia" w:hAnsiTheme="minorEastAsia" w:hint="eastAsia"/>
          <w:color w:val="000000" w:themeColor="text1"/>
        </w:rPr>
        <w:t>主管</w:t>
      </w:r>
      <w:r w:rsidRPr="006C7BC3">
        <w:rPr>
          <w:rFonts w:asciiTheme="minorEastAsia" w:hAnsiTheme="minorEastAsia" w:hint="eastAsia"/>
          <w:color w:val="FF0000"/>
        </w:rPr>
        <w:t>#GJZ5</w:t>
      </w:r>
      <w:r w:rsidRPr="006C7BC3">
        <w:rPr>
          <w:rFonts w:asciiTheme="minorEastAsia" w:hAnsiTheme="minorEastAsia" w:hint="eastAsia"/>
        </w:rPr>
        <w:t>审核后编制工程变更文件并填写《工程变更审核表》，按审批程序审核通过后，填写《工程变更通知单》项目归口科室盖章后将一份工程变更资料原件交本单位归档，其他设</w:t>
      </w:r>
      <w:r w:rsidRPr="006C7BC3">
        <w:rPr>
          <w:rFonts w:asciiTheme="minorEastAsia" w:hAnsiTheme="minorEastAsia" w:hint="eastAsia"/>
        </w:rPr>
        <w:lastRenderedPageBreak/>
        <w:t>计变更图纸和说明、《工程变更通知单》由</w:t>
      </w:r>
      <w:r w:rsidRPr="006C7BC3">
        <w:rPr>
          <w:rFonts w:asciiTheme="minorEastAsia" w:hAnsiTheme="minorEastAsia" w:hint="eastAsia"/>
          <w:color w:val="000000" w:themeColor="text1"/>
        </w:rPr>
        <w:t>主管</w:t>
      </w:r>
      <w:r w:rsidRPr="006C7BC3">
        <w:rPr>
          <w:rFonts w:asciiTheme="minorEastAsia" w:hAnsiTheme="minorEastAsia" w:hint="eastAsia"/>
          <w:color w:val="FF0000"/>
        </w:rPr>
        <w:t>#GJZ5</w:t>
      </w:r>
      <w:r w:rsidRPr="006C7BC3">
        <w:rPr>
          <w:rFonts w:asciiTheme="minorEastAsia" w:hAnsiTheme="minorEastAsia" w:hint="eastAsia"/>
        </w:rPr>
        <w:t>交施工单位、监理单位，各方办理文件签收手续，工程变更资料复印件交成本控制部、工程管理部存档并监督施工单位落实。</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4、本单位提出的工程变更：项目归口科室编制工程变更文件，并填写《工程变更审核表》按审批程序审核通过后，填写《工程变更通知单》，办公室盖章后将一份工程变更资料原件交本单位归档，其他设计变更图纸、说明、《工程变更通知单》原件由项目归口科室交施工单位、监理单位，各方办理文件签收手续，工程变更资料复印件交成本控制部、工程管理部存档并监督施工单位落实。</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二、工程变更审批流程</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提出单位填写《工程变更申请表》和相关文件——监理公司审查盖章——</w:t>
      </w:r>
      <w:r w:rsidRPr="006C7BC3">
        <w:rPr>
          <w:rFonts w:asciiTheme="minorEastAsia" w:hAnsiTheme="minorEastAsia"/>
          <w:color w:val="FF0000"/>
        </w:rPr>
        <w:t>#jsxmgkks01</w:t>
      </w:r>
      <w:r w:rsidRPr="006C7BC3">
        <w:rPr>
          <w:rFonts w:asciiTheme="minorEastAsia" w:hAnsiTheme="minorEastAsia" w:hint="eastAsia"/>
        </w:rPr>
        <w:t>组织相关专业审核签署意见——</w:t>
      </w:r>
      <w:r w:rsidRPr="006C7BC3">
        <w:rPr>
          <w:rFonts w:asciiTheme="minorEastAsia" w:hAnsiTheme="minorEastAsia"/>
          <w:color w:val="FF0000"/>
        </w:rPr>
        <w:t>#jsxmgkks01</w:t>
      </w:r>
      <w:r w:rsidRPr="006C7BC3">
        <w:rPr>
          <w:rFonts w:asciiTheme="minorEastAsia" w:hAnsiTheme="minorEastAsia" w:hint="eastAsia"/>
        </w:rPr>
        <w:t>负责编写工程变更文件填写《工程变更审核表》——按工程变更费用审批权限要求签署意见——印章管理人员核查并在《工程变更通知单》盖工程部专用章——相关单位签名盖章——监督实施。</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三、工程变更费用审批权限：</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1、设计变更在5000元以内由财务负责人签批。</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2、设计变更费用在5000～10000元者，主管副#zzzwmc签批。</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3、设计变更费用在10000元以上者，除按以上两条要求外，必须由造价咨询公司分析原因并出具分析结果报#zzzwmc签署。</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4、涉及项目外立面、外墙色彩，建筑功能等大的变更则必须由单位#DZZJGMC决定。</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lastRenderedPageBreak/>
        <w:t>第七章 项目资金控制管理规定</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一、为了加强建设项目资金的管理，提高资金利用效率，有效控制资金占用，特制定本规定。</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二、项目备用金</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1、项目部借支备用金，用作工作人员零星开支、业务采购、差旅费等。</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2、备用金必须做到专款专用，不得挪用和贪污，一经发现严肃处理。</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3、备用金借款和报销手续</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工作人员需临时借用备用金时，先到财务归口部门索取“借款单”，财务人员根据实际需要向借款人发放“借款单”，借款人按规定的格式内容填写借款日期、借款部门、借款人、借款用途和借款金额等事项，经主管</w:t>
      </w:r>
      <w:r w:rsidRPr="006C7BC3">
        <w:rPr>
          <w:rFonts w:asciiTheme="minorEastAsia" w:hAnsiTheme="minorEastAsia" w:hint="eastAsia"/>
          <w:color w:val="FF0000"/>
        </w:rPr>
        <w:t>#GJZ5</w:t>
      </w:r>
      <w:r w:rsidRPr="006C7BC3">
        <w:rPr>
          <w:rFonts w:asciiTheme="minorEastAsia" w:hAnsiTheme="minorEastAsia" w:hint="eastAsia"/>
        </w:rPr>
        <w:t>签字同意才能办理付款手续。</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color w:val="000000" w:themeColor="text1"/>
        </w:rPr>
        <w:t>借款人员完成业务后应在2日内到财务归口部门索</w:t>
      </w:r>
      <w:r w:rsidRPr="006C7BC3">
        <w:rPr>
          <w:rFonts w:asciiTheme="minorEastAsia" w:hAnsiTheme="minorEastAsia" w:hint="eastAsia"/>
        </w:rPr>
        <w:t>取“报销单”，填写好“报销单”的各项规定内容，并经主管</w:t>
      </w:r>
      <w:r w:rsidRPr="006C7BC3">
        <w:rPr>
          <w:rFonts w:asciiTheme="minorEastAsia" w:hAnsiTheme="minorEastAsia" w:hint="eastAsia"/>
          <w:color w:val="FF0000"/>
        </w:rPr>
        <w:t>#GJZ5</w:t>
      </w:r>
      <w:r w:rsidRPr="006C7BC3">
        <w:rPr>
          <w:rFonts w:asciiTheme="minorEastAsia" w:hAnsiTheme="minorEastAsia" w:hint="eastAsia"/>
        </w:rPr>
        <w:t>审批后，方可报销。</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借款人到本单位办理报销手续时，财务人员应查阅“备用金”台账，查明报销人员原借款金额，对报销的超支款项应及时付现退还本人，对报销后低于备用金金额款项的，应让其退回余额以结清原借款单所借账款。</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4、因业务原因长期借用备用金的人员可由</w:t>
      </w:r>
      <w:r w:rsidRPr="006C7BC3">
        <w:rPr>
          <w:rFonts w:asciiTheme="minorEastAsia" w:hAnsiTheme="minorEastAsia" w:hint="eastAsia"/>
          <w:color w:val="000000" w:themeColor="text1"/>
        </w:rPr>
        <w:t>财务归口部门</w:t>
      </w:r>
      <w:r w:rsidRPr="006C7BC3">
        <w:rPr>
          <w:rFonts w:asciiTheme="minorEastAsia" w:hAnsiTheme="minorEastAsia" w:hint="eastAsia"/>
        </w:rPr>
        <w:t>根据实际情况核定，拨出一笔固定数额的现金并规定使用范围；使用部门必</w:t>
      </w:r>
      <w:r w:rsidRPr="006C7BC3">
        <w:rPr>
          <w:rFonts w:asciiTheme="minorEastAsia" w:hAnsiTheme="minorEastAsia" w:hint="eastAsia"/>
        </w:rPr>
        <w:lastRenderedPageBreak/>
        <w:t>须设立专人经管定额备用金，备用金经管人员必须妥善保存支付备用金的收据、发票以及各种报销凭证，并设备用金登记簿，记录各种零星支出。</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5、</w:t>
      </w:r>
      <w:r w:rsidRPr="006C7BC3">
        <w:rPr>
          <w:rFonts w:asciiTheme="minorEastAsia" w:hAnsiTheme="minorEastAsia" w:hint="eastAsia"/>
          <w:color w:val="000000" w:themeColor="text1"/>
        </w:rPr>
        <w:t>财务归口部门</w:t>
      </w:r>
      <w:r w:rsidRPr="006C7BC3">
        <w:rPr>
          <w:rFonts w:asciiTheme="minorEastAsia" w:hAnsiTheme="minorEastAsia" w:hint="eastAsia"/>
        </w:rPr>
        <w:t>应当按照借款日期、借款部门、借款人、用途、金额、注销日期建立备用金台账，按月及时清理。</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三、项目资金使用</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1、办公用品及项目部采购的零散物品，由专门人员定点采购，并附采购清单，说明结帐时的折扣情况。</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2、所有报销的单据必须在48小时内按规定粘贴上交到本单位财务审计科。超过时限，无特殊情况不报销。</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第八章 项目竣工验收管理制度</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一、竣工验收要依据以下内容</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经过审批机关批准的安全专篇、初步设计、施工图和合同、设备技术说明书、施工过程中的设计变更单、现行施工验收规范、主管部门有关审批、修改、调整意见等。</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二、组织领导及参加部门</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工程项目即单位工程竣工验收由本单位</w:t>
      </w:r>
      <w:r w:rsidRPr="006C7BC3">
        <w:rPr>
          <w:rFonts w:asciiTheme="minorEastAsia" w:hAnsiTheme="minorEastAsia" w:hint="eastAsia"/>
          <w:color w:val="000000" w:themeColor="text1"/>
        </w:rPr>
        <w:t>项目归口科室</w:t>
      </w:r>
      <w:r w:rsidRPr="006C7BC3">
        <w:rPr>
          <w:rFonts w:asciiTheme="minorEastAsia" w:hAnsiTheme="minorEastAsia" w:hint="eastAsia"/>
        </w:rPr>
        <w:t>组织，</w:t>
      </w:r>
      <w:r w:rsidRPr="006C7BC3">
        <w:rPr>
          <w:rFonts w:asciiTheme="minorEastAsia" w:hAnsiTheme="minorEastAsia" w:hint="eastAsia"/>
          <w:color w:val="000000" w:themeColor="text1"/>
        </w:rPr>
        <w:t>财务归口部门</w:t>
      </w:r>
      <w:r w:rsidRPr="006C7BC3">
        <w:rPr>
          <w:rFonts w:asciiTheme="minorEastAsia" w:hAnsiTheme="minorEastAsia" w:hint="eastAsia"/>
        </w:rPr>
        <w:t>等相关部门参加。</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三、验收时间</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本单位接到施工单位工程竣工报告一个月内组织验收。</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四、验收议程</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1、由施工单位对工程项目的建设概况向验收组进行介绍，主要</w:t>
      </w:r>
      <w:r w:rsidRPr="006C7BC3">
        <w:rPr>
          <w:rFonts w:asciiTheme="minorEastAsia" w:hAnsiTheme="minorEastAsia" w:hint="eastAsia"/>
        </w:rPr>
        <w:lastRenderedPageBreak/>
        <w:t>包括以下内容：</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（1）设计情况：包括设计单位、设计的主要内容和重大变更等。</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（2）施工情况：包括施工单位、开竣工时间、采取的主要施工工艺。重大变更（包括设计变更、工程更改及隐蔽工程等）及重大事项处理记录。</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（3）项目投资：包括批准概（预）算、合同价款、结算和预计工程总造价。</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（4）初步验收情况通报：包括主要工程质量、系统运行情况、和主要指标监测情况等。</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（5）剩余工程及其安排。</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2、与会人员现场检查验收</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由施工单位进行专业分组，针对工程的具体情况，按照施工验收规范和评定标准要求进行检查，并详细记录。</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3、集中讲评</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（1）由各组长进行统一讲评，对验收中提出的问题，拿出处理意见，并提出最终验收结果。</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（2）施工单位就验收人员提出的问题进行表态。</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（3）主持人进行总结定论。</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4、根据讲评意见写出验收纪要，原则上由建设单位负责落实，按期完成。落实意见与纪要一并作为竣工验收资料归档保存。通过验收形成竣工验收合格证书，并由验收人员签字。</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5、凡未完成设计、纪要要求的一律不得交付使用，不签证竣工</w:t>
      </w:r>
      <w:r w:rsidRPr="006C7BC3">
        <w:rPr>
          <w:rFonts w:asciiTheme="minorEastAsia" w:hAnsiTheme="minorEastAsia" w:hint="eastAsia"/>
        </w:rPr>
        <w:lastRenderedPageBreak/>
        <w:t>验收证书，不得办理竣工结算。</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第九章 项目决算管理制度</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第一条 目的为加强对本单位建设项目决算的管理，控制建设项目的成本支出，使建设项目的竣工决算工作进入受控状态，特制定本制度。</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第二条 适用范围本制度适用于本单位各建设项目竣工决算的管理事项。</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第三条 相关定义</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1、本制度中的建设项目竣工决算是指以实物数量和货币指标为计量单位，综合反映竣工项目从筹建开始到项目竣工交付使用为止的全部建设费用、建设成果和财务情况的总结性文件。</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2、竣工决算书的主要内容包括竣工财务决算说明书、竣工财务决算报表、建设项目竣工图和建设项目造价对比分析四个部分，其中竣工财务决算说明书和竣工财务决算报表是竣工决算的核心内容。</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第四条 相关职责分工</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hint="eastAsia"/>
          <w:color w:val="000000" w:themeColor="text1"/>
        </w:rPr>
        <w:t>项目归口科室</w:t>
      </w:r>
      <w:r w:rsidRPr="006C7BC3">
        <w:rPr>
          <w:rFonts w:asciiTheme="minorEastAsia" w:hAnsiTheme="minorEastAsia" w:hint="eastAsia"/>
        </w:rPr>
        <w:t>负责建设项目竣工决算工作，编制建设项目竣工决算书。</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2、其他相关部门或单位需积极配合财务审计工作，提供真实可靠的资料。</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3、财务审计负责对建设项目竣工决算进行审查。</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第五条 建设项目竣工后，</w:t>
      </w:r>
      <w:r w:rsidRPr="006C7BC3">
        <w:rPr>
          <w:rFonts w:asciiTheme="minorEastAsia" w:hAnsiTheme="minorEastAsia" w:hint="eastAsia"/>
          <w:color w:val="000000" w:themeColor="text1"/>
        </w:rPr>
        <w:t>财务归口科室</w:t>
      </w:r>
      <w:r w:rsidRPr="006C7BC3">
        <w:rPr>
          <w:rFonts w:asciiTheme="minorEastAsia" w:hAnsiTheme="minorEastAsia" w:hint="eastAsia"/>
        </w:rPr>
        <w:t>决算人员需要编制建设项目竣工决算书，其编制依据如下：</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lastRenderedPageBreak/>
        <w:t>1、建设项目项目可行性研究报告及投资估算；</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2、建设项目初步设计预算或扩大初步设计后的预算及修正预算；</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3、建设项目施工图及施工图预算；</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4、设计交底及图纸会审纪要；</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5、招投标标的、承包合同、建设项目结算资料；</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6、施工记录或施工签证单，以及其他施工中发生的费用记录；</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7、竣工图及各种竣工验收资料；</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8、设备、材料调价文件和调价记录。</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第六条 建设项目竣工决算书的编制程序如下：</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1、在编制建设项目竣工决算书之前，预决算人员需要清点物资，对各种设备、材料、工具、器具等需要逐项进行盘点核实，并填列清单，妥善保管，不得任意挪用；</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2、收集、整理、分析原始资料；</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3、竣工资料与设计图纸进行核对，进行实地测量，对照、核实建设项目变动情况，核实造价；</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4、严格划分和核定各类投资；</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5、编写竣工财务决算说明书；</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6、上报主管部门审查。</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第七条 竣工财务决算说明书包括以下方面的内容：</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1、建设项目概况；</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2、会计财务处理、财产物资情况及债权的清偿情况；</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3、资金节余、基建节余等的上交分配情况；</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lastRenderedPageBreak/>
        <w:t>4、主要技术经济指标的分析、计算情况；</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5、项目管理及决算中存在的问题及建议。</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第八条 造价管理部门负责编制的竣工决算务求数据准确、内容全面、简明扼要，能够真实、客观地说明问题。</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第九条 建设项目竣工决算报告编制完成后，需要报本单位</w:t>
      </w:r>
      <w:r w:rsidRPr="006C7BC3">
        <w:rPr>
          <w:rFonts w:asciiTheme="minorEastAsia" w:hAnsiTheme="minorEastAsia" w:hint="eastAsia"/>
          <w:color w:val="000000" w:themeColor="text1"/>
        </w:rPr>
        <w:t>#DZZJGMC</w:t>
      </w:r>
      <w:r w:rsidRPr="006C7BC3">
        <w:rPr>
          <w:rFonts w:asciiTheme="minorEastAsia" w:hAnsiTheme="minorEastAsia" w:hint="eastAsia"/>
        </w:rPr>
        <w:t>进行审核审批。</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第十章 绩效评价</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第一条</w:t>
      </w:r>
      <w:r w:rsidRPr="006C7BC3">
        <w:rPr>
          <w:rFonts w:asciiTheme="minorEastAsia" w:hAnsiTheme="minorEastAsia"/>
        </w:rPr>
        <w:t xml:space="preserve"> 为加强</w:t>
      </w:r>
      <w:r w:rsidRPr="006C7BC3">
        <w:rPr>
          <w:rFonts w:asciiTheme="minorEastAsia" w:hAnsiTheme="minorEastAsia"/>
          <w:color w:val="FF0000"/>
        </w:rPr>
        <w:t>DWQC</w:t>
      </w:r>
      <w:r w:rsidRPr="006C7BC3">
        <w:rPr>
          <w:rFonts w:asciiTheme="minorEastAsia" w:hAnsiTheme="minorEastAsia"/>
        </w:rPr>
        <w:t>建设项目管理，提高投资决策水平、项目管理水平和投资效益，保证项目绩效评价活动科学、规范，根据《中央国家机关建设项目管理办法（试行）》以及有关规定，制定本办法。</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第二条</w:t>
      </w:r>
      <w:r w:rsidRPr="006C7BC3">
        <w:rPr>
          <w:rFonts w:asciiTheme="minorEastAsia" w:hAnsiTheme="minorEastAsia"/>
        </w:rPr>
        <w:t xml:space="preserve"> </w:t>
      </w:r>
      <w:r w:rsidRPr="006C7BC3">
        <w:rPr>
          <w:rFonts w:asciiTheme="minorEastAsia" w:hAnsiTheme="minorEastAsia" w:hint="eastAsia"/>
        </w:rPr>
        <w:t>本单位</w:t>
      </w:r>
      <w:r w:rsidRPr="006C7BC3">
        <w:rPr>
          <w:rFonts w:asciiTheme="minorEastAsia" w:hAnsiTheme="minorEastAsia"/>
        </w:rPr>
        <w:t>建设项目绩效评价活动（以下简称项目绩效评价）适用本办法。</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第三条</w:t>
      </w:r>
      <w:r w:rsidRPr="006C7BC3">
        <w:rPr>
          <w:rFonts w:asciiTheme="minorEastAsia" w:hAnsiTheme="minorEastAsia"/>
        </w:rPr>
        <w:t xml:space="preserve"> 绩效评价是指对</w:t>
      </w:r>
      <w:r w:rsidRPr="006C7BC3">
        <w:rPr>
          <w:rFonts w:asciiTheme="minorEastAsia" w:hAnsiTheme="minorEastAsia" w:hint="eastAsia"/>
        </w:rPr>
        <w:t>建设</w:t>
      </w:r>
      <w:r w:rsidRPr="006C7BC3">
        <w:rPr>
          <w:rFonts w:asciiTheme="minorEastAsia" w:hAnsiTheme="minorEastAsia"/>
        </w:rPr>
        <w:t>项目决策、准备、实施、竣工和运营过程中某一阶段或全过程进行评价的活动。通过对项目实施过程、结果及其影响进行调查研究和全面系统回顾，对比</w:t>
      </w:r>
      <w:r w:rsidRPr="006C7BC3">
        <w:rPr>
          <w:rFonts w:asciiTheme="minorEastAsia" w:hAnsiTheme="minorEastAsia" w:hint="eastAsia"/>
        </w:rPr>
        <w:t>建设</w:t>
      </w:r>
      <w:r w:rsidRPr="006C7BC3">
        <w:rPr>
          <w:rFonts w:asciiTheme="minorEastAsia" w:hAnsiTheme="minorEastAsia"/>
        </w:rPr>
        <w:t>项目决策时确定的目标以及技术、经济、环境、社会指标，找出差别和变化，分析原因，总结经验，汲取教训，得到启示，提出对策建议，达到提高投资决策水平、改进</w:t>
      </w:r>
      <w:r w:rsidRPr="006C7BC3">
        <w:rPr>
          <w:rFonts w:asciiTheme="minorEastAsia" w:hAnsiTheme="minorEastAsia" w:hint="eastAsia"/>
        </w:rPr>
        <w:t>建设</w:t>
      </w:r>
      <w:r w:rsidRPr="006C7BC3">
        <w:rPr>
          <w:rFonts w:asciiTheme="minorEastAsia" w:hAnsiTheme="minorEastAsia"/>
        </w:rPr>
        <w:t>项目管理的目的。</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第四条</w:t>
      </w:r>
      <w:r w:rsidRPr="006C7BC3">
        <w:rPr>
          <w:rFonts w:asciiTheme="minorEastAsia" w:hAnsiTheme="minorEastAsia"/>
        </w:rPr>
        <w:t xml:space="preserve"> 项目绩效评价分为项目管理单位（或项目使用单位，下同）对项目自我评价和项目主管部门委托工程咨询机构或由其直接组织专家对项目独立评价。</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第五条</w:t>
      </w:r>
      <w:r w:rsidRPr="006C7BC3">
        <w:rPr>
          <w:rFonts w:asciiTheme="minorEastAsia" w:hAnsiTheme="minorEastAsia"/>
        </w:rPr>
        <w:t xml:space="preserve"> 项目绩效评价应符合国家法律、法规及有关部门制定的</w:t>
      </w:r>
      <w:r w:rsidRPr="006C7BC3">
        <w:rPr>
          <w:rFonts w:asciiTheme="minorEastAsia" w:hAnsiTheme="minorEastAsia"/>
        </w:rPr>
        <w:lastRenderedPageBreak/>
        <w:t>强制性标准；遵循独立、客观、科学、公正的原则；建立畅通、快捷的信息管理和反馈机制。</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第六条</w:t>
      </w:r>
      <w:r w:rsidRPr="006C7BC3">
        <w:rPr>
          <w:rFonts w:asciiTheme="minorEastAsia" w:hAnsiTheme="minorEastAsia"/>
          <w:color w:val="FF0000"/>
        </w:rPr>
        <w:t xml:space="preserve"> #jsxmjxpjks01</w:t>
      </w:r>
      <w:r w:rsidRPr="006C7BC3">
        <w:rPr>
          <w:rFonts w:asciiTheme="minorEastAsia" w:hAnsiTheme="minorEastAsia"/>
        </w:rPr>
        <w:t>是</w:t>
      </w:r>
      <w:r w:rsidRPr="006C7BC3">
        <w:rPr>
          <w:rFonts w:asciiTheme="minorEastAsia" w:hAnsiTheme="minorEastAsia" w:hint="eastAsia"/>
        </w:rPr>
        <w:t>本单位建设项目绩效评价的主管部门，对项目绩效评价负有以下主要职责：</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（一）指导和监督项目管理部门开展项目自我评价工作；</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（二）分析汇总项目自我评价情况，确定需进行绩效评价的项目及其评价方式；</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（三）选择承担绩效评价任务的工程咨询机构或有关专家，监督其开展项目绩效评价工作；</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（四）及时向有关部门（科室）通报项目绩效评价结果，督促有关单位进行整改；</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（五）根据项目绩效评价情况，建立项目绩效评价信息库。</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第七条</w:t>
      </w:r>
      <w:r w:rsidRPr="006C7BC3">
        <w:rPr>
          <w:rFonts w:asciiTheme="minorEastAsia" w:hAnsiTheme="minorEastAsia"/>
        </w:rPr>
        <w:t xml:space="preserve"> 项目管理</w:t>
      </w:r>
      <w:r w:rsidRPr="006C7BC3">
        <w:rPr>
          <w:rFonts w:asciiTheme="minorEastAsia" w:hAnsiTheme="minorEastAsia" w:hint="eastAsia"/>
        </w:rPr>
        <w:t>部门</w:t>
      </w:r>
      <w:r w:rsidRPr="006C7BC3">
        <w:rPr>
          <w:rFonts w:asciiTheme="minorEastAsia" w:hAnsiTheme="minorEastAsia"/>
        </w:rPr>
        <w:t>对项目绩效评价负有以下主要职责：</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（一）按照有关要求组织项目自我评价，并对评价结论负责；</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（二）配合有关工程咨询机构开展项目绩效评价；</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（三）提供评价工作需要的有关项目资料，并对资料的真实性负责。</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第八条</w:t>
      </w:r>
      <w:r w:rsidRPr="006C7BC3">
        <w:rPr>
          <w:rFonts w:asciiTheme="minorEastAsia" w:hAnsiTheme="minorEastAsia"/>
        </w:rPr>
        <w:t xml:space="preserve"> 工程咨询机构和相关专家组是承担</w:t>
      </w:r>
      <w:r w:rsidRPr="006C7BC3">
        <w:rPr>
          <w:rFonts w:asciiTheme="minorEastAsia" w:hAnsiTheme="minorEastAsia" w:hint="eastAsia"/>
        </w:rPr>
        <w:t>单位</w:t>
      </w:r>
      <w:r w:rsidRPr="006C7BC3">
        <w:rPr>
          <w:rFonts w:asciiTheme="minorEastAsia" w:hAnsiTheme="minorEastAsia"/>
        </w:rPr>
        <w:t>建设项目绩效评价任务的主体，对项目绩效评价负有以下主要职责：</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（一）按照项目主管部门的要求进行项目绩效评价，并对评价结论负责；</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（二）对项目绩效评价中涉及国家秘密事项承担保密责任。</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lastRenderedPageBreak/>
        <w:t>第九条</w:t>
      </w:r>
      <w:r w:rsidRPr="006C7BC3">
        <w:rPr>
          <w:rFonts w:asciiTheme="minorEastAsia" w:hAnsiTheme="minorEastAsia"/>
        </w:rPr>
        <w:t xml:space="preserve"> 项目管理</w:t>
      </w:r>
      <w:r w:rsidRPr="006C7BC3">
        <w:rPr>
          <w:rFonts w:asciiTheme="minorEastAsia" w:hAnsiTheme="minorEastAsia" w:hint="eastAsia"/>
        </w:rPr>
        <w:t>部门</w:t>
      </w:r>
      <w:r w:rsidRPr="006C7BC3">
        <w:rPr>
          <w:rFonts w:asciiTheme="minorEastAsia" w:hAnsiTheme="minorEastAsia"/>
        </w:rPr>
        <w:t>必须在项目竣工验收后180天内完成项目自我评价，并向项目主管部门报送《建设项目自我评价报告》。</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项目管理部门也可根据情况委托具有相应资质的工程咨询机构进行项目自我评价。</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第十条</w:t>
      </w:r>
      <w:r w:rsidRPr="006C7BC3">
        <w:rPr>
          <w:rFonts w:asciiTheme="minorEastAsia" w:hAnsiTheme="minorEastAsia"/>
        </w:rPr>
        <w:t xml:space="preserve"> 项目主管部门根据业务工作需要，对重点或典型项目采取委托工程咨询机构或直接组织专家两种方式进行绩效评价。</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项目主管部门应通过政府采购方式选择符合资质的工程咨询机构。该机构不得是该项目的项目建议书、可行性研究报告、初步设计文件的编制、审查或评估评审单位。参与绩效评价及报告编制人员不得是该项目的决策者和前期咨询、设计和评估评审者。专家组成员必须符合有关资格水平要求，并且不得是该项目决策、管理和使用阶段的参与者。</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绩效评价报告应及时反馈到项目管理部门和各阶段参与该项目的各单位，并进入</w:t>
      </w:r>
      <w:r w:rsidRPr="006C7BC3">
        <w:rPr>
          <w:rFonts w:asciiTheme="minorEastAsia" w:hAnsiTheme="minorEastAsia"/>
          <w:color w:val="FF0000"/>
        </w:rPr>
        <w:t>DWQC</w:t>
      </w:r>
      <w:r w:rsidRPr="006C7BC3">
        <w:rPr>
          <w:rFonts w:asciiTheme="minorEastAsia" w:hAnsiTheme="minorEastAsia" w:hint="eastAsia"/>
        </w:rPr>
        <w:t>建设项目管理信息系统。</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第十一条</w:t>
      </w:r>
      <w:r w:rsidRPr="006C7BC3">
        <w:rPr>
          <w:rFonts w:asciiTheme="minorEastAsia" w:hAnsiTheme="minorEastAsia"/>
        </w:rPr>
        <w:t xml:space="preserve"> 项目绩效评价的主要内容包括：回顾项目实施的全过程；分析项目的绩效和影响；评价项目的目标实现程度；总结经验教训并提出对策建议等。</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第十二条</w:t>
      </w:r>
      <w:r w:rsidRPr="006C7BC3">
        <w:rPr>
          <w:rFonts w:asciiTheme="minorEastAsia" w:hAnsiTheme="minorEastAsia"/>
        </w:rPr>
        <w:t xml:space="preserve"> 项目绩效评价应按照</w:t>
      </w:r>
      <w:r w:rsidRPr="006C7BC3">
        <w:rPr>
          <w:rFonts w:asciiTheme="minorEastAsia" w:hAnsiTheme="minorEastAsia" w:hint="eastAsia"/>
        </w:rPr>
        <w:t>有关</w:t>
      </w:r>
      <w:r w:rsidRPr="006C7BC3">
        <w:rPr>
          <w:rFonts w:asciiTheme="minorEastAsia" w:hAnsiTheme="minorEastAsia"/>
        </w:rPr>
        <w:t>规定组织进行。</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第十三条</w:t>
      </w:r>
      <w:r w:rsidRPr="006C7BC3">
        <w:rPr>
          <w:rFonts w:asciiTheme="minorEastAsia" w:hAnsiTheme="minorEastAsia"/>
        </w:rPr>
        <w:t xml:space="preserve"> 项目绩效评价报告应以项目各阶段的正式文件和真实数据为依据，主要包括：项目建议书、可行性研究报告、初步设计、施工图设计及变更；审查意见、批复文件；概算调整报告；施工阶段重大问题的请示及批复；工程竣工报告；工程验收报告和审计后的工</w:t>
      </w:r>
      <w:r w:rsidRPr="006C7BC3">
        <w:rPr>
          <w:rFonts w:asciiTheme="minorEastAsia" w:hAnsiTheme="minorEastAsia"/>
        </w:rPr>
        <w:lastRenderedPageBreak/>
        <w:t>程竣工决算及主要图纸；项目自我评价报告等。</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第十四条</w:t>
      </w:r>
      <w:r w:rsidRPr="006C7BC3">
        <w:rPr>
          <w:rFonts w:asciiTheme="minorEastAsia" w:hAnsiTheme="minorEastAsia"/>
        </w:rPr>
        <w:t xml:space="preserve"> 项目绩效评价分析存在的问题应当全面、准确，得出的结论应当客观、公正，提出的对策建议应当合理、可行。</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第十五条</w:t>
      </w:r>
      <w:r w:rsidRPr="006C7BC3">
        <w:rPr>
          <w:rFonts w:asciiTheme="minorEastAsia" w:hAnsiTheme="minorEastAsia"/>
        </w:rPr>
        <w:t xml:space="preserve"> 建立项目绩效评价信息公开发布制度，在一定范围内通报项目绩效评价成果。</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建立投资决策失误责任追究制度，根据绩效评价结论追究相关责任人责任。</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项目主管部门应充分利用项目绩效评价成果，提高投资决策水平、改进项目管理、完善建设规划编制。</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第十六条</w:t>
      </w:r>
      <w:r w:rsidRPr="006C7BC3">
        <w:rPr>
          <w:rFonts w:asciiTheme="minorEastAsia" w:hAnsiTheme="minorEastAsia" w:cs="微软雅黑" w:hint="eastAsia"/>
        </w:rPr>
        <w:t xml:space="preserve">　</w:t>
      </w:r>
      <w:r w:rsidRPr="006C7BC3">
        <w:rPr>
          <w:rFonts w:asciiTheme="minorEastAsia" w:hAnsiTheme="minorEastAsia" w:hint="eastAsia"/>
        </w:rPr>
        <w:t>针对项目绩效评价发现的问题，项目管理部门应当提出改进意见，可以补救的，应当及时提出补救措施，并组织协调有关单位或部门认真落实。</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第十七条</w:t>
      </w:r>
      <w:r w:rsidRPr="006C7BC3">
        <w:rPr>
          <w:rFonts w:asciiTheme="minorEastAsia" w:hAnsiTheme="minorEastAsia"/>
        </w:rPr>
        <w:t xml:space="preserve"> 项目绩效评价所需费用由委托</w:t>
      </w:r>
      <w:r w:rsidRPr="006C7BC3">
        <w:rPr>
          <w:rFonts w:asciiTheme="minorEastAsia" w:hAnsiTheme="minorEastAsia" w:hint="eastAsia"/>
        </w:rPr>
        <w:t>单位</w:t>
      </w:r>
      <w:r w:rsidRPr="006C7BC3">
        <w:rPr>
          <w:rFonts w:asciiTheme="minorEastAsia" w:hAnsiTheme="minorEastAsia"/>
        </w:rPr>
        <w:t>支付，承担项目绩效评价任务的工程咨询机构及其相关人员不得接受其他任何费用。</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第十八条</w:t>
      </w:r>
      <w:r w:rsidRPr="006C7BC3">
        <w:rPr>
          <w:rFonts w:asciiTheme="minorEastAsia" w:hAnsiTheme="minorEastAsia"/>
        </w:rPr>
        <w:t xml:space="preserve"> 对于在项目绩效评价中弄虚作假，造成评价结论严重失实或评价报告质量低劣、有重大失误的工程咨询机构和有关人员，项目主管部门可根据合同约定追究其经济责任，情节恶劣的，三年内不再委托其承担评价任务，或提请国家有关部门依照有关规定进行处理。</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第十一章 项目竣工决算审计</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第一条</w:t>
      </w:r>
      <w:r w:rsidRPr="006C7BC3">
        <w:rPr>
          <w:rFonts w:asciiTheme="minorEastAsia" w:hAnsiTheme="minorEastAsia" w:cs="微软雅黑" w:hint="eastAsia"/>
        </w:rPr>
        <w:t xml:space="preserve">　</w:t>
      </w:r>
      <w:r w:rsidRPr="006C7BC3">
        <w:rPr>
          <w:rFonts w:asciiTheme="minorEastAsia" w:hAnsiTheme="minorEastAsia" w:hint="eastAsia"/>
        </w:rPr>
        <w:t>为加强建设项目的审计监督，规范投资行为，提高投资效益，促进廉政建设，根据《中华人民共和国审计法》等有关法律、</w:t>
      </w:r>
      <w:r w:rsidRPr="006C7BC3">
        <w:rPr>
          <w:rFonts w:asciiTheme="minorEastAsia" w:hAnsiTheme="minorEastAsia" w:hint="eastAsia"/>
        </w:rPr>
        <w:lastRenderedPageBreak/>
        <w:t>法规，结合本省实际，制定本规定。</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第二条</w:t>
      </w:r>
      <w:r w:rsidRPr="006C7BC3">
        <w:rPr>
          <w:rFonts w:asciiTheme="minorEastAsia" w:hAnsiTheme="minorEastAsia" w:cs="微软雅黑" w:hint="eastAsia"/>
        </w:rPr>
        <w:t xml:space="preserve">　</w:t>
      </w:r>
      <w:r w:rsidRPr="006C7BC3">
        <w:rPr>
          <w:rFonts w:asciiTheme="minorEastAsia" w:hAnsiTheme="minorEastAsia" w:hint="eastAsia"/>
        </w:rPr>
        <w:t>凡使用国家或者本省各级财政性资金、专项资金、计划安排的银行贷款和利用外资等进行的基本建设和技术改造项目的竣工决算，以及国有企业、事业单位使用自有资金进行的基本建设和技术改造项目的竣工决算，均应按本规定接受审计监督。</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第三条</w:t>
      </w:r>
      <w:r w:rsidRPr="006C7BC3">
        <w:rPr>
          <w:rFonts w:asciiTheme="minorEastAsia" w:hAnsiTheme="minorEastAsia" w:cs="微软雅黑" w:hint="eastAsia"/>
        </w:rPr>
        <w:t xml:space="preserve">　</w:t>
      </w:r>
      <w:r w:rsidRPr="006C7BC3">
        <w:rPr>
          <w:rFonts w:asciiTheme="minorEastAsia" w:hAnsiTheme="minorEastAsia" w:hint="eastAsia"/>
        </w:rPr>
        <w:t>建设项目竣工决算审计，按项目投资主体的财政、财务隶属关系确定审计管辖范围。</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第四条</w:t>
      </w:r>
      <w:r w:rsidRPr="006C7BC3">
        <w:rPr>
          <w:rFonts w:asciiTheme="minorEastAsia" w:hAnsiTheme="minorEastAsia" w:cs="微软雅黑" w:hint="eastAsia"/>
        </w:rPr>
        <w:t xml:space="preserve">　</w:t>
      </w:r>
      <w:r w:rsidRPr="006C7BC3">
        <w:rPr>
          <w:rFonts w:asciiTheme="minorEastAsia" w:hAnsiTheme="minorEastAsia" w:hint="eastAsia"/>
        </w:rPr>
        <w:t>审计机关应加强对本规定所列建设项目竣工决算的审计监督，并可将建设项目竣工决算审计的价款结算审核委托有工程审计资质的社会中介机构承担。</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对社会中介机构办理的建设项目竣工决算价款结算审核工作，审计机关应当加强指导和监督。</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第五条</w:t>
      </w:r>
      <w:r w:rsidRPr="006C7BC3">
        <w:rPr>
          <w:rFonts w:asciiTheme="minorEastAsia" w:hAnsiTheme="minorEastAsia" w:cs="微软雅黑" w:hint="eastAsia"/>
        </w:rPr>
        <w:t xml:space="preserve">　</w:t>
      </w:r>
      <w:r w:rsidRPr="006C7BC3">
        <w:rPr>
          <w:rFonts w:asciiTheme="minorEastAsia" w:hAnsiTheme="minorEastAsia" w:cs="幼圆" w:hint="eastAsia"/>
        </w:rPr>
        <w:t>建设项目符合竣工验收条件的，建设单位应当在</w:t>
      </w:r>
      <w:r w:rsidRPr="006C7BC3">
        <w:rPr>
          <w:rFonts w:asciiTheme="minorEastAsia" w:hAnsiTheme="minorEastAsia"/>
        </w:rPr>
        <w:t>30日内向审计机关或者受委托的社会中介机构提交竣工决算报表等有关材料。</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第六条</w:t>
      </w:r>
      <w:r w:rsidRPr="006C7BC3">
        <w:rPr>
          <w:rFonts w:asciiTheme="minorEastAsia" w:hAnsiTheme="minorEastAsia" w:cs="微软雅黑" w:hint="eastAsia"/>
        </w:rPr>
        <w:t xml:space="preserve">　</w:t>
      </w:r>
      <w:r w:rsidRPr="006C7BC3">
        <w:rPr>
          <w:rFonts w:asciiTheme="minorEastAsia" w:hAnsiTheme="minorEastAsia" w:hint="eastAsia"/>
        </w:rPr>
        <w:t>建设项目竣工决算审计，以审查项目建设单位投资活动的真实性、合法性、效益性为主，对涉及项目投资活动的设计、施工、供货、银行等单位可进行审计或者审计调查，其主要内容包括：</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（一）竣工决算报表的审计；</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（二）交付使用的财产的审计；</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（三）成本核算的审计；</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（四）工程价款结算的审计；</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lastRenderedPageBreak/>
        <w:t>（五）其他需要审计的内容。</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第七条</w:t>
      </w:r>
      <w:r w:rsidRPr="006C7BC3">
        <w:rPr>
          <w:rFonts w:asciiTheme="minorEastAsia" w:hAnsiTheme="minorEastAsia" w:cs="微软雅黑" w:hint="eastAsia"/>
        </w:rPr>
        <w:t xml:space="preserve">　</w:t>
      </w:r>
      <w:r w:rsidRPr="006C7BC3">
        <w:rPr>
          <w:rFonts w:asciiTheme="minorEastAsia" w:hAnsiTheme="minorEastAsia" w:cs="幼圆" w:hint="eastAsia"/>
        </w:rPr>
        <w:t>办理建设项目竣工决算审计，审计机关或者社会中介</w:t>
      </w:r>
      <w:r w:rsidRPr="006C7BC3">
        <w:rPr>
          <w:rFonts w:asciiTheme="minorEastAsia" w:hAnsiTheme="minorEastAsia" w:hint="eastAsia"/>
        </w:rPr>
        <w:t>机构应当自收到竣工决算报表之日起</w:t>
      </w:r>
      <w:r w:rsidRPr="006C7BC3">
        <w:rPr>
          <w:rFonts w:asciiTheme="minorEastAsia" w:hAnsiTheme="minorEastAsia"/>
        </w:rPr>
        <w:t>30日内出具审计意见书或者审计报告，对建设项目进行全面评价，并提出意见和建议。</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第八条</w:t>
      </w:r>
      <w:r w:rsidRPr="006C7BC3">
        <w:rPr>
          <w:rFonts w:asciiTheme="minorEastAsia" w:hAnsiTheme="minorEastAsia" w:cs="微软雅黑" w:hint="eastAsia"/>
        </w:rPr>
        <w:t xml:space="preserve">　</w:t>
      </w:r>
      <w:r w:rsidRPr="006C7BC3">
        <w:rPr>
          <w:rFonts w:asciiTheme="minorEastAsia" w:hAnsiTheme="minorEastAsia" w:hint="eastAsia"/>
        </w:rPr>
        <w:t>建设项目竣工决算审计前，建设单位应当暂缓支付占各施工单位申报工程总价</w:t>
      </w:r>
      <w:r w:rsidRPr="006C7BC3">
        <w:rPr>
          <w:rFonts w:asciiTheme="minorEastAsia" w:hAnsiTheme="minorEastAsia"/>
        </w:rPr>
        <w:t>5%－10%的工程款，待建设项目竣工决算审计后清算。</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第九条</w:t>
      </w:r>
      <w:r w:rsidRPr="006C7BC3">
        <w:rPr>
          <w:rFonts w:asciiTheme="minorEastAsia" w:hAnsiTheme="minorEastAsia" w:cs="微软雅黑" w:hint="eastAsia"/>
        </w:rPr>
        <w:t xml:space="preserve">　</w:t>
      </w:r>
      <w:r w:rsidRPr="006C7BC3">
        <w:rPr>
          <w:rFonts w:asciiTheme="minorEastAsia" w:hAnsiTheme="minorEastAsia" w:hint="eastAsia"/>
        </w:rPr>
        <w:t>凡本规定要求进行竣工决算审计的建设项目，其竣工决算未经审计，建设单位不得付清工程价款，有关单位和部门不得批准财务决算和办理竣工验收。</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对财政部门核拨资金的建设项目，可在财政部门批准财务决算后，由审计部门按本规定进行竣工决算审计。</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第十条</w:t>
      </w:r>
      <w:r w:rsidRPr="006C7BC3">
        <w:rPr>
          <w:rFonts w:asciiTheme="minorEastAsia" w:hAnsiTheme="minorEastAsia" w:cs="微软雅黑" w:hint="eastAsia"/>
        </w:rPr>
        <w:t xml:space="preserve">　</w:t>
      </w:r>
      <w:r w:rsidRPr="006C7BC3">
        <w:rPr>
          <w:rFonts w:asciiTheme="minorEastAsia" w:hAnsiTheme="minorEastAsia" w:cs="幼圆" w:hint="eastAsia"/>
        </w:rPr>
        <w:t>建设项目竣工决算审计中发</w:t>
      </w:r>
      <w:r w:rsidRPr="006C7BC3">
        <w:rPr>
          <w:rFonts w:asciiTheme="minorEastAsia" w:hAnsiTheme="minorEastAsia" w:hint="eastAsia"/>
        </w:rPr>
        <w:t>现的违反国家规定的财政收支、财务收支行为的，由审计机关依照《审计法》及有关法律、法规和规章的规定处理。</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第十一条</w:t>
      </w:r>
      <w:r w:rsidRPr="006C7BC3">
        <w:rPr>
          <w:rFonts w:asciiTheme="minorEastAsia" w:hAnsiTheme="minorEastAsia" w:cs="微软雅黑" w:hint="eastAsia"/>
        </w:rPr>
        <w:t xml:space="preserve">　</w:t>
      </w:r>
      <w:r w:rsidRPr="006C7BC3">
        <w:rPr>
          <w:rFonts w:asciiTheme="minorEastAsia" w:hAnsiTheme="minorEastAsia" w:hint="eastAsia"/>
        </w:rPr>
        <w:t>符合竣工验收条件的建设项目，建设单位违反本规定，拖延或者拒不办理竣工决算或者决算审计的，由审计机关或者有关部门视情节在法定职权范围内处以警告或者按照有关规定进行罚款</w:t>
      </w:r>
      <w:r w:rsidRPr="006C7BC3">
        <w:rPr>
          <w:rFonts w:asciiTheme="minorEastAsia" w:hAnsiTheme="minorEastAsia"/>
        </w:rPr>
        <w:t>。</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第十二条</w:t>
      </w:r>
      <w:r w:rsidRPr="006C7BC3">
        <w:rPr>
          <w:rFonts w:asciiTheme="minorEastAsia" w:hAnsiTheme="minorEastAsia" w:cs="微软雅黑" w:hint="eastAsia"/>
        </w:rPr>
        <w:t xml:space="preserve">　</w:t>
      </w:r>
      <w:r w:rsidRPr="006C7BC3">
        <w:rPr>
          <w:rFonts w:asciiTheme="minorEastAsia" w:hAnsiTheme="minorEastAsia" w:hint="eastAsia"/>
        </w:rPr>
        <w:t>审计机关及其审计人员和社会中介机构办理建设项目竣工决算审计事项，应当客观公正、实事求是、廉洁奉公。对滥用职权、徇私舞弊、玩忽职守的，由所在单位或者上级主管机关给予主要负责人和直接责任人行政处分；构成犯罪的，依法追究刑事责任。</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lastRenderedPageBreak/>
        <w:t>第十二章 附件</w:t>
      </w:r>
    </w:p>
    <w:p w:rsidR="005F5ADE" w:rsidRPr="006C7BC3" w:rsidRDefault="005F5ADE" w:rsidP="0009139E">
      <w:pPr>
        <w:pStyle w:val="71"/>
        <w:widowControl w:val="0"/>
        <w:rPr>
          <w:rFonts w:asciiTheme="minorEastAsia" w:hAnsiTheme="minorEastAsia"/>
        </w:rPr>
      </w:pPr>
      <w:r w:rsidRPr="006C7BC3">
        <w:rPr>
          <w:rFonts w:asciiTheme="minorEastAsia" w:hAnsiTheme="minorEastAsia" w:hint="eastAsia"/>
        </w:rPr>
        <w:t>第一条 本制度至发布之日起开始执行。</w:t>
      </w:r>
    </w:p>
    <w:p w:rsidR="00D034C4" w:rsidRPr="006C7BC3" w:rsidRDefault="005F5ADE" w:rsidP="0009139E">
      <w:pPr>
        <w:pStyle w:val="71"/>
        <w:widowControl w:val="0"/>
        <w:rPr>
          <w:rFonts w:asciiTheme="minorEastAsia" w:hAnsiTheme="minorEastAsia"/>
        </w:rPr>
      </w:pPr>
      <w:r w:rsidRPr="006C7BC3">
        <w:rPr>
          <w:rFonts w:asciiTheme="minorEastAsia" w:hAnsiTheme="minorEastAsia" w:hint="eastAsia"/>
        </w:rPr>
        <w:t>第二条 本制度由</w:t>
      </w:r>
      <w:r w:rsidRPr="006C7BC3">
        <w:rPr>
          <w:rFonts w:asciiTheme="minorEastAsia" w:hAnsiTheme="minorEastAsia"/>
          <w:color w:val="FF0000"/>
        </w:rPr>
        <w:t>#jsxmgkks01</w:t>
      </w:r>
      <w:r w:rsidRPr="006C7BC3">
        <w:rPr>
          <w:rFonts w:asciiTheme="minorEastAsia" w:hAnsiTheme="minorEastAsia" w:hint="eastAsia"/>
        </w:rPr>
        <w:t>负责解释和修改。</w:t>
      </w:r>
      <w:r w:rsidR="00D034C4" w:rsidRPr="006C7BC3">
        <w:rPr>
          <w:rFonts w:asciiTheme="minorEastAsia" w:hAnsiTheme="minorEastAsia"/>
        </w:rPr>
        <w:br w:type="page"/>
      </w:r>
    </w:p>
    <w:p w:rsidR="004966B6" w:rsidRPr="006C7BC3" w:rsidRDefault="004966B6" w:rsidP="0009139E">
      <w:pPr>
        <w:pStyle w:val="a1"/>
        <w:widowControl w:val="0"/>
      </w:pPr>
      <w:bookmarkStart w:id="562" w:name="_Toc513554802"/>
      <w:bookmarkEnd w:id="561"/>
      <w:r w:rsidRPr="006C7BC3">
        <w:rPr>
          <w:rFonts w:hint="eastAsia"/>
        </w:rPr>
        <w:lastRenderedPageBreak/>
        <w:t>建设项目业务管理流程图</w:t>
      </w:r>
      <w:bookmarkEnd w:id="562"/>
    </w:p>
    <w:p w:rsidR="001622EE" w:rsidRPr="006C7BC3" w:rsidRDefault="001622EE" w:rsidP="0009139E">
      <w:pPr>
        <w:pStyle w:val="71"/>
        <w:widowControl w:val="0"/>
        <w:ind w:firstLineChars="0" w:firstLine="0"/>
        <w:rPr>
          <w:rFonts w:asciiTheme="minorEastAsia" w:hAnsiTheme="minorEastAsia"/>
        </w:rPr>
      </w:pPr>
      <w:bookmarkStart w:id="563" w:name="img_jsxmywgllc"/>
      <w:bookmarkEnd w:id="563"/>
    </w:p>
    <w:p w:rsidR="001622EE" w:rsidRPr="006C7BC3" w:rsidRDefault="001622EE" w:rsidP="0009139E">
      <w:pPr>
        <w:pStyle w:val="71"/>
        <w:widowControl w:val="0"/>
        <w:ind w:firstLine="562"/>
        <w:rPr>
          <w:rFonts w:asciiTheme="minorEastAsia" w:hAnsiTheme="minorEastAsia"/>
          <w:b/>
        </w:rPr>
      </w:pPr>
      <w:r w:rsidRPr="006C7BC3">
        <w:rPr>
          <w:rFonts w:asciiTheme="minorEastAsia" w:hAnsiTheme="minorEastAsia" w:hint="eastAsia"/>
          <w:b/>
        </w:rPr>
        <w:t>建设项目业务管理流程关键环节描述：</w:t>
      </w:r>
    </w:p>
    <w:p w:rsidR="001622EE" w:rsidRPr="006C7BC3" w:rsidRDefault="001622EE" w:rsidP="0009139E">
      <w:pPr>
        <w:pStyle w:val="71"/>
        <w:widowControl w:val="0"/>
        <w:rPr>
          <w:rFonts w:asciiTheme="minorEastAsia" w:hAnsiTheme="minorEastAsia"/>
        </w:rPr>
      </w:pPr>
      <w:r w:rsidRPr="006C7BC3">
        <w:rPr>
          <w:rFonts w:asciiTheme="minorEastAsia" w:hAnsiTheme="minorEastAsia" w:hint="eastAsia"/>
        </w:rPr>
        <w:t>1.项目主管部门负责项目建议书、可行性研究报告、项目可行性报告及概预算，通过财务、主管领导、</w:t>
      </w:r>
      <w:r w:rsidRPr="006C7BC3">
        <w:rPr>
          <w:rFonts w:asciiTheme="minorEastAsia" w:hAnsiTheme="minorEastAsia"/>
          <w:color w:val="FF0000"/>
        </w:rPr>
        <w:t>#zzzwmc</w:t>
      </w:r>
      <w:r w:rsidRPr="006C7BC3">
        <w:rPr>
          <w:rFonts w:asciiTheme="minorEastAsia" w:hAnsiTheme="minorEastAsia" w:hint="eastAsia"/>
          <w:color w:val="FF0000"/>
        </w:rPr>
        <w:t>办公会</w:t>
      </w:r>
      <w:r w:rsidRPr="006C7BC3">
        <w:rPr>
          <w:rFonts w:asciiTheme="minorEastAsia" w:hAnsiTheme="minorEastAsia" w:hint="eastAsia"/>
        </w:rPr>
        <w:t>审核、批准后报上级主管部门审批。</w:t>
      </w:r>
    </w:p>
    <w:p w:rsidR="001622EE" w:rsidRPr="006C7BC3" w:rsidRDefault="001622EE" w:rsidP="0009139E">
      <w:pPr>
        <w:pStyle w:val="71"/>
        <w:widowControl w:val="0"/>
        <w:rPr>
          <w:rFonts w:asciiTheme="minorEastAsia" w:hAnsiTheme="minorEastAsia" w:cs="宋体"/>
          <w:color w:val="000000"/>
          <w:kern w:val="0"/>
          <w:lang w:val="zh-CN"/>
        </w:rPr>
      </w:pPr>
      <w:r w:rsidRPr="006C7BC3">
        <w:rPr>
          <w:rFonts w:asciiTheme="minorEastAsia" w:hAnsiTheme="minorEastAsia" w:hint="eastAsia"/>
        </w:rPr>
        <w:t>2.项目主管部门组织招标及与施工单位签订施工合同，</w:t>
      </w:r>
      <w:r w:rsidRPr="006C7BC3">
        <w:rPr>
          <w:rFonts w:asciiTheme="minorEastAsia" w:hAnsiTheme="minorEastAsia"/>
          <w:color w:val="FF0000"/>
        </w:rPr>
        <w:t>#zzzwmc</w:t>
      </w:r>
      <w:r w:rsidRPr="006C7BC3">
        <w:rPr>
          <w:rFonts w:asciiTheme="minorEastAsia" w:hAnsiTheme="minorEastAsia" w:hint="eastAsia"/>
          <w:color w:val="FF0000"/>
        </w:rPr>
        <w:t>办公会</w:t>
      </w:r>
      <w:r w:rsidRPr="006C7BC3">
        <w:rPr>
          <w:rFonts w:asciiTheme="minorEastAsia" w:hAnsiTheme="minorEastAsia" w:hint="eastAsia"/>
        </w:rPr>
        <w:t>及上级单位进行审批，合同批准后项目主管部门组织项目施工</w:t>
      </w:r>
      <w:r w:rsidRPr="006C7BC3">
        <w:rPr>
          <w:rFonts w:asciiTheme="minorEastAsia" w:hAnsiTheme="minorEastAsia" w:cs="宋体" w:hint="eastAsia"/>
          <w:color w:val="000000"/>
          <w:kern w:val="0"/>
          <w:lang w:val="zh-CN"/>
        </w:rPr>
        <w:t>。</w:t>
      </w:r>
    </w:p>
    <w:p w:rsidR="001622EE" w:rsidRPr="006C7BC3" w:rsidRDefault="001622EE" w:rsidP="0009139E">
      <w:pPr>
        <w:pStyle w:val="71"/>
        <w:widowControl w:val="0"/>
        <w:rPr>
          <w:rFonts w:asciiTheme="minorEastAsia" w:hAnsiTheme="minorEastAsia" w:cs="宋体"/>
          <w:color w:val="000000"/>
          <w:kern w:val="0"/>
          <w:lang w:val="zh-CN"/>
        </w:rPr>
      </w:pPr>
      <w:r w:rsidRPr="006C7BC3">
        <w:rPr>
          <w:rFonts w:asciiTheme="minorEastAsia" w:hAnsiTheme="minorEastAsia" w:hint="eastAsia"/>
        </w:rPr>
        <w:t>3.根据施工完成进度，施工单位填写价款支付申请，监理部门签字，经项目主管部门核对</w:t>
      </w:r>
      <w:r w:rsidRPr="006C7BC3">
        <w:rPr>
          <w:rFonts w:asciiTheme="minorEastAsia" w:hAnsiTheme="minorEastAsia" w:hint="eastAsia"/>
          <w:color w:val="000000" w:themeColor="text1"/>
        </w:rPr>
        <w:t>，项目归口科室</w:t>
      </w:r>
      <w:r w:rsidRPr="006C7BC3">
        <w:rPr>
          <w:rFonts w:asciiTheme="minorEastAsia" w:hAnsiTheme="minorEastAsia" w:hint="eastAsia"/>
          <w:color w:val="FF0000"/>
        </w:rPr>
        <w:t>、</w:t>
      </w:r>
      <w:r w:rsidRPr="006C7BC3">
        <w:rPr>
          <w:rFonts w:asciiTheme="minorEastAsia" w:hAnsiTheme="minorEastAsia"/>
          <w:color w:val="FF0000"/>
        </w:rPr>
        <w:t>#zzzwmc</w:t>
      </w:r>
      <w:r w:rsidRPr="006C7BC3">
        <w:rPr>
          <w:rFonts w:asciiTheme="minorEastAsia" w:hAnsiTheme="minorEastAsia" w:hint="eastAsia"/>
          <w:color w:val="FF0000"/>
        </w:rPr>
        <w:t>办公会</w:t>
      </w:r>
      <w:r w:rsidRPr="006C7BC3">
        <w:rPr>
          <w:rFonts w:asciiTheme="minorEastAsia" w:hAnsiTheme="minorEastAsia" w:hint="eastAsia"/>
        </w:rPr>
        <w:t>审批通过后由</w:t>
      </w:r>
      <w:r w:rsidRPr="006C7BC3">
        <w:rPr>
          <w:rFonts w:asciiTheme="minorEastAsia" w:hAnsiTheme="minorEastAsia" w:hint="eastAsia"/>
          <w:color w:val="000000" w:themeColor="text1"/>
        </w:rPr>
        <w:t>财务归口科室</w:t>
      </w:r>
      <w:r w:rsidRPr="006C7BC3">
        <w:rPr>
          <w:rFonts w:asciiTheme="minorEastAsia" w:hAnsiTheme="minorEastAsia" w:hint="eastAsia"/>
        </w:rPr>
        <w:t>进行工程款支付</w:t>
      </w:r>
      <w:r w:rsidRPr="006C7BC3">
        <w:rPr>
          <w:rFonts w:asciiTheme="minorEastAsia" w:hAnsiTheme="minorEastAsia" w:cs="宋体" w:hint="eastAsia"/>
          <w:color w:val="000000"/>
          <w:kern w:val="0"/>
          <w:lang w:val="zh-CN"/>
        </w:rPr>
        <w:t>。</w:t>
      </w:r>
    </w:p>
    <w:p w:rsidR="001622EE" w:rsidRPr="006C7BC3" w:rsidRDefault="001622EE" w:rsidP="0009139E">
      <w:pPr>
        <w:pStyle w:val="71"/>
        <w:widowControl w:val="0"/>
        <w:rPr>
          <w:rFonts w:asciiTheme="minorEastAsia" w:hAnsiTheme="minorEastAsia"/>
        </w:rPr>
      </w:pPr>
      <w:r w:rsidRPr="006C7BC3">
        <w:rPr>
          <w:rFonts w:asciiTheme="minorEastAsia" w:hAnsiTheme="minorEastAsia" w:hint="eastAsia"/>
        </w:rPr>
        <w:t>4.建设项目竣工后，项目主管部门组织竣工验收并编制决算及审计报告，通过</w:t>
      </w:r>
      <w:r w:rsidRPr="006C7BC3">
        <w:rPr>
          <w:rFonts w:asciiTheme="minorEastAsia" w:hAnsiTheme="minorEastAsia" w:hint="eastAsia"/>
          <w:color w:val="000000" w:themeColor="text1"/>
        </w:rPr>
        <w:t>财务归口科室</w:t>
      </w:r>
      <w:r w:rsidRPr="006C7BC3">
        <w:rPr>
          <w:rFonts w:asciiTheme="minorEastAsia" w:hAnsiTheme="minorEastAsia" w:hint="eastAsia"/>
        </w:rPr>
        <w:t>、监理单位、上级主管部门审核、审批后将项目档案资料移交</w:t>
      </w:r>
      <w:r w:rsidRPr="006C7BC3">
        <w:rPr>
          <w:rFonts w:asciiTheme="minorEastAsia" w:hAnsiTheme="minorEastAsia" w:hint="eastAsia"/>
          <w:color w:val="000000" w:themeColor="text1"/>
        </w:rPr>
        <w:t>财务归口科室</w:t>
      </w:r>
      <w:r w:rsidRPr="006C7BC3">
        <w:rPr>
          <w:rFonts w:asciiTheme="minorEastAsia" w:hAnsiTheme="minorEastAsia" w:hint="eastAsia"/>
        </w:rPr>
        <w:t>，财务进行资产入账等账务处理。</w:t>
      </w:r>
    </w:p>
    <w:p w:rsidR="004966B6" w:rsidRPr="006C7BC3" w:rsidRDefault="004966B6" w:rsidP="0009139E">
      <w:pPr>
        <w:pStyle w:val="a1"/>
        <w:widowControl w:val="0"/>
      </w:pPr>
      <w:bookmarkStart w:id="564" w:name="_Toc513554803"/>
      <w:r w:rsidRPr="006C7BC3">
        <w:rPr>
          <w:rFonts w:hint="eastAsia"/>
        </w:rPr>
        <w:t>建设项目付款流程</w:t>
      </w:r>
      <w:bookmarkEnd w:id="564"/>
    </w:p>
    <w:p w:rsidR="0028436D" w:rsidRPr="006C7BC3" w:rsidRDefault="0028436D" w:rsidP="0009139E">
      <w:pPr>
        <w:pStyle w:val="71"/>
        <w:widowControl w:val="0"/>
        <w:ind w:firstLineChars="0" w:firstLine="0"/>
        <w:rPr>
          <w:rFonts w:asciiTheme="minorEastAsia" w:hAnsiTheme="minorEastAsia"/>
        </w:rPr>
      </w:pPr>
      <w:bookmarkStart w:id="565" w:name="img_jsxmfkywlc"/>
      <w:bookmarkEnd w:id="565"/>
    </w:p>
    <w:p w:rsidR="000B2F65" w:rsidRPr="006C7BC3" w:rsidRDefault="000B2F65" w:rsidP="0009139E">
      <w:pPr>
        <w:pStyle w:val="a1"/>
        <w:widowControl w:val="0"/>
        <w:sectPr w:rsidR="000B2F65" w:rsidRPr="006C7BC3">
          <w:pgSz w:w="11906" w:h="16838"/>
          <w:pgMar w:top="1440" w:right="1800" w:bottom="1440" w:left="1800" w:header="851" w:footer="992" w:gutter="0"/>
          <w:cols w:space="425"/>
          <w:docGrid w:type="lines" w:linePitch="312"/>
        </w:sectPr>
      </w:pPr>
    </w:p>
    <w:p w:rsidR="004966B6" w:rsidRPr="006C7BC3" w:rsidRDefault="004966B6" w:rsidP="0009139E">
      <w:pPr>
        <w:pStyle w:val="a1"/>
        <w:widowControl w:val="0"/>
      </w:pPr>
      <w:bookmarkStart w:id="566" w:name="_Toc513554804"/>
      <w:r w:rsidRPr="006C7BC3">
        <w:rPr>
          <w:rFonts w:hint="eastAsia"/>
        </w:rPr>
        <w:lastRenderedPageBreak/>
        <w:t>建设项目竣工结算流程</w:t>
      </w:r>
      <w:bookmarkEnd w:id="566"/>
    </w:p>
    <w:p w:rsidR="0028436D" w:rsidRPr="006C7BC3" w:rsidRDefault="0028436D" w:rsidP="0009139E">
      <w:pPr>
        <w:pStyle w:val="71"/>
        <w:widowControl w:val="0"/>
        <w:ind w:firstLineChars="0" w:firstLine="0"/>
        <w:rPr>
          <w:rFonts w:asciiTheme="minorEastAsia" w:hAnsiTheme="minorEastAsia"/>
        </w:rPr>
      </w:pPr>
      <w:bookmarkStart w:id="567" w:name="img_jsxmjgjsywlc"/>
      <w:bookmarkEnd w:id="567"/>
    </w:p>
    <w:p w:rsidR="008A7218" w:rsidRPr="006C7BC3" w:rsidRDefault="008A7218" w:rsidP="0009139E">
      <w:pPr>
        <w:pStyle w:val="a1"/>
        <w:widowControl w:val="0"/>
        <w:sectPr w:rsidR="008A7218" w:rsidRPr="006C7BC3">
          <w:pgSz w:w="11906" w:h="16838"/>
          <w:pgMar w:top="1440" w:right="1800" w:bottom="1440" w:left="1800" w:header="851" w:footer="992" w:gutter="0"/>
          <w:cols w:space="425"/>
          <w:docGrid w:type="lines" w:linePitch="312"/>
        </w:sectPr>
      </w:pPr>
    </w:p>
    <w:p w:rsidR="008A7218" w:rsidRPr="006C7BC3" w:rsidRDefault="004966B6" w:rsidP="0009139E">
      <w:pPr>
        <w:pStyle w:val="a1"/>
        <w:widowControl w:val="0"/>
      </w:pPr>
      <w:bookmarkStart w:id="568" w:name="_Toc513554805"/>
      <w:r w:rsidRPr="006C7BC3">
        <w:rPr>
          <w:rFonts w:hint="eastAsia"/>
        </w:rPr>
        <w:lastRenderedPageBreak/>
        <w:t>建设项目风险评估与应对表</w:t>
      </w:r>
      <w:bookmarkEnd w:id="568"/>
    </w:p>
    <w:tbl>
      <w:tblPr>
        <w:tblStyle w:val="aa"/>
        <w:tblW w:w="14029" w:type="dxa"/>
        <w:tblLook w:val="04A0" w:firstRow="1" w:lastRow="0" w:firstColumn="1" w:lastColumn="0" w:noHBand="0" w:noVBand="1"/>
      </w:tblPr>
      <w:tblGrid>
        <w:gridCol w:w="562"/>
        <w:gridCol w:w="709"/>
        <w:gridCol w:w="709"/>
        <w:gridCol w:w="850"/>
        <w:gridCol w:w="3402"/>
        <w:gridCol w:w="1134"/>
        <w:gridCol w:w="1276"/>
        <w:gridCol w:w="1559"/>
        <w:gridCol w:w="3828"/>
      </w:tblGrid>
      <w:tr w:rsidR="008A7218" w:rsidRPr="006C7BC3" w:rsidTr="0022029F">
        <w:tc>
          <w:tcPr>
            <w:tcW w:w="562" w:type="dxa"/>
            <w:vAlign w:val="center"/>
          </w:tcPr>
          <w:p w:rsidR="008A7218" w:rsidRPr="006C7BC3" w:rsidRDefault="008A7218" w:rsidP="0009139E">
            <w:pPr>
              <w:widowControl w:val="0"/>
              <w:jc w:val="center"/>
              <w:rPr>
                <w:rFonts w:asciiTheme="minorEastAsia" w:hAnsiTheme="minorEastAsia"/>
                <w:b/>
                <w:color w:val="000000" w:themeColor="text1"/>
              </w:rPr>
            </w:pPr>
            <w:r w:rsidRPr="006C7BC3">
              <w:rPr>
                <w:rFonts w:asciiTheme="minorEastAsia" w:hAnsiTheme="minorEastAsia" w:hint="eastAsia"/>
                <w:b/>
                <w:color w:val="000000" w:themeColor="text1"/>
              </w:rPr>
              <w:t>序号</w:t>
            </w:r>
          </w:p>
        </w:tc>
        <w:tc>
          <w:tcPr>
            <w:tcW w:w="709" w:type="dxa"/>
            <w:vAlign w:val="center"/>
          </w:tcPr>
          <w:p w:rsidR="008A7218" w:rsidRPr="006C7BC3" w:rsidRDefault="008A7218" w:rsidP="0009139E">
            <w:pPr>
              <w:widowControl w:val="0"/>
              <w:jc w:val="center"/>
              <w:rPr>
                <w:rFonts w:asciiTheme="minorEastAsia" w:hAnsiTheme="minorEastAsia"/>
                <w:b/>
                <w:color w:val="000000" w:themeColor="text1"/>
              </w:rPr>
            </w:pPr>
            <w:r w:rsidRPr="006C7BC3">
              <w:rPr>
                <w:rFonts w:asciiTheme="minorEastAsia" w:hAnsiTheme="minorEastAsia" w:hint="eastAsia"/>
                <w:b/>
                <w:color w:val="000000" w:themeColor="text1"/>
              </w:rPr>
              <w:t>业务类别</w:t>
            </w:r>
          </w:p>
        </w:tc>
        <w:tc>
          <w:tcPr>
            <w:tcW w:w="709" w:type="dxa"/>
            <w:vAlign w:val="center"/>
          </w:tcPr>
          <w:p w:rsidR="008A7218" w:rsidRPr="006C7BC3" w:rsidRDefault="008A7218" w:rsidP="0009139E">
            <w:pPr>
              <w:widowControl w:val="0"/>
              <w:jc w:val="center"/>
              <w:rPr>
                <w:rFonts w:asciiTheme="minorEastAsia" w:hAnsiTheme="minorEastAsia"/>
                <w:b/>
                <w:color w:val="000000" w:themeColor="text1"/>
              </w:rPr>
            </w:pPr>
            <w:r w:rsidRPr="006C7BC3">
              <w:rPr>
                <w:rFonts w:asciiTheme="minorEastAsia" w:hAnsiTheme="minorEastAsia" w:cs="宋体" w:hint="eastAsia"/>
                <w:b/>
                <w:bCs/>
                <w:color w:val="000000" w:themeColor="text1"/>
                <w:kern w:val="0"/>
              </w:rPr>
              <w:t>关键环节</w:t>
            </w:r>
          </w:p>
        </w:tc>
        <w:tc>
          <w:tcPr>
            <w:tcW w:w="850" w:type="dxa"/>
            <w:vAlign w:val="center"/>
          </w:tcPr>
          <w:p w:rsidR="008A7218" w:rsidRPr="006C7BC3" w:rsidRDefault="008A7218" w:rsidP="0009139E">
            <w:pPr>
              <w:widowControl w:val="0"/>
              <w:jc w:val="center"/>
              <w:rPr>
                <w:rFonts w:asciiTheme="minorEastAsia" w:hAnsiTheme="minorEastAsia"/>
                <w:b/>
                <w:color w:val="000000" w:themeColor="text1"/>
              </w:rPr>
            </w:pPr>
            <w:r w:rsidRPr="006C7BC3">
              <w:rPr>
                <w:rFonts w:asciiTheme="minorEastAsia" w:hAnsiTheme="minorEastAsia" w:hint="eastAsia"/>
                <w:b/>
                <w:color w:val="000000" w:themeColor="text1"/>
              </w:rPr>
              <w:t>涉及</w:t>
            </w:r>
            <w:r w:rsidRPr="006C7BC3">
              <w:rPr>
                <w:rFonts w:asciiTheme="minorEastAsia" w:hAnsiTheme="minorEastAsia"/>
                <w:b/>
                <w:color w:val="000000" w:themeColor="text1"/>
              </w:rPr>
              <w:t>的岗位</w:t>
            </w:r>
          </w:p>
        </w:tc>
        <w:tc>
          <w:tcPr>
            <w:tcW w:w="3402" w:type="dxa"/>
            <w:vAlign w:val="center"/>
          </w:tcPr>
          <w:p w:rsidR="008A7218" w:rsidRPr="006C7BC3" w:rsidRDefault="008A7218" w:rsidP="0009139E">
            <w:pPr>
              <w:widowControl w:val="0"/>
              <w:jc w:val="center"/>
              <w:rPr>
                <w:rFonts w:asciiTheme="minorEastAsia" w:hAnsiTheme="minorEastAsia"/>
                <w:b/>
                <w:color w:val="000000" w:themeColor="text1"/>
              </w:rPr>
            </w:pPr>
            <w:r w:rsidRPr="006C7BC3">
              <w:rPr>
                <w:rFonts w:asciiTheme="minorEastAsia" w:hAnsiTheme="minorEastAsia" w:hint="eastAsia"/>
                <w:b/>
                <w:color w:val="000000" w:themeColor="text1"/>
              </w:rPr>
              <w:t>风险点描述</w:t>
            </w:r>
          </w:p>
        </w:tc>
        <w:tc>
          <w:tcPr>
            <w:tcW w:w="1134" w:type="dxa"/>
            <w:vAlign w:val="center"/>
          </w:tcPr>
          <w:p w:rsidR="008A7218" w:rsidRPr="006C7BC3" w:rsidRDefault="008A7218" w:rsidP="0009139E">
            <w:pPr>
              <w:widowControl w:val="0"/>
              <w:jc w:val="center"/>
              <w:rPr>
                <w:rFonts w:asciiTheme="minorEastAsia" w:hAnsiTheme="minorEastAsia"/>
                <w:b/>
                <w:color w:val="000000" w:themeColor="text1"/>
              </w:rPr>
            </w:pPr>
            <w:r w:rsidRPr="006C7BC3">
              <w:rPr>
                <w:rFonts w:asciiTheme="minorEastAsia" w:hAnsiTheme="minorEastAsia" w:hint="eastAsia"/>
                <w:b/>
                <w:color w:val="000000" w:themeColor="text1"/>
              </w:rPr>
              <w:t>控制方法</w:t>
            </w:r>
          </w:p>
        </w:tc>
        <w:tc>
          <w:tcPr>
            <w:tcW w:w="1276" w:type="dxa"/>
            <w:vAlign w:val="center"/>
          </w:tcPr>
          <w:p w:rsidR="008A7218" w:rsidRPr="006C7BC3" w:rsidRDefault="008A7218" w:rsidP="0009139E">
            <w:pPr>
              <w:widowControl w:val="0"/>
              <w:jc w:val="center"/>
              <w:rPr>
                <w:rFonts w:asciiTheme="minorEastAsia" w:hAnsiTheme="minorEastAsia"/>
                <w:b/>
                <w:color w:val="000000" w:themeColor="text1"/>
              </w:rPr>
            </w:pPr>
            <w:r w:rsidRPr="006C7BC3">
              <w:rPr>
                <w:rFonts w:asciiTheme="minorEastAsia" w:hAnsiTheme="minorEastAsia" w:hint="eastAsia"/>
                <w:b/>
                <w:color w:val="000000" w:themeColor="text1"/>
              </w:rPr>
              <w:t>控制目标</w:t>
            </w:r>
          </w:p>
        </w:tc>
        <w:tc>
          <w:tcPr>
            <w:tcW w:w="1559" w:type="dxa"/>
            <w:vAlign w:val="center"/>
          </w:tcPr>
          <w:p w:rsidR="008A7218" w:rsidRPr="006C7BC3" w:rsidRDefault="008A7218" w:rsidP="0009139E">
            <w:pPr>
              <w:widowControl w:val="0"/>
              <w:jc w:val="center"/>
              <w:rPr>
                <w:rFonts w:asciiTheme="minorEastAsia" w:hAnsiTheme="minorEastAsia"/>
                <w:b/>
                <w:color w:val="000000" w:themeColor="text1"/>
              </w:rPr>
            </w:pPr>
            <w:r w:rsidRPr="006C7BC3">
              <w:rPr>
                <w:rFonts w:asciiTheme="minorEastAsia" w:hAnsiTheme="minorEastAsia" w:hint="eastAsia"/>
                <w:b/>
                <w:color w:val="000000" w:themeColor="text1"/>
              </w:rPr>
              <w:t>责任部门</w:t>
            </w:r>
          </w:p>
        </w:tc>
        <w:tc>
          <w:tcPr>
            <w:tcW w:w="3828" w:type="dxa"/>
            <w:vAlign w:val="center"/>
          </w:tcPr>
          <w:p w:rsidR="008A7218" w:rsidRPr="006C7BC3" w:rsidRDefault="008A7218" w:rsidP="0009139E">
            <w:pPr>
              <w:widowControl w:val="0"/>
              <w:jc w:val="center"/>
              <w:rPr>
                <w:rFonts w:asciiTheme="minorEastAsia" w:hAnsiTheme="minorEastAsia"/>
                <w:b/>
                <w:color w:val="000000" w:themeColor="text1"/>
              </w:rPr>
            </w:pPr>
            <w:r w:rsidRPr="006C7BC3">
              <w:rPr>
                <w:rFonts w:asciiTheme="minorEastAsia" w:hAnsiTheme="minorEastAsia" w:hint="eastAsia"/>
                <w:b/>
                <w:color w:val="000000" w:themeColor="text1"/>
              </w:rPr>
              <w:t>控制</w:t>
            </w:r>
            <w:r w:rsidRPr="006C7BC3">
              <w:rPr>
                <w:rFonts w:asciiTheme="minorEastAsia" w:hAnsiTheme="minorEastAsia"/>
                <w:b/>
                <w:color w:val="000000" w:themeColor="text1"/>
              </w:rPr>
              <w:t>措施</w:t>
            </w:r>
            <w:r w:rsidRPr="006C7BC3">
              <w:rPr>
                <w:rFonts w:asciiTheme="minorEastAsia" w:hAnsiTheme="minorEastAsia" w:hint="eastAsia"/>
                <w:b/>
                <w:color w:val="000000" w:themeColor="text1"/>
              </w:rPr>
              <w:t>描述</w:t>
            </w:r>
          </w:p>
        </w:tc>
      </w:tr>
      <w:tr w:rsidR="008A7218" w:rsidRPr="006C7BC3" w:rsidTr="0022029F">
        <w:tc>
          <w:tcPr>
            <w:tcW w:w="562" w:type="dxa"/>
            <w:vAlign w:val="center"/>
          </w:tcPr>
          <w:p w:rsidR="008A7218" w:rsidRPr="006C7BC3" w:rsidRDefault="008A721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1</w:t>
            </w:r>
          </w:p>
        </w:tc>
        <w:tc>
          <w:tcPr>
            <w:tcW w:w="709" w:type="dxa"/>
            <w:vMerge w:val="restart"/>
            <w:vAlign w:val="center"/>
          </w:tcPr>
          <w:p w:rsidR="008A7218" w:rsidRPr="006C7BC3" w:rsidRDefault="008A721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建设项目</w:t>
            </w:r>
            <w:r w:rsidRPr="006C7BC3">
              <w:rPr>
                <w:rFonts w:asciiTheme="minorEastAsia" w:hAnsiTheme="minorEastAsia"/>
                <w:color w:val="000000" w:themeColor="text1"/>
              </w:rPr>
              <w:t>业务</w:t>
            </w:r>
          </w:p>
        </w:tc>
        <w:tc>
          <w:tcPr>
            <w:tcW w:w="709" w:type="dxa"/>
            <w:vAlign w:val="center"/>
          </w:tcPr>
          <w:p w:rsidR="008A7218" w:rsidRPr="006C7BC3" w:rsidRDefault="008A721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项目</w:t>
            </w:r>
          </w:p>
          <w:p w:rsidR="008A7218" w:rsidRPr="006C7BC3" w:rsidRDefault="008A7218" w:rsidP="0009139E">
            <w:pPr>
              <w:pStyle w:val="21"/>
              <w:widowControl w:val="0"/>
              <w:tabs>
                <w:tab w:val="left" w:pos="270"/>
              </w:tabs>
              <w:ind w:firstLineChars="0" w:firstLine="0"/>
              <w:rPr>
                <w:rFonts w:asciiTheme="minorEastAsia" w:eastAsiaTheme="minorEastAsia" w:hAnsiTheme="minorEastAsia"/>
                <w:color w:val="000000" w:themeColor="text1"/>
              </w:rPr>
            </w:pPr>
            <w:r w:rsidRPr="006C7BC3">
              <w:rPr>
                <w:rFonts w:asciiTheme="minorEastAsia" w:eastAsiaTheme="minorEastAsia" w:hAnsiTheme="minorEastAsia" w:hint="eastAsia"/>
                <w:color w:val="000000" w:themeColor="text1"/>
              </w:rPr>
              <w:t>立项</w:t>
            </w:r>
          </w:p>
        </w:tc>
        <w:tc>
          <w:tcPr>
            <w:tcW w:w="850" w:type="dxa"/>
            <w:vAlign w:val="center"/>
          </w:tcPr>
          <w:p w:rsidR="008A7218" w:rsidRPr="006C7BC3" w:rsidRDefault="008A7218" w:rsidP="0009139E">
            <w:pPr>
              <w:widowControl w:val="0"/>
              <w:tabs>
                <w:tab w:val="left" w:pos="885"/>
              </w:tabs>
              <w:rPr>
                <w:rFonts w:asciiTheme="minorEastAsia" w:hAnsiTheme="minorEastAsia"/>
                <w:color w:val="000000" w:themeColor="text1"/>
              </w:rPr>
            </w:pPr>
            <w:r w:rsidRPr="006C7BC3">
              <w:rPr>
                <w:rFonts w:asciiTheme="minorEastAsia" w:hAnsiTheme="minorEastAsia" w:hint="eastAsia"/>
                <w:color w:val="000000" w:themeColor="text1"/>
              </w:rPr>
              <w:t>需求科室</w:t>
            </w:r>
          </w:p>
        </w:tc>
        <w:tc>
          <w:tcPr>
            <w:tcW w:w="3402" w:type="dxa"/>
            <w:vAlign w:val="center"/>
          </w:tcPr>
          <w:p w:rsidR="008A7218" w:rsidRPr="006C7BC3" w:rsidRDefault="008A7218" w:rsidP="0009139E">
            <w:pPr>
              <w:pStyle w:val="21"/>
              <w:widowControl w:val="0"/>
              <w:tabs>
                <w:tab w:val="left" w:pos="270"/>
              </w:tabs>
              <w:ind w:firstLineChars="0" w:firstLine="0"/>
              <w:rPr>
                <w:rFonts w:asciiTheme="minorEastAsia" w:eastAsiaTheme="minorEastAsia" w:hAnsiTheme="minorEastAsia"/>
                <w:color w:val="000000" w:themeColor="text1"/>
              </w:rPr>
            </w:pPr>
            <w:r w:rsidRPr="006C7BC3">
              <w:rPr>
                <w:rFonts w:asciiTheme="minorEastAsia" w:eastAsiaTheme="minorEastAsia" w:hAnsiTheme="minorEastAsia" w:hint="eastAsia"/>
                <w:color w:val="000000" w:themeColor="text1"/>
              </w:rPr>
              <w:t>立项缺乏可行性研究或者研究流于形式，决策不当、审核审批不严、盲目上马，导致建设项目难以实现预期目标的风险。</w:t>
            </w:r>
          </w:p>
        </w:tc>
        <w:tc>
          <w:tcPr>
            <w:tcW w:w="1134" w:type="dxa"/>
            <w:vAlign w:val="center"/>
          </w:tcPr>
          <w:p w:rsidR="008A7218" w:rsidRPr="006C7BC3" w:rsidRDefault="008A721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归口控制</w:t>
            </w:r>
          </w:p>
        </w:tc>
        <w:tc>
          <w:tcPr>
            <w:tcW w:w="1276" w:type="dxa"/>
            <w:vAlign w:val="center"/>
          </w:tcPr>
          <w:p w:rsidR="008A7218" w:rsidRPr="006C7BC3" w:rsidRDefault="008A721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严格审核项目的立项工作</w:t>
            </w:r>
          </w:p>
        </w:tc>
        <w:tc>
          <w:tcPr>
            <w:tcW w:w="1559" w:type="dxa"/>
            <w:vAlign w:val="center"/>
          </w:tcPr>
          <w:p w:rsidR="008A7218" w:rsidRPr="006C7BC3" w:rsidRDefault="008A7218" w:rsidP="0009139E">
            <w:pPr>
              <w:pStyle w:val="21"/>
              <w:widowControl w:val="0"/>
              <w:tabs>
                <w:tab w:val="left" w:pos="270"/>
              </w:tabs>
              <w:ind w:firstLineChars="0" w:firstLine="0"/>
              <w:rPr>
                <w:rFonts w:asciiTheme="minorEastAsia" w:eastAsiaTheme="minorEastAsia" w:hAnsiTheme="minorEastAsia"/>
                <w:color w:val="000000" w:themeColor="text1"/>
              </w:rPr>
            </w:pPr>
            <w:r w:rsidRPr="006C7BC3">
              <w:rPr>
                <w:rFonts w:asciiTheme="minorEastAsia" w:eastAsiaTheme="minorEastAsia" w:hAnsiTheme="minorEastAsia" w:hint="eastAsia"/>
                <w:color w:val="000000" w:themeColor="text1"/>
              </w:rPr>
              <w:t>班子办公会</w:t>
            </w:r>
          </w:p>
          <w:p w:rsidR="008A7218" w:rsidRPr="006C7BC3" w:rsidRDefault="008A7218" w:rsidP="0009139E">
            <w:pPr>
              <w:pStyle w:val="21"/>
              <w:widowControl w:val="0"/>
              <w:tabs>
                <w:tab w:val="left" w:pos="270"/>
              </w:tabs>
              <w:ind w:firstLineChars="0" w:firstLine="0"/>
              <w:rPr>
                <w:rFonts w:asciiTheme="minorEastAsia" w:eastAsiaTheme="minorEastAsia" w:hAnsiTheme="minorEastAsia"/>
                <w:color w:val="000000" w:themeColor="text1"/>
              </w:rPr>
            </w:pPr>
            <w:r w:rsidRPr="006C7BC3">
              <w:rPr>
                <w:rFonts w:asciiTheme="minorEastAsia" w:eastAsiaTheme="minorEastAsia" w:hAnsiTheme="minorEastAsia" w:hint="eastAsia"/>
                <w:color w:val="000000" w:themeColor="text1"/>
              </w:rPr>
              <w:t>相关业务部门</w:t>
            </w:r>
          </w:p>
        </w:tc>
        <w:tc>
          <w:tcPr>
            <w:tcW w:w="3828" w:type="dxa"/>
            <w:vAlign w:val="center"/>
          </w:tcPr>
          <w:p w:rsidR="008A7218" w:rsidRPr="006C7BC3" w:rsidRDefault="008A7218" w:rsidP="0009139E">
            <w:pPr>
              <w:pStyle w:val="21"/>
              <w:widowControl w:val="0"/>
              <w:tabs>
                <w:tab w:val="left" w:pos="270"/>
              </w:tabs>
              <w:ind w:firstLineChars="0" w:firstLine="0"/>
              <w:rPr>
                <w:rFonts w:asciiTheme="minorEastAsia" w:eastAsiaTheme="minorEastAsia" w:hAnsiTheme="minorEastAsia"/>
                <w:color w:val="000000" w:themeColor="text1"/>
              </w:rPr>
            </w:pPr>
            <w:r w:rsidRPr="006C7BC3">
              <w:rPr>
                <w:rFonts w:asciiTheme="minorEastAsia" w:eastAsiaTheme="minorEastAsia" w:hAnsiTheme="minorEastAsia" w:hint="eastAsia"/>
                <w:color w:val="000000" w:themeColor="text1"/>
              </w:rPr>
              <w:t>应对项目进行充分研究论证，必要时聘请外部机构咨询，严格审批程序，避免项目立项不科学、不合理。</w:t>
            </w:r>
          </w:p>
        </w:tc>
      </w:tr>
      <w:tr w:rsidR="008A7218" w:rsidRPr="006C7BC3" w:rsidTr="0022029F">
        <w:tc>
          <w:tcPr>
            <w:tcW w:w="562" w:type="dxa"/>
            <w:vAlign w:val="center"/>
          </w:tcPr>
          <w:p w:rsidR="008A7218" w:rsidRPr="006C7BC3" w:rsidRDefault="008A721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2</w:t>
            </w:r>
          </w:p>
        </w:tc>
        <w:tc>
          <w:tcPr>
            <w:tcW w:w="709" w:type="dxa"/>
            <w:vMerge/>
            <w:vAlign w:val="center"/>
          </w:tcPr>
          <w:p w:rsidR="008A7218" w:rsidRPr="006C7BC3" w:rsidRDefault="008A7218" w:rsidP="0009139E">
            <w:pPr>
              <w:widowControl w:val="0"/>
              <w:rPr>
                <w:rFonts w:asciiTheme="minorEastAsia" w:hAnsiTheme="minorEastAsia"/>
                <w:color w:val="000000" w:themeColor="text1"/>
              </w:rPr>
            </w:pPr>
          </w:p>
        </w:tc>
        <w:tc>
          <w:tcPr>
            <w:tcW w:w="709" w:type="dxa"/>
            <w:vAlign w:val="center"/>
          </w:tcPr>
          <w:p w:rsidR="008A7218" w:rsidRPr="006C7BC3" w:rsidRDefault="008A721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项目</w:t>
            </w:r>
          </w:p>
          <w:p w:rsidR="008A7218" w:rsidRPr="006C7BC3" w:rsidRDefault="008A7218" w:rsidP="0009139E">
            <w:pPr>
              <w:pStyle w:val="21"/>
              <w:widowControl w:val="0"/>
              <w:tabs>
                <w:tab w:val="left" w:pos="270"/>
              </w:tabs>
              <w:ind w:firstLineChars="0" w:firstLine="0"/>
              <w:rPr>
                <w:rFonts w:asciiTheme="minorEastAsia" w:eastAsiaTheme="minorEastAsia" w:hAnsiTheme="minorEastAsia"/>
                <w:color w:val="000000" w:themeColor="text1"/>
              </w:rPr>
            </w:pPr>
            <w:r w:rsidRPr="006C7BC3">
              <w:rPr>
                <w:rFonts w:asciiTheme="minorEastAsia" w:eastAsiaTheme="minorEastAsia" w:hAnsiTheme="minorEastAsia" w:hint="eastAsia"/>
                <w:color w:val="000000" w:themeColor="text1"/>
              </w:rPr>
              <w:t>招标</w:t>
            </w:r>
          </w:p>
        </w:tc>
        <w:tc>
          <w:tcPr>
            <w:tcW w:w="850" w:type="dxa"/>
            <w:vAlign w:val="center"/>
          </w:tcPr>
          <w:p w:rsidR="008A7218" w:rsidRPr="006C7BC3" w:rsidRDefault="008A7218" w:rsidP="0009139E">
            <w:pPr>
              <w:widowControl w:val="0"/>
              <w:tabs>
                <w:tab w:val="left" w:pos="885"/>
              </w:tabs>
              <w:rPr>
                <w:rFonts w:asciiTheme="minorEastAsia" w:hAnsiTheme="minorEastAsia"/>
                <w:color w:val="000000" w:themeColor="text1"/>
              </w:rPr>
            </w:pPr>
            <w:r w:rsidRPr="006C7BC3">
              <w:rPr>
                <w:rFonts w:asciiTheme="minorEastAsia" w:hAnsiTheme="minorEastAsia" w:hint="eastAsia"/>
                <w:color w:val="000000" w:themeColor="text1"/>
              </w:rPr>
              <w:t>项目科室</w:t>
            </w:r>
          </w:p>
          <w:p w:rsidR="008A7218" w:rsidRPr="006C7BC3" w:rsidRDefault="008A7218" w:rsidP="0009139E">
            <w:pPr>
              <w:widowControl w:val="0"/>
              <w:tabs>
                <w:tab w:val="left" w:pos="885"/>
              </w:tabs>
              <w:rPr>
                <w:rFonts w:asciiTheme="minorEastAsia" w:hAnsiTheme="minorEastAsia"/>
                <w:color w:val="000000" w:themeColor="text1"/>
              </w:rPr>
            </w:pPr>
            <w:r w:rsidRPr="006C7BC3">
              <w:rPr>
                <w:rFonts w:asciiTheme="minorEastAsia" w:hAnsiTheme="minorEastAsia" w:hint="eastAsia"/>
                <w:color w:val="000000" w:themeColor="text1"/>
              </w:rPr>
              <w:t>上级单位</w:t>
            </w:r>
          </w:p>
        </w:tc>
        <w:tc>
          <w:tcPr>
            <w:tcW w:w="3402" w:type="dxa"/>
            <w:vAlign w:val="center"/>
          </w:tcPr>
          <w:p w:rsidR="008A7218" w:rsidRPr="006C7BC3" w:rsidRDefault="008A7218" w:rsidP="0009139E">
            <w:pPr>
              <w:pStyle w:val="21"/>
              <w:widowControl w:val="0"/>
              <w:tabs>
                <w:tab w:val="left" w:pos="270"/>
              </w:tabs>
              <w:ind w:firstLineChars="0" w:firstLine="0"/>
              <w:rPr>
                <w:rFonts w:asciiTheme="minorEastAsia" w:eastAsiaTheme="minorEastAsia" w:hAnsiTheme="minorEastAsia"/>
                <w:color w:val="000000" w:themeColor="text1"/>
              </w:rPr>
            </w:pPr>
            <w:r w:rsidRPr="006C7BC3">
              <w:rPr>
                <w:rFonts w:asciiTheme="minorEastAsia" w:eastAsiaTheme="minorEastAsia" w:hAnsiTheme="minorEastAsia" w:cs="宋体" w:hint="eastAsia"/>
                <w:color w:val="000000" w:themeColor="text1"/>
                <w:kern w:val="0"/>
              </w:rPr>
              <w:t>肢解建设项目，致使招标项目不完整或逃避公开招标，相关人员违法违纪泄露标底，存在舞弊行为。</w:t>
            </w:r>
          </w:p>
        </w:tc>
        <w:tc>
          <w:tcPr>
            <w:tcW w:w="1134" w:type="dxa"/>
            <w:vAlign w:val="center"/>
          </w:tcPr>
          <w:p w:rsidR="008A7218" w:rsidRPr="006C7BC3" w:rsidRDefault="008A721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归口控制、信息内部公开</w:t>
            </w:r>
          </w:p>
        </w:tc>
        <w:tc>
          <w:tcPr>
            <w:tcW w:w="1276" w:type="dxa"/>
            <w:vAlign w:val="center"/>
          </w:tcPr>
          <w:p w:rsidR="008A7218" w:rsidRPr="006C7BC3" w:rsidRDefault="008A721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严格审核项目招标全过程</w:t>
            </w:r>
          </w:p>
        </w:tc>
        <w:tc>
          <w:tcPr>
            <w:tcW w:w="1559" w:type="dxa"/>
            <w:vAlign w:val="center"/>
          </w:tcPr>
          <w:p w:rsidR="008A7218" w:rsidRPr="006C7BC3" w:rsidRDefault="008A721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主管项目部门</w:t>
            </w:r>
          </w:p>
          <w:p w:rsidR="008A7218" w:rsidRPr="006C7BC3" w:rsidRDefault="008A7218" w:rsidP="0009139E">
            <w:pPr>
              <w:widowControl w:val="0"/>
              <w:tabs>
                <w:tab w:val="left" w:pos="270"/>
              </w:tabs>
              <w:rPr>
                <w:rFonts w:asciiTheme="minorEastAsia" w:hAnsiTheme="minorEastAsia"/>
                <w:color w:val="000000" w:themeColor="text1"/>
              </w:rPr>
            </w:pPr>
            <w:r w:rsidRPr="006C7BC3">
              <w:rPr>
                <w:rFonts w:asciiTheme="minorEastAsia" w:hAnsiTheme="minorEastAsia" w:hint="eastAsia"/>
                <w:color w:val="000000" w:themeColor="text1"/>
              </w:rPr>
              <w:t>上级部门</w:t>
            </w:r>
          </w:p>
          <w:p w:rsidR="008A7218" w:rsidRPr="006C7BC3" w:rsidRDefault="008A7218" w:rsidP="0009139E">
            <w:pPr>
              <w:widowControl w:val="0"/>
              <w:tabs>
                <w:tab w:val="left" w:pos="270"/>
              </w:tabs>
              <w:rPr>
                <w:rFonts w:asciiTheme="minorEastAsia" w:hAnsiTheme="minorEastAsia"/>
                <w:color w:val="000000" w:themeColor="text1"/>
              </w:rPr>
            </w:pPr>
            <w:r w:rsidRPr="006C7BC3">
              <w:rPr>
                <w:rFonts w:asciiTheme="minorEastAsia" w:hAnsiTheme="minorEastAsia" w:hint="eastAsia"/>
                <w:color w:val="000000" w:themeColor="text1"/>
              </w:rPr>
              <w:t>相关业务部门</w:t>
            </w:r>
          </w:p>
        </w:tc>
        <w:tc>
          <w:tcPr>
            <w:tcW w:w="3828" w:type="dxa"/>
            <w:vAlign w:val="center"/>
          </w:tcPr>
          <w:p w:rsidR="008A7218" w:rsidRPr="006C7BC3" w:rsidRDefault="008A7218" w:rsidP="0009139E">
            <w:pPr>
              <w:pStyle w:val="21"/>
              <w:widowControl w:val="0"/>
              <w:tabs>
                <w:tab w:val="left" w:pos="270"/>
              </w:tabs>
              <w:ind w:firstLineChars="0" w:firstLine="0"/>
              <w:rPr>
                <w:rFonts w:asciiTheme="minorEastAsia" w:eastAsiaTheme="minorEastAsia" w:hAnsiTheme="minorEastAsia"/>
                <w:color w:val="000000" w:themeColor="text1"/>
              </w:rPr>
            </w:pPr>
            <w:r w:rsidRPr="006C7BC3">
              <w:rPr>
                <w:rFonts w:asciiTheme="minorEastAsia" w:eastAsiaTheme="minorEastAsia" w:hAnsiTheme="minorEastAsia" w:cs="宋体" w:hint="eastAsia"/>
                <w:color w:val="000000" w:themeColor="text1"/>
                <w:kern w:val="0"/>
              </w:rPr>
              <w:t>应按照相关法律法规，结合实际情况，本着公开、公正、平等的原则，严格根据项目特点确定投标人的资格要求，项目需要编制标底的，标底应严格保密。</w:t>
            </w:r>
          </w:p>
        </w:tc>
      </w:tr>
      <w:tr w:rsidR="008A7218" w:rsidRPr="006C7BC3" w:rsidTr="0022029F">
        <w:tc>
          <w:tcPr>
            <w:tcW w:w="562" w:type="dxa"/>
            <w:vAlign w:val="center"/>
          </w:tcPr>
          <w:p w:rsidR="008A7218" w:rsidRPr="006C7BC3" w:rsidRDefault="008A721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3</w:t>
            </w:r>
          </w:p>
        </w:tc>
        <w:tc>
          <w:tcPr>
            <w:tcW w:w="709" w:type="dxa"/>
            <w:vMerge/>
            <w:vAlign w:val="center"/>
          </w:tcPr>
          <w:p w:rsidR="008A7218" w:rsidRPr="006C7BC3" w:rsidRDefault="008A7218" w:rsidP="0009139E">
            <w:pPr>
              <w:widowControl w:val="0"/>
              <w:rPr>
                <w:rFonts w:asciiTheme="minorEastAsia" w:hAnsiTheme="minorEastAsia"/>
                <w:color w:val="000000" w:themeColor="text1"/>
              </w:rPr>
            </w:pPr>
          </w:p>
        </w:tc>
        <w:tc>
          <w:tcPr>
            <w:tcW w:w="709" w:type="dxa"/>
            <w:vAlign w:val="center"/>
          </w:tcPr>
          <w:p w:rsidR="008A7218" w:rsidRPr="006C7BC3" w:rsidRDefault="008A721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项目</w:t>
            </w:r>
          </w:p>
          <w:p w:rsidR="008A7218" w:rsidRPr="006C7BC3" w:rsidRDefault="008A7218" w:rsidP="0009139E">
            <w:pPr>
              <w:pStyle w:val="21"/>
              <w:widowControl w:val="0"/>
              <w:tabs>
                <w:tab w:val="left" w:pos="270"/>
              </w:tabs>
              <w:ind w:firstLineChars="0" w:firstLine="0"/>
              <w:rPr>
                <w:rFonts w:asciiTheme="minorEastAsia" w:eastAsiaTheme="minorEastAsia" w:hAnsiTheme="minorEastAsia"/>
                <w:color w:val="000000" w:themeColor="text1"/>
              </w:rPr>
            </w:pPr>
            <w:r w:rsidRPr="006C7BC3">
              <w:rPr>
                <w:rFonts w:asciiTheme="minorEastAsia" w:eastAsiaTheme="minorEastAsia" w:hAnsiTheme="minorEastAsia" w:hint="eastAsia"/>
                <w:color w:val="000000" w:themeColor="text1"/>
              </w:rPr>
              <w:t>实施</w:t>
            </w:r>
          </w:p>
        </w:tc>
        <w:tc>
          <w:tcPr>
            <w:tcW w:w="850" w:type="dxa"/>
            <w:vAlign w:val="center"/>
          </w:tcPr>
          <w:p w:rsidR="008A7218" w:rsidRPr="006C7BC3" w:rsidRDefault="008A7218" w:rsidP="0009139E">
            <w:pPr>
              <w:widowControl w:val="0"/>
              <w:tabs>
                <w:tab w:val="left" w:pos="885"/>
              </w:tabs>
              <w:rPr>
                <w:rFonts w:asciiTheme="minorEastAsia" w:hAnsiTheme="minorEastAsia"/>
                <w:color w:val="000000" w:themeColor="text1"/>
              </w:rPr>
            </w:pPr>
            <w:r w:rsidRPr="006C7BC3">
              <w:rPr>
                <w:rFonts w:asciiTheme="minorEastAsia" w:hAnsiTheme="minorEastAsia" w:hint="eastAsia"/>
                <w:color w:val="000000" w:themeColor="text1"/>
              </w:rPr>
              <w:t>监督科室</w:t>
            </w:r>
          </w:p>
          <w:p w:rsidR="008A7218" w:rsidRPr="006C7BC3" w:rsidRDefault="008A7218" w:rsidP="0009139E">
            <w:pPr>
              <w:widowControl w:val="0"/>
              <w:tabs>
                <w:tab w:val="left" w:pos="885"/>
              </w:tabs>
              <w:rPr>
                <w:rFonts w:asciiTheme="minorEastAsia" w:hAnsiTheme="minorEastAsia"/>
                <w:color w:val="000000" w:themeColor="text1"/>
              </w:rPr>
            </w:pPr>
            <w:r w:rsidRPr="006C7BC3">
              <w:rPr>
                <w:rFonts w:asciiTheme="minorEastAsia" w:hAnsiTheme="minorEastAsia" w:hint="eastAsia"/>
                <w:color w:val="000000" w:themeColor="text1"/>
              </w:rPr>
              <w:t>项目科室</w:t>
            </w:r>
          </w:p>
        </w:tc>
        <w:tc>
          <w:tcPr>
            <w:tcW w:w="3402" w:type="dxa"/>
            <w:vAlign w:val="center"/>
          </w:tcPr>
          <w:p w:rsidR="008A7218" w:rsidRPr="006C7BC3" w:rsidRDefault="008A7218" w:rsidP="0009139E">
            <w:pPr>
              <w:widowControl w:val="0"/>
              <w:tabs>
                <w:tab w:val="left" w:pos="270"/>
              </w:tabs>
              <w:rPr>
                <w:rFonts w:asciiTheme="minorEastAsia" w:hAnsiTheme="minorEastAsia"/>
                <w:color w:val="000000" w:themeColor="text1"/>
              </w:rPr>
            </w:pPr>
            <w:r w:rsidRPr="006C7BC3">
              <w:rPr>
                <w:rFonts w:asciiTheme="minorEastAsia" w:hAnsiTheme="minorEastAsia" w:hint="eastAsia"/>
                <w:color w:val="000000" w:themeColor="text1"/>
              </w:rPr>
              <w:t>未按制度对建设项目进行全程、全方位跟踪管理，对项目进度和质量情况了解不全面，导致建设项目工期延误、质量低劣。</w:t>
            </w:r>
          </w:p>
        </w:tc>
        <w:tc>
          <w:tcPr>
            <w:tcW w:w="1134" w:type="dxa"/>
            <w:vAlign w:val="center"/>
          </w:tcPr>
          <w:p w:rsidR="008A7218" w:rsidRPr="006C7BC3" w:rsidRDefault="008A721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归口控制</w:t>
            </w:r>
          </w:p>
        </w:tc>
        <w:tc>
          <w:tcPr>
            <w:tcW w:w="1276" w:type="dxa"/>
            <w:vAlign w:val="center"/>
          </w:tcPr>
          <w:p w:rsidR="008A7218" w:rsidRPr="006C7BC3" w:rsidRDefault="008A7218" w:rsidP="0009139E">
            <w:pPr>
              <w:pStyle w:val="21"/>
              <w:widowControl w:val="0"/>
              <w:tabs>
                <w:tab w:val="left" w:pos="270"/>
              </w:tabs>
              <w:ind w:firstLineChars="0" w:firstLine="0"/>
              <w:rPr>
                <w:rFonts w:asciiTheme="minorEastAsia" w:eastAsiaTheme="minorEastAsia" w:hAnsiTheme="minorEastAsia"/>
                <w:color w:val="000000" w:themeColor="text1"/>
              </w:rPr>
            </w:pPr>
            <w:r w:rsidRPr="006C7BC3">
              <w:rPr>
                <w:rFonts w:asciiTheme="minorEastAsia" w:eastAsiaTheme="minorEastAsia" w:hAnsiTheme="minorEastAsia" w:hint="eastAsia"/>
                <w:color w:val="000000" w:themeColor="text1"/>
              </w:rPr>
              <w:t>严格跟踪项目进度</w:t>
            </w:r>
          </w:p>
        </w:tc>
        <w:tc>
          <w:tcPr>
            <w:tcW w:w="1559" w:type="dxa"/>
            <w:vAlign w:val="center"/>
          </w:tcPr>
          <w:p w:rsidR="008A7218" w:rsidRPr="006C7BC3" w:rsidRDefault="008A7218" w:rsidP="0009139E">
            <w:pPr>
              <w:widowControl w:val="0"/>
              <w:tabs>
                <w:tab w:val="left" w:pos="270"/>
              </w:tabs>
              <w:rPr>
                <w:rFonts w:asciiTheme="minorEastAsia" w:hAnsiTheme="minorEastAsia"/>
                <w:color w:val="000000" w:themeColor="text1"/>
              </w:rPr>
            </w:pPr>
            <w:r w:rsidRPr="006C7BC3">
              <w:rPr>
                <w:rFonts w:asciiTheme="minorEastAsia" w:hAnsiTheme="minorEastAsia" w:hint="eastAsia"/>
                <w:color w:val="000000" w:themeColor="text1"/>
              </w:rPr>
              <w:t>主管项目部门</w:t>
            </w:r>
          </w:p>
          <w:p w:rsidR="008A7218" w:rsidRPr="006C7BC3" w:rsidRDefault="008A7218" w:rsidP="0009139E">
            <w:pPr>
              <w:widowControl w:val="0"/>
              <w:tabs>
                <w:tab w:val="left" w:pos="270"/>
              </w:tabs>
              <w:rPr>
                <w:rFonts w:asciiTheme="minorEastAsia" w:hAnsiTheme="minorEastAsia"/>
                <w:color w:val="000000" w:themeColor="text1"/>
              </w:rPr>
            </w:pPr>
            <w:r w:rsidRPr="006C7BC3">
              <w:rPr>
                <w:rFonts w:asciiTheme="minorEastAsia" w:hAnsiTheme="minorEastAsia" w:hint="eastAsia"/>
                <w:color w:val="000000" w:themeColor="text1"/>
              </w:rPr>
              <w:t>监督部门</w:t>
            </w:r>
          </w:p>
        </w:tc>
        <w:tc>
          <w:tcPr>
            <w:tcW w:w="3828" w:type="dxa"/>
            <w:vAlign w:val="center"/>
          </w:tcPr>
          <w:p w:rsidR="008A7218" w:rsidRPr="006C7BC3" w:rsidRDefault="008A7218" w:rsidP="0009139E">
            <w:pPr>
              <w:widowControl w:val="0"/>
              <w:tabs>
                <w:tab w:val="left" w:pos="270"/>
              </w:tabs>
              <w:rPr>
                <w:rFonts w:asciiTheme="minorEastAsia" w:hAnsiTheme="minorEastAsia"/>
                <w:color w:val="000000" w:themeColor="text1"/>
              </w:rPr>
            </w:pPr>
            <w:r w:rsidRPr="006C7BC3">
              <w:rPr>
                <w:rFonts w:asciiTheme="minorEastAsia" w:hAnsiTheme="minorEastAsia" w:hint="eastAsia"/>
                <w:color w:val="000000" w:themeColor="text1"/>
              </w:rPr>
              <w:t>应按照《基建工程管理办法》及相应制度结合施工合同对项目的施工进行监控管理，确保项目的质量和工期。</w:t>
            </w:r>
          </w:p>
        </w:tc>
      </w:tr>
      <w:tr w:rsidR="008A7218" w:rsidRPr="006C7BC3" w:rsidTr="0022029F">
        <w:tc>
          <w:tcPr>
            <w:tcW w:w="562" w:type="dxa"/>
            <w:vAlign w:val="center"/>
          </w:tcPr>
          <w:p w:rsidR="008A7218" w:rsidRPr="006C7BC3" w:rsidRDefault="008A721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4</w:t>
            </w:r>
          </w:p>
        </w:tc>
        <w:tc>
          <w:tcPr>
            <w:tcW w:w="709" w:type="dxa"/>
            <w:vMerge/>
            <w:vAlign w:val="center"/>
          </w:tcPr>
          <w:p w:rsidR="008A7218" w:rsidRPr="006C7BC3" w:rsidRDefault="008A7218" w:rsidP="0009139E">
            <w:pPr>
              <w:widowControl w:val="0"/>
              <w:rPr>
                <w:rFonts w:asciiTheme="minorEastAsia" w:hAnsiTheme="minorEastAsia"/>
                <w:color w:val="000000" w:themeColor="text1"/>
              </w:rPr>
            </w:pPr>
          </w:p>
        </w:tc>
        <w:tc>
          <w:tcPr>
            <w:tcW w:w="709" w:type="dxa"/>
            <w:vAlign w:val="center"/>
          </w:tcPr>
          <w:p w:rsidR="008A7218" w:rsidRPr="006C7BC3" w:rsidRDefault="008A721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项目</w:t>
            </w:r>
          </w:p>
          <w:p w:rsidR="008A7218" w:rsidRPr="006C7BC3" w:rsidRDefault="008A721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完工</w:t>
            </w:r>
          </w:p>
        </w:tc>
        <w:tc>
          <w:tcPr>
            <w:tcW w:w="850" w:type="dxa"/>
            <w:vAlign w:val="center"/>
          </w:tcPr>
          <w:p w:rsidR="008A7218" w:rsidRPr="006C7BC3" w:rsidRDefault="008A7218" w:rsidP="0009139E">
            <w:pPr>
              <w:widowControl w:val="0"/>
              <w:tabs>
                <w:tab w:val="left" w:pos="885"/>
              </w:tabs>
              <w:rPr>
                <w:rFonts w:asciiTheme="minorEastAsia" w:hAnsiTheme="minorEastAsia"/>
                <w:color w:val="000000" w:themeColor="text1"/>
              </w:rPr>
            </w:pPr>
            <w:r w:rsidRPr="006C7BC3">
              <w:rPr>
                <w:rFonts w:asciiTheme="minorEastAsia" w:hAnsiTheme="minorEastAsia" w:hint="eastAsia"/>
                <w:color w:val="000000" w:themeColor="text1"/>
              </w:rPr>
              <w:t>项目</w:t>
            </w:r>
            <w:r w:rsidRPr="006C7BC3">
              <w:rPr>
                <w:rFonts w:asciiTheme="minorEastAsia" w:hAnsiTheme="minorEastAsia"/>
                <w:color w:val="000000" w:themeColor="text1"/>
              </w:rPr>
              <w:t>科室</w:t>
            </w:r>
          </w:p>
          <w:p w:rsidR="008A7218" w:rsidRPr="006C7BC3" w:rsidRDefault="008A7218" w:rsidP="0009139E">
            <w:pPr>
              <w:widowControl w:val="0"/>
              <w:tabs>
                <w:tab w:val="left" w:pos="885"/>
              </w:tabs>
              <w:rPr>
                <w:rFonts w:asciiTheme="minorEastAsia" w:hAnsiTheme="minorEastAsia"/>
                <w:color w:val="000000" w:themeColor="text1"/>
              </w:rPr>
            </w:pPr>
            <w:r w:rsidRPr="006C7BC3">
              <w:rPr>
                <w:rFonts w:asciiTheme="minorEastAsia" w:hAnsiTheme="minorEastAsia" w:hint="eastAsia"/>
                <w:color w:val="000000" w:themeColor="text1"/>
              </w:rPr>
              <w:t>财务部门</w:t>
            </w:r>
          </w:p>
        </w:tc>
        <w:tc>
          <w:tcPr>
            <w:tcW w:w="3402" w:type="dxa"/>
            <w:vAlign w:val="center"/>
          </w:tcPr>
          <w:p w:rsidR="008A7218" w:rsidRPr="006C7BC3" w:rsidRDefault="008A7218" w:rsidP="0009139E">
            <w:pPr>
              <w:widowControl w:val="0"/>
              <w:tabs>
                <w:tab w:val="left" w:pos="270"/>
              </w:tabs>
              <w:rPr>
                <w:rFonts w:asciiTheme="minorEastAsia" w:hAnsiTheme="minorEastAsia"/>
                <w:color w:val="000000" w:themeColor="text1"/>
              </w:rPr>
            </w:pPr>
            <w:r w:rsidRPr="006C7BC3">
              <w:rPr>
                <w:rFonts w:asciiTheme="minorEastAsia" w:hAnsiTheme="minorEastAsia" w:cs="宋体" w:hint="eastAsia"/>
                <w:color w:val="000000" w:themeColor="text1"/>
                <w:kern w:val="0"/>
              </w:rPr>
              <w:t>竣工验收不规范，质量检验把关不严，导致工程存在重大质量隐患，固定资产达到预定可使用状态后，未及时</w:t>
            </w:r>
            <w:r w:rsidRPr="006C7BC3">
              <w:rPr>
                <w:rFonts w:asciiTheme="minorEastAsia" w:hAnsiTheme="minorEastAsia" w:cs="宋体"/>
                <w:color w:val="000000" w:themeColor="text1"/>
                <w:kern w:val="0"/>
              </w:rPr>
              <w:t>入账</w:t>
            </w:r>
            <w:r w:rsidRPr="006C7BC3">
              <w:rPr>
                <w:rFonts w:asciiTheme="minorEastAsia" w:hAnsiTheme="minorEastAsia" w:cs="宋体" w:hint="eastAsia"/>
                <w:color w:val="000000" w:themeColor="text1"/>
                <w:kern w:val="0"/>
              </w:rPr>
              <w:t>。</w:t>
            </w:r>
          </w:p>
        </w:tc>
        <w:tc>
          <w:tcPr>
            <w:tcW w:w="1134" w:type="dxa"/>
            <w:vAlign w:val="center"/>
          </w:tcPr>
          <w:p w:rsidR="008A7218" w:rsidRPr="006C7BC3" w:rsidRDefault="008A721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归口控制</w:t>
            </w:r>
          </w:p>
        </w:tc>
        <w:tc>
          <w:tcPr>
            <w:tcW w:w="1276" w:type="dxa"/>
            <w:vAlign w:val="center"/>
          </w:tcPr>
          <w:p w:rsidR="008A7218" w:rsidRPr="006C7BC3" w:rsidRDefault="008A7218" w:rsidP="0009139E">
            <w:pPr>
              <w:pStyle w:val="21"/>
              <w:widowControl w:val="0"/>
              <w:tabs>
                <w:tab w:val="left" w:pos="270"/>
              </w:tabs>
              <w:ind w:firstLineChars="0" w:firstLine="0"/>
              <w:rPr>
                <w:rFonts w:asciiTheme="minorEastAsia" w:eastAsiaTheme="minorEastAsia" w:hAnsiTheme="minorEastAsia"/>
                <w:color w:val="000000" w:themeColor="text1"/>
              </w:rPr>
            </w:pPr>
            <w:r w:rsidRPr="006C7BC3">
              <w:rPr>
                <w:rFonts w:asciiTheme="minorEastAsia" w:eastAsiaTheme="minorEastAsia" w:hAnsiTheme="minorEastAsia" w:hint="eastAsia"/>
                <w:color w:val="000000" w:themeColor="text1"/>
              </w:rPr>
              <w:t>对竣工验收工作严格审核</w:t>
            </w:r>
          </w:p>
        </w:tc>
        <w:tc>
          <w:tcPr>
            <w:tcW w:w="1559" w:type="dxa"/>
            <w:vAlign w:val="center"/>
          </w:tcPr>
          <w:p w:rsidR="008A7218" w:rsidRPr="006C7BC3" w:rsidRDefault="008A7218" w:rsidP="0009139E">
            <w:pPr>
              <w:widowControl w:val="0"/>
              <w:tabs>
                <w:tab w:val="left" w:pos="270"/>
              </w:tabs>
              <w:rPr>
                <w:rFonts w:asciiTheme="minorEastAsia" w:hAnsiTheme="minorEastAsia"/>
                <w:color w:val="000000" w:themeColor="text1"/>
              </w:rPr>
            </w:pPr>
            <w:r w:rsidRPr="006C7BC3">
              <w:rPr>
                <w:rFonts w:asciiTheme="minorEastAsia" w:hAnsiTheme="minorEastAsia" w:hint="eastAsia"/>
                <w:color w:val="000000" w:themeColor="text1"/>
              </w:rPr>
              <w:t>主管项目部门</w:t>
            </w:r>
          </w:p>
          <w:p w:rsidR="008A7218" w:rsidRPr="006C7BC3" w:rsidRDefault="008A7218" w:rsidP="0009139E">
            <w:pPr>
              <w:widowControl w:val="0"/>
              <w:tabs>
                <w:tab w:val="left" w:pos="270"/>
              </w:tabs>
              <w:rPr>
                <w:rFonts w:asciiTheme="minorEastAsia" w:hAnsiTheme="minorEastAsia"/>
                <w:color w:val="000000" w:themeColor="text1"/>
              </w:rPr>
            </w:pPr>
            <w:r w:rsidRPr="006C7BC3">
              <w:rPr>
                <w:rFonts w:asciiTheme="minorEastAsia" w:hAnsiTheme="minorEastAsia" w:hint="eastAsia"/>
                <w:color w:val="000000" w:themeColor="text1"/>
              </w:rPr>
              <w:t>班子办公会</w:t>
            </w:r>
          </w:p>
          <w:p w:rsidR="008A7218" w:rsidRPr="006C7BC3" w:rsidRDefault="008A7218" w:rsidP="0009139E">
            <w:pPr>
              <w:widowControl w:val="0"/>
              <w:tabs>
                <w:tab w:val="left" w:pos="270"/>
              </w:tabs>
              <w:rPr>
                <w:rFonts w:asciiTheme="minorEastAsia" w:hAnsiTheme="minorEastAsia"/>
                <w:color w:val="000000" w:themeColor="text1"/>
              </w:rPr>
            </w:pPr>
            <w:r w:rsidRPr="006C7BC3">
              <w:rPr>
                <w:rFonts w:asciiTheme="minorEastAsia" w:hAnsiTheme="minorEastAsia" w:hint="eastAsia"/>
                <w:color w:val="000000" w:themeColor="text1"/>
              </w:rPr>
              <w:t>综合部财务</w:t>
            </w:r>
          </w:p>
        </w:tc>
        <w:tc>
          <w:tcPr>
            <w:tcW w:w="3828" w:type="dxa"/>
            <w:vAlign w:val="center"/>
          </w:tcPr>
          <w:p w:rsidR="008A7218" w:rsidRPr="006C7BC3" w:rsidRDefault="008A7218" w:rsidP="0009139E">
            <w:pPr>
              <w:widowControl w:val="0"/>
              <w:tabs>
                <w:tab w:val="left" w:pos="270"/>
              </w:tabs>
              <w:rPr>
                <w:rFonts w:asciiTheme="minorEastAsia" w:hAnsiTheme="minorEastAsia"/>
                <w:color w:val="000000" w:themeColor="text1"/>
              </w:rPr>
            </w:pPr>
            <w:r w:rsidRPr="006C7BC3">
              <w:rPr>
                <w:rFonts w:asciiTheme="minorEastAsia" w:hAnsiTheme="minorEastAsia" w:cs="宋体" w:hint="eastAsia"/>
                <w:color w:val="000000" w:themeColor="text1"/>
                <w:kern w:val="0"/>
              </w:rPr>
              <w:t>竣工验收必须履行规定的程序，至少应经过施工单位初检、监理机构审核、正式竣工验收三个程序，</w:t>
            </w:r>
            <w:r w:rsidRPr="006C7BC3">
              <w:rPr>
                <w:rFonts w:asciiTheme="minorEastAsia" w:hAnsiTheme="minorEastAsia" w:hint="eastAsia"/>
                <w:color w:val="000000" w:themeColor="text1"/>
              </w:rPr>
              <w:t xml:space="preserve"> 并对资产及时入账处理。</w:t>
            </w:r>
          </w:p>
        </w:tc>
      </w:tr>
    </w:tbl>
    <w:p w:rsidR="008A7218" w:rsidRPr="006C7BC3" w:rsidRDefault="008A7218" w:rsidP="0009139E">
      <w:pPr>
        <w:pStyle w:val="71"/>
        <w:widowControl w:val="0"/>
        <w:ind w:firstLineChars="0" w:firstLine="0"/>
        <w:rPr>
          <w:rFonts w:asciiTheme="minorEastAsia" w:hAnsiTheme="minorEastAsia"/>
        </w:rPr>
      </w:pPr>
    </w:p>
    <w:bookmarkEnd w:id="559"/>
    <w:p w:rsidR="00B8025B" w:rsidRPr="006C7BC3" w:rsidRDefault="00B8025B" w:rsidP="0009139E">
      <w:pPr>
        <w:widowControl w:val="0"/>
        <w:rPr>
          <w:rFonts w:asciiTheme="minorEastAsia" w:hAnsiTheme="minorEastAsia"/>
        </w:rPr>
      </w:pPr>
    </w:p>
    <w:p w:rsidR="00B8025B" w:rsidRPr="006C7BC3" w:rsidRDefault="00B8025B" w:rsidP="0009139E">
      <w:pPr>
        <w:pStyle w:val="a"/>
        <w:widowControl w:val="0"/>
        <w:numPr>
          <w:ilvl w:val="0"/>
          <w:numId w:val="0"/>
        </w:numPr>
        <w:sectPr w:rsidR="00B8025B" w:rsidRPr="006C7BC3" w:rsidSect="008A7218">
          <w:pgSz w:w="16838" w:h="11906" w:orient="landscape"/>
          <w:pgMar w:top="1797" w:right="1440" w:bottom="1797" w:left="1440" w:header="851" w:footer="992" w:gutter="0"/>
          <w:cols w:space="425"/>
          <w:docGrid w:type="linesAndChars" w:linePitch="312"/>
        </w:sectPr>
      </w:pPr>
    </w:p>
    <w:p w:rsidR="004966B6" w:rsidRPr="006C7BC3" w:rsidRDefault="004966B6" w:rsidP="0009139E">
      <w:pPr>
        <w:pStyle w:val="a0"/>
        <w:widowControl w:val="0"/>
      </w:pPr>
      <w:bookmarkStart w:id="569" w:name="_Toc513554806"/>
      <w:bookmarkStart w:id="570" w:name="htgl_1"/>
      <w:r w:rsidRPr="006C7BC3">
        <w:rPr>
          <w:rFonts w:hint="eastAsia"/>
        </w:rPr>
        <w:lastRenderedPageBreak/>
        <w:t>合同业务控制</w:t>
      </w:r>
      <w:bookmarkEnd w:id="569"/>
    </w:p>
    <w:p w:rsidR="00C555A9" w:rsidRPr="006C7BC3" w:rsidRDefault="00C555A9" w:rsidP="0009139E">
      <w:pPr>
        <w:pStyle w:val="71"/>
        <w:widowControl w:val="0"/>
        <w:rPr>
          <w:rFonts w:asciiTheme="minorEastAsia" w:hAnsiTheme="minorEastAsia"/>
        </w:rPr>
      </w:pPr>
      <w:r w:rsidRPr="006C7BC3">
        <w:rPr>
          <w:rFonts w:asciiTheme="minorEastAsia" w:hAnsiTheme="minorEastAsia" w:hint="eastAsia"/>
        </w:rPr>
        <w:t>合同是指平等自然人、法人、其他组织之间设立、变更、终止民事权利义务关系的协议。合同业务主要包括合同订立、合同履行、纠纷处理以及合同登记、归档等环节。单位合同业务的主要内容包括合同订立、合同履行、合同变更、解除、合同纠纷处理、合同登记归档。</w:t>
      </w:r>
    </w:p>
    <w:p w:rsidR="00543AF1" w:rsidRPr="006C7BC3" w:rsidRDefault="00543AF1" w:rsidP="0009139E">
      <w:pPr>
        <w:pStyle w:val="a1"/>
        <w:widowControl w:val="0"/>
      </w:pPr>
      <w:bookmarkStart w:id="571" w:name="_Toc513554807"/>
      <w:bookmarkStart w:id="572" w:name="_Hlk508007401"/>
      <w:r w:rsidRPr="006C7BC3">
        <w:rPr>
          <w:rFonts w:hint="eastAsia"/>
        </w:rPr>
        <w:t>合同管理制度</w:t>
      </w:r>
      <w:bookmarkEnd w:id="571"/>
    </w:p>
    <w:p w:rsidR="00543AF1" w:rsidRPr="006C7BC3" w:rsidRDefault="00543AF1" w:rsidP="0009139E">
      <w:pPr>
        <w:pStyle w:val="4"/>
        <w:widowControl w:val="0"/>
        <w:rPr>
          <w:shd w:val="clear" w:color="auto" w:fill="FFFFFF"/>
        </w:rPr>
      </w:pPr>
      <w:bookmarkStart w:id="573" w:name="_Toc513554808"/>
      <w:r w:rsidRPr="006C7BC3">
        <w:rPr>
          <w:shd w:val="clear" w:color="auto" w:fill="FFFFFF"/>
        </w:rPr>
        <w:t>总则</w:t>
      </w:r>
      <w:bookmarkEnd w:id="573"/>
    </w:p>
    <w:p w:rsidR="00B53C73" w:rsidRPr="006C7BC3" w:rsidRDefault="00B53C73" w:rsidP="0009139E">
      <w:pPr>
        <w:pStyle w:val="71"/>
        <w:widowControl w:val="0"/>
        <w:spacing w:line="360" w:lineRule="auto"/>
        <w:rPr>
          <w:rFonts w:asciiTheme="minorEastAsia" w:hAnsiTheme="minorEastAsia"/>
          <w:shd w:val="clear" w:color="auto" w:fill="FFFFFF"/>
        </w:rPr>
      </w:pPr>
      <w:r w:rsidRPr="006C7BC3">
        <w:rPr>
          <w:rFonts w:asciiTheme="minorEastAsia" w:hAnsiTheme="minorEastAsia" w:hint="eastAsia"/>
        </w:rPr>
        <w:t>加强行政事业单位合同管理，规避法律风险的发生，避免给单位造成经济损失，确保经济活动合法合规地开展，维护行政事业单位的合法权益，实施合同有效监督，拟定本制度。</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第一条 本制度适用于单位对外签订与本单位经济活动有关的合同的订立、履行、变更及纠纷处理、监督检查等。</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shd w:val="clear" w:color="auto" w:fill="FFFFFF"/>
        </w:rPr>
        <w:t xml:space="preserve">第二条 </w:t>
      </w:r>
      <w:r w:rsidRPr="006C7BC3">
        <w:rPr>
          <w:rFonts w:asciiTheme="minorEastAsia" w:hAnsiTheme="minorEastAsia" w:hint="eastAsia"/>
        </w:rPr>
        <w:t>制订依据：</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1．《中华人民共和国合同法》。</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2．《行政事业单位内部控制规范（试行）》。</w:t>
      </w:r>
    </w:p>
    <w:p w:rsidR="00B53C73" w:rsidRPr="006C7BC3" w:rsidRDefault="00B53C73" w:rsidP="0009139E">
      <w:pPr>
        <w:pStyle w:val="71"/>
        <w:widowControl w:val="0"/>
        <w:spacing w:line="360" w:lineRule="auto"/>
        <w:rPr>
          <w:rFonts w:asciiTheme="minorEastAsia" w:hAnsiTheme="minorEastAsia"/>
          <w:color w:val="333333"/>
        </w:rPr>
      </w:pPr>
      <w:r w:rsidRPr="006C7BC3">
        <w:rPr>
          <w:rFonts w:asciiTheme="minorEastAsia" w:hAnsiTheme="minorEastAsia" w:hint="eastAsia"/>
          <w:color w:val="333333"/>
        </w:rPr>
        <w:t>第三条 合同管理实行归口管理、分工负责制。</w:t>
      </w:r>
      <w:r w:rsidRPr="006C7BC3">
        <w:rPr>
          <w:rFonts w:asciiTheme="minorEastAsia" w:hAnsiTheme="minorEastAsia" w:hint="eastAsia"/>
          <w:color w:val="FF0000"/>
        </w:rPr>
        <w:t>#htgkks1</w:t>
      </w:r>
      <w:r w:rsidRPr="006C7BC3">
        <w:rPr>
          <w:rFonts w:asciiTheme="minorEastAsia" w:hAnsiTheme="minorEastAsia" w:hint="eastAsia"/>
        </w:rPr>
        <w:t>（提示：如果单位存在法律部门，则应当指定法律部门作为合同归口管理部门）作为合同的归口管理部门，其主要职责：</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（一）负责确定合同业务的程序和要求。</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（二）参与重大合同的起草、谈判、审查和订立。</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（三）管理合同专用章；</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（四）参与或组织合同纠纷的调解、仲裁、诉讼活动。</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lastRenderedPageBreak/>
        <w:t>（五）对合同进行登记和归档。</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（六）定期检查和评价合同管理中的薄弱环节，采取相应控制措施，促进合同的有效履行。</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第四条 各业务科室作为经济活动的承办部门，按照职能分工在其职能范围内承办相关合同业务。监督部门负责对合同订立、履行进行纪检监察。</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第五条 建立</w:t>
      </w:r>
      <w:r w:rsidRPr="006C7BC3">
        <w:rPr>
          <w:rFonts w:asciiTheme="minorEastAsia" w:hAnsiTheme="minorEastAsia" w:hint="eastAsia"/>
          <w:color w:val="000000" w:themeColor="text1"/>
        </w:rPr>
        <w:t>财务归口部门与</w:t>
      </w:r>
      <w:r w:rsidRPr="006C7BC3">
        <w:rPr>
          <w:rFonts w:asciiTheme="minorEastAsia" w:hAnsiTheme="minorEastAsia" w:hint="eastAsia"/>
          <w:color w:val="FF0000"/>
        </w:rPr>
        <w:t>#htgkks1</w:t>
      </w:r>
      <w:r w:rsidRPr="006C7BC3">
        <w:rPr>
          <w:rFonts w:asciiTheme="minorEastAsia" w:hAnsiTheme="minorEastAsia" w:hint="eastAsia"/>
        </w:rPr>
        <w:t>（即合同归口管理部门）的沟通协调机制，实现合同管理与预算管理、收支管理相结合。</w:t>
      </w:r>
    </w:p>
    <w:p w:rsidR="00B53C73" w:rsidRPr="006C7BC3" w:rsidRDefault="00B53C73" w:rsidP="0009139E">
      <w:pPr>
        <w:pStyle w:val="71"/>
        <w:widowControl w:val="0"/>
        <w:spacing w:line="360" w:lineRule="auto"/>
        <w:rPr>
          <w:rFonts w:asciiTheme="minorEastAsia" w:hAnsiTheme="minorEastAsia"/>
          <w:shd w:val="clear" w:color="auto" w:fill="FFFFFF"/>
        </w:rPr>
      </w:pPr>
      <w:r w:rsidRPr="006C7BC3">
        <w:rPr>
          <w:rFonts w:asciiTheme="minorEastAsia" w:hAnsiTheme="minorEastAsia" w:hint="eastAsia"/>
          <w:shd w:val="clear" w:color="auto" w:fill="FFFFFF"/>
        </w:rPr>
        <w:t xml:space="preserve">第六条 </w:t>
      </w:r>
      <w:r w:rsidRPr="006C7BC3">
        <w:rPr>
          <w:rFonts w:asciiTheme="minorEastAsia" w:hAnsiTheme="minorEastAsia" w:hint="eastAsia"/>
        </w:rPr>
        <w:t>严格按照不相容岗位相互分离的原则进行合同控制，不相容岗位一般包括：合同的拟订与审核、合同的审核与审批、合同的审批与订立、合同的执行与监督等。</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shd w:val="clear" w:color="auto" w:fill="FFFFFF"/>
        </w:rPr>
        <w:t>第七条 加强合同管理，涉及各岗位分管业务的合同由各岗位人员分别保管。</w:t>
      </w:r>
      <w:r w:rsidRPr="006C7BC3">
        <w:rPr>
          <w:rFonts w:asciiTheme="minorEastAsia" w:hAnsiTheme="minorEastAsia" w:hint="eastAsia"/>
        </w:rPr>
        <w:t>严禁未经授权擅自以单位名义对外签订合同，严禁违规签订担保、投资和借贷合同。</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第八条 本单位在合同管理过程中，应当重点关注以下风险：</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（一）应签订合同的经济活动未订立合同，违规签订担保、投资和借贷合同，可能导致单位经济利益受损。</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（二）未经授权对外订立合同，合同对方主体资格未达要求、合同内容存在重大疏漏和欺诈，可能导致单位经济利益受损。</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（三）合同未全面履行或监控不当，可能导致单位诉讼失败、经济利益受损。</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（四）合同纠纷处理不当，可能导致单位利益、信誉和形象受损。</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lastRenderedPageBreak/>
        <w:t>第九条 合同关键风险点控制措施</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（一）合同订立控制：明确合同订立的范围和条件，严禁未经授权擅自以单位名义对外签订合同。</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（二）合同履行控制：对合同履行情况实施有效监控。</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（三）合同登记控制：定期对合同进行统计、分类和归档，详细登记合同的订立、履行和变更情况，实行对合同的全过程管理。</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（四）合同纠纷控制：合同发生纠纷的，单位应当在规定时效内与对方协商谈判。</w:t>
      </w:r>
    </w:p>
    <w:p w:rsidR="00B53C73" w:rsidRPr="006C7BC3" w:rsidRDefault="00B53C73" w:rsidP="0009139E">
      <w:pPr>
        <w:pStyle w:val="4"/>
        <w:widowControl w:val="0"/>
        <w:spacing w:line="360" w:lineRule="auto"/>
      </w:pPr>
      <w:bookmarkStart w:id="574" w:name="_Toc513554809"/>
      <w:r w:rsidRPr="006C7BC3">
        <w:rPr>
          <w:rFonts w:hint="eastAsia"/>
          <w:shd w:val="clear" w:color="auto" w:fill="FFFFFF"/>
        </w:rPr>
        <w:t>合同的订立、谈判、审核、履行、变更、解除</w:t>
      </w:r>
      <w:bookmarkEnd w:id="574"/>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第十条 订立合同，必须遵守国家的法律、法规。必须贯彻“平等互利、协商一致、等价有偿”和“价廉物美、择优签约”的原则。任何部门和个人不得利用合同进行违法活动，损害本单位利益，牟取非法收入。</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第十一条 本单位对外签订合同的种类（包括但不限于）</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（一）合作合同</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（二）购销合同（包括供应、采购、预购等合同）</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（三）建筑工程承包合同（包括勘察、设计、建筑、安装合同）</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（四）货物运输合同</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（五）供电、燃气等公用类合同</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（六）租赁合同</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（七）保险合同</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（八）科技协作合同（包括科研、试剂、成果推广、技术转让、</w:t>
      </w:r>
      <w:r w:rsidRPr="006C7BC3">
        <w:rPr>
          <w:rFonts w:asciiTheme="minorEastAsia" w:hAnsiTheme="minorEastAsia" w:hint="eastAsia"/>
        </w:rPr>
        <w:lastRenderedPageBreak/>
        <w:t>技术咨询服务、委托检验、技术培训、科技情报、科学资料翻译等合同）</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第十二条 本单位对外签订合同应具备以下主要条款</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（一）当事人</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（二）标的</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（三）数量和质量</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（四）价款或者收益等</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（五）履行的期限、地点和方式</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（六）违约责任</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（七）根据法律规定的或按合同性质必须具备的条款，以及当事人一方要求必须规定的条款</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第十三条 本单位对外签订合同的程序</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（一）本单位须签订合同事项的确定，按本单位《集体议事决策制度》的规定执行。</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（二）本单位对外签订合同，按照归口管理的原则，谁主管，谁负责牵头，有关部门一并参与配合。</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（三）资格、资信和履约能力的审查。</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1.审查资格。对合同的当事人是否具备法律规定资格的审查（指法人资格的审查）。一方面要审查当事人是否属于经国家规定的审批程序成立的法人组织，有无法人章程和营业执照，其经营活动是否超出章程或营业执照批准的范围；另一方面要审查参加签订经济合同的有关人员，是否是法人的代表人或法人委托的代理人，代理人的代理</w:t>
      </w:r>
      <w:r w:rsidRPr="006C7BC3">
        <w:rPr>
          <w:rFonts w:asciiTheme="minorEastAsia" w:hAnsiTheme="minorEastAsia" w:hint="eastAsia"/>
        </w:rPr>
        <w:lastRenderedPageBreak/>
        <w:t>活动是否越权。</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2.资信和履约能力审查。资信即资金和信用。履约能力是指当事人除资信以外技术和生产能力、原材料与能源供应、产品质量、工艺流程等方面的综合情况。</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（四）合同的谈判。</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合同谈判须由业务主管科室负责人与业务经办人员共同参加，不得一个人单独与对方洽谈合同；业务主管科室负责人认为必要时，经请示</w:t>
      </w:r>
      <w:r w:rsidRPr="006C7BC3">
        <w:rPr>
          <w:rFonts w:asciiTheme="minorEastAsia" w:hAnsiTheme="minorEastAsia" w:hint="eastAsia"/>
          <w:color w:val="FF0000"/>
        </w:rPr>
        <w:t>#zzzwmc</w:t>
      </w:r>
      <w:r w:rsidRPr="006C7BC3">
        <w:rPr>
          <w:rFonts w:asciiTheme="minorEastAsia" w:hAnsiTheme="minorEastAsia" w:hint="eastAsia"/>
        </w:rPr>
        <w:t>同意后，可邀请</w:t>
      </w:r>
      <w:r w:rsidRPr="006C7BC3">
        <w:rPr>
          <w:rFonts w:asciiTheme="minorEastAsia" w:hAnsiTheme="minorEastAsia" w:hint="eastAsia"/>
          <w:color w:val="000000" w:themeColor="text1"/>
        </w:rPr>
        <w:t>财务归口部门、</w:t>
      </w:r>
      <w:r w:rsidRPr="006C7BC3">
        <w:rPr>
          <w:rFonts w:asciiTheme="minorEastAsia" w:hAnsiTheme="minorEastAsia" w:hint="eastAsia"/>
          <w:color w:val="FF0000"/>
        </w:rPr>
        <w:t>#htgkks1</w:t>
      </w:r>
      <w:r w:rsidRPr="006C7BC3">
        <w:rPr>
          <w:rFonts w:asciiTheme="minorEastAsia" w:hAnsiTheme="minorEastAsia" w:hint="eastAsia"/>
        </w:rPr>
        <w:t>派员一同参加洽谈；重大经济合同必须由</w:t>
      </w:r>
      <w:r w:rsidRPr="006C7BC3">
        <w:rPr>
          <w:rFonts w:asciiTheme="minorEastAsia" w:hAnsiTheme="minorEastAsia" w:hint="eastAsia"/>
          <w:color w:val="FF0000"/>
        </w:rPr>
        <w:t>#zzzwmc</w:t>
      </w:r>
      <w:r w:rsidRPr="006C7BC3">
        <w:rPr>
          <w:rFonts w:asciiTheme="minorEastAsia" w:hAnsiTheme="minorEastAsia" w:hint="eastAsia"/>
        </w:rPr>
        <w:t>主持洽谈，并经</w:t>
      </w:r>
      <w:r w:rsidRPr="006C7BC3">
        <w:rPr>
          <w:rFonts w:asciiTheme="minorEastAsia" w:hAnsiTheme="minorEastAsia" w:hint="eastAsia"/>
          <w:color w:val="FF0000"/>
        </w:rPr>
        <w:t>#zzzwmc</w:t>
      </w:r>
      <w:r w:rsidRPr="006C7BC3">
        <w:rPr>
          <w:rFonts w:asciiTheme="minorEastAsia" w:hAnsiTheme="minorEastAsia" w:hint="eastAsia"/>
          <w:color w:val="000000" w:themeColor="text1"/>
        </w:rPr>
        <w:t>办公会</w:t>
      </w:r>
      <w:r w:rsidRPr="006C7BC3">
        <w:rPr>
          <w:rFonts w:asciiTheme="minorEastAsia" w:hAnsiTheme="minorEastAsia" w:hint="eastAsia"/>
        </w:rPr>
        <w:t>审核批准。</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业务主管科室在了解对方的资格、资信和履约能力之后，可依据意向书或协议书拟订的大致方向，就合同的正式签订进行谈判。谈判的内容，视合同而异。主要应讨论的质量、数量、价金或酬金、履行期限及方法、违约责任等基本项目。</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谈判的内容虽然很多，但每个合同都有一个到几个重点，因此，在谈判前，业务主管科室应就合同的重点拟定谈判方案或谈判要点，以便能解决关键性问题。在谈判中，业务主管科室对合同权利义务和违约责任的规定，内容要具体，责任要明确，条款要完备，语言文字要准确，谈判的内容均应有文字记载。</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谈判结束，业务主管科室依据合同双方达成一致的各项条款草拟合同。</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（五）合同的审核。</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lastRenderedPageBreak/>
        <w:t>由业务主管科室在对合同的合法性、严密性、可行性等进行论证的基础上拟定的合同草稿，报送</w:t>
      </w:r>
      <w:r w:rsidRPr="006C7BC3">
        <w:rPr>
          <w:rFonts w:asciiTheme="minorEastAsia" w:hAnsiTheme="minorEastAsia" w:hint="eastAsia"/>
          <w:color w:val="000000" w:themeColor="text1"/>
        </w:rPr>
        <w:t>财务归口部门</w:t>
      </w:r>
      <w:r w:rsidRPr="006C7BC3">
        <w:rPr>
          <w:rFonts w:asciiTheme="minorEastAsia" w:hAnsiTheme="minorEastAsia" w:hint="eastAsia"/>
          <w:color w:val="FF0000"/>
        </w:rPr>
        <w:t>、#htgkks1</w:t>
      </w:r>
      <w:r w:rsidRPr="006C7BC3">
        <w:rPr>
          <w:rFonts w:asciiTheme="minorEastAsia" w:hAnsiTheme="minorEastAsia" w:hint="eastAsia"/>
        </w:rPr>
        <w:t>、法律人员初审和修改后复审，终稿报</w:t>
      </w:r>
      <w:r w:rsidRPr="006C7BC3">
        <w:rPr>
          <w:rFonts w:asciiTheme="minorEastAsia" w:hAnsiTheme="minorEastAsia" w:hint="eastAsia"/>
          <w:color w:val="FF0000"/>
        </w:rPr>
        <w:t>#zzzwmc</w:t>
      </w:r>
      <w:r w:rsidRPr="006C7BC3">
        <w:rPr>
          <w:rFonts w:asciiTheme="minorEastAsia" w:hAnsiTheme="minorEastAsia" w:hint="eastAsia"/>
        </w:rPr>
        <w:t>审批并在“经济合同联审联签单”上签署明确的意见。经审核通过的合同定稿，才能由双方全权代表签字盖章后生效。</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（六）在签订重大合同前应认真听取法律人员对合同法律条款提出的建议和意见。合同的保管人、实施人对经济合同的签订和履行负有保密责任，未经本单位批准，不得以任何形式故意或过失泄露给第三方。</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第十四条 合同依法成立，即具有法律约束力。一切与合同有关的部门、人员都必须本着“重合同、守信誉”的原则，严格执行合同所规定的义务，确保合同的实际履行或全面履行。</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第十五条 单位所有签订的正式合同均由本单位档案管理部门统一登记编号，并且将合同编号标注于合同首页右上角，以便于管理。</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第十六条 合同由</w:t>
      </w:r>
      <w:r w:rsidRPr="006C7BC3">
        <w:rPr>
          <w:rFonts w:asciiTheme="minorEastAsia" w:hAnsiTheme="minorEastAsia" w:hint="eastAsia"/>
          <w:color w:val="FF0000"/>
        </w:rPr>
        <w:t>#zzzwmc</w:t>
      </w:r>
      <w:r w:rsidRPr="006C7BC3">
        <w:rPr>
          <w:rFonts w:asciiTheme="minorEastAsia" w:hAnsiTheme="minorEastAsia" w:hint="eastAsia"/>
        </w:rPr>
        <w:t>授权的人员代表本单位签署。</w:t>
      </w:r>
      <w:r w:rsidRPr="006C7BC3">
        <w:rPr>
          <w:rFonts w:asciiTheme="minorEastAsia" w:hAnsiTheme="minorEastAsia" w:hint="eastAsia"/>
          <w:color w:val="FF0000"/>
        </w:rPr>
        <w:t>#htgkks1</w:t>
      </w:r>
      <w:r w:rsidRPr="006C7BC3">
        <w:rPr>
          <w:rFonts w:asciiTheme="minorEastAsia" w:hAnsiTheme="minorEastAsia" w:hint="eastAsia"/>
        </w:rPr>
        <w:t>必须加强对“授权委托书”的管理，要逐一编号、登记，并注明一份“授权委托书”只能使用一次（行政诉讼授权委托书除外），下同。合同所盖公章原则上使用本单位的合同专用章或公章，严禁使用科室业务章。</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第十七条 在合同履行过程中，业务主管科室的经办人员须记录全部过程，保留全部履行记录。相关履行行为须有符合法律形式的签收手续，经济合同另一方的签收或履行人签字须有法定代表人授权或</w:t>
      </w:r>
      <w:r w:rsidRPr="006C7BC3">
        <w:rPr>
          <w:rFonts w:asciiTheme="minorEastAsia" w:hAnsiTheme="minorEastAsia" w:hint="eastAsia"/>
        </w:rPr>
        <w:lastRenderedPageBreak/>
        <w:t>合同特别授权，特别是在材料数量验收、设备调试、质量验收、产品交付、工程洽商、工程结算、工程竣工等。通知合同另一方履行义务时，须进行书面通知，并取得对方回执。涉及财务收支内容的由财务科定期进行财务通报。</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合同履行完毕的标准，应以合同条款或法律规定为准。没有合同条款或法律规定的，应以物资交清，工程竣工并验收合格、价款结清、无遗留交涉手续为准。</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第十八条 在合同履行过程中，碰到困难的，首先应尽一切努力克服困难，尽力保障合同的履行。如实际履行或适当履行确有人力不可克服的困难而须变更、解除合同时，应在法律规定或合理期限内与对方当事人进行协商。对方当事人提出变更、解除合同的，应从维护本单位合法权益出发，从严控制。</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第十九条 变更、解除合同，必须符合《中华人民共和国合同法》的规定，并应在本单位内办理有关的手续。在办理手续时应按本规定的审批权限和程序执行。</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第二十条 变更、解除合同一律必须采用书面形式（包括当事人双方的信件、函电、电传等），口头形式一律无效。因变更、解除合同而使当事人的利益遭受损失的，除法律允许免责的以外，均应承担相应的责任，并在变更、解除合同的协议书中明确规定。</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第二十一条 变更、解除合同的协议在未达成或未批准之前，原合同仍有效，仍应履行。但特殊情况经双方一致同意的例外。</w:t>
      </w:r>
    </w:p>
    <w:p w:rsidR="00B53C73" w:rsidRPr="006C7BC3" w:rsidRDefault="00B53C73" w:rsidP="0009139E">
      <w:pPr>
        <w:pStyle w:val="4"/>
        <w:widowControl w:val="0"/>
      </w:pPr>
      <w:bookmarkStart w:id="575" w:name="_Toc513554810"/>
      <w:r w:rsidRPr="006C7BC3">
        <w:rPr>
          <w:rFonts w:hint="eastAsia"/>
        </w:rPr>
        <w:t>合同纠纷处理办法</w:t>
      </w:r>
      <w:bookmarkEnd w:id="575"/>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lastRenderedPageBreak/>
        <w:t>第二十二条 合同纠纷处理归口部门</w:t>
      </w:r>
    </w:p>
    <w:p w:rsidR="00B53C73" w:rsidRPr="006C7BC3" w:rsidRDefault="00B53C73"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color w:val="FF0000"/>
        </w:rPr>
        <w:t>#htgkks1</w:t>
      </w:r>
      <w:r w:rsidRPr="006C7BC3">
        <w:rPr>
          <w:rFonts w:asciiTheme="minorEastAsia" w:hAnsiTheme="minorEastAsia" w:hint="eastAsia"/>
          <w:color w:val="000000" w:themeColor="text1"/>
        </w:rPr>
        <w:t>作为合同纠纷处理归口管理部门，负责合同纠纷的处理管理。</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第二十三条 合同纠纷处理原则</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（一）坚持以事实为依据、以法律为准绳，法律没规定的，以国家政策或合同条款为准。</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（二）以双方协商解决为基本办法。纠纷发生后，应及时与对方当事人友好协商，在既维护本单位合法权益，又不侵犯对方合法权益的基础上，互谅互让，达成协议，解决纠纷。</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三）因对方责任引起的纠纷，应坚持原则，保障我方合法权益不受侵犯；因本单位责任引起的纠纷，应尊重对方的合法权益，主动承担责任，并尽量采取补救措施，减少本单位损失；因双方责任引起的纠纷，应实事求是，分清主次，合情合理解决。</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第二十四条 合同纠纷处理细则</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color w:val="000000" w:themeColor="text1"/>
        </w:rPr>
        <w:t>1</w:t>
      </w:r>
      <w:r w:rsidRPr="006C7BC3">
        <w:rPr>
          <w:rFonts w:asciiTheme="minorEastAsia" w:hAnsiTheme="minorEastAsia" w:hint="eastAsia"/>
          <w:color w:val="000000" w:themeColor="text1"/>
        </w:rPr>
        <w:t>、</w:t>
      </w:r>
      <w:r w:rsidRPr="006C7BC3">
        <w:rPr>
          <w:rFonts w:asciiTheme="minorEastAsia" w:hAnsiTheme="minorEastAsia" w:hint="eastAsia"/>
          <w:color w:val="FF0000"/>
        </w:rPr>
        <w:t>DWQC</w:t>
      </w:r>
      <w:r w:rsidRPr="006C7BC3">
        <w:rPr>
          <w:rFonts w:asciiTheme="minorEastAsia" w:hAnsiTheme="minorEastAsia" w:hint="eastAsia"/>
        </w:rPr>
        <w:t>在处理合同纠纷时，应加强联系，及时通气，积极主动地做好应做的工作，不互相推诿、指责、埋怨，统一意见，统一行动，一致对外。</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2、</w:t>
      </w:r>
      <w:r w:rsidRPr="006C7BC3">
        <w:rPr>
          <w:rFonts w:asciiTheme="minorEastAsia" w:hAnsiTheme="minorEastAsia"/>
        </w:rPr>
        <w:t>合同纠纷处理的范围</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w:t>
      </w:r>
      <w:r w:rsidRPr="006C7BC3">
        <w:rPr>
          <w:rFonts w:asciiTheme="minorEastAsia" w:hAnsiTheme="minorEastAsia"/>
        </w:rPr>
        <w:t>1）</w:t>
      </w:r>
      <w:r w:rsidRPr="006C7BC3">
        <w:rPr>
          <w:rFonts w:asciiTheme="minorEastAsia" w:hAnsiTheme="minorEastAsia" w:hint="eastAsia"/>
        </w:rPr>
        <w:t>上级单位、单位领导</w:t>
      </w:r>
      <w:r w:rsidRPr="006C7BC3">
        <w:rPr>
          <w:rFonts w:asciiTheme="minorEastAsia" w:hAnsiTheme="minorEastAsia"/>
        </w:rPr>
        <w:t xml:space="preserve">交办的；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w:t>
      </w:r>
      <w:r w:rsidRPr="006C7BC3">
        <w:rPr>
          <w:rFonts w:asciiTheme="minorEastAsia" w:hAnsiTheme="minorEastAsia"/>
        </w:rPr>
        <w:t>2）经</w:t>
      </w:r>
      <w:r w:rsidRPr="006C7BC3">
        <w:rPr>
          <w:rFonts w:asciiTheme="minorEastAsia" w:hAnsiTheme="minorEastAsia" w:hint="eastAsia"/>
        </w:rPr>
        <w:t>各科室</w:t>
      </w:r>
      <w:r w:rsidRPr="006C7BC3">
        <w:rPr>
          <w:rFonts w:asciiTheme="minorEastAsia" w:hAnsiTheme="minorEastAsia"/>
        </w:rPr>
        <w:t>处理解决不了的；</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rPr>
        <w:t>（3）其他应由</w:t>
      </w:r>
      <w:r w:rsidRPr="006C7BC3">
        <w:rPr>
          <w:rFonts w:asciiTheme="minorEastAsia" w:hAnsiTheme="minorEastAsia" w:hint="eastAsia"/>
          <w:color w:val="FF0000"/>
        </w:rPr>
        <w:t>#htgkks1</w:t>
      </w:r>
      <w:r w:rsidRPr="006C7BC3">
        <w:rPr>
          <w:rFonts w:asciiTheme="minorEastAsia" w:hAnsiTheme="minorEastAsia"/>
        </w:rPr>
        <w:t xml:space="preserve">处理的。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rPr>
        <w:t xml:space="preserve">3、合同纠纷处理的程序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lastRenderedPageBreak/>
        <w:t>（</w:t>
      </w:r>
      <w:r w:rsidRPr="006C7BC3">
        <w:rPr>
          <w:rFonts w:asciiTheme="minorEastAsia" w:hAnsiTheme="minorEastAsia"/>
        </w:rPr>
        <w:t>1）承办人填写</w:t>
      </w:r>
      <w:r w:rsidRPr="006C7BC3">
        <w:rPr>
          <w:rFonts w:asciiTheme="minorEastAsia" w:hAnsiTheme="minorEastAsia" w:hint="eastAsia"/>
        </w:rPr>
        <w:t>“</w:t>
      </w:r>
      <w:r w:rsidRPr="006C7BC3">
        <w:rPr>
          <w:rFonts w:asciiTheme="minorEastAsia" w:hAnsiTheme="minorEastAsia"/>
        </w:rPr>
        <w:t>对外经济合同纠纷申报表（一式两份）</w:t>
      </w:r>
      <w:r w:rsidRPr="006C7BC3">
        <w:rPr>
          <w:rFonts w:asciiTheme="minorEastAsia" w:hAnsiTheme="minorEastAsia" w:hint="eastAsia"/>
        </w:rPr>
        <w:t>”</w:t>
      </w:r>
      <w:r w:rsidRPr="006C7BC3">
        <w:rPr>
          <w:rFonts w:asciiTheme="minorEastAsia" w:hAnsiTheme="minorEastAsia"/>
        </w:rPr>
        <w:t xml:space="preserve">报批。 </w:t>
      </w:r>
    </w:p>
    <w:p w:rsidR="00B53C73" w:rsidRPr="006C7BC3" w:rsidRDefault="00B53C73" w:rsidP="0009139E">
      <w:pPr>
        <w:pStyle w:val="71"/>
        <w:widowControl w:val="0"/>
        <w:spacing w:line="360" w:lineRule="auto"/>
        <w:rPr>
          <w:rFonts w:asciiTheme="minorEastAsia" w:hAnsiTheme="minorEastAsia"/>
          <w:color w:val="000000" w:themeColor="text1"/>
        </w:rPr>
      </w:pPr>
      <w:r w:rsidRPr="006C7BC3">
        <w:rPr>
          <w:rFonts w:asciiTheme="minorEastAsia" w:hAnsiTheme="minorEastAsia" w:hint="eastAsia"/>
        </w:rPr>
        <w:t>（</w:t>
      </w:r>
      <w:r w:rsidRPr="006C7BC3">
        <w:rPr>
          <w:rFonts w:asciiTheme="minorEastAsia" w:hAnsiTheme="minorEastAsia"/>
        </w:rPr>
        <w:t>2）</w:t>
      </w:r>
      <w:r w:rsidRPr="006C7BC3">
        <w:rPr>
          <w:rFonts w:asciiTheme="minorEastAsia" w:hAnsiTheme="minorEastAsia" w:hint="eastAsia"/>
        </w:rPr>
        <w:t>经</w:t>
      </w:r>
      <w:r w:rsidRPr="006C7BC3">
        <w:rPr>
          <w:rFonts w:asciiTheme="minorEastAsia" w:hAnsiTheme="minorEastAsia" w:hint="eastAsia"/>
          <w:color w:val="FF0000"/>
        </w:rPr>
        <w:t>#htgkks1</w:t>
      </w:r>
      <w:r w:rsidRPr="006C7BC3">
        <w:rPr>
          <w:rFonts w:asciiTheme="minorEastAsia" w:hAnsiTheme="minorEastAsia" w:hint="eastAsia"/>
          <w:color w:val="000000" w:themeColor="text1"/>
        </w:rPr>
        <w:t>审核，上报单位主管领导审批。</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w:t>
      </w:r>
      <w:r w:rsidRPr="006C7BC3">
        <w:rPr>
          <w:rFonts w:asciiTheme="minorEastAsia" w:hAnsiTheme="minorEastAsia"/>
        </w:rPr>
        <w:t>3）</w:t>
      </w:r>
      <w:r w:rsidRPr="006C7BC3">
        <w:rPr>
          <w:rFonts w:asciiTheme="minorEastAsia" w:hAnsiTheme="minorEastAsia" w:hint="eastAsia"/>
          <w:color w:val="FF0000"/>
        </w:rPr>
        <w:t>#htgkks1</w:t>
      </w:r>
      <w:r w:rsidRPr="006C7BC3">
        <w:rPr>
          <w:rFonts w:asciiTheme="minorEastAsia" w:hAnsiTheme="minorEastAsia"/>
        </w:rPr>
        <w:t>对经协商仍无法解决或认为有必要的合同纠纷，经主管领导同意，可提交上级主管机关、仲裁部门或人民法院依法处理。</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rPr>
        <w:t>4、合同纠纷的提出，加上由我方与对方当事人协商处理纠纷的时间，应在法律规定的失效内进行，并必须考虑有申请仲裁的足够时间。</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rPr>
        <w:t>5</w:t>
      </w:r>
      <w:r w:rsidRPr="006C7BC3">
        <w:rPr>
          <w:rFonts w:asciiTheme="minorEastAsia" w:hAnsiTheme="minorEastAsia" w:hint="eastAsia"/>
        </w:rPr>
        <w:t>、</w:t>
      </w:r>
      <w:r w:rsidRPr="006C7BC3">
        <w:rPr>
          <w:rFonts w:asciiTheme="minorEastAsia" w:hAnsiTheme="minorEastAsia"/>
        </w:rPr>
        <w:t>凡由</w:t>
      </w:r>
      <w:r w:rsidRPr="006C7BC3">
        <w:rPr>
          <w:rFonts w:asciiTheme="minorEastAsia" w:hAnsiTheme="minorEastAsia" w:hint="eastAsia"/>
          <w:color w:val="FF0000"/>
        </w:rPr>
        <w:t>#htgkks1</w:t>
      </w:r>
      <w:r w:rsidRPr="006C7BC3">
        <w:rPr>
          <w:rFonts w:asciiTheme="minorEastAsia" w:hAnsiTheme="minorEastAsia"/>
        </w:rPr>
        <w:t>处理的经济合同纠纷，有关</w:t>
      </w:r>
      <w:r w:rsidRPr="006C7BC3">
        <w:rPr>
          <w:rFonts w:asciiTheme="minorEastAsia" w:hAnsiTheme="minorEastAsia" w:hint="eastAsia"/>
        </w:rPr>
        <w:t>部门</w:t>
      </w:r>
      <w:r w:rsidRPr="006C7BC3">
        <w:rPr>
          <w:rFonts w:asciiTheme="minorEastAsia" w:hAnsiTheme="minorEastAsia"/>
        </w:rPr>
        <w:t xml:space="preserve">必须主动提供下列证据材料（原件或影印件）：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w:t>
      </w:r>
      <w:r w:rsidRPr="006C7BC3">
        <w:rPr>
          <w:rFonts w:asciiTheme="minorEastAsia" w:hAnsiTheme="minorEastAsia"/>
        </w:rPr>
        <w:t xml:space="preserve">1） 经济合同的文本（包括变更、解除合同的协议），以及与合同有关的附件、文书、电报、图表等；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w:t>
      </w:r>
      <w:r w:rsidRPr="006C7BC3">
        <w:rPr>
          <w:rFonts w:asciiTheme="minorEastAsia" w:hAnsiTheme="minorEastAsia"/>
        </w:rPr>
        <w:t>2） 提货、运托、验收、发票等有关凭证；</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rPr>
        <w:t xml:space="preserve">（3） 货款的承付、托收凭证，有关财务账目；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w:t>
      </w:r>
      <w:r w:rsidRPr="006C7BC3">
        <w:rPr>
          <w:rFonts w:asciiTheme="minorEastAsia" w:hAnsiTheme="minorEastAsia"/>
        </w:rPr>
        <w:t xml:space="preserve">4） 产品的质量标准、封样、样品或鉴定报告；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w:t>
      </w:r>
      <w:r w:rsidRPr="006C7BC3">
        <w:rPr>
          <w:rFonts w:asciiTheme="minorEastAsia" w:hAnsiTheme="minorEastAsia"/>
        </w:rPr>
        <w:t xml:space="preserve">5） 有关违约的证据材料；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w:t>
      </w:r>
      <w:r w:rsidRPr="006C7BC3">
        <w:rPr>
          <w:rFonts w:asciiTheme="minorEastAsia" w:hAnsiTheme="minorEastAsia"/>
        </w:rPr>
        <w:t xml:space="preserve">6） 其他与处理纠纷有关的材料。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rPr>
        <w:t xml:space="preserve">6、对于经济合同纠纷经双方协商达成一致意见的，应签订书面协议，由双方代表签字并加盖双方法人公章或合同专用章。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rPr>
        <w:t>7、各</w:t>
      </w:r>
      <w:r w:rsidRPr="006C7BC3">
        <w:rPr>
          <w:rFonts w:asciiTheme="minorEastAsia" w:hAnsiTheme="minorEastAsia" w:hint="eastAsia"/>
        </w:rPr>
        <w:t>部门</w:t>
      </w:r>
      <w:r w:rsidRPr="006C7BC3">
        <w:rPr>
          <w:rFonts w:asciiTheme="minorEastAsia" w:hAnsiTheme="minorEastAsia"/>
        </w:rPr>
        <w:t>对双方已经签署的解决合同纠纷的协议书，上级主管机关或仲裁机关的调解书、仲裁书，在正式生效后，应复印 ，分别送与该纠纷处理及履行有关的部门收执，各部门应由专人负责该文书</w:t>
      </w:r>
      <w:r w:rsidRPr="006C7BC3">
        <w:rPr>
          <w:rFonts w:asciiTheme="minorEastAsia" w:hAnsiTheme="minorEastAsia"/>
        </w:rPr>
        <w:lastRenderedPageBreak/>
        <w:t xml:space="preserve">执行的了解或履行。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rPr>
        <w:t>8、对于对方当事人在规定期限届满时没有执行上述文书中有关规定的，承办人应及时向主管领导和</w:t>
      </w:r>
      <w:r w:rsidRPr="006C7BC3">
        <w:rPr>
          <w:rFonts w:asciiTheme="minorEastAsia" w:hAnsiTheme="minorEastAsia" w:hint="eastAsia"/>
          <w:color w:val="FF0000"/>
        </w:rPr>
        <w:t>#htgkks1</w:t>
      </w:r>
      <w:r w:rsidRPr="006C7BC3">
        <w:rPr>
          <w:rFonts w:asciiTheme="minorEastAsia" w:hAnsiTheme="minorEastAsia"/>
        </w:rPr>
        <w:t xml:space="preserve">汇报。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rPr>
        <w:t>9、对方当事人逾期不履行已经发生法律效力的调解书、仲裁决定书或判决书的，由</w:t>
      </w:r>
      <w:r w:rsidRPr="006C7BC3">
        <w:rPr>
          <w:rFonts w:asciiTheme="minorEastAsia" w:hAnsiTheme="minorEastAsia" w:hint="eastAsia"/>
          <w:color w:val="FF0000"/>
        </w:rPr>
        <w:t>#htgkks1</w:t>
      </w:r>
      <w:r w:rsidRPr="006C7BC3">
        <w:rPr>
          <w:rFonts w:asciiTheme="minorEastAsia" w:hAnsiTheme="minorEastAsia"/>
        </w:rPr>
        <w:t>配合各</w:t>
      </w:r>
      <w:r w:rsidRPr="006C7BC3">
        <w:rPr>
          <w:rFonts w:asciiTheme="minorEastAsia" w:hAnsiTheme="minorEastAsia" w:hint="eastAsia"/>
        </w:rPr>
        <w:t>部门</w:t>
      </w:r>
      <w:r w:rsidRPr="006C7BC3">
        <w:rPr>
          <w:rFonts w:asciiTheme="minorEastAsia" w:hAnsiTheme="minorEastAsia"/>
        </w:rPr>
        <w:t xml:space="preserve">向人民法律申请执行。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rPr>
        <w:t>10</w:t>
      </w:r>
      <w:r w:rsidRPr="006C7BC3">
        <w:rPr>
          <w:rFonts w:asciiTheme="minorEastAsia" w:hAnsiTheme="minorEastAsia" w:hint="eastAsia"/>
        </w:rPr>
        <w:t>、</w:t>
      </w:r>
      <w:r w:rsidRPr="006C7BC3">
        <w:rPr>
          <w:rFonts w:asciiTheme="minorEastAsia" w:hAnsiTheme="minorEastAsia"/>
        </w:rPr>
        <w:t xml:space="preserve">在向人民法院申请执行书之前，有关单位应认真检查对方的执行情况，防止差错。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rPr>
        <w:t>11</w:t>
      </w:r>
      <w:r w:rsidRPr="006C7BC3">
        <w:rPr>
          <w:rFonts w:asciiTheme="minorEastAsia" w:hAnsiTheme="minorEastAsia" w:hint="eastAsia"/>
        </w:rPr>
        <w:t>、</w:t>
      </w:r>
      <w:r w:rsidRPr="006C7BC3">
        <w:rPr>
          <w:rFonts w:asciiTheme="minorEastAsia" w:hAnsiTheme="minorEastAsia"/>
        </w:rPr>
        <w:t xml:space="preserve">执行中若达成和解协议的，应制作协议书并按协议书规定办理。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rPr>
        <w:t>12</w:t>
      </w:r>
      <w:r w:rsidRPr="006C7BC3">
        <w:rPr>
          <w:rFonts w:asciiTheme="minorEastAsia" w:hAnsiTheme="minorEastAsia" w:hint="eastAsia"/>
        </w:rPr>
        <w:t>、</w:t>
      </w:r>
      <w:r w:rsidRPr="006C7BC3">
        <w:rPr>
          <w:rFonts w:asciiTheme="minorEastAsia" w:hAnsiTheme="minorEastAsia"/>
        </w:rPr>
        <w:t>合同纠纷处理或执行完毕的，应及时通知有关单位</w:t>
      </w:r>
      <w:r w:rsidRPr="006C7BC3">
        <w:rPr>
          <w:rFonts w:asciiTheme="minorEastAsia" w:hAnsiTheme="minorEastAsia" w:hint="eastAsia"/>
        </w:rPr>
        <w:t>或部门</w:t>
      </w:r>
      <w:r w:rsidRPr="006C7BC3">
        <w:rPr>
          <w:rFonts w:asciiTheme="minorEastAsia" w:hAnsiTheme="minorEastAsia"/>
        </w:rPr>
        <w:t>，并将有关资料汇总、归档，以备考查。</w:t>
      </w:r>
    </w:p>
    <w:p w:rsidR="00B53C73" w:rsidRPr="006C7BC3" w:rsidRDefault="00B53C73" w:rsidP="0009139E">
      <w:pPr>
        <w:pStyle w:val="4"/>
        <w:widowControl w:val="0"/>
      </w:pPr>
      <w:bookmarkStart w:id="576" w:name="_Toc513554811"/>
      <w:r w:rsidRPr="006C7BC3">
        <w:rPr>
          <w:rFonts w:hint="eastAsia"/>
        </w:rPr>
        <w:t>合同监督与检查办法</w:t>
      </w:r>
      <w:bookmarkEnd w:id="576"/>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第二十五条 合同监督与检查办法</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rPr>
        <w:t>1、合同履行过程中，各相关职能部门都应当按照</w:t>
      </w:r>
      <w:r w:rsidRPr="006C7BC3">
        <w:rPr>
          <w:rFonts w:asciiTheme="minorEastAsia" w:hAnsiTheme="minorEastAsia" w:hint="eastAsia"/>
          <w:color w:val="FF0000"/>
        </w:rPr>
        <w:t>DWQC</w:t>
      </w:r>
      <w:r w:rsidRPr="006C7BC3">
        <w:rPr>
          <w:rFonts w:asciiTheme="minorEastAsia" w:hAnsiTheme="minorEastAsia"/>
        </w:rPr>
        <w:t xml:space="preserve">的管理制度及各自的职责范围实施监督检查。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rPr>
        <w:t>2、合同监督检查是</w:t>
      </w:r>
      <w:r w:rsidRPr="006C7BC3">
        <w:rPr>
          <w:rFonts w:asciiTheme="minorEastAsia" w:hAnsiTheme="minorEastAsia" w:hint="eastAsia"/>
        </w:rPr>
        <w:t>本单位</w:t>
      </w:r>
      <w:r w:rsidRPr="006C7BC3">
        <w:rPr>
          <w:rFonts w:asciiTheme="minorEastAsia" w:hAnsiTheme="minorEastAsia"/>
        </w:rPr>
        <w:t>合同管理的重要内容。合同</w:t>
      </w:r>
      <w:r w:rsidRPr="006C7BC3">
        <w:rPr>
          <w:rFonts w:asciiTheme="minorEastAsia" w:hAnsiTheme="minorEastAsia" w:hint="eastAsia"/>
        </w:rPr>
        <w:t>归口管理部门</w:t>
      </w:r>
      <w:r w:rsidRPr="006C7BC3">
        <w:rPr>
          <w:rFonts w:asciiTheme="minorEastAsia" w:hAnsiTheme="minorEastAsia"/>
        </w:rPr>
        <w:t>有权定期、不定期检查本单位和下级单位合同的管理情况，保证合同的顺利履行。必要时，可以组成合同</w:t>
      </w:r>
      <w:r w:rsidRPr="006C7BC3">
        <w:rPr>
          <w:rFonts w:asciiTheme="minorEastAsia" w:hAnsiTheme="minorEastAsia" w:hint="eastAsia"/>
        </w:rPr>
        <w:t>监督检查工作</w:t>
      </w:r>
      <w:r w:rsidRPr="006C7BC3">
        <w:rPr>
          <w:rFonts w:asciiTheme="minorEastAsia" w:hAnsiTheme="minorEastAsia"/>
        </w:rPr>
        <w:t>小组</w:t>
      </w:r>
      <w:r w:rsidRPr="006C7BC3">
        <w:rPr>
          <w:rFonts w:asciiTheme="minorEastAsia" w:hAnsiTheme="minorEastAsia" w:hint="eastAsia"/>
        </w:rPr>
        <w:t>，由</w:t>
      </w:r>
      <w:r w:rsidRPr="006C7BC3">
        <w:rPr>
          <w:rFonts w:asciiTheme="minorEastAsia" w:hAnsiTheme="minorEastAsia"/>
        </w:rPr>
        <w:t>有关</w:t>
      </w:r>
      <w:r w:rsidRPr="006C7BC3">
        <w:rPr>
          <w:rFonts w:asciiTheme="minorEastAsia" w:hAnsiTheme="minorEastAsia" w:hint="eastAsia"/>
        </w:rPr>
        <w:t>职能</w:t>
      </w:r>
      <w:r w:rsidRPr="006C7BC3">
        <w:rPr>
          <w:rFonts w:asciiTheme="minorEastAsia" w:hAnsiTheme="minorEastAsia"/>
        </w:rPr>
        <w:t xml:space="preserve">部门和纪检、监察部门参加，共同进行检查。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rPr>
        <w:t>3、合同监督检查的主要内容</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w:t>
      </w:r>
      <w:r w:rsidRPr="006C7BC3">
        <w:rPr>
          <w:rFonts w:asciiTheme="minorEastAsia" w:hAnsiTheme="minorEastAsia"/>
        </w:rPr>
        <w:t xml:space="preserve">1）合同管理制度的制定和落实情况；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w:t>
      </w:r>
      <w:r w:rsidRPr="006C7BC3">
        <w:rPr>
          <w:rFonts w:asciiTheme="minorEastAsia" w:hAnsiTheme="minorEastAsia"/>
        </w:rPr>
        <w:t xml:space="preserve">2）合同基础资料保管和合同管理档案建立请款；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lastRenderedPageBreak/>
        <w:t>（</w:t>
      </w:r>
      <w:r w:rsidRPr="006C7BC3">
        <w:rPr>
          <w:rFonts w:asciiTheme="minorEastAsia" w:hAnsiTheme="minorEastAsia"/>
        </w:rPr>
        <w:t xml:space="preserve">3）合同管理信息的编制和分析工作；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w:t>
      </w:r>
      <w:r w:rsidRPr="006C7BC3">
        <w:rPr>
          <w:rFonts w:asciiTheme="minorEastAsia" w:hAnsiTheme="minorEastAsia"/>
        </w:rPr>
        <w:t>4）合同签订</w:t>
      </w:r>
      <w:r w:rsidRPr="006C7BC3">
        <w:rPr>
          <w:rFonts w:asciiTheme="minorEastAsia" w:hAnsiTheme="minorEastAsia" w:hint="eastAsia"/>
        </w:rPr>
        <w:t>、</w:t>
      </w:r>
      <w:r w:rsidRPr="006C7BC3">
        <w:rPr>
          <w:rFonts w:asciiTheme="minorEastAsia" w:hAnsiTheme="minorEastAsia"/>
        </w:rPr>
        <w:t>履行</w:t>
      </w:r>
      <w:r w:rsidRPr="006C7BC3">
        <w:rPr>
          <w:rFonts w:asciiTheme="minorEastAsia" w:hAnsiTheme="minorEastAsia" w:hint="eastAsia"/>
        </w:rPr>
        <w:t>、变更、解约等</w:t>
      </w:r>
      <w:r w:rsidRPr="006C7BC3">
        <w:rPr>
          <w:rFonts w:asciiTheme="minorEastAsia" w:hAnsiTheme="minorEastAsia"/>
        </w:rPr>
        <w:t xml:space="preserve">情况；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w:t>
      </w:r>
      <w:r w:rsidRPr="006C7BC3">
        <w:rPr>
          <w:rFonts w:asciiTheme="minorEastAsia" w:hAnsiTheme="minorEastAsia"/>
        </w:rPr>
        <w:t xml:space="preserve">5）合同纠纷的处理情况；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w:t>
      </w:r>
      <w:r w:rsidRPr="006C7BC3">
        <w:rPr>
          <w:rFonts w:asciiTheme="minorEastAsia" w:hAnsiTheme="minorEastAsia"/>
        </w:rPr>
        <w:t xml:space="preserve">6）合同管理人员的教育培训情况；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w:t>
      </w:r>
      <w:r w:rsidRPr="006C7BC3">
        <w:rPr>
          <w:rFonts w:asciiTheme="minorEastAsia" w:hAnsiTheme="minorEastAsia"/>
        </w:rPr>
        <w:t xml:space="preserve">7）对于在签订、履行和管理合同工作中，因违反合同管理制度，造成重大经济损失的人员的责任追究情况。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rPr>
        <w:t>4、在合同监督检查过程中，被检查单位</w:t>
      </w:r>
      <w:r w:rsidRPr="006C7BC3">
        <w:rPr>
          <w:rFonts w:asciiTheme="minorEastAsia" w:hAnsiTheme="minorEastAsia" w:hint="eastAsia"/>
        </w:rPr>
        <w:t>或部门</w:t>
      </w:r>
      <w:r w:rsidRPr="006C7BC3">
        <w:rPr>
          <w:rFonts w:asciiTheme="minorEastAsia" w:hAnsiTheme="minorEastAsia"/>
        </w:rPr>
        <w:t xml:space="preserve">应当如实提供与检查事项有关的文件、资料，并对有关检查事项涉及的问题做出解释和说明。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rPr>
        <w:t>5、监督检查小组或者检查人员应当在检查结束后20日内</w:t>
      </w:r>
      <w:r w:rsidRPr="006C7BC3">
        <w:rPr>
          <w:rFonts w:asciiTheme="minorEastAsia" w:hAnsiTheme="minorEastAsia" w:hint="eastAsia"/>
        </w:rPr>
        <w:t>向</w:t>
      </w:r>
      <w:r w:rsidRPr="006C7BC3">
        <w:rPr>
          <w:rFonts w:asciiTheme="minorEastAsia" w:hAnsiTheme="minorEastAsia"/>
        </w:rPr>
        <w:t>受检单位送达</w:t>
      </w:r>
      <w:r w:rsidRPr="006C7BC3">
        <w:rPr>
          <w:rFonts w:asciiTheme="minorEastAsia" w:hAnsiTheme="minorEastAsia" w:hint="eastAsia"/>
        </w:rPr>
        <w:t>检查</w:t>
      </w:r>
      <w:r w:rsidRPr="006C7BC3">
        <w:rPr>
          <w:rFonts w:asciiTheme="minorEastAsia" w:hAnsiTheme="minorEastAsia"/>
        </w:rPr>
        <w:t>意见书。</w:t>
      </w:r>
      <w:r w:rsidRPr="006C7BC3">
        <w:rPr>
          <w:rFonts w:asciiTheme="minorEastAsia" w:hAnsiTheme="minorEastAsia" w:hint="eastAsia"/>
        </w:rPr>
        <w:t>检查</w:t>
      </w:r>
      <w:r w:rsidRPr="006C7BC3">
        <w:rPr>
          <w:rFonts w:asciiTheme="minorEastAsia" w:hAnsiTheme="minorEastAsia"/>
        </w:rPr>
        <w:t>意见书要提出被检单位</w:t>
      </w:r>
      <w:r w:rsidRPr="006C7BC3">
        <w:rPr>
          <w:rFonts w:asciiTheme="minorEastAsia" w:hAnsiTheme="minorEastAsia" w:hint="eastAsia"/>
        </w:rPr>
        <w:t>或部门在</w:t>
      </w:r>
      <w:r w:rsidRPr="006C7BC3">
        <w:rPr>
          <w:rFonts w:asciiTheme="minorEastAsia" w:hAnsiTheme="minorEastAsia"/>
        </w:rPr>
        <w:t xml:space="preserve">合同管理的基本做法、存在问题及对加强合同管理的意见等内容。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rPr>
        <w:t>6、合同监督检查小组或检查人员有权根据检查情况，向被检单位</w:t>
      </w:r>
      <w:r w:rsidRPr="006C7BC3">
        <w:rPr>
          <w:rFonts w:asciiTheme="minorEastAsia" w:hAnsiTheme="minorEastAsia" w:hint="eastAsia"/>
        </w:rPr>
        <w:t>或部门</w:t>
      </w:r>
      <w:r w:rsidRPr="006C7BC3">
        <w:rPr>
          <w:rFonts w:asciiTheme="minorEastAsia" w:hAnsiTheme="minorEastAsia"/>
        </w:rPr>
        <w:t>提出以下处理意见，被检查单位</w:t>
      </w:r>
      <w:r w:rsidRPr="006C7BC3">
        <w:rPr>
          <w:rFonts w:asciiTheme="minorEastAsia" w:hAnsiTheme="minorEastAsia" w:hint="eastAsia"/>
        </w:rPr>
        <w:t>或部门</w:t>
      </w:r>
      <w:r w:rsidRPr="006C7BC3">
        <w:rPr>
          <w:rFonts w:asciiTheme="minorEastAsia" w:hAnsiTheme="minorEastAsia"/>
        </w:rPr>
        <w:t xml:space="preserve">应当执行：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w:t>
      </w:r>
      <w:r w:rsidRPr="006C7BC3">
        <w:rPr>
          <w:rFonts w:asciiTheme="minorEastAsia" w:hAnsiTheme="minorEastAsia"/>
        </w:rPr>
        <w:t>1）对于未按</w:t>
      </w:r>
      <w:r w:rsidRPr="006C7BC3">
        <w:rPr>
          <w:rFonts w:asciiTheme="minorEastAsia" w:hAnsiTheme="minorEastAsia" w:hint="eastAsia"/>
        </w:rPr>
        <w:t>单位</w:t>
      </w:r>
      <w:r w:rsidRPr="006C7BC3">
        <w:rPr>
          <w:rFonts w:asciiTheme="minorEastAsia" w:hAnsiTheme="minorEastAsia"/>
        </w:rPr>
        <w:t xml:space="preserve">规定建立健全合同管理制度，或者落实制度有重大漏洞的，责令限期改正；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w:t>
      </w:r>
      <w:r w:rsidRPr="006C7BC3">
        <w:rPr>
          <w:rFonts w:asciiTheme="minorEastAsia" w:hAnsiTheme="minorEastAsia"/>
        </w:rPr>
        <w:t>2）对于在签订、履行</w:t>
      </w:r>
      <w:r w:rsidRPr="006C7BC3">
        <w:rPr>
          <w:rFonts w:asciiTheme="minorEastAsia" w:hAnsiTheme="minorEastAsia" w:hint="eastAsia"/>
        </w:rPr>
        <w:t>、变更</w:t>
      </w:r>
      <w:r w:rsidRPr="006C7BC3">
        <w:rPr>
          <w:rFonts w:asciiTheme="minorEastAsia" w:hAnsiTheme="minorEastAsia"/>
        </w:rPr>
        <w:t xml:space="preserve">和管理合同中，因违反合同管理制度，造成重大经济损失的，或者利用合同谋取不正当利益的单位或者个人，建议有关部门追究及其相应的责任。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w:t>
      </w:r>
      <w:r w:rsidRPr="006C7BC3">
        <w:rPr>
          <w:rFonts w:asciiTheme="minorEastAsia" w:hAnsiTheme="minorEastAsia"/>
        </w:rPr>
        <w:t>3）对于违法、违规向外单位和人员提供或者借用证明、营业执照、资质证书、银行帐号、已盖章的空白介绍信和合同书等签订合同，造成经济损失的建议有关部门追究直接这人人的相应法律责任；</w:t>
      </w:r>
      <w:r w:rsidRPr="006C7BC3">
        <w:rPr>
          <w:rFonts w:asciiTheme="minorEastAsia" w:hAnsiTheme="minorEastAsia"/>
        </w:rPr>
        <w:lastRenderedPageBreak/>
        <w:t xml:space="preserve">未造成损失的，建议对其进行行政处分；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hint="eastAsia"/>
        </w:rPr>
        <w:t>（</w:t>
      </w:r>
      <w:r w:rsidRPr="006C7BC3">
        <w:rPr>
          <w:rFonts w:asciiTheme="minorEastAsia" w:hAnsiTheme="minorEastAsia"/>
        </w:rPr>
        <w:t>4）对于在合同管理工作中成绩显著，为</w:t>
      </w:r>
      <w:r w:rsidRPr="006C7BC3">
        <w:rPr>
          <w:rFonts w:asciiTheme="minorEastAsia" w:hAnsiTheme="minorEastAsia" w:hint="eastAsia"/>
        </w:rPr>
        <w:t>单位</w:t>
      </w:r>
      <w:r w:rsidRPr="006C7BC3">
        <w:rPr>
          <w:rFonts w:asciiTheme="minorEastAsia" w:hAnsiTheme="minorEastAsia"/>
        </w:rPr>
        <w:t xml:space="preserve">避免或挽回经济损失的单位和个人，建议按有关规定给予表彰或奖励。 </w:t>
      </w:r>
    </w:p>
    <w:p w:rsidR="00B53C73" w:rsidRPr="006C7BC3" w:rsidRDefault="00B53C73" w:rsidP="0009139E">
      <w:pPr>
        <w:pStyle w:val="71"/>
        <w:widowControl w:val="0"/>
        <w:spacing w:line="360" w:lineRule="auto"/>
        <w:rPr>
          <w:rFonts w:asciiTheme="minorEastAsia" w:hAnsiTheme="minorEastAsia"/>
        </w:rPr>
      </w:pPr>
      <w:r w:rsidRPr="006C7BC3">
        <w:rPr>
          <w:rFonts w:asciiTheme="minorEastAsia" w:hAnsiTheme="minorEastAsia"/>
        </w:rPr>
        <w:t>7、被检查单位</w:t>
      </w:r>
      <w:r w:rsidRPr="006C7BC3">
        <w:rPr>
          <w:rFonts w:asciiTheme="minorEastAsia" w:hAnsiTheme="minorEastAsia" w:hint="eastAsia"/>
        </w:rPr>
        <w:t>或部门</w:t>
      </w:r>
      <w:r w:rsidRPr="006C7BC3">
        <w:rPr>
          <w:rFonts w:asciiTheme="minorEastAsia" w:hAnsiTheme="minorEastAsia"/>
        </w:rPr>
        <w:t>应当自收到检查意见书之日起30日内，将落实整改情况书面报告合同</w:t>
      </w:r>
      <w:r w:rsidRPr="006C7BC3">
        <w:rPr>
          <w:rFonts w:asciiTheme="minorEastAsia" w:hAnsiTheme="minorEastAsia" w:hint="eastAsia"/>
        </w:rPr>
        <w:t>监督检查工作</w:t>
      </w:r>
      <w:r w:rsidRPr="006C7BC3">
        <w:rPr>
          <w:rFonts w:asciiTheme="minorEastAsia" w:hAnsiTheme="minorEastAsia"/>
        </w:rPr>
        <w:t>小组</w:t>
      </w:r>
      <w:r w:rsidRPr="006C7BC3">
        <w:rPr>
          <w:rFonts w:asciiTheme="minorEastAsia" w:hAnsiTheme="minorEastAsia" w:hint="eastAsia"/>
        </w:rPr>
        <w:t>。</w:t>
      </w:r>
    </w:p>
    <w:p w:rsidR="00B53C73" w:rsidRPr="006C7BC3" w:rsidRDefault="00B53C73" w:rsidP="0009139E">
      <w:pPr>
        <w:pStyle w:val="4"/>
        <w:widowControl w:val="0"/>
        <w:rPr>
          <w:rStyle w:val="style3"/>
        </w:rPr>
      </w:pPr>
      <w:bookmarkStart w:id="577" w:name="_Toc513554812"/>
      <w:r w:rsidRPr="006C7BC3">
        <w:rPr>
          <w:rStyle w:val="style3"/>
          <w:rFonts w:hint="eastAsia"/>
        </w:rPr>
        <w:t>合同的归档</w:t>
      </w:r>
      <w:bookmarkEnd w:id="577"/>
    </w:p>
    <w:p w:rsidR="00B53C73" w:rsidRPr="006C7BC3" w:rsidRDefault="00B53C73" w:rsidP="0009139E">
      <w:pPr>
        <w:pStyle w:val="71"/>
        <w:widowControl w:val="0"/>
        <w:spacing w:line="360" w:lineRule="auto"/>
        <w:rPr>
          <w:rStyle w:val="style3"/>
          <w:rFonts w:asciiTheme="minorEastAsia" w:hAnsiTheme="minorEastAsia"/>
        </w:rPr>
      </w:pPr>
      <w:r w:rsidRPr="006C7BC3">
        <w:rPr>
          <w:rStyle w:val="style3"/>
          <w:rFonts w:asciiTheme="minorEastAsia" w:hAnsiTheme="minorEastAsia" w:hint="eastAsia"/>
        </w:rPr>
        <w:t>第二十六条 合同履行完毕后，应及时将合同文本及相关资料整理归档，不得随意处置、销毁。</w:t>
      </w:r>
    </w:p>
    <w:p w:rsidR="00B53C73" w:rsidRPr="006C7BC3" w:rsidRDefault="00B53C73" w:rsidP="0009139E">
      <w:pPr>
        <w:pStyle w:val="71"/>
        <w:widowControl w:val="0"/>
        <w:spacing w:line="360" w:lineRule="auto"/>
        <w:rPr>
          <w:rStyle w:val="style3"/>
          <w:rFonts w:asciiTheme="minorEastAsia" w:hAnsiTheme="minorEastAsia"/>
        </w:rPr>
      </w:pPr>
      <w:r w:rsidRPr="006C7BC3">
        <w:rPr>
          <w:rStyle w:val="style3"/>
          <w:rFonts w:asciiTheme="minorEastAsia" w:hAnsiTheme="minorEastAsia" w:hint="eastAsia"/>
        </w:rPr>
        <w:t>应当根据合同的重要程度，设定合同文件资料的保管期限；一般合同的文件资料应当保管10年以上，重大合同的文件资料应当永久保存。法律、法规、规章对合同文件资料的保管期限另有规定的，从其规定。</w:t>
      </w:r>
    </w:p>
    <w:p w:rsidR="00B53C73" w:rsidRPr="006C7BC3" w:rsidRDefault="00B53C73" w:rsidP="0009139E">
      <w:pPr>
        <w:pStyle w:val="71"/>
        <w:widowControl w:val="0"/>
        <w:spacing w:line="360" w:lineRule="auto"/>
        <w:rPr>
          <w:rStyle w:val="style3"/>
          <w:rFonts w:asciiTheme="minorEastAsia" w:hAnsiTheme="minorEastAsia"/>
        </w:rPr>
      </w:pPr>
      <w:r w:rsidRPr="006C7BC3">
        <w:rPr>
          <w:rStyle w:val="style3"/>
          <w:rFonts w:asciiTheme="minorEastAsia" w:hAnsiTheme="minorEastAsia" w:hint="eastAsia"/>
        </w:rPr>
        <w:t>第二十七条 应当归档保存的合同文件资料主要包括：</w:t>
      </w:r>
    </w:p>
    <w:p w:rsidR="00B53C73" w:rsidRPr="006C7BC3" w:rsidRDefault="00B53C73" w:rsidP="0009139E">
      <w:pPr>
        <w:pStyle w:val="71"/>
        <w:widowControl w:val="0"/>
        <w:spacing w:line="360" w:lineRule="auto"/>
        <w:rPr>
          <w:rStyle w:val="style3"/>
          <w:rFonts w:asciiTheme="minorEastAsia" w:hAnsiTheme="minorEastAsia"/>
        </w:rPr>
      </w:pPr>
      <w:r w:rsidRPr="006C7BC3">
        <w:rPr>
          <w:rStyle w:val="style3"/>
          <w:rFonts w:asciiTheme="minorEastAsia" w:hAnsiTheme="minorEastAsia" w:hint="eastAsia"/>
        </w:rPr>
        <w:t>(一)正式签订的合同文本原件；</w:t>
      </w:r>
    </w:p>
    <w:p w:rsidR="00B53C73" w:rsidRPr="006C7BC3" w:rsidRDefault="00B53C73" w:rsidP="0009139E">
      <w:pPr>
        <w:pStyle w:val="71"/>
        <w:widowControl w:val="0"/>
        <w:spacing w:line="360" w:lineRule="auto"/>
        <w:rPr>
          <w:rStyle w:val="style3"/>
          <w:rFonts w:asciiTheme="minorEastAsia" w:hAnsiTheme="minorEastAsia"/>
        </w:rPr>
      </w:pPr>
      <w:r w:rsidRPr="006C7BC3">
        <w:rPr>
          <w:rStyle w:val="style3"/>
          <w:rFonts w:asciiTheme="minorEastAsia" w:hAnsiTheme="minorEastAsia" w:hint="eastAsia"/>
        </w:rPr>
        <w:t>(二)合同履行过程中签订的有关补充协议、变更协议；</w:t>
      </w:r>
    </w:p>
    <w:p w:rsidR="00B53C73" w:rsidRPr="006C7BC3" w:rsidRDefault="00B53C73" w:rsidP="0009139E">
      <w:pPr>
        <w:pStyle w:val="71"/>
        <w:widowControl w:val="0"/>
        <w:spacing w:line="360" w:lineRule="auto"/>
        <w:rPr>
          <w:rStyle w:val="style3"/>
          <w:rFonts w:asciiTheme="minorEastAsia" w:hAnsiTheme="minorEastAsia"/>
        </w:rPr>
      </w:pPr>
      <w:r w:rsidRPr="006C7BC3">
        <w:rPr>
          <w:rStyle w:val="style3"/>
          <w:rFonts w:asciiTheme="minorEastAsia" w:hAnsiTheme="minorEastAsia" w:hint="eastAsia"/>
        </w:rPr>
        <w:t>(三)各种批准文件；</w:t>
      </w:r>
    </w:p>
    <w:p w:rsidR="00B53C73" w:rsidRPr="006C7BC3" w:rsidRDefault="00B53C73" w:rsidP="0009139E">
      <w:pPr>
        <w:pStyle w:val="71"/>
        <w:widowControl w:val="0"/>
        <w:spacing w:line="360" w:lineRule="auto"/>
        <w:rPr>
          <w:rStyle w:val="style3"/>
          <w:rFonts w:asciiTheme="minorEastAsia" w:hAnsiTheme="minorEastAsia"/>
        </w:rPr>
      </w:pPr>
      <w:r w:rsidRPr="006C7BC3">
        <w:rPr>
          <w:rStyle w:val="style3"/>
          <w:rFonts w:asciiTheme="minorEastAsia" w:hAnsiTheme="minorEastAsia" w:hint="eastAsia"/>
        </w:rPr>
        <w:t>(四)合同前期谈判过程中的背景资料、往来函电、会谈纪要及与合同签订有关的传真、录音、录像等；</w:t>
      </w:r>
    </w:p>
    <w:p w:rsidR="00B53C73" w:rsidRPr="006C7BC3" w:rsidRDefault="00B53C73" w:rsidP="0009139E">
      <w:pPr>
        <w:pStyle w:val="71"/>
        <w:widowControl w:val="0"/>
        <w:spacing w:line="360" w:lineRule="auto"/>
        <w:rPr>
          <w:rStyle w:val="style3"/>
          <w:rFonts w:asciiTheme="minorEastAsia" w:hAnsiTheme="minorEastAsia"/>
        </w:rPr>
      </w:pPr>
      <w:r w:rsidRPr="006C7BC3">
        <w:rPr>
          <w:rStyle w:val="style3"/>
          <w:rFonts w:asciiTheme="minorEastAsia" w:hAnsiTheme="minorEastAsia" w:hint="eastAsia"/>
        </w:rPr>
        <w:t>(五)其他与合同签订有关的文件资料。</w:t>
      </w:r>
    </w:p>
    <w:p w:rsidR="00B53C73" w:rsidRPr="006C7BC3" w:rsidRDefault="00B53C73" w:rsidP="0009139E">
      <w:pPr>
        <w:pStyle w:val="71"/>
        <w:widowControl w:val="0"/>
        <w:spacing w:line="360" w:lineRule="auto"/>
        <w:rPr>
          <w:rStyle w:val="style3"/>
          <w:rFonts w:asciiTheme="minorEastAsia" w:hAnsiTheme="minorEastAsia"/>
        </w:rPr>
      </w:pPr>
      <w:r w:rsidRPr="006C7BC3">
        <w:rPr>
          <w:rStyle w:val="style3"/>
          <w:rFonts w:asciiTheme="minorEastAsia" w:hAnsiTheme="minorEastAsia" w:hint="eastAsia"/>
        </w:rPr>
        <w:t>第二十八条 合同登记归档应当实行统一合同编号管理，本单位全部合同统一由</w:t>
      </w:r>
      <w:r w:rsidRPr="006C7BC3">
        <w:rPr>
          <w:rFonts w:asciiTheme="minorEastAsia" w:hAnsiTheme="minorEastAsia" w:hint="eastAsia"/>
          <w:color w:val="FF0000"/>
        </w:rPr>
        <w:t>#htgkks1</w:t>
      </w:r>
      <w:r w:rsidRPr="006C7BC3">
        <w:rPr>
          <w:rFonts w:asciiTheme="minorEastAsia" w:hAnsiTheme="minorEastAsia" w:hint="eastAsia"/>
        </w:rPr>
        <w:t>实行登记归档管理，登记时应填写合同编号、合同签订日期、合同主要内容、对方单位名称、负责科室、合同</w:t>
      </w:r>
      <w:r w:rsidRPr="006C7BC3">
        <w:rPr>
          <w:rFonts w:asciiTheme="minorEastAsia" w:hAnsiTheme="minorEastAsia" w:hint="eastAsia"/>
        </w:rPr>
        <w:lastRenderedPageBreak/>
        <w:t>金额等信息。</w:t>
      </w:r>
    </w:p>
    <w:p w:rsidR="00B53C73" w:rsidRPr="006C7BC3" w:rsidRDefault="00B53C73" w:rsidP="0009139E">
      <w:pPr>
        <w:pStyle w:val="4"/>
        <w:widowControl w:val="0"/>
        <w:spacing w:line="360" w:lineRule="auto"/>
        <w:rPr>
          <w:rStyle w:val="style3"/>
          <w:color w:val="000000"/>
        </w:rPr>
      </w:pPr>
      <w:bookmarkStart w:id="578" w:name="_Toc513554813"/>
      <w:r w:rsidRPr="006C7BC3">
        <w:rPr>
          <w:rStyle w:val="style3"/>
          <w:rFonts w:hint="eastAsia"/>
        </w:rPr>
        <w:t>附则</w:t>
      </w:r>
      <w:bookmarkEnd w:id="578"/>
    </w:p>
    <w:p w:rsidR="00543AF1" w:rsidRPr="006C7BC3" w:rsidRDefault="00B53C73" w:rsidP="0009139E">
      <w:pPr>
        <w:pStyle w:val="71"/>
        <w:widowControl w:val="0"/>
        <w:rPr>
          <w:rFonts w:asciiTheme="minorEastAsia" w:hAnsiTheme="minorEastAsia"/>
          <w:color w:val="FF0000"/>
        </w:rPr>
      </w:pPr>
      <w:r w:rsidRPr="006C7BC3">
        <w:rPr>
          <w:rStyle w:val="style3"/>
          <w:rFonts w:asciiTheme="minorEastAsia" w:hAnsiTheme="minorEastAsia" w:hint="eastAsia"/>
        </w:rPr>
        <w:t>第二十九条 本制度是单位合同管理的基本制度，单位相关人员必须严格遵守本制度的各项规定，切实加强合同管理，防止合同工作中的失误，维护单位利益。</w:t>
      </w:r>
    </w:p>
    <w:p w:rsidR="00600A5D" w:rsidRPr="006C7BC3" w:rsidRDefault="00600A5D" w:rsidP="0009139E">
      <w:pPr>
        <w:widowControl w:val="0"/>
        <w:rPr>
          <w:rFonts w:asciiTheme="minorEastAsia" w:hAnsiTheme="minorEastAsia" w:cs="宋体"/>
          <w:b/>
          <w:kern w:val="0"/>
          <w:sz w:val="28"/>
          <w:szCs w:val="28"/>
          <w:lang w:val="zh-CN"/>
        </w:rPr>
      </w:pPr>
      <w:r w:rsidRPr="006C7BC3">
        <w:rPr>
          <w:rFonts w:asciiTheme="minorEastAsia" w:hAnsiTheme="minorEastAsia"/>
        </w:rPr>
        <w:br w:type="page"/>
      </w:r>
    </w:p>
    <w:p w:rsidR="004966B6" w:rsidRPr="006C7BC3" w:rsidRDefault="004966B6" w:rsidP="0009139E">
      <w:pPr>
        <w:pStyle w:val="a1"/>
        <w:widowControl w:val="0"/>
      </w:pPr>
      <w:bookmarkStart w:id="579" w:name="_Toc513554814"/>
      <w:bookmarkEnd w:id="572"/>
      <w:r w:rsidRPr="006C7BC3">
        <w:rPr>
          <w:rFonts w:hint="eastAsia"/>
        </w:rPr>
        <w:lastRenderedPageBreak/>
        <w:t>合同管理流程</w:t>
      </w:r>
      <w:bookmarkEnd w:id="579"/>
    </w:p>
    <w:p w:rsidR="00442C20" w:rsidRPr="006C7BC3" w:rsidRDefault="00442C20" w:rsidP="0009139E">
      <w:pPr>
        <w:pStyle w:val="71"/>
        <w:widowControl w:val="0"/>
        <w:ind w:firstLineChars="0" w:firstLine="0"/>
        <w:rPr>
          <w:rFonts w:asciiTheme="minorEastAsia" w:hAnsiTheme="minorEastAsia"/>
        </w:rPr>
      </w:pPr>
      <w:bookmarkStart w:id="580" w:name="img_htywlc"/>
      <w:bookmarkEnd w:id="580"/>
    </w:p>
    <w:p w:rsidR="00600A5D" w:rsidRPr="006C7BC3" w:rsidRDefault="00600A5D" w:rsidP="0009139E">
      <w:pPr>
        <w:widowControl w:val="0"/>
        <w:rPr>
          <w:rFonts w:asciiTheme="minorEastAsia" w:hAnsiTheme="minorEastAsia"/>
          <w:b/>
          <w:sz w:val="28"/>
          <w:szCs w:val="28"/>
        </w:rPr>
      </w:pPr>
      <w:r w:rsidRPr="006C7BC3">
        <w:rPr>
          <w:rFonts w:asciiTheme="minorEastAsia" w:hAnsiTheme="minorEastAsia"/>
          <w:b/>
        </w:rPr>
        <w:br w:type="page"/>
      </w:r>
    </w:p>
    <w:p w:rsidR="00B776A3" w:rsidRPr="006C7BC3" w:rsidRDefault="00B776A3" w:rsidP="0009139E">
      <w:pPr>
        <w:pStyle w:val="71"/>
        <w:widowControl w:val="0"/>
        <w:ind w:firstLineChars="199" w:firstLine="559"/>
        <w:rPr>
          <w:rFonts w:asciiTheme="minorEastAsia" w:hAnsiTheme="minorEastAsia"/>
          <w:b/>
        </w:rPr>
      </w:pPr>
      <w:r w:rsidRPr="006C7BC3">
        <w:rPr>
          <w:rFonts w:asciiTheme="minorEastAsia" w:hAnsiTheme="minorEastAsia" w:hint="eastAsia"/>
          <w:b/>
        </w:rPr>
        <w:lastRenderedPageBreak/>
        <w:t>合同签订业务流程关键环节描述：</w:t>
      </w:r>
    </w:p>
    <w:p w:rsidR="00B776A3" w:rsidRPr="006C7BC3" w:rsidRDefault="00B776A3" w:rsidP="0009139E">
      <w:pPr>
        <w:pStyle w:val="71"/>
        <w:widowControl w:val="0"/>
        <w:rPr>
          <w:rFonts w:asciiTheme="minorEastAsia" w:hAnsiTheme="minorEastAsia"/>
        </w:rPr>
      </w:pPr>
      <w:r w:rsidRPr="006C7BC3">
        <w:rPr>
          <w:rFonts w:asciiTheme="minorEastAsia" w:hAnsiTheme="minorEastAsia" w:hint="eastAsia"/>
        </w:rPr>
        <w:t>1.调查对方资格（法人主体、个人是否有法定代表人授权委托书等）。</w:t>
      </w:r>
    </w:p>
    <w:p w:rsidR="00B776A3" w:rsidRPr="006C7BC3" w:rsidRDefault="00B776A3" w:rsidP="0009139E">
      <w:pPr>
        <w:pStyle w:val="71"/>
        <w:widowControl w:val="0"/>
        <w:rPr>
          <w:rFonts w:asciiTheme="minorEastAsia" w:hAnsiTheme="minorEastAsia" w:cs="宋体"/>
          <w:color w:val="000000"/>
          <w:kern w:val="0"/>
          <w:lang w:val="zh-CN"/>
        </w:rPr>
      </w:pPr>
      <w:r w:rsidRPr="006C7BC3">
        <w:rPr>
          <w:rFonts w:asciiTheme="minorEastAsia" w:hAnsiTheme="minorEastAsia" w:hint="eastAsia"/>
        </w:rPr>
        <w:t>2.双方进行业务谈判，协商具体条款</w:t>
      </w:r>
      <w:r w:rsidRPr="006C7BC3">
        <w:rPr>
          <w:rFonts w:asciiTheme="minorEastAsia" w:hAnsiTheme="minorEastAsia" w:cs="宋体" w:hint="eastAsia"/>
          <w:color w:val="000000"/>
          <w:kern w:val="0"/>
          <w:lang w:val="zh-CN"/>
        </w:rPr>
        <w:t>。</w:t>
      </w:r>
    </w:p>
    <w:p w:rsidR="00B776A3" w:rsidRPr="006C7BC3" w:rsidRDefault="00B776A3" w:rsidP="0009139E">
      <w:pPr>
        <w:pStyle w:val="71"/>
        <w:widowControl w:val="0"/>
        <w:rPr>
          <w:rFonts w:asciiTheme="minorEastAsia" w:hAnsiTheme="minorEastAsia" w:cs="宋体"/>
          <w:color w:val="000000"/>
          <w:kern w:val="0"/>
          <w:lang w:val="zh-CN"/>
        </w:rPr>
      </w:pPr>
      <w:r w:rsidRPr="006C7BC3">
        <w:rPr>
          <w:rFonts w:asciiTheme="minorEastAsia" w:hAnsiTheme="minorEastAsia" w:hint="eastAsia"/>
        </w:rPr>
        <w:t>3.合同签订过程中，一定要注意主体是否合适、内容是否合乎规定、条款是否齐全、手续是否完备、权利义务是否明确、责任是否清晰、文字内容是否真实和准确</w:t>
      </w:r>
      <w:r w:rsidRPr="006C7BC3">
        <w:rPr>
          <w:rFonts w:asciiTheme="minorEastAsia" w:hAnsiTheme="minorEastAsia" w:cs="宋体" w:hint="eastAsia"/>
          <w:color w:val="000000"/>
          <w:kern w:val="0"/>
          <w:lang w:val="zh-CN"/>
        </w:rPr>
        <w:t>。</w:t>
      </w:r>
    </w:p>
    <w:p w:rsidR="00E22E31" w:rsidRPr="006C7BC3" w:rsidRDefault="00B776A3" w:rsidP="000B2F65">
      <w:pPr>
        <w:pStyle w:val="71"/>
        <w:widowControl w:val="0"/>
        <w:rPr>
          <w:rFonts w:asciiTheme="minorEastAsia" w:hAnsiTheme="minorEastAsia" w:cs="宋体"/>
          <w:b/>
          <w:kern w:val="0"/>
          <w:lang w:val="zh-CN"/>
        </w:rPr>
      </w:pPr>
      <w:r w:rsidRPr="006C7BC3">
        <w:rPr>
          <w:rFonts w:asciiTheme="minorEastAsia" w:hAnsiTheme="minorEastAsia" w:hint="eastAsia"/>
        </w:rPr>
        <w:t>4.及时将合同文本及相关资料归档保存，确保合同安全保密。</w:t>
      </w:r>
    </w:p>
    <w:p w:rsidR="00B53C73" w:rsidRPr="006C7BC3" w:rsidRDefault="00B53C73" w:rsidP="0009139E">
      <w:pPr>
        <w:pStyle w:val="a1"/>
        <w:widowControl w:val="0"/>
      </w:pPr>
      <w:bookmarkStart w:id="581" w:name="_Toc513554815"/>
      <w:bookmarkStart w:id="582" w:name="_Hlk508007429"/>
      <w:r w:rsidRPr="006C7BC3">
        <w:rPr>
          <w:rFonts w:hint="eastAsia"/>
        </w:rPr>
        <w:t>合同纠纷处理流程图</w:t>
      </w:r>
      <w:bookmarkEnd w:id="581"/>
    </w:p>
    <w:p w:rsidR="00B53C73" w:rsidRPr="006C7BC3" w:rsidRDefault="00E22E31" w:rsidP="0009139E">
      <w:pPr>
        <w:pStyle w:val="71"/>
        <w:widowControl w:val="0"/>
        <w:ind w:firstLineChars="0" w:firstLine="0"/>
        <w:rPr>
          <w:rFonts w:asciiTheme="minorEastAsia" w:hAnsiTheme="minorEastAsia"/>
        </w:rPr>
      </w:pPr>
      <w:r w:rsidRPr="006C7BC3">
        <w:rPr>
          <w:rFonts w:asciiTheme="minorEastAsia" w:hAnsiTheme="minorEastAsia"/>
          <w:noProof/>
        </w:rPr>
        <w:drawing>
          <wp:inline distT="0" distB="0" distL="0" distR="0">
            <wp:extent cx="5089748" cy="5171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1812" cy="5183347"/>
                    </a:xfrm>
                    <a:prstGeom prst="rect">
                      <a:avLst/>
                    </a:prstGeom>
                    <a:noFill/>
                    <a:ln>
                      <a:noFill/>
                    </a:ln>
                  </pic:spPr>
                </pic:pic>
              </a:graphicData>
            </a:graphic>
          </wp:inline>
        </w:drawing>
      </w:r>
    </w:p>
    <w:p w:rsidR="00D92E88" w:rsidRPr="006C7BC3" w:rsidRDefault="00D92E88" w:rsidP="0009139E">
      <w:pPr>
        <w:pStyle w:val="a0"/>
        <w:widowControl w:val="0"/>
        <w:sectPr w:rsidR="00D92E88" w:rsidRPr="006C7BC3">
          <w:pgSz w:w="11906" w:h="16838"/>
          <w:pgMar w:top="1440" w:right="1800" w:bottom="1440" w:left="1800" w:header="851" w:footer="992" w:gutter="0"/>
          <w:cols w:space="425"/>
          <w:docGrid w:type="lines" w:linePitch="312"/>
        </w:sectPr>
      </w:pPr>
    </w:p>
    <w:p w:rsidR="00D92E88" w:rsidRPr="006C7BC3" w:rsidRDefault="004966B6" w:rsidP="0009139E">
      <w:pPr>
        <w:pStyle w:val="a1"/>
        <w:widowControl w:val="0"/>
      </w:pPr>
      <w:bookmarkStart w:id="583" w:name="_Toc513554816"/>
      <w:bookmarkEnd w:id="582"/>
      <w:r w:rsidRPr="006C7BC3">
        <w:rPr>
          <w:rFonts w:hint="eastAsia"/>
        </w:rPr>
        <w:lastRenderedPageBreak/>
        <w:t>合同管理风险评估与应对表</w:t>
      </w:r>
      <w:bookmarkEnd w:id="583"/>
    </w:p>
    <w:tbl>
      <w:tblPr>
        <w:tblW w:w="14517"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9"/>
        <w:gridCol w:w="871"/>
        <w:gridCol w:w="2815"/>
        <w:gridCol w:w="1701"/>
        <w:gridCol w:w="1559"/>
        <w:gridCol w:w="1417"/>
        <w:gridCol w:w="5765"/>
      </w:tblGrid>
      <w:tr w:rsidR="00D92E88" w:rsidRPr="006C7BC3" w:rsidTr="0022029F">
        <w:trPr>
          <w:trHeight w:val="616"/>
        </w:trPr>
        <w:tc>
          <w:tcPr>
            <w:tcW w:w="389" w:type="dxa"/>
            <w:shd w:val="clear" w:color="auto" w:fill="FFFFFF" w:themeFill="background1"/>
            <w:vAlign w:val="center"/>
          </w:tcPr>
          <w:p w:rsidR="00D92E88" w:rsidRPr="006C7BC3" w:rsidRDefault="00D92E88" w:rsidP="0009139E">
            <w:pPr>
              <w:widowControl w:val="0"/>
              <w:spacing w:line="280" w:lineRule="exact"/>
              <w:jc w:val="center"/>
              <w:rPr>
                <w:rFonts w:asciiTheme="minorEastAsia" w:hAnsiTheme="minorEastAsia"/>
                <w:b/>
                <w:color w:val="000000" w:themeColor="text1"/>
              </w:rPr>
            </w:pPr>
            <w:r w:rsidRPr="006C7BC3">
              <w:rPr>
                <w:rFonts w:asciiTheme="minorEastAsia" w:hAnsiTheme="minorEastAsia" w:hint="eastAsia"/>
                <w:b/>
                <w:color w:val="000000" w:themeColor="text1"/>
              </w:rPr>
              <w:t>流程</w:t>
            </w:r>
          </w:p>
        </w:tc>
        <w:tc>
          <w:tcPr>
            <w:tcW w:w="871" w:type="dxa"/>
            <w:shd w:val="clear" w:color="auto" w:fill="FFFFFF" w:themeFill="background1"/>
            <w:vAlign w:val="center"/>
          </w:tcPr>
          <w:p w:rsidR="00D92E88" w:rsidRPr="006C7BC3" w:rsidRDefault="00D92E88" w:rsidP="0009139E">
            <w:pPr>
              <w:widowControl w:val="0"/>
              <w:spacing w:line="280" w:lineRule="exact"/>
              <w:jc w:val="center"/>
              <w:rPr>
                <w:rFonts w:asciiTheme="minorEastAsia" w:hAnsiTheme="minorEastAsia"/>
                <w:b/>
                <w:color w:val="000000" w:themeColor="text1"/>
              </w:rPr>
            </w:pPr>
            <w:r w:rsidRPr="006C7BC3">
              <w:rPr>
                <w:rFonts w:asciiTheme="minorEastAsia" w:hAnsiTheme="minorEastAsia" w:hint="eastAsia"/>
                <w:b/>
                <w:color w:val="000000" w:themeColor="text1"/>
              </w:rPr>
              <w:t>关键</w:t>
            </w:r>
          </w:p>
          <w:p w:rsidR="00D92E88" w:rsidRPr="006C7BC3" w:rsidRDefault="00D92E88" w:rsidP="0009139E">
            <w:pPr>
              <w:widowControl w:val="0"/>
              <w:spacing w:line="280" w:lineRule="exact"/>
              <w:jc w:val="center"/>
              <w:rPr>
                <w:rFonts w:asciiTheme="minorEastAsia" w:hAnsiTheme="minorEastAsia"/>
                <w:b/>
                <w:color w:val="000000" w:themeColor="text1"/>
              </w:rPr>
            </w:pPr>
            <w:r w:rsidRPr="006C7BC3">
              <w:rPr>
                <w:rFonts w:asciiTheme="minorEastAsia" w:hAnsiTheme="minorEastAsia" w:hint="eastAsia"/>
                <w:b/>
                <w:color w:val="000000" w:themeColor="text1"/>
              </w:rPr>
              <w:t>环节</w:t>
            </w:r>
          </w:p>
        </w:tc>
        <w:tc>
          <w:tcPr>
            <w:tcW w:w="2815" w:type="dxa"/>
            <w:shd w:val="clear" w:color="auto" w:fill="FFFFFF" w:themeFill="background1"/>
            <w:vAlign w:val="center"/>
          </w:tcPr>
          <w:p w:rsidR="00D92E88" w:rsidRPr="006C7BC3" w:rsidRDefault="00D92E88" w:rsidP="0009139E">
            <w:pPr>
              <w:widowControl w:val="0"/>
              <w:spacing w:line="280" w:lineRule="exact"/>
              <w:jc w:val="center"/>
              <w:rPr>
                <w:rFonts w:asciiTheme="minorEastAsia" w:hAnsiTheme="minorEastAsia"/>
                <w:b/>
                <w:color w:val="000000" w:themeColor="text1"/>
              </w:rPr>
            </w:pPr>
            <w:r w:rsidRPr="006C7BC3">
              <w:rPr>
                <w:rFonts w:asciiTheme="minorEastAsia" w:hAnsiTheme="minorEastAsia" w:hint="eastAsia"/>
                <w:b/>
                <w:color w:val="000000" w:themeColor="text1"/>
              </w:rPr>
              <w:t>风险点</w:t>
            </w:r>
          </w:p>
        </w:tc>
        <w:tc>
          <w:tcPr>
            <w:tcW w:w="1701" w:type="dxa"/>
            <w:shd w:val="clear" w:color="auto" w:fill="FFFFFF" w:themeFill="background1"/>
            <w:vAlign w:val="center"/>
          </w:tcPr>
          <w:p w:rsidR="00D92E88" w:rsidRPr="006C7BC3" w:rsidRDefault="00D92E88" w:rsidP="0009139E">
            <w:pPr>
              <w:widowControl w:val="0"/>
              <w:spacing w:line="280" w:lineRule="exact"/>
              <w:jc w:val="center"/>
              <w:rPr>
                <w:rFonts w:asciiTheme="minorEastAsia" w:hAnsiTheme="minorEastAsia"/>
                <w:b/>
                <w:color w:val="000000" w:themeColor="text1"/>
              </w:rPr>
            </w:pPr>
            <w:r w:rsidRPr="006C7BC3">
              <w:rPr>
                <w:rFonts w:asciiTheme="minorEastAsia" w:hAnsiTheme="minorEastAsia" w:hint="eastAsia"/>
                <w:b/>
                <w:color w:val="000000" w:themeColor="text1"/>
              </w:rPr>
              <w:t>控制方法</w:t>
            </w:r>
          </w:p>
        </w:tc>
        <w:tc>
          <w:tcPr>
            <w:tcW w:w="1559" w:type="dxa"/>
            <w:shd w:val="clear" w:color="auto" w:fill="FFFFFF" w:themeFill="background1"/>
            <w:vAlign w:val="center"/>
          </w:tcPr>
          <w:p w:rsidR="00D92E88" w:rsidRPr="006C7BC3" w:rsidRDefault="00D92E88" w:rsidP="0009139E">
            <w:pPr>
              <w:widowControl w:val="0"/>
              <w:spacing w:line="280" w:lineRule="exact"/>
              <w:jc w:val="center"/>
              <w:rPr>
                <w:rFonts w:asciiTheme="minorEastAsia" w:hAnsiTheme="minorEastAsia"/>
                <w:b/>
                <w:color w:val="000000" w:themeColor="text1"/>
              </w:rPr>
            </w:pPr>
            <w:r w:rsidRPr="006C7BC3">
              <w:rPr>
                <w:rFonts w:asciiTheme="minorEastAsia" w:hAnsiTheme="minorEastAsia" w:hint="eastAsia"/>
                <w:b/>
                <w:color w:val="000000" w:themeColor="text1"/>
              </w:rPr>
              <w:t>控制目标</w:t>
            </w:r>
          </w:p>
        </w:tc>
        <w:tc>
          <w:tcPr>
            <w:tcW w:w="1417" w:type="dxa"/>
            <w:shd w:val="clear" w:color="auto" w:fill="FFFFFF" w:themeFill="background1"/>
            <w:vAlign w:val="center"/>
          </w:tcPr>
          <w:p w:rsidR="00D92E88" w:rsidRPr="006C7BC3" w:rsidRDefault="00D92E88" w:rsidP="0009139E">
            <w:pPr>
              <w:widowControl w:val="0"/>
              <w:spacing w:line="280" w:lineRule="exact"/>
              <w:jc w:val="center"/>
              <w:rPr>
                <w:rFonts w:asciiTheme="minorEastAsia" w:hAnsiTheme="minorEastAsia"/>
                <w:b/>
                <w:color w:val="000000" w:themeColor="text1"/>
              </w:rPr>
            </w:pPr>
            <w:r w:rsidRPr="006C7BC3">
              <w:rPr>
                <w:rFonts w:asciiTheme="minorEastAsia" w:hAnsiTheme="minorEastAsia" w:hint="eastAsia"/>
                <w:b/>
                <w:color w:val="000000" w:themeColor="text1"/>
              </w:rPr>
              <w:t>责任主体</w:t>
            </w:r>
          </w:p>
        </w:tc>
        <w:tc>
          <w:tcPr>
            <w:tcW w:w="5765" w:type="dxa"/>
            <w:shd w:val="clear" w:color="auto" w:fill="FFFFFF" w:themeFill="background1"/>
            <w:vAlign w:val="center"/>
          </w:tcPr>
          <w:p w:rsidR="00D92E88" w:rsidRPr="006C7BC3" w:rsidRDefault="00D92E88" w:rsidP="0009139E">
            <w:pPr>
              <w:widowControl w:val="0"/>
              <w:spacing w:line="280" w:lineRule="exact"/>
              <w:ind w:leftChars="-51" w:left="-107" w:rightChars="-51" w:right="-107"/>
              <w:jc w:val="center"/>
              <w:rPr>
                <w:rFonts w:asciiTheme="minorEastAsia" w:hAnsiTheme="minorEastAsia"/>
                <w:b/>
                <w:color w:val="000000" w:themeColor="text1"/>
              </w:rPr>
            </w:pPr>
            <w:r w:rsidRPr="006C7BC3">
              <w:rPr>
                <w:rFonts w:asciiTheme="minorEastAsia" w:hAnsiTheme="minorEastAsia" w:hint="eastAsia"/>
                <w:b/>
                <w:color w:val="000000" w:themeColor="text1"/>
              </w:rPr>
              <w:t>控制措施</w:t>
            </w:r>
          </w:p>
        </w:tc>
      </w:tr>
      <w:tr w:rsidR="00D92E88" w:rsidRPr="006C7BC3" w:rsidTr="0022029F">
        <w:trPr>
          <w:trHeight w:val="694"/>
        </w:trPr>
        <w:tc>
          <w:tcPr>
            <w:tcW w:w="389" w:type="dxa"/>
            <w:vMerge w:val="restart"/>
            <w:textDirection w:val="tbRlV"/>
            <w:vAlign w:val="center"/>
          </w:tcPr>
          <w:p w:rsidR="00D92E88" w:rsidRPr="006C7BC3" w:rsidRDefault="00D92E88" w:rsidP="0009139E">
            <w:pPr>
              <w:widowControl w:val="0"/>
              <w:spacing w:line="280" w:lineRule="exact"/>
              <w:ind w:left="113" w:right="113"/>
              <w:jc w:val="center"/>
              <w:rPr>
                <w:rFonts w:asciiTheme="minorEastAsia" w:hAnsiTheme="minorEastAsia"/>
                <w:color w:val="000000" w:themeColor="text1"/>
              </w:rPr>
            </w:pPr>
            <w:r w:rsidRPr="006C7BC3">
              <w:rPr>
                <w:rFonts w:asciiTheme="minorEastAsia" w:hAnsiTheme="minorEastAsia" w:hint="eastAsia"/>
                <w:color w:val="000000" w:themeColor="text1"/>
              </w:rPr>
              <w:t>合同订立</w:t>
            </w:r>
          </w:p>
        </w:tc>
        <w:tc>
          <w:tcPr>
            <w:tcW w:w="871"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对方资质调查</w:t>
            </w:r>
          </w:p>
        </w:tc>
        <w:tc>
          <w:tcPr>
            <w:tcW w:w="2815"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调查结果与被调查单位的实际情况不符致使合同履行存在风险，单位利益受损</w:t>
            </w:r>
          </w:p>
        </w:tc>
        <w:tc>
          <w:tcPr>
            <w:tcW w:w="1701"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归口控制</w:t>
            </w:r>
          </w:p>
        </w:tc>
        <w:tc>
          <w:tcPr>
            <w:tcW w:w="1559"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确保被调查单位符合订立合同要求</w:t>
            </w:r>
          </w:p>
        </w:tc>
        <w:tc>
          <w:tcPr>
            <w:tcW w:w="1417"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业务主管部门</w:t>
            </w:r>
          </w:p>
        </w:tc>
        <w:tc>
          <w:tcPr>
            <w:tcW w:w="5765" w:type="dxa"/>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合同订立前，应当充分了解合同对方的主体资格、信用状况等有关内容，确保对方当事人具备履约能力。</w:t>
            </w:r>
          </w:p>
        </w:tc>
      </w:tr>
      <w:tr w:rsidR="00D92E88" w:rsidRPr="006C7BC3" w:rsidTr="0022029F">
        <w:trPr>
          <w:trHeight w:val="1102"/>
        </w:trPr>
        <w:tc>
          <w:tcPr>
            <w:tcW w:w="389" w:type="dxa"/>
            <w:vMerge/>
          </w:tcPr>
          <w:p w:rsidR="00D92E88" w:rsidRPr="006C7BC3" w:rsidRDefault="00D92E88" w:rsidP="0009139E">
            <w:pPr>
              <w:widowControl w:val="0"/>
              <w:spacing w:line="280" w:lineRule="exact"/>
              <w:rPr>
                <w:rFonts w:asciiTheme="minorEastAsia" w:hAnsiTheme="minorEastAsia"/>
                <w:color w:val="000000" w:themeColor="text1"/>
              </w:rPr>
            </w:pPr>
          </w:p>
        </w:tc>
        <w:tc>
          <w:tcPr>
            <w:tcW w:w="871"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合同谈判</w:t>
            </w:r>
          </w:p>
        </w:tc>
        <w:tc>
          <w:tcPr>
            <w:tcW w:w="2815"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与合同对方和谋在重大问题做出不当让步或泄露本单位合同谋略导致单位利益受损</w:t>
            </w:r>
          </w:p>
        </w:tc>
        <w:tc>
          <w:tcPr>
            <w:tcW w:w="1701"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内部授权审批控制、归口控制</w:t>
            </w:r>
          </w:p>
        </w:tc>
        <w:tc>
          <w:tcPr>
            <w:tcW w:w="1559"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明确谈判负责部门的归口管理责任</w:t>
            </w:r>
          </w:p>
        </w:tc>
        <w:tc>
          <w:tcPr>
            <w:tcW w:w="1417"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业务主管部门</w:t>
            </w:r>
          </w:p>
        </w:tc>
        <w:tc>
          <w:tcPr>
            <w:tcW w:w="5765" w:type="dxa"/>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cs="宋体" w:hint="eastAsia"/>
                <w:color w:val="000000" w:themeColor="text1"/>
                <w:kern w:val="0"/>
              </w:rPr>
              <w:t>涉及较高专业技术或法律关系复杂的合同，应当组织法律、技术、财务等专业人员参与谈判。</w:t>
            </w:r>
            <w:r w:rsidRPr="006C7BC3">
              <w:rPr>
                <w:rFonts w:asciiTheme="minorEastAsia" w:hAnsiTheme="minorEastAsia" w:hint="eastAsia"/>
                <w:color w:val="000000" w:themeColor="text1"/>
              </w:rPr>
              <w:t>必要时可聘请外部专家参与合同谈判。谈判过程中的重要事项和参与谈判人员的主要意见，应当予以记录并妥善保存。</w:t>
            </w:r>
          </w:p>
        </w:tc>
      </w:tr>
      <w:tr w:rsidR="00D92E88" w:rsidRPr="006C7BC3" w:rsidTr="0022029F">
        <w:trPr>
          <w:trHeight w:val="1072"/>
        </w:trPr>
        <w:tc>
          <w:tcPr>
            <w:tcW w:w="389" w:type="dxa"/>
            <w:vMerge/>
          </w:tcPr>
          <w:p w:rsidR="00D92E88" w:rsidRPr="006C7BC3" w:rsidRDefault="00D92E88" w:rsidP="0009139E">
            <w:pPr>
              <w:widowControl w:val="0"/>
              <w:spacing w:line="280" w:lineRule="exact"/>
              <w:rPr>
                <w:rFonts w:asciiTheme="minorEastAsia" w:hAnsiTheme="minorEastAsia"/>
                <w:color w:val="000000" w:themeColor="text1"/>
              </w:rPr>
            </w:pPr>
          </w:p>
        </w:tc>
        <w:tc>
          <w:tcPr>
            <w:tcW w:w="871"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合同文本拟定</w:t>
            </w:r>
          </w:p>
        </w:tc>
        <w:tc>
          <w:tcPr>
            <w:tcW w:w="2815"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在合同拟定中故意隐藏重大疏漏和欺骗，导致单位利益受损</w:t>
            </w:r>
          </w:p>
        </w:tc>
        <w:tc>
          <w:tcPr>
            <w:tcW w:w="1701"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不相容岗位分离控制、归口控制</w:t>
            </w:r>
          </w:p>
        </w:tc>
        <w:tc>
          <w:tcPr>
            <w:tcW w:w="1559"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明确合同拟定部门的归口管理责任</w:t>
            </w:r>
          </w:p>
        </w:tc>
        <w:tc>
          <w:tcPr>
            <w:tcW w:w="1417"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业务主管部门、法律顾问</w:t>
            </w:r>
          </w:p>
        </w:tc>
        <w:tc>
          <w:tcPr>
            <w:tcW w:w="5765" w:type="dxa"/>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采用标准合同文本，订立书面合同。</w:t>
            </w:r>
          </w:p>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合同文本一般由业务经手人起草，重大合同或法律关系复杂的特殊合同应当由法律顾问参与起草。</w:t>
            </w:r>
          </w:p>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国家或行业有合同示范文本的，可以优先选用，但对涉及权利义务关系的条款应当进行认真审查，并根据实际情况进行适当修改。合同文本须报经国家有关主管部门审查或备案的，应当履行相应程序。</w:t>
            </w:r>
          </w:p>
        </w:tc>
      </w:tr>
      <w:tr w:rsidR="00D92E88" w:rsidRPr="006C7BC3" w:rsidTr="0022029F">
        <w:trPr>
          <w:trHeight w:val="868"/>
        </w:trPr>
        <w:tc>
          <w:tcPr>
            <w:tcW w:w="389" w:type="dxa"/>
            <w:vMerge/>
          </w:tcPr>
          <w:p w:rsidR="00D92E88" w:rsidRPr="006C7BC3" w:rsidRDefault="00D92E88" w:rsidP="0009139E">
            <w:pPr>
              <w:widowControl w:val="0"/>
              <w:spacing w:line="280" w:lineRule="exact"/>
              <w:rPr>
                <w:rFonts w:asciiTheme="minorEastAsia" w:hAnsiTheme="minorEastAsia"/>
                <w:color w:val="000000" w:themeColor="text1"/>
              </w:rPr>
            </w:pPr>
          </w:p>
        </w:tc>
        <w:tc>
          <w:tcPr>
            <w:tcW w:w="871"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合同</w:t>
            </w:r>
          </w:p>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审核</w:t>
            </w:r>
          </w:p>
        </w:tc>
        <w:tc>
          <w:tcPr>
            <w:tcW w:w="2815"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对合同条款、格式审核不严格，可能使单位面临诉讼的风险或造成经济利益损失</w:t>
            </w:r>
          </w:p>
        </w:tc>
        <w:tc>
          <w:tcPr>
            <w:tcW w:w="1701"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会计控制、不相容岗位分离控制、归口控制</w:t>
            </w:r>
          </w:p>
        </w:tc>
        <w:tc>
          <w:tcPr>
            <w:tcW w:w="1559"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明确合同审核部门的归口管理责任</w:t>
            </w:r>
          </w:p>
        </w:tc>
        <w:tc>
          <w:tcPr>
            <w:tcW w:w="1417"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财务部门</w:t>
            </w:r>
            <w:r w:rsidRPr="006C7BC3">
              <w:rPr>
                <w:rFonts w:asciiTheme="minorEastAsia" w:hAnsiTheme="minorEastAsia"/>
                <w:color w:val="000000" w:themeColor="text1"/>
              </w:rPr>
              <w:t>、</w:t>
            </w:r>
          </w:p>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班子办公会</w:t>
            </w:r>
          </w:p>
        </w:tc>
        <w:tc>
          <w:tcPr>
            <w:tcW w:w="5765" w:type="dxa"/>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单位相关工作人员</w:t>
            </w:r>
            <w:r w:rsidRPr="006C7BC3">
              <w:rPr>
                <w:rFonts w:asciiTheme="minorEastAsia" w:hAnsiTheme="minorEastAsia"/>
                <w:color w:val="000000" w:themeColor="text1"/>
              </w:rPr>
              <w:t>应当对合同文本进行严格审核</w:t>
            </w:r>
            <w:r w:rsidRPr="006C7BC3">
              <w:rPr>
                <w:rFonts w:asciiTheme="minorEastAsia" w:hAnsiTheme="minorEastAsia" w:hint="eastAsia"/>
                <w:color w:val="000000" w:themeColor="text1"/>
              </w:rPr>
              <w:t>。</w:t>
            </w:r>
          </w:p>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color w:val="000000" w:themeColor="text1"/>
              </w:rPr>
              <w:t>对于提出不同意见的，应当认真分析研究，慎重对待，并准确无误地加以记录；必要时应对合同条款做出修改。</w:t>
            </w:r>
          </w:p>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合同应经主管领导在审批权限内进行审批。确定的合同文本经</w:t>
            </w:r>
            <w:r w:rsidRPr="006C7BC3">
              <w:rPr>
                <w:rFonts w:asciiTheme="minorEastAsia" w:hAnsiTheme="minorEastAsia"/>
                <w:color w:val="000000" w:themeColor="text1"/>
              </w:rPr>
              <w:t>#zzzwmc</w:t>
            </w:r>
            <w:r w:rsidRPr="006C7BC3">
              <w:rPr>
                <w:rFonts w:asciiTheme="minorEastAsia" w:hAnsiTheme="minorEastAsia" w:hint="eastAsia"/>
                <w:color w:val="000000" w:themeColor="text1"/>
              </w:rPr>
              <w:t>审核，法律顾问审核后交上级部门审批。</w:t>
            </w:r>
          </w:p>
        </w:tc>
      </w:tr>
      <w:tr w:rsidR="00D92E88" w:rsidRPr="006C7BC3" w:rsidTr="0022029F">
        <w:trPr>
          <w:trHeight w:val="346"/>
        </w:trPr>
        <w:tc>
          <w:tcPr>
            <w:tcW w:w="389" w:type="dxa"/>
            <w:vMerge/>
          </w:tcPr>
          <w:p w:rsidR="00D92E88" w:rsidRPr="006C7BC3" w:rsidRDefault="00D92E88" w:rsidP="0009139E">
            <w:pPr>
              <w:widowControl w:val="0"/>
              <w:spacing w:line="280" w:lineRule="exact"/>
              <w:rPr>
                <w:rFonts w:asciiTheme="minorEastAsia" w:hAnsiTheme="minorEastAsia"/>
                <w:color w:val="000000" w:themeColor="text1"/>
              </w:rPr>
            </w:pPr>
          </w:p>
        </w:tc>
        <w:tc>
          <w:tcPr>
            <w:tcW w:w="871"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合同签订</w:t>
            </w:r>
          </w:p>
        </w:tc>
        <w:tc>
          <w:tcPr>
            <w:tcW w:w="2815"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授意或合谋串通签订虚假合同，谋取私利或套取、转移资金</w:t>
            </w:r>
          </w:p>
        </w:tc>
        <w:tc>
          <w:tcPr>
            <w:tcW w:w="1701"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不相容岗位分离控制、内部授权审批控制、归口控制</w:t>
            </w:r>
          </w:p>
        </w:tc>
        <w:tc>
          <w:tcPr>
            <w:tcW w:w="1559"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bCs/>
                <w:color w:val="000000" w:themeColor="text1"/>
              </w:rPr>
              <w:t>确保合同订立资格无误；履约能力完备</w:t>
            </w:r>
          </w:p>
        </w:tc>
        <w:tc>
          <w:tcPr>
            <w:tcW w:w="1417" w:type="dxa"/>
            <w:vAlign w:val="center"/>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合同签署授权人</w:t>
            </w:r>
          </w:p>
        </w:tc>
        <w:tc>
          <w:tcPr>
            <w:tcW w:w="5765" w:type="dxa"/>
          </w:tcPr>
          <w:p w:rsidR="00D92E88" w:rsidRPr="006C7BC3" w:rsidRDefault="00D92E88" w:rsidP="0009139E">
            <w:pPr>
              <w:widowControl w:val="0"/>
              <w:spacing w:line="280" w:lineRule="exact"/>
              <w:rPr>
                <w:rFonts w:asciiTheme="minorEastAsia" w:hAnsiTheme="minorEastAsia"/>
                <w:color w:val="000000" w:themeColor="text1"/>
              </w:rPr>
            </w:pPr>
            <w:r w:rsidRPr="006C7BC3">
              <w:rPr>
                <w:rFonts w:asciiTheme="minorEastAsia" w:hAnsiTheme="minorEastAsia" w:hint="eastAsia"/>
                <w:color w:val="000000" w:themeColor="text1"/>
              </w:rPr>
              <w:t>严格</w:t>
            </w:r>
            <w:r w:rsidRPr="006C7BC3">
              <w:rPr>
                <w:rFonts w:asciiTheme="minorEastAsia" w:hAnsiTheme="minorEastAsia"/>
                <w:color w:val="000000" w:themeColor="text1"/>
              </w:rPr>
              <w:t>按照规定的权限和程序与对方当事人签署合同。授权签署合同的，应当签署授权委托书。合同经</w:t>
            </w:r>
            <w:r w:rsidRPr="006C7BC3">
              <w:rPr>
                <w:rFonts w:asciiTheme="minorEastAsia" w:hAnsiTheme="minorEastAsia" w:hint="eastAsia"/>
                <w:color w:val="000000" w:themeColor="text1"/>
              </w:rPr>
              <w:t>主管领导</w:t>
            </w:r>
            <w:r w:rsidRPr="006C7BC3">
              <w:rPr>
                <w:rFonts w:asciiTheme="minorEastAsia" w:hAnsiTheme="minorEastAsia"/>
                <w:color w:val="000000" w:themeColor="text1"/>
              </w:rPr>
              <w:t>审批后，应当由单位</w:t>
            </w:r>
            <w:r w:rsidRPr="006C7BC3">
              <w:rPr>
                <w:rFonts w:asciiTheme="minorEastAsia" w:hAnsiTheme="minorEastAsia" w:hint="eastAsia"/>
                <w:color w:val="000000" w:themeColor="text1"/>
              </w:rPr>
              <w:t>负责</w:t>
            </w:r>
            <w:r w:rsidRPr="006C7BC3">
              <w:rPr>
                <w:rFonts w:asciiTheme="minorEastAsia" w:hAnsiTheme="minorEastAsia"/>
                <w:color w:val="000000" w:themeColor="text1"/>
              </w:rPr>
              <w:t>人签名或加盖有关印章。合同文本须报经国家有关主管部门审查或备案的，应当履行相应程序。</w:t>
            </w:r>
          </w:p>
        </w:tc>
      </w:tr>
    </w:tbl>
    <w:p w:rsidR="00D92E88" w:rsidRPr="006C7BC3" w:rsidRDefault="00D92E88" w:rsidP="0009139E">
      <w:pPr>
        <w:pStyle w:val="71"/>
        <w:widowControl w:val="0"/>
        <w:ind w:firstLineChars="0" w:firstLine="0"/>
        <w:rPr>
          <w:rFonts w:asciiTheme="minorEastAsia" w:hAnsiTheme="minorEastAsia"/>
        </w:rPr>
      </w:pPr>
    </w:p>
    <w:tbl>
      <w:tblPr>
        <w:tblW w:w="1438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5"/>
        <w:gridCol w:w="1440"/>
        <w:gridCol w:w="1735"/>
        <w:gridCol w:w="1417"/>
        <w:gridCol w:w="1559"/>
        <w:gridCol w:w="1276"/>
        <w:gridCol w:w="6163"/>
      </w:tblGrid>
      <w:tr w:rsidR="00D92E88" w:rsidRPr="006C7BC3" w:rsidTr="0022029F">
        <w:trPr>
          <w:trHeight w:val="760"/>
        </w:trPr>
        <w:tc>
          <w:tcPr>
            <w:tcW w:w="795" w:type="dxa"/>
            <w:shd w:val="clear" w:color="auto" w:fill="FFFFFF" w:themeFill="background1"/>
            <w:vAlign w:val="center"/>
          </w:tcPr>
          <w:p w:rsidR="00D92E88" w:rsidRPr="006C7BC3" w:rsidRDefault="00D92E88" w:rsidP="0009139E">
            <w:pPr>
              <w:widowControl w:val="0"/>
              <w:jc w:val="center"/>
              <w:rPr>
                <w:rFonts w:asciiTheme="minorEastAsia" w:hAnsiTheme="minorEastAsia"/>
                <w:b/>
                <w:color w:val="000000" w:themeColor="text1"/>
              </w:rPr>
            </w:pPr>
            <w:r w:rsidRPr="006C7BC3">
              <w:rPr>
                <w:rFonts w:asciiTheme="minorEastAsia" w:hAnsiTheme="minorEastAsia" w:hint="eastAsia"/>
                <w:b/>
                <w:color w:val="000000" w:themeColor="text1"/>
              </w:rPr>
              <w:lastRenderedPageBreak/>
              <w:t>流程</w:t>
            </w:r>
          </w:p>
        </w:tc>
        <w:tc>
          <w:tcPr>
            <w:tcW w:w="1440" w:type="dxa"/>
            <w:shd w:val="clear" w:color="auto" w:fill="FFFFFF" w:themeFill="background1"/>
            <w:vAlign w:val="center"/>
          </w:tcPr>
          <w:p w:rsidR="00D92E88" w:rsidRPr="006C7BC3" w:rsidRDefault="00D92E88" w:rsidP="0009139E">
            <w:pPr>
              <w:widowControl w:val="0"/>
              <w:jc w:val="center"/>
              <w:rPr>
                <w:rFonts w:asciiTheme="minorEastAsia" w:hAnsiTheme="minorEastAsia"/>
                <w:b/>
                <w:color w:val="000000" w:themeColor="text1"/>
              </w:rPr>
            </w:pPr>
            <w:r w:rsidRPr="006C7BC3">
              <w:rPr>
                <w:rFonts w:asciiTheme="minorEastAsia" w:hAnsiTheme="minorEastAsia" w:hint="eastAsia"/>
                <w:b/>
                <w:color w:val="000000" w:themeColor="text1"/>
              </w:rPr>
              <w:t>关键</w:t>
            </w:r>
          </w:p>
          <w:p w:rsidR="00D92E88" w:rsidRPr="006C7BC3" w:rsidRDefault="00D92E88" w:rsidP="0009139E">
            <w:pPr>
              <w:widowControl w:val="0"/>
              <w:jc w:val="center"/>
              <w:rPr>
                <w:rFonts w:asciiTheme="minorEastAsia" w:hAnsiTheme="minorEastAsia"/>
                <w:b/>
                <w:color w:val="000000" w:themeColor="text1"/>
              </w:rPr>
            </w:pPr>
            <w:r w:rsidRPr="006C7BC3">
              <w:rPr>
                <w:rFonts w:asciiTheme="minorEastAsia" w:hAnsiTheme="minorEastAsia" w:hint="eastAsia"/>
                <w:b/>
                <w:color w:val="000000" w:themeColor="text1"/>
              </w:rPr>
              <w:t>环节</w:t>
            </w:r>
          </w:p>
        </w:tc>
        <w:tc>
          <w:tcPr>
            <w:tcW w:w="1735" w:type="dxa"/>
            <w:shd w:val="clear" w:color="auto" w:fill="FFFFFF" w:themeFill="background1"/>
            <w:vAlign w:val="center"/>
          </w:tcPr>
          <w:p w:rsidR="00D92E88" w:rsidRPr="006C7BC3" w:rsidRDefault="00D92E88" w:rsidP="0009139E">
            <w:pPr>
              <w:widowControl w:val="0"/>
              <w:jc w:val="center"/>
              <w:rPr>
                <w:rFonts w:asciiTheme="minorEastAsia" w:hAnsiTheme="minorEastAsia"/>
                <w:b/>
                <w:color w:val="000000" w:themeColor="text1"/>
              </w:rPr>
            </w:pPr>
            <w:r w:rsidRPr="006C7BC3">
              <w:rPr>
                <w:rFonts w:asciiTheme="minorEastAsia" w:hAnsiTheme="minorEastAsia" w:hint="eastAsia"/>
                <w:b/>
                <w:color w:val="000000" w:themeColor="text1"/>
              </w:rPr>
              <w:t>风险点</w:t>
            </w:r>
          </w:p>
        </w:tc>
        <w:tc>
          <w:tcPr>
            <w:tcW w:w="1417" w:type="dxa"/>
            <w:shd w:val="clear" w:color="auto" w:fill="FFFFFF" w:themeFill="background1"/>
            <w:vAlign w:val="center"/>
          </w:tcPr>
          <w:p w:rsidR="00D92E88" w:rsidRPr="006C7BC3" w:rsidRDefault="00D92E88" w:rsidP="0009139E">
            <w:pPr>
              <w:widowControl w:val="0"/>
              <w:jc w:val="center"/>
              <w:rPr>
                <w:rFonts w:asciiTheme="minorEastAsia" w:hAnsiTheme="minorEastAsia"/>
                <w:b/>
                <w:color w:val="000000" w:themeColor="text1"/>
              </w:rPr>
            </w:pPr>
            <w:r w:rsidRPr="006C7BC3">
              <w:rPr>
                <w:rFonts w:asciiTheme="minorEastAsia" w:hAnsiTheme="minorEastAsia" w:hint="eastAsia"/>
                <w:b/>
                <w:color w:val="000000" w:themeColor="text1"/>
              </w:rPr>
              <w:t>控制方法</w:t>
            </w:r>
          </w:p>
        </w:tc>
        <w:tc>
          <w:tcPr>
            <w:tcW w:w="1559" w:type="dxa"/>
            <w:shd w:val="clear" w:color="auto" w:fill="FFFFFF" w:themeFill="background1"/>
            <w:vAlign w:val="center"/>
          </w:tcPr>
          <w:p w:rsidR="00D92E88" w:rsidRPr="006C7BC3" w:rsidRDefault="00D92E88" w:rsidP="0009139E">
            <w:pPr>
              <w:widowControl w:val="0"/>
              <w:jc w:val="center"/>
              <w:rPr>
                <w:rFonts w:asciiTheme="minorEastAsia" w:hAnsiTheme="minorEastAsia"/>
                <w:b/>
                <w:color w:val="000000" w:themeColor="text1"/>
              </w:rPr>
            </w:pPr>
            <w:r w:rsidRPr="006C7BC3">
              <w:rPr>
                <w:rFonts w:asciiTheme="minorEastAsia" w:hAnsiTheme="minorEastAsia" w:hint="eastAsia"/>
                <w:b/>
                <w:color w:val="000000" w:themeColor="text1"/>
              </w:rPr>
              <w:t>控制目标</w:t>
            </w:r>
          </w:p>
        </w:tc>
        <w:tc>
          <w:tcPr>
            <w:tcW w:w="1276" w:type="dxa"/>
            <w:shd w:val="clear" w:color="auto" w:fill="FFFFFF" w:themeFill="background1"/>
            <w:vAlign w:val="center"/>
          </w:tcPr>
          <w:p w:rsidR="00D92E88" w:rsidRPr="006C7BC3" w:rsidRDefault="00D92E88" w:rsidP="0009139E">
            <w:pPr>
              <w:widowControl w:val="0"/>
              <w:jc w:val="center"/>
              <w:rPr>
                <w:rFonts w:asciiTheme="minorEastAsia" w:hAnsiTheme="minorEastAsia"/>
                <w:b/>
                <w:color w:val="000000" w:themeColor="text1"/>
              </w:rPr>
            </w:pPr>
            <w:r w:rsidRPr="006C7BC3">
              <w:rPr>
                <w:rFonts w:asciiTheme="minorEastAsia" w:hAnsiTheme="minorEastAsia" w:hint="eastAsia"/>
                <w:b/>
                <w:color w:val="000000" w:themeColor="text1"/>
              </w:rPr>
              <w:t>责任主体</w:t>
            </w:r>
          </w:p>
        </w:tc>
        <w:tc>
          <w:tcPr>
            <w:tcW w:w="6163" w:type="dxa"/>
            <w:shd w:val="clear" w:color="auto" w:fill="FFFFFF" w:themeFill="background1"/>
            <w:vAlign w:val="center"/>
          </w:tcPr>
          <w:p w:rsidR="00D92E88" w:rsidRPr="006C7BC3" w:rsidRDefault="00D92E88" w:rsidP="0009139E">
            <w:pPr>
              <w:widowControl w:val="0"/>
              <w:ind w:leftChars="-51" w:left="-107" w:rightChars="-51" w:right="-107"/>
              <w:jc w:val="center"/>
              <w:rPr>
                <w:rFonts w:asciiTheme="minorEastAsia" w:hAnsiTheme="minorEastAsia"/>
                <w:b/>
                <w:color w:val="000000" w:themeColor="text1"/>
              </w:rPr>
            </w:pPr>
            <w:r w:rsidRPr="006C7BC3">
              <w:rPr>
                <w:rFonts w:asciiTheme="minorEastAsia" w:hAnsiTheme="minorEastAsia" w:hint="eastAsia"/>
                <w:b/>
                <w:color w:val="000000" w:themeColor="text1"/>
              </w:rPr>
              <w:t>控制措施</w:t>
            </w:r>
          </w:p>
        </w:tc>
      </w:tr>
      <w:tr w:rsidR="00D92E88" w:rsidRPr="006C7BC3" w:rsidTr="0022029F">
        <w:trPr>
          <w:trHeight w:val="1005"/>
        </w:trPr>
        <w:tc>
          <w:tcPr>
            <w:tcW w:w="795" w:type="dxa"/>
            <w:vMerge w:val="restart"/>
            <w:textDirection w:val="tbRlV"/>
            <w:vAlign w:val="center"/>
          </w:tcPr>
          <w:p w:rsidR="00D92E88" w:rsidRPr="006C7BC3" w:rsidRDefault="00D92E88" w:rsidP="0009139E">
            <w:pPr>
              <w:widowControl w:val="0"/>
              <w:ind w:left="113" w:right="113"/>
              <w:jc w:val="center"/>
              <w:rPr>
                <w:rFonts w:asciiTheme="minorEastAsia" w:hAnsiTheme="minorEastAsia"/>
                <w:b/>
                <w:color w:val="000000" w:themeColor="text1"/>
              </w:rPr>
            </w:pPr>
            <w:r w:rsidRPr="006C7BC3">
              <w:rPr>
                <w:rFonts w:asciiTheme="minorEastAsia" w:hAnsiTheme="minorEastAsia" w:hint="eastAsia"/>
                <w:b/>
                <w:color w:val="000000" w:themeColor="text1"/>
              </w:rPr>
              <w:t>合同履行</w:t>
            </w:r>
          </w:p>
        </w:tc>
        <w:tc>
          <w:tcPr>
            <w:tcW w:w="1440"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合同履行情况监控</w:t>
            </w:r>
          </w:p>
        </w:tc>
        <w:tc>
          <w:tcPr>
            <w:tcW w:w="1735"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发现合同履行中存在风险时不采取应对措施，合同纠纷处理不当致使单位利益受损。</w:t>
            </w:r>
          </w:p>
        </w:tc>
        <w:tc>
          <w:tcPr>
            <w:tcW w:w="1417"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不相容岗位分离控制、归口控制</w:t>
            </w:r>
          </w:p>
        </w:tc>
        <w:tc>
          <w:tcPr>
            <w:tcW w:w="1559"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明确合同履行部门的归口管理责任</w:t>
            </w:r>
          </w:p>
        </w:tc>
        <w:tc>
          <w:tcPr>
            <w:tcW w:w="1276"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监督部门、相关业务部门</w:t>
            </w:r>
          </w:p>
        </w:tc>
        <w:tc>
          <w:tcPr>
            <w:tcW w:w="6163"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shd w:val="clear" w:color="auto" w:fill="FFFFFF"/>
              </w:rPr>
              <w:t>单位应当遵循诚实信用原则严格履行合同。</w:t>
            </w:r>
          </w:p>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color w:val="000000" w:themeColor="text1"/>
              </w:rPr>
              <w:t>对合同履行实施有效监控，强化对合同履行情况及效果的检查、分析和验收，确保合同全面有效履行。</w:t>
            </w:r>
          </w:p>
        </w:tc>
      </w:tr>
      <w:tr w:rsidR="00D92E88" w:rsidRPr="006C7BC3" w:rsidTr="0022029F">
        <w:trPr>
          <w:trHeight w:val="2252"/>
        </w:trPr>
        <w:tc>
          <w:tcPr>
            <w:tcW w:w="795" w:type="dxa"/>
            <w:vMerge/>
            <w:textDirection w:val="tbRlV"/>
            <w:vAlign w:val="center"/>
          </w:tcPr>
          <w:p w:rsidR="00D92E88" w:rsidRPr="006C7BC3" w:rsidRDefault="00D92E88" w:rsidP="0009139E">
            <w:pPr>
              <w:widowControl w:val="0"/>
              <w:ind w:left="113" w:right="113"/>
              <w:jc w:val="center"/>
              <w:rPr>
                <w:rFonts w:asciiTheme="minorEastAsia" w:hAnsiTheme="minorEastAsia"/>
                <w:b/>
                <w:color w:val="000000" w:themeColor="text1"/>
              </w:rPr>
            </w:pPr>
          </w:p>
        </w:tc>
        <w:tc>
          <w:tcPr>
            <w:tcW w:w="1440"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合同补充、变更和解除</w:t>
            </w:r>
          </w:p>
          <w:p w:rsidR="00D92E88" w:rsidRPr="006C7BC3" w:rsidRDefault="00D92E88" w:rsidP="0009139E">
            <w:pPr>
              <w:widowControl w:val="0"/>
              <w:rPr>
                <w:rFonts w:asciiTheme="minorEastAsia" w:hAnsiTheme="minorEastAsia"/>
                <w:color w:val="000000" w:themeColor="text1"/>
              </w:rPr>
            </w:pPr>
          </w:p>
        </w:tc>
        <w:tc>
          <w:tcPr>
            <w:tcW w:w="1735"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未按规定进行合同补充、变更和解除，可能会导致单位利益受损。</w:t>
            </w:r>
          </w:p>
        </w:tc>
        <w:tc>
          <w:tcPr>
            <w:tcW w:w="1417"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不相容岗位分离控制、内部授权审批控制、归口控制</w:t>
            </w:r>
          </w:p>
        </w:tc>
        <w:tc>
          <w:tcPr>
            <w:tcW w:w="1559"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明确合同履行部门的归口管理责任</w:t>
            </w:r>
          </w:p>
        </w:tc>
        <w:tc>
          <w:tcPr>
            <w:tcW w:w="1276"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相关业务部门</w:t>
            </w:r>
          </w:p>
        </w:tc>
        <w:tc>
          <w:tcPr>
            <w:tcW w:w="6163" w:type="dxa"/>
            <w:vAlign w:val="center"/>
          </w:tcPr>
          <w:p w:rsidR="00D92E88" w:rsidRPr="006C7BC3" w:rsidRDefault="00D92E88" w:rsidP="0009139E">
            <w:pPr>
              <w:widowControl w:val="0"/>
              <w:autoSpaceDE w:val="0"/>
              <w:autoSpaceDN w:val="0"/>
              <w:adjustRightInd w:val="0"/>
              <w:rPr>
                <w:rFonts w:asciiTheme="minorEastAsia" w:hAnsiTheme="minorEastAsia"/>
                <w:color w:val="000000" w:themeColor="text1"/>
                <w:kern w:val="0"/>
              </w:rPr>
            </w:pPr>
            <w:r w:rsidRPr="006C7BC3">
              <w:rPr>
                <w:rFonts w:asciiTheme="minorEastAsia" w:hAnsiTheme="minorEastAsia"/>
                <w:color w:val="000000" w:themeColor="text1"/>
                <w:kern w:val="0"/>
              </w:rPr>
              <w:t>合同生效后，单位就质量、价款、履行地点等内容与合同对方没有约定或者约定不明确的，可以协议补充；不能达成补充协议的，按照国家相关法律法规、合同有关条款或者交易习惯确定。</w:t>
            </w:r>
          </w:p>
          <w:p w:rsidR="00D92E88" w:rsidRPr="006C7BC3" w:rsidRDefault="00D92E88" w:rsidP="0009139E">
            <w:pPr>
              <w:widowControl w:val="0"/>
              <w:autoSpaceDE w:val="0"/>
              <w:autoSpaceDN w:val="0"/>
              <w:adjustRightInd w:val="0"/>
              <w:rPr>
                <w:rFonts w:asciiTheme="minorEastAsia" w:hAnsiTheme="minorEastAsia"/>
                <w:color w:val="000000" w:themeColor="text1"/>
                <w:kern w:val="0"/>
              </w:rPr>
            </w:pPr>
            <w:r w:rsidRPr="006C7BC3">
              <w:rPr>
                <w:rFonts w:asciiTheme="minorEastAsia" w:hAnsiTheme="minorEastAsia"/>
                <w:color w:val="000000" w:themeColor="text1"/>
                <w:kern w:val="0"/>
              </w:rPr>
              <w:t>在合同履行过程中发现有失公平、条款有误或对方有欺诈行为等情形或因政策调整、市场变化等客观因素，已经或可能导致单位利益受损，应当按规定程序及时报告，并经双方协商一致，按照规定权限和程序办理合同变更或解除事宜。</w:t>
            </w:r>
          </w:p>
          <w:p w:rsidR="00D92E88" w:rsidRPr="006C7BC3" w:rsidRDefault="00D92E88" w:rsidP="0009139E">
            <w:pPr>
              <w:widowControl w:val="0"/>
              <w:autoSpaceDE w:val="0"/>
              <w:autoSpaceDN w:val="0"/>
              <w:adjustRightInd w:val="0"/>
              <w:rPr>
                <w:rFonts w:asciiTheme="minorEastAsia" w:hAnsiTheme="minorEastAsia"/>
                <w:color w:val="000000" w:themeColor="text1"/>
              </w:rPr>
            </w:pPr>
            <w:r w:rsidRPr="006C7BC3">
              <w:rPr>
                <w:rFonts w:asciiTheme="minorEastAsia" w:hAnsiTheme="minorEastAsia" w:hint="eastAsia"/>
                <w:color w:val="000000" w:themeColor="text1"/>
                <w:kern w:val="0"/>
              </w:rPr>
              <w:t>合同补充、变更或解除时，合同双方应协商一致，经领导审批后，按照规定权限和程序办理合同变更或解除事宜。</w:t>
            </w:r>
          </w:p>
        </w:tc>
      </w:tr>
      <w:tr w:rsidR="00D92E88" w:rsidRPr="006C7BC3" w:rsidTr="0022029F">
        <w:trPr>
          <w:trHeight w:val="1561"/>
        </w:trPr>
        <w:tc>
          <w:tcPr>
            <w:tcW w:w="795" w:type="dxa"/>
            <w:vMerge/>
            <w:textDirection w:val="tbRlV"/>
            <w:vAlign w:val="center"/>
          </w:tcPr>
          <w:p w:rsidR="00D92E88" w:rsidRPr="006C7BC3" w:rsidRDefault="00D92E88" w:rsidP="0009139E">
            <w:pPr>
              <w:widowControl w:val="0"/>
              <w:ind w:left="113" w:right="113"/>
              <w:jc w:val="center"/>
              <w:rPr>
                <w:rFonts w:asciiTheme="minorEastAsia" w:hAnsiTheme="minorEastAsia"/>
                <w:b/>
                <w:color w:val="000000" w:themeColor="text1"/>
              </w:rPr>
            </w:pPr>
          </w:p>
        </w:tc>
        <w:tc>
          <w:tcPr>
            <w:tcW w:w="1440"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合同结算</w:t>
            </w:r>
          </w:p>
        </w:tc>
        <w:tc>
          <w:tcPr>
            <w:tcW w:w="1735" w:type="dxa"/>
            <w:vAlign w:val="center"/>
          </w:tcPr>
          <w:p w:rsidR="00D92E88" w:rsidRPr="006C7BC3" w:rsidRDefault="00D92E88" w:rsidP="0009139E">
            <w:pPr>
              <w:widowControl w:val="0"/>
              <w:autoSpaceDE w:val="0"/>
              <w:autoSpaceDN w:val="0"/>
              <w:adjustRightInd w:val="0"/>
              <w:rPr>
                <w:rFonts w:asciiTheme="minorEastAsia" w:hAnsiTheme="minorEastAsia"/>
                <w:color w:val="000000" w:themeColor="text1"/>
                <w:kern w:val="0"/>
              </w:rPr>
            </w:pPr>
            <w:r w:rsidRPr="006C7BC3">
              <w:rPr>
                <w:rFonts w:asciiTheme="minorEastAsia" w:hAnsiTheme="minorEastAsia" w:hint="eastAsia"/>
                <w:color w:val="000000" w:themeColor="text1"/>
                <w:kern w:val="0"/>
              </w:rPr>
              <w:t>未按照合同规定的期限、金额和方式付款，可能导致单位经济利益遭受损失或面临诉讼的风险。</w:t>
            </w:r>
          </w:p>
        </w:tc>
        <w:tc>
          <w:tcPr>
            <w:tcW w:w="1417"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会计控制、单据控制、归口控制</w:t>
            </w:r>
          </w:p>
        </w:tc>
        <w:tc>
          <w:tcPr>
            <w:tcW w:w="1559"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明确合同管理部门的归口管理责任</w:t>
            </w:r>
          </w:p>
        </w:tc>
        <w:tc>
          <w:tcPr>
            <w:tcW w:w="1276"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财务部门</w:t>
            </w:r>
          </w:p>
        </w:tc>
        <w:tc>
          <w:tcPr>
            <w:tcW w:w="6163" w:type="dxa"/>
            <w:vAlign w:val="center"/>
          </w:tcPr>
          <w:p w:rsidR="00D92E88" w:rsidRPr="006C7BC3" w:rsidRDefault="00D92E88" w:rsidP="0009139E">
            <w:pPr>
              <w:widowControl w:val="0"/>
              <w:autoSpaceDE w:val="0"/>
              <w:autoSpaceDN w:val="0"/>
              <w:adjustRightInd w:val="0"/>
              <w:rPr>
                <w:rFonts w:asciiTheme="minorEastAsia" w:hAnsiTheme="minorEastAsia"/>
                <w:color w:val="000000" w:themeColor="text1"/>
              </w:rPr>
            </w:pPr>
            <w:r w:rsidRPr="006C7BC3">
              <w:rPr>
                <w:rFonts w:asciiTheme="minorEastAsia" w:hAnsiTheme="minorEastAsia" w:hint="eastAsia"/>
                <w:color w:val="000000" w:themeColor="text1"/>
                <w:kern w:val="0"/>
              </w:rPr>
              <w:t>定期与合同归口管理部门核对，根据合同履行情况办理价款结算和进行账务处理。合同结算时应由业务经手人提交申请，记账会计审核后交稽核会计复核，</w:t>
            </w:r>
            <w:r w:rsidRPr="006C7BC3">
              <w:rPr>
                <w:rFonts w:asciiTheme="minorEastAsia" w:hAnsiTheme="minorEastAsia"/>
                <w:color w:val="000000" w:themeColor="text1"/>
                <w:kern w:val="0"/>
              </w:rPr>
              <w:t>本单位</w:t>
            </w:r>
            <w:r w:rsidRPr="006C7BC3">
              <w:rPr>
                <w:rFonts w:asciiTheme="minorEastAsia" w:hAnsiTheme="minorEastAsia" w:hint="eastAsia"/>
                <w:color w:val="000000" w:themeColor="text1"/>
                <w:kern w:val="0"/>
              </w:rPr>
              <w:t>主管</w:t>
            </w:r>
            <w:r w:rsidRPr="006C7BC3">
              <w:rPr>
                <w:rFonts w:asciiTheme="minorEastAsia" w:hAnsiTheme="minorEastAsia"/>
                <w:color w:val="000000" w:themeColor="text1"/>
                <w:kern w:val="0"/>
              </w:rPr>
              <w:t>#zzzwmc</w:t>
            </w:r>
            <w:r w:rsidRPr="006C7BC3">
              <w:rPr>
                <w:rFonts w:asciiTheme="minorEastAsia" w:hAnsiTheme="minorEastAsia" w:hint="eastAsia"/>
                <w:color w:val="000000" w:themeColor="text1"/>
                <w:kern w:val="0"/>
              </w:rPr>
              <w:t>签批后交出纳员按</w:t>
            </w:r>
            <w:r w:rsidRPr="006C7BC3">
              <w:rPr>
                <w:rFonts w:asciiTheme="minorEastAsia" w:hAnsiTheme="minorEastAsia"/>
                <w:color w:val="000000" w:themeColor="text1"/>
                <w:kern w:val="0"/>
              </w:rPr>
              <w:t>合同条款办理结算业务。未按合同条款履约的或应签订书面合同而未签订的，</w:t>
            </w:r>
            <w:r w:rsidRPr="006C7BC3">
              <w:rPr>
                <w:rFonts w:asciiTheme="minorEastAsia" w:hAnsiTheme="minorEastAsia" w:hint="eastAsia"/>
                <w:color w:val="000000" w:themeColor="text1"/>
                <w:kern w:val="0"/>
              </w:rPr>
              <w:t>本单位审核人员</w:t>
            </w:r>
            <w:r w:rsidRPr="006C7BC3">
              <w:rPr>
                <w:rFonts w:asciiTheme="minorEastAsia" w:hAnsiTheme="minorEastAsia"/>
                <w:color w:val="000000" w:themeColor="text1"/>
                <w:kern w:val="0"/>
              </w:rPr>
              <w:t>有权拒绝付款，并及时向单位负责人报告。</w:t>
            </w:r>
          </w:p>
        </w:tc>
      </w:tr>
      <w:tr w:rsidR="00D92E88" w:rsidRPr="006C7BC3" w:rsidTr="0022029F">
        <w:trPr>
          <w:trHeight w:val="1845"/>
        </w:trPr>
        <w:tc>
          <w:tcPr>
            <w:tcW w:w="795" w:type="dxa"/>
            <w:vMerge/>
            <w:textDirection w:val="tbRlV"/>
            <w:vAlign w:val="center"/>
          </w:tcPr>
          <w:p w:rsidR="00D92E88" w:rsidRPr="006C7BC3" w:rsidRDefault="00D92E88" w:rsidP="0009139E">
            <w:pPr>
              <w:widowControl w:val="0"/>
              <w:ind w:left="113" w:right="113"/>
              <w:jc w:val="center"/>
              <w:rPr>
                <w:rFonts w:asciiTheme="minorEastAsia" w:hAnsiTheme="minorEastAsia"/>
                <w:b/>
                <w:color w:val="000000" w:themeColor="text1"/>
              </w:rPr>
            </w:pPr>
          </w:p>
        </w:tc>
        <w:tc>
          <w:tcPr>
            <w:tcW w:w="1440"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合同纠纷处理</w:t>
            </w:r>
          </w:p>
        </w:tc>
        <w:tc>
          <w:tcPr>
            <w:tcW w:w="1735" w:type="dxa"/>
            <w:vAlign w:val="center"/>
          </w:tcPr>
          <w:p w:rsidR="00D92E88" w:rsidRPr="006C7BC3" w:rsidRDefault="00D92E88" w:rsidP="0009139E">
            <w:pPr>
              <w:widowControl w:val="0"/>
              <w:autoSpaceDE w:val="0"/>
              <w:autoSpaceDN w:val="0"/>
              <w:adjustRightInd w:val="0"/>
              <w:rPr>
                <w:rFonts w:asciiTheme="minorEastAsia" w:hAnsiTheme="minorEastAsia"/>
                <w:color w:val="000000" w:themeColor="text1"/>
                <w:kern w:val="0"/>
              </w:rPr>
            </w:pPr>
            <w:r w:rsidRPr="006C7BC3">
              <w:rPr>
                <w:rFonts w:asciiTheme="minorEastAsia" w:hAnsiTheme="minorEastAsia" w:hint="eastAsia"/>
                <w:color w:val="000000" w:themeColor="text1"/>
                <w:kern w:val="0"/>
              </w:rPr>
              <w:t>在合同订立、履行过程中，出现合同纠纷问题，如果处理不当，可能损害单位利益、信誉和形象。</w:t>
            </w:r>
          </w:p>
        </w:tc>
        <w:tc>
          <w:tcPr>
            <w:tcW w:w="1417"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归口控制</w:t>
            </w:r>
          </w:p>
        </w:tc>
        <w:tc>
          <w:tcPr>
            <w:tcW w:w="1559"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明确合同管理部门的归口管理责任</w:t>
            </w:r>
          </w:p>
        </w:tc>
        <w:tc>
          <w:tcPr>
            <w:tcW w:w="1276"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本单位、法律顾问</w:t>
            </w:r>
          </w:p>
        </w:tc>
        <w:tc>
          <w:tcPr>
            <w:tcW w:w="6163" w:type="dxa"/>
            <w:vAlign w:val="center"/>
          </w:tcPr>
          <w:p w:rsidR="00D92E88" w:rsidRPr="006C7BC3" w:rsidRDefault="00D92E88" w:rsidP="0009139E">
            <w:pPr>
              <w:widowControl w:val="0"/>
              <w:autoSpaceDE w:val="0"/>
              <w:autoSpaceDN w:val="0"/>
              <w:adjustRightInd w:val="0"/>
              <w:rPr>
                <w:rFonts w:asciiTheme="minorEastAsia" w:hAnsiTheme="minorEastAsia"/>
                <w:color w:val="000000" w:themeColor="text1"/>
                <w:kern w:val="0"/>
              </w:rPr>
            </w:pPr>
            <w:r w:rsidRPr="006C7BC3">
              <w:rPr>
                <w:rFonts w:asciiTheme="minorEastAsia" w:hAnsiTheme="minorEastAsia" w:hint="eastAsia"/>
                <w:color w:val="000000" w:themeColor="text1"/>
                <w:kern w:val="0"/>
              </w:rPr>
              <w:t>在履行合同过程中发生纠纷的，单位应当在规定时效内与对方协商谈判。合同纠纷协商一致的，双方应当签订书面协议。</w:t>
            </w:r>
          </w:p>
          <w:p w:rsidR="00D92E88" w:rsidRPr="006C7BC3" w:rsidRDefault="00D92E88" w:rsidP="0009139E">
            <w:pPr>
              <w:widowControl w:val="0"/>
              <w:autoSpaceDE w:val="0"/>
              <w:autoSpaceDN w:val="0"/>
              <w:adjustRightInd w:val="0"/>
              <w:rPr>
                <w:rFonts w:asciiTheme="minorEastAsia" w:hAnsiTheme="minorEastAsia"/>
                <w:color w:val="000000" w:themeColor="text1"/>
                <w:kern w:val="0"/>
              </w:rPr>
            </w:pPr>
            <w:r w:rsidRPr="006C7BC3">
              <w:rPr>
                <w:rFonts w:asciiTheme="minorEastAsia" w:hAnsiTheme="minorEastAsia" w:hint="eastAsia"/>
                <w:color w:val="000000" w:themeColor="text1"/>
                <w:kern w:val="0"/>
              </w:rPr>
              <w:t>合同纠纷经协商无法解决的，经办人员应向单位有关负责人报告，并根据合同约定选择仲裁或诉讼方式解决。</w:t>
            </w:r>
          </w:p>
          <w:p w:rsidR="00D92E88" w:rsidRPr="006C7BC3" w:rsidRDefault="00D92E88" w:rsidP="0009139E">
            <w:pPr>
              <w:widowControl w:val="0"/>
              <w:autoSpaceDE w:val="0"/>
              <w:autoSpaceDN w:val="0"/>
              <w:adjustRightInd w:val="0"/>
              <w:rPr>
                <w:rFonts w:asciiTheme="minorEastAsia" w:hAnsiTheme="minorEastAsia"/>
                <w:color w:val="000000" w:themeColor="text1"/>
                <w:kern w:val="0"/>
              </w:rPr>
            </w:pPr>
            <w:r w:rsidRPr="006C7BC3">
              <w:rPr>
                <w:rFonts w:asciiTheme="minorEastAsia" w:hAnsiTheme="minorEastAsia" w:hint="eastAsia"/>
                <w:color w:val="000000" w:themeColor="text1"/>
                <w:kern w:val="0"/>
              </w:rPr>
              <w:t>纠纷处理过程中，未经授权批准，相关经办人员不得向对方做出实质性答复或承诺。</w:t>
            </w:r>
          </w:p>
        </w:tc>
      </w:tr>
      <w:tr w:rsidR="00D92E88" w:rsidRPr="006C7BC3" w:rsidTr="0022029F">
        <w:trPr>
          <w:trHeight w:val="975"/>
        </w:trPr>
        <w:tc>
          <w:tcPr>
            <w:tcW w:w="795" w:type="dxa"/>
            <w:vMerge/>
            <w:textDirection w:val="tbRlV"/>
            <w:vAlign w:val="center"/>
          </w:tcPr>
          <w:p w:rsidR="00D92E88" w:rsidRPr="006C7BC3" w:rsidRDefault="00D92E88" w:rsidP="0009139E">
            <w:pPr>
              <w:widowControl w:val="0"/>
              <w:ind w:left="113" w:right="113"/>
              <w:jc w:val="center"/>
              <w:rPr>
                <w:rFonts w:asciiTheme="minorEastAsia" w:hAnsiTheme="minorEastAsia"/>
                <w:b/>
                <w:color w:val="000000" w:themeColor="text1"/>
                <w:sz w:val="18"/>
                <w:szCs w:val="18"/>
              </w:rPr>
            </w:pPr>
          </w:p>
        </w:tc>
        <w:tc>
          <w:tcPr>
            <w:tcW w:w="1440"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合同登记归档</w:t>
            </w:r>
          </w:p>
          <w:p w:rsidR="00D92E88" w:rsidRPr="006C7BC3" w:rsidRDefault="00D92E88" w:rsidP="0009139E">
            <w:pPr>
              <w:widowControl w:val="0"/>
              <w:rPr>
                <w:rFonts w:asciiTheme="minorEastAsia" w:hAnsiTheme="minorEastAsia"/>
                <w:color w:val="000000" w:themeColor="text1"/>
              </w:rPr>
            </w:pPr>
          </w:p>
        </w:tc>
        <w:tc>
          <w:tcPr>
            <w:tcW w:w="1735" w:type="dxa"/>
            <w:vAlign w:val="center"/>
          </w:tcPr>
          <w:p w:rsidR="00D92E88" w:rsidRPr="006C7BC3" w:rsidRDefault="00D92E88" w:rsidP="0009139E">
            <w:pPr>
              <w:widowControl w:val="0"/>
              <w:autoSpaceDE w:val="0"/>
              <w:autoSpaceDN w:val="0"/>
              <w:adjustRightInd w:val="0"/>
              <w:rPr>
                <w:rFonts w:asciiTheme="minorEastAsia" w:hAnsiTheme="minorEastAsia"/>
                <w:color w:val="000000" w:themeColor="text1"/>
                <w:kern w:val="0"/>
              </w:rPr>
            </w:pPr>
            <w:r w:rsidRPr="006C7BC3">
              <w:rPr>
                <w:rFonts w:asciiTheme="minorEastAsia" w:hAnsiTheme="minorEastAsia" w:hint="eastAsia"/>
                <w:color w:val="000000" w:themeColor="text1"/>
                <w:kern w:val="0"/>
              </w:rPr>
              <w:t>合同及相关资料容易丢失，影响到合同的正常履行和纠纷的有效处理。</w:t>
            </w:r>
          </w:p>
        </w:tc>
        <w:tc>
          <w:tcPr>
            <w:tcW w:w="1417"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归口控制</w:t>
            </w:r>
          </w:p>
        </w:tc>
        <w:tc>
          <w:tcPr>
            <w:tcW w:w="1559"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明确合同管理部门的归口管理责任</w:t>
            </w:r>
          </w:p>
        </w:tc>
        <w:tc>
          <w:tcPr>
            <w:tcW w:w="1276"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档案管理部门、本单位</w:t>
            </w:r>
          </w:p>
        </w:tc>
        <w:tc>
          <w:tcPr>
            <w:tcW w:w="6163" w:type="dxa"/>
            <w:vAlign w:val="center"/>
          </w:tcPr>
          <w:p w:rsidR="00D92E88" w:rsidRPr="006C7BC3" w:rsidRDefault="00D92E88" w:rsidP="0009139E">
            <w:pPr>
              <w:widowControl w:val="0"/>
              <w:autoSpaceDE w:val="0"/>
              <w:autoSpaceDN w:val="0"/>
              <w:adjustRightInd w:val="0"/>
              <w:rPr>
                <w:rFonts w:asciiTheme="minorEastAsia" w:hAnsiTheme="minorEastAsia"/>
                <w:color w:val="000000" w:themeColor="text1"/>
                <w:kern w:val="0"/>
              </w:rPr>
            </w:pPr>
            <w:r w:rsidRPr="006C7BC3">
              <w:rPr>
                <w:rFonts w:asciiTheme="minorEastAsia" w:hAnsiTheme="minorEastAsia" w:hint="eastAsia"/>
                <w:color w:val="000000" w:themeColor="text1"/>
                <w:kern w:val="0"/>
              </w:rPr>
              <w:t>合同管理人员定期对合同进行统一分类和连续编号，登记合同台账，包括合同的订立、履行、结算、补充或变更、解除等情况。</w:t>
            </w:r>
          </w:p>
          <w:p w:rsidR="00D92E88" w:rsidRPr="006C7BC3" w:rsidRDefault="00D92E88" w:rsidP="0009139E">
            <w:pPr>
              <w:widowControl w:val="0"/>
              <w:autoSpaceDE w:val="0"/>
              <w:autoSpaceDN w:val="0"/>
              <w:adjustRightInd w:val="0"/>
              <w:rPr>
                <w:rFonts w:asciiTheme="minorEastAsia" w:hAnsiTheme="minorEastAsia"/>
                <w:color w:val="000000" w:themeColor="text1"/>
                <w:kern w:val="0"/>
              </w:rPr>
            </w:pPr>
            <w:r w:rsidRPr="006C7BC3">
              <w:rPr>
                <w:rFonts w:asciiTheme="minorEastAsia" w:hAnsiTheme="minorEastAsia" w:hint="eastAsia"/>
                <w:color w:val="000000" w:themeColor="text1"/>
                <w:kern w:val="0"/>
              </w:rPr>
              <w:t>合同归档前由本单位各合同管理人员办理借阅手续，归档后的合同借阅按《档案管理制度》的有关要求执行。</w:t>
            </w:r>
          </w:p>
        </w:tc>
      </w:tr>
      <w:tr w:rsidR="00D92E88" w:rsidRPr="006C7BC3" w:rsidTr="0022029F">
        <w:trPr>
          <w:trHeight w:val="1114"/>
        </w:trPr>
        <w:tc>
          <w:tcPr>
            <w:tcW w:w="795" w:type="dxa"/>
            <w:vMerge/>
            <w:textDirection w:val="tbRlV"/>
            <w:vAlign w:val="center"/>
          </w:tcPr>
          <w:p w:rsidR="00D92E88" w:rsidRPr="006C7BC3" w:rsidRDefault="00D92E88" w:rsidP="0009139E">
            <w:pPr>
              <w:widowControl w:val="0"/>
              <w:ind w:left="113" w:right="113"/>
              <w:jc w:val="center"/>
              <w:rPr>
                <w:rFonts w:asciiTheme="minorEastAsia" w:hAnsiTheme="minorEastAsia"/>
                <w:b/>
                <w:color w:val="000000" w:themeColor="text1"/>
                <w:sz w:val="18"/>
                <w:szCs w:val="18"/>
              </w:rPr>
            </w:pPr>
          </w:p>
        </w:tc>
        <w:tc>
          <w:tcPr>
            <w:tcW w:w="1440"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合同保密</w:t>
            </w:r>
          </w:p>
        </w:tc>
        <w:tc>
          <w:tcPr>
            <w:tcW w:w="1735" w:type="dxa"/>
            <w:vAlign w:val="center"/>
          </w:tcPr>
          <w:p w:rsidR="00D92E88" w:rsidRPr="006C7BC3" w:rsidRDefault="00D92E88" w:rsidP="0009139E">
            <w:pPr>
              <w:widowControl w:val="0"/>
              <w:autoSpaceDE w:val="0"/>
              <w:autoSpaceDN w:val="0"/>
              <w:adjustRightInd w:val="0"/>
              <w:rPr>
                <w:rFonts w:asciiTheme="minorEastAsia" w:hAnsiTheme="minorEastAsia"/>
                <w:color w:val="000000" w:themeColor="text1"/>
                <w:kern w:val="0"/>
              </w:rPr>
            </w:pPr>
            <w:r w:rsidRPr="006C7BC3">
              <w:rPr>
                <w:rFonts w:asciiTheme="minorEastAsia" w:hAnsiTheme="minorEastAsia" w:hint="eastAsia"/>
                <w:color w:val="000000" w:themeColor="text1"/>
                <w:kern w:val="0"/>
              </w:rPr>
              <w:t>未建立合同信息安全保密机制，可导致合同信息涉露，单位利益受损。</w:t>
            </w:r>
          </w:p>
        </w:tc>
        <w:tc>
          <w:tcPr>
            <w:tcW w:w="1417"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归口控制</w:t>
            </w:r>
          </w:p>
        </w:tc>
        <w:tc>
          <w:tcPr>
            <w:tcW w:w="1559"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做好合同的保密工作，保护单位合法利益。</w:t>
            </w:r>
          </w:p>
        </w:tc>
        <w:tc>
          <w:tcPr>
            <w:tcW w:w="1276"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档案管理部门、本单位</w:t>
            </w:r>
          </w:p>
        </w:tc>
        <w:tc>
          <w:tcPr>
            <w:tcW w:w="6163" w:type="dxa"/>
            <w:vAlign w:val="center"/>
          </w:tcPr>
          <w:p w:rsidR="00D92E88" w:rsidRPr="006C7BC3" w:rsidRDefault="00D92E88" w:rsidP="0009139E">
            <w:pPr>
              <w:widowControl w:val="0"/>
              <w:autoSpaceDE w:val="0"/>
              <w:autoSpaceDN w:val="0"/>
              <w:adjustRightInd w:val="0"/>
              <w:rPr>
                <w:rFonts w:asciiTheme="minorEastAsia" w:hAnsiTheme="minorEastAsia"/>
                <w:color w:val="000000" w:themeColor="text1"/>
                <w:kern w:val="0"/>
              </w:rPr>
            </w:pPr>
            <w:r w:rsidRPr="006C7BC3">
              <w:rPr>
                <w:rFonts w:asciiTheme="minorEastAsia" w:hAnsiTheme="minorEastAsia"/>
                <w:color w:val="000000" w:themeColor="text1"/>
                <w:shd w:val="clear" w:color="auto" w:fill="FFFFFF"/>
              </w:rPr>
              <w:t>单位应当加强合同信息安全保密工作，未经批准，不得以任何形式泄露合同订立与履行过程中涉及的商业秘密或国家机密。</w:t>
            </w:r>
          </w:p>
        </w:tc>
      </w:tr>
      <w:tr w:rsidR="00D92E88" w:rsidRPr="006C7BC3" w:rsidTr="0022029F">
        <w:trPr>
          <w:trHeight w:val="1240"/>
        </w:trPr>
        <w:tc>
          <w:tcPr>
            <w:tcW w:w="795" w:type="dxa"/>
            <w:vMerge/>
            <w:textDirection w:val="tbRlV"/>
            <w:vAlign w:val="center"/>
          </w:tcPr>
          <w:p w:rsidR="00D92E88" w:rsidRPr="006C7BC3" w:rsidRDefault="00D92E88" w:rsidP="0009139E">
            <w:pPr>
              <w:widowControl w:val="0"/>
              <w:ind w:left="113" w:right="113"/>
              <w:jc w:val="center"/>
              <w:rPr>
                <w:rFonts w:asciiTheme="minorEastAsia" w:hAnsiTheme="minorEastAsia"/>
                <w:b/>
                <w:color w:val="000000" w:themeColor="text1"/>
                <w:sz w:val="18"/>
                <w:szCs w:val="18"/>
              </w:rPr>
            </w:pPr>
          </w:p>
        </w:tc>
        <w:tc>
          <w:tcPr>
            <w:tcW w:w="1440"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合同履行情况监控</w:t>
            </w:r>
          </w:p>
        </w:tc>
        <w:tc>
          <w:tcPr>
            <w:tcW w:w="1735"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发现合同履行中存在风险时不采取应对措施，合同纠纷处理不当致使单位利益受损。</w:t>
            </w:r>
          </w:p>
        </w:tc>
        <w:tc>
          <w:tcPr>
            <w:tcW w:w="1417"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不相容岗位相互分离控制、归口控制</w:t>
            </w:r>
          </w:p>
        </w:tc>
        <w:tc>
          <w:tcPr>
            <w:tcW w:w="1559"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明确合同履行部门的归口管理责任</w:t>
            </w:r>
          </w:p>
        </w:tc>
        <w:tc>
          <w:tcPr>
            <w:tcW w:w="1276"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rPr>
              <w:t>本单位</w:t>
            </w:r>
          </w:p>
        </w:tc>
        <w:tc>
          <w:tcPr>
            <w:tcW w:w="6163" w:type="dxa"/>
            <w:vAlign w:val="center"/>
          </w:tcPr>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hint="eastAsia"/>
                <w:color w:val="000000" w:themeColor="text1"/>
                <w:shd w:val="clear" w:color="auto" w:fill="FFFFFF"/>
              </w:rPr>
              <w:t>单位应当遵循诚实信用原则严格履行合同。</w:t>
            </w:r>
          </w:p>
          <w:p w:rsidR="00D92E88" w:rsidRPr="006C7BC3" w:rsidRDefault="00D92E88" w:rsidP="0009139E">
            <w:pPr>
              <w:widowControl w:val="0"/>
              <w:rPr>
                <w:rFonts w:asciiTheme="minorEastAsia" w:hAnsiTheme="minorEastAsia"/>
                <w:color w:val="000000" w:themeColor="text1"/>
              </w:rPr>
            </w:pPr>
            <w:r w:rsidRPr="006C7BC3">
              <w:rPr>
                <w:rFonts w:asciiTheme="minorEastAsia" w:hAnsiTheme="minorEastAsia"/>
                <w:color w:val="000000" w:themeColor="text1"/>
              </w:rPr>
              <w:t>对合同履行实施有效监控，强化对合同履行情况及效果的检查、分析和验收，确保合同全面有效履行。</w:t>
            </w:r>
          </w:p>
        </w:tc>
      </w:tr>
    </w:tbl>
    <w:p w:rsidR="002C4F5B" w:rsidRPr="006C7BC3" w:rsidRDefault="002C4F5B" w:rsidP="0009139E">
      <w:pPr>
        <w:pStyle w:val="71"/>
        <w:widowControl w:val="0"/>
        <w:rPr>
          <w:rFonts w:asciiTheme="minorEastAsia" w:hAnsiTheme="minorEastAsia"/>
        </w:rPr>
      </w:pPr>
    </w:p>
    <w:p w:rsidR="002C4F5B" w:rsidRPr="006C7BC3" w:rsidRDefault="002C4F5B" w:rsidP="0009139E">
      <w:pPr>
        <w:pStyle w:val="71"/>
        <w:widowControl w:val="0"/>
        <w:rPr>
          <w:rFonts w:asciiTheme="minorEastAsia" w:hAnsiTheme="minorEastAsia"/>
        </w:rPr>
      </w:pPr>
    </w:p>
    <w:bookmarkEnd w:id="570"/>
    <w:p w:rsidR="002C4F5B" w:rsidRPr="006C7BC3" w:rsidRDefault="002C4F5B" w:rsidP="0009139E">
      <w:pPr>
        <w:pStyle w:val="a"/>
        <w:widowControl w:val="0"/>
        <w:numPr>
          <w:ilvl w:val="0"/>
          <w:numId w:val="0"/>
        </w:numPr>
        <w:sectPr w:rsidR="002C4F5B" w:rsidRPr="006C7BC3" w:rsidSect="00D92E88">
          <w:pgSz w:w="16838" w:h="11906" w:orient="landscape"/>
          <w:pgMar w:top="1797" w:right="1440" w:bottom="1797" w:left="1440" w:header="851" w:footer="992" w:gutter="0"/>
          <w:cols w:space="425"/>
          <w:docGrid w:type="linesAndChars" w:linePitch="312"/>
        </w:sectPr>
      </w:pPr>
    </w:p>
    <w:p w:rsidR="004966B6" w:rsidRPr="006C7BC3" w:rsidRDefault="004966B6" w:rsidP="0009139E">
      <w:pPr>
        <w:pStyle w:val="a0"/>
        <w:widowControl w:val="0"/>
      </w:pPr>
      <w:bookmarkStart w:id="584" w:name="_Toc513554817"/>
      <w:r w:rsidRPr="006C7BC3">
        <w:rPr>
          <w:rFonts w:hint="eastAsia"/>
        </w:rPr>
        <w:lastRenderedPageBreak/>
        <w:t>印章及票据管理控制</w:t>
      </w:r>
      <w:bookmarkEnd w:id="584"/>
    </w:p>
    <w:p w:rsidR="004966B6" w:rsidRPr="006C7BC3" w:rsidRDefault="004966B6" w:rsidP="0009139E">
      <w:pPr>
        <w:pStyle w:val="a1"/>
        <w:widowControl w:val="0"/>
      </w:pPr>
      <w:bookmarkStart w:id="585" w:name="_Toc513554818"/>
      <w:r w:rsidRPr="006C7BC3">
        <w:rPr>
          <w:rFonts w:hint="eastAsia"/>
        </w:rPr>
        <w:t>印章管理制度</w:t>
      </w:r>
      <w:bookmarkEnd w:id="585"/>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为规范各类印章使用和管理，根据《国务院关于国家行政机关和企业事业单位印章的规定》（国发</w:t>
      </w:r>
      <w:r w:rsidRPr="006C7BC3">
        <w:rPr>
          <w:rFonts w:asciiTheme="minorEastAsia" w:hAnsiTheme="minorEastAsia"/>
        </w:rPr>
        <w:t>[1999]25</w:t>
      </w:r>
      <w:r w:rsidRPr="006C7BC3">
        <w:rPr>
          <w:rFonts w:asciiTheme="minorEastAsia" w:hAnsiTheme="minorEastAsia" w:hint="eastAsia"/>
        </w:rPr>
        <w:t>号），制订本制度。</w:t>
      </w:r>
    </w:p>
    <w:p w:rsidR="007F4122" w:rsidRPr="006C7BC3" w:rsidRDefault="007F4122" w:rsidP="0009139E">
      <w:pPr>
        <w:pStyle w:val="71"/>
        <w:widowControl w:val="0"/>
        <w:ind w:firstLine="562"/>
        <w:rPr>
          <w:rFonts w:asciiTheme="minorEastAsia" w:hAnsiTheme="minorEastAsia"/>
        </w:rPr>
      </w:pPr>
      <w:r w:rsidRPr="006C7BC3">
        <w:rPr>
          <w:rFonts w:asciiTheme="minorEastAsia" w:hAnsiTheme="minorEastAsia" w:hint="eastAsia"/>
          <w:b/>
        </w:rPr>
        <w:t xml:space="preserve">第一条 </w:t>
      </w:r>
      <w:r w:rsidRPr="006C7BC3">
        <w:rPr>
          <w:rFonts w:asciiTheme="minorEastAsia" w:hAnsiTheme="minorEastAsia" w:hint="eastAsia"/>
        </w:rPr>
        <w:t>本制度所称印章指单位的公章和具有法律效力的单位领导个人名章。</w:t>
      </w:r>
    </w:p>
    <w:p w:rsidR="007F4122" w:rsidRPr="006C7BC3" w:rsidRDefault="007F4122" w:rsidP="0009139E">
      <w:pPr>
        <w:pStyle w:val="71"/>
        <w:widowControl w:val="0"/>
        <w:ind w:firstLine="562"/>
        <w:rPr>
          <w:rFonts w:asciiTheme="minorEastAsia" w:hAnsiTheme="minorEastAsia"/>
        </w:rPr>
      </w:pPr>
      <w:r w:rsidRPr="006C7BC3">
        <w:rPr>
          <w:rFonts w:asciiTheme="minorEastAsia" w:hAnsiTheme="minorEastAsia" w:hint="eastAsia"/>
          <w:b/>
        </w:rPr>
        <w:t xml:space="preserve">第二条 </w:t>
      </w:r>
      <w:r w:rsidRPr="006C7BC3">
        <w:rPr>
          <w:rFonts w:asciiTheme="minorEastAsia" w:hAnsiTheme="minorEastAsia" w:hint="eastAsia"/>
        </w:rPr>
        <w:t>适用范围</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（一）凡以单位名义对外发文、开具介绍信、报送报表等一律加盖单位公章。</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（二）凡单位内部行文、通知，使用单位公章。</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（三）凡单位对外签订合同，使用合同专用章或单位公章。</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（四）凡财务会计业务凭证，使用财务专用章。</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（五）凡财政拨款业务凭证，使用拨款专用章。</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（六）凡介绍本单位工作人员对外办理重要事项，使用加盖公章的介绍信。</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（七）凡签发支票和其他应加盖法人专用章的资料，使用法人专用章。</w:t>
      </w:r>
    </w:p>
    <w:p w:rsidR="007F4122" w:rsidRPr="006C7BC3" w:rsidRDefault="007F4122" w:rsidP="0009139E">
      <w:pPr>
        <w:pStyle w:val="71"/>
        <w:widowControl w:val="0"/>
        <w:ind w:firstLine="562"/>
        <w:rPr>
          <w:rFonts w:asciiTheme="minorEastAsia" w:hAnsiTheme="minorEastAsia"/>
        </w:rPr>
      </w:pPr>
      <w:r w:rsidRPr="006C7BC3">
        <w:rPr>
          <w:rFonts w:asciiTheme="minorEastAsia" w:hAnsiTheme="minorEastAsia" w:hint="eastAsia"/>
          <w:b/>
        </w:rPr>
        <w:t xml:space="preserve">第三条 </w:t>
      </w:r>
      <w:r w:rsidRPr="006C7BC3">
        <w:rPr>
          <w:rFonts w:asciiTheme="minorEastAsia" w:hAnsiTheme="minorEastAsia" w:hint="eastAsia"/>
        </w:rPr>
        <w:t>印章的刻制</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（一）刻制或更换印章应由用印单位提出书面申请，根据管辖权限，经单位领导审批后方可刻制，未经批准任何部门和个人均不得自行刻制或更换印章。新印章启用前须报办公室登记备案。</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（二）印章选择的材质、形体及规格，执行国家有关规定。</w:t>
      </w:r>
    </w:p>
    <w:p w:rsidR="007F4122" w:rsidRPr="006C7BC3" w:rsidRDefault="007F4122" w:rsidP="0009139E">
      <w:pPr>
        <w:pStyle w:val="71"/>
        <w:widowControl w:val="0"/>
        <w:ind w:firstLine="562"/>
        <w:rPr>
          <w:rFonts w:asciiTheme="minorEastAsia" w:hAnsiTheme="minorEastAsia"/>
        </w:rPr>
      </w:pPr>
      <w:r w:rsidRPr="006C7BC3">
        <w:rPr>
          <w:rFonts w:asciiTheme="minorEastAsia" w:hAnsiTheme="minorEastAsia" w:hint="eastAsia"/>
          <w:b/>
        </w:rPr>
        <w:lastRenderedPageBreak/>
        <w:t xml:space="preserve">第四条 </w:t>
      </w:r>
      <w:r w:rsidRPr="006C7BC3">
        <w:rPr>
          <w:rFonts w:asciiTheme="minorEastAsia" w:hAnsiTheme="minorEastAsia" w:hint="eastAsia"/>
        </w:rPr>
        <w:t>印章的保管</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（一）单位各类印章均由专人保管，并备案。</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（二）单位公章由本单位办公室负责人或指定专人负责保管，财务专用章由会计负责保管，法定代表人名章由出纳负责保管。</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（三）印章保管须有记录，注明印章名称、颁发机关、枚数、收到日期、启用日期、领取人、保管人、批准人、图样等信息。</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四）印章管理人员如遇特殊情况外出或岗位变动时，填写“印章交接单”经部门负责人审核，办公室负责人审批后，方可交接并作好交接手续。临时保管人员要履行印章管理人员的职责。印章如有异常情况，印章管理人员应及时上报领导及有关部门进行处理。</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（五）印章保管必须安全可靠，加锁保存。特制印章要放在保险柜。印章要保存在办公室，不准委托他人代管。</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（六）印章保管有异常现象或遗失及时上报。</w:t>
      </w:r>
    </w:p>
    <w:p w:rsidR="007F4122" w:rsidRPr="006C7BC3" w:rsidRDefault="007F4122" w:rsidP="0009139E">
      <w:pPr>
        <w:pStyle w:val="71"/>
        <w:widowControl w:val="0"/>
        <w:ind w:firstLine="562"/>
        <w:rPr>
          <w:rFonts w:asciiTheme="minorEastAsia" w:hAnsiTheme="minorEastAsia"/>
        </w:rPr>
      </w:pPr>
      <w:r w:rsidRPr="006C7BC3">
        <w:rPr>
          <w:rFonts w:asciiTheme="minorEastAsia" w:hAnsiTheme="minorEastAsia" w:hint="eastAsia"/>
          <w:b/>
        </w:rPr>
        <w:t xml:space="preserve">第五条 </w:t>
      </w:r>
      <w:r w:rsidRPr="006C7BC3">
        <w:rPr>
          <w:rFonts w:asciiTheme="minorEastAsia" w:hAnsiTheme="minorEastAsia" w:hint="eastAsia"/>
        </w:rPr>
        <w:t>印章的使用</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（一）新启用的印章应正式发文通知。</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二）使用印章时，填写“印章使用审批表”，一律严格执行审批手续。除经单位领导签发的对外发文用印不需审批外，其他事项的用印，应由部门负责人审阅签名后，经主管业务领导或由办公室负责人根据授权审批同意后，方可用印，同时填写“印章使用登记薄”。使用领导个人印章，需经领导本人同意。</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（三）使用印章时，一律实行登记制度，在“印章使用登记簿”中填写用印事由、数量、申请人、批准人、用印日期。</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lastRenderedPageBreak/>
        <w:t>（四）使用印章时，印章保管人员应对盖印的文书内容、手续、格式严格检查，发现问题及时请示领导，妥善解决。</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（五）严禁在空白的信笺、介绍信、合同上用印，印章保管人员长期外出时须将印章妥善移交，以免贻误工作。</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 xml:space="preserve">（六）盖章的文本不得用复印件或传真件，字迹须清晰、正确，不得有涂改（或在涂改处加盖章）。 </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（七）公章必须和落款名称相符，盖章应端正清晰，齐年印月（日），签名盖章一起的，必须遵循先签名后盖章的原则。</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（八）使用各科室、有关单位印章，需经部门或单位领导批准同意，并严格根据权限控制使用范围。</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（九）单位印章统一使用大红印油，用印时要图形清晰，严格按照印章加盖方式用印，落款必须与印章一致。</w:t>
      </w:r>
    </w:p>
    <w:p w:rsidR="007F4122" w:rsidRPr="006C7BC3" w:rsidRDefault="007F4122" w:rsidP="0009139E">
      <w:pPr>
        <w:pStyle w:val="71"/>
        <w:widowControl w:val="0"/>
        <w:ind w:firstLine="562"/>
        <w:rPr>
          <w:rFonts w:asciiTheme="minorEastAsia" w:hAnsiTheme="minorEastAsia"/>
        </w:rPr>
      </w:pPr>
      <w:r w:rsidRPr="006C7BC3">
        <w:rPr>
          <w:rFonts w:asciiTheme="minorEastAsia" w:hAnsiTheme="minorEastAsia" w:hint="eastAsia"/>
          <w:b/>
        </w:rPr>
        <w:t xml:space="preserve">第六条 </w:t>
      </w:r>
      <w:r w:rsidRPr="006C7BC3">
        <w:rPr>
          <w:rFonts w:asciiTheme="minorEastAsia" w:hAnsiTheme="minorEastAsia" w:hint="eastAsia"/>
        </w:rPr>
        <w:t>印章的变更</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（一）印章变更时应按印章刻制的流程办理。</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（二）银行预留印鉴发生变化时，应及时办理银行预留印鉴更换手续。</w:t>
      </w:r>
    </w:p>
    <w:p w:rsidR="007F4122" w:rsidRPr="006C7BC3" w:rsidRDefault="007F4122" w:rsidP="0009139E">
      <w:pPr>
        <w:pStyle w:val="71"/>
        <w:widowControl w:val="0"/>
        <w:ind w:firstLine="562"/>
        <w:rPr>
          <w:rFonts w:asciiTheme="minorEastAsia" w:hAnsiTheme="minorEastAsia"/>
        </w:rPr>
      </w:pPr>
      <w:r w:rsidRPr="006C7BC3">
        <w:rPr>
          <w:rFonts w:asciiTheme="minorEastAsia" w:hAnsiTheme="minorEastAsia" w:hint="eastAsia"/>
          <w:b/>
        </w:rPr>
        <w:t xml:space="preserve">第七条 </w:t>
      </w:r>
      <w:r w:rsidRPr="006C7BC3">
        <w:rPr>
          <w:rFonts w:asciiTheme="minorEastAsia" w:hAnsiTheme="minorEastAsia" w:hint="eastAsia"/>
        </w:rPr>
        <w:t>有下列情况，印章须停用：</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（一）机构变动，机构名称改变。</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（二）上级部门通知改变印章图样。</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（三）印章使用损坏。</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（四）印章遗失或被窃，声明作废。</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（五）印章停用要提出书面申请，报经上级主管部门批准，及时</w:t>
      </w:r>
      <w:r w:rsidRPr="006C7BC3">
        <w:rPr>
          <w:rFonts w:asciiTheme="minorEastAsia" w:hAnsiTheme="minorEastAsia" w:hint="eastAsia"/>
        </w:rPr>
        <w:lastRenderedPageBreak/>
        <w:t>将停用印章进行封存或销毁，并进行登记。</w:t>
      </w:r>
    </w:p>
    <w:p w:rsidR="007F4122" w:rsidRPr="006C7BC3" w:rsidRDefault="007F4122" w:rsidP="0009139E">
      <w:pPr>
        <w:pStyle w:val="71"/>
        <w:widowControl w:val="0"/>
        <w:ind w:firstLine="562"/>
        <w:rPr>
          <w:rFonts w:asciiTheme="minorEastAsia" w:hAnsiTheme="minorEastAsia"/>
        </w:rPr>
      </w:pPr>
      <w:r w:rsidRPr="006C7BC3">
        <w:rPr>
          <w:rFonts w:asciiTheme="minorEastAsia" w:hAnsiTheme="minorEastAsia" w:hint="eastAsia"/>
          <w:b/>
        </w:rPr>
        <w:t xml:space="preserve">第八条 </w:t>
      </w:r>
      <w:r w:rsidRPr="006C7BC3">
        <w:rPr>
          <w:rFonts w:asciiTheme="minorEastAsia" w:hAnsiTheme="minorEastAsia" w:hint="eastAsia"/>
        </w:rPr>
        <w:t>对丢失、擅自刻制和使用单位或单位领导个人印章以及未经审批或不规范使用印章造成不良影响的，对有关人员给予批评教育或通报批评，情节严重的要追究有关责任人和当事人的责任。</w:t>
      </w:r>
    </w:p>
    <w:p w:rsidR="007F4122" w:rsidRPr="006C7BC3" w:rsidRDefault="007F4122" w:rsidP="0009139E">
      <w:pPr>
        <w:pStyle w:val="71"/>
        <w:widowControl w:val="0"/>
        <w:ind w:firstLine="562"/>
        <w:rPr>
          <w:rFonts w:asciiTheme="minorEastAsia" w:hAnsiTheme="minorEastAsia"/>
        </w:rPr>
      </w:pPr>
      <w:r w:rsidRPr="006C7BC3">
        <w:rPr>
          <w:rFonts w:asciiTheme="minorEastAsia" w:hAnsiTheme="minorEastAsia" w:hint="eastAsia"/>
          <w:b/>
        </w:rPr>
        <w:t xml:space="preserve">第九条 </w:t>
      </w:r>
      <w:r w:rsidRPr="006C7BC3">
        <w:rPr>
          <w:rFonts w:asciiTheme="minorEastAsia" w:hAnsiTheme="minorEastAsia" w:hint="eastAsia"/>
        </w:rPr>
        <w:t>印章遗失、被抢、被盗的，应当立即向公安机关报告，并采取公告形式声明作废。需要更换印章的，须公告声明原印章作废。</w:t>
      </w:r>
    </w:p>
    <w:p w:rsidR="007F4122" w:rsidRPr="006C7BC3" w:rsidRDefault="007F4122" w:rsidP="0009139E">
      <w:pPr>
        <w:pStyle w:val="71"/>
        <w:widowControl w:val="0"/>
        <w:ind w:firstLine="562"/>
        <w:rPr>
          <w:rFonts w:asciiTheme="minorEastAsia" w:hAnsiTheme="minorEastAsia"/>
        </w:rPr>
      </w:pPr>
      <w:r w:rsidRPr="006C7BC3">
        <w:rPr>
          <w:rFonts w:asciiTheme="minorEastAsia" w:hAnsiTheme="minorEastAsia" w:hint="eastAsia"/>
          <w:b/>
        </w:rPr>
        <w:t xml:space="preserve">第十条 </w:t>
      </w:r>
      <w:r w:rsidRPr="006C7BC3">
        <w:rPr>
          <w:rFonts w:asciiTheme="minorEastAsia" w:hAnsiTheme="minorEastAsia" w:hint="eastAsia"/>
        </w:rPr>
        <w:t>印章因单位或部门撤销、名称改变或换用新印章而停止使用时，应及时将原印章送交办公室，由办公室统一对停止使用的印章进行封存或经主管领导请示单位负责人批准，经两人以上鉴定销毁，并做好备案登记。</w:t>
      </w:r>
    </w:p>
    <w:p w:rsidR="007F4122" w:rsidRPr="006C7BC3" w:rsidRDefault="007F4122" w:rsidP="0009139E">
      <w:pPr>
        <w:pStyle w:val="71"/>
        <w:widowControl w:val="0"/>
        <w:ind w:firstLine="562"/>
        <w:rPr>
          <w:rFonts w:asciiTheme="minorEastAsia" w:hAnsiTheme="minorEastAsia"/>
        </w:rPr>
      </w:pPr>
      <w:r w:rsidRPr="006C7BC3">
        <w:rPr>
          <w:rFonts w:asciiTheme="minorEastAsia" w:hAnsiTheme="minorEastAsia" w:hint="eastAsia"/>
          <w:b/>
        </w:rPr>
        <w:t xml:space="preserve">第十一条 </w:t>
      </w:r>
      <w:r w:rsidRPr="006C7BC3">
        <w:rPr>
          <w:rFonts w:asciiTheme="minorEastAsia" w:hAnsiTheme="minorEastAsia" w:hint="eastAsia"/>
        </w:rPr>
        <w:t>介绍信管理</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（一）介绍信种类：存根式介绍信；信笺式介绍信；证明信（材料）。</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（二）由出纳员负责保管、开具介绍信。</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（三）介绍信开具要严格履行审批手续。一般事宜由主管领导审批，重要需报单位领导审批。</w:t>
      </w:r>
    </w:p>
    <w:p w:rsidR="007F4122" w:rsidRPr="006C7BC3" w:rsidRDefault="007F4122" w:rsidP="0009139E">
      <w:pPr>
        <w:pStyle w:val="71"/>
        <w:widowControl w:val="0"/>
        <w:rPr>
          <w:rFonts w:asciiTheme="minorEastAsia" w:hAnsiTheme="minorEastAsia"/>
        </w:rPr>
      </w:pPr>
      <w:r w:rsidRPr="006C7BC3">
        <w:rPr>
          <w:rFonts w:asciiTheme="minorEastAsia" w:hAnsiTheme="minorEastAsia" w:hint="eastAsia"/>
        </w:rPr>
        <w:t>（四）严禁开出空白介绍信。</w:t>
      </w:r>
    </w:p>
    <w:p w:rsidR="00600A5D" w:rsidRPr="006C7BC3" w:rsidRDefault="00600A5D" w:rsidP="0009139E">
      <w:pPr>
        <w:widowControl w:val="0"/>
        <w:rPr>
          <w:rFonts w:asciiTheme="minorEastAsia" w:hAnsiTheme="minorEastAsia" w:cs="宋体"/>
          <w:b/>
          <w:kern w:val="0"/>
          <w:sz w:val="28"/>
          <w:szCs w:val="28"/>
          <w:lang w:val="zh-CN"/>
        </w:rPr>
      </w:pPr>
      <w:r w:rsidRPr="006C7BC3">
        <w:rPr>
          <w:rFonts w:asciiTheme="minorEastAsia" w:hAnsiTheme="minorEastAsia"/>
        </w:rPr>
        <w:br w:type="page"/>
      </w:r>
    </w:p>
    <w:p w:rsidR="004966B6" w:rsidRPr="006C7BC3" w:rsidRDefault="004966B6" w:rsidP="0009139E">
      <w:pPr>
        <w:pStyle w:val="a1"/>
        <w:widowControl w:val="0"/>
      </w:pPr>
      <w:bookmarkStart w:id="586" w:name="_Toc513554819"/>
      <w:r w:rsidRPr="006C7BC3">
        <w:rPr>
          <w:rFonts w:hint="eastAsia"/>
        </w:rPr>
        <w:lastRenderedPageBreak/>
        <w:t>印章业务管理流程</w:t>
      </w:r>
      <w:bookmarkEnd w:id="586"/>
    </w:p>
    <w:p w:rsidR="004966B6" w:rsidRPr="006C7BC3" w:rsidRDefault="004966B6" w:rsidP="0009139E">
      <w:pPr>
        <w:pStyle w:val="4"/>
        <w:widowControl w:val="0"/>
      </w:pPr>
      <w:bookmarkStart w:id="587" w:name="_Toc513554820"/>
      <w:r w:rsidRPr="006C7BC3">
        <w:rPr>
          <w:rFonts w:hint="eastAsia"/>
        </w:rPr>
        <w:t>印章刻制业务流程图</w:t>
      </w:r>
      <w:bookmarkEnd w:id="587"/>
    </w:p>
    <w:p w:rsidR="00A76D72" w:rsidRPr="006C7BC3" w:rsidRDefault="00A76D72" w:rsidP="0009139E">
      <w:pPr>
        <w:pStyle w:val="71"/>
        <w:widowControl w:val="0"/>
        <w:ind w:firstLineChars="0" w:firstLine="0"/>
        <w:rPr>
          <w:rFonts w:asciiTheme="minorEastAsia" w:hAnsiTheme="minorEastAsia"/>
        </w:rPr>
      </w:pPr>
      <w:bookmarkStart w:id="588" w:name="img_yzkzywlc"/>
      <w:bookmarkEnd w:id="588"/>
    </w:p>
    <w:p w:rsidR="00A76D72" w:rsidRPr="006C7BC3" w:rsidRDefault="00A76D72" w:rsidP="0009139E">
      <w:pPr>
        <w:pStyle w:val="71"/>
        <w:widowControl w:val="0"/>
        <w:ind w:firstLine="562"/>
        <w:rPr>
          <w:rFonts w:asciiTheme="minorEastAsia" w:hAnsiTheme="minorEastAsia"/>
          <w:b/>
        </w:rPr>
      </w:pPr>
      <w:r w:rsidRPr="006C7BC3">
        <w:rPr>
          <w:rFonts w:asciiTheme="minorEastAsia" w:hAnsiTheme="minorEastAsia" w:hint="eastAsia"/>
          <w:b/>
        </w:rPr>
        <w:t>印章刻制业务流程关键环节描述：</w:t>
      </w:r>
    </w:p>
    <w:p w:rsidR="00A76D72" w:rsidRPr="006C7BC3" w:rsidRDefault="00A76D72" w:rsidP="0009139E">
      <w:pPr>
        <w:pStyle w:val="71"/>
        <w:widowControl w:val="0"/>
        <w:rPr>
          <w:rFonts w:asciiTheme="minorEastAsia" w:hAnsiTheme="minorEastAsia"/>
        </w:rPr>
      </w:pPr>
      <w:r w:rsidRPr="006C7BC3">
        <w:rPr>
          <w:rFonts w:asciiTheme="minorEastAsia" w:hAnsiTheme="minorEastAsia" w:hint="eastAsia"/>
        </w:rPr>
        <w:t>单位需刻制公章、财务专用章时，经单位领导批准后，由相关人员凭有效证明文件统一到公安机关办理刻制手续。</w:t>
      </w:r>
    </w:p>
    <w:p w:rsidR="00562B0A" w:rsidRPr="006C7BC3" w:rsidRDefault="004966B6" w:rsidP="0009139E">
      <w:pPr>
        <w:pStyle w:val="4"/>
        <w:widowControl w:val="0"/>
      </w:pPr>
      <w:bookmarkStart w:id="589" w:name="_Toc513554821"/>
      <w:r w:rsidRPr="006C7BC3">
        <w:rPr>
          <w:rFonts w:hint="eastAsia"/>
        </w:rPr>
        <w:t>印章使用业务流程图</w:t>
      </w:r>
      <w:bookmarkEnd w:id="589"/>
    </w:p>
    <w:p w:rsidR="00562B0A" w:rsidRPr="006C7BC3" w:rsidRDefault="00562B0A" w:rsidP="0009139E">
      <w:pPr>
        <w:pStyle w:val="71"/>
        <w:widowControl w:val="0"/>
        <w:ind w:firstLineChars="0" w:firstLine="0"/>
        <w:rPr>
          <w:rFonts w:asciiTheme="minorEastAsia" w:hAnsiTheme="minorEastAsia"/>
        </w:rPr>
      </w:pPr>
      <w:bookmarkStart w:id="590" w:name="img_yzsyywlc"/>
      <w:bookmarkEnd w:id="590"/>
    </w:p>
    <w:p w:rsidR="00562B0A" w:rsidRPr="006C7BC3" w:rsidRDefault="00562B0A" w:rsidP="0009139E">
      <w:pPr>
        <w:pStyle w:val="71"/>
        <w:widowControl w:val="0"/>
        <w:ind w:firstLine="562"/>
        <w:rPr>
          <w:rFonts w:asciiTheme="minorEastAsia" w:hAnsiTheme="minorEastAsia"/>
          <w:b/>
        </w:rPr>
      </w:pPr>
      <w:r w:rsidRPr="006C7BC3">
        <w:rPr>
          <w:rFonts w:asciiTheme="minorEastAsia" w:hAnsiTheme="minorEastAsia" w:hint="eastAsia"/>
          <w:b/>
        </w:rPr>
        <w:t>印章使用业务流程关键环节</w:t>
      </w:r>
      <w:r w:rsidRPr="006C7BC3">
        <w:rPr>
          <w:rFonts w:asciiTheme="minorEastAsia" w:hAnsiTheme="minorEastAsia"/>
          <w:b/>
        </w:rPr>
        <w:t>描述</w:t>
      </w:r>
      <w:r w:rsidRPr="006C7BC3">
        <w:rPr>
          <w:rFonts w:asciiTheme="minorEastAsia" w:hAnsiTheme="minorEastAsia" w:hint="eastAsia"/>
          <w:b/>
        </w:rPr>
        <w:t>：</w:t>
      </w:r>
    </w:p>
    <w:p w:rsidR="00562B0A" w:rsidRPr="006C7BC3" w:rsidRDefault="00562B0A" w:rsidP="0009139E">
      <w:pPr>
        <w:pStyle w:val="71"/>
        <w:widowControl w:val="0"/>
        <w:rPr>
          <w:rFonts w:asciiTheme="minorEastAsia" w:hAnsiTheme="minorEastAsia"/>
        </w:rPr>
      </w:pPr>
      <w:r w:rsidRPr="006C7BC3">
        <w:rPr>
          <w:rFonts w:asciiTheme="minorEastAsia" w:hAnsiTheme="minorEastAsia" w:hint="eastAsia"/>
        </w:rPr>
        <w:t>1.使用人提出申请，填写“印章使用审批表”。</w:t>
      </w:r>
    </w:p>
    <w:p w:rsidR="00562B0A" w:rsidRPr="006C7BC3" w:rsidRDefault="00562B0A" w:rsidP="0009139E">
      <w:pPr>
        <w:pStyle w:val="71"/>
        <w:widowControl w:val="0"/>
        <w:rPr>
          <w:rFonts w:asciiTheme="minorEastAsia" w:hAnsiTheme="minorEastAsia"/>
        </w:rPr>
      </w:pPr>
      <w:r w:rsidRPr="006C7BC3">
        <w:rPr>
          <w:rFonts w:asciiTheme="minorEastAsia" w:hAnsiTheme="minorEastAsia" w:hint="eastAsia"/>
        </w:rPr>
        <w:t>2.由科室负责人审阅签名后，经办公室负责人或主管领导根据授权审批同意后，方可用印，同时作好用印登记。使用单位领导个人印章，须经单位领导本人同意。</w:t>
      </w:r>
    </w:p>
    <w:p w:rsidR="004966B6" w:rsidRPr="006C7BC3" w:rsidRDefault="004966B6" w:rsidP="0009139E">
      <w:pPr>
        <w:pStyle w:val="4"/>
        <w:widowControl w:val="0"/>
      </w:pPr>
      <w:bookmarkStart w:id="591" w:name="_Toc513554822"/>
      <w:r w:rsidRPr="006C7BC3">
        <w:rPr>
          <w:rFonts w:hint="eastAsia"/>
        </w:rPr>
        <w:t>印章交接业务流程图</w:t>
      </w:r>
      <w:bookmarkEnd w:id="591"/>
    </w:p>
    <w:p w:rsidR="009B63E0" w:rsidRPr="006C7BC3" w:rsidRDefault="009B63E0" w:rsidP="0009139E">
      <w:pPr>
        <w:pStyle w:val="71"/>
        <w:widowControl w:val="0"/>
        <w:ind w:firstLineChars="0" w:firstLine="0"/>
        <w:rPr>
          <w:rFonts w:asciiTheme="minorEastAsia" w:hAnsiTheme="minorEastAsia"/>
        </w:rPr>
      </w:pPr>
      <w:bookmarkStart w:id="592" w:name="img_yzjjywlc"/>
      <w:bookmarkEnd w:id="592"/>
    </w:p>
    <w:p w:rsidR="009B63E0" w:rsidRPr="006C7BC3" w:rsidRDefault="009B63E0" w:rsidP="0009139E">
      <w:pPr>
        <w:pStyle w:val="71"/>
        <w:widowControl w:val="0"/>
        <w:ind w:firstLine="562"/>
        <w:rPr>
          <w:rFonts w:asciiTheme="minorEastAsia" w:hAnsiTheme="minorEastAsia"/>
          <w:b/>
        </w:rPr>
      </w:pPr>
      <w:r w:rsidRPr="006C7BC3">
        <w:rPr>
          <w:rFonts w:asciiTheme="minorEastAsia" w:hAnsiTheme="minorEastAsia" w:hint="eastAsia"/>
          <w:b/>
        </w:rPr>
        <w:t>印章交接业务流程关键节点说明：</w:t>
      </w:r>
    </w:p>
    <w:p w:rsidR="009B63E0" w:rsidRPr="006C7BC3" w:rsidRDefault="009B63E0" w:rsidP="0009139E">
      <w:pPr>
        <w:pStyle w:val="71"/>
        <w:widowControl w:val="0"/>
        <w:rPr>
          <w:rFonts w:asciiTheme="minorEastAsia" w:hAnsiTheme="minorEastAsia"/>
        </w:rPr>
      </w:pPr>
      <w:r w:rsidRPr="006C7BC3">
        <w:rPr>
          <w:rFonts w:asciiTheme="minorEastAsia" w:hAnsiTheme="minorEastAsia" w:hint="eastAsia"/>
          <w:kern w:val="0"/>
        </w:rPr>
        <w:t>印章交接须办理移交手续，注明移交人、接交人、监交人、移交时间、图样等信息经主管领导审批后办理交接。</w:t>
      </w:r>
    </w:p>
    <w:p w:rsidR="00600A5D" w:rsidRPr="006C7BC3" w:rsidRDefault="00600A5D" w:rsidP="0009139E">
      <w:pPr>
        <w:widowControl w:val="0"/>
        <w:rPr>
          <w:rFonts w:asciiTheme="minorEastAsia" w:hAnsiTheme="minorEastAsia" w:cs="宋体"/>
          <w:b/>
          <w:kern w:val="0"/>
          <w:sz w:val="28"/>
          <w:szCs w:val="28"/>
          <w:lang w:val="zh-CN"/>
        </w:rPr>
      </w:pPr>
      <w:r w:rsidRPr="006C7BC3">
        <w:rPr>
          <w:rFonts w:asciiTheme="minorEastAsia" w:hAnsiTheme="minorEastAsia"/>
        </w:rPr>
        <w:br w:type="page"/>
      </w:r>
    </w:p>
    <w:p w:rsidR="004966B6" w:rsidRPr="006C7BC3" w:rsidRDefault="004966B6" w:rsidP="0009139E">
      <w:pPr>
        <w:pStyle w:val="4"/>
        <w:widowControl w:val="0"/>
      </w:pPr>
      <w:bookmarkStart w:id="593" w:name="_Toc513554823"/>
      <w:r w:rsidRPr="006C7BC3">
        <w:rPr>
          <w:rFonts w:hint="eastAsia"/>
        </w:rPr>
        <w:lastRenderedPageBreak/>
        <w:t>印章停用业务流程图</w:t>
      </w:r>
      <w:bookmarkEnd w:id="593"/>
    </w:p>
    <w:p w:rsidR="009B63E0" w:rsidRPr="006C7BC3" w:rsidRDefault="009B63E0" w:rsidP="0009139E">
      <w:pPr>
        <w:pStyle w:val="71"/>
        <w:widowControl w:val="0"/>
        <w:ind w:firstLineChars="0" w:firstLine="0"/>
        <w:rPr>
          <w:rFonts w:asciiTheme="minorEastAsia" w:hAnsiTheme="minorEastAsia"/>
        </w:rPr>
      </w:pPr>
      <w:bookmarkStart w:id="594" w:name="img_yztyywlc"/>
      <w:bookmarkEnd w:id="594"/>
    </w:p>
    <w:p w:rsidR="009B63E0" w:rsidRPr="006C7BC3" w:rsidRDefault="009B63E0" w:rsidP="0009139E">
      <w:pPr>
        <w:pStyle w:val="71"/>
        <w:widowControl w:val="0"/>
        <w:ind w:firstLine="562"/>
        <w:rPr>
          <w:rFonts w:asciiTheme="minorEastAsia" w:hAnsiTheme="minorEastAsia"/>
          <w:b/>
        </w:rPr>
      </w:pPr>
      <w:r w:rsidRPr="006C7BC3">
        <w:rPr>
          <w:rFonts w:asciiTheme="minorEastAsia" w:hAnsiTheme="minorEastAsia" w:hint="eastAsia"/>
          <w:b/>
        </w:rPr>
        <w:t>印章停用业务流程关键节点说明：</w:t>
      </w:r>
    </w:p>
    <w:p w:rsidR="009B63E0" w:rsidRPr="006C7BC3" w:rsidRDefault="009B63E0" w:rsidP="0009139E">
      <w:pPr>
        <w:pStyle w:val="71"/>
        <w:widowControl w:val="0"/>
        <w:rPr>
          <w:rFonts w:asciiTheme="minorEastAsia" w:hAnsiTheme="minorEastAsia"/>
        </w:rPr>
      </w:pPr>
      <w:r w:rsidRPr="006C7BC3">
        <w:rPr>
          <w:rFonts w:asciiTheme="minorEastAsia" w:hAnsiTheme="minorEastAsia" w:hint="eastAsia"/>
          <w:kern w:val="0"/>
        </w:rPr>
        <w:t>印章停用要提出书面申请，报经上级主管部门批准后，及时将停用印章进行封存或销毁，并进行登记。</w:t>
      </w:r>
    </w:p>
    <w:p w:rsidR="00713328" w:rsidRPr="006C7BC3" w:rsidRDefault="00713328" w:rsidP="0009139E">
      <w:pPr>
        <w:pStyle w:val="a1"/>
        <w:widowControl w:val="0"/>
        <w:sectPr w:rsidR="00713328" w:rsidRPr="006C7BC3">
          <w:pgSz w:w="11906" w:h="16838"/>
          <w:pgMar w:top="1440" w:right="1800" w:bottom="1440" w:left="1800" w:header="851" w:footer="992" w:gutter="0"/>
          <w:cols w:space="425"/>
          <w:docGrid w:type="lines" w:linePitch="312"/>
        </w:sectPr>
      </w:pPr>
    </w:p>
    <w:p w:rsidR="004966B6" w:rsidRPr="006C7BC3" w:rsidRDefault="004966B6" w:rsidP="0009139E">
      <w:pPr>
        <w:pStyle w:val="a1"/>
        <w:widowControl w:val="0"/>
      </w:pPr>
      <w:bookmarkStart w:id="595" w:name="_Toc513554824"/>
      <w:r w:rsidRPr="006C7BC3">
        <w:rPr>
          <w:rFonts w:hint="eastAsia"/>
        </w:rPr>
        <w:lastRenderedPageBreak/>
        <w:t>印章管理风险评估与应对表</w:t>
      </w:r>
      <w:bookmarkEnd w:id="595"/>
    </w:p>
    <w:tbl>
      <w:tblPr>
        <w:tblStyle w:val="aa"/>
        <w:tblW w:w="14029" w:type="dxa"/>
        <w:tblLook w:val="04A0" w:firstRow="1" w:lastRow="0" w:firstColumn="1" w:lastColumn="0" w:noHBand="0" w:noVBand="1"/>
      </w:tblPr>
      <w:tblGrid>
        <w:gridCol w:w="562"/>
        <w:gridCol w:w="709"/>
        <w:gridCol w:w="709"/>
        <w:gridCol w:w="850"/>
        <w:gridCol w:w="2694"/>
        <w:gridCol w:w="1417"/>
        <w:gridCol w:w="1418"/>
        <w:gridCol w:w="1134"/>
        <w:gridCol w:w="4536"/>
      </w:tblGrid>
      <w:tr w:rsidR="00713328" w:rsidRPr="006C7BC3" w:rsidTr="0022029F">
        <w:tc>
          <w:tcPr>
            <w:tcW w:w="562" w:type="dxa"/>
            <w:vAlign w:val="center"/>
          </w:tcPr>
          <w:p w:rsidR="00713328" w:rsidRPr="006C7BC3" w:rsidRDefault="00713328" w:rsidP="0009139E">
            <w:pPr>
              <w:widowControl w:val="0"/>
              <w:jc w:val="center"/>
              <w:rPr>
                <w:rFonts w:asciiTheme="minorEastAsia" w:hAnsiTheme="minorEastAsia"/>
                <w:b/>
              </w:rPr>
            </w:pPr>
            <w:r w:rsidRPr="006C7BC3">
              <w:rPr>
                <w:rFonts w:asciiTheme="minorEastAsia" w:hAnsiTheme="minorEastAsia" w:hint="eastAsia"/>
                <w:b/>
              </w:rPr>
              <w:t>序号</w:t>
            </w:r>
          </w:p>
        </w:tc>
        <w:tc>
          <w:tcPr>
            <w:tcW w:w="709" w:type="dxa"/>
            <w:vAlign w:val="center"/>
          </w:tcPr>
          <w:p w:rsidR="00713328" w:rsidRPr="006C7BC3" w:rsidRDefault="00713328" w:rsidP="0009139E">
            <w:pPr>
              <w:widowControl w:val="0"/>
              <w:jc w:val="center"/>
              <w:rPr>
                <w:rFonts w:asciiTheme="minorEastAsia" w:hAnsiTheme="minorEastAsia"/>
                <w:b/>
              </w:rPr>
            </w:pPr>
            <w:r w:rsidRPr="006C7BC3">
              <w:rPr>
                <w:rFonts w:asciiTheme="minorEastAsia" w:hAnsiTheme="minorEastAsia" w:hint="eastAsia"/>
                <w:b/>
              </w:rPr>
              <w:t>业务类别</w:t>
            </w:r>
          </w:p>
        </w:tc>
        <w:tc>
          <w:tcPr>
            <w:tcW w:w="709" w:type="dxa"/>
            <w:vAlign w:val="center"/>
          </w:tcPr>
          <w:p w:rsidR="00713328" w:rsidRPr="006C7BC3" w:rsidRDefault="00713328" w:rsidP="0009139E">
            <w:pPr>
              <w:widowControl w:val="0"/>
              <w:jc w:val="center"/>
              <w:rPr>
                <w:rFonts w:asciiTheme="minorEastAsia" w:hAnsiTheme="minorEastAsia"/>
                <w:b/>
              </w:rPr>
            </w:pPr>
            <w:r w:rsidRPr="006C7BC3">
              <w:rPr>
                <w:rFonts w:asciiTheme="minorEastAsia" w:hAnsiTheme="minorEastAsia" w:cs="宋体" w:hint="eastAsia"/>
                <w:b/>
                <w:bCs/>
                <w:kern w:val="0"/>
              </w:rPr>
              <w:t>关键环节</w:t>
            </w:r>
          </w:p>
        </w:tc>
        <w:tc>
          <w:tcPr>
            <w:tcW w:w="850" w:type="dxa"/>
            <w:vAlign w:val="center"/>
          </w:tcPr>
          <w:p w:rsidR="00713328" w:rsidRPr="006C7BC3" w:rsidRDefault="00713328" w:rsidP="0009139E">
            <w:pPr>
              <w:widowControl w:val="0"/>
              <w:jc w:val="center"/>
              <w:rPr>
                <w:rFonts w:asciiTheme="minorEastAsia" w:hAnsiTheme="minorEastAsia"/>
                <w:b/>
              </w:rPr>
            </w:pPr>
            <w:r w:rsidRPr="006C7BC3">
              <w:rPr>
                <w:rFonts w:asciiTheme="minorEastAsia" w:hAnsiTheme="minorEastAsia" w:hint="eastAsia"/>
                <w:b/>
              </w:rPr>
              <w:t>涉及</w:t>
            </w:r>
            <w:r w:rsidRPr="006C7BC3">
              <w:rPr>
                <w:rFonts w:asciiTheme="minorEastAsia" w:hAnsiTheme="minorEastAsia"/>
                <w:b/>
              </w:rPr>
              <w:t>的岗位</w:t>
            </w:r>
          </w:p>
        </w:tc>
        <w:tc>
          <w:tcPr>
            <w:tcW w:w="2694" w:type="dxa"/>
            <w:vAlign w:val="center"/>
          </w:tcPr>
          <w:p w:rsidR="00713328" w:rsidRPr="006C7BC3" w:rsidRDefault="00713328" w:rsidP="0009139E">
            <w:pPr>
              <w:widowControl w:val="0"/>
              <w:jc w:val="center"/>
              <w:rPr>
                <w:rFonts w:asciiTheme="minorEastAsia" w:hAnsiTheme="minorEastAsia"/>
                <w:b/>
              </w:rPr>
            </w:pPr>
            <w:r w:rsidRPr="006C7BC3">
              <w:rPr>
                <w:rFonts w:asciiTheme="minorEastAsia" w:hAnsiTheme="minorEastAsia" w:hint="eastAsia"/>
                <w:b/>
              </w:rPr>
              <w:t>风险点描述</w:t>
            </w:r>
          </w:p>
        </w:tc>
        <w:tc>
          <w:tcPr>
            <w:tcW w:w="1417" w:type="dxa"/>
            <w:vAlign w:val="center"/>
          </w:tcPr>
          <w:p w:rsidR="00713328" w:rsidRPr="006C7BC3" w:rsidRDefault="00713328" w:rsidP="0009139E">
            <w:pPr>
              <w:widowControl w:val="0"/>
              <w:jc w:val="center"/>
              <w:rPr>
                <w:rFonts w:asciiTheme="minorEastAsia" w:hAnsiTheme="minorEastAsia"/>
                <w:b/>
              </w:rPr>
            </w:pPr>
            <w:r w:rsidRPr="006C7BC3">
              <w:rPr>
                <w:rFonts w:asciiTheme="minorEastAsia" w:hAnsiTheme="minorEastAsia" w:hint="eastAsia"/>
                <w:b/>
              </w:rPr>
              <w:t>控制方法</w:t>
            </w:r>
          </w:p>
        </w:tc>
        <w:tc>
          <w:tcPr>
            <w:tcW w:w="1418" w:type="dxa"/>
            <w:vAlign w:val="center"/>
          </w:tcPr>
          <w:p w:rsidR="00713328" w:rsidRPr="006C7BC3" w:rsidRDefault="00713328" w:rsidP="0009139E">
            <w:pPr>
              <w:widowControl w:val="0"/>
              <w:jc w:val="center"/>
              <w:rPr>
                <w:rFonts w:asciiTheme="minorEastAsia" w:hAnsiTheme="minorEastAsia"/>
                <w:b/>
              </w:rPr>
            </w:pPr>
            <w:r w:rsidRPr="006C7BC3">
              <w:rPr>
                <w:rFonts w:asciiTheme="minorEastAsia" w:hAnsiTheme="minorEastAsia" w:hint="eastAsia"/>
                <w:b/>
              </w:rPr>
              <w:t>控制目标</w:t>
            </w:r>
          </w:p>
        </w:tc>
        <w:tc>
          <w:tcPr>
            <w:tcW w:w="1134" w:type="dxa"/>
            <w:vAlign w:val="center"/>
          </w:tcPr>
          <w:p w:rsidR="00713328" w:rsidRPr="006C7BC3" w:rsidRDefault="00713328" w:rsidP="0009139E">
            <w:pPr>
              <w:widowControl w:val="0"/>
              <w:jc w:val="center"/>
              <w:rPr>
                <w:rFonts w:asciiTheme="minorEastAsia" w:hAnsiTheme="minorEastAsia"/>
                <w:b/>
              </w:rPr>
            </w:pPr>
            <w:r w:rsidRPr="006C7BC3">
              <w:rPr>
                <w:rFonts w:asciiTheme="minorEastAsia" w:hAnsiTheme="minorEastAsia" w:hint="eastAsia"/>
                <w:b/>
              </w:rPr>
              <w:t>责任部门</w:t>
            </w:r>
          </w:p>
        </w:tc>
        <w:tc>
          <w:tcPr>
            <w:tcW w:w="4536" w:type="dxa"/>
            <w:vAlign w:val="center"/>
          </w:tcPr>
          <w:p w:rsidR="00713328" w:rsidRPr="006C7BC3" w:rsidRDefault="00713328" w:rsidP="0009139E">
            <w:pPr>
              <w:widowControl w:val="0"/>
              <w:jc w:val="center"/>
              <w:rPr>
                <w:rFonts w:asciiTheme="minorEastAsia" w:hAnsiTheme="minorEastAsia"/>
                <w:b/>
              </w:rPr>
            </w:pPr>
            <w:r w:rsidRPr="006C7BC3">
              <w:rPr>
                <w:rFonts w:asciiTheme="minorEastAsia" w:hAnsiTheme="minorEastAsia" w:hint="eastAsia"/>
                <w:b/>
              </w:rPr>
              <w:t>控制</w:t>
            </w:r>
            <w:r w:rsidRPr="006C7BC3">
              <w:rPr>
                <w:rFonts w:asciiTheme="minorEastAsia" w:hAnsiTheme="minorEastAsia"/>
                <w:b/>
              </w:rPr>
              <w:t>措施</w:t>
            </w:r>
            <w:r w:rsidRPr="006C7BC3">
              <w:rPr>
                <w:rFonts w:asciiTheme="minorEastAsia" w:hAnsiTheme="minorEastAsia" w:hint="eastAsia"/>
                <w:b/>
              </w:rPr>
              <w:t>描述</w:t>
            </w:r>
          </w:p>
        </w:tc>
      </w:tr>
      <w:tr w:rsidR="00713328" w:rsidRPr="006C7BC3" w:rsidTr="0022029F">
        <w:tc>
          <w:tcPr>
            <w:tcW w:w="562"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1</w:t>
            </w:r>
          </w:p>
        </w:tc>
        <w:tc>
          <w:tcPr>
            <w:tcW w:w="709" w:type="dxa"/>
            <w:vMerge w:val="restart"/>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印章业务</w:t>
            </w:r>
          </w:p>
        </w:tc>
        <w:tc>
          <w:tcPr>
            <w:tcW w:w="709" w:type="dxa"/>
            <w:vMerge w:val="restart"/>
            <w:vAlign w:val="center"/>
          </w:tcPr>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印章刻制</w:t>
            </w:r>
          </w:p>
        </w:tc>
        <w:tc>
          <w:tcPr>
            <w:tcW w:w="850" w:type="dxa"/>
            <w:vMerge w:val="restart"/>
            <w:vAlign w:val="center"/>
          </w:tcPr>
          <w:p w:rsidR="00713328" w:rsidRPr="006C7BC3" w:rsidRDefault="00713328" w:rsidP="0009139E">
            <w:pPr>
              <w:widowControl w:val="0"/>
              <w:tabs>
                <w:tab w:val="left" w:pos="885"/>
              </w:tabs>
              <w:rPr>
                <w:rFonts w:asciiTheme="minorEastAsia" w:hAnsiTheme="minorEastAsia"/>
              </w:rPr>
            </w:pPr>
            <w:r w:rsidRPr="006C7BC3">
              <w:rPr>
                <w:rFonts w:asciiTheme="minorEastAsia" w:hAnsiTheme="minorEastAsia" w:hint="eastAsia"/>
              </w:rPr>
              <w:t>印章</w:t>
            </w:r>
            <w:r w:rsidRPr="006C7BC3">
              <w:rPr>
                <w:rFonts w:asciiTheme="minorEastAsia" w:hAnsiTheme="minorEastAsia"/>
              </w:rPr>
              <w:t>保管员</w:t>
            </w:r>
          </w:p>
        </w:tc>
        <w:tc>
          <w:tcPr>
            <w:tcW w:w="2694" w:type="dxa"/>
            <w:vAlign w:val="center"/>
          </w:tcPr>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印章刻制的审批流程是否规范。</w:t>
            </w:r>
          </w:p>
        </w:tc>
        <w:tc>
          <w:tcPr>
            <w:tcW w:w="1417"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归口控制</w:t>
            </w:r>
          </w:p>
        </w:tc>
        <w:tc>
          <w:tcPr>
            <w:tcW w:w="1418"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明确印章管理部门的归口管理责任</w:t>
            </w:r>
          </w:p>
        </w:tc>
        <w:tc>
          <w:tcPr>
            <w:tcW w:w="1134" w:type="dxa"/>
            <w:vAlign w:val="center"/>
          </w:tcPr>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保管部门</w:t>
            </w:r>
          </w:p>
        </w:tc>
        <w:tc>
          <w:tcPr>
            <w:tcW w:w="4536" w:type="dxa"/>
            <w:vMerge w:val="restart"/>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刻制或更换印章应由用印单位提出书面申请，根据管辖权限，经</w:t>
            </w:r>
            <w:r w:rsidRPr="006C7BC3">
              <w:rPr>
                <w:rFonts w:asciiTheme="minorEastAsia" w:hAnsiTheme="minorEastAsia"/>
              </w:rPr>
              <w:t>#zzzwmc</w:t>
            </w:r>
            <w:r w:rsidRPr="006C7BC3">
              <w:rPr>
                <w:rFonts w:asciiTheme="minorEastAsia" w:hAnsiTheme="minorEastAsia" w:hint="eastAsia"/>
              </w:rPr>
              <w:t>审批后方可刻制，未经批准任何单位和个人均不得自行刻制或更换印章。新印章启用前须报上级主管</w:t>
            </w:r>
            <w:r w:rsidRPr="006C7BC3">
              <w:rPr>
                <w:rFonts w:asciiTheme="minorEastAsia" w:hAnsiTheme="minorEastAsia"/>
              </w:rPr>
              <w:t>部门</w:t>
            </w:r>
            <w:r w:rsidRPr="006C7BC3">
              <w:rPr>
                <w:rFonts w:asciiTheme="minorEastAsia" w:hAnsiTheme="minorEastAsia" w:hint="eastAsia"/>
              </w:rPr>
              <w:t>登记备案。</w:t>
            </w:r>
          </w:p>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kern w:val="0"/>
              </w:rPr>
              <w:t>印章选择的材质、形体及规格，执行国家有关规定。</w:t>
            </w:r>
          </w:p>
        </w:tc>
      </w:tr>
      <w:tr w:rsidR="00713328" w:rsidRPr="006C7BC3" w:rsidTr="0022029F">
        <w:tc>
          <w:tcPr>
            <w:tcW w:w="562"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2</w:t>
            </w:r>
          </w:p>
        </w:tc>
        <w:tc>
          <w:tcPr>
            <w:tcW w:w="709" w:type="dxa"/>
            <w:vMerge/>
            <w:vAlign w:val="center"/>
          </w:tcPr>
          <w:p w:rsidR="00713328" w:rsidRPr="006C7BC3" w:rsidRDefault="00713328" w:rsidP="0009139E">
            <w:pPr>
              <w:widowControl w:val="0"/>
              <w:rPr>
                <w:rFonts w:asciiTheme="minorEastAsia" w:hAnsiTheme="minorEastAsia"/>
              </w:rPr>
            </w:pPr>
          </w:p>
        </w:tc>
        <w:tc>
          <w:tcPr>
            <w:tcW w:w="709" w:type="dxa"/>
            <w:vMerge/>
            <w:vAlign w:val="center"/>
          </w:tcPr>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p>
        </w:tc>
        <w:tc>
          <w:tcPr>
            <w:tcW w:w="850" w:type="dxa"/>
            <w:vMerge/>
            <w:vAlign w:val="center"/>
          </w:tcPr>
          <w:p w:rsidR="00713328" w:rsidRPr="006C7BC3" w:rsidRDefault="00713328" w:rsidP="0009139E">
            <w:pPr>
              <w:widowControl w:val="0"/>
              <w:tabs>
                <w:tab w:val="left" w:pos="885"/>
              </w:tabs>
              <w:rPr>
                <w:rFonts w:asciiTheme="minorEastAsia" w:hAnsiTheme="minorEastAsia"/>
              </w:rPr>
            </w:pPr>
          </w:p>
        </w:tc>
        <w:tc>
          <w:tcPr>
            <w:tcW w:w="2694" w:type="dxa"/>
            <w:vAlign w:val="center"/>
          </w:tcPr>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刻制内容、规格是否符合要求。</w:t>
            </w:r>
          </w:p>
        </w:tc>
        <w:tc>
          <w:tcPr>
            <w:tcW w:w="1417"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归口控制</w:t>
            </w:r>
          </w:p>
        </w:tc>
        <w:tc>
          <w:tcPr>
            <w:tcW w:w="1418"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明确印章管理部门的归口管理责任</w:t>
            </w:r>
          </w:p>
        </w:tc>
        <w:tc>
          <w:tcPr>
            <w:tcW w:w="1134" w:type="dxa"/>
            <w:vAlign w:val="center"/>
          </w:tcPr>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保管部门</w:t>
            </w:r>
          </w:p>
        </w:tc>
        <w:tc>
          <w:tcPr>
            <w:tcW w:w="4536" w:type="dxa"/>
            <w:vMerge/>
            <w:vAlign w:val="center"/>
          </w:tcPr>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p>
        </w:tc>
      </w:tr>
      <w:tr w:rsidR="00713328" w:rsidRPr="006C7BC3" w:rsidTr="0022029F">
        <w:tc>
          <w:tcPr>
            <w:tcW w:w="562"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3</w:t>
            </w:r>
          </w:p>
        </w:tc>
        <w:tc>
          <w:tcPr>
            <w:tcW w:w="709" w:type="dxa"/>
            <w:vMerge/>
            <w:vAlign w:val="center"/>
          </w:tcPr>
          <w:p w:rsidR="00713328" w:rsidRPr="006C7BC3" w:rsidRDefault="00713328" w:rsidP="0009139E">
            <w:pPr>
              <w:widowControl w:val="0"/>
              <w:rPr>
                <w:rFonts w:asciiTheme="minorEastAsia" w:hAnsiTheme="minorEastAsia"/>
              </w:rPr>
            </w:pPr>
          </w:p>
        </w:tc>
        <w:tc>
          <w:tcPr>
            <w:tcW w:w="709" w:type="dxa"/>
            <w:vAlign w:val="center"/>
          </w:tcPr>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印章的保管</w:t>
            </w:r>
          </w:p>
        </w:tc>
        <w:tc>
          <w:tcPr>
            <w:tcW w:w="850" w:type="dxa"/>
            <w:vAlign w:val="center"/>
          </w:tcPr>
          <w:p w:rsidR="00713328" w:rsidRPr="006C7BC3" w:rsidRDefault="00713328" w:rsidP="0009139E">
            <w:pPr>
              <w:widowControl w:val="0"/>
              <w:tabs>
                <w:tab w:val="left" w:pos="885"/>
              </w:tabs>
              <w:rPr>
                <w:rFonts w:asciiTheme="minorEastAsia" w:hAnsiTheme="minorEastAsia"/>
              </w:rPr>
            </w:pPr>
            <w:r w:rsidRPr="006C7BC3">
              <w:rPr>
                <w:rFonts w:asciiTheme="minorEastAsia" w:hAnsiTheme="minorEastAsia" w:hint="eastAsia"/>
              </w:rPr>
              <w:t>印章</w:t>
            </w:r>
            <w:r w:rsidRPr="006C7BC3">
              <w:rPr>
                <w:rFonts w:asciiTheme="minorEastAsia" w:hAnsiTheme="minorEastAsia"/>
              </w:rPr>
              <w:t>保管员</w:t>
            </w:r>
          </w:p>
        </w:tc>
        <w:tc>
          <w:tcPr>
            <w:tcW w:w="2694"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印章日常保管是否安全；是否做到不兼容岗位分开保管。</w:t>
            </w:r>
          </w:p>
        </w:tc>
        <w:tc>
          <w:tcPr>
            <w:tcW w:w="1417"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归口控制、不相容岗位</w:t>
            </w:r>
            <w:r w:rsidRPr="006C7BC3">
              <w:rPr>
                <w:rFonts w:asciiTheme="minorEastAsia" w:hAnsiTheme="minorEastAsia"/>
              </w:rPr>
              <w:t>分离控制</w:t>
            </w:r>
          </w:p>
        </w:tc>
        <w:tc>
          <w:tcPr>
            <w:tcW w:w="1418"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明确印章管理部门的归口管理责任</w:t>
            </w:r>
          </w:p>
        </w:tc>
        <w:tc>
          <w:tcPr>
            <w:tcW w:w="1134" w:type="dxa"/>
            <w:vAlign w:val="center"/>
          </w:tcPr>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印章</w:t>
            </w:r>
            <w:r w:rsidRPr="006C7BC3">
              <w:rPr>
                <w:rFonts w:asciiTheme="minorEastAsia" w:eastAsiaTheme="minorEastAsia" w:hAnsiTheme="minorEastAsia"/>
              </w:rPr>
              <w:t>保管</w:t>
            </w:r>
            <w:r w:rsidRPr="006C7BC3">
              <w:rPr>
                <w:rFonts w:asciiTheme="minorEastAsia" w:eastAsiaTheme="minorEastAsia" w:hAnsiTheme="minorEastAsia" w:hint="eastAsia"/>
              </w:rPr>
              <w:t>人员</w:t>
            </w:r>
          </w:p>
        </w:tc>
        <w:tc>
          <w:tcPr>
            <w:tcW w:w="4536"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公章由本单位办公室负责保管。</w:t>
            </w:r>
          </w:p>
          <w:p w:rsidR="00713328" w:rsidRPr="006C7BC3" w:rsidRDefault="00713328" w:rsidP="0009139E">
            <w:pPr>
              <w:widowControl w:val="0"/>
              <w:rPr>
                <w:rFonts w:asciiTheme="minorEastAsia" w:hAnsiTheme="minorEastAsia"/>
                <w:kern w:val="0"/>
              </w:rPr>
            </w:pPr>
            <w:r w:rsidRPr="006C7BC3">
              <w:rPr>
                <w:rFonts w:asciiTheme="minorEastAsia" w:hAnsiTheme="minorEastAsia" w:hint="eastAsia"/>
                <w:kern w:val="0"/>
              </w:rPr>
              <w:t>财务专用章由会计负责保管，法定代表人名章由出纳负责保管。</w:t>
            </w:r>
          </w:p>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印章保管必须安全可靠，加锁保存。特制印章要放在保险柜。印章要保存在办公室，不准委托他人代管。</w:t>
            </w:r>
          </w:p>
        </w:tc>
      </w:tr>
      <w:tr w:rsidR="00713328" w:rsidRPr="006C7BC3" w:rsidTr="0022029F">
        <w:tc>
          <w:tcPr>
            <w:tcW w:w="562"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4</w:t>
            </w:r>
          </w:p>
        </w:tc>
        <w:tc>
          <w:tcPr>
            <w:tcW w:w="709" w:type="dxa"/>
            <w:vMerge/>
            <w:vAlign w:val="center"/>
          </w:tcPr>
          <w:p w:rsidR="00713328" w:rsidRPr="006C7BC3" w:rsidRDefault="00713328" w:rsidP="0009139E">
            <w:pPr>
              <w:widowControl w:val="0"/>
              <w:rPr>
                <w:rFonts w:asciiTheme="minorEastAsia" w:hAnsiTheme="minorEastAsia"/>
              </w:rPr>
            </w:pPr>
          </w:p>
        </w:tc>
        <w:tc>
          <w:tcPr>
            <w:tcW w:w="709" w:type="dxa"/>
            <w:vAlign w:val="center"/>
          </w:tcPr>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印章的使用</w:t>
            </w:r>
          </w:p>
        </w:tc>
        <w:tc>
          <w:tcPr>
            <w:tcW w:w="850" w:type="dxa"/>
            <w:vAlign w:val="center"/>
          </w:tcPr>
          <w:p w:rsidR="00713328" w:rsidRPr="006C7BC3" w:rsidRDefault="00713328" w:rsidP="0009139E">
            <w:pPr>
              <w:widowControl w:val="0"/>
              <w:tabs>
                <w:tab w:val="left" w:pos="885"/>
              </w:tabs>
              <w:rPr>
                <w:rFonts w:asciiTheme="minorEastAsia" w:hAnsiTheme="minorEastAsia"/>
              </w:rPr>
            </w:pPr>
            <w:r w:rsidRPr="006C7BC3">
              <w:rPr>
                <w:rFonts w:asciiTheme="minorEastAsia" w:hAnsiTheme="minorEastAsia" w:hint="eastAsia"/>
              </w:rPr>
              <w:t>印章</w:t>
            </w:r>
            <w:r w:rsidRPr="006C7BC3">
              <w:rPr>
                <w:rFonts w:asciiTheme="minorEastAsia" w:hAnsiTheme="minorEastAsia"/>
              </w:rPr>
              <w:t>保管员</w:t>
            </w:r>
          </w:p>
        </w:tc>
        <w:tc>
          <w:tcPr>
            <w:tcW w:w="2694"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启用新印章是否进行正式发文通知。印章的授权、使用、记录等是否符合审批手续，是否有据可查，有无超权限使用、记录信息不完整、违规使用等情况。</w:t>
            </w:r>
          </w:p>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确实需要外带使用的是否严格规范管理。</w:t>
            </w:r>
          </w:p>
        </w:tc>
        <w:tc>
          <w:tcPr>
            <w:tcW w:w="1417"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内部授权审批控制、归口控制</w:t>
            </w:r>
          </w:p>
        </w:tc>
        <w:tc>
          <w:tcPr>
            <w:tcW w:w="1418"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明确印章管理部门的归口管理责任</w:t>
            </w:r>
          </w:p>
        </w:tc>
        <w:tc>
          <w:tcPr>
            <w:tcW w:w="1134" w:type="dxa"/>
            <w:vAlign w:val="center"/>
          </w:tcPr>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印章</w:t>
            </w:r>
            <w:r w:rsidRPr="006C7BC3">
              <w:rPr>
                <w:rFonts w:asciiTheme="minorEastAsia" w:eastAsiaTheme="minorEastAsia" w:hAnsiTheme="minorEastAsia"/>
              </w:rPr>
              <w:t>保管</w:t>
            </w:r>
            <w:r w:rsidRPr="006C7BC3">
              <w:rPr>
                <w:rFonts w:asciiTheme="minorEastAsia" w:eastAsiaTheme="minorEastAsia" w:hAnsiTheme="minorEastAsia" w:hint="eastAsia"/>
              </w:rPr>
              <w:t>人员</w:t>
            </w:r>
          </w:p>
        </w:tc>
        <w:tc>
          <w:tcPr>
            <w:tcW w:w="4536"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新启用的印章应正式发文通知。</w:t>
            </w:r>
          </w:p>
          <w:p w:rsidR="00713328" w:rsidRPr="006C7BC3" w:rsidRDefault="00713328" w:rsidP="0009139E">
            <w:pPr>
              <w:widowControl w:val="0"/>
              <w:rPr>
                <w:rFonts w:asciiTheme="minorEastAsia" w:hAnsiTheme="minorEastAsia"/>
              </w:rPr>
            </w:pPr>
            <w:r w:rsidRPr="006C7BC3">
              <w:rPr>
                <w:rFonts w:asciiTheme="minorEastAsia" w:hAnsiTheme="minorEastAsia" w:hint="eastAsia"/>
              </w:rPr>
              <w:t>使用印章，一律严格执行审批手续。由</w:t>
            </w:r>
            <w:r w:rsidRPr="006C7BC3">
              <w:rPr>
                <w:rFonts w:asciiTheme="minorEastAsia" w:hAnsiTheme="minorEastAsia"/>
              </w:rPr>
              <w:t>#zzzwmc</w:t>
            </w:r>
            <w:r w:rsidRPr="006C7BC3">
              <w:rPr>
                <w:rFonts w:asciiTheme="minorEastAsia" w:hAnsiTheme="minorEastAsia" w:hint="eastAsia"/>
              </w:rPr>
              <w:t>审批后，方可盖印，凡不符合用印要求的，均应拒绝盖印。</w:t>
            </w:r>
          </w:p>
          <w:p w:rsidR="00713328" w:rsidRPr="006C7BC3" w:rsidRDefault="00713328" w:rsidP="0009139E">
            <w:pPr>
              <w:widowControl w:val="0"/>
              <w:rPr>
                <w:rFonts w:asciiTheme="minorEastAsia" w:hAnsiTheme="minorEastAsia"/>
              </w:rPr>
            </w:pPr>
            <w:r w:rsidRPr="006C7BC3">
              <w:rPr>
                <w:rFonts w:asciiTheme="minorEastAsia" w:hAnsiTheme="minorEastAsia" w:hint="eastAsia"/>
              </w:rPr>
              <w:t>在“印章使用登记簿”中填写用印事由、数量、申请人、批准人、用印日期。</w:t>
            </w:r>
          </w:p>
          <w:p w:rsidR="00713328" w:rsidRPr="006C7BC3" w:rsidRDefault="00713328" w:rsidP="0009139E">
            <w:pPr>
              <w:widowControl w:val="0"/>
              <w:rPr>
                <w:rFonts w:asciiTheme="minorEastAsia" w:hAnsiTheme="minorEastAsia"/>
              </w:rPr>
            </w:pPr>
            <w:r w:rsidRPr="006C7BC3">
              <w:rPr>
                <w:rFonts w:asciiTheme="minorEastAsia" w:hAnsiTheme="minorEastAsia" w:hint="eastAsia"/>
              </w:rPr>
              <w:t>严禁在空白的信笺、介绍信、合同上用印，印章保管人员长期外出时须将印章妥善移交，以免贻误工作。</w:t>
            </w:r>
          </w:p>
          <w:p w:rsidR="00713328" w:rsidRPr="006C7BC3" w:rsidRDefault="00713328" w:rsidP="0009139E">
            <w:pPr>
              <w:widowControl w:val="0"/>
              <w:rPr>
                <w:rFonts w:asciiTheme="minorEastAsia" w:hAnsiTheme="minorEastAsia"/>
              </w:rPr>
            </w:pPr>
            <w:r w:rsidRPr="006C7BC3">
              <w:rPr>
                <w:rFonts w:asciiTheme="minorEastAsia" w:hAnsiTheme="minorEastAsia" w:hint="eastAsia"/>
              </w:rPr>
              <w:t>盖章的文本不得用复印件或传真件，字迹须清</w:t>
            </w:r>
            <w:r w:rsidRPr="006C7BC3">
              <w:rPr>
                <w:rFonts w:asciiTheme="minorEastAsia" w:hAnsiTheme="minorEastAsia" w:hint="eastAsia"/>
              </w:rPr>
              <w:lastRenderedPageBreak/>
              <w:t xml:space="preserve">晰、正确，不得有涂改（或在涂改处加盖章）。 </w:t>
            </w:r>
          </w:p>
        </w:tc>
      </w:tr>
      <w:tr w:rsidR="00713328" w:rsidRPr="006C7BC3" w:rsidTr="0022029F">
        <w:tc>
          <w:tcPr>
            <w:tcW w:w="562"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lastRenderedPageBreak/>
              <w:t>5</w:t>
            </w:r>
          </w:p>
        </w:tc>
        <w:tc>
          <w:tcPr>
            <w:tcW w:w="709" w:type="dxa"/>
            <w:vMerge/>
            <w:vAlign w:val="center"/>
          </w:tcPr>
          <w:p w:rsidR="00713328" w:rsidRPr="006C7BC3" w:rsidRDefault="00713328" w:rsidP="0009139E">
            <w:pPr>
              <w:widowControl w:val="0"/>
              <w:rPr>
                <w:rFonts w:asciiTheme="minorEastAsia" w:hAnsiTheme="minorEastAsia"/>
              </w:rPr>
            </w:pPr>
          </w:p>
        </w:tc>
        <w:tc>
          <w:tcPr>
            <w:tcW w:w="709" w:type="dxa"/>
            <w:vAlign w:val="center"/>
          </w:tcPr>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印章的变更</w:t>
            </w:r>
          </w:p>
        </w:tc>
        <w:tc>
          <w:tcPr>
            <w:tcW w:w="850" w:type="dxa"/>
            <w:vAlign w:val="center"/>
          </w:tcPr>
          <w:p w:rsidR="00713328" w:rsidRPr="006C7BC3" w:rsidRDefault="00713328" w:rsidP="0009139E">
            <w:pPr>
              <w:widowControl w:val="0"/>
              <w:tabs>
                <w:tab w:val="left" w:pos="885"/>
              </w:tabs>
              <w:rPr>
                <w:rFonts w:asciiTheme="minorEastAsia" w:hAnsiTheme="minorEastAsia"/>
              </w:rPr>
            </w:pPr>
            <w:r w:rsidRPr="006C7BC3">
              <w:rPr>
                <w:rFonts w:asciiTheme="minorEastAsia" w:hAnsiTheme="minorEastAsia" w:hint="eastAsia"/>
              </w:rPr>
              <w:t>印章</w:t>
            </w:r>
            <w:r w:rsidRPr="006C7BC3">
              <w:rPr>
                <w:rFonts w:asciiTheme="minorEastAsia" w:hAnsiTheme="minorEastAsia"/>
              </w:rPr>
              <w:t>保管员</w:t>
            </w:r>
          </w:p>
        </w:tc>
        <w:tc>
          <w:tcPr>
            <w:tcW w:w="2694"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是否将原有印章按规定收回。新印章刻制的流程是否规范。刻制内容、规格是否符合要求。是否及时办理预留印鉴的变更手续。</w:t>
            </w:r>
          </w:p>
        </w:tc>
        <w:tc>
          <w:tcPr>
            <w:tcW w:w="1417"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归口控制</w:t>
            </w:r>
          </w:p>
        </w:tc>
        <w:tc>
          <w:tcPr>
            <w:tcW w:w="1418"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明确印章管理部门的归口管理责任</w:t>
            </w:r>
          </w:p>
        </w:tc>
        <w:tc>
          <w:tcPr>
            <w:tcW w:w="1134"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保管人员</w:t>
            </w:r>
          </w:p>
          <w:p w:rsidR="00713328" w:rsidRPr="006C7BC3" w:rsidRDefault="00713328" w:rsidP="0009139E">
            <w:pPr>
              <w:pStyle w:val="21"/>
              <w:widowControl w:val="0"/>
              <w:tabs>
                <w:tab w:val="left" w:pos="270"/>
              </w:tabs>
              <w:ind w:firstLineChars="0" w:firstLine="0"/>
              <w:rPr>
                <w:rFonts w:asciiTheme="minorEastAsia" w:eastAsiaTheme="minorEastAsia" w:hAnsiTheme="minorEastAsia" w:cstheme="minorBidi"/>
              </w:rPr>
            </w:pPr>
            <w:r w:rsidRPr="006C7BC3">
              <w:rPr>
                <w:rFonts w:asciiTheme="minorEastAsia" w:eastAsiaTheme="minorEastAsia" w:hAnsiTheme="minorEastAsia" w:cstheme="minorBidi"/>
              </w:rPr>
              <w:t>#zzzwmc</w:t>
            </w:r>
          </w:p>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科室负责人</w:t>
            </w:r>
          </w:p>
        </w:tc>
        <w:tc>
          <w:tcPr>
            <w:tcW w:w="4536"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印章变更时应按印章刻制的流程办理。</w:t>
            </w:r>
          </w:p>
          <w:p w:rsidR="00713328" w:rsidRPr="006C7BC3" w:rsidRDefault="00713328" w:rsidP="0009139E">
            <w:pPr>
              <w:widowControl w:val="0"/>
              <w:rPr>
                <w:rFonts w:asciiTheme="minorEastAsia" w:hAnsiTheme="minorEastAsia"/>
              </w:rPr>
            </w:pPr>
            <w:r w:rsidRPr="006C7BC3">
              <w:rPr>
                <w:rFonts w:asciiTheme="minorEastAsia" w:hAnsiTheme="minorEastAsia" w:hint="eastAsia"/>
              </w:rPr>
              <w:t>银行预留印鉴发生变化时，应及时办理银行预留印鉴更换手续。</w:t>
            </w:r>
          </w:p>
        </w:tc>
      </w:tr>
      <w:tr w:rsidR="00713328" w:rsidRPr="006C7BC3" w:rsidTr="0022029F">
        <w:tc>
          <w:tcPr>
            <w:tcW w:w="562"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6</w:t>
            </w:r>
          </w:p>
        </w:tc>
        <w:tc>
          <w:tcPr>
            <w:tcW w:w="709" w:type="dxa"/>
            <w:vMerge/>
            <w:vAlign w:val="center"/>
          </w:tcPr>
          <w:p w:rsidR="00713328" w:rsidRPr="006C7BC3" w:rsidRDefault="00713328" w:rsidP="0009139E">
            <w:pPr>
              <w:widowControl w:val="0"/>
              <w:rPr>
                <w:rFonts w:asciiTheme="minorEastAsia" w:hAnsiTheme="minorEastAsia"/>
              </w:rPr>
            </w:pPr>
          </w:p>
        </w:tc>
        <w:tc>
          <w:tcPr>
            <w:tcW w:w="709" w:type="dxa"/>
            <w:vAlign w:val="center"/>
          </w:tcPr>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印章的交接</w:t>
            </w:r>
          </w:p>
        </w:tc>
        <w:tc>
          <w:tcPr>
            <w:tcW w:w="850" w:type="dxa"/>
            <w:vAlign w:val="center"/>
          </w:tcPr>
          <w:p w:rsidR="00713328" w:rsidRPr="006C7BC3" w:rsidRDefault="00713328" w:rsidP="0009139E">
            <w:pPr>
              <w:widowControl w:val="0"/>
              <w:tabs>
                <w:tab w:val="left" w:pos="885"/>
              </w:tabs>
              <w:rPr>
                <w:rFonts w:asciiTheme="minorEastAsia" w:hAnsiTheme="minorEastAsia"/>
              </w:rPr>
            </w:pPr>
            <w:r w:rsidRPr="006C7BC3">
              <w:rPr>
                <w:rFonts w:asciiTheme="minorEastAsia" w:hAnsiTheme="minorEastAsia" w:hint="eastAsia"/>
              </w:rPr>
              <w:t>印章</w:t>
            </w:r>
            <w:r w:rsidRPr="006C7BC3">
              <w:rPr>
                <w:rFonts w:asciiTheme="minorEastAsia" w:hAnsiTheme="minorEastAsia"/>
              </w:rPr>
              <w:t>保管员</w:t>
            </w:r>
          </w:p>
        </w:tc>
        <w:tc>
          <w:tcPr>
            <w:tcW w:w="2694" w:type="dxa"/>
            <w:vAlign w:val="center"/>
          </w:tcPr>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印章交接没有办理交接手续。</w:t>
            </w:r>
          </w:p>
        </w:tc>
        <w:tc>
          <w:tcPr>
            <w:tcW w:w="1417"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归口控制</w:t>
            </w:r>
          </w:p>
        </w:tc>
        <w:tc>
          <w:tcPr>
            <w:tcW w:w="1418"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明确印章管理部门的归口管理责任</w:t>
            </w:r>
          </w:p>
        </w:tc>
        <w:tc>
          <w:tcPr>
            <w:tcW w:w="1134"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保管人员</w:t>
            </w:r>
          </w:p>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部门负责人</w:t>
            </w:r>
          </w:p>
        </w:tc>
        <w:tc>
          <w:tcPr>
            <w:tcW w:w="4536" w:type="dxa"/>
            <w:vAlign w:val="center"/>
          </w:tcPr>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印章交接须办理移交手续，注明移交人、接交人、监交人、移交时间、图样等信息。</w:t>
            </w:r>
          </w:p>
        </w:tc>
      </w:tr>
      <w:tr w:rsidR="00713328" w:rsidRPr="006C7BC3" w:rsidTr="0022029F">
        <w:tc>
          <w:tcPr>
            <w:tcW w:w="562"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7</w:t>
            </w:r>
          </w:p>
        </w:tc>
        <w:tc>
          <w:tcPr>
            <w:tcW w:w="709" w:type="dxa"/>
            <w:vMerge/>
            <w:vAlign w:val="center"/>
          </w:tcPr>
          <w:p w:rsidR="00713328" w:rsidRPr="006C7BC3" w:rsidRDefault="00713328" w:rsidP="0009139E">
            <w:pPr>
              <w:widowControl w:val="0"/>
              <w:rPr>
                <w:rFonts w:asciiTheme="minorEastAsia" w:hAnsiTheme="minorEastAsia"/>
              </w:rPr>
            </w:pPr>
          </w:p>
        </w:tc>
        <w:tc>
          <w:tcPr>
            <w:tcW w:w="709" w:type="dxa"/>
            <w:vAlign w:val="center"/>
          </w:tcPr>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印章的停用</w:t>
            </w:r>
          </w:p>
        </w:tc>
        <w:tc>
          <w:tcPr>
            <w:tcW w:w="850" w:type="dxa"/>
            <w:vAlign w:val="center"/>
          </w:tcPr>
          <w:p w:rsidR="00713328" w:rsidRPr="006C7BC3" w:rsidRDefault="00713328" w:rsidP="0009139E">
            <w:pPr>
              <w:widowControl w:val="0"/>
              <w:tabs>
                <w:tab w:val="left" w:pos="885"/>
              </w:tabs>
              <w:rPr>
                <w:rFonts w:asciiTheme="minorEastAsia" w:hAnsiTheme="minorEastAsia"/>
              </w:rPr>
            </w:pPr>
            <w:r w:rsidRPr="006C7BC3">
              <w:rPr>
                <w:rFonts w:asciiTheme="minorEastAsia" w:hAnsiTheme="minorEastAsia" w:hint="eastAsia"/>
              </w:rPr>
              <w:t>印章</w:t>
            </w:r>
            <w:r w:rsidRPr="006C7BC3">
              <w:rPr>
                <w:rFonts w:asciiTheme="minorEastAsia" w:hAnsiTheme="minorEastAsia"/>
              </w:rPr>
              <w:t>保管员</w:t>
            </w:r>
          </w:p>
        </w:tc>
        <w:tc>
          <w:tcPr>
            <w:tcW w:w="2694" w:type="dxa"/>
            <w:vAlign w:val="center"/>
          </w:tcPr>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印章停用没有办理手续或</w:t>
            </w:r>
            <w:r w:rsidRPr="006C7BC3">
              <w:rPr>
                <w:rFonts w:asciiTheme="minorEastAsia" w:eastAsiaTheme="minorEastAsia" w:hAnsiTheme="minorEastAsia"/>
              </w:rPr>
              <w:t>执行规定</w:t>
            </w:r>
            <w:r w:rsidRPr="006C7BC3">
              <w:rPr>
                <w:rFonts w:asciiTheme="minorEastAsia" w:eastAsiaTheme="minorEastAsia" w:hAnsiTheme="minorEastAsia" w:hint="eastAsia"/>
              </w:rPr>
              <w:t>程序。</w:t>
            </w:r>
          </w:p>
        </w:tc>
        <w:tc>
          <w:tcPr>
            <w:tcW w:w="1417"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归口控制</w:t>
            </w:r>
          </w:p>
        </w:tc>
        <w:tc>
          <w:tcPr>
            <w:tcW w:w="1418"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明确印章管理部门的归口管理责任</w:t>
            </w:r>
          </w:p>
        </w:tc>
        <w:tc>
          <w:tcPr>
            <w:tcW w:w="1134"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保管人员</w:t>
            </w:r>
          </w:p>
          <w:p w:rsidR="00713328" w:rsidRPr="006C7BC3" w:rsidRDefault="00713328" w:rsidP="0009139E">
            <w:pPr>
              <w:pStyle w:val="21"/>
              <w:widowControl w:val="0"/>
              <w:tabs>
                <w:tab w:val="left" w:pos="270"/>
              </w:tabs>
              <w:ind w:firstLineChars="0" w:firstLine="0"/>
              <w:rPr>
                <w:rFonts w:asciiTheme="minorEastAsia" w:eastAsiaTheme="minorEastAsia" w:hAnsiTheme="minorEastAsia" w:cstheme="minorBidi"/>
              </w:rPr>
            </w:pPr>
            <w:r w:rsidRPr="006C7BC3">
              <w:rPr>
                <w:rFonts w:asciiTheme="minorEastAsia" w:eastAsiaTheme="minorEastAsia" w:hAnsiTheme="minorEastAsia" w:cstheme="minorBidi"/>
              </w:rPr>
              <w:t>#zzzwmc</w:t>
            </w:r>
          </w:p>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科室负责人</w:t>
            </w:r>
          </w:p>
        </w:tc>
        <w:tc>
          <w:tcPr>
            <w:tcW w:w="4536"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有下列情况，印章须停用：</w:t>
            </w:r>
          </w:p>
          <w:p w:rsidR="00713328" w:rsidRPr="006C7BC3" w:rsidRDefault="00713328" w:rsidP="0009139E">
            <w:pPr>
              <w:widowControl w:val="0"/>
              <w:rPr>
                <w:rFonts w:asciiTheme="minorEastAsia" w:hAnsiTheme="minorEastAsia"/>
              </w:rPr>
            </w:pPr>
            <w:r w:rsidRPr="006C7BC3">
              <w:rPr>
                <w:rFonts w:asciiTheme="minorEastAsia" w:hAnsiTheme="minorEastAsia" w:hint="eastAsia"/>
              </w:rPr>
              <w:t>（1）机构变动，机构名称改变。</w:t>
            </w:r>
          </w:p>
          <w:p w:rsidR="00713328" w:rsidRPr="006C7BC3" w:rsidRDefault="00713328" w:rsidP="0009139E">
            <w:pPr>
              <w:widowControl w:val="0"/>
              <w:rPr>
                <w:rFonts w:asciiTheme="minorEastAsia" w:hAnsiTheme="minorEastAsia"/>
              </w:rPr>
            </w:pPr>
            <w:r w:rsidRPr="006C7BC3">
              <w:rPr>
                <w:rFonts w:asciiTheme="minorEastAsia" w:hAnsiTheme="minorEastAsia" w:hint="eastAsia"/>
              </w:rPr>
              <w:t>（2）上级部门通知改变印章图样。</w:t>
            </w:r>
          </w:p>
          <w:p w:rsidR="00713328" w:rsidRPr="006C7BC3" w:rsidRDefault="00713328" w:rsidP="0009139E">
            <w:pPr>
              <w:widowControl w:val="0"/>
              <w:rPr>
                <w:rFonts w:asciiTheme="minorEastAsia" w:hAnsiTheme="minorEastAsia"/>
              </w:rPr>
            </w:pPr>
            <w:r w:rsidRPr="006C7BC3">
              <w:rPr>
                <w:rFonts w:asciiTheme="minorEastAsia" w:hAnsiTheme="minorEastAsia" w:hint="eastAsia"/>
              </w:rPr>
              <w:t>（3）印章使用损坏。</w:t>
            </w:r>
          </w:p>
          <w:p w:rsidR="00713328" w:rsidRPr="006C7BC3" w:rsidRDefault="00713328" w:rsidP="0009139E">
            <w:pPr>
              <w:widowControl w:val="0"/>
              <w:rPr>
                <w:rFonts w:asciiTheme="minorEastAsia" w:hAnsiTheme="minorEastAsia"/>
              </w:rPr>
            </w:pPr>
            <w:r w:rsidRPr="006C7BC3">
              <w:rPr>
                <w:rFonts w:asciiTheme="minorEastAsia" w:hAnsiTheme="minorEastAsia" w:hint="eastAsia"/>
              </w:rPr>
              <w:t>（4）印章遗失或被窃，声明作废。</w:t>
            </w:r>
          </w:p>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（5）印章停用要提出书面申请，报经上级主管部门批准，及时将停用印章进行封存或销毁，并进行登记。</w:t>
            </w:r>
          </w:p>
        </w:tc>
      </w:tr>
      <w:tr w:rsidR="00713328" w:rsidRPr="006C7BC3" w:rsidTr="0022029F">
        <w:tc>
          <w:tcPr>
            <w:tcW w:w="562"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8</w:t>
            </w:r>
          </w:p>
        </w:tc>
        <w:tc>
          <w:tcPr>
            <w:tcW w:w="709"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介绍信管理</w:t>
            </w:r>
          </w:p>
        </w:tc>
        <w:tc>
          <w:tcPr>
            <w:tcW w:w="709" w:type="dxa"/>
            <w:vAlign w:val="center"/>
          </w:tcPr>
          <w:p w:rsidR="00713328" w:rsidRPr="006C7BC3" w:rsidRDefault="00713328" w:rsidP="0009139E">
            <w:pPr>
              <w:widowControl w:val="0"/>
              <w:jc w:val="center"/>
              <w:rPr>
                <w:rFonts w:asciiTheme="minorEastAsia" w:hAnsiTheme="minorEastAsia"/>
              </w:rPr>
            </w:pPr>
            <w:r w:rsidRPr="006C7BC3">
              <w:rPr>
                <w:rFonts w:asciiTheme="minorEastAsia" w:hAnsiTheme="minorEastAsia" w:hint="eastAsia"/>
              </w:rPr>
              <w:t>介绍信</w:t>
            </w:r>
          </w:p>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开具</w:t>
            </w:r>
          </w:p>
        </w:tc>
        <w:tc>
          <w:tcPr>
            <w:tcW w:w="850" w:type="dxa"/>
            <w:vAlign w:val="center"/>
          </w:tcPr>
          <w:p w:rsidR="00713328" w:rsidRPr="006C7BC3" w:rsidRDefault="00713328" w:rsidP="0009139E">
            <w:pPr>
              <w:widowControl w:val="0"/>
              <w:tabs>
                <w:tab w:val="left" w:pos="885"/>
              </w:tabs>
              <w:rPr>
                <w:rFonts w:asciiTheme="minorEastAsia" w:hAnsiTheme="minorEastAsia"/>
              </w:rPr>
            </w:pPr>
            <w:r w:rsidRPr="006C7BC3">
              <w:rPr>
                <w:rFonts w:asciiTheme="minorEastAsia" w:hAnsiTheme="minorEastAsia" w:hint="eastAsia"/>
              </w:rPr>
              <w:t>印章</w:t>
            </w:r>
            <w:r w:rsidRPr="006C7BC3">
              <w:rPr>
                <w:rFonts w:asciiTheme="minorEastAsia" w:hAnsiTheme="minorEastAsia"/>
              </w:rPr>
              <w:t>保管员</w:t>
            </w:r>
          </w:p>
        </w:tc>
        <w:tc>
          <w:tcPr>
            <w:tcW w:w="2694"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是否有空白介绍信流出单位。有无超权限使用、记录信息不完整、违规使用等情况。</w:t>
            </w:r>
          </w:p>
        </w:tc>
        <w:tc>
          <w:tcPr>
            <w:tcW w:w="1417"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内部授权审批控制、归口控制</w:t>
            </w:r>
          </w:p>
        </w:tc>
        <w:tc>
          <w:tcPr>
            <w:tcW w:w="1418"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明确介绍信管理部门的归口管理责任</w:t>
            </w:r>
          </w:p>
        </w:tc>
        <w:tc>
          <w:tcPr>
            <w:tcW w:w="1134" w:type="dxa"/>
            <w:vAlign w:val="center"/>
          </w:tcPr>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保管人员</w:t>
            </w:r>
          </w:p>
        </w:tc>
        <w:tc>
          <w:tcPr>
            <w:tcW w:w="4536" w:type="dxa"/>
            <w:vAlign w:val="center"/>
          </w:tcPr>
          <w:p w:rsidR="00713328" w:rsidRPr="006C7BC3" w:rsidRDefault="00713328" w:rsidP="0009139E">
            <w:pPr>
              <w:widowControl w:val="0"/>
              <w:rPr>
                <w:rFonts w:asciiTheme="minorEastAsia" w:hAnsiTheme="minorEastAsia"/>
              </w:rPr>
            </w:pPr>
            <w:r w:rsidRPr="006C7BC3">
              <w:rPr>
                <w:rFonts w:asciiTheme="minorEastAsia" w:hAnsiTheme="minorEastAsia" w:hint="eastAsia"/>
              </w:rPr>
              <w:t>介绍信由出纳员负责保管、开具介绍信。</w:t>
            </w:r>
          </w:p>
          <w:p w:rsidR="00713328" w:rsidRPr="006C7BC3" w:rsidRDefault="00713328" w:rsidP="0009139E">
            <w:pPr>
              <w:widowControl w:val="0"/>
              <w:rPr>
                <w:rFonts w:asciiTheme="minorEastAsia" w:hAnsiTheme="minorEastAsia"/>
              </w:rPr>
            </w:pPr>
            <w:r w:rsidRPr="006C7BC3">
              <w:rPr>
                <w:rFonts w:asciiTheme="minorEastAsia" w:hAnsiTheme="minorEastAsia" w:hint="eastAsia"/>
              </w:rPr>
              <w:t>介绍信开具要严格履行审批手续。</w:t>
            </w:r>
            <w:r w:rsidRPr="006C7BC3">
              <w:rPr>
                <w:rFonts w:asciiTheme="minorEastAsia" w:hAnsiTheme="minorEastAsia"/>
              </w:rPr>
              <w:t>#GJZ</w:t>
            </w:r>
            <w:r w:rsidRPr="006C7BC3">
              <w:rPr>
                <w:rFonts w:asciiTheme="minorEastAsia" w:hAnsiTheme="minorEastAsia" w:hint="eastAsia"/>
              </w:rPr>
              <w:t>6</w:t>
            </w:r>
          </w:p>
          <w:p w:rsidR="00713328" w:rsidRPr="006C7BC3" w:rsidRDefault="00713328"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严禁开出空白介绍信。</w:t>
            </w:r>
          </w:p>
        </w:tc>
      </w:tr>
    </w:tbl>
    <w:p w:rsidR="00713328" w:rsidRPr="006C7BC3" w:rsidRDefault="00713328" w:rsidP="0009139E">
      <w:pPr>
        <w:pStyle w:val="a1"/>
        <w:widowControl w:val="0"/>
        <w:sectPr w:rsidR="00713328" w:rsidRPr="006C7BC3" w:rsidSect="00713328">
          <w:pgSz w:w="16838" w:h="11906" w:orient="landscape"/>
          <w:pgMar w:top="1797" w:right="1440" w:bottom="1797" w:left="1440" w:header="851" w:footer="992" w:gutter="0"/>
          <w:cols w:space="425"/>
          <w:docGrid w:type="linesAndChars" w:linePitch="312"/>
        </w:sectPr>
      </w:pPr>
    </w:p>
    <w:p w:rsidR="003906FD" w:rsidRPr="006C7BC3" w:rsidRDefault="003906FD" w:rsidP="0009139E">
      <w:pPr>
        <w:pStyle w:val="a1"/>
        <w:widowControl w:val="0"/>
      </w:pPr>
      <w:bookmarkStart w:id="596" w:name="_Toc513554825"/>
      <w:r w:rsidRPr="006C7BC3">
        <w:rPr>
          <w:rFonts w:hint="eastAsia"/>
        </w:rPr>
        <w:lastRenderedPageBreak/>
        <w:t>票据管理制度</w:t>
      </w:r>
      <w:bookmarkEnd w:id="596"/>
    </w:p>
    <w:p w:rsidR="003906FD" w:rsidRPr="006C7BC3" w:rsidRDefault="003906FD" w:rsidP="0009139E">
      <w:pPr>
        <w:pStyle w:val="4"/>
        <w:widowControl w:val="0"/>
      </w:pPr>
      <w:bookmarkStart w:id="597" w:name="_Toc513554826"/>
      <w:r w:rsidRPr="006C7BC3">
        <w:rPr>
          <w:rFonts w:hint="eastAsia"/>
        </w:rPr>
        <w:t>原始票据管理</w:t>
      </w:r>
      <w:bookmarkEnd w:id="597"/>
    </w:p>
    <w:p w:rsidR="003906FD" w:rsidRPr="006C7BC3" w:rsidRDefault="003906FD" w:rsidP="0009139E">
      <w:pPr>
        <w:pStyle w:val="71"/>
        <w:widowControl w:val="0"/>
        <w:rPr>
          <w:rFonts w:asciiTheme="minorEastAsia" w:hAnsiTheme="minorEastAsia"/>
        </w:rPr>
      </w:pPr>
      <w:r w:rsidRPr="006C7BC3">
        <w:rPr>
          <w:rFonts w:asciiTheme="minorEastAsia" w:hAnsiTheme="minorEastAsia" w:hint="eastAsia"/>
        </w:rPr>
        <w:t>原始票据的内容：必须具备票据的名称、票据的开具日期、单位名称和填写人员姓名，经办人员的签名盖章，接受票据的单位名称、经济业务内容、数量、单位和金额。</w:t>
      </w:r>
    </w:p>
    <w:p w:rsidR="003906FD" w:rsidRPr="006C7BC3" w:rsidRDefault="003906FD" w:rsidP="0009139E">
      <w:pPr>
        <w:pStyle w:val="71"/>
        <w:widowControl w:val="0"/>
        <w:rPr>
          <w:rFonts w:asciiTheme="minorEastAsia" w:hAnsiTheme="minorEastAsia"/>
        </w:rPr>
      </w:pPr>
      <w:r w:rsidRPr="006C7BC3">
        <w:rPr>
          <w:rFonts w:asciiTheme="minorEastAsia" w:hAnsiTheme="minorEastAsia" w:hint="eastAsia"/>
        </w:rPr>
        <w:t>对不符合报销规定的原始票据会计人员拒绝报销，并及时向领导反映。对内容不全手续不完备，数字有差错的原始票据会计人员有权退回。</w:t>
      </w:r>
    </w:p>
    <w:p w:rsidR="003906FD" w:rsidRPr="006C7BC3" w:rsidRDefault="003906FD" w:rsidP="0009139E">
      <w:pPr>
        <w:pStyle w:val="4"/>
        <w:widowControl w:val="0"/>
      </w:pPr>
      <w:bookmarkStart w:id="598" w:name="_Toc513554827"/>
      <w:r w:rsidRPr="006C7BC3">
        <w:rPr>
          <w:rFonts w:hint="eastAsia"/>
        </w:rPr>
        <w:t>记账票据管理</w:t>
      </w:r>
      <w:bookmarkEnd w:id="598"/>
    </w:p>
    <w:p w:rsidR="003906FD" w:rsidRPr="006C7BC3" w:rsidRDefault="003906FD" w:rsidP="0009139E">
      <w:pPr>
        <w:pStyle w:val="71"/>
        <w:widowControl w:val="0"/>
        <w:rPr>
          <w:rFonts w:asciiTheme="minorEastAsia" w:hAnsiTheme="minorEastAsia"/>
        </w:rPr>
      </w:pPr>
      <w:r w:rsidRPr="006C7BC3">
        <w:rPr>
          <w:rFonts w:asciiTheme="minorEastAsia" w:hAnsiTheme="minorEastAsia" w:hint="eastAsia"/>
        </w:rPr>
        <w:t>记账票据的内容：必须具备填制票据的日期，票据号码，经济活动内容摘要，会计科目，金额和所附原始票据的张数，填制人员、审核人员、记账人员、会计主管人员签名或盖章。收款付款票据，还应由交款人，领款人签名或盖章。出纳人员在转账票据上和付款票据上加盖转账或现金付讫。</w:t>
      </w:r>
    </w:p>
    <w:p w:rsidR="003906FD" w:rsidRPr="006C7BC3" w:rsidRDefault="003906FD" w:rsidP="0009139E">
      <w:pPr>
        <w:pStyle w:val="71"/>
        <w:widowControl w:val="0"/>
        <w:rPr>
          <w:rFonts w:asciiTheme="minorEastAsia" w:hAnsiTheme="minorEastAsia"/>
        </w:rPr>
      </w:pPr>
      <w:r w:rsidRPr="006C7BC3">
        <w:rPr>
          <w:rFonts w:asciiTheme="minorEastAsia" w:hAnsiTheme="minorEastAsia" w:hint="eastAsia"/>
        </w:rPr>
        <w:t>填制记账票据必须如实反映经济业务内容。摘要栏要求简明扼要能说明问题，文字清晰，数字正确。</w:t>
      </w:r>
    </w:p>
    <w:p w:rsidR="003906FD" w:rsidRPr="006C7BC3" w:rsidRDefault="003906FD" w:rsidP="0009139E">
      <w:pPr>
        <w:pStyle w:val="71"/>
        <w:widowControl w:val="0"/>
        <w:rPr>
          <w:rFonts w:asciiTheme="minorEastAsia" w:hAnsiTheme="minorEastAsia"/>
        </w:rPr>
      </w:pPr>
      <w:r w:rsidRPr="006C7BC3">
        <w:rPr>
          <w:rFonts w:asciiTheme="minorEastAsia" w:hAnsiTheme="minorEastAsia" w:hint="eastAsia"/>
        </w:rPr>
        <w:t>会计人员要妥善保管记账票据，票据应当及时传递，不得积压，记账票据及所附的原始票据要按照编号顺序，折叠整齐，按期装订成册，并加具封面，注明单位名称、年份、月份、起讫日期和起讫号码。由装订人员在封面签名处盖章。年末结束要整理归档。</w:t>
      </w:r>
    </w:p>
    <w:p w:rsidR="003906FD" w:rsidRPr="006C7BC3" w:rsidRDefault="003906FD" w:rsidP="0009139E">
      <w:pPr>
        <w:pStyle w:val="4"/>
        <w:widowControl w:val="0"/>
      </w:pPr>
      <w:bookmarkStart w:id="599" w:name="_Toc513554828"/>
      <w:r w:rsidRPr="006C7BC3">
        <w:rPr>
          <w:rFonts w:hint="eastAsia"/>
        </w:rPr>
        <w:t>银行票据管理</w:t>
      </w:r>
      <w:bookmarkEnd w:id="599"/>
    </w:p>
    <w:p w:rsidR="003906FD" w:rsidRPr="006C7BC3" w:rsidRDefault="003906FD" w:rsidP="0009139E">
      <w:pPr>
        <w:pStyle w:val="71"/>
        <w:widowControl w:val="0"/>
        <w:rPr>
          <w:rFonts w:asciiTheme="minorEastAsia" w:hAnsiTheme="minorEastAsia"/>
        </w:rPr>
      </w:pPr>
      <w:r w:rsidRPr="006C7BC3">
        <w:rPr>
          <w:rFonts w:asciiTheme="minorEastAsia" w:hAnsiTheme="minorEastAsia"/>
        </w:rPr>
        <w:t>支票由出纳员负责购买、保管，支票密码要与支票分开存放。严</w:t>
      </w:r>
      <w:r w:rsidRPr="006C7BC3">
        <w:rPr>
          <w:rFonts w:asciiTheme="minorEastAsia" w:hAnsiTheme="minorEastAsia"/>
        </w:rPr>
        <w:lastRenderedPageBreak/>
        <w:t>格执行不相容职务分离制度。</w:t>
      </w:r>
    </w:p>
    <w:p w:rsidR="003906FD" w:rsidRPr="006C7BC3" w:rsidRDefault="003906FD" w:rsidP="0009139E">
      <w:pPr>
        <w:pStyle w:val="71"/>
        <w:widowControl w:val="0"/>
        <w:ind w:firstLine="562"/>
        <w:rPr>
          <w:rFonts w:asciiTheme="minorEastAsia" w:hAnsiTheme="minorEastAsia"/>
          <w:b/>
        </w:rPr>
      </w:pPr>
      <w:r w:rsidRPr="006C7BC3">
        <w:rPr>
          <w:rFonts w:asciiTheme="minorEastAsia" w:hAnsiTheme="minorEastAsia" w:hint="eastAsia"/>
          <w:b/>
        </w:rPr>
        <w:t>第一 票据的领用、保管与使用</w:t>
      </w:r>
    </w:p>
    <w:p w:rsidR="003906FD" w:rsidRPr="006C7BC3" w:rsidRDefault="003906FD"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1</w:t>
      </w:r>
      <w:r w:rsidRPr="006C7BC3">
        <w:rPr>
          <w:rFonts w:asciiTheme="minorEastAsia" w:hAnsiTheme="minorEastAsia"/>
        </w:rPr>
        <w:t>）支票的日常保管由出纳员负责，并登记</w:t>
      </w:r>
      <w:r w:rsidRPr="006C7BC3">
        <w:rPr>
          <w:rFonts w:asciiTheme="minorEastAsia" w:hAnsiTheme="minorEastAsia" w:hint="eastAsia"/>
        </w:rPr>
        <w:t>“</w:t>
      </w:r>
      <w:r w:rsidRPr="006C7BC3">
        <w:rPr>
          <w:rFonts w:asciiTheme="minorEastAsia" w:hAnsiTheme="minorEastAsia"/>
        </w:rPr>
        <w:t>票据领</w:t>
      </w:r>
      <w:r w:rsidRPr="006C7BC3">
        <w:rPr>
          <w:rFonts w:asciiTheme="minorEastAsia" w:hAnsiTheme="minorEastAsia" w:hint="eastAsia"/>
        </w:rPr>
        <w:t>（印）</w:t>
      </w:r>
      <w:r w:rsidRPr="006C7BC3">
        <w:rPr>
          <w:rFonts w:asciiTheme="minorEastAsia" w:hAnsiTheme="minorEastAsia"/>
        </w:rPr>
        <w:t>用</w:t>
      </w:r>
      <w:r w:rsidRPr="006C7BC3">
        <w:rPr>
          <w:rFonts w:asciiTheme="minorEastAsia" w:hAnsiTheme="minorEastAsia" w:hint="eastAsia"/>
        </w:rPr>
        <w:t>（发）</w:t>
      </w:r>
      <w:r w:rsidRPr="006C7BC3">
        <w:rPr>
          <w:rFonts w:asciiTheme="minorEastAsia" w:hAnsiTheme="minorEastAsia"/>
        </w:rPr>
        <w:t>登记</w:t>
      </w:r>
      <w:r w:rsidRPr="006C7BC3">
        <w:rPr>
          <w:rFonts w:asciiTheme="minorEastAsia" w:hAnsiTheme="minorEastAsia" w:hint="eastAsia"/>
        </w:rPr>
        <w:t>台账”</w:t>
      </w:r>
      <w:r w:rsidRPr="006C7BC3">
        <w:rPr>
          <w:rFonts w:asciiTheme="minorEastAsia" w:hAnsiTheme="minorEastAsia"/>
        </w:rPr>
        <w:t>。</w:t>
      </w:r>
    </w:p>
    <w:p w:rsidR="003906FD" w:rsidRPr="006C7BC3" w:rsidRDefault="003906FD"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2</w:t>
      </w:r>
      <w:r w:rsidRPr="006C7BC3">
        <w:rPr>
          <w:rFonts w:asciiTheme="minorEastAsia" w:hAnsiTheme="minorEastAsia"/>
        </w:rPr>
        <w:t>）出纳员应妥善保管好空白支票。因保管不善发生支票丢失，应立即向开户银行办理挂失手续，同时向</w:t>
      </w:r>
      <w:r w:rsidRPr="006C7BC3">
        <w:rPr>
          <w:rFonts w:asciiTheme="minorEastAsia" w:hAnsiTheme="minorEastAsia" w:hint="eastAsia"/>
        </w:rPr>
        <w:t>主管业务领导</w:t>
      </w:r>
      <w:r w:rsidRPr="006C7BC3">
        <w:rPr>
          <w:rFonts w:asciiTheme="minorEastAsia" w:hAnsiTheme="minorEastAsia"/>
        </w:rPr>
        <w:t>报告。</w:t>
      </w:r>
    </w:p>
    <w:p w:rsidR="003906FD" w:rsidRPr="006C7BC3" w:rsidRDefault="003906FD" w:rsidP="0009139E">
      <w:pPr>
        <w:pStyle w:val="71"/>
        <w:widowControl w:val="0"/>
        <w:rPr>
          <w:rFonts w:asciiTheme="minorEastAsia" w:hAnsiTheme="minorEastAsia"/>
        </w:rPr>
      </w:pPr>
      <w:r w:rsidRPr="006C7BC3">
        <w:rPr>
          <w:rFonts w:asciiTheme="minorEastAsia" w:hAnsiTheme="minorEastAsia"/>
        </w:rPr>
        <w:t>（</w:t>
      </w:r>
      <w:r w:rsidRPr="006C7BC3">
        <w:rPr>
          <w:rFonts w:asciiTheme="minorEastAsia" w:hAnsiTheme="minorEastAsia" w:hint="eastAsia"/>
        </w:rPr>
        <w:t>3</w:t>
      </w:r>
      <w:r w:rsidRPr="006C7BC3">
        <w:rPr>
          <w:rFonts w:asciiTheme="minorEastAsia" w:hAnsiTheme="minorEastAsia"/>
        </w:rPr>
        <w:t>）不得由一人办理签发支票的全过程。</w:t>
      </w:r>
    </w:p>
    <w:p w:rsidR="003906FD" w:rsidRPr="006C7BC3" w:rsidRDefault="003906FD" w:rsidP="0009139E">
      <w:pPr>
        <w:pStyle w:val="71"/>
        <w:widowControl w:val="0"/>
        <w:rPr>
          <w:rFonts w:asciiTheme="minorEastAsia" w:hAnsiTheme="minorEastAsia"/>
        </w:rPr>
      </w:pPr>
      <w:r w:rsidRPr="006C7BC3">
        <w:rPr>
          <w:rFonts w:asciiTheme="minorEastAsia" w:hAnsiTheme="minorEastAsia" w:hint="eastAsia"/>
        </w:rPr>
        <w:t>（4）</w:t>
      </w:r>
      <w:r w:rsidRPr="006C7BC3">
        <w:rPr>
          <w:rFonts w:asciiTheme="minorEastAsia" w:hAnsiTheme="minorEastAsia"/>
        </w:rPr>
        <w:t>如支票签发错误不得撕毁，必须在支票上加盖“作废”戳记，连同存根一起保存，年终时装订成册，与票据一并保存。</w:t>
      </w:r>
    </w:p>
    <w:p w:rsidR="003906FD" w:rsidRPr="006C7BC3" w:rsidRDefault="003906FD" w:rsidP="0009139E">
      <w:pPr>
        <w:pStyle w:val="71"/>
        <w:widowControl w:val="0"/>
        <w:rPr>
          <w:rFonts w:asciiTheme="minorEastAsia" w:hAnsiTheme="minorEastAsia"/>
        </w:rPr>
      </w:pPr>
      <w:r w:rsidRPr="006C7BC3">
        <w:rPr>
          <w:rFonts w:asciiTheme="minorEastAsia" w:hAnsiTheme="minorEastAsia" w:hint="eastAsia"/>
        </w:rPr>
        <w:t>（5）</w:t>
      </w:r>
      <w:r w:rsidRPr="006C7BC3">
        <w:rPr>
          <w:rFonts w:asciiTheme="minorEastAsia" w:hAnsiTheme="minorEastAsia"/>
        </w:rPr>
        <w:t>出纳员签发支票时，签发金额必须在银行存款账户余额内，不得签发空白支票、空头支票、远期支票，不准将支票借给任何单位或个人办理结算业务。</w:t>
      </w:r>
    </w:p>
    <w:p w:rsidR="003906FD" w:rsidRPr="006C7BC3" w:rsidRDefault="003906FD" w:rsidP="0009139E">
      <w:pPr>
        <w:pStyle w:val="71"/>
        <w:widowControl w:val="0"/>
        <w:rPr>
          <w:rFonts w:asciiTheme="minorEastAsia" w:hAnsiTheme="minorEastAsia"/>
        </w:rPr>
      </w:pPr>
      <w:r w:rsidRPr="006C7BC3">
        <w:rPr>
          <w:rFonts w:asciiTheme="minorEastAsia" w:hAnsiTheme="minorEastAsia" w:hint="eastAsia"/>
        </w:rPr>
        <w:t>（6）</w:t>
      </w:r>
      <w:r w:rsidRPr="006C7BC3">
        <w:rPr>
          <w:rFonts w:asciiTheme="minorEastAsia" w:hAnsiTheme="minorEastAsia"/>
        </w:rPr>
        <w:t>支票的使用必须做到随签发、随盖章，不得事先盖章备用，严防支票丢失而造成经济损失。</w:t>
      </w:r>
    </w:p>
    <w:p w:rsidR="003906FD" w:rsidRPr="006C7BC3" w:rsidRDefault="003906FD" w:rsidP="0009139E">
      <w:pPr>
        <w:pStyle w:val="71"/>
        <w:widowControl w:val="0"/>
        <w:rPr>
          <w:rFonts w:asciiTheme="minorEastAsia" w:hAnsiTheme="minorEastAsia"/>
        </w:rPr>
      </w:pPr>
      <w:r w:rsidRPr="006C7BC3">
        <w:rPr>
          <w:rFonts w:asciiTheme="minorEastAsia" w:hAnsiTheme="minorEastAsia" w:hint="eastAsia"/>
        </w:rPr>
        <w:t>（7）</w:t>
      </w:r>
      <w:r w:rsidRPr="006C7BC3">
        <w:rPr>
          <w:rFonts w:asciiTheme="minorEastAsia" w:hAnsiTheme="minorEastAsia"/>
        </w:rPr>
        <w:t>支票领用人应填写“票据领</w:t>
      </w:r>
      <w:r w:rsidRPr="006C7BC3">
        <w:rPr>
          <w:rFonts w:asciiTheme="minorEastAsia" w:hAnsiTheme="minorEastAsia" w:hint="eastAsia"/>
        </w:rPr>
        <w:t>（印）</w:t>
      </w:r>
      <w:r w:rsidRPr="006C7BC3">
        <w:rPr>
          <w:rFonts w:asciiTheme="minorEastAsia" w:hAnsiTheme="minorEastAsia"/>
        </w:rPr>
        <w:t>用</w:t>
      </w:r>
      <w:r w:rsidRPr="006C7BC3">
        <w:rPr>
          <w:rFonts w:asciiTheme="minorEastAsia" w:hAnsiTheme="minorEastAsia" w:hint="eastAsia"/>
        </w:rPr>
        <w:t>（发）</w:t>
      </w:r>
      <w:r w:rsidRPr="006C7BC3">
        <w:rPr>
          <w:rFonts w:asciiTheme="minorEastAsia" w:hAnsiTheme="minorEastAsia"/>
        </w:rPr>
        <w:t>登记</w:t>
      </w:r>
      <w:r w:rsidRPr="006C7BC3">
        <w:rPr>
          <w:rFonts w:asciiTheme="minorEastAsia" w:hAnsiTheme="minorEastAsia" w:hint="eastAsia"/>
        </w:rPr>
        <w:t>台账</w:t>
      </w:r>
      <w:r w:rsidRPr="006C7BC3">
        <w:rPr>
          <w:rFonts w:asciiTheme="minorEastAsia" w:hAnsiTheme="minorEastAsia"/>
        </w:rPr>
        <w:t>”，登记支票领用的日期、领用人、用途、金额、限额、批准人等事项。</w:t>
      </w:r>
    </w:p>
    <w:p w:rsidR="003906FD" w:rsidRPr="006C7BC3" w:rsidRDefault="003906FD" w:rsidP="0009139E">
      <w:pPr>
        <w:pStyle w:val="71"/>
        <w:widowControl w:val="0"/>
        <w:rPr>
          <w:rFonts w:asciiTheme="minorEastAsia" w:hAnsiTheme="minorEastAsia"/>
        </w:rPr>
      </w:pPr>
      <w:r w:rsidRPr="006C7BC3">
        <w:rPr>
          <w:rFonts w:asciiTheme="minorEastAsia" w:hAnsiTheme="minorEastAsia" w:hint="eastAsia"/>
        </w:rPr>
        <w:t>（8）</w:t>
      </w:r>
      <w:r w:rsidRPr="006C7BC3">
        <w:rPr>
          <w:rFonts w:asciiTheme="minorEastAsia" w:hAnsiTheme="minorEastAsia"/>
        </w:rPr>
        <w:t>领用人不得折损、弄脏或撕毁支票，使用时不能超出限额。</w:t>
      </w:r>
    </w:p>
    <w:p w:rsidR="003906FD" w:rsidRPr="006C7BC3" w:rsidRDefault="003906FD" w:rsidP="0009139E">
      <w:pPr>
        <w:pStyle w:val="71"/>
        <w:widowControl w:val="0"/>
        <w:rPr>
          <w:rFonts w:asciiTheme="minorEastAsia" w:hAnsiTheme="minorEastAsia"/>
        </w:rPr>
      </w:pPr>
      <w:r w:rsidRPr="006C7BC3">
        <w:rPr>
          <w:rFonts w:asciiTheme="minorEastAsia" w:hAnsiTheme="minorEastAsia" w:hint="eastAsia"/>
        </w:rPr>
        <w:t>（9）出纳人员必须按照支票的序号签发支票，不得换本或跳号签发，否则后果由出纳人员承担</w:t>
      </w:r>
    </w:p>
    <w:p w:rsidR="003906FD" w:rsidRPr="006C7BC3" w:rsidRDefault="003906FD" w:rsidP="0009139E">
      <w:pPr>
        <w:pStyle w:val="71"/>
        <w:widowControl w:val="0"/>
        <w:rPr>
          <w:rFonts w:asciiTheme="minorEastAsia" w:hAnsiTheme="minorEastAsia"/>
        </w:rPr>
      </w:pPr>
      <w:r w:rsidRPr="006C7BC3">
        <w:rPr>
          <w:rFonts w:asciiTheme="minorEastAsia" w:hAnsiTheme="minorEastAsia" w:hint="eastAsia"/>
        </w:rPr>
        <w:t>（</w:t>
      </w:r>
      <w:r w:rsidRPr="006C7BC3">
        <w:rPr>
          <w:rFonts w:asciiTheme="minorEastAsia" w:hAnsiTheme="minorEastAsia"/>
        </w:rPr>
        <w:t>10</w:t>
      </w:r>
      <w:r w:rsidRPr="006C7BC3">
        <w:rPr>
          <w:rFonts w:asciiTheme="minorEastAsia" w:hAnsiTheme="minorEastAsia" w:hint="eastAsia"/>
        </w:rPr>
        <w:t>）</w:t>
      </w:r>
      <w:r w:rsidRPr="006C7BC3">
        <w:rPr>
          <w:rFonts w:asciiTheme="minorEastAsia" w:hAnsiTheme="minorEastAsia"/>
        </w:rPr>
        <w:t>支票领用人应在5天之内办理报销手续，以便财务人员及时核对银行存款。支票如在5天之内没有使用，应及时将未使用支票交回。</w:t>
      </w:r>
    </w:p>
    <w:p w:rsidR="003906FD" w:rsidRPr="006C7BC3" w:rsidRDefault="003906FD" w:rsidP="0009139E">
      <w:pPr>
        <w:pStyle w:val="71"/>
        <w:widowControl w:val="0"/>
        <w:rPr>
          <w:rFonts w:asciiTheme="minorEastAsia" w:hAnsiTheme="minorEastAsia"/>
        </w:rPr>
      </w:pPr>
      <w:r w:rsidRPr="006C7BC3">
        <w:rPr>
          <w:rFonts w:asciiTheme="minorEastAsia" w:hAnsiTheme="minorEastAsia" w:hint="eastAsia"/>
        </w:rPr>
        <w:lastRenderedPageBreak/>
        <w:t>（11）票据领用人不得将票据借给他人或擅自改变用途及使用限额，否则财务人员不予报销，由此引发的后果由领用人承担</w:t>
      </w:r>
    </w:p>
    <w:p w:rsidR="003906FD" w:rsidRPr="006C7BC3" w:rsidRDefault="003906FD"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rPr>
        <w:t>2</w:t>
      </w:r>
      <w:r w:rsidRPr="006C7BC3">
        <w:rPr>
          <w:rFonts w:asciiTheme="minorEastAsia" w:hAnsiTheme="minorEastAsia" w:hint="eastAsia"/>
        </w:rPr>
        <w:t>）</w:t>
      </w:r>
      <w:r w:rsidRPr="006C7BC3">
        <w:rPr>
          <w:rFonts w:asciiTheme="minorEastAsia" w:hAnsiTheme="minorEastAsia"/>
        </w:rPr>
        <w:t>记账会计应定期检查支票购入</w:t>
      </w:r>
      <w:r w:rsidRPr="006C7BC3">
        <w:rPr>
          <w:rFonts w:asciiTheme="minorEastAsia" w:hAnsiTheme="minorEastAsia" w:hint="eastAsia"/>
        </w:rPr>
        <w:t>、</w:t>
      </w:r>
      <w:r w:rsidRPr="006C7BC3">
        <w:rPr>
          <w:rFonts w:asciiTheme="minorEastAsia" w:hAnsiTheme="minorEastAsia"/>
        </w:rPr>
        <w:t>使用及结存情况。</w:t>
      </w:r>
    </w:p>
    <w:p w:rsidR="003906FD" w:rsidRPr="006C7BC3" w:rsidRDefault="003906FD" w:rsidP="0009139E">
      <w:pPr>
        <w:pStyle w:val="71"/>
        <w:widowControl w:val="0"/>
        <w:ind w:firstLine="562"/>
        <w:rPr>
          <w:rFonts w:asciiTheme="minorEastAsia" w:hAnsiTheme="minorEastAsia"/>
          <w:b/>
        </w:rPr>
      </w:pPr>
      <w:r w:rsidRPr="006C7BC3">
        <w:rPr>
          <w:rFonts w:asciiTheme="minorEastAsia" w:hAnsiTheme="minorEastAsia" w:hint="eastAsia"/>
          <w:b/>
        </w:rPr>
        <w:t>第二 票据的遗失处理与核销</w:t>
      </w:r>
    </w:p>
    <w:p w:rsidR="003906FD" w:rsidRPr="006C7BC3" w:rsidRDefault="003906FD"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（一）票据的保管、领用人员必须保管好票据，若不慎遗失，由当时的持票人负全责。</w:t>
      </w:r>
    </w:p>
    <w:p w:rsidR="003906FD" w:rsidRPr="006C7BC3" w:rsidRDefault="003906FD"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（二）部分票据遗失时的处理方法：</w:t>
      </w:r>
    </w:p>
    <w:p w:rsidR="003906FD" w:rsidRPr="006C7BC3" w:rsidRDefault="003906FD"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（1）持票人的现金支票不慎丢失时，持票人应立即上报财务科室，财务科室及时联系银行采取措施。</w:t>
      </w:r>
    </w:p>
    <w:p w:rsidR="003906FD" w:rsidRPr="006C7BC3" w:rsidRDefault="003906FD"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（2）持票人持有的转账支票不慎丢失时，持票人应立即联系收款单位请求协助防范。</w:t>
      </w:r>
    </w:p>
    <w:p w:rsidR="003906FD" w:rsidRPr="006C7BC3" w:rsidRDefault="003906FD"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3）持票人的银行汇票若遗失，持票人立即向兑付银行或签发银行请求挂失。银行不予挂失的填明收款单位或收款人的银行汇票，持票人遗失此类银行汇票时，立即通知收款单位、收款人、兑付银行、签发银行并请求协助。</w:t>
      </w:r>
    </w:p>
    <w:p w:rsidR="003906FD" w:rsidRPr="006C7BC3" w:rsidRDefault="003906FD"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（三）票据的核销必须经过相关领导批准，任何人不得擅自销毁票据。</w:t>
      </w:r>
    </w:p>
    <w:p w:rsidR="003906FD" w:rsidRPr="006C7BC3" w:rsidRDefault="003906FD"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（四）票据核销时由财务科室负责人、审计人员与票据保管员共同审核票据的金额、数量等，确保票据是使用过的或已缴款的，并编制核销票据登记薄进行记录。</w:t>
      </w:r>
    </w:p>
    <w:p w:rsidR="003906FD" w:rsidRPr="006C7BC3" w:rsidRDefault="003906FD" w:rsidP="0009139E">
      <w:pPr>
        <w:widowControl w:val="0"/>
        <w:ind w:firstLineChars="200" w:firstLine="560"/>
        <w:rPr>
          <w:rFonts w:asciiTheme="minorEastAsia" w:hAnsiTheme="minorEastAsia"/>
          <w:sz w:val="28"/>
          <w:szCs w:val="28"/>
        </w:rPr>
      </w:pPr>
      <w:r w:rsidRPr="006C7BC3">
        <w:rPr>
          <w:rFonts w:asciiTheme="minorEastAsia" w:hAnsiTheme="minorEastAsia" w:hint="eastAsia"/>
          <w:sz w:val="28"/>
          <w:szCs w:val="28"/>
        </w:rPr>
        <w:t>（五）票据核销后，票据保管人应盖上“作废”章并随同记账凭证，按照票据的本号与序号的相应顺序装订成册，妥善保存，在保存</w:t>
      </w:r>
      <w:r w:rsidRPr="006C7BC3">
        <w:rPr>
          <w:rFonts w:asciiTheme="minorEastAsia" w:hAnsiTheme="minorEastAsia" w:hint="eastAsia"/>
          <w:sz w:val="28"/>
          <w:szCs w:val="28"/>
        </w:rPr>
        <w:lastRenderedPageBreak/>
        <w:t>期之前禁止销毁。</w:t>
      </w:r>
    </w:p>
    <w:p w:rsidR="003906FD" w:rsidRPr="006C7BC3" w:rsidRDefault="003906FD" w:rsidP="0009139E">
      <w:pPr>
        <w:pStyle w:val="71"/>
        <w:widowControl w:val="0"/>
        <w:rPr>
          <w:rFonts w:asciiTheme="minorEastAsia" w:hAnsiTheme="minorEastAsia"/>
          <w:b/>
        </w:rPr>
      </w:pPr>
      <w:r w:rsidRPr="006C7BC3">
        <w:rPr>
          <w:rFonts w:asciiTheme="minorEastAsia" w:hAnsiTheme="minorEastAsia" w:hint="eastAsia"/>
        </w:rPr>
        <w:t>（六）核销后的票据保存期限为10年，与票据相关的领用凭证、核销凭证的保存期限不低于15年。</w:t>
      </w:r>
    </w:p>
    <w:p w:rsidR="003906FD" w:rsidRPr="006C7BC3" w:rsidRDefault="003906FD" w:rsidP="0009139E">
      <w:pPr>
        <w:pStyle w:val="4"/>
        <w:widowControl w:val="0"/>
      </w:pPr>
      <w:bookmarkStart w:id="600" w:name="_Toc513554829"/>
      <w:r w:rsidRPr="006C7BC3">
        <w:rPr>
          <w:rFonts w:hint="eastAsia"/>
        </w:rPr>
        <w:t>财政票据管理</w:t>
      </w:r>
      <w:bookmarkEnd w:id="600"/>
    </w:p>
    <w:p w:rsidR="003906FD" w:rsidRPr="006C7BC3" w:rsidRDefault="003906FD" w:rsidP="0009139E">
      <w:pPr>
        <w:pStyle w:val="71"/>
        <w:widowControl w:val="0"/>
        <w:rPr>
          <w:rFonts w:asciiTheme="minorEastAsia" w:hAnsiTheme="minorEastAsia"/>
        </w:rPr>
      </w:pPr>
      <w:r w:rsidRPr="006C7BC3">
        <w:rPr>
          <w:rFonts w:asciiTheme="minorEastAsia" w:hAnsiTheme="minorEastAsia" w:hint="eastAsia"/>
        </w:rPr>
        <w:t>1</w:t>
      </w:r>
      <w:r w:rsidRPr="006C7BC3">
        <w:rPr>
          <w:rFonts w:asciiTheme="minorEastAsia" w:hAnsiTheme="minorEastAsia"/>
        </w:rPr>
        <w:t>.启用财政票据前，应检查是否有缺号、漏号或重号，发现上述情况，应及时向有关领导汇报。</w:t>
      </w:r>
    </w:p>
    <w:p w:rsidR="003906FD" w:rsidRPr="006C7BC3" w:rsidRDefault="003906FD" w:rsidP="0009139E">
      <w:pPr>
        <w:pStyle w:val="71"/>
        <w:widowControl w:val="0"/>
        <w:rPr>
          <w:rFonts w:asciiTheme="minorEastAsia" w:hAnsiTheme="minorEastAsia"/>
        </w:rPr>
      </w:pPr>
      <w:r w:rsidRPr="006C7BC3">
        <w:rPr>
          <w:rFonts w:asciiTheme="minorEastAsia" w:hAnsiTheme="minorEastAsia"/>
        </w:rPr>
        <w:t>2.财政票据必须按照批准的用途进行使用，不得超范围违规使用。</w:t>
      </w:r>
    </w:p>
    <w:p w:rsidR="003906FD" w:rsidRPr="006C7BC3" w:rsidRDefault="003906FD" w:rsidP="0009139E">
      <w:pPr>
        <w:pStyle w:val="71"/>
        <w:widowControl w:val="0"/>
        <w:rPr>
          <w:rFonts w:asciiTheme="minorEastAsia" w:hAnsiTheme="minorEastAsia"/>
        </w:rPr>
      </w:pPr>
      <w:r w:rsidRPr="006C7BC3">
        <w:rPr>
          <w:rFonts w:asciiTheme="minorEastAsia" w:hAnsiTheme="minorEastAsia"/>
        </w:rPr>
        <w:t>3.财政票据必须按号码顺序使用，逐项填</w:t>
      </w:r>
      <w:r w:rsidRPr="006C7BC3">
        <w:rPr>
          <w:rFonts w:asciiTheme="minorEastAsia" w:hAnsiTheme="minorEastAsia" w:hint="eastAsia"/>
        </w:rPr>
        <w:t>写</w:t>
      </w:r>
      <w:r w:rsidRPr="006C7BC3">
        <w:rPr>
          <w:rFonts w:asciiTheme="minorEastAsia" w:hAnsiTheme="minorEastAsia"/>
        </w:rPr>
        <w:t>清楚后加盖本单位财务专用章或票据专用章。</w:t>
      </w:r>
    </w:p>
    <w:p w:rsidR="003906FD" w:rsidRPr="006C7BC3" w:rsidRDefault="003906FD" w:rsidP="0009139E">
      <w:pPr>
        <w:pStyle w:val="71"/>
        <w:widowControl w:val="0"/>
        <w:rPr>
          <w:rFonts w:asciiTheme="minorEastAsia" w:hAnsiTheme="minorEastAsia"/>
        </w:rPr>
      </w:pPr>
      <w:r w:rsidRPr="006C7BC3">
        <w:rPr>
          <w:rFonts w:asciiTheme="minorEastAsia" w:hAnsiTheme="minorEastAsia"/>
        </w:rPr>
        <w:t>4.填写错误的</w:t>
      </w:r>
      <w:r w:rsidRPr="006C7BC3">
        <w:rPr>
          <w:rFonts w:asciiTheme="minorEastAsia" w:hAnsiTheme="minorEastAsia" w:hint="eastAsia"/>
        </w:rPr>
        <w:t>财政</w:t>
      </w:r>
      <w:r w:rsidRPr="006C7BC3">
        <w:rPr>
          <w:rFonts w:asciiTheme="minorEastAsia" w:hAnsiTheme="minorEastAsia"/>
        </w:rPr>
        <w:t>票据应加盖“作废”戳记，与存根一并保存。</w:t>
      </w:r>
    </w:p>
    <w:p w:rsidR="003906FD" w:rsidRPr="006C7BC3" w:rsidRDefault="003906FD" w:rsidP="0009139E">
      <w:pPr>
        <w:pStyle w:val="71"/>
        <w:widowControl w:val="0"/>
        <w:rPr>
          <w:rFonts w:asciiTheme="minorEastAsia" w:hAnsiTheme="minorEastAsia"/>
        </w:rPr>
      </w:pPr>
      <w:r w:rsidRPr="006C7BC3">
        <w:rPr>
          <w:rFonts w:asciiTheme="minorEastAsia" w:hAnsiTheme="minorEastAsia"/>
        </w:rPr>
        <w:t>5.</w:t>
      </w:r>
      <w:r w:rsidRPr="006C7BC3">
        <w:rPr>
          <w:rFonts w:asciiTheme="minorEastAsia" w:hAnsiTheme="minorEastAsia" w:hint="eastAsia"/>
        </w:rPr>
        <w:t>财政</w:t>
      </w:r>
      <w:r w:rsidRPr="006C7BC3">
        <w:rPr>
          <w:rFonts w:asciiTheme="minorEastAsia" w:hAnsiTheme="minorEastAsia"/>
        </w:rPr>
        <w:t>票据不得转借、出售、代开、伪造和自行销毁。</w:t>
      </w:r>
    </w:p>
    <w:p w:rsidR="00F205F2" w:rsidRPr="006C7BC3" w:rsidRDefault="003906FD" w:rsidP="0009139E">
      <w:pPr>
        <w:pStyle w:val="71"/>
        <w:widowControl w:val="0"/>
        <w:rPr>
          <w:rFonts w:asciiTheme="minorEastAsia" w:hAnsiTheme="minorEastAsia"/>
        </w:rPr>
      </w:pPr>
      <w:r w:rsidRPr="006C7BC3">
        <w:rPr>
          <w:rFonts w:asciiTheme="minorEastAsia" w:hAnsiTheme="minorEastAsia"/>
        </w:rPr>
        <w:t>6.</w:t>
      </w:r>
      <w:r w:rsidRPr="006C7BC3">
        <w:rPr>
          <w:rFonts w:asciiTheme="minorEastAsia" w:hAnsiTheme="minorEastAsia" w:hint="eastAsia"/>
        </w:rPr>
        <w:t>收费单位对收费收入应及时进行结算，应在规定时间内将收缴的款及时缴存到指定银行，保证已用的收费票据与存款凭单相符。</w:t>
      </w:r>
    </w:p>
    <w:p w:rsidR="00600A5D" w:rsidRPr="006C7BC3" w:rsidRDefault="00600A5D" w:rsidP="0009139E">
      <w:pPr>
        <w:widowControl w:val="0"/>
        <w:rPr>
          <w:rFonts w:asciiTheme="minorEastAsia" w:hAnsiTheme="minorEastAsia" w:cs="宋体"/>
          <w:b/>
          <w:kern w:val="0"/>
          <w:sz w:val="28"/>
          <w:szCs w:val="28"/>
          <w:lang w:val="zh-CN"/>
        </w:rPr>
      </w:pPr>
      <w:r w:rsidRPr="006C7BC3">
        <w:rPr>
          <w:rFonts w:asciiTheme="minorEastAsia" w:hAnsiTheme="minorEastAsia"/>
        </w:rPr>
        <w:br w:type="page"/>
      </w:r>
    </w:p>
    <w:p w:rsidR="004966B6" w:rsidRPr="006C7BC3" w:rsidRDefault="004966B6" w:rsidP="0009139E">
      <w:pPr>
        <w:pStyle w:val="a1"/>
        <w:widowControl w:val="0"/>
      </w:pPr>
      <w:bookmarkStart w:id="601" w:name="_Toc513554830"/>
      <w:r w:rsidRPr="006C7BC3">
        <w:rPr>
          <w:rFonts w:hint="eastAsia"/>
        </w:rPr>
        <w:lastRenderedPageBreak/>
        <w:t>票据管理流程</w:t>
      </w:r>
      <w:bookmarkEnd w:id="601"/>
    </w:p>
    <w:p w:rsidR="00843371" w:rsidRPr="006C7BC3" w:rsidRDefault="00843371" w:rsidP="0009139E">
      <w:pPr>
        <w:pStyle w:val="71"/>
        <w:widowControl w:val="0"/>
        <w:ind w:firstLineChars="0" w:firstLine="0"/>
        <w:rPr>
          <w:rFonts w:asciiTheme="minorEastAsia" w:hAnsiTheme="minorEastAsia"/>
        </w:rPr>
      </w:pPr>
      <w:r w:rsidRPr="006C7BC3">
        <w:rPr>
          <w:rFonts w:asciiTheme="minorEastAsia" w:hAnsiTheme="minorEastAsia"/>
        </w:rPr>
        <w:object w:dxaOrig="8928" w:dyaOrig="9806">
          <v:shape id="_x0000_i1026" type="#_x0000_t75" style="width:401.95pt;height:401.3pt" o:ole="">
            <v:imagedata r:id="rId20" o:title=""/>
          </v:shape>
          <o:OLEObject Type="Embed" ProgID="Visio.Drawing.11" ShapeID="_x0000_i1026" DrawAspect="Content" ObjectID="_1595938397" r:id="rId21"/>
        </w:object>
      </w:r>
    </w:p>
    <w:p w:rsidR="00843371" w:rsidRPr="006C7BC3" w:rsidRDefault="00843371" w:rsidP="0009139E">
      <w:pPr>
        <w:pStyle w:val="71"/>
        <w:widowControl w:val="0"/>
        <w:ind w:firstLine="562"/>
        <w:rPr>
          <w:rFonts w:asciiTheme="minorEastAsia" w:hAnsiTheme="minorEastAsia"/>
          <w:b/>
        </w:rPr>
      </w:pPr>
      <w:r w:rsidRPr="006C7BC3">
        <w:rPr>
          <w:rFonts w:asciiTheme="minorEastAsia" w:hAnsiTheme="minorEastAsia" w:hint="eastAsia"/>
          <w:b/>
        </w:rPr>
        <w:t>财政票据申请、领取业务流程关键节点说明：</w:t>
      </w:r>
    </w:p>
    <w:p w:rsidR="00843371" w:rsidRPr="006C7BC3" w:rsidRDefault="00843371"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各票据使用单位于每年</w:t>
      </w:r>
      <w:r w:rsidRPr="006C7BC3">
        <w:rPr>
          <w:rFonts w:asciiTheme="minorEastAsia" w:hAnsiTheme="minorEastAsia"/>
        </w:rPr>
        <w:t>6</w:t>
      </w:r>
      <w:r w:rsidRPr="006C7BC3">
        <w:rPr>
          <w:rFonts w:asciiTheme="minorEastAsia" w:hAnsiTheme="minorEastAsia" w:hint="eastAsia"/>
        </w:rPr>
        <w:t>月份上报第二年的票据使用计划。</w:t>
      </w:r>
    </w:p>
    <w:p w:rsidR="00843371" w:rsidRPr="006C7BC3" w:rsidRDefault="00843371"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票据管理人员应保存好市财政局票据管理部门出具的票据领取明细表、票据缴款书。</w:t>
      </w:r>
    </w:p>
    <w:p w:rsidR="00843371" w:rsidRPr="006C7BC3" w:rsidRDefault="00843371"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到财务科领取票据。</w:t>
      </w:r>
    </w:p>
    <w:p w:rsidR="00843371" w:rsidRPr="006C7BC3" w:rsidRDefault="00843371" w:rsidP="0009139E">
      <w:pPr>
        <w:pStyle w:val="a1"/>
        <w:widowControl w:val="0"/>
        <w:sectPr w:rsidR="00843371" w:rsidRPr="006C7BC3">
          <w:pgSz w:w="11906" w:h="16838"/>
          <w:pgMar w:top="1440" w:right="1800" w:bottom="1440" w:left="1800" w:header="851" w:footer="992" w:gutter="0"/>
          <w:cols w:space="425"/>
          <w:docGrid w:type="lines" w:linePitch="312"/>
        </w:sectPr>
      </w:pPr>
    </w:p>
    <w:p w:rsidR="004966B6" w:rsidRPr="006C7BC3" w:rsidRDefault="004966B6" w:rsidP="0009139E">
      <w:pPr>
        <w:pStyle w:val="a1"/>
        <w:widowControl w:val="0"/>
      </w:pPr>
      <w:bookmarkStart w:id="602" w:name="_Toc513554831"/>
      <w:r w:rsidRPr="006C7BC3">
        <w:rPr>
          <w:rFonts w:hint="eastAsia"/>
        </w:rPr>
        <w:lastRenderedPageBreak/>
        <w:t>票据管理风险评估与应对表</w:t>
      </w:r>
      <w:bookmarkEnd w:id="602"/>
    </w:p>
    <w:tbl>
      <w:tblPr>
        <w:tblStyle w:val="aa"/>
        <w:tblW w:w="14029" w:type="dxa"/>
        <w:tblLook w:val="04A0" w:firstRow="1" w:lastRow="0" w:firstColumn="1" w:lastColumn="0" w:noHBand="0" w:noVBand="1"/>
      </w:tblPr>
      <w:tblGrid>
        <w:gridCol w:w="562"/>
        <w:gridCol w:w="709"/>
        <w:gridCol w:w="709"/>
        <w:gridCol w:w="850"/>
        <w:gridCol w:w="2835"/>
        <w:gridCol w:w="993"/>
        <w:gridCol w:w="1417"/>
        <w:gridCol w:w="992"/>
        <w:gridCol w:w="4962"/>
      </w:tblGrid>
      <w:tr w:rsidR="00843371" w:rsidRPr="006C7BC3" w:rsidTr="0022029F">
        <w:tc>
          <w:tcPr>
            <w:tcW w:w="562" w:type="dxa"/>
            <w:vAlign w:val="center"/>
          </w:tcPr>
          <w:p w:rsidR="00843371" w:rsidRPr="006C7BC3" w:rsidRDefault="00843371" w:rsidP="0009139E">
            <w:pPr>
              <w:widowControl w:val="0"/>
              <w:jc w:val="center"/>
              <w:rPr>
                <w:rFonts w:asciiTheme="minorEastAsia" w:hAnsiTheme="minorEastAsia"/>
                <w:b/>
              </w:rPr>
            </w:pPr>
            <w:r w:rsidRPr="006C7BC3">
              <w:rPr>
                <w:rFonts w:asciiTheme="minorEastAsia" w:hAnsiTheme="minorEastAsia" w:hint="eastAsia"/>
                <w:b/>
              </w:rPr>
              <w:t>序号</w:t>
            </w:r>
          </w:p>
        </w:tc>
        <w:tc>
          <w:tcPr>
            <w:tcW w:w="709" w:type="dxa"/>
            <w:vAlign w:val="center"/>
          </w:tcPr>
          <w:p w:rsidR="00843371" w:rsidRPr="006C7BC3" w:rsidRDefault="00843371" w:rsidP="0009139E">
            <w:pPr>
              <w:widowControl w:val="0"/>
              <w:jc w:val="center"/>
              <w:rPr>
                <w:rFonts w:asciiTheme="minorEastAsia" w:hAnsiTheme="minorEastAsia"/>
                <w:b/>
              </w:rPr>
            </w:pPr>
            <w:r w:rsidRPr="006C7BC3">
              <w:rPr>
                <w:rFonts w:asciiTheme="minorEastAsia" w:hAnsiTheme="minorEastAsia" w:hint="eastAsia"/>
                <w:b/>
              </w:rPr>
              <w:t>业务类别</w:t>
            </w:r>
          </w:p>
        </w:tc>
        <w:tc>
          <w:tcPr>
            <w:tcW w:w="709" w:type="dxa"/>
            <w:vAlign w:val="center"/>
          </w:tcPr>
          <w:p w:rsidR="00843371" w:rsidRPr="006C7BC3" w:rsidRDefault="00843371" w:rsidP="0009139E">
            <w:pPr>
              <w:widowControl w:val="0"/>
              <w:jc w:val="center"/>
              <w:rPr>
                <w:rFonts w:asciiTheme="minorEastAsia" w:hAnsiTheme="minorEastAsia"/>
                <w:b/>
              </w:rPr>
            </w:pPr>
            <w:r w:rsidRPr="006C7BC3">
              <w:rPr>
                <w:rFonts w:asciiTheme="minorEastAsia" w:hAnsiTheme="minorEastAsia" w:cs="宋体" w:hint="eastAsia"/>
                <w:b/>
                <w:bCs/>
                <w:kern w:val="0"/>
              </w:rPr>
              <w:t>关键环节</w:t>
            </w:r>
          </w:p>
        </w:tc>
        <w:tc>
          <w:tcPr>
            <w:tcW w:w="850" w:type="dxa"/>
            <w:vAlign w:val="center"/>
          </w:tcPr>
          <w:p w:rsidR="00843371" w:rsidRPr="006C7BC3" w:rsidRDefault="00843371" w:rsidP="0009139E">
            <w:pPr>
              <w:widowControl w:val="0"/>
              <w:jc w:val="center"/>
              <w:rPr>
                <w:rFonts w:asciiTheme="minorEastAsia" w:hAnsiTheme="minorEastAsia"/>
                <w:b/>
              </w:rPr>
            </w:pPr>
            <w:r w:rsidRPr="006C7BC3">
              <w:rPr>
                <w:rFonts w:asciiTheme="minorEastAsia" w:hAnsiTheme="minorEastAsia" w:hint="eastAsia"/>
                <w:b/>
              </w:rPr>
              <w:t>涉及</w:t>
            </w:r>
            <w:r w:rsidRPr="006C7BC3">
              <w:rPr>
                <w:rFonts w:asciiTheme="minorEastAsia" w:hAnsiTheme="minorEastAsia"/>
                <w:b/>
              </w:rPr>
              <w:t>的岗位</w:t>
            </w:r>
          </w:p>
        </w:tc>
        <w:tc>
          <w:tcPr>
            <w:tcW w:w="2835" w:type="dxa"/>
            <w:vAlign w:val="center"/>
          </w:tcPr>
          <w:p w:rsidR="00843371" w:rsidRPr="006C7BC3" w:rsidRDefault="00843371" w:rsidP="0009139E">
            <w:pPr>
              <w:widowControl w:val="0"/>
              <w:jc w:val="center"/>
              <w:rPr>
                <w:rFonts w:asciiTheme="minorEastAsia" w:hAnsiTheme="minorEastAsia"/>
                <w:b/>
              </w:rPr>
            </w:pPr>
            <w:r w:rsidRPr="006C7BC3">
              <w:rPr>
                <w:rFonts w:asciiTheme="minorEastAsia" w:hAnsiTheme="minorEastAsia" w:hint="eastAsia"/>
                <w:b/>
              </w:rPr>
              <w:t>风险点描述</w:t>
            </w:r>
          </w:p>
        </w:tc>
        <w:tc>
          <w:tcPr>
            <w:tcW w:w="993" w:type="dxa"/>
            <w:vAlign w:val="center"/>
          </w:tcPr>
          <w:p w:rsidR="00843371" w:rsidRPr="006C7BC3" w:rsidRDefault="00843371" w:rsidP="0009139E">
            <w:pPr>
              <w:widowControl w:val="0"/>
              <w:jc w:val="center"/>
              <w:rPr>
                <w:rFonts w:asciiTheme="minorEastAsia" w:hAnsiTheme="minorEastAsia"/>
                <w:b/>
              </w:rPr>
            </w:pPr>
            <w:r w:rsidRPr="006C7BC3">
              <w:rPr>
                <w:rFonts w:asciiTheme="minorEastAsia" w:hAnsiTheme="minorEastAsia" w:hint="eastAsia"/>
                <w:b/>
              </w:rPr>
              <w:t>控制方法</w:t>
            </w:r>
          </w:p>
        </w:tc>
        <w:tc>
          <w:tcPr>
            <w:tcW w:w="1417" w:type="dxa"/>
            <w:vAlign w:val="center"/>
          </w:tcPr>
          <w:p w:rsidR="00843371" w:rsidRPr="006C7BC3" w:rsidRDefault="00843371" w:rsidP="0009139E">
            <w:pPr>
              <w:widowControl w:val="0"/>
              <w:jc w:val="center"/>
              <w:rPr>
                <w:rFonts w:asciiTheme="minorEastAsia" w:hAnsiTheme="minorEastAsia"/>
                <w:b/>
              </w:rPr>
            </w:pPr>
            <w:r w:rsidRPr="006C7BC3">
              <w:rPr>
                <w:rFonts w:asciiTheme="minorEastAsia" w:hAnsiTheme="minorEastAsia" w:hint="eastAsia"/>
                <w:b/>
              </w:rPr>
              <w:t>控制目标</w:t>
            </w:r>
          </w:p>
        </w:tc>
        <w:tc>
          <w:tcPr>
            <w:tcW w:w="992" w:type="dxa"/>
            <w:vAlign w:val="center"/>
          </w:tcPr>
          <w:p w:rsidR="00843371" w:rsidRPr="006C7BC3" w:rsidRDefault="00843371" w:rsidP="0009139E">
            <w:pPr>
              <w:widowControl w:val="0"/>
              <w:jc w:val="center"/>
              <w:rPr>
                <w:rFonts w:asciiTheme="minorEastAsia" w:hAnsiTheme="minorEastAsia"/>
                <w:b/>
              </w:rPr>
            </w:pPr>
            <w:r w:rsidRPr="006C7BC3">
              <w:rPr>
                <w:rFonts w:asciiTheme="minorEastAsia" w:hAnsiTheme="minorEastAsia" w:hint="eastAsia"/>
                <w:b/>
              </w:rPr>
              <w:t>责任部门</w:t>
            </w:r>
          </w:p>
        </w:tc>
        <w:tc>
          <w:tcPr>
            <w:tcW w:w="4962" w:type="dxa"/>
            <w:vAlign w:val="center"/>
          </w:tcPr>
          <w:p w:rsidR="00843371" w:rsidRPr="006C7BC3" w:rsidRDefault="00843371" w:rsidP="0009139E">
            <w:pPr>
              <w:widowControl w:val="0"/>
              <w:jc w:val="center"/>
              <w:rPr>
                <w:rFonts w:asciiTheme="minorEastAsia" w:hAnsiTheme="minorEastAsia"/>
                <w:b/>
              </w:rPr>
            </w:pPr>
            <w:r w:rsidRPr="006C7BC3">
              <w:rPr>
                <w:rFonts w:asciiTheme="minorEastAsia" w:hAnsiTheme="minorEastAsia" w:hint="eastAsia"/>
                <w:b/>
              </w:rPr>
              <w:t>控制</w:t>
            </w:r>
            <w:r w:rsidRPr="006C7BC3">
              <w:rPr>
                <w:rFonts w:asciiTheme="minorEastAsia" w:hAnsiTheme="minorEastAsia"/>
                <w:b/>
              </w:rPr>
              <w:t>措施</w:t>
            </w:r>
            <w:r w:rsidRPr="006C7BC3">
              <w:rPr>
                <w:rFonts w:asciiTheme="minorEastAsia" w:hAnsiTheme="minorEastAsia" w:hint="eastAsia"/>
                <w:b/>
              </w:rPr>
              <w:t>描述</w:t>
            </w:r>
          </w:p>
        </w:tc>
      </w:tr>
      <w:tr w:rsidR="00843371" w:rsidRPr="006C7BC3" w:rsidTr="0022029F">
        <w:tc>
          <w:tcPr>
            <w:tcW w:w="562" w:type="dxa"/>
            <w:vAlign w:val="center"/>
          </w:tcPr>
          <w:p w:rsidR="00843371" w:rsidRPr="006C7BC3" w:rsidRDefault="00843371" w:rsidP="0009139E">
            <w:pPr>
              <w:widowControl w:val="0"/>
              <w:rPr>
                <w:rFonts w:asciiTheme="minorEastAsia" w:hAnsiTheme="minorEastAsia"/>
              </w:rPr>
            </w:pPr>
            <w:r w:rsidRPr="006C7BC3">
              <w:rPr>
                <w:rFonts w:asciiTheme="minorEastAsia" w:hAnsiTheme="minorEastAsia" w:hint="eastAsia"/>
              </w:rPr>
              <w:t>1</w:t>
            </w:r>
          </w:p>
        </w:tc>
        <w:tc>
          <w:tcPr>
            <w:tcW w:w="709" w:type="dxa"/>
            <w:vMerge w:val="restart"/>
            <w:vAlign w:val="center"/>
          </w:tcPr>
          <w:p w:rsidR="00843371" w:rsidRPr="006C7BC3" w:rsidRDefault="00843371" w:rsidP="0009139E">
            <w:pPr>
              <w:widowControl w:val="0"/>
              <w:rPr>
                <w:rFonts w:asciiTheme="minorEastAsia" w:hAnsiTheme="minorEastAsia"/>
              </w:rPr>
            </w:pPr>
            <w:r w:rsidRPr="006C7BC3">
              <w:rPr>
                <w:rFonts w:asciiTheme="minorEastAsia" w:hAnsiTheme="minorEastAsia" w:hint="eastAsia"/>
              </w:rPr>
              <w:t>票据管理</w:t>
            </w:r>
            <w:r w:rsidRPr="006C7BC3">
              <w:rPr>
                <w:rFonts w:asciiTheme="minorEastAsia" w:hAnsiTheme="minorEastAsia"/>
              </w:rPr>
              <w:t>业务</w:t>
            </w:r>
          </w:p>
        </w:tc>
        <w:tc>
          <w:tcPr>
            <w:tcW w:w="709" w:type="dxa"/>
            <w:vAlign w:val="center"/>
          </w:tcPr>
          <w:p w:rsidR="00843371" w:rsidRPr="006C7BC3" w:rsidRDefault="00843371"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取得票据及发放</w:t>
            </w:r>
          </w:p>
        </w:tc>
        <w:tc>
          <w:tcPr>
            <w:tcW w:w="850" w:type="dxa"/>
            <w:vAlign w:val="center"/>
          </w:tcPr>
          <w:p w:rsidR="00843371" w:rsidRPr="006C7BC3" w:rsidRDefault="00843371" w:rsidP="0009139E">
            <w:pPr>
              <w:widowControl w:val="0"/>
              <w:tabs>
                <w:tab w:val="left" w:pos="885"/>
              </w:tabs>
              <w:rPr>
                <w:rFonts w:asciiTheme="minorEastAsia" w:hAnsiTheme="minorEastAsia"/>
              </w:rPr>
            </w:pPr>
            <w:r w:rsidRPr="006C7BC3">
              <w:rPr>
                <w:rFonts w:asciiTheme="minorEastAsia" w:hAnsiTheme="minorEastAsia" w:hint="eastAsia"/>
              </w:rPr>
              <w:t>票据管理员</w:t>
            </w:r>
          </w:p>
        </w:tc>
        <w:tc>
          <w:tcPr>
            <w:tcW w:w="2835" w:type="dxa"/>
            <w:vAlign w:val="center"/>
          </w:tcPr>
          <w:p w:rsidR="00843371" w:rsidRPr="006C7BC3" w:rsidRDefault="00843371"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票据收发无监管、复核人员，易导致已领取且使用的支票、收据未全部及时进行登记。</w:t>
            </w:r>
          </w:p>
        </w:tc>
        <w:tc>
          <w:tcPr>
            <w:tcW w:w="993" w:type="dxa"/>
            <w:vAlign w:val="center"/>
          </w:tcPr>
          <w:p w:rsidR="00843371" w:rsidRPr="006C7BC3" w:rsidRDefault="00843371" w:rsidP="0009139E">
            <w:pPr>
              <w:widowControl w:val="0"/>
              <w:rPr>
                <w:rFonts w:asciiTheme="minorEastAsia" w:hAnsiTheme="minorEastAsia"/>
              </w:rPr>
            </w:pPr>
            <w:r w:rsidRPr="006C7BC3">
              <w:rPr>
                <w:rFonts w:asciiTheme="minorEastAsia" w:hAnsiTheme="minorEastAsia" w:hint="eastAsia"/>
              </w:rPr>
              <w:t>归口控制</w:t>
            </w:r>
          </w:p>
        </w:tc>
        <w:tc>
          <w:tcPr>
            <w:tcW w:w="1417" w:type="dxa"/>
            <w:vAlign w:val="center"/>
          </w:tcPr>
          <w:p w:rsidR="00843371" w:rsidRPr="006C7BC3" w:rsidRDefault="00843371" w:rsidP="0009139E">
            <w:pPr>
              <w:widowControl w:val="0"/>
              <w:rPr>
                <w:rFonts w:asciiTheme="minorEastAsia" w:hAnsiTheme="minorEastAsia"/>
              </w:rPr>
            </w:pPr>
            <w:r w:rsidRPr="006C7BC3">
              <w:rPr>
                <w:rFonts w:asciiTheme="minorEastAsia" w:hAnsiTheme="minorEastAsia" w:hint="eastAsia"/>
              </w:rPr>
              <w:t>明确票据取得部门的归口管理责任</w:t>
            </w:r>
          </w:p>
        </w:tc>
        <w:tc>
          <w:tcPr>
            <w:tcW w:w="992" w:type="dxa"/>
            <w:vAlign w:val="center"/>
          </w:tcPr>
          <w:p w:rsidR="00843371" w:rsidRPr="006C7BC3" w:rsidRDefault="00843371"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票据保管人</w:t>
            </w:r>
          </w:p>
        </w:tc>
        <w:tc>
          <w:tcPr>
            <w:tcW w:w="4962" w:type="dxa"/>
            <w:vAlign w:val="center"/>
          </w:tcPr>
          <w:p w:rsidR="00843371" w:rsidRPr="006C7BC3" w:rsidRDefault="00970122"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color w:val="000000"/>
              </w:rPr>
              <w:t>票</w:t>
            </w:r>
            <w:r w:rsidR="00843371" w:rsidRPr="006C7BC3">
              <w:rPr>
                <w:rFonts w:asciiTheme="minorEastAsia" w:eastAsiaTheme="minorEastAsia" w:hAnsiTheme="minorEastAsia"/>
                <w:color w:val="000000"/>
              </w:rPr>
              <w:t>据应由专人保管，实行票款分离制度</w:t>
            </w:r>
            <w:r w:rsidR="00843371" w:rsidRPr="006C7BC3">
              <w:rPr>
                <w:rFonts w:asciiTheme="minorEastAsia" w:eastAsiaTheme="minorEastAsia" w:hAnsiTheme="minorEastAsia" w:hint="eastAsia"/>
                <w:color w:val="000000"/>
              </w:rPr>
              <w:t>。</w:t>
            </w:r>
          </w:p>
        </w:tc>
      </w:tr>
      <w:tr w:rsidR="00843371" w:rsidRPr="006C7BC3" w:rsidTr="0022029F">
        <w:tc>
          <w:tcPr>
            <w:tcW w:w="562" w:type="dxa"/>
            <w:vAlign w:val="center"/>
          </w:tcPr>
          <w:p w:rsidR="00843371" w:rsidRPr="006C7BC3" w:rsidRDefault="00843371" w:rsidP="0009139E">
            <w:pPr>
              <w:widowControl w:val="0"/>
              <w:rPr>
                <w:rFonts w:asciiTheme="minorEastAsia" w:hAnsiTheme="minorEastAsia"/>
              </w:rPr>
            </w:pPr>
            <w:r w:rsidRPr="006C7BC3">
              <w:rPr>
                <w:rFonts w:asciiTheme="minorEastAsia" w:hAnsiTheme="minorEastAsia" w:hint="eastAsia"/>
              </w:rPr>
              <w:t>2</w:t>
            </w:r>
          </w:p>
        </w:tc>
        <w:tc>
          <w:tcPr>
            <w:tcW w:w="709" w:type="dxa"/>
            <w:vMerge/>
            <w:vAlign w:val="center"/>
          </w:tcPr>
          <w:p w:rsidR="00843371" w:rsidRPr="006C7BC3" w:rsidRDefault="00843371" w:rsidP="0009139E">
            <w:pPr>
              <w:widowControl w:val="0"/>
              <w:rPr>
                <w:rFonts w:asciiTheme="minorEastAsia" w:hAnsiTheme="minorEastAsia"/>
              </w:rPr>
            </w:pPr>
          </w:p>
        </w:tc>
        <w:tc>
          <w:tcPr>
            <w:tcW w:w="709" w:type="dxa"/>
            <w:vAlign w:val="center"/>
          </w:tcPr>
          <w:p w:rsidR="00843371" w:rsidRPr="006C7BC3" w:rsidRDefault="00843371"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票据保管</w:t>
            </w:r>
          </w:p>
        </w:tc>
        <w:tc>
          <w:tcPr>
            <w:tcW w:w="850" w:type="dxa"/>
            <w:vAlign w:val="center"/>
          </w:tcPr>
          <w:p w:rsidR="00843371" w:rsidRPr="006C7BC3" w:rsidRDefault="00843371" w:rsidP="0009139E">
            <w:pPr>
              <w:widowControl w:val="0"/>
              <w:tabs>
                <w:tab w:val="left" w:pos="885"/>
              </w:tabs>
              <w:rPr>
                <w:rFonts w:asciiTheme="minorEastAsia" w:hAnsiTheme="minorEastAsia"/>
              </w:rPr>
            </w:pPr>
            <w:r w:rsidRPr="006C7BC3">
              <w:rPr>
                <w:rFonts w:asciiTheme="minorEastAsia" w:hAnsiTheme="minorEastAsia" w:hint="eastAsia"/>
              </w:rPr>
              <w:t>票据管理员</w:t>
            </w:r>
          </w:p>
        </w:tc>
        <w:tc>
          <w:tcPr>
            <w:tcW w:w="2835" w:type="dxa"/>
            <w:vAlign w:val="center"/>
          </w:tcPr>
          <w:p w:rsidR="00843371" w:rsidRPr="006C7BC3" w:rsidRDefault="00843371"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没有专人保管或保管人员岗位职责区分不清。</w:t>
            </w:r>
          </w:p>
        </w:tc>
        <w:tc>
          <w:tcPr>
            <w:tcW w:w="993" w:type="dxa"/>
            <w:vAlign w:val="center"/>
          </w:tcPr>
          <w:p w:rsidR="00843371" w:rsidRPr="006C7BC3" w:rsidRDefault="00843371" w:rsidP="0009139E">
            <w:pPr>
              <w:widowControl w:val="0"/>
              <w:rPr>
                <w:rFonts w:asciiTheme="minorEastAsia" w:hAnsiTheme="minorEastAsia"/>
              </w:rPr>
            </w:pPr>
            <w:r w:rsidRPr="006C7BC3">
              <w:rPr>
                <w:rFonts w:asciiTheme="minorEastAsia" w:hAnsiTheme="minorEastAsia" w:hint="eastAsia"/>
              </w:rPr>
              <w:t>归口控制</w:t>
            </w:r>
          </w:p>
        </w:tc>
        <w:tc>
          <w:tcPr>
            <w:tcW w:w="1417" w:type="dxa"/>
            <w:vAlign w:val="center"/>
          </w:tcPr>
          <w:p w:rsidR="00843371" w:rsidRPr="006C7BC3" w:rsidRDefault="00843371" w:rsidP="0009139E">
            <w:pPr>
              <w:widowControl w:val="0"/>
              <w:rPr>
                <w:rFonts w:asciiTheme="minorEastAsia" w:hAnsiTheme="minorEastAsia"/>
              </w:rPr>
            </w:pPr>
            <w:r w:rsidRPr="006C7BC3">
              <w:rPr>
                <w:rFonts w:asciiTheme="minorEastAsia" w:hAnsiTheme="minorEastAsia" w:hint="eastAsia"/>
              </w:rPr>
              <w:t>明确票据取得部门的归口管理责任</w:t>
            </w:r>
          </w:p>
        </w:tc>
        <w:tc>
          <w:tcPr>
            <w:tcW w:w="992" w:type="dxa"/>
            <w:vAlign w:val="center"/>
          </w:tcPr>
          <w:p w:rsidR="00843371" w:rsidRPr="006C7BC3" w:rsidRDefault="00843371"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票据保管人</w:t>
            </w:r>
          </w:p>
        </w:tc>
        <w:tc>
          <w:tcPr>
            <w:tcW w:w="4962" w:type="dxa"/>
            <w:vAlign w:val="center"/>
          </w:tcPr>
          <w:p w:rsidR="00843371" w:rsidRPr="006C7BC3" w:rsidRDefault="00843371" w:rsidP="0009139E">
            <w:pPr>
              <w:widowControl w:val="0"/>
              <w:spacing w:line="360" w:lineRule="auto"/>
              <w:rPr>
                <w:rFonts w:asciiTheme="minorEastAsia" w:hAnsiTheme="minorEastAsia"/>
              </w:rPr>
            </w:pPr>
            <w:r w:rsidRPr="006C7BC3">
              <w:rPr>
                <w:rFonts w:asciiTheme="minorEastAsia" w:hAnsiTheme="minorEastAsia"/>
                <w:color w:val="000000"/>
              </w:rPr>
              <w:t>支票的日常保管由出纳员负责，并登记</w:t>
            </w:r>
            <w:r w:rsidRPr="006C7BC3">
              <w:rPr>
                <w:rFonts w:asciiTheme="minorEastAsia" w:hAnsiTheme="minorEastAsia"/>
                <w:kern w:val="0"/>
              </w:rPr>
              <w:t>票据领</w:t>
            </w:r>
            <w:r w:rsidRPr="006C7BC3">
              <w:rPr>
                <w:rFonts w:asciiTheme="minorEastAsia" w:hAnsiTheme="minorEastAsia" w:hint="eastAsia"/>
                <w:kern w:val="0"/>
              </w:rPr>
              <w:t>（印）</w:t>
            </w:r>
            <w:r w:rsidRPr="006C7BC3">
              <w:rPr>
                <w:rFonts w:asciiTheme="minorEastAsia" w:hAnsiTheme="minorEastAsia"/>
                <w:kern w:val="0"/>
              </w:rPr>
              <w:t>用</w:t>
            </w:r>
            <w:r w:rsidRPr="006C7BC3">
              <w:rPr>
                <w:rFonts w:asciiTheme="minorEastAsia" w:hAnsiTheme="minorEastAsia" w:hint="eastAsia"/>
                <w:kern w:val="0"/>
              </w:rPr>
              <w:t>（发）</w:t>
            </w:r>
            <w:r w:rsidRPr="006C7BC3">
              <w:rPr>
                <w:rFonts w:asciiTheme="minorEastAsia" w:hAnsiTheme="minorEastAsia"/>
                <w:kern w:val="0"/>
              </w:rPr>
              <w:t>登记</w:t>
            </w:r>
            <w:r w:rsidRPr="006C7BC3">
              <w:rPr>
                <w:rFonts w:asciiTheme="minorEastAsia" w:hAnsiTheme="minorEastAsia" w:hint="eastAsia"/>
                <w:kern w:val="0"/>
              </w:rPr>
              <w:t>台账</w:t>
            </w:r>
            <w:r w:rsidRPr="006C7BC3">
              <w:rPr>
                <w:rFonts w:asciiTheme="minorEastAsia" w:hAnsiTheme="minorEastAsia"/>
                <w:color w:val="000000"/>
              </w:rPr>
              <w:t>。 出纳员应妥善保管好空白支票。</w:t>
            </w:r>
            <w:r w:rsidRPr="006C7BC3">
              <w:rPr>
                <w:rFonts w:asciiTheme="minorEastAsia" w:hAnsiTheme="minorEastAsia" w:hint="eastAsia"/>
                <w:color w:val="000000"/>
              </w:rPr>
              <w:t>财政票据由票据管理岗位人员负责保管。</w:t>
            </w:r>
          </w:p>
        </w:tc>
      </w:tr>
      <w:tr w:rsidR="00843371" w:rsidRPr="006C7BC3" w:rsidTr="0022029F">
        <w:tc>
          <w:tcPr>
            <w:tcW w:w="562" w:type="dxa"/>
            <w:vAlign w:val="center"/>
          </w:tcPr>
          <w:p w:rsidR="00843371" w:rsidRPr="006C7BC3" w:rsidRDefault="00843371" w:rsidP="0009139E">
            <w:pPr>
              <w:widowControl w:val="0"/>
              <w:rPr>
                <w:rFonts w:asciiTheme="minorEastAsia" w:hAnsiTheme="minorEastAsia"/>
              </w:rPr>
            </w:pPr>
            <w:r w:rsidRPr="006C7BC3">
              <w:rPr>
                <w:rFonts w:asciiTheme="minorEastAsia" w:hAnsiTheme="minorEastAsia" w:hint="eastAsia"/>
              </w:rPr>
              <w:t>3</w:t>
            </w:r>
          </w:p>
        </w:tc>
        <w:tc>
          <w:tcPr>
            <w:tcW w:w="709" w:type="dxa"/>
            <w:vMerge/>
            <w:vAlign w:val="center"/>
          </w:tcPr>
          <w:p w:rsidR="00843371" w:rsidRPr="006C7BC3" w:rsidRDefault="00843371" w:rsidP="0009139E">
            <w:pPr>
              <w:widowControl w:val="0"/>
              <w:rPr>
                <w:rFonts w:asciiTheme="minorEastAsia" w:hAnsiTheme="minorEastAsia"/>
              </w:rPr>
            </w:pPr>
          </w:p>
        </w:tc>
        <w:tc>
          <w:tcPr>
            <w:tcW w:w="709" w:type="dxa"/>
            <w:vAlign w:val="center"/>
          </w:tcPr>
          <w:p w:rsidR="00843371" w:rsidRPr="006C7BC3" w:rsidRDefault="00843371"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票据填写、使用</w:t>
            </w:r>
          </w:p>
        </w:tc>
        <w:tc>
          <w:tcPr>
            <w:tcW w:w="850" w:type="dxa"/>
            <w:vAlign w:val="center"/>
          </w:tcPr>
          <w:p w:rsidR="00843371" w:rsidRPr="006C7BC3" w:rsidRDefault="00843371" w:rsidP="0009139E">
            <w:pPr>
              <w:widowControl w:val="0"/>
              <w:tabs>
                <w:tab w:val="left" w:pos="885"/>
              </w:tabs>
              <w:rPr>
                <w:rFonts w:asciiTheme="minorEastAsia" w:hAnsiTheme="minorEastAsia"/>
              </w:rPr>
            </w:pPr>
            <w:r w:rsidRPr="006C7BC3">
              <w:rPr>
                <w:rFonts w:asciiTheme="minorEastAsia" w:hAnsiTheme="minorEastAsia" w:hint="eastAsia"/>
              </w:rPr>
              <w:t>票据使用人</w:t>
            </w:r>
          </w:p>
        </w:tc>
        <w:tc>
          <w:tcPr>
            <w:tcW w:w="2835" w:type="dxa"/>
            <w:vAlign w:val="center"/>
          </w:tcPr>
          <w:p w:rsidR="00843371" w:rsidRPr="006C7BC3" w:rsidRDefault="00843371" w:rsidP="0009139E">
            <w:pPr>
              <w:widowControl w:val="0"/>
              <w:spacing w:line="360" w:lineRule="auto"/>
              <w:rPr>
                <w:rFonts w:asciiTheme="minorEastAsia" w:hAnsiTheme="minorEastAsia"/>
              </w:rPr>
            </w:pPr>
            <w:r w:rsidRPr="006C7BC3">
              <w:rPr>
                <w:rFonts w:asciiTheme="minorEastAsia" w:hAnsiTheme="minorEastAsia" w:hint="eastAsia"/>
              </w:rPr>
              <w:t>收据填写大头小尾，导致收款人员截留、隐匿收入的风险。</w:t>
            </w:r>
          </w:p>
          <w:p w:rsidR="00843371" w:rsidRPr="006C7BC3" w:rsidRDefault="00843371" w:rsidP="0009139E">
            <w:pPr>
              <w:widowControl w:val="0"/>
              <w:spacing w:line="360" w:lineRule="auto"/>
              <w:rPr>
                <w:rFonts w:asciiTheme="minorEastAsia" w:hAnsiTheme="minorEastAsia"/>
              </w:rPr>
            </w:pPr>
            <w:r w:rsidRPr="006C7BC3">
              <w:rPr>
                <w:rFonts w:asciiTheme="minorEastAsia" w:hAnsiTheme="minorEastAsia" w:hint="eastAsia"/>
              </w:rPr>
              <w:t>票据填写并收款后，收款人员未及时将款项上交单位财务，造成款项滞留账外。</w:t>
            </w:r>
          </w:p>
          <w:p w:rsidR="00843371" w:rsidRPr="006C7BC3" w:rsidRDefault="00843371"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作废票据联次缺失、无作废章，重要单证丢失后无防范措施。</w:t>
            </w:r>
          </w:p>
        </w:tc>
        <w:tc>
          <w:tcPr>
            <w:tcW w:w="993" w:type="dxa"/>
            <w:vAlign w:val="center"/>
          </w:tcPr>
          <w:p w:rsidR="00843371" w:rsidRPr="006C7BC3" w:rsidRDefault="00843371" w:rsidP="0009139E">
            <w:pPr>
              <w:widowControl w:val="0"/>
              <w:rPr>
                <w:rFonts w:asciiTheme="minorEastAsia" w:hAnsiTheme="minorEastAsia"/>
              </w:rPr>
            </w:pPr>
            <w:r w:rsidRPr="006C7BC3">
              <w:rPr>
                <w:rFonts w:asciiTheme="minorEastAsia" w:hAnsiTheme="minorEastAsia" w:hint="eastAsia"/>
              </w:rPr>
              <w:t>归口控制</w:t>
            </w:r>
          </w:p>
        </w:tc>
        <w:tc>
          <w:tcPr>
            <w:tcW w:w="1417" w:type="dxa"/>
            <w:vAlign w:val="center"/>
          </w:tcPr>
          <w:p w:rsidR="00843371" w:rsidRPr="006C7BC3" w:rsidRDefault="00843371" w:rsidP="0009139E">
            <w:pPr>
              <w:widowControl w:val="0"/>
              <w:rPr>
                <w:rFonts w:asciiTheme="minorEastAsia" w:hAnsiTheme="minorEastAsia"/>
              </w:rPr>
            </w:pPr>
            <w:r w:rsidRPr="006C7BC3">
              <w:rPr>
                <w:rFonts w:asciiTheme="minorEastAsia" w:hAnsiTheme="minorEastAsia" w:hint="eastAsia"/>
              </w:rPr>
              <w:t>明确票据取得部门的归口管理责任</w:t>
            </w:r>
          </w:p>
        </w:tc>
        <w:tc>
          <w:tcPr>
            <w:tcW w:w="992" w:type="dxa"/>
            <w:vAlign w:val="center"/>
          </w:tcPr>
          <w:p w:rsidR="00843371" w:rsidRPr="006C7BC3" w:rsidRDefault="00843371"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票据使用人</w:t>
            </w:r>
          </w:p>
        </w:tc>
        <w:tc>
          <w:tcPr>
            <w:tcW w:w="4962" w:type="dxa"/>
            <w:vAlign w:val="center"/>
          </w:tcPr>
          <w:p w:rsidR="00843371" w:rsidRPr="006C7BC3" w:rsidRDefault="00843371" w:rsidP="0009139E">
            <w:pPr>
              <w:widowControl w:val="0"/>
              <w:spacing w:line="360" w:lineRule="auto"/>
              <w:rPr>
                <w:rFonts w:asciiTheme="minorEastAsia" w:hAnsiTheme="minorEastAsia"/>
                <w:color w:val="000000"/>
              </w:rPr>
            </w:pPr>
            <w:r w:rsidRPr="006C7BC3">
              <w:rPr>
                <w:rFonts w:asciiTheme="minorEastAsia" w:hAnsiTheme="minorEastAsia" w:hint="eastAsia"/>
                <w:color w:val="000000"/>
              </w:rPr>
              <w:t>票据必须按编号顺序使用。填写错误的票据应加盖</w:t>
            </w:r>
            <w:r w:rsidRPr="006C7BC3">
              <w:rPr>
                <w:rFonts w:asciiTheme="minorEastAsia" w:hAnsiTheme="minorEastAsia"/>
                <w:color w:val="000000"/>
              </w:rPr>
              <w:t>“</w:t>
            </w:r>
            <w:r w:rsidRPr="006C7BC3">
              <w:rPr>
                <w:rFonts w:asciiTheme="minorEastAsia" w:hAnsiTheme="minorEastAsia" w:hint="eastAsia"/>
                <w:color w:val="000000"/>
              </w:rPr>
              <w:t>作废</w:t>
            </w:r>
            <w:r w:rsidRPr="006C7BC3">
              <w:rPr>
                <w:rFonts w:asciiTheme="minorEastAsia" w:hAnsiTheme="minorEastAsia"/>
                <w:color w:val="000000"/>
              </w:rPr>
              <w:t>”</w:t>
            </w:r>
            <w:r w:rsidRPr="006C7BC3">
              <w:rPr>
                <w:rFonts w:asciiTheme="minorEastAsia" w:hAnsiTheme="minorEastAsia" w:hint="eastAsia"/>
                <w:color w:val="000000"/>
              </w:rPr>
              <w:t>戳记，与存根联一并保存。</w:t>
            </w:r>
            <w:r w:rsidRPr="006C7BC3">
              <w:rPr>
                <w:rFonts w:asciiTheme="minorEastAsia" w:hAnsiTheme="minorEastAsia"/>
                <w:color w:val="000000"/>
              </w:rPr>
              <w:t>不得由一人办理签发支票的全过程。如支票签发错误不得撕毁，必须在支票上加盖“作废”戳记，填写错误的</w:t>
            </w:r>
            <w:r w:rsidRPr="006C7BC3">
              <w:rPr>
                <w:rFonts w:asciiTheme="minorEastAsia" w:hAnsiTheme="minorEastAsia" w:hint="eastAsia"/>
                <w:color w:val="000000"/>
              </w:rPr>
              <w:t>财政</w:t>
            </w:r>
            <w:r w:rsidRPr="006C7BC3">
              <w:rPr>
                <w:rFonts w:asciiTheme="minorEastAsia" w:hAnsiTheme="minorEastAsia"/>
                <w:color w:val="000000"/>
              </w:rPr>
              <w:t>票据应加盖“作废”戳记，与存根一并保存</w:t>
            </w:r>
            <w:r w:rsidRPr="006C7BC3">
              <w:rPr>
                <w:rFonts w:asciiTheme="minorEastAsia" w:hAnsiTheme="minorEastAsia" w:hint="eastAsia"/>
                <w:color w:val="000000"/>
              </w:rPr>
              <w:t>，</w:t>
            </w:r>
            <w:r w:rsidRPr="006C7BC3">
              <w:rPr>
                <w:rFonts w:asciiTheme="minorEastAsia" w:hAnsiTheme="minorEastAsia"/>
                <w:color w:val="000000"/>
              </w:rPr>
              <w:t>年终时装订成册。不得签发空白支票、空头支票、远期支票，不准将支票借给任何单位或个人办理结算业务。支票领用人应在5天之内办理报销手续，以便财务人员及时核对银行存款。支票如在5天之内没有使用，应及时将</w:t>
            </w:r>
            <w:r w:rsidRPr="006C7BC3">
              <w:rPr>
                <w:rFonts w:asciiTheme="minorEastAsia" w:hAnsiTheme="minorEastAsia"/>
                <w:color w:val="000000"/>
              </w:rPr>
              <w:lastRenderedPageBreak/>
              <w:t>未使用支票交回。启用财政票据前，应检查是否有缺号、漏号或重号。</w:t>
            </w:r>
          </w:p>
          <w:p w:rsidR="00843371" w:rsidRPr="006C7BC3" w:rsidRDefault="00843371" w:rsidP="0009139E">
            <w:pPr>
              <w:widowControl w:val="0"/>
              <w:spacing w:line="360" w:lineRule="auto"/>
              <w:rPr>
                <w:rFonts w:asciiTheme="minorEastAsia" w:hAnsiTheme="minorEastAsia"/>
                <w:color w:val="000000"/>
              </w:rPr>
            </w:pPr>
            <w:r w:rsidRPr="006C7BC3">
              <w:rPr>
                <w:rFonts w:asciiTheme="minorEastAsia" w:hAnsiTheme="minorEastAsia" w:hint="eastAsia"/>
                <w:color w:val="000000"/>
              </w:rPr>
              <w:t>财政</w:t>
            </w:r>
            <w:r w:rsidRPr="006C7BC3">
              <w:rPr>
                <w:rFonts w:asciiTheme="minorEastAsia" w:hAnsiTheme="minorEastAsia"/>
                <w:color w:val="000000"/>
              </w:rPr>
              <w:t>票据不得转借、出售、代开、伪造和自行销毁</w:t>
            </w:r>
          </w:p>
        </w:tc>
      </w:tr>
      <w:tr w:rsidR="00843371" w:rsidRPr="006C7BC3" w:rsidTr="0022029F">
        <w:tc>
          <w:tcPr>
            <w:tcW w:w="562" w:type="dxa"/>
            <w:vAlign w:val="center"/>
          </w:tcPr>
          <w:p w:rsidR="00843371" w:rsidRPr="006C7BC3" w:rsidRDefault="00843371" w:rsidP="0009139E">
            <w:pPr>
              <w:widowControl w:val="0"/>
              <w:rPr>
                <w:rFonts w:asciiTheme="minorEastAsia" w:hAnsiTheme="minorEastAsia"/>
              </w:rPr>
            </w:pPr>
            <w:r w:rsidRPr="006C7BC3">
              <w:rPr>
                <w:rFonts w:asciiTheme="minorEastAsia" w:hAnsiTheme="minorEastAsia" w:hint="eastAsia"/>
              </w:rPr>
              <w:lastRenderedPageBreak/>
              <w:t>4</w:t>
            </w:r>
          </w:p>
        </w:tc>
        <w:tc>
          <w:tcPr>
            <w:tcW w:w="709" w:type="dxa"/>
            <w:vMerge/>
            <w:vAlign w:val="center"/>
          </w:tcPr>
          <w:p w:rsidR="00843371" w:rsidRPr="006C7BC3" w:rsidRDefault="00843371" w:rsidP="0009139E">
            <w:pPr>
              <w:widowControl w:val="0"/>
              <w:rPr>
                <w:rFonts w:asciiTheme="minorEastAsia" w:hAnsiTheme="minorEastAsia"/>
              </w:rPr>
            </w:pPr>
          </w:p>
        </w:tc>
        <w:tc>
          <w:tcPr>
            <w:tcW w:w="709" w:type="dxa"/>
            <w:vAlign w:val="center"/>
          </w:tcPr>
          <w:p w:rsidR="00843371" w:rsidRPr="006C7BC3" w:rsidRDefault="00843371"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工作交接</w:t>
            </w:r>
          </w:p>
        </w:tc>
        <w:tc>
          <w:tcPr>
            <w:tcW w:w="850" w:type="dxa"/>
            <w:vAlign w:val="center"/>
          </w:tcPr>
          <w:p w:rsidR="00843371" w:rsidRPr="006C7BC3" w:rsidRDefault="00843371" w:rsidP="0009139E">
            <w:pPr>
              <w:widowControl w:val="0"/>
              <w:tabs>
                <w:tab w:val="left" w:pos="885"/>
              </w:tabs>
              <w:rPr>
                <w:rFonts w:asciiTheme="minorEastAsia" w:hAnsiTheme="minorEastAsia"/>
              </w:rPr>
            </w:pPr>
            <w:r w:rsidRPr="006C7BC3">
              <w:rPr>
                <w:rFonts w:asciiTheme="minorEastAsia" w:hAnsiTheme="minorEastAsia" w:hint="eastAsia"/>
              </w:rPr>
              <w:t>票据管理</w:t>
            </w:r>
            <w:r w:rsidRPr="006C7BC3">
              <w:rPr>
                <w:rFonts w:asciiTheme="minorEastAsia" w:hAnsiTheme="minorEastAsia"/>
              </w:rPr>
              <w:t>员、</w:t>
            </w:r>
            <w:r w:rsidRPr="006C7BC3">
              <w:rPr>
                <w:rFonts w:asciiTheme="minorEastAsia" w:hAnsiTheme="minorEastAsia" w:hint="eastAsia"/>
              </w:rPr>
              <w:t>使用人</w:t>
            </w:r>
          </w:p>
        </w:tc>
        <w:tc>
          <w:tcPr>
            <w:tcW w:w="2835" w:type="dxa"/>
            <w:vAlign w:val="center"/>
          </w:tcPr>
          <w:p w:rsidR="00843371" w:rsidRPr="006C7BC3" w:rsidRDefault="00843371" w:rsidP="0009139E">
            <w:pPr>
              <w:widowControl w:val="0"/>
              <w:spacing w:line="360" w:lineRule="auto"/>
              <w:rPr>
                <w:rFonts w:asciiTheme="minorEastAsia" w:hAnsiTheme="minorEastAsia"/>
              </w:rPr>
            </w:pPr>
            <w:r w:rsidRPr="006C7BC3">
              <w:rPr>
                <w:rFonts w:asciiTheme="minorEastAsia" w:hAnsiTheme="minorEastAsia" w:hint="eastAsia"/>
                <w:color w:val="000000"/>
              </w:rPr>
              <w:t>单位票据管理人员离任时，未能向后任办理必要的书面交移手续，对于遗失的票据也没有查明原因，没有落实相关人员的责任。票据使用人员离任时未能及时办理票据交接手续，易造成收入不及时入账风险。</w:t>
            </w:r>
          </w:p>
        </w:tc>
        <w:tc>
          <w:tcPr>
            <w:tcW w:w="993" w:type="dxa"/>
            <w:vAlign w:val="center"/>
          </w:tcPr>
          <w:p w:rsidR="00843371" w:rsidRPr="006C7BC3" w:rsidRDefault="00843371" w:rsidP="0009139E">
            <w:pPr>
              <w:widowControl w:val="0"/>
              <w:rPr>
                <w:rFonts w:asciiTheme="minorEastAsia" w:hAnsiTheme="minorEastAsia"/>
              </w:rPr>
            </w:pPr>
            <w:r w:rsidRPr="006C7BC3">
              <w:rPr>
                <w:rFonts w:asciiTheme="minorEastAsia" w:hAnsiTheme="minorEastAsia" w:hint="eastAsia"/>
              </w:rPr>
              <w:t>内部授权审批控制、归口控制</w:t>
            </w:r>
          </w:p>
        </w:tc>
        <w:tc>
          <w:tcPr>
            <w:tcW w:w="1417" w:type="dxa"/>
            <w:vAlign w:val="center"/>
          </w:tcPr>
          <w:p w:rsidR="00843371" w:rsidRPr="006C7BC3" w:rsidRDefault="00843371" w:rsidP="0009139E">
            <w:pPr>
              <w:widowControl w:val="0"/>
              <w:spacing w:line="360" w:lineRule="auto"/>
              <w:rPr>
                <w:rFonts w:asciiTheme="minorEastAsia" w:hAnsiTheme="minorEastAsia"/>
              </w:rPr>
            </w:pPr>
            <w:r w:rsidRPr="006C7BC3">
              <w:rPr>
                <w:rFonts w:asciiTheme="minorEastAsia" w:hAnsiTheme="minorEastAsia" w:hint="eastAsia"/>
              </w:rPr>
              <w:t>明确票据交接人员的归口管理责任</w:t>
            </w:r>
          </w:p>
        </w:tc>
        <w:tc>
          <w:tcPr>
            <w:tcW w:w="992" w:type="dxa"/>
            <w:vAlign w:val="center"/>
          </w:tcPr>
          <w:p w:rsidR="00843371" w:rsidRPr="006C7BC3" w:rsidRDefault="00843371" w:rsidP="0009139E">
            <w:pPr>
              <w:widowControl w:val="0"/>
              <w:spacing w:line="360" w:lineRule="auto"/>
              <w:rPr>
                <w:rFonts w:asciiTheme="minorEastAsia" w:hAnsiTheme="minorEastAsia"/>
              </w:rPr>
            </w:pPr>
            <w:r w:rsidRPr="006C7BC3">
              <w:rPr>
                <w:rFonts w:asciiTheme="minorEastAsia" w:hAnsiTheme="minorEastAsia" w:hint="eastAsia"/>
              </w:rPr>
              <w:t>票据保管及使用人</w:t>
            </w:r>
          </w:p>
        </w:tc>
        <w:tc>
          <w:tcPr>
            <w:tcW w:w="4962" w:type="dxa"/>
            <w:vAlign w:val="center"/>
          </w:tcPr>
          <w:p w:rsidR="00843371" w:rsidRPr="006C7BC3" w:rsidRDefault="00843371" w:rsidP="0009139E">
            <w:pPr>
              <w:widowControl w:val="0"/>
              <w:spacing w:line="360" w:lineRule="auto"/>
              <w:rPr>
                <w:rFonts w:asciiTheme="minorEastAsia" w:hAnsiTheme="minorEastAsia"/>
                <w:color w:val="000000"/>
              </w:rPr>
            </w:pPr>
            <w:r w:rsidRPr="006C7BC3">
              <w:rPr>
                <w:rFonts w:asciiTheme="minorEastAsia" w:hAnsiTheme="minorEastAsia"/>
                <w:color w:val="000000"/>
              </w:rPr>
              <w:t>票据管理人员如有变动，要做好票据交接工作，并在交接单上写明交接票据的详细信息，核实无误后经移交人、接收人、监交人同时签字确认</w:t>
            </w:r>
            <w:r w:rsidRPr="006C7BC3">
              <w:rPr>
                <w:rFonts w:asciiTheme="minorEastAsia" w:hAnsiTheme="minorEastAsia" w:hint="eastAsia"/>
                <w:color w:val="000000"/>
              </w:rPr>
              <w:t>。</w:t>
            </w:r>
          </w:p>
        </w:tc>
      </w:tr>
      <w:tr w:rsidR="00843371" w:rsidRPr="006C7BC3" w:rsidTr="0022029F">
        <w:tc>
          <w:tcPr>
            <w:tcW w:w="562" w:type="dxa"/>
            <w:vAlign w:val="center"/>
          </w:tcPr>
          <w:p w:rsidR="00843371" w:rsidRPr="006C7BC3" w:rsidRDefault="00843371" w:rsidP="0009139E">
            <w:pPr>
              <w:widowControl w:val="0"/>
              <w:rPr>
                <w:rFonts w:asciiTheme="minorEastAsia" w:hAnsiTheme="minorEastAsia"/>
              </w:rPr>
            </w:pPr>
            <w:r w:rsidRPr="006C7BC3">
              <w:rPr>
                <w:rFonts w:asciiTheme="minorEastAsia" w:hAnsiTheme="minorEastAsia" w:hint="eastAsia"/>
              </w:rPr>
              <w:t>5</w:t>
            </w:r>
          </w:p>
        </w:tc>
        <w:tc>
          <w:tcPr>
            <w:tcW w:w="709" w:type="dxa"/>
            <w:vMerge/>
            <w:vAlign w:val="center"/>
          </w:tcPr>
          <w:p w:rsidR="00843371" w:rsidRPr="006C7BC3" w:rsidRDefault="00843371" w:rsidP="0009139E">
            <w:pPr>
              <w:widowControl w:val="0"/>
              <w:rPr>
                <w:rFonts w:asciiTheme="minorEastAsia" w:hAnsiTheme="minorEastAsia"/>
              </w:rPr>
            </w:pPr>
          </w:p>
        </w:tc>
        <w:tc>
          <w:tcPr>
            <w:tcW w:w="709" w:type="dxa"/>
            <w:vAlign w:val="center"/>
          </w:tcPr>
          <w:p w:rsidR="00843371" w:rsidRPr="006C7BC3" w:rsidRDefault="00843371" w:rsidP="0009139E">
            <w:pPr>
              <w:pStyle w:val="21"/>
              <w:widowControl w:val="0"/>
              <w:tabs>
                <w:tab w:val="left" w:pos="270"/>
              </w:tabs>
              <w:ind w:firstLineChars="0" w:firstLine="0"/>
              <w:rPr>
                <w:rFonts w:asciiTheme="minorEastAsia" w:eastAsiaTheme="minorEastAsia" w:hAnsiTheme="minorEastAsia"/>
              </w:rPr>
            </w:pPr>
            <w:r w:rsidRPr="006C7BC3">
              <w:rPr>
                <w:rFonts w:asciiTheme="minorEastAsia" w:eastAsiaTheme="minorEastAsia" w:hAnsiTheme="minorEastAsia" w:hint="eastAsia"/>
              </w:rPr>
              <w:t>日常管理</w:t>
            </w:r>
          </w:p>
        </w:tc>
        <w:tc>
          <w:tcPr>
            <w:tcW w:w="850" w:type="dxa"/>
            <w:vAlign w:val="center"/>
          </w:tcPr>
          <w:p w:rsidR="00843371" w:rsidRPr="006C7BC3" w:rsidRDefault="00843371" w:rsidP="0009139E">
            <w:pPr>
              <w:widowControl w:val="0"/>
              <w:tabs>
                <w:tab w:val="left" w:pos="885"/>
              </w:tabs>
              <w:rPr>
                <w:rFonts w:asciiTheme="minorEastAsia" w:hAnsiTheme="minorEastAsia"/>
              </w:rPr>
            </w:pPr>
            <w:r w:rsidRPr="006C7BC3">
              <w:rPr>
                <w:rFonts w:asciiTheme="minorEastAsia" w:hAnsiTheme="minorEastAsia" w:hint="eastAsia"/>
              </w:rPr>
              <w:t>票据使用人</w:t>
            </w:r>
          </w:p>
        </w:tc>
        <w:tc>
          <w:tcPr>
            <w:tcW w:w="2835" w:type="dxa"/>
            <w:vAlign w:val="center"/>
          </w:tcPr>
          <w:p w:rsidR="00843371" w:rsidRPr="006C7BC3" w:rsidRDefault="00843371" w:rsidP="0009139E">
            <w:pPr>
              <w:widowControl w:val="0"/>
              <w:spacing w:line="360" w:lineRule="auto"/>
              <w:rPr>
                <w:rFonts w:asciiTheme="minorEastAsia" w:hAnsiTheme="minorEastAsia"/>
                <w:color w:val="000000"/>
              </w:rPr>
            </w:pPr>
            <w:r w:rsidRPr="006C7BC3">
              <w:rPr>
                <w:rFonts w:asciiTheme="minorEastAsia" w:hAnsiTheme="minorEastAsia" w:hint="eastAsia"/>
                <w:color w:val="000000"/>
              </w:rPr>
              <w:t>票据保存不全；领用无登记。</w:t>
            </w:r>
          </w:p>
        </w:tc>
        <w:tc>
          <w:tcPr>
            <w:tcW w:w="993" w:type="dxa"/>
            <w:vAlign w:val="center"/>
          </w:tcPr>
          <w:p w:rsidR="00843371" w:rsidRPr="006C7BC3" w:rsidRDefault="00843371" w:rsidP="0009139E">
            <w:pPr>
              <w:widowControl w:val="0"/>
              <w:rPr>
                <w:rFonts w:asciiTheme="minorEastAsia" w:hAnsiTheme="minorEastAsia"/>
              </w:rPr>
            </w:pPr>
            <w:r w:rsidRPr="006C7BC3">
              <w:rPr>
                <w:rFonts w:asciiTheme="minorEastAsia" w:hAnsiTheme="minorEastAsia" w:hint="eastAsia"/>
              </w:rPr>
              <w:t>归口控制</w:t>
            </w:r>
          </w:p>
        </w:tc>
        <w:tc>
          <w:tcPr>
            <w:tcW w:w="1417" w:type="dxa"/>
            <w:vAlign w:val="center"/>
          </w:tcPr>
          <w:p w:rsidR="00843371" w:rsidRPr="006C7BC3" w:rsidRDefault="00843371" w:rsidP="0009139E">
            <w:pPr>
              <w:widowControl w:val="0"/>
              <w:spacing w:line="360" w:lineRule="auto"/>
              <w:rPr>
                <w:rFonts w:asciiTheme="minorEastAsia" w:hAnsiTheme="minorEastAsia"/>
              </w:rPr>
            </w:pPr>
            <w:r w:rsidRPr="006C7BC3">
              <w:rPr>
                <w:rFonts w:asciiTheme="minorEastAsia" w:hAnsiTheme="minorEastAsia" w:hint="eastAsia"/>
              </w:rPr>
              <w:t>明确票据管理人员的归口管理责任</w:t>
            </w:r>
          </w:p>
        </w:tc>
        <w:tc>
          <w:tcPr>
            <w:tcW w:w="992" w:type="dxa"/>
            <w:vAlign w:val="center"/>
          </w:tcPr>
          <w:p w:rsidR="00843371" w:rsidRPr="006C7BC3" w:rsidRDefault="00843371" w:rsidP="0009139E">
            <w:pPr>
              <w:widowControl w:val="0"/>
              <w:spacing w:line="360" w:lineRule="auto"/>
              <w:rPr>
                <w:rFonts w:asciiTheme="minorEastAsia" w:hAnsiTheme="minorEastAsia"/>
              </w:rPr>
            </w:pPr>
            <w:r w:rsidRPr="006C7BC3">
              <w:rPr>
                <w:rFonts w:asciiTheme="minorEastAsia" w:hAnsiTheme="minorEastAsia" w:hint="eastAsia"/>
              </w:rPr>
              <w:t>票据使用人</w:t>
            </w:r>
          </w:p>
        </w:tc>
        <w:tc>
          <w:tcPr>
            <w:tcW w:w="4962" w:type="dxa"/>
            <w:vAlign w:val="center"/>
          </w:tcPr>
          <w:p w:rsidR="00843371" w:rsidRPr="006C7BC3" w:rsidRDefault="00843371" w:rsidP="0009139E">
            <w:pPr>
              <w:widowControl w:val="0"/>
              <w:spacing w:line="360" w:lineRule="auto"/>
              <w:rPr>
                <w:rFonts w:asciiTheme="minorEastAsia" w:hAnsiTheme="minorEastAsia"/>
                <w:color w:val="000000"/>
              </w:rPr>
            </w:pPr>
            <w:r w:rsidRPr="006C7BC3">
              <w:rPr>
                <w:rFonts w:asciiTheme="minorEastAsia" w:hAnsiTheme="minorEastAsia"/>
                <w:color w:val="000000"/>
              </w:rPr>
              <w:t>票据应由专人保管，实行票款分离制度。</w:t>
            </w:r>
            <w:r w:rsidRPr="006C7BC3">
              <w:rPr>
                <w:rFonts w:asciiTheme="minorEastAsia" w:hAnsiTheme="minorEastAsia" w:hint="eastAsia"/>
                <w:color w:val="000000"/>
              </w:rPr>
              <w:t>单位应将核销后的票据存根妥善保管，按年登记造册。设置</w:t>
            </w:r>
            <w:r w:rsidRPr="006C7BC3">
              <w:rPr>
                <w:rFonts w:asciiTheme="minorEastAsia" w:hAnsiTheme="minorEastAsia"/>
                <w:kern w:val="0"/>
              </w:rPr>
              <w:t>票据领</w:t>
            </w:r>
            <w:r w:rsidRPr="006C7BC3">
              <w:rPr>
                <w:rFonts w:asciiTheme="minorEastAsia" w:hAnsiTheme="minorEastAsia" w:hint="eastAsia"/>
                <w:kern w:val="0"/>
              </w:rPr>
              <w:t>（印）</w:t>
            </w:r>
            <w:r w:rsidRPr="006C7BC3">
              <w:rPr>
                <w:rFonts w:asciiTheme="minorEastAsia" w:hAnsiTheme="minorEastAsia"/>
                <w:kern w:val="0"/>
              </w:rPr>
              <w:t>用</w:t>
            </w:r>
            <w:r w:rsidRPr="006C7BC3">
              <w:rPr>
                <w:rFonts w:asciiTheme="minorEastAsia" w:hAnsiTheme="minorEastAsia" w:hint="eastAsia"/>
                <w:kern w:val="0"/>
              </w:rPr>
              <w:t>（发）</w:t>
            </w:r>
            <w:r w:rsidRPr="006C7BC3">
              <w:rPr>
                <w:rFonts w:asciiTheme="minorEastAsia" w:hAnsiTheme="minorEastAsia"/>
                <w:kern w:val="0"/>
              </w:rPr>
              <w:t>登记</w:t>
            </w:r>
            <w:r w:rsidRPr="006C7BC3">
              <w:rPr>
                <w:rFonts w:asciiTheme="minorEastAsia" w:hAnsiTheme="minorEastAsia" w:hint="eastAsia"/>
                <w:kern w:val="0"/>
              </w:rPr>
              <w:t>台账</w:t>
            </w:r>
            <w:r w:rsidRPr="006C7BC3">
              <w:rPr>
                <w:rFonts w:asciiTheme="minorEastAsia" w:hAnsiTheme="minorEastAsia" w:hint="eastAsia"/>
                <w:color w:val="000000"/>
              </w:rPr>
              <w:t>，对领用票据的流转、使用情况做到有账可查，及时跟踪，不准自行转让、销毁。</w:t>
            </w:r>
            <w:r w:rsidRPr="006C7BC3">
              <w:rPr>
                <w:rFonts w:asciiTheme="minorEastAsia" w:hAnsiTheme="minorEastAsia"/>
                <w:color w:val="000000"/>
              </w:rPr>
              <w:t>对票据使用的真实性、合法性、有效性、完整性进行审核</w:t>
            </w:r>
            <w:r w:rsidRPr="006C7BC3">
              <w:rPr>
                <w:rFonts w:asciiTheme="minorEastAsia" w:hAnsiTheme="minorEastAsia" w:hint="eastAsia"/>
                <w:color w:val="000000"/>
              </w:rPr>
              <w:t>。</w:t>
            </w:r>
          </w:p>
        </w:tc>
      </w:tr>
    </w:tbl>
    <w:p w:rsidR="00843371" w:rsidRPr="006C7BC3" w:rsidRDefault="00843371" w:rsidP="0009139E">
      <w:pPr>
        <w:pStyle w:val="a0"/>
        <w:widowControl w:val="0"/>
        <w:sectPr w:rsidR="00843371" w:rsidRPr="006C7BC3" w:rsidSect="00843371">
          <w:pgSz w:w="16838" w:h="11906" w:orient="landscape"/>
          <w:pgMar w:top="1797" w:right="1440" w:bottom="1797" w:left="1440" w:header="851" w:footer="992" w:gutter="0"/>
          <w:cols w:space="425"/>
          <w:docGrid w:type="linesAndChars" w:linePitch="312"/>
        </w:sectPr>
      </w:pPr>
    </w:p>
    <w:p w:rsidR="008D2C80" w:rsidRPr="006C7BC3" w:rsidRDefault="008D2C80" w:rsidP="0009139E">
      <w:pPr>
        <w:pStyle w:val="a0"/>
        <w:widowControl w:val="0"/>
      </w:pPr>
      <w:bookmarkStart w:id="603" w:name="_Toc480027256"/>
      <w:bookmarkStart w:id="604" w:name="_Toc513554832"/>
      <w:bookmarkStart w:id="605" w:name="zdgl_zwyw1"/>
      <w:r w:rsidRPr="006C7BC3">
        <w:rPr>
          <w:rFonts w:hint="eastAsia"/>
        </w:rPr>
        <w:lastRenderedPageBreak/>
        <w:t>债务业务</w:t>
      </w:r>
      <w:r w:rsidRPr="006C7BC3">
        <w:t>管理制度</w:t>
      </w:r>
      <w:bookmarkEnd w:id="603"/>
      <w:bookmarkEnd w:id="604"/>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一、举债内容与审批程序</w:t>
      </w:r>
    </w:p>
    <w:p w:rsidR="008D2C80" w:rsidRPr="006C7BC3" w:rsidRDefault="008D2C80"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w:t>
      </w:r>
      <w:r w:rsidRPr="006C7BC3">
        <w:rPr>
          <w:rFonts w:asciiTheme="minorEastAsia" w:hAnsiTheme="minorEastAsia"/>
          <w:color w:val="FF0000"/>
        </w:rPr>
        <w:t>DWQC</w:t>
      </w:r>
      <w:r w:rsidRPr="006C7BC3">
        <w:rPr>
          <w:rFonts w:asciiTheme="minorEastAsia" w:hAnsiTheme="minorEastAsia" w:hint="eastAsia"/>
        </w:rPr>
        <w:t>根据本单位发展的需要以及财政状况，制定本单位债务举借规划，合理确定债务总量。</w:t>
      </w:r>
      <w:r w:rsidRPr="006C7BC3">
        <w:rPr>
          <w:rFonts w:asciiTheme="minorEastAsia" w:hAnsiTheme="minorEastAsia"/>
          <w:color w:val="FF0000"/>
        </w:rPr>
        <w:t>DWQC</w:t>
      </w:r>
      <w:r w:rsidRPr="006C7BC3">
        <w:rPr>
          <w:rFonts w:asciiTheme="minorEastAsia" w:hAnsiTheme="minorEastAsia" w:hint="eastAsia"/>
        </w:rPr>
        <w:t>举借规划报区政府批准后方可执行。</w:t>
      </w:r>
    </w:p>
    <w:p w:rsidR="008D2C80" w:rsidRPr="006C7BC3" w:rsidRDefault="008D2C80"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w:t>
      </w:r>
      <w:r w:rsidRPr="006C7BC3">
        <w:rPr>
          <w:rFonts w:asciiTheme="minorEastAsia" w:hAnsiTheme="minorEastAsia"/>
          <w:color w:val="FF0000"/>
        </w:rPr>
        <w:t>DWQC</w:t>
      </w:r>
      <w:r w:rsidRPr="006C7BC3">
        <w:rPr>
          <w:rFonts w:asciiTheme="minorEastAsia" w:hAnsiTheme="minorEastAsia" w:hint="eastAsia"/>
        </w:rPr>
        <w:t>债务规模应当与本单位可支配财力相适应。</w:t>
      </w:r>
    </w:p>
    <w:p w:rsidR="008D2C80" w:rsidRPr="006C7BC3" w:rsidRDefault="008D2C80"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、债务资金和偿债资金应当专款专用，不得截留、挤占和挪用。</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二、举债论证</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单位应当在举借债务之前，对债务业务进行充分评估和论证。财务审计科应当根据国家规定、单位实际的支出需求、宏观经济和金融市场形势，恰当选择举债方式，编制债务融资和偿还方案，并对方案进行评估和论证。</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债务融资和偿还方案具体内容包括：一是进行方案的战略性评估，判断其是否与单位的职能和工作计划相一致；二是进行方案的经济型评估，判断筹资成本是否与单位的经济负担能力相适应，是否有充足的资金来源用于按时还本息；三是进行方案的风险评估，判断债务项目面临哪些风险，风险大小是否与单位的负担能力相适应。</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三、举债时，须由聘请相关法律人士对债务合同进行审查，防止出现损害</w:t>
      </w:r>
      <w:r w:rsidRPr="006C7BC3">
        <w:rPr>
          <w:rFonts w:asciiTheme="minorEastAsia" w:hAnsiTheme="minorEastAsia"/>
          <w:color w:val="FF0000"/>
        </w:rPr>
        <w:t>DWQC</w:t>
      </w:r>
      <w:r w:rsidRPr="006C7BC3">
        <w:rPr>
          <w:rFonts w:asciiTheme="minorEastAsia" w:hAnsiTheme="minorEastAsia" w:hint="eastAsia"/>
        </w:rPr>
        <w:t>利益的事件</w:t>
      </w:r>
      <w:r w:rsidR="00872427" w:rsidRPr="006C7BC3">
        <w:rPr>
          <w:rFonts w:asciiTheme="minorEastAsia" w:hAnsiTheme="minorEastAsia" w:hint="eastAsia"/>
        </w:rPr>
        <w:t>。</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四、债务管理相关规定</w:t>
      </w:r>
    </w:p>
    <w:p w:rsidR="008D2C80" w:rsidRPr="006C7BC3" w:rsidRDefault="008D2C80"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、借债前，须经</w:t>
      </w:r>
      <w:r w:rsidRPr="006C7BC3">
        <w:rPr>
          <w:rFonts w:asciiTheme="minorEastAsia" w:hAnsiTheme="minorEastAsia" w:hint="eastAsia"/>
          <w:color w:val="FF0000"/>
        </w:rPr>
        <w:t>#DZZJGMC</w:t>
      </w:r>
      <w:r w:rsidRPr="006C7BC3">
        <w:rPr>
          <w:rFonts w:asciiTheme="minorEastAsia" w:hAnsiTheme="minorEastAsia" w:hint="eastAsia"/>
        </w:rPr>
        <w:t>集体研究确定，并召开职工大会表决通过方可进行借债行为。</w:t>
      </w:r>
    </w:p>
    <w:p w:rsidR="008D2C80" w:rsidRPr="006C7BC3" w:rsidRDefault="008D2C80" w:rsidP="0009139E">
      <w:pPr>
        <w:pStyle w:val="71"/>
        <w:widowControl w:val="0"/>
        <w:rPr>
          <w:rFonts w:asciiTheme="minorEastAsia" w:hAnsiTheme="minorEastAsia"/>
        </w:rPr>
      </w:pPr>
      <w:r w:rsidRPr="006C7BC3">
        <w:rPr>
          <w:rFonts w:asciiTheme="minorEastAsia" w:hAnsiTheme="minorEastAsia"/>
        </w:rPr>
        <w:lastRenderedPageBreak/>
        <w:t>2</w:t>
      </w:r>
      <w:r w:rsidRPr="006C7BC3">
        <w:rPr>
          <w:rFonts w:asciiTheme="minorEastAsia" w:hAnsiTheme="minorEastAsia" w:hint="eastAsia"/>
        </w:rPr>
        <w:t>、借债前，应当事先落实偿债资金来源和偿债责任以及抵御风险措施。</w:t>
      </w:r>
    </w:p>
    <w:p w:rsidR="008D2C80" w:rsidRPr="006C7BC3" w:rsidRDefault="008D2C80"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、最终债务人的法定代表人，对偿还债务承担领导责任；最终债务人的区政府主管领导，对偿还本单位债务工作负有监督责任。</w:t>
      </w:r>
    </w:p>
    <w:p w:rsidR="00BE633E" w:rsidRPr="006C7BC3" w:rsidRDefault="00BE633E" w:rsidP="0009139E">
      <w:pPr>
        <w:widowControl w:val="0"/>
        <w:spacing w:line="500" w:lineRule="exact"/>
        <w:ind w:firstLine="641"/>
        <w:rPr>
          <w:rFonts w:asciiTheme="minorEastAsia" w:hAnsiTheme="minorEastAsia"/>
          <w:sz w:val="28"/>
          <w:szCs w:val="28"/>
        </w:rPr>
      </w:pPr>
      <w:r w:rsidRPr="006C7BC3">
        <w:rPr>
          <w:rFonts w:asciiTheme="minorEastAsia" w:hAnsiTheme="minorEastAsia" w:hint="eastAsia"/>
          <w:sz w:val="28"/>
          <w:szCs w:val="28"/>
        </w:rPr>
        <w:t>4、应定期加强债务账务的检查和清查，做好债务会计核算和档案保管工作，定期与债权人核对债务余额，加强债务风险控制。</w:t>
      </w:r>
    </w:p>
    <w:p w:rsidR="00BE633E" w:rsidRPr="006C7BC3" w:rsidRDefault="00BE633E" w:rsidP="0009139E">
      <w:pPr>
        <w:pStyle w:val="71"/>
        <w:widowControl w:val="0"/>
        <w:rPr>
          <w:rFonts w:asciiTheme="minorEastAsia" w:hAnsiTheme="minorEastAsia"/>
        </w:rPr>
      </w:pPr>
    </w:p>
    <w:p w:rsidR="00607CDC" w:rsidRPr="006C7BC3" w:rsidRDefault="00607CDC" w:rsidP="0009139E">
      <w:pPr>
        <w:pStyle w:val="a0"/>
        <w:widowControl w:val="0"/>
        <w:sectPr w:rsidR="00607CDC" w:rsidRPr="006C7BC3">
          <w:pgSz w:w="11906" w:h="16838"/>
          <w:pgMar w:top="1440" w:right="1800" w:bottom="1440" w:left="1800" w:header="851" w:footer="992" w:gutter="0"/>
          <w:cols w:space="425"/>
          <w:docGrid w:type="lines" w:linePitch="312"/>
        </w:sectPr>
      </w:pPr>
    </w:p>
    <w:p w:rsidR="008D2C80" w:rsidRPr="006C7BC3" w:rsidRDefault="008D2C80" w:rsidP="0009139E">
      <w:pPr>
        <w:pStyle w:val="a0"/>
        <w:widowControl w:val="0"/>
      </w:pPr>
      <w:bookmarkStart w:id="606" w:name="_Toc513554833"/>
      <w:bookmarkStart w:id="607" w:name="zdgl_dwtzyw"/>
      <w:bookmarkEnd w:id="605"/>
      <w:r w:rsidRPr="006C7BC3">
        <w:rPr>
          <w:rFonts w:hint="eastAsia"/>
        </w:rPr>
        <w:lastRenderedPageBreak/>
        <w:t>对外</w:t>
      </w:r>
      <w:r w:rsidRPr="006C7BC3">
        <w:t>投资业务管理制度</w:t>
      </w:r>
      <w:bookmarkEnd w:id="606"/>
    </w:p>
    <w:p w:rsidR="008D2C80" w:rsidRPr="006C7BC3" w:rsidRDefault="008D2C80" w:rsidP="0009139E">
      <w:pPr>
        <w:pStyle w:val="a1"/>
        <w:widowControl w:val="0"/>
      </w:pPr>
      <w:bookmarkStart w:id="608" w:name="_Toc513554834"/>
      <w:r w:rsidRPr="006C7BC3">
        <w:rPr>
          <w:rFonts w:hint="eastAsia"/>
        </w:rPr>
        <w:t>总则</w:t>
      </w:r>
      <w:bookmarkEnd w:id="608"/>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第一条 为规范</w:t>
      </w:r>
      <w:r w:rsidRPr="006C7BC3">
        <w:rPr>
          <w:rFonts w:asciiTheme="minorEastAsia" w:hAnsiTheme="minorEastAsia"/>
          <w:color w:val="FF0000"/>
        </w:rPr>
        <w:t>DWQC</w:t>
      </w:r>
      <w:r w:rsidRPr="006C7BC3">
        <w:rPr>
          <w:rFonts w:asciiTheme="minorEastAsia" w:hAnsiTheme="minorEastAsia" w:hint="eastAsia"/>
        </w:rPr>
        <w:t>的对外投资行为，有效控制</w:t>
      </w:r>
      <w:r w:rsidRPr="006C7BC3">
        <w:rPr>
          <w:rFonts w:asciiTheme="minorEastAsia" w:hAnsiTheme="minorEastAsia"/>
          <w:color w:val="FF0000"/>
        </w:rPr>
        <w:t>DWQC</w:t>
      </w:r>
      <w:r w:rsidRPr="006C7BC3">
        <w:rPr>
          <w:rFonts w:asciiTheme="minorEastAsia" w:hAnsiTheme="minorEastAsia" w:hint="eastAsia"/>
        </w:rPr>
        <w:t>对外投资风险，提高对外投资效益，根据有关规定，制定本制度。</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 xml:space="preserve">第二条 </w:t>
      </w:r>
      <w:r w:rsidRPr="006C7BC3">
        <w:rPr>
          <w:rFonts w:asciiTheme="minorEastAsia" w:hAnsiTheme="minorEastAsia" w:cs="仿宋" w:hint="eastAsia"/>
        </w:rPr>
        <w:t>本制度所称对外投资是指</w:t>
      </w:r>
      <w:r w:rsidRPr="006C7BC3">
        <w:rPr>
          <w:rFonts w:asciiTheme="minorEastAsia" w:hAnsiTheme="minorEastAsia" w:hint="eastAsia"/>
        </w:rPr>
        <w:t>本单位为获取未来收益而将一定数量的货币资金、股权及实物、无形资产等作价出资，对外进行各种形式的投资活动。</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 xml:space="preserve">第三条 </w:t>
      </w:r>
      <w:r w:rsidRPr="006C7BC3">
        <w:rPr>
          <w:rFonts w:asciiTheme="minorEastAsia" w:hAnsiTheme="minorEastAsia" w:cs="仿宋" w:hint="eastAsia"/>
        </w:rPr>
        <w:t>本制度适用于</w:t>
      </w:r>
      <w:r w:rsidRPr="006C7BC3">
        <w:rPr>
          <w:rFonts w:asciiTheme="minorEastAsia" w:hAnsiTheme="minorEastAsia"/>
          <w:color w:val="FF0000"/>
        </w:rPr>
        <w:t>DWQC</w:t>
      </w:r>
      <w:r w:rsidRPr="006C7BC3">
        <w:rPr>
          <w:rFonts w:asciiTheme="minorEastAsia" w:hAnsiTheme="minorEastAsia" w:hint="eastAsia"/>
        </w:rPr>
        <w:t>的一切对外投资行为。</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第四条 本单位对外投资行为必须符合国家有关法律法规及产业政策，符合本单位发展方向，有利于增强本区经济发展。</w:t>
      </w:r>
    </w:p>
    <w:p w:rsidR="008D2C80" w:rsidRPr="006C7BC3" w:rsidRDefault="008D2C80" w:rsidP="0009139E">
      <w:pPr>
        <w:pStyle w:val="a1"/>
        <w:widowControl w:val="0"/>
      </w:pPr>
      <w:bookmarkStart w:id="609" w:name="_Toc513554835"/>
      <w:r w:rsidRPr="006C7BC3">
        <w:rPr>
          <w:rFonts w:hint="eastAsia"/>
        </w:rPr>
        <w:t>对外投资类型和审批</w:t>
      </w:r>
      <w:bookmarkEnd w:id="609"/>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第五条 本单位对外投资类型包括但不限于：</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（一）独立兴办企业或独立出资的经营项目；</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（二）出资与其他境内外独立法人实体、自然人成立合资、合作或开发项目；</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（三）通过购买目标企业股权的方式所实施的收购、兼并行为；</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（四）股票、债券、基金投资等；</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（五）法律、法规规定的其他对外投资。</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第六条 本单位</w:t>
      </w:r>
      <w:r w:rsidRPr="006C7BC3">
        <w:rPr>
          <w:rFonts w:asciiTheme="minorEastAsia" w:hAnsiTheme="minorEastAsia" w:hint="eastAsia"/>
          <w:color w:val="FF0000"/>
        </w:rPr>
        <w:t>#DZZJGMC</w:t>
      </w:r>
      <w:r w:rsidRPr="006C7BC3">
        <w:rPr>
          <w:rFonts w:asciiTheme="minorEastAsia" w:hAnsiTheme="minorEastAsia" w:hint="eastAsia"/>
        </w:rPr>
        <w:t>为本单位对外投资的决策机构，在其权限范围内，依照法律和相关规定对本单位的对外投资做出决策。</w:t>
      </w:r>
    </w:p>
    <w:p w:rsidR="008D2C80" w:rsidRPr="006C7BC3" w:rsidRDefault="008D2C80" w:rsidP="0009139E">
      <w:pPr>
        <w:pStyle w:val="a1"/>
        <w:widowControl w:val="0"/>
      </w:pPr>
      <w:bookmarkStart w:id="610" w:name="_Toc513554836"/>
      <w:r w:rsidRPr="006C7BC3">
        <w:rPr>
          <w:rFonts w:hint="eastAsia"/>
        </w:rPr>
        <w:t>对外投资的管理机构和决策实施</w:t>
      </w:r>
      <w:bookmarkEnd w:id="610"/>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第七条 财务科负责统筹、协调和组织召开职工大会的会前审议，</w:t>
      </w:r>
      <w:r w:rsidRPr="006C7BC3">
        <w:rPr>
          <w:rFonts w:asciiTheme="minorEastAsia" w:hAnsiTheme="minorEastAsia" w:hint="eastAsia"/>
        </w:rPr>
        <w:lastRenderedPageBreak/>
        <w:t>并负责审批权限范围内的本单位对外投资。</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第八条 本单位财务审计负责对外投资的资金和财务管理。</w:t>
      </w:r>
      <w:r w:rsidRPr="006C7BC3">
        <w:rPr>
          <w:rFonts w:asciiTheme="minorEastAsia" w:hAnsiTheme="minorEastAsia"/>
          <w:color w:val="FF0000"/>
        </w:rPr>
        <w:t>DWQC</w:t>
      </w:r>
      <w:r w:rsidRPr="006C7BC3">
        <w:rPr>
          <w:rFonts w:asciiTheme="minorEastAsia" w:hAnsiTheme="minorEastAsia" w:hint="eastAsia"/>
        </w:rPr>
        <w:t>对外投资项目确定后，由本单位财务审计科负责资金预算、筹措、核算、划拨及清算，协同有关方面办理出资手续、工商登记、税务登记、银行开户等工作，并实行严格的借款、审批与付款手续。</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第九条 本单位监察室负责对外投资的审计工作，并在年度内部审计工作报告中向审计委员会进行报告。</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第十条 本单位办公室负责保管投资过程中形成的各种决议、合同、协议以及对外投资权益证书等，并建立详细的档案记录，保证文件的安全和完整；并严格按照有关规定履行</w:t>
      </w:r>
      <w:r w:rsidRPr="006C7BC3">
        <w:rPr>
          <w:rFonts w:asciiTheme="minorEastAsia" w:hAnsiTheme="minorEastAsia"/>
          <w:color w:val="FF0000"/>
        </w:rPr>
        <w:t>DWQC</w:t>
      </w:r>
      <w:r w:rsidRPr="006C7BC3">
        <w:rPr>
          <w:rFonts w:asciiTheme="minorEastAsia" w:hAnsiTheme="minorEastAsia" w:hint="eastAsia"/>
        </w:rPr>
        <w:t>对外投资的信息披露义务。</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第十一条 本单位对外投资项目如涉及实物、无形资产等资产需审计评估，应由具有相关从业资格的审计、评估机构对相关资产进行审计、评估。</w:t>
      </w:r>
    </w:p>
    <w:p w:rsidR="008D2C80" w:rsidRPr="006C7BC3" w:rsidRDefault="008D2C80" w:rsidP="0009139E">
      <w:pPr>
        <w:pStyle w:val="a1"/>
        <w:widowControl w:val="0"/>
      </w:pPr>
      <w:bookmarkStart w:id="611" w:name="_Toc513554837"/>
      <w:r w:rsidRPr="006C7BC3">
        <w:rPr>
          <w:rFonts w:hint="eastAsia"/>
        </w:rPr>
        <w:t>对外投资的项目追踪与管理</w:t>
      </w:r>
      <w:bookmarkEnd w:id="611"/>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第十二条 本单位应制订对外投资实施方案，明确出资时间、金额、出资方式及责任人员等内容。对外投资实施方案及方案的变更，应当经职工大会审查批准。</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第十三条 本单位以委托投资方式进行的对外投资，应当对受托企业的资信情况和履约能力进行调查，签订委托投资合同，明确双方的权利、义务和责任，并采取相应的风险防范和控制措施。</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第十四条 本单位不得使用信贷资金、募集资金进行证券投资，</w:t>
      </w:r>
      <w:r w:rsidRPr="006C7BC3">
        <w:rPr>
          <w:rFonts w:asciiTheme="minorEastAsia" w:hAnsiTheme="minorEastAsia" w:hint="eastAsia"/>
        </w:rPr>
        <w:lastRenderedPageBreak/>
        <w:t>本单位购入的有价证券必须记入本单位名下。本单位财务科负责定期与办公室核对证券投资资金的使用及结存情况。</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第十五条 本单位财务</w:t>
      </w:r>
      <w:r w:rsidR="00801A16" w:rsidRPr="006C7BC3">
        <w:rPr>
          <w:rFonts w:asciiTheme="minorEastAsia" w:hAnsiTheme="minorEastAsia" w:hint="eastAsia"/>
        </w:rPr>
        <w:t>分管领导</w:t>
      </w:r>
      <w:r w:rsidRPr="006C7BC3">
        <w:rPr>
          <w:rFonts w:asciiTheme="minorEastAsia" w:hAnsiTheme="minorEastAsia" w:hint="eastAsia"/>
        </w:rPr>
        <w:t>是对外投资方案实施的主要责任人，负责对外投资项目实施的总体计划、组织、监控，并及时向单位</w:t>
      </w:r>
      <w:r w:rsidRPr="006C7BC3">
        <w:rPr>
          <w:rFonts w:asciiTheme="minorEastAsia" w:hAnsiTheme="minorEastAsia" w:hint="eastAsia"/>
          <w:color w:val="FF0000"/>
        </w:rPr>
        <w:t>#DZZJGMC</w:t>
      </w:r>
      <w:r w:rsidRPr="006C7BC3">
        <w:rPr>
          <w:rFonts w:asciiTheme="minorEastAsia" w:hAnsiTheme="minorEastAsia" w:hint="eastAsia"/>
        </w:rPr>
        <w:t>报告进展情况，提出调整建议等</w:t>
      </w:r>
      <w:r w:rsidR="00872427" w:rsidRPr="006C7BC3">
        <w:rPr>
          <w:rFonts w:asciiTheme="minorEastAsia" w:hAnsiTheme="minorEastAsia" w:hint="eastAsia"/>
        </w:rPr>
        <w:t>。</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第十六条 本单位在每年度末对投资进行全面检查，进行定期或专项审计。</w:t>
      </w:r>
    </w:p>
    <w:p w:rsidR="008D2C80" w:rsidRPr="006C7BC3" w:rsidRDefault="008D2C80" w:rsidP="0009139E">
      <w:pPr>
        <w:pStyle w:val="a1"/>
        <w:widowControl w:val="0"/>
      </w:pPr>
      <w:bookmarkStart w:id="612" w:name="_Toc513554838"/>
      <w:r w:rsidRPr="006C7BC3">
        <w:rPr>
          <w:rFonts w:hint="eastAsia"/>
        </w:rPr>
        <w:t>监督检查与责任追究</w:t>
      </w:r>
      <w:bookmarkEnd w:id="612"/>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第十七条 本单位财务科应当建立对外投资内部控制的监督检查制度，定期或不定期地进行检查。对外投资内部控制监督检查的内容主要包括：</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（一）对外投资业务相关岗位设置及人员配备情况。重点检查岗位设置是否科学、合理，是否存在不相容职务混岗的现象，以及人员配备是否合理；</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（二）对外投资业务授权审批制度的执行情况。重点检查分级授权是否合理，对外投资的授权批准手续是否健全、是否存在越权审批等违反规定的行为；</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（三）对外投资业务的决策情况。重点检查对外投资决策过程是否符合规定的程序；</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（四）对外投资的执行情况。重点检查各项资产是否按照投资方案投出；</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（五）投资期间获得的投资收益是否及时进行会计处理，以及对</w:t>
      </w:r>
      <w:r w:rsidRPr="006C7BC3">
        <w:rPr>
          <w:rFonts w:asciiTheme="minorEastAsia" w:hAnsiTheme="minorEastAsia" w:hint="eastAsia"/>
        </w:rPr>
        <w:lastRenderedPageBreak/>
        <w:t>外投资权益证书和有关凭证的保管与记录情况；</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第十八条</w:t>
      </w:r>
      <w:r w:rsidRPr="006C7BC3">
        <w:rPr>
          <w:rFonts w:asciiTheme="minorEastAsia" w:hAnsiTheme="minorEastAsia"/>
        </w:rPr>
        <w:t xml:space="preserve"> </w:t>
      </w:r>
      <w:r w:rsidRPr="006C7BC3">
        <w:rPr>
          <w:rFonts w:asciiTheme="minorEastAsia" w:hAnsiTheme="minorEastAsia" w:hint="eastAsia"/>
        </w:rPr>
        <w:t>对监督检查过程中发现的对外投资业务内部控制中的薄弱环节，本单位财务科应当及时报告，有关部门应当查明原因，采取措施加以纠正和完善。</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 xml:space="preserve">第十九条 </w:t>
      </w:r>
      <w:r w:rsidRPr="006C7BC3">
        <w:rPr>
          <w:rFonts w:asciiTheme="minorEastAsia" w:hAnsiTheme="minorEastAsia" w:cs="仿宋" w:hint="eastAsia"/>
        </w:rPr>
        <w:t>在对外投资过程中，凡出现以下行为造成</w:t>
      </w:r>
      <w:r w:rsidRPr="006C7BC3">
        <w:rPr>
          <w:rFonts w:asciiTheme="minorEastAsia" w:hAnsiTheme="minorEastAsia"/>
          <w:color w:val="FF0000"/>
        </w:rPr>
        <w:t>DWQC</w:t>
      </w:r>
      <w:r w:rsidRPr="006C7BC3">
        <w:rPr>
          <w:rFonts w:asciiTheme="minorEastAsia" w:hAnsiTheme="minorEastAsia" w:hint="eastAsia"/>
        </w:rPr>
        <w:t>投资决策失误、致使</w:t>
      </w:r>
      <w:r w:rsidRPr="006C7BC3">
        <w:rPr>
          <w:rFonts w:asciiTheme="minorEastAsia" w:hAnsiTheme="minorEastAsia"/>
          <w:color w:val="FF0000"/>
        </w:rPr>
        <w:t>DWQC</w:t>
      </w:r>
      <w:r w:rsidRPr="006C7BC3">
        <w:rPr>
          <w:rFonts w:asciiTheme="minorEastAsia" w:hAnsiTheme="minorEastAsia" w:hint="eastAsia"/>
        </w:rPr>
        <w:t>资产遭受损失的任何单位和个人，</w:t>
      </w:r>
      <w:r w:rsidRPr="006C7BC3">
        <w:rPr>
          <w:rFonts w:asciiTheme="minorEastAsia" w:hAnsiTheme="minorEastAsia"/>
          <w:color w:val="FF0000"/>
        </w:rPr>
        <w:t>DWQC</w:t>
      </w:r>
      <w:r w:rsidRPr="006C7BC3">
        <w:rPr>
          <w:rFonts w:asciiTheme="minorEastAsia" w:hAnsiTheme="minorEastAsia" w:hint="eastAsia"/>
        </w:rPr>
        <w:t>将根据具体情况立案调查，并视情节轻重给予警告、罚款或处分。构成犯罪的，将移交司法机关依法追究其刑事责任：</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（一）未按本制度履行报批程序或未经审批擅自投资的；</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（二）因故意或严重过失，致使投资项目造成重大经济损失的；</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（三）与外方恶意串通，造成本单位投资损失的；</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（四）提供虚假报告和材料、玩忽职守、泄露本单位机密以及其它违规违纪行为等。</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第二十条 本单位委派出人员应切实履行其职责，如因失当造成本单位投资损失的，将按本单位有关制度规定，追究当事人的责任。</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第二十一条 本单位</w:t>
      </w:r>
      <w:r w:rsidRPr="006C7BC3">
        <w:rPr>
          <w:rFonts w:asciiTheme="minorEastAsia" w:hAnsiTheme="minorEastAsia" w:hint="eastAsia"/>
          <w:color w:val="FF0000"/>
        </w:rPr>
        <w:t>#DZZJGMC</w:t>
      </w:r>
      <w:r w:rsidRPr="006C7BC3">
        <w:rPr>
          <w:rFonts w:asciiTheme="minorEastAsia" w:hAnsiTheme="minorEastAsia" w:hint="eastAsia"/>
        </w:rPr>
        <w:t>、相关科室负责人应当审慎对待和严格控制投资行为产生的各种风险，对违规或失当的投资行为负有主管责任或直接责任的上述人员应对该项错误投资行为造成的损失依法承担责任。</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上述人员未按本制度规定程序擅自越权审批投资项目，对本单位造成损害的，应当追究当事人的经济责任和行政责任。</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第二十二条 责任单位或责任人怠于行使职责，给本单位造成损</w:t>
      </w:r>
      <w:r w:rsidRPr="006C7BC3">
        <w:rPr>
          <w:rFonts w:asciiTheme="minorEastAsia" w:hAnsiTheme="minorEastAsia" w:hint="eastAsia"/>
        </w:rPr>
        <w:lastRenderedPageBreak/>
        <w:t>失的，可视情节轻重给予包括经济处罚在内的处分并承担赔偿责任。</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第二十三条 对在投资项目实施过程中及实施完成后，拒不接受</w:t>
      </w:r>
      <w:r w:rsidRPr="006C7BC3">
        <w:rPr>
          <w:rFonts w:asciiTheme="minorEastAsia" w:hAnsiTheme="minorEastAsia"/>
          <w:color w:val="FF0000"/>
        </w:rPr>
        <w:t>DWQC</w:t>
      </w:r>
      <w:r w:rsidRPr="006C7BC3">
        <w:rPr>
          <w:rFonts w:asciiTheme="minorEastAsia" w:hAnsiTheme="minorEastAsia" w:hint="eastAsia"/>
        </w:rPr>
        <w:t>内部审计或</w:t>
      </w:r>
      <w:r w:rsidRPr="006C7BC3">
        <w:rPr>
          <w:rFonts w:asciiTheme="minorEastAsia" w:hAnsiTheme="minorEastAsia"/>
          <w:color w:val="FF0000"/>
        </w:rPr>
        <w:t>DWQC</w:t>
      </w:r>
      <w:r w:rsidRPr="006C7BC3">
        <w:rPr>
          <w:rFonts w:asciiTheme="minorEastAsia" w:hAnsiTheme="minorEastAsia" w:hint="eastAsia"/>
        </w:rPr>
        <w:t>聘请的中介机构的外部审计的负责人，</w:t>
      </w:r>
      <w:r w:rsidRPr="006C7BC3">
        <w:rPr>
          <w:rFonts w:asciiTheme="minorEastAsia" w:hAnsiTheme="minorEastAsia"/>
          <w:color w:val="FF0000"/>
        </w:rPr>
        <w:t>DWQC</w:t>
      </w:r>
      <w:r w:rsidRPr="006C7BC3">
        <w:rPr>
          <w:rFonts w:asciiTheme="minorEastAsia" w:hAnsiTheme="minorEastAsia" w:hint="eastAsia"/>
        </w:rPr>
        <w:t>可依照有关法律、法规的规定并根据具体情况对其进行处理。</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第二十四条 本单位</w:t>
      </w:r>
      <w:r w:rsidRPr="006C7BC3">
        <w:rPr>
          <w:rFonts w:asciiTheme="minorEastAsia" w:hAnsiTheme="minorEastAsia" w:hint="eastAsia"/>
          <w:color w:val="FF0000"/>
        </w:rPr>
        <w:t>#DZZJGMC</w:t>
      </w:r>
      <w:r w:rsidRPr="006C7BC3">
        <w:rPr>
          <w:rFonts w:asciiTheme="minorEastAsia" w:hAnsiTheme="minorEastAsia" w:hint="eastAsia"/>
        </w:rPr>
        <w:t>应及时了解投资项目的执行进展和投资效益情况，如出现未按计划投资、未能实现项目预期收益、投资发生损失等情况，本单位</w:t>
      </w:r>
      <w:r w:rsidRPr="006C7BC3">
        <w:rPr>
          <w:rFonts w:asciiTheme="minorEastAsia" w:hAnsiTheme="minorEastAsia" w:hint="eastAsia"/>
          <w:color w:val="FF0000"/>
        </w:rPr>
        <w:t>#DZZJGMC</w:t>
      </w:r>
      <w:r w:rsidRPr="006C7BC3">
        <w:rPr>
          <w:rFonts w:asciiTheme="minorEastAsia" w:hAnsiTheme="minorEastAsia" w:hint="eastAsia"/>
        </w:rPr>
        <w:t>应查明原因，追究有关人员的责任。</w:t>
      </w:r>
    </w:p>
    <w:p w:rsidR="008D2C80" w:rsidRPr="006C7BC3" w:rsidRDefault="008D2C80" w:rsidP="0009139E">
      <w:pPr>
        <w:pStyle w:val="a1"/>
        <w:widowControl w:val="0"/>
      </w:pPr>
      <w:bookmarkStart w:id="613" w:name="_Toc513554839"/>
      <w:r w:rsidRPr="006C7BC3">
        <w:rPr>
          <w:rFonts w:hint="eastAsia"/>
        </w:rPr>
        <w:t>附则</w:t>
      </w:r>
      <w:bookmarkEnd w:id="613"/>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第二十五条 本制度由本单位</w:t>
      </w:r>
      <w:r w:rsidRPr="006C7BC3">
        <w:rPr>
          <w:rFonts w:asciiTheme="minorEastAsia" w:hAnsiTheme="minorEastAsia" w:hint="eastAsia"/>
          <w:color w:val="FF0000"/>
        </w:rPr>
        <w:t>#DZZJGMC</w:t>
      </w:r>
      <w:r w:rsidRPr="006C7BC3">
        <w:rPr>
          <w:rFonts w:asciiTheme="minorEastAsia" w:hAnsiTheme="minorEastAsia" w:hint="eastAsia"/>
        </w:rPr>
        <w:t>负责解释。</w:t>
      </w:r>
    </w:p>
    <w:p w:rsidR="008D2C80" w:rsidRPr="006C7BC3" w:rsidRDefault="008D2C80" w:rsidP="0009139E">
      <w:pPr>
        <w:pStyle w:val="71"/>
        <w:widowControl w:val="0"/>
        <w:rPr>
          <w:rFonts w:asciiTheme="minorEastAsia" w:hAnsiTheme="minorEastAsia"/>
        </w:rPr>
      </w:pPr>
      <w:r w:rsidRPr="006C7BC3">
        <w:rPr>
          <w:rFonts w:asciiTheme="minorEastAsia" w:hAnsiTheme="minorEastAsia" w:hint="eastAsia"/>
        </w:rPr>
        <w:t>第二十六条 本制度经本单位职工大会批准后生效。</w:t>
      </w:r>
    </w:p>
    <w:p w:rsidR="008D2C80" w:rsidRPr="006C7BC3" w:rsidRDefault="008D2C80" w:rsidP="0009139E">
      <w:pPr>
        <w:pStyle w:val="71"/>
        <w:widowControl w:val="0"/>
        <w:rPr>
          <w:rFonts w:asciiTheme="minorEastAsia" w:hAnsiTheme="minorEastAsia"/>
        </w:rPr>
        <w:sectPr w:rsidR="008D2C80" w:rsidRPr="006C7BC3">
          <w:pgSz w:w="11906" w:h="16838"/>
          <w:pgMar w:top="1440" w:right="1800" w:bottom="1440" w:left="1800" w:header="851" w:footer="992" w:gutter="0"/>
          <w:cols w:space="425"/>
          <w:docGrid w:type="lines" w:linePitch="312"/>
        </w:sectPr>
      </w:pPr>
    </w:p>
    <w:p w:rsidR="004966B6" w:rsidRPr="006C7BC3" w:rsidRDefault="004966B6" w:rsidP="0009139E">
      <w:pPr>
        <w:pStyle w:val="a0"/>
        <w:widowControl w:val="0"/>
      </w:pPr>
      <w:bookmarkStart w:id="614" w:name="_Toc513554840"/>
      <w:bookmarkEnd w:id="607"/>
      <w:r w:rsidRPr="006C7BC3">
        <w:rPr>
          <w:rFonts w:hint="eastAsia"/>
        </w:rPr>
        <w:lastRenderedPageBreak/>
        <w:t>业务相关表格</w:t>
      </w:r>
      <w:bookmarkEnd w:id="614"/>
    </w:p>
    <w:p w:rsidR="004966B6" w:rsidRPr="006C7BC3" w:rsidRDefault="004966B6" w:rsidP="0009139E">
      <w:pPr>
        <w:pStyle w:val="a1"/>
        <w:widowControl w:val="0"/>
      </w:pPr>
      <w:bookmarkStart w:id="615" w:name="_Toc513554841"/>
      <w:r w:rsidRPr="006C7BC3">
        <w:rPr>
          <w:rFonts w:hint="eastAsia"/>
        </w:rPr>
        <w:t>资金使用申请报批单</w:t>
      </w:r>
      <w:bookmarkEnd w:id="615"/>
    </w:p>
    <w:tbl>
      <w:tblPr>
        <w:tblW w:w="8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82"/>
      </w:tblGrid>
      <w:tr w:rsidR="00C530D6" w:rsidRPr="006C7BC3" w:rsidTr="0022029F">
        <w:trPr>
          <w:trHeight w:val="567"/>
        </w:trPr>
        <w:tc>
          <w:tcPr>
            <w:tcW w:w="8582" w:type="dxa"/>
            <w:shd w:val="clear" w:color="auto" w:fill="auto"/>
          </w:tcPr>
          <w:p w:rsidR="00C530D6" w:rsidRPr="006C7BC3" w:rsidRDefault="00C530D6" w:rsidP="0009139E">
            <w:pPr>
              <w:widowControl w:val="0"/>
              <w:spacing w:line="360" w:lineRule="auto"/>
              <w:rPr>
                <w:rFonts w:asciiTheme="minorEastAsia" w:hAnsiTheme="minorEastAsia"/>
                <w:szCs w:val="28"/>
              </w:rPr>
            </w:pPr>
            <w:r w:rsidRPr="006C7BC3">
              <w:rPr>
                <w:rFonts w:asciiTheme="minorEastAsia" w:hAnsiTheme="minorEastAsia" w:hint="eastAsia"/>
                <w:szCs w:val="28"/>
              </w:rPr>
              <w:t>单位名称：</w:t>
            </w:r>
          </w:p>
        </w:tc>
      </w:tr>
      <w:tr w:rsidR="00C530D6" w:rsidRPr="006C7BC3" w:rsidTr="0022029F">
        <w:trPr>
          <w:trHeight w:val="596"/>
        </w:trPr>
        <w:tc>
          <w:tcPr>
            <w:tcW w:w="8582" w:type="dxa"/>
            <w:shd w:val="clear" w:color="auto" w:fill="auto"/>
          </w:tcPr>
          <w:p w:rsidR="00C530D6" w:rsidRPr="006C7BC3" w:rsidRDefault="00C530D6" w:rsidP="0009139E">
            <w:pPr>
              <w:widowControl w:val="0"/>
              <w:spacing w:line="360" w:lineRule="auto"/>
              <w:rPr>
                <w:rFonts w:asciiTheme="minorEastAsia" w:hAnsiTheme="minorEastAsia"/>
                <w:szCs w:val="28"/>
              </w:rPr>
            </w:pPr>
            <w:r w:rsidRPr="006C7BC3">
              <w:rPr>
                <w:rFonts w:asciiTheme="minorEastAsia" w:hAnsiTheme="minorEastAsia" w:hint="eastAsia"/>
                <w:szCs w:val="28"/>
              </w:rPr>
              <w:t>申请金额：</w:t>
            </w:r>
          </w:p>
        </w:tc>
      </w:tr>
      <w:tr w:rsidR="00C530D6" w:rsidRPr="006C7BC3" w:rsidTr="0022029F">
        <w:trPr>
          <w:trHeight w:val="1375"/>
        </w:trPr>
        <w:tc>
          <w:tcPr>
            <w:tcW w:w="8582" w:type="dxa"/>
            <w:shd w:val="clear" w:color="auto" w:fill="auto"/>
          </w:tcPr>
          <w:p w:rsidR="00C530D6" w:rsidRPr="006C7BC3" w:rsidRDefault="00C530D6" w:rsidP="0009139E">
            <w:pPr>
              <w:widowControl w:val="0"/>
              <w:spacing w:line="360" w:lineRule="auto"/>
              <w:rPr>
                <w:rFonts w:asciiTheme="minorEastAsia" w:hAnsiTheme="minorEastAsia"/>
                <w:szCs w:val="28"/>
              </w:rPr>
            </w:pPr>
            <w:r w:rsidRPr="006C7BC3">
              <w:rPr>
                <w:rFonts w:asciiTheme="minorEastAsia" w:hAnsiTheme="minorEastAsia" w:hint="eastAsia"/>
                <w:szCs w:val="28"/>
              </w:rPr>
              <w:t>资金用途：</w:t>
            </w:r>
          </w:p>
        </w:tc>
      </w:tr>
      <w:tr w:rsidR="00C530D6" w:rsidRPr="006C7BC3" w:rsidTr="0022029F">
        <w:trPr>
          <w:trHeight w:val="596"/>
        </w:trPr>
        <w:tc>
          <w:tcPr>
            <w:tcW w:w="8582" w:type="dxa"/>
            <w:shd w:val="clear" w:color="auto" w:fill="auto"/>
          </w:tcPr>
          <w:p w:rsidR="00C530D6" w:rsidRPr="006C7BC3" w:rsidRDefault="00C530D6" w:rsidP="0009139E">
            <w:pPr>
              <w:widowControl w:val="0"/>
              <w:spacing w:line="360" w:lineRule="auto"/>
              <w:ind w:firstLineChars="1600" w:firstLine="3360"/>
              <w:rPr>
                <w:rFonts w:asciiTheme="minorEastAsia" w:hAnsiTheme="minorEastAsia"/>
                <w:szCs w:val="28"/>
              </w:rPr>
            </w:pPr>
          </w:p>
          <w:p w:rsidR="00C530D6" w:rsidRPr="006C7BC3" w:rsidRDefault="00C530D6" w:rsidP="0009139E">
            <w:pPr>
              <w:widowControl w:val="0"/>
              <w:spacing w:line="360" w:lineRule="auto"/>
              <w:ind w:firstLineChars="1850" w:firstLine="3885"/>
              <w:rPr>
                <w:rFonts w:asciiTheme="minorEastAsia" w:hAnsiTheme="minorEastAsia"/>
                <w:szCs w:val="28"/>
              </w:rPr>
            </w:pPr>
            <w:r w:rsidRPr="006C7BC3">
              <w:rPr>
                <w:rFonts w:asciiTheme="minorEastAsia" w:hAnsiTheme="minorEastAsia" w:hint="eastAsia"/>
                <w:szCs w:val="28"/>
              </w:rPr>
              <w:t>经办人签字：</w:t>
            </w:r>
          </w:p>
          <w:p w:rsidR="00C530D6" w:rsidRPr="006C7BC3" w:rsidRDefault="00C530D6" w:rsidP="0009139E">
            <w:pPr>
              <w:widowControl w:val="0"/>
              <w:spacing w:line="360" w:lineRule="auto"/>
              <w:ind w:firstLineChars="2100" w:firstLine="4410"/>
              <w:jc w:val="right"/>
              <w:rPr>
                <w:rFonts w:asciiTheme="minorEastAsia" w:hAnsiTheme="minorEastAsia"/>
                <w:szCs w:val="28"/>
              </w:rPr>
            </w:pPr>
            <w:r w:rsidRPr="006C7BC3">
              <w:rPr>
                <w:rFonts w:asciiTheme="minorEastAsia" w:hAnsiTheme="minorEastAsia" w:hint="eastAsia"/>
                <w:szCs w:val="28"/>
              </w:rPr>
              <w:t>年  月   日</w:t>
            </w:r>
          </w:p>
        </w:tc>
      </w:tr>
      <w:tr w:rsidR="00C530D6" w:rsidRPr="006C7BC3" w:rsidTr="0022029F">
        <w:trPr>
          <w:trHeight w:val="567"/>
        </w:trPr>
        <w:tc>
          <w:tcPr>
            <w:tcW w:w="8582" w:type="dxa"/>
            <w:shd w:val="clear" w:color="auto" w:fill="auto"/>
          </w:tcPr>
          <w:p w:rsidR="00C530D6" w:rsidRPr="006C7BC3" w:rsidRDefault="00C530D6" w:rsidP="0009139E">
            <w:pPr>
              <w:widowControl w:val="0"/>
              <w:spacing w:line="360" w:lineRule="auto"/>
              <w:rPr>
                <w:rFonts w:asciiTheme="minorEastAsia" w:hAnsiTheme="minorEastAsia"/>
                <w:szCs w:val="28"/>
              </w:rPr>
            </w:pPr>
            <w:r w:rsidRPr="006C7BC3">
              <w:rPr>
                <w:rFonts w:asciiTheme="minorEastAsia" w:hAnsiTheme="minorEastAsia" w:hint="eastAsia"/>
                <w:szCs w:val="28"/>
              </w:rPr>
              <w:t>本科室</w:t>
            </w:r>
            <w:r w:rsidRPr="006C7BC3">
              <w:rPr>
                <w:rFonts w:asciiTheme="minorEastAsia" w:hAnsiTheme="minorEastAsia"/>
                <w:szCs w:val="28"/>
              </w:rPr>
              <w:t>负责人</w:t>
            </w:r>
            <w:r w:rsidRPr="006C7BC3">
              <w:rPr>
                <w:rFonts w:asciiTheme="minorEastAsia" w:hAnsiTheme="minorEastAsia" w:hint="eastAsia"/>
                <w:szCs w:val="28"/>
              </w:rPr>
              <w:t>意见</w:t>
            </w:r>
          </w:p>
          <w:p w:rsidR="00C530D6" w:rsidRPr="006C7BC3" w:rsidRDefault="00C530D6" w:rsidP="0009139E">
            <w:pPr>
              <w:widowControl w:val="0"/>
              <w:spacing w:line="360" w:lineRule="auto"/>
              <w:ind w:firstLineChars="1850" w:firstLine="3885"/>
              <w:rPr>
                <w:rFonts w:asciiTheme="minorEastAsia" w:hAnsiTheme="minorEastAsia"/>
                <w:szCs w:val="28"/>
              </w:rPr>
            </w:pPr>
            <w:r w:rsidRPr="006C7BC3">
              <w:rPr>
                <w:rFonts w:asciiTheme="minorEastAsia" w:hAnsiTheme="minorEastAsia" w:hint="eastAsia"/>
                <w:szCs w:val="28"/>
              </w:rPr>
              <w:t>签  字：</w:t>
            </w:r>
          </w:p>
          <w:p w:rsidR="00C530D6" w:rsidRPr="006C7BC3" w:rsidRDefault="00C530D6" w:rsidP="0009139E">
            <w:pPr>
              <w:widowControl w:val="0"/>
              <w:spacing w:line="360" w:lineRule="auto"/>
              <w:ind w:firstLineChars="1600" w:firstLine="3360"/>
              <w:jc w:val="right"/>
              <w:rPr>
                <w:rFonts w:asciiTheme="minorEastAsia" w:hAnsiTheme="minorEastAsia"/>
                <w:szCs w:val="28"/>
              </w:rPr>
            </w:pPr>
            <w:r w:rsidRPr="006C7BC3">
              <w:rPr>
                <w:rFonts w:asciiTheme="minorEastAsia" w:hAnsiTheme="minorEastAsia" w:hint="eastAsia"/>
                <w:szCs w:val="28"/>
              </w:rPr>
              <w:t>年  月   日</w:t>
            </w:r>
          </w:p>
        </w:tc>
      </w:tr>
      <w:tr w:rsidR="00C530D6" w:rsidRPr="006C7BC3" w:rsidTr="0022029F">
        <w:trPr>
          <w:trHeight w:val="1655"/>
        </w:trPr>
        <w:tc>
          <w:tcPr>
            <w:tcW w:w="8582" w:type="dxa"/>
            <w:shd w:val="clear" w:color="auto" w:fill="auto"/>
          </w:tcPr>
          <w:p w:rsidR="00C530D6" w:rsidRPr="006C7BC3" w:rsidRDefault="00C530D6" w:rsidP="0009139E">
            <w:pPr>
              <w:widowControl w:val="0"/>
              <w:spacing w:line="360" w:lineRule="auto"/>
              <w:rPr>
                <w:rFonts w:asciiTheme="minorEastAsia" w:hAnsiTheme="minorEastAsia"/>
                <w:szCs w:val="28"/>
              </w:rPr>
            </w:pPr>
            <w:r w:rsidRPr="006C7BC3">
              <w:rPr>
                <w:rFonts w:asciiTheme="minorEastAsia" w:hAnsiTheme="minorEastAsia" w:hint="eastAsia"/>
                <w:szCs w:val="28"/>
              </w:rPr>
              <w:t>分管领导意见</w:t>
            </w:r>
          </w:p>
          <w:p w:rsidR="00C530D6" w:rsidRPr="006C7BC3" w:rsidRDefault="00C530D6" w:rsidP="0009139E">
            <w:pPr>
              <w:widowControl w:val="0"/>
              <w:spacing w:line="360" w:lineRule="auto"/>
              <w:rPr>
                <w:rFonts w:asciiTheme="minorEastAsia" w:hAnsiTheme="minorEastAsia"/>
                <w:szCs w:val="28"/>
              </w:rPr>
            </w:pPr>
            <w:r w:rsidRPr="006C7BC3">
              <w:rPr>
                <w:rFonts w:asciiTheme="minorEastAsia" w:hAnsiTheme="minorEastAsia" w:hint="eastAsia"/>
                <w:szCs w:val="28"/>
              </w:rPr>
              <w:t>签  字：</w:t>
            </w:r>
          </w:p>
          <w:p w:rsidR="00C530D6" w:rsidRPr="006C7BC3" w:rsidRDefault="00C530D6" w:rsidP="0009139E">
            <w:pPr>
              <w:widowControl w:val="0"/>
              <w:spacing w:line="360" w:lineRule="auto"/>
              <w:jc w:val="right"/>
              <w:rPr>
                <w:rFonts w:asciiTheme="minorEastAsia" w:hAnsiTheme="minorEastAsia"/>
                <w:szCs w:val="28"/>
              </w:rPr>
            </w:pPr>
            <w:r w:rsidRPr="006C7BC3">
              <w:rPr>
                <w:rFonts w:asciiTheme="minorEastAsia" w:hAnsiTheme="minorEastAsia" w:hint="eastAsia"/>
                <w:szCs w:val="28"/>
              </w:rPr>
              <w:t>年  月   日</w:t>
            </w:r>
          </w:p>
        </w:tc>
      </w:tr>
      <w:tr w:rsidR="00C530D6" w:rsidRPr="006C7BC3" w:rsidTr="0022029F">
        <w:trPr>
          <w:trHeight w:val="1651"/>
        </w:trPr>
        <w:tc>
          <w:tcPr>
            <w:tcW w:w="8582" w:type="dxa"/>
            <w:shd w:val="clear" w:color="auto" w:fill="auto"/>
          </w:tcPr>
          <w:p w:rsidR="00C530D6" w:rsidRPr="006C7BC3" w:rsidRDefault="00C530D6" w:rsidP="0009139E">
            <w:pPr>
              <w:widowControl w:val="0"/>
              <w:spacing w:line="360" w:lineRule="auto"/>
              <w:rPr>
                <w:rFonts w:asciiTheme="minorEastAsia" w:hAnsiTheme="minorEastAsia"/>
                <w:szCs w:val="28"/>
              </w:rPr>
            </w:pPr>
            <w:r w:rsidRPr="006C7BC3">
              <w:rPr>
                <w:rFonts w:asciiTheme="minorEastAsia" w:hAnsiTheme="minorEastAsia" w:hint="eastAsia"/>
                <w:szCs w:val="28"/>
              </w:rPr>
              <w:t>财务意见</w:t>
            </w:r>
          </w:p>
          <w:p w:rsidR="00C530D6" w:rsidRPr="006C7BC3" w:rsidRDefault="00C530D6" w:rsidP="0009139E">
            <w:pPr>
              <w:widowControl w:val="0"/>
              <w:spacing w:line="360" w:lineRule="auto"/>
              <w:rPr>
                <w:rFonts w:asciiTheme="minorEastAsia" w:hAnsiTheme="minorEastAsia"/>
                <w:szCs w:val="28"/>
              </w:rPr>
            </w:pPr>
            <w:r w:rsidRPr="006C7BC3">
              <w:rPr>
                <w:rFonts w:asciiTheme="minorEastAsia" w:hAnsiTheme="minorEastAsia" w:hint="eastAsia"/>
                <w:szCs w:val="28"/>
              </w:rPr>
              <w:t>签  字：</w:t>
            </w:r>
          </w:p>
          <w:p w:rsidR="00C530D6" w:rsidRPr="006C7BC3" w:rsidRDefault="00C530D6" w:rsidP="0009139E">
            <w:pPr>
              <w:widowControl w:val="0"/>
              <w:spacing w:line="360" w:lineRule="auto"/>
              <w:jc w:val="right"/>
              <w:rPr>
                <w:rFonts w:asciiTheme="minorEastAsia" w:hAnsiTheme="minorEastAsia"/>
                <w:szCs w:val="28"/>
              </w:rPr>
            </w:pPr>
            <w:r w:rsidRPr="006C7BC3">
              <w:rPr>
                <w:rFonts w:asciiTheme="minorEastAsia" w:hAnsiTheme="minorEastAsia" w:hint="eastAsia"/>
                <w:szCs w:val="28"/>
              </w:rPr>
              <w:t xml:space="preserve">                                          年  月   日</w:t>
            </w:r>
          </w:p>
        </w:tc>
      </w:tr>
      <w:tr w:rsidR="00C530D6" w:rsidRPr="006C7BC3" w:rsidTr="0022029F">
        <w:trPr>
          <w:trHeight w:val="1632"/>
        </w:trPr>
        <w:tc>
          <w:tcPr>
            <w:tcW w:w="8582" w:type="dxa"/>
            <w:shd w:val="clear" w:color="auto" w:fill="auto"/>
          </w:tcPr>
          <w:p w:rsidR="00C530D6" w:rsidRPr="006C7BC3" w:rsidRDefault="00C530D6" w:rsidP="0009139E">
            <w:pPr>
              <w:widowControl w:val="0"/>
              <w:spacing w:line="360" w:lineRule="auto"/>
              <w:rPr>
                <w:rFonts w:asciiTheme="minorEastAsia" w:hAnsiTheme="minorEastAsia"/>
                <w:szCs w:val="28"/>
              </w:rPr>
            </w:pPr>
            <w:r w:rsidRPr="006C7BC3">
              <w:rPr>
                <w:rFonts w:asciiTheme="minorEastAsia" w:hAnsiTheme="minorEastAsia"/>
                <w:color w:val="FF0000"/>
                <w:szCs w:val="28"/>
              </w:rPr>
              <w:t>#zzzwmc</w:t>
            </w:r>
            <w:r w:rsidRPr="006C7BC3">
              <w:rPr>
                <w:rFonts w:asciiTheme="minorEastAsia" w:hAnsiTheme="minorEastAsia" w:hint="eastAsia"/>
                <w:szCs w:val="28"/>
              </w:rPr>
              <w:t>意见</w:t>
            </w:r>
          </w:p>
          <w:p w:rsidR="00C530D6" w:rsidRPr="006C7BC3" w:rsidRDefault="00C530D6" w:rsidP="0009139E">
            <w:pPr>
              <w:widowControl w:val="0"/>
              <w:spacing w:line="360" w:lineRule="auto"/>
              <w:ind w:firstLineChars="1850" w:firstLine="3885"/>
              <w:rPr>
                <w:rFonts w:asciiTheme="minorEastAsia" w:hAnsiTheme="minorEastAsia"/>
                <w:szCs w:val="28"/>
              </w:rPr>
            </w:pPr>
            <w:r w:rsidRPr="006C7BC3">
              <w:rPr>
                <w:rFonts w:asciiTheme="minorEastAsia" w:hAnsiTheme="minorEastAsia" w:hint="eastAsia"/>
                <w:szCs w:val="28"/>
              </w:rPr>
              <w:t>签  字：</w:t>
            </w:r>
          </w:p>
          <w:p w:rsidR="00C530D6" w:rsidRPr="006C7BC3" w:rsidRDefault="00C530D6" w:rsidP="0009139E">
            <w:pPr>
              <w:widowControl w:val="0"/>
              <w:spacing w:line="360" w:lineRule="auto"/>
              <w:ind w:firstLineChars="2100" w:firstLine="4410"/>
              <w:jc w:val="right"/>
              <w:rPr>
                <w:rFonts w:asciiTheme="minorEastAsia" w:hAnsiTheme="minorEastAsia"/>
                <w:szCs w:val="28"/>
              </w:rPr>
            </w:pPr>
            <w:r w:rsidRPr="006C7BC3">
              <w:rPr>
                <w:rFonts w:asciiTheme="minorEastAsia" w:hAnsiTheme="minorEastAsia" w:hint="eastAsia"/>
                <w:szCs w:val="28"/>
              </w:rPr>
              <w:t>年    月    日</w:t>
            </w:r>
          </w:p>
        </w:tc>
      </w:tr>
    </w:tbl>
    <w:p w:rsidR="00C530D6" w:rsidRPr="006C7BC3" w:rsidRDefault="00C530D6" w:rsidP="0009139E">
      <w:pPr>
        <w:pStyle w:val="71"/>
        <w:widowControl w:val="0"/>
        <w:ind w:firstLineChars="0" w:firstLine="0"/>
        <w:rPr>
          <w:rFonts w:asciiTheme="minorEastAsia" w:hAnsiTheme="minorEastAsia"/>
        </w:rPr>
      </w:pPr>
    </w:p>
    <w:p w:rsidR="00DF7816" w:rsidRPr="006C7BC3" w:rsidRDefault="00DF7816" w:rsidP="0009139E">
      <w:pPr>
        <w:pStyle w:val="a1"/>
        <w:widowControl w:val="0"/>
        <w:sectPr w:rsidR="00DF7816" w:rsidRPr="006C7BC3">
          <w:pgSz w:w="11906" w:h="16838"/>
          <w:pgMar w:top="1440" w:right="1800" w:bottom="1440" w:left="1800" w:header="851" w:footer="992" w:gutter="0"/>
          <w:cols w:space="425"/>
          <w:docGrid w:type="lines" w:linePitch="312"/>
        </w:sectPr>
      </w:pPr>
      <w:bookmarkStart w:id="616" w:name="zdgl_clf3"/>
    </w:p>
    <w:p w:rsidR="004966B6" w:rsidRPr="006C7BC3" w:rsidRDefault="004966B6" w:rsidP="0009139E">
      <w:pPr>
        <w:pStyle w:val="a1"/>
        <w:widowControl w:val="0"/>
      </w:pPr>
      <w:bookmarkStart w:id="617" w:name="_Toc513554842"/>
      <w:r w:rsidRPr="006C7BC3">
        <w:rPr>
          <w:rFonts w:hint="eastAsia"/>
        </w:rPr>
        <w:lastRenderedPageBreak/>
        <w:t>差旅费申请报销单</w:t>
      </w:r>
      <w:bookmarkEnd w:id="617"/>
    </w:p>
    <w:tbl>
      <w:tblPr>
        <w:tblW w:w="8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82"/>
      </w:tblGrid>
      <w:tr w:rsidR="00C530D6" w:rsidRPr="006C7BC3" w:rsidTr="0022029F">
        <w:trPr>
          <w:trHeight w:val="656"/>
        </w:trPr>
        <w:tc>
          <w:tcPr>
            <w:tcW w:w="8582" w:type="dxa"/>
            <w:tcBorders>
              <w:bottom w:val="single" w:sz="4" w:space="0" w:color="auto"/>
            </w:tcBorders>
            <w:shd w:val="clear" w:color="auto" w:fill="auto"/>
          </w:tcPr>
          <w:p w:rsidR="00C530D6" w:rsidRPr="006C7BC3" w:rsidRDefault="00C530D6" w:rsidP="0009139E">
            <w:pPr>
              <w:widowControl w:val="0"/>
              <w:spacing w:line="360" w:lineRule="auto"/>
              <w:rPr>
                <w:rFonts w:asciiTheme="minorEastAsia" w:hAnsiTheme="minorEastAsia"/>
                <w:sz w:val="24"/>
              </w:rPr>
            </w:pPr>
            <w:r w:rsidRPr="006C7BC3">
              <w:rPr>
                <w:rFonts w:asciiTheme="minorEastAsia" w:hAnsiTheme="minorEastAsia" w:hint="eastAsia"/>
                <w:sz w:val="24"/>
              </w:rPr>
              <w:t>申请金额：</w:t>
            </w:r>
          </w:p>
        </w:tc>
      </w:tr>
      <w:tr w:rsidR="00C530D6" w:rsidRPr="006C7BC3" w:rsidTr="0022029F">
        <w:trPr>
          <w:trHeight w:val="1274"/>
        </w:trPr>
        <w:tc>
          <w:tcPr>
            <w:tcW w:w="8582" w:type="dxa"/>
            <w:shd w:val="clear" w:color="auto" w:fill="auto"/>
          </w:tcPr>
          <w:p w:rsidR="00C530D6" w:rsidRPr="006C7BC3" w:rsidRDefault="00C530D6" w:rsidP="0009139E">
            <w:pPr>
              <w:widowControl w:val="0"/>
              <w:spacing w:line="360" w:lineRule="auto"/>
              <w:rPr>
                <w:rFonts w:asciiTheme="minorEastAsia" w:hAnsiTheme="minorEastAsia"/>
                <w:sz w:val="24"/>
              </w:rPr>
            </w:pPr>
            <w:r w:rsidRPr="006C7BC3">
              <w:rPr>
                <w:rFonts w:asciiTheme="minorEastAsia" w:hAnsiTheme="minorEastAsia" w:hint="eastAsia"/>
                <w:sz w:val="24"/>
              </w:rPr>
              <w:t>出差事由：</w:t>
            </w:r>
          </w:p>
        </w:tc>
      </w:tr>
      <w:tr w:rsidR="00C530D6" w:rsidRPr="006C7BC3" w:rsidTr="0022029F">
        <w:trPr>
          <w:trHeight w:val="838"/>
        </w:trPr>
        <w:tc>
          <w:tcPr>
            <w:tcW w:w="8582" w:type="dxa"/>
            <w:shd w:val="clear" w:color="auto" w:fill="auto"/>
          </w:tcPr>
          <w:p w:rsidR="00C530D6" w:rsidRPr="006C7BC3" w:rsidRDefault="00C530D6" w:rsidP="0009139E">
            <w:pPr>
              <w:widowControl w:val="0"/>
              <w:spacing w:line="360" w:lineRule="auto"/>
              <w:rPr>
                <w:rFonts w:asciiTheme="minorEastAsia" w:hAnsiTheme="minorEastAsia"/>
                <w:sz w:val="24"/>
              </w:rPr>
            </w:pPr>
            <w:r w:rsidRPr="006C7BC3">
              <w:rPr>
                <w:rFonts w:asciiTheme="minorEastAsia" w:hAnsiTheme="minorEastAsia" w:hint="eastAsia"/>
                <w:sz w:val="24"/>
              </w:rPr>
              <w:t>经办人签字：</w:t>
            </w:r>
          </w:p>
          <w:p w:rsidR="00C530D6" w:rsidRPr="006C7BC3" w:rsidRDefault="00C530D6" w:rsidP="0009139E">
            <w:pPr>
              <w:widowControl w:val="0"/>
              <w:spacing w:line="360" w:lineRule="auto"/>
              <w:ind w:firstLineChars="2100" w:firstLine="5040"/>
              <w:jc w:val="right"/>
              <w:rPr>
                <w:rFonts w:asciiTheme="minorEastAsia" w:hAnsiTheme="minorEastAsia"/>
                <w:sz w:val="24"/>
              </w:rPr>
            </w:pPr>
            <w:r w:rsidRPr="006C7BC3">
              <w:rPr>
                <w:rFonts w:asciiTheme="minorEastAsia" w:hAnsiTheme="minorEastAsia" w:hint="eastAsia"/>
                <w:sz w:val="24"/>
              </w:rPr>
              <w:t>年  月   日</w:t>
            </w:r>
          </w:p>
        </w:tc>
      </w:tr>
      <w:tr w:rsidR="00C530D6" w:rsidRPr="006C7BC3" w:rsidTr="0022029F">
        <w:trPr>
          <w:trHeight w:val="1984"/>
        </w:trPr>
        <w:tc>
          <w:tcPr>
            <w:tcW w:w="8582" w:type="dxa"/>
            <w:shd w:val="clear" w:color="auto" w:fill="auto"/>
          </w:tcPr>
          <w:p w:rsidR="00C530D6" w:rsidRPr="006C7BC3" w:rsidRDefault="00C530D6" w:rsidP="0009139E">
            <w:pPr>
              <w:widowControl w:val="0"/>
              <w:spacing w:line="360" w:lineRule="auto"/>
              <w:rPr>
                <w:rFonts w:asciiTheme="minorEastAsia" w:hAnsiTheme="minorEastAsia"/>
                <w:sz w:val="24"/>
              </w:rPr>
            </w:pPr>
            <w:r w:rsidRPr="006C7BC3">
              <w:rPr>
                <w:rFonts w:asciiTheme="minorEastAsia" w:hAnsiTheme="minorEastAsia" w:hint="eastAsia"/>
                <w:sz w:val="24"/>
              </w:rPr>
              <w:t>财务负责人意见：</w:t>
            </w:r>
          </w:p>
          <w:p w:rsidR="00C530D6" w:rsidRPr="006C7BC3" w:rsidRDefault="00C530D6" w:rsidP="0009139E">
            <w:pPr>
              <w:widowControl w:val="0"/>
              <w:spacing w:line="360" w:lineRule="auto"/>
              <w:rPr>
                <w:rFonts w:asciiTheme="minorEastAsia" w:hAnsiTheme="minorEastAsia"/>
                <w:sz w:val="24"/>
              </w:rPr>
            </w:pPr>
          </w:p>
          <w:p w:rsidR="00C530D6" w:rsidRPr="006C7BC3" w:rsidRDefault="00C530D6" w:rsidP="0009139E">
            <w:pPr>
              <w:widowControl w:val="0"/>
              <w:spacing w:line="360" w:lineRule="auto"/>
              <w:ind w:right="480" w:firstLineChars="2250" w:firstLine="5400"/>
              <w:rPr>
                <w:rFonts w:asciiTheme="minorEastAsia" w:hAnsiTheme="minorEastAsia"/>
                <w:sz w:val="24"/>
              </w:rPr>
            </w:pPr>
            <w:r w:rsidRPr="006C7BC3">
              <w:rPr>
                <w:rFonts w:asciiTheme="minorEastAsia" w:hAnsiTheme="minorEastAsia" w:hint="eastAsia"/>
                <w:sz w:val="24"/>
              </w:rPr>
              <w:t>签字：</w:t>
            </w:r>
          </w:p>
          <w:p w:rsidR="00C530D6" w:rsidRPr="006C7BC3" w:rsidRDefault="00C530D6" w:rsidP="0009139E">
            <w:pPr>
              <w:widowControl w:val="0"/>
              <w:spacing w:line="360" w:lineRule="auto"/>
              <w:ind w:firstLineChars="2100" w:firstLine="5040"/>
              <w:jc w:val="right"/>
              <w:rPr>
                <w:rFonts w:asciiTheme="minorEastAsia" w:hAnsiTheme="minorEastAsia"/>
                <w:sz w:val="24"/>
              </w:rPr>
            </w:pPr>
          </w:p>
          <w:p w:rsidR="00C530D6" w:rsidRPr="006C7BC3" w:rsidRDefault="00C530D6" w:rsidP="0009139E">
            <w:pPr>
              <w:widowControl w:val="0"/>
              <w:spacing w:line="360" w:lineRule="auto"/>
              <w:ind w:firstLineChars="1600" w:firstLine="3840"/>
              <w:jc w:val="right"/>
              <w:rPr>
                <w:rFonts w:asciiTheme="minorEastAsia" w:hAnsiTheme="minorEastAsia"/>
                <w:sz w:val="24"/>
              </w:rPr>
            </w:pPr>
            <w:r w:rsidRPr="006C7BC3">
              <w:rPr>
                <w:rFonts w:asciiTheme="minorEastAsia" w:hAnsiTheme="minorEastAsia" w:hint="eastAsia"/>
                <w:sz w:val="24"/>
              </w:rPr>
              <w:t xml:space="preserve">         年   月   日</w:t>
            </w:r>
          </w:p>
        </w:tc>
      </w:tr>
      <w:tr w:rsidR="00C530D6" w:rsidRPr="006C7BC3" w:rsidTr="0022029F">
        <w:trPr>
          <w:trHeight w:val="1668"/>
        </w:trPr>
        <w:tc>
          <w:tcPr>
            <w:tcW w:w="8582" w:type="dxa"/>
            <w:shd w:val="clear" w:color="auto" w:fill="auto"/>
          </w:tcPr>
          <w:p w:rsidR="00C530D6" w:rsidRPr="006C7BC3" w:rsidRDefault="00C530D6" w:rsidP="0009139E">
            <w:pPr>
              <w:widowControl w:val="0"/>
              <w:spacing w:line="360" w:lineRule="auto"/>
              <w:rPr>
                <w:rFonts w:asciiTheme="minorEastAsia" w:hAnsiTheme="minorEastAsia"/>
                <w:sz w:val="24"/>
              </w:rPr>
            </w:pPr>
            <w:r w:rsidRPr="006C7BC3">
              <w:rPr>
                <w:rFonts w:asciiTheme="minorEastAsia" w:hAnsiTheme="minorEastAsia" w:hint="eastAsia"/>
                <w:sz w:val="24"/>
              </w:rPr>
              <w:t>单位负责人意见：</w:t>
            </w:r>
          </w:p>
          <w:p w:rsidR="00C530D6" w:rsidRPr="006C7BC3" w:rsidRDefault="00C530D6" w:rsidP="0009139E">
            <w:pPr>
              <w:widowControl w:val="0"/>
              <w:spacing w:line="360" w:lineRule="auto"/>
              <w:rPr>
                <w:rFonts w:asciiTheme="minorEastAsia" w:hAnsiTheme="minorEastAsia"/>
                <w:sz w:val="24"/>
              </w:rPr>
            </w:pPr>
          </w:p>
          <w:p w:rsidR="00C530D6" w:rsidRPr="006C7BC3" w:rsidRDefault="00C530D6" w:rsidP="0009139E">
            <w:pPr>
              <w:widowControl w:val="0"/>
              <w:spacing w:line="360" w:lineRule="auto"/>
              <w:rPr>
                <w:rFonts w:asciiTheme="minorEastAsia" w:hAnsiTheme="minorEastAsia"/>
                <w:sz w:val="24"/>
              </w:rPr>
            </w:pPr>
          </w:p>
          <w:p w:rsidR="00C530D6" w:rsidRPr="006C7BC3" w:rsidRDefault="00C530D6" w:rsidP="0009139E">
            <w:pPr>
              <w:widowControl w:val="0"/>
              <w:spacing w:line="360" w:lineRule="auto"/>
              <w:ind w:firstLineChars="2000" w:firstLine="4800"/>
              <w:rPr>
                <w:rFonts w:asciiTheme="minorEastAsia" w:hAnsiTheme="minorEastAsia"/>
                <w:sz w:val="24"/>
              </w:rPr>
            </w:pPr>
            <w:r w:rsidRPr="006C7BC3">
              <w:rPr>
                <w:rFonts w:asciiTheme="minorEastAsia" w:hAnsiTheme="minorEastAsia" w:hint="eastAsia"/>
                <w:sz w:val="24"/>
              </w:rPr>
              <w:t>签字：</w:t>
            </w:r>
          </w:p>
          <w:p w:rsidR="00C530D6" w:rsidRPr="006C7BC3" w:rsidRDefault="00C530D6" w:rsidP="0009139E">
            <w:pPr>
              <w:widowControl w:val="0"/>
              <w:spacing w:line="360" w:lineRule="auto"/>
              <w:ind w:leftChars="2337" w:left="4908"/>
              <w:jc w:val="right"/>
              <w:rPr>
                <w:rFonts w:asciiTheme="minorEastAsia" w:hAnsiTheme="minorEastAsia"/>
                <w:sz w:val="24"/>
              </w:rPr>
            </w:pPr>
            <w:r w:rsidRPr="006C7BC3">
              <w:rPr>
                <w:rFonts w:asciiTheme="minorEastAsia" w:hAnsiTheme="minorEastAsia" w:hint="eastAsia"/>
                <w:sz w:val="24"/>
              </w:rPr>
              <w:t xml:space="preserve">                                       年   月   日</w:t>
            </w:r>
          </w:p>
        </w:tc>
      </w:tr>
    </w:tbl>
    <w:p w:rsidR="00C530D6" w:rsidRPr="006C7BC3" w:rsidRDefault="00C530D6" w:rsidP="0009139E">
      <w:pPr>
        <w:pStyle w:val="71"/>
        <w:widowControl w:val="0"/>
        <w:ind w:firstLineChars="0" w:firstLine="0"/>
        <w:rPr>
          <w:rFonts w:asciiTheme="minorEastAsia" w:hAnsiTheme="minorEastAsia"/>
        </w:rPr>
      </w:pPr>
    </w:p>
    <w:bookmarkEnd w:id="616"/>
    <w:p w:rsidR="00DF7816" w:rsidRPr="006C7BC3" w:rsidRDefault="00DF7816" w:rsidP="0009139E">
      <w:pPr>
        <w:pStyle w:val="a1"/>
        <w:widowControl w:val="0"/>
        <w:sectPr w:rsidR="00DF7816" w:rsidRPr="006C7BC3">
          <w:pgSz w:w="11906" w:h="16838"/>
          <w:pgMar w:top="1440" w:right="1800" w:bottom="1440" w:left="1800" w:header="851" w:footer="992" w:gutter="0"/>
          <w:cols w:space="425"/>
          <w:docGrid w:type="lines" w:linePitch="312"/>
        </w:sectPr>
      </w:pPr>
    </w:p>
    <w:p w:rsidR="004966B6" w:rsidRPr="006C7BC3" w:rsidRDefault="004966B6" w:rsidP="0009139E">
      <w:pPr>
        <w:pStyle w:val="a1"/>
        <w:widowControl w:val="0"/>
      </w:pPr>
      <w:bookmarkStart w:id="618" w:name="_Toc513554843"/>
      <w:bookmarkStart w:id="619" w:name="jkgl_3"/>
      <w:r w:rsidRPr="006C7BC3">
        <w:rPr>
          <w:rFonts w:hint="eastAsia"/>
        </w:rPr>
        <w:lastRenderedPageBreak/>
        <w:t>借款单</w:t>
      </w:r>
      <w:bookmarkEnd w:id="618"/>
    </w:p>
    <w:p w:rsidR="00C530D6" w:rsidRPr="006C7BC3" w:rsidRDefault="00C530D6" w:rsidP="0009139E">
      <w:pPr>
        <w:pStyle w:val="71"/>
        <w:widowControl w:val="0"/>
        <w:spacing w:line="360" w:lineRule="auto"/>
        <w:ind w:firstLineChars="0" w:firstLine="0"/>
        <w:rPr>
          <w:rFonts w:asciiTheme="minorEastAsia" w:hAnsiTheme="minorEastAsia"/>
          <w:sz w:val="24"/>
          <w:szCs w:val="24"/>
        </w:rPr>
      </w:pPr>
      <w:r w:rsidRPr="006C7BC3">
        <w:rPr>
          <w:rFonts w:asciiTheme="minorEastAsia" w:hAnsiTheme="minorEastAsia" w:hint="eastAsia"/>
          <w:sz w:val="24"/>
          <w:szCs w:val="24"/>
        </w:rPr>
        <w:t>单位</w:t>
      </w:r>
      <w:r w:rsidRPr="006C7BC3">
        <w:rPr>
          <w:rFonts w:asciiTheme="minorEastAsia" w:hAnsiTheme="minorEastAsia"/>
          <w:sz w:val="24"/>
          <w:szCs w:val="24"/>
        </w:rPr>
        <w:t>名称</w:t>
      </w:r>
      <w:r w:rsidRPr="006C7BC3">
        <w:rPr>
          <w:rFonts w:asciiTheme="minorEastAsia" w:hAnsiTheme="minorEastAsia" w:hint="eastAsia"/>
          <w:sz w:val="24"/>
          <w:szCs w:val="24"/>
        </w:rPr>
        <w:t>：</w:t>
      </w:r>
      <w:r w:rsidRPr="006C7BC3">
        <w:rPr>
          <w:rFonts w:asciiTheme="minorEastAsia" w:hAnsiTheme="minorEastAsia"/>
          <w:color w:val="FF0000"/>
          <w:sz w:val="24"/>
          <w:szCs w:val="24"/>
        </w:rPr>
        <w:t>DWQC</w:t>
      </w:r>
    </w:p>
    <w:p w:rsidR="00C530D6" w:rsidRPr="006C7BC3" w:rsidRDefault="0056361C" w:rsidP="0009139E">
      <w:pPr>
        <w:pStyle w:val="71"/>
        <w:widowControl w:val="0"/>
        <w:spacing w:line="360" w:lineRule="auto"/>
        <w:ind w:firstLineChars="0" w:firstLine="0"/>
        <w:rPr>
          <w:rFonts w:asciiTheme="minorEastAsia" w:hAnsiTheme="minorEastAsia"/>
          <w:sz w:val="24"/>
          <w:szCs w:val="24"/>
        </w:rPr>
      </w:pPr>
      <w:r w:rsidRPr="006C7BC3">
        <w:rPr>
          <w:rFonts w:asciiTheme="minorEastAsia" w:hAnsiTheme="minorEastAsia" w:hint="eastAsia"/>
          <w:sz w:val="24"/>
          <w:szCs w:val="24"/>
        </w:rPr>
        <w:t>借款日期</w:t>
      </w:r>
      <w:r w:rsidR="00C530D6" w:rsidRPr="006C7BC3">
        <w:rPr>
          <w:rFonts w:asciiTheme="minorEastAsia" w:hAnsiTheme="minorEastAsia" w:hint="eastAsia"/>
          <w:sz w:val="24"/>
          <w:szCs w:val="24"/>
        </w:rPr>
        <w:t>：   年   月   日                                                            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4"/>
        <w:gridCol w:w="1300"/>
        <w:gridCol w:w="1416"/>
        <w:gridCol w:w="1535"/>
        <w:gridCol w:w="977"/>
        <w:gridCol w:w="456"/>
        <w:gridCol w:w="1304"/>
      </w:tblGrid>
      <w:tr w:rsidR="00C530D6" w:rsidRPr="006C7BC3" w:rsidTr="0022029F">
        <w:trPr>
          <w:trHeight w:val="656"/>
        </w:trPr>
        <w:tc>
          <w:tcPr>
            <w:tcW w:w="2328" w:type="dxa"/>
            <w:shd w:val="clear" w:color="auto" w:fill="auto"/>
            <w:vAlign w:val="center"/>
          </w:tcPr>
          <w:p w:rsidR="00C530D6" w:rsidRPr="006C7BC3" w:rsidRDefault="00C530D6" w:rsidP="0009139E">
            <w:pPr>
              <w:pStyle w:val="71"/>
              <w:widowControl w:val="0"/>
              <w:spacing w:line="360" w:lineRule="auto"/>
              <w:ind w:firstLineChars="0" w:firstLine="0"/>
              <w:rPr>
                <w:rFonts w:asciiTheme="minorEastAsia" w:hAnsiTheme="minorEastAsia"/>
                <w:sz w:val="24"/>
                <w:szCs w:val="24"/>
              </w:rPr>
            </w:pPr>
            <w:r w:rsidRPr="006C7BC3">
              <w:rPr>
                <w:rFonts w:asciiTheme="minorEastAsia" w:hAnsiTheme="minorEastAsia" w:hint="eastAsia"/>
                <w:sz w:val="24"/>
                <w:szCs w:val="24"/>
              </w:rPr>
              <w:t>借款科室</w:t>
            </w:r>
            <w:r w:rsidRPr="006C7BC3">
              <w:rPr>
                <w:rFonts w:asciiTheme="minorEastAsia" w:hAnsiTheme="minorEastAsia"/>
                <w:sz w:val="24"/>
                <w:szCs w:val="24"/>
              </w:rPr>
              <w:t>名称</w:t>
            </w:r>
          </w:p>
        </w:tc>
        <w:tc>
          <w:tcPr>
            <w:tcW w:w="4642" w:type="dxa"/>
            <w:gridSpan w:val="2"/>
            <w:shd w:val="clear" w:color="auto" w:fill="auto"/>
            <w:vAlign w:val="center"/>
          </w:tcPr>
          <w:p w:rsidR="00C530D6" w:rsidRPr="006C7BC3" w:rsidRDefault="00C530D6" w:rsidP="0009139E">
            <w:pPr>
              <w:pStyle w:val="71"/>
              <w:widowControl w:val="0"/>
              <w:spacing w:line="360" w:lineRule="auto"/>
              <w:ind w:firstLineChars="0" w:firstLine="0"/>
              <w:rPr>
                <w:rFonts w:asciiTheme="minorEastAsia" w:hAnsiTheme="minorEastAsia"/>
                <w:sz w:val="24"/>
                <w:szCs w:val="24"/>
              </w:rPr>
            </w:pPr>
          </w:p>
        </w:tc>
        <w:tc>
          <w:tcPr>
            <w:tcW w:w="2328" w:type="dxa"/>
            <w:shd w:val="clear" w:color="auto" w:fill="auto"/>
            <w:vAlign w:val="center"/>
          </w:tcPr>
          <w:p w:rsidR="00C530D6" w:rsidRPr="006C7BC3" w:rsidRDefault="00C530D6" w:rsidP="0009139E">
            <w:pPr>
              <w:pStyle w:val="71"/>
              <w:widowControl w:val="0"/>
              <w:spacing w:line="360" w:lineRule="auto"/>
              <w:ind w:firstLineChars="0" w:firstLine="0"/>
              <w:rPr>
                <w:rFonts w:asciiTheme="minorEastAsia" w:hAnsiTheme="minorEastAsia"/>
                <w:sz w:val="24"/>
                <w:szCs w:val="24"/>
              </w:rPr>
            </w:pPr>
            <w:r w:rsidRPr="006C7BC3">
              <w:rPr>
                <w:rFonts w:asciiTheme="minorEastAsia" w:hAnsiTheme="minorEastAsia" w:hint="eastAsia"/>
                <w:sz w:val="24"/>
                <w:szCs w:val="24"/>
              </w:rPr>
              <w:t>借款事由</w:t>
            </w:r>
          </w:p>
        </w:tc>
        <w:tc>
          <w:tcPr>
            <w:tcW w:w="4650" w:type="dxa"/>
            <w:gridSpan w:val="3"/>
            <w:shd w:val="clear" w:color="auto" w:fill="auto"/>
            <w:vAlign w:val="center"/>
          </w:tcPr>
          <w:p w:rsidR="00C530D6" w:rsidRPr="006C7BC3" w:rsidRDefault="00C530D6" w:rsidP="0009139E">
            <w:pPr>
              <w:pStyle w:val="71"/>
              <w:widowControl w:val="0"/>
              <w:spacing w:line="360" w:lineRule="auto"/>
              <w:ind w:firstLineChars="0" w:firstLine="0"/>
              <w:rPr>
                <w:rFonts w:asciiTheme="minorEastAsia" w:hAnsiTheme="minorEastAsia"/>
                <w:sz w:val="24"/>
                <w:szCs w:val="24"/>
              </w:rPr>
            </w:pPr>
          </w:p>
        </w:tc>
      </w:tr>
      <w:tr w:rsidR="00C530D6" w:rsidRPr="006C7BC3" w:rsidTr="0022029F">
        <w:trPr>
          <w:trHeight w:val="706"/>
        </w:trPr>
        <w:tc>
          <w:tcPr>
            <w:tcW w:w="2328" w:type="dxa"/>
            <w:shd w:val="clear" w:color="auto" w:fill="auto"/>
            <w:vAlign w:val="center"/>
          </w:tcPr>
          <w:p w:rsidR="00C530D6" w:rsidRPr="006C7BC3" w:rsidRDefault="00C530D6" w:rsidP="0009139E">
            <w:pPr>
              <w:pStyle w:val="71"/>
              <w:widowControl w:val="0"/>
              <w:spacing w:line="360" w:lineRule="auto"/>
              <w:ind w:firstLineChars="0" w:firstLine="0"/>
              <w:rPr>
                <w:rFonts w:asciiTheme="minorEastAsia" w:hAnsiTheme="minorEastAsia"/>
                <w:sz w:val="24"/>
                <w:szCs w:val="24"/>
              </w:rPr>
            </w:pPr>
            <w:r w:rsidRPr="006C7BC3">
              <w:rPr>
                <w:rFonts w:asciiTheme="minorEastAsia" w:hAnsiTheme="minorEastAsia" w:hint="eastAsia"/>
                <w:sz w:val="24"/>
                <w:szCs w:val="24"/>
              </w:rPr>
              <w:t>借款人</w:t>
            </w:r>
          </w:p>
          <w:p w:rsidR="00C530D6" w:rsidRPr="006C7BC3" w:rsidRDefault="00C530D6" w:rsidP="0009139E">
            <w:pPr>
              <w:pStyle w:val="71"/>
              <w:widowControl w:val="0"/>
              <w:spacing w:line="360" w:lineRule="auto"/>
              <w:ind w:firstLineChars="0" w:firstLine="0"/>
              <w:rPr>
                <w:rFonts w:asciiTheme="minorEastAsia" w:hAnsiTheme="minorEastAsia"/>
                <w:sz w:val="24"/>
                <w:szCs w:val="24"/>
              </w:rPr>
            </w:pPr>
            <w:r w:rsidRPr="006C7BC3">
              <w:rPr>
                <w:rFonts w:asciiTheme="minorEastAsia" w:hAnsiTheme="minorEastAsia" w:hint="eastAsia"/>
                <w:sz w:val="24"/>
                <w:szCs w:val="24"/>
              </w:rPr>
              <w:t>(签字)</w:t>
            </w:r>
          </w:p>
        </w:tc>
        <w:tc>
          <w:tcPr>
            <w:tcW w:w="4642" w:type="dxa"/>
            <w:gridSpan w:val="2"/>
            <w:shd w:val="clear" w:color="auto" w:fill="auto"/>
            <w:vAlign w:val="center"/>
          </w:tcPr>
          <w:p w:rsidR="00C530D6" w:rsidRPr="006C7BC3" w:rsidRDefault="00C530D6" w:rsidP="0009139E">
            <w:pPr>
              <w:pStyle w:val="71"/>
              <w:widowControl w:val="0"/>
              <w:spacing w:line="360" w:lineRule="auto"/>
              <w:ind w:firstLineChars="0" w:firstLine="0"/>
              <w:rPr>
                <w:rFonts w:asciiTheme="minorEastAsia" w:hAnsiTheme="minorEastAsia"/>
                <w:sz w:val="24"/>
                <w:szCs w:val="24"/>
              </w:rPr>
            </w:pPr>
          </w:p>
        </w:tc>
        <w:tc>
          <w:tcPr>
            <w:tcW w:w="2328" w:type="dxa"/>
            <w:shd w:val="clear" w:color="auto" w:fill="auto"/>
            <w:vAlign w:val="center"/>
          </w:tcPr>
          <w:p w:rsidR="00C530D6" w:rsidRPr="006C7BC3" w:rsidRDefault="00C530D6" w:rsidP="0009139E">
            <w:pPr>
              <w:pStyle w:val="71"/>
              <w:widowControl w:val="0"/>
              <w:spacing w:line="360" w:lineRule="auto"/>
              <w:ind w:firstLineChars="0" w:firstLine="0"/>
              <w:rPr>
                <w:rFonts w:asciiTheme="minorEastAsia" w:hAnsiTheme="minorEastAsia"/>
                <w:sz w:val="24"/>
                <w:szCs w:val="24"/>
              </w:rPr>
            </w:pPr>
            <w:r w:rsidRPr="006C7BC3">
              <w:rPr>
                <w:rFonts w:asciiTheme="minorEastAsia" w:hAnsiTheme="minorEastAsia" w:hint="eastAsia"/>
                <w:sz w:val="24"/>
                <w:szCs w:val="24"/>
              </w:rPr>
              <w:t>科室负责人</w:t>
            </w:r>
          </w:p>
          <w:p w:rsidR="00C530D6" w:rsidRPr="006C7BC3" w:rsidRDefault="00C530D6" w:rsidP="0009139E">
            <w:pPr>
              <w:pStyle w:val="71"/>
              <w:widowControl w:val="0"/>
              <w:spacing w:line="360" w:lineRule="auto"/>
              <w:ind w:firstLineChars="0" w:firstLine="0"/>
              <w:rPr>
                <w:rFonts w:asciiTheme="minorEastAsia" w:hAnsiTheme="minorEastAsia"/>
                <w:sz w:val="24"/>
                <w:szCs w:val="24"/>
              </w:rPr>
            </w:pPr>
            <w:r w:rsidRPr="006C7BC3">
              <w:rPr>
                <w:rFonts w:asciiTheme="minorEastAsia" w:hAnsiTheme="minorEastAsia" w:hint="eastAsia"/>
                <w:sz w:val="24"/>
                <w:szCs w:val="24"/>
              </w:rPr>
              <w:t>（签字）</w:t>
            </w:r>
          </w:p>
        </w:tc>
        <w:tc>
          <w:tcPr>
            <w:tcW w:w="4650" w:type="dxa"/>
            <w:gridSpan w:val="3"/>
            <w:shd w:val="clear" w:color="auto" w:fill="auto"/>
            <w:vAlign w:val="center"/>
          </w:tcPr>
          <w:p w:rsidR="00C530D6" w:rsidRPr="006C7BC3" w:rsidRDefault="00C530D6" w:rsidP="0009139E">
            <w:pPr>
              <w:pStyle w:val="71"/>
              <w:widowControl w:val="0"/>
              <w:spacing w:line="360" w:lineRule="auto"/>
              <w:ind w:firstLineChars="0" w:firstLine="0"/>
              <w:rPr>
                <w:rFonts w:asciiTheme="minorEastAsia" w:hAnsiTheme="minorEastAsia"/>
                <w:sz w:val="24"/>
                <w:szCs w:val="24"/>
              </w:rPr>
            </w:pPr>
          </w:p>
        </w:tc>
      </w:tr>
      <w:tr w:rsidR="00C530D6" w:rsidRPr="006C7BC3" w:rsidTr="0022029F">
        <w:trPr>
          <w:trHeight w:val="702"/>
        </w:trPr>
        <w:tc>
          <w:tcPr>
            <w:tcW w:w="2328" w:type="dxa"/>
            <w:shd w:val="clear" w:color="auto" w:fill="auto"/>
            <w:vAlign w:val="center"/>
          </w:tcPr>
          <w:p w:rsidR="00C530D6" w:rsidRPr="006C7BC3" w:rsidRDefault="00C530D6" w:rsidP="0009139E">
            <w:pPr>
              <w:pStyle w:val="71"/>
              <w:widowControl w:val="0"/>
              <w:spacing w:line="360" w:lineRule="auto"/>
              <w:ind w:firstLineChars="0" w:firstLine="0"/>
              <w:rPr>
                <w:rFonts w:asciiTheme="minorEastAsia" w:hAnsiTheme="minorEastAsia"/>
                <w:sz w:val="24"/>
                <w:szCs w:val="24"/>
              </w:rPr>
            </w:pPr>
            <w:r w:rsidRPr="006C7BC3">
              <w:rPr>
                <w:rFonts w:asciiTheme="minorEastAsia" w:hAnsiTheme="minorEastAsia" w:hint="eastAsia"/>
                <w:sz w:val="24"/>
                <w:szCs w:val="24"/>
              </w:rPr>
              <w:t>结算方式</w:t>
            </w:r>
          </w:p>
        </w:tc>
        <w:tc>
          <w:tcPr>
            <w:tcW w:w="11620" w:type="dxa"/>
            <w:gridSpan w:val="6"/>
            <w:shd w:val="clear" w:color="auto" w:fill="auto"/>
            <w:vAlign w:val="center"/>
          </w:tcPr>
          <w:p w:rsidR="00C530D6" w:rsidRPr="006C7BC3" w:rsidRDefault="00C530D6" w:rsidP="0009139E">
            <w:pPr>
              <w:pStyle w:val="71"/>
              <w:widowControl w:val="0"/>
              <w:spacing w:line="360" w:lineRule="auto"/>
              <w:ind w:firstLineChars="0" w:firstLine="0"/>
              <w:jc w:val="center"/>
              <w:rPr>
                <w:rFonts w:asciiTheme="minorEastAsia" w:hAnsiTheme="minorEastAsia"/>
                <w:sz w:val="24"/>
                <w:szCs w:val="24"/>
              </w:rPr>
            </w:pPr>
            <w:r w:rsidRPr="006C7BC3">
              <w:rPr>
                <w:rFonts w:asciiTheme="minorEastAsia" w:hAnsiTheme="minorEastAsia" w:hint="eastAsia"/>
                <w:sz w:val="24"/>
                <w:szCs w:val="24"/>
              </w:rPr>
              <w:t>现金□转账□电汇□汇票□限额□</w:t>
            </w:r>
          </w:p>
        </w:tc>
      </w:tr>
      <w:tr w:rsidR="00C530D6" w:rsidRPr="006C7BC3" w:rsidTr="0022029F">
        <w:trPr>
          <w:trHeight w:val="699"/>
        </w:trPr>
        <w:tc>
          <w:tcPr>
            <w:tcW w:w="2328" w:type="dxa"/>
            <w:shd w:val="clear" w:color="auto" w:fill="auto"/>
            <w:vAlign w:val="center"/>
          </w:tcPr>
          <w:p w:rsidR="00C530D6" w:rsidRPr="006C7BC3" w:rsidRDefault="00C530D6" w:rsidP="0009139E">
            <w:pPr>
              <w:pStyle w:val="71"/>
              <w:widowControl w:val="0"/>
              <w:spacing w:line="360" w:lineRule="auto"/>
              <w:ind w:firstLineChars="0" w:firstLine="0"/>
              <w:rPr>
                <w:rFonts w:asciiTheme="minorEastAsia" w:hAnsiTheme="minorEastAsia"/>
                <w:sz w:val="24"/>
                <w:szCs w:val="24"/>
              </w:rPr>
            </w:pPr>
            <w:r w:rsidRPr="006C7BC3">
              <w:rPr>
                <w:rFonts w:asciiTheme="minorEastAsia" w:hAnsiTheme="minorEastAsia" w:hint="eastAsia"/>
                <w:sz w:val="24"/>
                <w:szCs w:val="24"/>
              </w:rPr>
              <w:t>人民币（大写）</w:t>
            </w:r>
          </w:p>
        </w:tc>
        <w:tc>
          <w:tcPr>
            <w:tcW w:w="8866" w:type="dxa"/>
            <w:gridSpan w:val="4"/>
            <w:shd w:val="clear" w:color="auto" w:fill="auto"/>
            <w:vAlign w:val="center"/>
          </w:tcPr>
          <w:p w:rsidR="00C530D6" w:rsidRPr="006C7BC3" w:rsidRDefault="00C530D6" w:rsidP="0009139E">
            <w:pPr>
              <w:pStyle w:val="71"/>
              <w:widowControl w:val="0"/>
              <w:spacing w:line="360" w:lineRule="auto"/>
              <w:ind w:firstLineChars="0" w:firstLine="0"/>
              <w:rPr>
                <w:rFonts w:asciiTheme="minorEastAsia" w:hAnsiTheme="minorEastAsia"/>
                <w:sz w:val="24"/>
                <w:szCs w:val="24"/>
              </w:rPr>
            </w:pPr>
          </w:p>
        </w:tc>
        <w:tc>
          <w:tcPr>
            <w:tcW w:w="427" w:type="dxa"/>
            <w:shd w:val="clear" w:color="auto" w:fill="auto"/>
            <w:vAlign w:val="center"/>
          </w:tcPr>
          <w:p w:rsidR="00C530D6" w:rsidRPr="006C7BC3" w:rsidRDefault="00C530D6" w:rsidP="0009139E">
            <w:pPr>
              <w:pStyle w:val="71"/>
              <w:widowControl w:val="0"/>
              <w:spacing w:line="360" w:lineRule="auto"/>
              <w:ind w:firstLineChars="0" w:firstLine="0"/>
              <w:rPr>
                <w:rFonts w:asciiTheme="minorEastAsia" w:hAnsiTheme="minorEastAsia"/>
                <w:sz w:val="24"/>
                <w:szCs w:val="24"/>
              </w:rPr>
            </w:pPr>
            <w:r w:rsidRPr="006C7BC3">
              <w:rPr>
                <w:rFonts w:asciiTheme="minorEastAsia" w:hAnsiTheme="minorEastAsia" w:hint="eastAsia"/>
                <w:sz w:val="24"/>
                <w:szCs w:val="24"/>
              </w:rPr>
              <w:t>￥</w:t>
            </w:r>
          </w:p>
        </w:tc>
        <w:tc>
          <w:tcPr>
            <w:tcW w:w="2327" w:type="dxa"/>
            <w:shd w:val="clear" w:color="auto" w:fill="auto"/>
            <w:vAlign w:val="center"/>
          </w:tcPr>
          <w:p w:rsidR="00C530D6" w:rsidRPr="006C7BC3" w:rsidRDefault="00C530D6" w:rsidP="0009139E">
            <w:pPr>
              <w:pStyle w:val="71"/>
              <w:widowControl w:val="0"/>
              <w:spacing w:line="360" w:lineRule="auto"/>
              <w:ind w:firstLineChars="0" w:firstLine="0"/>
              <w:rPr>
                <w:rFonts w:asciiTheme="minorEastAsia" w:hAnsiTheme="minorEastAsia"/>
                <w:sz w:val="24"/>
                <w:szCs w:val="24"/>
              </w:rPr>
            </w:pPr>
          </w:p>
        </w:tc>
      </w:tr>
      <w:tr w:rsidR="00C530D6" w:rsidRPr="006C7BC3" w:rsidTr="0022029F">
        <w:trPr>
          <w:trHeight w:val="681"/>
        </w:trPr>
        <w:tc>
          <w:tcPr>
            <w:tcW w:w="2328" w:type="dxa"/>
            <w:shd w:val="clear" w:color="auto" w:fill="auto"/>
            <w:vAlign w:val="center"/>
          </w:tcPr>
          <w:p w:rsidR="00C530D6" w:rsidRPr="006C7BC3" w:rsidRDefault="00C530D6" w:rsidP="0009139E">
            <w:pPr>
              <w:pStyle w:val="71"/>
              <w:widowControl w:val="0"/>
              <w:spacing w:line="360" w:lineRule="auto"/>
              <w:ind w:firstLineChars="0" w:firstLine="0"/>
              <w:rPr>
                <w:rFonts w:asciiTheme="minorEastAsia" w:hAnsiTheme="minorEastAsia"/>
                <w:sz w:val="24"/>
                <w:szCs w:val="24"/>
              </w:rPr>
            </w:pPr>
            <w:r w:rsidRPr="006C7BC3">
              <w:rPr>
                <w:rFonts w:asciiTheme="minorEastAsia" w:hAnsiTheme="minorEastAsia" w:hint="eastAsia"/>
                <w:sz w:val="24"/>
                <w:szCs w:val="24"/>
              </w:rPr>
              <w:t>收款人账号</w:t>
            </w:r>
          </w:p>
        </w:tc>
        <w:tc>
          <w:tcPr>
            <w:tcW w:w="6970" w:type="dxa"/>
            <w:gridSpan w:val="3"/>
            <w:shd w:val="clear" w:color="auto" w:fill="auto"/>
            <w:vAlign w:val="center"/>
          </w:tcPr>
          <w:p w:rsidR="00C530D6" w:rsidRPr="006C7BC3" w:rsidRDefault="00C530D6" w:rsidP="0009139E">
            <w:pPr>
              <w:pStyle w:val="71"/>
              <w:widowControl w:val="0"/>
              <w:spacing w:line="360" w:lineRule="auto"/>
              <w:ind w:firstLineChars="0" w:firstLine="0"/>
              <w:rPr>
                <w:rFonts w:asciiTheme="minorEastAsia" w:hAnsiTheme="minorEastAsia"/>
                <w:sz w:val="24"/>
                <w:szCs w:val="24"/>
              </w:rPr>
            </w:pPr>
          </w:p>
        </w:tc>
        <w:tc>
          <w:tcPr>
            <w:tcW w:w="2323" w:type="dxa"/>
            <w:gridSpan w:val="2"/>
            <w:shd w:val="clear" w:color="auto" w:fill="auto"/>
            <w:vAlign w:val="center"/>
          </w:tcPr>
          <w:p w:rsidR="00C530D6" w:rsidRPr="006C7BC3" w:rsidRDefault="00C530D6" w:rsidP="0009139E">
            <w:pPr>
              <w:pStyle w:val="71"/>
              <w:widowControl w:val="0"/>
              <w:spacing w:line="360" w:lineRule="auto"/>
              <w:ind w:firstLineChars="0" w:firstLine="0"/>
              <w:rPr>
                <w:rFonts w:asciiTheme="minorEastAsia" w:hAnsiTheme="minorEastAsia"/>
                <w:sz w:val="24"/>
                <w:szCs w:val="24"/>
              </w:rPr>
            </w:pPr>
            <w:r w:rsidRPr="006C7BC3">
              <w:rPr>
                <w:rFonts w:asciiTheme="minorEastAsia" w:hAnsiTheme="minorEastAsia" w:hint="eastAsia"/>
                <w:sz w:val="24"/>
                <w:szCs w:val="24"/>
              </w:rPr>
              <w:t>收款人开户行</w:t>
            </w:r>
          </w:p>
        </w:tc>
        <w:tc>
          <w:tcPr>
            <w:tcW w:w="2327" w:type="dxa"/>
            <w:shd w:val="clear" w:color="auto" w:fill="auto"/>
            <w:vAlign w:val="center"/>
          </w:tcPr>
          <w:p w:rsidR="00C530D6" w:rsidRPr="006C7BC3" w:rsidRDefault="00C530D6" w:rsidP="0009139E">
            <w:pPr>
              <w:pStyle w:val="71"/>
              <w:widowControl w:val="0"/>
              <w:spacing w:line="360" w:lineRule="auto"/>
              <w:ind w:firstLineChars="0" w:firstLine="0"/>
              <w:rPr>
                <w:rFonts w:asciiTheme="minorEastAsia" w:hAnsiTheme="minorEastAsia"/>
                <w:sz w:val="24"/>
                <w:szCs w:val="24"/>
              </w:rPr>
            </w:pPr>
          </w:p>
        </w:tc>
      </w:tr>
      <w:tr w:rsidR="00C530D6" w:rsidRPr="006C7BC3" w:rsidTr="0022029F">
        <w:trPr>
          <w:trHeight w:val="918"/>
        </w:trPr>
        <w:tc>
          <w:tcPr>
            <w:tcW w:w="2328" w:type="dxa"/>
            <w:shd w:val="clear" w:color="auto" w:fill="auto"/>
            <w:vAlign w:val="center"/>
          </w:tcPr>
          <w:p w:rsidR="00C530D6" w:rsidRPr="006C7BC3" w:rsidRDefault="00C530D6" w:rsidP="0009139E">
            <w:pPr>
              <w:pStyle w:val="71"/>
              <w:widowControl w:val="0"/>
              <w:spacing w:line="360" w:lineRule="auto"/>
              <w:ind w:firstLineChars="0" w:firstLine="0"/>
              <w:rPr>
                <w:rFonts w:asciiTheme="minorEastAsia" w:hAnsiTheme="minorEastAsia"/>
                <w:sz w:val="24"/>
                <w:szCs w:val="24"/>
              </w:rPr>
            </w:pPr>
            <w:r w:rsidRPr="006C7BC3">
              <w:rPr>
                <w:rFonts w:asciiTheme="minorEastAsia" w:hAnsiTheme="minorEastAsia" w:hint="eastAsia"/>
                <w:sz w:val="24"/>
                <w:szCs w:val="24"/>
              </w:rPr>
              <w:t>主管领导</w:t>
            </w:r>
          </w:p>
        </w:tc>
        <w:tc>
          <w:tcPr>
            <w:tcW w:w="2319" w:type="dxa"/>
            <w:shd w:val="clear" w:color="auto" w:fill="auto"/>
            <w:vAlign w:val="center"/>
          </w:tcPr>
          <w:p w:rsidR="00C530D6" w:rsidRPr="006C7BC3" w:rsidRDefault="00C530D6" w:rsidP="0009139E">
            <w:pPr>
              <w:pStyle w:val="71"/>
              <w:widowControl w:val="0"/>
              <w:spacing w:line="360" w:lineRule="auto"/>
              <w:ind w:firstLineChars="0" w:firstLine="0"/>
              <w:rPr>
                <w:rFonts w:asciiTheme="minorEastAsia" w:hAnsiTheme="minorEastAsia"/>
                <w:sz w:val="24"/>
                <w:szCs w:val="24"/>
              </w:rPr>
            </w:pPr>
          </w:p>
        </w:tc>
        <w:tc>
          <w:tcPr>
            <w:tcW w:w="2323" w:type="dxa"/>
            <w:shd w:val="clear" w:color="auto" w:fill="auto"/>
            <w:vAlign w:val="center"/>
          </w:tcPr>
          <w:p w:rsidR="00C530D6" w:rsidRPr="006C7BC3" w:rsidRDefault="00C530D6" w:rsidP="0009139E">
            <w:pPr>
              <w:pStyle w:val="71"/>
              <w:widowControl w:val="0"/>
              <w:spacing w:line="360" w:lineRule="auto"/>
              <w:ind w:firstLineChars="0" w:firstLine="0"/>
              <w:rPr>
                <w:rFonts w:asciiTheme="minorEastAsia" w:hAnsiTheme="minorEastAsia"/>
                <w:sz w:val="24"/>
                <w:szCs w:val="24"/>
              </w:rPr>
            </w:pPr>
            <w:r w:rsidRPr="006C7BC3">
              <w:rPr>
                <w:rFonts w:asciiTheme="minorEastAsia" w:hAnsiTheme="minorEastAsia" w:hint="eastAsia"/>
                <w:sz w:val="24"/>
                <w:szCs w:val="24"/>
              </w:rPr>
              <w:t>财务主管</w:t>
            </w:r>
          </w:p>
        </w:tc>
        <w:tc>
          <w:tcPr>
            <w:tcW w:w="2328" w:type="dxa"/>
            <w:shd w:val="clear" w:color="auto" w:fill="auto"/>
            <w:vAlign w:val="center"/>
          </w:tcPr>
          <w:p w:rsidR="00C530D6" w:rsidRPr="006C7BC3" w:rsidRDefault="00C530D6" w:rsidP="0009139E">
            <w:pPr>
              <w:pStyle w:val="71"/>
              <w:widowControl w:val="0"/>
              <w:spacing w:line="360" w:lineRule="auto"/>
              <w:ind w:firstLineChars="0" w:firstLine="0"/>
              <w:rPr>
                <w:rFonts w:asciiTheme="minorEastAsia" w:hAnsiTheme="minorEastAsia"/>
                <w:sz w:val="24"/>
                <w:szCs w:val="24"/>
              </w:rPr>
            </w:pPr>
          </w:p>
        </w:tc>
        <w:tc>
          <w:tcPr>
            <w:tcW w:w="2323" w:type="dxa"/>
            <w:gridSpan w:val="2"/>
            <w:shd w:val="clear" w:color="auto" w:fill="auto"/>
            <w:vAlign w:val="center"/>
          </w:tcPr>
          <w:p w:rsidR="00C530D6" w:rsidRPr="006C7BC3" w:rsidRDefault="00C530D6" w:rsidP="0009139E">
            <w:pPr>
              <w:pStyle w:val="71"/>
              <w:widowControl w:val="0"/>
              <w:spacing w:line="360" w:lineRule="auto"/>
              <w:ind w:firstLineChars="0" w:firstLine="0"/>
              <w:rPr>
                <w:rFonts w:asciiTheme="minorEastAsia" w:hAnsiTheme="minorEastAsia"/>
                <w:sz w:val="24"/>
                <w:szCs w:val="24"/>
              </w:rPr>
            </w:pPr>
            <w:r w:rsidRPr="006C7BC3">
              <w:rPr>
                <w:rFonts w:asciiTheme="minorEastAsia" w:hAnsiTheme="minorEastAsia" w:hint="eastAsia"/>
                <w:sz w:val="24"/>
                <w:szCs w:val="24"/>
              </w:rPr>
              <w:t>会计</w:t>
            </w:r>
          </w:p>
        </w:tc>
        <w:tc>
          <w:tcPr>
            <w:tcW w:w="2327" w:type="dxa"/>
            <w:shd w:val="clear" w:color="auto" w:fill="auto"/>
            <w:vAlign w:val="center"/>
          </w:tcPr>
          <w:p w:rsidR="00C530D6" w:rsidRPr="006C7BC3" w:rsidRDefault="00C530D6" w:rsidP="0009139E">
            <w:pPr>
              <w:pStyle w:val="71"/>
              <w:widowControl w:val="0"/>
              <w:spacing w:line="360" w:lineRule="auto"/>
              <w:ind w:firstLineChars="0" w:firstLine="0"/>
              <w:rPr>
                <w:rFonts w:asciiTheme="minorEastAsia" w:hAnsiTheme="minorEastAsia"/>
                <w:sz w:val="24"/>
                <w:szCs w:val="24"/>
              </w:rPr>
            </w:pPr>
          </w:p>
        </w:tc>
      </w:tr>
    </w:tbl>
    <w:p w:rsidR="00C530D6" w:rsidRPr="006C7BC3" w:rsidRDefault="00C530D6" w:rsidP="0009139E">
      <w:pPr>
        <w:pStyle w:val="71"/>
        <w:widowControl w:val="0"/>
        <w:spacing w:line="360" w:lineRule="auto"/>
        <w:ind w:firstLineChars="0" w:firstLine="0"/>
        <w:rPr>
          <w:rFonts w:asciiTheme="minorEastAsia" w:hAnsiTheme="minorEastAsia"/>
        </w:rPr>
      </w:pPr>
    </w:p>
    <w:bookmarkEnd w:id="619"/>
    <w:p w:rsidR="00111151" w:rsidRPr="006C7BC3" w:rsidRDefault="00111151" w:rsidP="0009139E">
      <w:pPr>
        <w:pStyle w:val="a1"/>
        <w:widowControl w:val="0"/>
        <w:spacing w:line="360" w:lineRule="auto"/>
        <w:sectPr w:rsidR="00111151" w:rsidRPr="006C7BC3">
          <w:pgSz w:w="11906" w:h="16838"/>
          <w:pgMar w:top="1440" w:right="1800" w:bottom="1440" w:left="1800" w:header="851" w:footer="992" w:gutter="0"/>
          <w:cols w:space="425"/>
          <w:docGrid w:type="lines" w:linePitch="312"/>
        </w:sectPr>
      </w:pPr>
    </w:p>
    <w:p w:rsidR="004966B6" w:rsidRPr="006C7BC3" w:rsidRDefault="004966B6" w:rsidP="0009139E">
      <w:pPr>
        <w:pStyle w:val="a1"/>
        <w:widowControl w:val="0"/>
      </w:pPr>
      <w:bookmarkStart w:id="620" w:name="_Toc513554844"/>
      <w:r w:rsidRPr="006C7BC3">
        <w:rPr>
          <w:rFonts w:hint="eastAsia"/>
        </w:rPr>
        <w:lastRenderedPageBreak/>
        <w:t>凭证粘贴单</w:t>
      </w:r>
      <w:bookmarkEnd w:id="620"/>
    </w:p>
    <w:tbl>
      <w:tblPr>
        <w:tblW w:w="14098" w:type="dxa"/>
        <w:jc w:val="center"/>
        <w:tblLook w:val="0000" w:firstRow="0" w:lastRow="0" w:firstColumn="0" w:lastColumn="0" w:noHBand="0" w:noVBand="0"/>
      </w:tblPr>
      <w:tblGrid>
        <w:gridCol w:w="6550"/>
        <w:gridCol w:w="889"/>
        <w:gridCol w:w="888"/>
        <w:gridCol w:w="888"/>
        <w:gridCol w:w="888"/>
        <w:gridCol w:w="888"/>
        <w:gridCol w:w="888"/>
        <w:gridCol w:w="888"/>
        <w:gridCol w:w="1331"/>
      </w:tblGrid>
      <w:tr w:rsidR="00111151" w:rsidRPr="006C7BC3" w:rsidTr="0022029F">
        <w:trPr>
          <w:trHeight w:val="340"/>
          <w:jc w:val="center"/>
        </w:trPr>
        <w:tc>
          <w:tcPr>
            <w:tcW w:w="14098" w:type="dxa"/>
            <w:gridSpan w:val="9"/>
            <w:tcBorders>
              <w:top w:val="nil"/>
              <w:left w:val="nil"/>
              <w:bottom w:val="single" w:sz="18" w:space="0" w:color="auto"/>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r w:rsidRPr="006C7BC3">
              <w:rPr>
                <w:rFonts w:asciiTheme="minorEastAsia" w:hAnsiTheme="minorEastAsia" w:cs="宋体" w:hint="eastAsia"/>
                <w:b/>
                <w:bCs/>
                <w:kern w:val="0"/>
                <w:sz w:val="22"/>
              </w:rPr>
              <w:t xml:space="preserve">                                                                                                            年   月   日</w:t>
            </w:r>
          </w:p>
        </w:tc>
      </w:tr>
      <w:tr w:rsidR="00111151" w:rsidRPr="006C7BC3" w:rsidTr="0022029F">
        <w:trPr>
          <w:trHeight w:val="581"/>
          <w:jc w:val="center"/>
        </w:trPr>
        <w:tc>
          <w:tcPr>
            <w:tcW w:w="6550" w:type="dxa"/>
            <w:vMerge w:val="restart"/>
            <w:tcBorders>
              <w:top w:val="single" w:sz="18" w:space="0" w:color="auto"/>
              <w:left w:val="single" w:sz="18" w:space="0" w:color="auto"/>
              <w:right w:val="nil"/>
            </w:tcBorders>
            <w:shd w:val="clear" w:color="auto" w:fill="auto"/>
            <w:vAlign w:val="center"/>
          </w:tcPr>
          <w:p w:rsidR="00111151" w:rsidRPr="006C7BC3" w:rsidRDefault="00111151" w:rsidP="0009139E">
            <w:pPr>
              <w:widowControl w:val="0"/>
              <w:spacing w:line="360" w:lineRule="auto"/>
              <w:rPr>
                <w:rFonts w:asciiTheme="minorEastAsia" w:hAnsiTheme="minorEastAsia" w:cs="宋体"/>
                <w:b/>
                <w:bCs/>
                <w:kern w:val="0"/>
                <w:sz w:val="22"/>
              </w:rPr>
            </w:pPr>
            <w:r w:rsidRPr="006C7BC3">
              <w:rPr>
                <w:rFonts w:asciiTheme="minorEastAsia" w:hAnsiTheme="minorEastAsia" w:cs="宋体" w:hint="eastAsia"/>
                <w:b/>
                <w:bCs/>
                <w:kern w:val="0"/>
                <w:sz w:val="22"/>
              </w:rPr>
              <w:t xml:space="preserve">　注意事项：</w:t>
            </w:r>
          </w:p>
          <w:p w:rsidR="00111151" w:rsidRPr="006C7BC3" w:rsidRDefault="00111151" w:rsidP="0009139E">
            <w:pPr>
              <w:widowControl w:val="0"/>
              <w:spacing w:line="360" w:lineRule="auto"/>
              <w:rPr>
                <w:rFonts w:asciiTheme="minorEastAsia" w:hAnsiTheme="minorEastAsia" w:cs="宋体"/>
                <w:b/>
                <w:bCs/>
                <w:kern w:val="0"/>
                <w:sz w:val="22"/>
              </w:rPr>
            </w:pPr>
            <w:r w:rsidRPr="006C7BC3">
              <w:rPr>
                <w:rFonts w:asciiTheme="minorEastAsia" w:hAnsiTheme="minorEastAsia" w:cs="宋体" w:hint="eastAsia"/>
                <w:b/>
                <w:bCs/>
                <w:kern w:val="0"/>
                <w:sz w:val="22"/>
              </w:rPr>
              <w:t xml:space="preserve">　1.原始凭证的内容应真实、完整、合法、有效，大小写金额必须相符。</w:t>
            </w:r>
          </w:p>
          <w:p w:rsidR="00111151" w:rsidRPr="006C7BC3" w:rsidRDefault="00111151" w:rsidP="0009139E">
            <w:pPr>
              <w:widowControl w:val="0"/>
              <w:spacing w:line="360" w:lineRule="auto"/>
              <w:rPr>
                <w:rFonts w:asciiTheme="minorEastAsia" w:hAnsiTheme="minorEastAsia" w:cs="宋体"/>
                <w:b/>
                <w:bCs/>
                <w:kern w:val="0"/>
                <w:sz w:val="22"/>
              </w:rPr>
            </w:pPr>
            <w:r w:rsidRPr="006C7BC3">
              <w:rPr>
                <w:rFonts w:asciiTheme="minorEastAsia" w:hAnsiTheme="minorEastAsia" w:cs="宋体" w:hint="eastAsia"/>
                <w:b/>
                <w:bCs/>
                <w:kern w:val="0"/>
                <w:sz w:val="22"/>
              </w:rPr>
              <w:t xml:space="preserve">　2.原始凭证未列明细的，应附上具体的明细单并加盖销货方的印章。</w:t>
            </w:r>
          </w:p>
          <w:p w:rsidR="00111151" w:rsidRPr="006C7BC3" w:rsidRDefault="00111151" w:rsidP="0009139E">
            <w:pPr>
              <w:widowControl w:val="0"/>
              <w:spacing w:line="360" w:lineRule="auto"/>
              <w:rPr>
                <w:rFonts w:asciiTheme="minorEastAsia" w:hAnsiTheme="minorEastAsia" w:cs="宋体"/>
                <w:b/>
                <w:bCs/>
                <w:kern w:val="0"/>
                <w:sz w:val="22"/>
              </w:rPr>
            </w:pPr>
            <w:r w:rsidRPr="006C7BC3">
              <w:rPr>
                <w:rFonts w:asciiTheme="minorEastAsia" w:hAnsiTheme="minorEastAsia" w:cs="宋体" w:hint="eastAsia"/>
                <w:b/>
                <w:bCs/>
                <w:kern w:val="0"/>
                <w:sz w:val="22"/>
              </w:rPr>
              <w:t xml:space="preserve">　3.原始凭证必须有单位经办人及财务审批人的签字，应签在票据正面的右上角。</w:t>
            </w:r>
          </w:p>
          <w:p w:rsidR="00111151" w:rsidRPr="006C7BC3" w:rsidRDefault="00111151" w:rsidP="0009139E">
            <w:pPr>
              <w:widowControl w:val="0"/>
              <w:spacing w:line="360" w:lineRule="auto"/>
              <w:rPr>
                <w:rFonts w:asciiTheme="minorEastAsia" w:hAnsiTheme="minorEastAsia" w:cs="宋体"/>
                <w:b/>
                <w:bCs/>
                <w:kern w:val="0"/>
                <w:sz w:val="22"/>
              </w:rPr>
            </w:pPr>
            <w:r w:rsidRPr="006C7BC3">
              <w:rPr>
                <w:rFonts w:asciiTheme="minorEastAsia" w:hAnsiTheme="minorEastAsia" w:cs="宋体" w:hint="eastAsia"/>
                <w:b/>
                <w:bCs/>
                <w:kern w:val="0"/>
                <w:sz w:val="22"/>
              </w:rPr>
              <w:t xml:space="preserve">　4.多张同类型原始凭证的经办人及财务审批人可以在凭证粘贴单上签字，但必须在凭证粘贴单上用大写标明凭证张数和金额，不允许涂改。</w:t>
            </w:r>
          </w:p>
          <w:p w:rsidR="00111151" w:rsidRPr="006C7BC3" w:rsidRDefault="00111151" w:rsidP="0009139E">
            <w:pPr>
              <w:widowControl w:val="0"/>
              <w:spacing w:line="360" w:lineRule="auto"/>
              <w:rPr>
                <w:rFonts w:asciiTheme="minorEastAsia" w:hAnsiTheme="minorEastAsia" w:cs="宋体"/>
                <w:b/>
                <w:bCs/>
                <w:kern w:val="0"/>
                <w:sz w:val="22"/>
              </w:rPr>
            </w:pPr>
            <w:r w:rsidRPr="006C7BC3">
              <w:rPr>
                <w:rFonts w:asciiTheme="minorEastAsia" w:hAnsiTheme="minorEastAsia" w:cs="宋体" w:hint="eastAsia"/>
                <w:b/>
                <w:bCs/>
                <w:kern w:val="0"/>
                <w:sz w:val="22"/>
              </w:rPr>
              <w:t xml:space="preserve">　5.原始凭证粘贴应按照票据类别分类、整齐、均匀、平整、规范粘贴。</w:t>
            </w:r>
          </w:p>
          <w:p w:rsidR="00111151" w:rsidRPr="006C7BC3" w:rsidRDefault="00111151" w:rsidP="0009139E">
            <w:pPr>
              <w:widowControl w:val="0"/>
              <w:spacing w:line="360" w:lineRule="auto"/>
              <w:rPr>
                <w:rFonts w:asciiTheme="minorEastAsia" w:hAnsiTheme="minorEastAsia" w:cs="宋体"/>
                <w:b/>
                <w:bCs/>
                <w:kern w:val="0"/>
                <w:sz w:val="22"/>
              </w:rPr>
            </w:pPr>
            <w:r w:rsidRPr="006C7BC3">
              <w:rPr>
                <w:rFonts w:asciiTheme="minorEastAsia" w:hAnsiTheme="minorEastAsia" w:cs="宋体" w:hint="eastAsia"/>
                <w:b/>
                <w:bCs/>
                <w:kern w:val="0"/>
                <w:sz w:val="22"/>
              </w:rPr>
              <w:t xml:space="preserve">　</w:t>
            </w:r>
          </w:p>
          <w:p w:rsidR="00111151" w:rsidRPr="006C7BC3" w:rsidRDefault="00111151" w:rsidP="0009139E">
            <w:pPr>
              <w:widowControl w:val="0"/>
              <w:spacing w:line="360" w:lineRule="auto"/>
              <w:rPr>
                <w:rFonts w:asciiTheme="minorEastAsia" w:hAnsiTheme="minorEastAsia" w:cs="宋体"/>
                <w:b/>
                <w:bCs/>
                <w:kern w:val="0"/>
                <w:sz w:val="22"/>
              </w:rPr>
            </w:pPr>
          </w:p>
        </w:tc>
        <w:tc>
          <w:tcPr>
            <w:tcW w:w="7548" w:type="dxa"/>
            <w:gridSpan w:val="8"/>
            <w:tcBorders>
              <w:top w:val="single" w:sz="18" w:space="0" w:color="auto"/>
              <w:left w:val="single" w:sz="8" w:space="0" w:color="auto"/>
              <w:bottom w:val="single" w:sz="8" w:space="0" w:color="auto"/>
              <w:right w:val="single" w:sz="18" w:space="0" w:color="auto"/>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r w:rsidRPr="006C7BC3">
              <w:rPr>
                <w:rFonts w:asciiTheme="minorEastAsia" w:hAnsiTheme="minorEastAsia" w:cs="宋体" w:hint="eastAsia"/>
                <w:b/>
                <w:bCs/>
                <w:kern w:val="0"/>
                <w:sz w:val="22"/>
              </w:rPr>
              <w:t>凭证张数（大写）：                              张</w:t>
            </w:r>
          </w:p>
        </w:tc>
      </w:tr>
      <w:tr w:rsidR="00111151" w:rsidRPr="006C7BC3" w:rsidTr="0022029F">
        <w:trPr>
          <w:trHeight w:val="596"/>
          <w:jc w:val="center"/>
        </w:trPr>
        <w:tc>
          <w:tcPr>
            <w:tcW w:w="6550" w:type="dxa"/>
            <w:vMerge/>
            <w:tcBorders>
              <w:left w:val="single" w:sz="18" w:space="0" w:color="auto"/>
              <w:right w:val="nil"/>
            </w:tcBorders>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7548" w:type="dxa"/>
            <w:gridSpan w:val="8"/>
            <w:tcBorders>
              <w:top w:val="nil"/>
              <w:left w:val="single" w:sz="8" w:space="0" w:color="auto"/>
              <w:bottom w:val="single" w:sz="8" w:space="0" w:color="auto"/>
              <w:right w:val="single" w:sz="18" w:space="0" w:color="auto"/>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r w:rsidRPr="006C7BC3">
              <w:rPr>
                <w:rFonts w:asciiTheme="minorEastAsia" w:hAnsiTheme="minorEastAsia" w:cs="宋体" w:hint="eastAsia"/>
                <w:b/>
                <w:bCs/>
                <w:kern w:val="0"/>
                <w:sz w:val="22"/>
              </w:rPr>
              <w:t>合计金额（大写）：</w:t>
            </w:r>
          </w:p>
        </w:tc>
      </w:tr>
      <w:tr w:rsidR="00111151" w:rsidRPr="006C7BC3" w:rsidTr="0022029F">
        <w:trPr>
          <w:trHeight w:val="269"/>
          <w:jc w:val="center"/>
        </w:trPr>
        <w:tc>
          <w:tcPr>
            <w:tcW w:w="6550" w:type="dxa"/>
            <w:vMerge/>
            <w:tcBorders>
              <w:left w:val="single" w:sz="18" w:space="0" w:color="auto"/>
              <w:right w:val="nil"/>
            </w:tcBorders>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9"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r w:rsidRPr="006C7BC3">
              <w:rPr>
                <w:rFonts w:asciiTheme="minorEastAsia" w:hAnsiTheme="minorEastAsia" w:cs="宋体" w:hint="eastAsia"/>
                <w:b/>
                <w:bCs/>
                <w:kern w:val="0"/>
                <w:sz w:val="22"/>
              </w:rPr>
              <w:t xml:space="preserve">　</w:t>
            </w:r>
          </w:p>
        </w:tc>
      </w:tr>
      <w:tr w:rsidR="00111151" w:rsidRPr="006C7BC3" w:rsidTr="0022029F">
        <w:trPr>
          <w:trHeight w:val="269"/>
          <w:jc w:val="center"/>
        </w:trPr>
        <w:tc>
          <w:tcPr>
            <w:tcW w:w="6550" w:type="dxa"/>
            <w:vMerge/>
            <w:tcBorders>
              <w:left w:val="single" w:sz="18" w:space="0" w:color="auto"/>
              <w:right w:val="nil"/>
            </w:tcBorders>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9"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r w:rsidRPr="006C7BC3">
              <w:rPr>
                <w:rFonts w:asciiTheme="minorEastAsia" w:hAnsiTheme="minorEastAsia" w:cs="宋体" w:hint="eastAsia"/>
                <w:b/>
                <w:bCs/>
                <w:kern w:val="0"/>
                <w:sz w:val="22"/>
              </w:rPr>
              <w:t xml:space="preserve">　</w:t>
            </w:r>
          </w:p>
        </w:tc>
      </w:tr>
      <w:tr w:rsidR="00111151" w:rsidRPr="006C7BC3" w:rsidTr="0022029F">
        <w:trPr>
          <w:trHeight w:val="269"/>
          <w:jc w:val="center"/>
        </w:trPr>
        <w:tc>
          <w:tcPr>
            <w:tcW w:w="6550" w:type="dxa"/>
            <w:vMerge/>
            <w:tcBorders>
              <w:left w:val="single" w:sz="18" w:space="0" w:color="auto"/>
              <w:right w:val="nil"/>
            </w:tcBorders>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9"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r w:rsidRPr="006C7BC3">
              <w:rPr>
                <w:rFonts w:asciiTheme="minorEastAsia" w:hAnsiTheme="minorEastAsia" w:cs="宋体" w:hint="eastAsia"/>
                <w:b/>
                <w:bCs/>
                <w:kern w:val="0"/>
                <w:sz w:val="22"/>
              </w:rPr>
              <w:t xml:space="preserve">　</w:t>
            </w:r>
          </w:p>
        </w:tc>
      </w:tr>
      <w:tr w:rsidR="00111151" w:rsidRPr="006C7BC3" w:rsidTr="0022029F">
        <w:trPr>
          <w:trHeight w:val="269"/>
          <w:jc w:val="center"/>
        </w:trPr>
        <w:tc>
          <w:tcPr>
            <w:tcW w:w="6550" w:type="dxa"/>
            <w:vMerge/>
            <w:tcBorders>
              <w:left w:val="single" w:sz="18" w:space="0" w:color="auto"/>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9"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r w:rsidRPr="006C7BC3">
              <w:rPr>
                <w:rFonts w:asciiTheme="minorEastAsia" w:hAnsiTheme="minorEastAsia" w:cs="宋体" w:hint="eastAsia"/>
                <w:b/>
                <w:bCs/>
                <w:kern w:val="0"/>
                <w:sz w:val="22"/>
              </w:rPr>
              <w:t xml:space="preserve">　</w:t>
            </w:r>
          </w:p>
        </w:tc>
      </w:tr>
      <w:tr w:rsidR="00111151" w:rsidRPr="006C7BC3" w:rsidTr="0022029F">
        <w:trPr>
          <w:trHeight w:val="269"/>
          <w:jc w:val="center"/>
        </w:trPr>
        <w:tc>
          <w:tcPr>
            <w:tcW w:w="6550" w:type="dxa"/>
            <w:vMerge/>
            <w:tcBorders>
              <w:left w:val="single" w:sz="18" w:space="0" w:color="auto"/>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9"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8" w:type="dxa"/>
            <w:tcBorders>
              <w:top w:val="nil"/>
              <w:left w:val="nil"/>
              <w:bottom w:val="nil"/>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1331" w:type="dxa"/>
            <w:tcBorders>
              <w:top w:val="nil"/>
              <w:left w:val="nil"/>
              <w:bottom w:val="nil"/>
              <w:right w:val="single" w:sz="18" w:space="0" w:color="auto"/>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r w:rsidRPr="006C7BC3">
              <w:rPr>
                <w:rFonts w:asciiTheme="minorEastAsia" w:hAnsiTheme="minorEastAsia" w:cs="宋体" w:hint="eastAsia"/>
                <w:b/>
                <w:bCs/>
                <w:kern w:val="0"/>
                <w:sz w:val="22"/>
              </w:rPr>
              <w:t xml:space="preserve">　</w:t>
            </w:r>
          </w:p>
        </w:tc>
      </w:tr>
      <w:tr w:rsidR="00111151" w:rsidRPr="006C7BC3" w:rsidTr="0022029F">
        <w:trPr>
          <w:trHeight w:val="284"/>
          <w:jc w:val="center"/>
        </w:trPr>
        <w:tc>
          <w:tcPr>
            <w:tcW w:w="6550" w:type="dxa"/>
            <w:vMerge/>
            <w:tcBorders>
              <w:left w:val="single" w:sz="18" w:space="0" w:color="auto"/>
              <w:bottom w:val="single" w:sz="18" w:space="0" w:color="auto"/>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p>
        </w:tc>
        <w:tc>
          <w:tcPr>
            <w:tcW w:w="889" w:type="dxa"/>
            <w:tcBorders>
              <w:top w:val="nil"/>
              <w:left w:val="nil"/>
              <w:bottom w:val="single" w:sz="18" w:space="0" w:color="auto"/>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r w:rsidRPr="006C7BC3">
              <w:rPr>
                <w:rFonts w:asciiTheme="minorEastAsia" w:hAnsiTheme="minorEastAsia"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r w:rsidRPr="006C7BC3">
              <w:rPr>
                <w:rFonts w:asciiTheme="minorEastAsia" w:hAnsiTheme="minorEastAsia"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r w:rsidRPr="006C7BC3">
              <w:rPr>
                <w:rFonts w:asciiTheme="minorEastAsia" w:hAnsiTheme="minorEastAsia"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r w:rsidRPr="006C7BC3">
              <w:rPr>
                <w:rFonts w:asciiTheme="minorEastAsia" w:hAnsiTheme="minorEastAsia"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r w:rsidRPr="006C7BC3">
              <w:rPr>
                <w:rFonts w:asciiTheme="minorEastAsia" w:hAnsiTheme="minorEastAsia"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r w:rsidRPr="006C7BC3">
              <w:rPr>
                <w:rFonts w:asciiTheme="minorEastAsia" w:hAnsiTheme="minorEastAsia" w:cs="宋体" w:hint="eastAsia"/>
                <w:b/>
                <w:bCs/>
                <w:kern w:val="0"/>
                <w:sz w:val="22"/>
              </w:rPr>
              <w:t xml:space="preserve">　</w:t>
            </w:r>
          </w:p>
        </w:tc>
        <w:tc>
          <w:tcPr>
            <w:tcW w:w="888" w:type="dxa"/>
            <w:tcBorders>
              <w:top w:val="nil"/>
              <w:left w:val="nil"/>
              <w:bottom w:val="single" w:sz="18" w:space="0" w:color="auto"/>
              <w:right w:val="nil"/>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r w:rsidRPr="006C7BC3">
              <w:rPr>
                <w:rFonts w:asciiTheme="minorEastAsia" w:hAnsiTheme="minorEastAsia" w:cs="宋体" w:hint="eastAsia"/>
                <w:b/>
                <w:bCs/>
                <w:kern w:val="0"/>
                <w:sz w:val="22"/>
              </w:rPr>
              <w:t xml:space="preserve">　</w:t>
            </w:r>
          </w:p>
        </w:tc>
        <w:tc>
          <w:tcPr>
            <w:tcW w:w="1331" w:type="dxa"/>
            <w:tcBorders>
              <w:top w:val="nil"/>
              <w:left w:val="nil"/>
              <w:bottom w:val="single" w:sz="18" w:space="0" w:color="auto"/>
              <w:right w:val="single" w:sz="18" w:space="0" w:color="auto"/>
            </w:tcBorders>
            <w:shd w:val="clear" w:color="auto" w:fill="auto"/>
            <w:noWrap/>
            <w:vAlign w:val="center"/>
          </w:tcPr>
          <w:p w:rsidR="00111151" w:rsidRPr="006C7BC3" w:rsidRDefault="00111151" w:rsidP="0009139E">
            <w:pPr>
              <w:widowControl w:val="0"/>
              <w:spacing w:line="360" w:lineRule="auto"/>
              <w:rPr>
                <w:rFonts w:asciiTheme="minorEastAsia" w:hAnsiTheme="minorEastAsia" w:cs="宋体"/>
                <w:b/>
                <w:bCs/>
                <w:kern w:val="0"/>
                <w:sz w:val="22"/>
              </w:rPr>
            </w:pPr>
            <w:r w:rsidRPr="006C7BC3">
              <w:rPr>
                <w:rFonts w:asciiTheme="minorEastAsia" w:hAnsiTheme="minorEastAsia" w:cs="宋体" w:hint="eastAsia"/>
                <w:b/>
                <w:bCs/>
                <w:kern w:val="0"/>
                <w:sz w:val="22"/>
              </w:rPr>
              <w:t xml:space="preserve">　</w:t>
            </w:r>
          </w:p>
        </w:tc>
      </w:tr>
    </w:tbl>
    <w:p w:rsidR="00111151" w:rsidRPr="006C7BC3" w:rsidRDefault="00111151" w:rsidP="0009139E">
      <w:pPr>
        <w:pStyle w:val="a1"/>
        <w:widowControl w:val="0"/>
        <w:sectPr w:rsidR="00111151" w:rsidRPr="006C7BC3" w:rsidSect="00111151">
          <w:pgSz w:w="16838" w:h="11906" w:orient="landscape"/>
          <w:pgMar w:top="1797" w:right="1440" w:bottom="1797" w:left="1440" w:header="851" w:footer="992" w:gutter="0"/>
          <w:cols w:space="425"/>
          <w:docGrid w:type="linesAndChars" w:linePitch="312"/>
        </w:sectPr>
      </w:pPr>
    </w:p>
    <w:p w:rsidR="004966B6" w:rsidRPr="006C7BC3" w:rsidRDefault="004966B6" w:rsidP="0009139E">
      <w:pPr>
        <w:pStyle w:val="a1"/>
        <w:widowControl w:val="0"/>
      </w:pPr>
      <w:bookmarkStart w:id="621" w:name="_Toc513554845"/>
      <w:r w:rsidRPr="006C7BC3">
        <w:rPr>
          <w:rFonts w:hint="eastAsia"/>
        </w:rPr>
        <w:lastRenderedPageBreak/>
        <w:t>验收单</w:t>
      </w:r>
      <w:bookmarkEnd w:id="621"/>
    </w:p>
    <w:p w:rsidR="00111151" w:rsidRPr="006C7BC3" w:rsidRDefault="00111151" w:rsidP="0009139E">
      <w:pPr>
        <w:pStyle w:val="71"/>
        <w:widowControl w:val="0"/>
        <w:jc w:val="center"/>
        <w:rPr>
          <w:rFonts w:asciiTheme="minorEastAsia" w:hAnsiTheme="minorEastAsia"/>
        </w:rPr>
      </w:pPr>
    </w:p>
    <w:p w:rsidR="00111151" w:rsidRPr="006C7BC3" w:rsidRDefault="00111151" w:rsidP="0009139E">
      <w:pPr>
        <w:pStyle w:val="71"/>
        <w:widowControl w:val="0"/>
        <w:spacing w:line="360" w:lineRule="auto"/>
        <w:ind w:firstLineChars="0" w:firstLine="0"/>
        <w:rPr>
          <w:rFonts w:asciiTheme="minorEastAsia" w:hAnsiTheme="minorEastAsia"/>
        </w:rPr>
      </w:pPr>
      <w:r w:rsidRPr="006C7BC3">
        <w:rPr>
          <w:rFonts w:asciiTheme="minorEastAsia" w:hAnsiTheme="minorEastAsia" w:hint="eastAsia"/>
        </w:rPr>
        <w:t>验收日期</w:t>
      </w:r>
      <w:r w:rsidRPr="006C7BC3">
        <w:rPr>
          <w:rFonts w:asciiTheme="minorEastAsia" w:hAnsiTheme="minorEastAsia"/>
        </w:rPr>
        <w:t xml:space="preserve">：  </w:t>
      </w:r>
      <w:r w:rsidRPr="006C7BC3">
        <w:rPr>
          <w:rFonts w:asciiTheme="minorEastAsia" w:hAnsiTheme="minorEastAsia" w:hint="eastAsia"/>
        </w:rPr>
        <w:t>年</w:t>
      </w:r>
      <w:r w:rsidRPr="006C7BC3">
        <w:rPr>
          <w:rFonts w:asciiTheme="minorEastAsia" w:hAnsiTheme="minorEastAsia"/>
        </w:rPr>
        <w:t xml:space="preserve">  </w:t>
      </w:r>
      <w:r w:rsidRPr="006C7BC3">
        <w:rPr>
          <w:rFonts w:asciiTheme="minorEastAsia" w:hAnsiTheme="minorEastAsia" w:hint="eastAsia"/>
        </w:rPr>
        <w:t>月</w:t>
      </w:r>
      <w:r w:rsidRPr="006C7BC3">
        <w:rPr>
          <w:rFonts w:asciiTheme="minorEastAsia" w:hAnsiTheme="minorEastAsia"/>
        </w:rPr>
        <w:t xml:space="preserve">  </w:t>
      </w:r>
      <w:r w:rsidRPr="006C7BC3">
        <w:rPr>
          <w:rFonts w:asciiTheme="minorEastAsia" w:hAnsiTheme="minorEastAsia" w:hint="eastAsia"/>
        </w:rPr>
        <w:t xml:space="preserve">日  </w:t>
      </w:r>
      <w:r w:rsidRPr="006C7BC3">
        <w:rPr>
          <w:rFonts w:asciiTheme="minorEastAsia" w:hAnsiTheme="minorEastAsia"/>
        </w:rPr>
        <w:t xml:space="preserve">     </w:t>
      </w:r>
      <w:r w:rsidRPr="006C7BC3">
        <w:rPr>
          <w:rFonts w:asciiTheme="minorEastAsia" w:hAnsiTheme="minorEastAsia" w:hint="eastAsia"/>
        </w:rPr>
        <w:t xml:space="preserve"> </w:t>
      </w:r>
      <w:r w:rsidRPr="006C7BC3">
        <w:rPr>
          <w:rFonts w:asciiTheme="minorEastAsia" w:hAnsiTheme="minorEastAsia"/>
        </w:rPr>
        <w:t xml:space="preserve">   </w:t>
      </w:r>
      <w:r w:rsidRPr="006C7BC3">
        <w:rPr>
          <w:rFonts w:asciiTheme="minorEastAsia" w:hAnsiTheme="minorEastAsia" w:hint="eastAsia"/>
        </w:rPr>
        <w:t>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9"/>
        <w:gridCol w:w="1226"/>
        <w:gridCol w:w="1211"/>
        <w:gridCol w:w="809"/>
        <w:gridCol w:w="926"/>
        <w:gridCol w:w="926"/>
        <w:gridCol w:w="926"/>
        <w:gridCol w:w="996"/>
        <w:gridCol w:w="993"/>
      </w:tblGrid>
      <w:tr w:rsidR="00111151" w:rsidRPr="006C7BC3" w:rsidTr="0022029F">
        <w:trPr>
          <w:trHeight w:val="551"/>
        </w:trPr>
        <w:tc>
          <w:tcPr>
            <w:tcW w:w="459"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r w:rsidRPr="006C7BC3">
              <w:rPr>
                <w:rFonts w:asciiTheme="minorEastAsia" w:hAnsiTheme="minorEastAsia" w:hint="eastAsia"/>
                <w:b/>
                <w:sz w:val="24"/>
                <w:szCs w:val="24"/>
              </w:rPr>
              <w:t>序号</w:t>
            </w:r>
          </w:p>
        </w:tc>
        <w:tc>
          <w:tcPr>
            <w:tcW w:w="12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r w:rsidRPr="006C7BC3">
              <w:rPr>
                <w:rFonts w:asciiTheme="minorEastAsia" w:hAnsiTheme="minorEastAsia" w:hint="eastAsia"/>
                <w:b/>
                <w:sz w:val="24"/>
                <w:szCs w:val="24"/>
              </w:rPr>
              <w:t>物资名称</w:t>
            </w:r>
          </w:p>
        </w:tc>
        <w:tc>
          <w:tcPr>
            <w:tcW w:w="1211"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r w:rsidRPr="006C7BC3">
              <w:rPr>
                <w:rFonts w:asciiTheme="minorEastAsia" w:hAnsiTheme="minorEastAsia" w:hint="eastAsia"/>
                <w:b/>
                <w:sz w:val="24"/>
                <w:szCs w:val="24"/>
              </w:rPr>
              <w:t>规格</w:t>
            </w:r>
          </w:p>
          <w:p w:rsidR="00111151" w:rsidRPr="006C7BC3" w:rsidRDefault="00111151" w:rsidP="0009139E">
            <w:pPr>
              <w:widowControl w:val="0"/>
              <w:spacing w:line="360" w:lineRule="auto"/>
              <w:rPr>
                <w:rFonts w:asciiTheme="minorEastAsia" w:hAnsiTheme="minorEastAsia"/>
                <w:b/>
                <w:sz w:val="24"/>
                <w:szCs w:val="24"/>
              </w:rPr>
            </w:pPr>
            <w:r w:rsidRPr="006C7BC3">
              <w:rPr>
                <w:rFonts w:asciiTheme="minorEastAsia" w:hAnsiTheme="minorEastAsia" w:hint="eastAsia"/>
                <w:b/>
                <w:sz w:val="24"/>
                <w:szCs w:val="24"/>
              </w:rPr>
              <w:t>型号</w:t>
            </w:r>
          </w:p>
        </w:tc>
        <w:tc>
          <w:tcPr>
            <w:tcW w:w="809"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r w:rsidRPr="006C7BC3">
              <w:rPr>
                <w:rFonts w:asciiTheme="minorEastAsia" w:hAnsiTheme="minorEastAsia" w:hint="eastAsia"/>
                <w:b/>
                <w:sz w:val="24"/>
                <w:szCs w:val="24"/>
              </w:rPr>
              <w:t>单位</w:t>
            </w: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r w:rsidRPr="006C7BC3">
              <w:rPr>
                <w:rFonts w:asciiTheme="minorEastAsia" w:hAnsiTheme="minorEastAsia" w:hint="eastAsia"/>
                <w:b/>
                <w:sz w:val="24"/>
                <w:szCs w:val="24"/>
              </w:rPr>
              <w:t>数量</w:t>
            </w: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r w:rsidRPr="006C7BC3">
              <w:rPr>
                <w:rFonts w:asciiTheme="minorEastAsia" w:hAnsiTheme="minorEastAsia" w:hint="eastAsia"/>
                <w:b/>
                <w:sz w:val="24"/>
                <w:szCs w:val="24"/>
              </w:rPr>
              <w:t>单价</w:t>
            </w: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r w:rsidRPr="006C7BC3">
              <w:rPr>
                <w:rFonts w:asciiTheme="minorEastAsia" w:hAnsiTheme="minorEastAsia" w:hint="eastAsia"/>
                <w:b/>
                <w:sz w:val="24"/>
                <w:szCs w:val="24"/>
              </w:rPr>
              <w:t>金额</w:t>
            </w:r>
          </w:p>
        </w:tc>
        <w:tc>
          <w:tcPr>
            <w:tcW w:w="99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r w:rsidRPr="006C7BC3">
              <w:rPr>
                <w:rFonts w:asciiTheme="minorEastAsia" w:hAnsiTheme="minorEastAsia" w:hint="eastAsia"/>
                <w:b/>
                <w:sz w:val="24"/>
                <w:szCs w:val="24"/>
              </w:rPr>
              <w:t>供应商</w:t>
            </w:r>
          </w:p>
        </w:tc>
        <w:tc>
          <w:tcPr>
            <w:tcW w:w="993"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r w:rsidRPr="006C7BC3">
              <w:rPr>
                <w:rFonts w:asciiTheme="minorEastAsia" w:hAnsiTheme="minorEastAsia" w:hint="eastAsia"/>
                <w:b/>
                <w:sz w:val="24"/>
                <w:szCs w:val="24"/>
              </w:rPr>
              <w:t>备注</w:t>
            </w:r>
          </w:p>
        </w:tc>
      </w:tr>
      <w:tr w:rsidR="00111151" w:rsidRPr="006C7BC3" w:rsidTr="0022029F">
        <w:trPr>
          <w:trHeight w:val="657"/>
        </w:trPr>
        <w:tc>
          <w:tcPr>
            <w:tcW w:w="459"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r w:rsidRPr="006C7BC3">
              <w:rPr>
                <w:rFonts w:asciiTheme="minorEastAsia" w:hAnsiTheme="minorEastAsia" w:hint="eastAsia"/>
                <w:b/>
                <w:sz w:val="24"/>
                <w:szCs w:val="24"/>
              </w:rPr>
              <w:t>1</w:t>
            </w:r>
          </w:p>
        </w:tc>
        <w:tc>
          <w:tcPr>
            <w:tcW w:w="12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p w:rsidR="00111151" w:rsidRPr="006C7BC3" w:rsidRDefault="00111151" w:rsidP="0009139E">
            <w:pPr>
              <w:widowControl w:val="0"/>
              <w:spacing w:line="360" w:lineRule="auto"/>
              <w:rPr>
                <w:rFonts w:asciiTheme="minorEastAsia" w:hAnsiTheme="minorEastAsia"/>
                <w:b/>
                <w:sz w:val="24"/>
                <w:szCs w:val="24"/>
              </w:rPr>
            </w:pPr>
          </w:p>
        </w:tc>
        <w:tc>
          <w:tcPr>
            <w:tcW w:w="1211"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809"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96" w:type="dxa"/>
            <w:shd w:val="clear" w:color="auto" w:fill="auto"/>
          </w:tcPr>
          <w:p w:rsidR="00111151" w:rsidRPr="006C7BC3" w:rsidRDefault="00111151" w:rsidP="0009139E">
            <w:pPr>
              <w:widowControl w:val="0"/>
              <w:spacing w:line="360" w:lineRule="auto"/>
              <w:rPr>
                <w:rFonts w:asciiTheme="minorEastAsia" w:hAnsiTheme="minorEastAsia"/>
                <w:b/>
                <w:sz w:val="24"/>
                <w:szCs w:val="24"/>
              </w:rPr>
            </w:pPr>
          </w:p>
        </w:tc>
        <w:tc>
          <w:tcPr>
            <w:tcW w:w="993"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r>
      <w:tr w:rsidR="00111151" w:rsidRPr="006C7BC3" w:rsidTr="0022029F">
        <w:trPr>
          <w:trHeight w:val="622"/>
        </w:trPr>
        <w:tc>
          <w:tcPr>
            <w:tcW w:w="459"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r w:rsidRPr="006C7BC3">
              <w:rPr>
                <w:rFonts w:asciiTheme="minorEastAsia" w:hAnsiTheme="minorEastAsia" w:hint="eastAsia"/>
                <w:b/>
                <w:sz w:val="24"/>
                <w:szCs w:val="24"/>
              </w:rPr>
              <w:t>2</w:t>
            </w:r>
          </w:p>
        </w:tc>
        <w:tc>
          <w:tcPr>
            <w:tcW w:w="12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p w:rsidR="00111151" w:rsidRPr="006C7BC3" w:rsidRDefault="00111151" w:rsidP="0009139E">
            <w:pPr>
              <w:widowControl w:val="0"/>
              <w:spacing w:line="360" w:lineRule="auto"/>
              <w:rPr>
                <w:rFonts w:asciiTheme="minorEastAsia" w:hAnsiTheme="minorEastAsia"/>
                <w:b/>
                <w:sz w:val="24"/>
                <w:szCs w:val="24"/>
              </w:rPr>
            </w:pPr>
          </w:p>
        </w:tc>
        <w:tc>
          <w:tcPr>
            <w:tcW w:w="1211"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809"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96" w:type="dxa"/>
            <w:shd w:val="clear" w:color="auto" w:fill="auto"/>
          </w:tcPr>
          <w:p w:rsidR="00111151" w:rsidRPr="006C7BC3" w:rsidRDefault="00111151" w:rsidP="0009139E">
            <w:pPr>
              <w:widowControl w:val="0"/>
              <w:spacing w:line="360" w:lineRule="auto"/>
              <w:rPr>
                <w:rFonts w:asciiTheme="minorEastAsia" w:hAnsiTheme="minorEastAsia"/>
                <w:b/>
                <w:sz w:val="24"/>
                <w:szCs w:val="24"/>
              </w:rPr>
            </w:pPr>
          </w:p>
        </w:tc>
        <w:tc>
          <w:tcPr>
            <w:tcW w:w="993"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r>
      <w:tr w:rsidR="00111151" w:rsidRPr="006C7BC3" w:rsidTr="0022029F">
        <w:trPr>
          <w:trHeight w:val="616"/>
        </w:trPr>
        <w:tc>
          <w:tcPr>
            <w:tcW w:w="459"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r w:rsidRPr="006C7BC3">
              <w:rPr>
                <w:rFonts w:asciiTheme="minorEastAsia" w:hAnsiTheme="minorEastAsia" w:hint="eastAsia"/>
                <w:b/>
                <w:sz w:val="24"/>
                <w:szCs w:val="24"/>
              </w:rPr>
              <w:t>3</w:t>
            </w:r>
          </w:p>
        </w:tc>
        <w:tc>
          <w:tcPr>
            <w:tcW w:w="12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p w:rsidR="00111151" w:rsidRPr="006C7BC3" w:rsidRDefault="00111151" w:rsidP="0009139E">
            <w:pPr>
              <w:widowControl w:val="0"/>
              <w:spacing w:line="360" w:lineRule="auto"/>
              <w:rPr>
                <w:rFonts w:asciiTheme="minorEastAsia" w:hAnsiTheme="minorEastAsia"/>
                <w:b/>
                <w:sz w:val="24"/>
                <w:szCs w:val="24"/>
              </w:rPr>
            </w:pPr>
          </w:p>
        </w:tc>
        <w:tc>
          <w:tcPr>
            <w:tcW w:w="1211"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809"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96" w:type="dxa"/>
            <w:shd w:val="clear" w:color="auto" w:fill="auto"/>
          </w:tcPr>
          <w:p w:rsidR="00111151" w:rsidRPr="006C7BC3" w:rsidRDefault="00111151" w:rsidP="0009139E">
            <w:pPr>
              <w:widowControl w:val="0"/>
              <w:spacing w:line="360" w:lineRule="auto"/>
              <w:rPr>
                <w:rFonts w:asciiTheme="minorEastAsia" w:hAnsiTheme="minorEastAsia"/>
                <w:b/>
                <w:sz w:val="24"/>
                <w:szCs w:val="24"/>
              </w:rPr>
            </w:pPr>
          </w:p>
        </w:tc>
        <w:tc>
          <w:tcPr>
            <w:tcW w:w="993"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r>
      <w:tr w:rsidR="00111151" w:rsidRPr="006C7BC3" w:rsidTr="0022029F">
        <w:trPr>
          <w:trHeight w:val="610"/>
        </w:trPr>
        <w:tc>
          <w:tcPr>
            <w:tcW w:w="459"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r w:rsidRPr="006C7BC3">
              <w:rPr>
                <w:rFonts w:asciiTheme="minorEastAsia" w:hAnsiTheme="minorEastAsia" w:hint="eastAsia"/>
                <w:b/>
                <w:sz w:val="24"/>
                <w:szCs w:val="24"/>
              </w:rPr>
              <w:t>4</w:t>
            </w:r>
          </w:p>
        </w:tc>
        <w:tc>
          <w:tcPr>
            <w:tcW w:w="12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p w:rsidR="00111151" w:rsidRPr="006C7BC3" w:rsidRDefault="00111151" w:rsidP="0009139E">
            <w:pPr>
              <w:widowControl w:val="0"/>
              <w:spacing w:line="360" w:lineRule="auto"/>
              <w:rPr>
                <w:rFonts w:asciiTheme="minorEastAsia" w:hAnsiTheme="minorEastAsia"/>
                <w:b/>
                <w:sz w:val="24"/>
                <w:szCs w:val="24"/>
              </w:rPr>
            </w:pPr>
          </w:p>
        </w:tc>
        <w:tc>
          <w:tcPr>
            <w:tcW w:w="1211"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809"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96" w:type="dxa"/>
            <w:shd w:val="clear" w:color="auto" w:fill="auto"/>
          </w:tcPr>
          <w:p w:rsidR="00111151" w:rsidRPr="006C7BC3" w:rsidRDefault="00111151" w:rsidP="0009139E">
            <w:pPr>
              <w:widowControl w:val="0"/>
              <w:spacing w:line="360" w:lineRule="auto"/>
              <w:rPr>
                <w:rFonts w:asciiTheme="minorEastAsia" w:hAnsiTheme="minorEastAsia"/>
                <w:b/>
                <w:sz w:val="24"/>
                <w:szCs w:val="24"/>
              </w:rPr>
            </w:pPr>
          </w:p>
        </w:tc>
        <w:tc>
          <w:tcPr>
            <w:tcW w:w="993"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r>
      <w:tr w:rsidR="00111151" w:rsidRPr="006C7BC3" w:rsidTr="0022029F">
        <w:trPr>
          <w:trHeight w:val="619"/>
        </w:trPr>
        <w:tc>
          <w:tcPr>
            <w:tcW w:w="459"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r w:rsidRPr="006C7BC3">
              <w:rPr>
                <w:rFonts w:asciiTheme="minorEastAsia" w:hAnsiTheme="minorEastAsia" w:hint="eastAsia"/>
                <w:b/>
                <w:sz w:val="24"/>
                <w:szCs w:val="24"/>
              </w:rPr>
              <w:t>5</w:t>
            </w:r>
          </w:p>
        </w:tc>
        <w:tc>
          <w:tcPr>
            <w:tcW w:w="12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p w:rsidR="00111151" w:rsidRPr="006C7BC3" w:rsidRDefault="00111151" w:rsidP="0009139E">
            <w:pPr>
              <w:widowControl w:val="0"/>
              <w:spacing w:line="360" w:lineRule="auto"/>
              <w:rPr>
                <w:rFonts w:asciiTheme="minorEastAsia" w:hAnsiTheme="minorEastAsia"/>
                <w:b/>
                <w:sz w:val="24"/>
                <w:szCs w:val="24"/>
              </w:rPr>
            </w:pPr>
          </w:p>
        </w:tc>
        <w:tc>
          <w:tcPr>
            <w:tcW w:w="1211"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809"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96" w:type="dxa"/>
            <w:shd w:val="clear" w:color="auto" w:fill="auto"/>
          </w:tcPr>
          <w:p w:rsidR="00111151" w:rsidRPr="006C7BC3" w:rsidRDefault="00111151" w:rsidP="0009139E">
            <w:pPr>
              <w:widowControl w:val="0"/>
              <w:spacing w:line="360" w:lineRule="auto"/>
              <w:rPr>
                <w:rFonts w:asciiTheme="minorEastAsia" w:hAnsiTheme="minorEastAsia"/>
                <w:b/>
                <w:sz w:val="24"/>
                <w:szCs w:val="24"/>
              </w:rPr>
            </w:pPr>
          </w:p>
        </w:tc>
        <w:tc>
          <w:tcPr>
            <w:tcW w:w="993"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r>
      <w:tr w:rsidR="00111151" w:rsidRPr="006C7BC3" w:rsidTr="0022029F">
        <w:trPr>
          <w:trHeight w:val="613"/>
        </w:trPr>
        <w:tc>
          <w:tcPr>
            <w:tcW w:w="459"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r w:rsidRPr="006C7BC3">
              <w:rPr>
                <w:rFonts w:asciiTheme="minorEastAsia" w:hAnsiTheme="minorEastAsia" w:hint="eastAsia"/>
                <w:b/>
                <w:sz w:val="24"/>
                <w:szCs w:val="24"/>
              </w:rPr>
              <w:t>6</w:t>
            </w:r>
          </w:p>
        </w:tc>
        <w:tc>
          <w:tcPr>
            <w:tcW w:w="12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p w:rsidR="00111151" w:rsidRPr="006C7BC3" w:rsidRDefault="00111151" w:rsidP="0009139E">
            <w:pPr>
              <w:widowControl w:val="0"/>
              <w:spacing w:line="360" w:lineRule="auto"/>
              <w:rPr>
                <w:rFonts w:asciiTheme="minorEastAsia" w:hAnsiTheme="minorEastAsia"/>
                <w:b/>
                <w:sz w:val="24"/>
                <w:szCs w:val="24"/>
              </w:rPr>
            </w:pPr>
          </w:p>
        </w:tc>
        <w:tc>
          <w:tcPr>
            <w:tcW w:w="1211"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809"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96" w:type="dxa"/>
            <w:shd w:val="clear" w:color="auto" w:fill="auto"/>
          </w:tcPr>
          <w:p w:rsidR="00111151" w:rsidRPr="006C7BC3" w:rsidRDefault="00111151" w:rsidP="0009139E">
            <w:pPr>
              <w:widowControl w:val="0"/>
              <w:spacing w:line="360" w:lineRule="auto"/>
              <w:rPr>
                <w:rFonts w:asciiTheme="minorEastAsia" w:hAnsiTheme="minorEastAsia"/>
                <w:b/>
                <w:sz w:val="24"/>
                <w:szCs w:val="24"/>
              </w:rPr>
            </w:pPr>
          </w:p>
        </w:tc>
        <w:tc>
          <w:tcPr>
            <w:tcW w:w="993"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r>
      <w:tr w:rsidR="00111151" w:rsidRPr="006C7BC3" w:rsidTr="0022029F">
        <w:trPr>
          <w:trHeight w:val="762"/>
        </w:trPr>
        <w:tc>
          <w:tcPr>
            <w:tcW w:w="459"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r w:rsidRPr="006C7BC3">
              <w:rPr>
                <w:rFonts w:asciiTheme="minorEastAsia" w:hAnsiTheme="minorEastAsia" w:hint="eastAsia"/>
                <w:b/>
                <w:sz w:val="24"/>
                <w:szCs w:val="24"/>
              </w:rPr>
              <w:t>7</w:t>
            </w:r>
          </w:p>
        </w:tc>
        <w:tc>
          <w:tcPr>
            <w:tcW w:w="12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p w:rsidR="00111151" w:rsidRPr="006C7BC3" w:rsidRDefault="00111151" w:rsidP="0009139E">
            <w:pPr>
              <w:widowControl w:val="0"/>
              <w:spacing w:line="360" w:lineRule="auto"/>
              <w:rPr>
                <w:rFonts w:asciiTheme="minorEastAsia" w:hAnsiTheme="minorEastAsia"/>
                <w:b/>
                <w:sz w:val="24"/>
                <w:szCs w:val="24"/>
              </w:rPr>
            </w:pPr>
          </w:p>
        </w:tc>
        <w:tc>
          <w:tcPr>
            <w:tcW w:w="1211"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809"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96" w:type="dxa"/>
            <w:shd w:val="clear" w:color="auto" w:fill="auto"/>
          </w:tcPr>
          <w:p w:rsidR="00111151" w:rsidRPr="006C7BC3" w:rsidRDefault="00111151" w:rsidP="0009139E">
            <w:pPr>
              <w:widowControl w:val="0"/>
              <w:spacing w:line="360" w:lineRule="auto"/>
              <w:rPr>
                <w:rFonts w:asciiTheme="minorEastAsia" w:hAnsiTheme="minorEastAsia"/>
                <w:b/>
                <w:sz w:val="24"/>
                <w:szCs w:val="24"/>
              </w:rPr>
            </w:pPr>
          </w:p>
        </w:tc>
        <w:tc>
          <w:tcPr>
            <w:tcW w:w="993"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r>
      <w:tr w:rsidR="00111151" w:rsidRPr="006C7BC3" w:rsidTr="0022029F">
        <w:trPr>
          <w:trHeight w:val="616"/>
        </w:trPr>
        <w:tc>
          <w:tcPr>
            <w:tcW w:w="459"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r w:rsidRPr="006C7BC3">
              <w:rPr>
                <w:rFonts w:asciiTheme="minorEastAsia" w:hAnsiTheme="minorEastAsia" w:hint="eastAsia"/>
                <w:b/>
                <w:sz w:val="24"/>
                <w:szCs w:val="24"/>
              </w:rPr>
              <w:t>8</w:t>
            </w:r>
          </w:p>
        </w:tc>
        <w:tc>
          <w:tcPr>
            <w:tcW w:w="12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p w:rsidR="00111151" w:rsidRPr="006C7BC3" w:rsidRDefault="00111151" w:rsidP="0009139E">
            <w:pPr>
              <w:widowControl w:val="0"/>
              <w:spacing w:line="360" w:lineRule="auto"/>
              <w:rPr>
                <w:rFonts w:asciiTheme="minorEastAsia" w:hAnsiTheme="minorEastAsia"/>
                <w:b/>
                <w:sz w:val="24"/>
                <w:szCs w:val="24"/>
              </w:rPr>
            </w:pPr>
          </w:p>
        </w:tc>
        <w:tc>
          <w:tcPr>
            <w:tcW w:w="1211"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809"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96" w:type="dxa"/>
            <w:shd w:val="clear" w:color="auto" w:fill="auto"/>
          </w:tcPr>
          <w:p w:rsidR="00111151" w:rsidRPr="006C7BC3" w:rsidRDefault="00111151" w:rsidP="0009139E">
            <w:pPr>
              <w:widowControl w:val="0"/>
              <w:spacing w:line="360" w:lineRule="auto"/>
              <w:rPr>
                <w:rFonts w:asciiTheme="minorEastAsia" w:hAnsiTheme="minorEastAsia"/>
                <w:b/>
                <w:sz w:val="24"/>
                <w:szCs w:val="24"/>
              </w:rPr>
            </w:pPr>
          </w:p>
        </w:tc>
        <w:tc>
          <w:tcPr>
            <w:tcW w:w="993"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r>
      <w:tr w:rsidR="00111151" w:rsidRPr="006C7BC3" w:rsidTr="0022029F">
        <w:trPr>
          <w:trHeight w:val="610"/>
        </w:trPr>
        <w:tc>
          <w:tcPr>
            <w:tcW w:w="459"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r w:rsidRPr="006C7BC3">
              <w:rPr>
                <w:rFonts w:asciiTheme="minorEastAsia" w:hAnsiTheme="minorEastAsia" w:hint="eastAsia"/>
                <w:b/>
                <w:sz w:val="24"/>
                <w:szCs w:val="24"/>
              </w:rPr>
              <w:t>9</w:t>
            </w:r>
          </w:p>
        </w:tc>
        <w:tc>
          <w:tcPr>
            <w:tcW w:w="12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p w:rsidR="00111151" w:rsidRPr="006C7BC3" w:rsidRDefault="00111151" w:rsidP="0009139E">
            <w:pPr>
              <w:widowControl w:val="0"/>
              <w:spacing w:line="360" w:lineRule="auto"/>
              <w:rPr>
                <w:rFonts w:asciiTheme="minorEastAsia" w:hAnsiTheme="minorEastAsia"/>
                <w:b/>
                <w:sz w:val="24"/>
                <w:szCs w:val="24"/>
              </w:rPr>
            </w:pPr>
          </w:p>
        </w:tc>
        <w:tc>
          <w:tcPr>
            <w:tcW w:w="1211"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809"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96" w:type="dxa"/>
            <w:shd w:val="clear" w:color="auto" w:fill="auto"/>
          </w:tcPr>
          <w:p w:rsidR="00111151" w:rsidRPr="006C7BC3" w:rsidRDefault="00111151" w:rsidP="0009139E">
            <w:pPr>
              <w:widowControl w:val="0"/>
              <w:spacing w:line="360" w:lineRule="auto"/>
              <w:rPr>
                <w:rFonts w:asciiTheme="minorEastAsia" w:hAnsiTheme="minorEastAsia"/>
                <w:b/>
                <w:sz w:val="24"/>
                <w:szCs w:val="24"/>
              </w:rPr>
            </w:pPr>
          </w:p>
        </w:tc>
        <w:tc>
          <w:tcPr>
            <w:tcW w:w="993"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r>
      <w:tr w:rsidR="00111151" w:rsidRPr="006C7BC3" w:rsidTr="0022029F">
        <w:trPr>
          <w:trHeight w:val="618"/>
        </w:trPr>
        <w:tc>
          <w:tcPr>
            <w:tcW w:w="459"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r w:rsidRPr="006C7BC3">
              <w:rPr>
                <w:rFonts w:asciiTheme="minorEastAsia" w:hAnsiTheme="minorEastAsia" w:hint="eastAsia"/>
                <w:b/>
                <w:sz w:val="24"/>
                <w:szCs w:val="24"/>
              </w:rPr>
              <w:t>10</w:t>
            </w:r>
          </w:p>
        </w:tc>
        <w:tc>
          <w:tcPr>
            <w:tcW w:w="12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p w:rsidR="00111151" w:rsidRPr="006C7BC3" w:rsidRDefault="00111151" w:rsidP="0009139E">
            <w:pPr>
              <w:widowControl w:val="0"/>
              <w:spacing w:line="360" w:lineRule="auto"/>
              <w:rPr>
                <w:rFonts w:asciiTheme="minorEastAsia" w:hAnsiTheme="minorEastAsia"/>
                <w:b/>
                <w:sz w:val="24"/>
                <w:szCs w:val="24"/>
              </w:rPr>
            </w:pPr>
          </w:p>
        </w:tc>
        <w:tc>
          <w:tcPr>
            <w:tcW w:w="1211"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809"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26"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c>
          <w:tcPr>
            <w:tcW w:w="996" w:type="dxa"/>
            <w:shd w:val="clear" w:color="auto" w:fill="auto"/>
          </w:tcPr>
          <w:p w:rsidR="00111151" w:rsidRPr="006C7BC3" w:rsidRDefault="00111151" w:rsidP="0009139E">
            <w:pPr>
              <w:widowControl w:val="0"/>
              <w:spacing w:line="360" w:lineRule="auto"/>
              <w:rPr>
                <w:rFonts w:asciiTheme="minorEastAsia" w:hAnsiTheme="minorEastAsia"/>
                <w:b/>
                <w:sz w:val="24"/>
                <w:szCs w:val="24"/>
              </w:rPr>
            </w:pPr>
          </w:p>
        </w:tc>
        <w:tc>
          <w:tcPr>
            <w:tcW w:w="993" w:type="dxa"/>
            <w:shd w:val="clear" w:color="auto" w:fill="auto"/>
            <w:vAlign w:val="center"/>
          </w:tcPr>
          <w:p w:rsidR="00111151" w:rsidRPr="006C7BC3" w:rsidRDefault="00111151" w:rsidP="0009139E">
            <w:pPr>
              <w:widowControl w:val="0"/>
              <w:spacing w:line="360" w:lineRule="auto"/>
              <w:rPr>
                <w:rFonts w:asciiTheme="minorEastAsia" w:hAnsiTheme="minorEastAsia"/>
                <w:b/>
                <w:sz w:val="24"/>
                <w:szCs w:val="24"/>
              </w:rPr>
            </w:pPr>
          </w:p>
        </w:tc>
      </w:tr>
    </w:tbl>
    <w:p w:rsidR="00111151" w:rsidRPr="006C7BC3" w:rsidRDefault="00111151" w:rsidP="0009139E">
      <w:pPr>
        <w:widowControl w:val="0"/>
        <w:spacing w:line="360" w:lineRule="auto"/>
        <w:rPr>
          <w:rFonts w:asciiTheme="minorEastAsia" w:hAnsiTheme="minorEastAsia"/>
          <w:sz w:val="24"/>
          <w:szCs w:val="24"/>
        </w:rPr>
      </w:pPr>
      <w:r w:rsidRPr="006C7BC3">
        <w:rPr>
          <w:rFonts w:asciiTheme="minorEastAsia" w:hAnsiTheme="minorEastAsia" w:hint="eastAsia"/>
          <w:sz w:val="24"/>
          <w:szCs w:val="24"/>
        </w:rPr>
        <w:t xml:space="preserve">经办人：  </w:t>
      </w:r>
      <w:r w:rsidRPr="006C7BC3">
        <w:rPr>
          <w:rFonts w:asciiTheme="minorEastAsia" w:hAnsiTheme="minorEastAsia"/>
          <w:sz w:val="24"/>
          <w:szCs w:val="24"/>
        </w:rPr>
        <w:t xml:space="preserve">    </w:t>
      </w:r>
      <w:r w:rsidR="001D1A43" w:rsidRPr="006C7BC3">
        <w:rPr>
          <w:rFonts w:asciiTheme="minorEastAsia" w:hAnsiTheme="minorEastAsia"/>
          <w:sz w:val="24"/>
          <w:szCs w:val="24"/>
        </w:rPr>
        <w:t xml:space="preserve">            </w:t>
      </w:r>
      <w:r w:rsidRPr="006C7BC3">
        <w:rPr>
          <w:rFonts w:asciiTheme="minorEastAsia" w:hAnsiTheme="minorEastAsia" w:hint="eastAsia"/>
          <w:sz w:val="24"/>
          <w:szCs w:val="24"/>
        </w:rPr>
        <w:t>验收人：             资产管理员：</w:t>
      </w:r>
    </w:p>
    <w:p w:rsidR="002F32BD" w:rsidRPr="006C7BC3" w:rsidRDefault="002F32BD" w:rsidP="0009139E">
      <w:pPr>
        <w:pStyle w:val="a1"/>
        <w:widowControl w:val="0"/>
        <w:sectPr w:rsidR="002F32BD" w:rsidRPr="006C7BC3" w:rsidSect="002F32BD">
          <w:pgSz w:w="11906" w:h="16838"/>
          <w:pgMar w:top="1440" w:right="1797" w:bottom="1440" w:left="1797" w:header="851" w:footer="992" w:gutter="0"/>
          <w:cols w:space="425"/>
          <w:docGrid w:type="linesAndChars" w:linePitch="312"/>
        </w:sectPr>
      </w:pPr>
    </w:p>
    <w:p w:rsidR="004966B6" w:rsidRPr="006C7BC3" w:rsidRDefault="004966B6" w:rsidP="0009139E">
      <w:pPr>
        <w:pStyle w:val="a1"/>
        <w:widowControl w:val="0"/>
      </w:pPr>
      <w:bookmarkStart w:id="622" w:name="_Toc513554846"/>
      <w:r w:rsidRPr="006C7BC3">
        <w:rPr>
          <w:rFonts w:hint="eastAsia"/>
        </w:rPr>
        <w:lastRenderedPageBreak/>
        <w:t>办公用品申领审批单</w:t>
      </w:r>
      <w:bookmarkEnd w:id="622"/>
    </w:p>
    <w:p w:rsidR="00675C5C" w:rsidRPr="006C7BC3" w:rsidRDefault="00675C5C" w:rsidP="0009139E">
      <w:pPr>
        <w:pStyle w:val="71"/>
        <w:widowControl w:val="0"/>
        <w:ind w:firstLineChars="0" w:firstLine="0"/>
        <w:rPr>
          <w:rFonts w:asciiTheme="minorEastAsia" w:hAnsiTheme="minorEastAsia"/>
        </w:rPr>
      </w:pPr>
    </w:p>
    <w:tbl>
      <w:tblPr>
        <w:tblW w:w="8394"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01"/>
        <w:gridCol w:w="2260"/>
        <w:gridCol w:w="2001"/>
        <w:gridCol w:w="2132"/>
      </w:tblGrid>
      <w:tr w:rsidR="00292823" w:rsidRPr="006C7BC3" w:rsidTr="0022029F">
        <w:trPr>
          <w:trHeight w:val="767"/>
        </w:trPr>
        <w:tc>
          <w:tcPr>
            <w:tcW w:w="2001" w:type="dxa"/>
            <w:vAlign w:val="center"/>
          </w:tcPr>
          <w:p w:rsidR="00292823" w:rsidRPr="006C7BC3" w:rsidRDefault="00292823" w:rsidP="0009139E">
            <w:pPr>
              <w:widowControl w:val="0"/>
              <w:spacing w:line="360" w:lineRule="auto"/>
              <w:jc w:val="center"/>
              <w:rPr>
                <w:rFonts w:asciiTheme="minorEastAsia" w:hAnsiTheme="minorEastAsia" w:cs="宋体"/>
                <w:szCs w:val="28"/>
              </w:rPr>
            </w:pPr>
            <w:r w:rsidRPr="006C7BC3">
              <w:rPr>
                <w:rFonts w:asciiTheme="minorEastAsia" w:hAnsiTheme="minorEastAsia" w:cs="宋体" w:hint="eastAsia"/>
                <w:szCs w:val="28"/>
              </w:rPr>
              <w:t>申领部门</w:t>
            </w:r>
          </w:p>
        </w:tc>
        <w:tc>
          <w:tcPr>
            <w:tcW w:w="2260" w:type="dxa"/>
            <w:vAlign w:val="center"/>
          </w:tcPr>
          <w:p w:rsidR="00292823" w:rsidRPr="006C7BC3" w:rsidRDefault="00292823" w:rsidP="0009139E">
            <w:pPr>
              <w:widowControl w:val="0"/>
              <w:spacing w:line="360" w:lineRule="auto"/>
              <w:jc w:val="center"/>
              <w:rPr>
                <w:rFonts w:asciiTheme="minorEastAsia" w:hAnsiTheme="minorEastAsia" w:cs="宋体"/>
                <w:szCs w:val="28"/>
              </w:rPr>
            </w:pPr>
          </w:p>
        </w:tc>
        <w:tc>
          <w:tcPr>
            <w:tcW w:w="2001" w:type="dxa"/>
            <w:vAlign w:val="center"/>
          </w:tcPr>
          <w:p w:rsidR="00292823" w:rsidRPr="006C7BC3" w:rsidRDefault="00292823" w:rsidP="0009139E">
            <w:pPr>
              <w:widowControl w:val="0"/>
              <w:spacing w:line="360" w:lineRule="auto"/>
              <w:jc w:val="center"/>
              <w:rPr>
                <w:rFonts w:asciiTheme="minorEastAsia" w:hAnsiTheme="minorEastAsia" w:cs="宋体"/>
                <w:szCs w:val="28"/>
              </w:rPr>
            </w:pPr>
            <w:r w:rsidRPr="006C7BC3">
              <w:rPr>
                <w:rFonts w:asciiTheme="minorEastAsia" w:hAnsiTheme="minorEastAsia" w:cs="宋体" w:hint="eastAsia"/>
                <w:szCs w:val="28"/>
              </w:rPr>
              <w:t>申领人</w:t>
            </w:r>
          </w:p>
        </w:tc>
        <w:tc>
          <w:tcPr>
            <w:tcW w:w="2132" w:type="dxa"/>
            <w:vAlign w:val="center"/>
          </w:tcPr>
          <w:p w:rsidR="00292823" w:rsidRPr="006C7BC3" w:rsidRDefault="00292823" w:rsidP="0009139E">
            <w:pPr>
              <w:widowControl w:val="0"/>
              <w:spacing w:line="360" w:lineRule="auto"/>
              <w:jc w:val="center"/>
              <w:rPr>
                <w:rFonts w:asciiTheme="minorEastAsia" w:hAnsiTheme="minorEastAsia" w:cs="宋体"/>
                <w:szCs w:val="28"/>
              </w:rPr>
            </w:pPr>
          </w:p>
        </w:tc>
      </w:tr>
      <w:tr w:rsidR="00292823" w:rsidRPr="006C7BC3" w:rsidTr="0022029F">
        <w:trPr>
          <w:trHeight w:val="3799"/>
        </w:trPr>
        <w:tc>
          <w:tcPr>
            <w:tcW w:w="8394" w:type="dxa"/>
            <w:gridSpan w:val="4"/>
          </w:tcPr>
          <w:p w:rsidR="00292823" w:rsidRPr="006C7BC3" w:rsidRDefault="00292823" w:rsidP="0009139E">
            <w:pPr>
              <w:widowControl w:val="0"/>
              <w:spacing w:line="360" w:lineRule="auto"/>
              <w:rPr>
                <w:rFonts w:asciiTheme="minorEastAsia" w:hAnsiTheme="minorEastAsia" w:cs="宋体"/>
                <w:szCs w:val="28"/>
              </w:rPr>
            </w:pPr>
            <w:r w:rsidRPr="006C7BC3">
              <w:rPr>
                <w:rFonts w:asciiTheme="minorEastAsia" w:hAnsiTheme="minorEastAsia" w:cs="宋体" w:hint="eastAsia"/>
                <w:szCs w:val="28"/>
              </w:rPr>
              <w:t>申领</w:t>
            </w:r>
            <w:r w:rsidRPr="006C7BC3">
              <w:rPr>
                <w:rFonts w:asciiTheme="minorEastAsia" w:hAnsiTheme="minorEastAsia" w:hint="eastAsia"/>
                <w:szCs w:val="28"/>
              </w:rPr>
              <w:t>用品</w:t>
            </w:r>
            <w:r w:rsidRPr="006C7BC3">
              <w:rPr>
                <w:rFonts w:asciiTheme="minorEastAsia" w:hAnsiTheme="minorEastAsia" w:cs="宋体" w:hint="eastAsia"/>
                <w:szCs w:val="28"/>
              </w:rPr>
              <w:t>：</w:t>
            </w:r>
          </w:p>
        </w:tc>
      </w:tr>
      <w:tr w:rsidR="00292823" w:rsidRPr="006C7BC3" w:rsidTr="0022029F">
        <w:trPr>
          <w:trHeight w:val="1141"/>
        </w:trPr>
        <w:tc>
          <w:tcPr>
            <w:tcW w:w="2001" w:type="dxa"/>
            <w:vAlign w:val="center"/>
          </w:tcPr>
          <w:p w:rsidR="00292823" w:rsidRPr="006C7BC3" w:rsidRDefault="00292823" w:rsidP="0009139E">
            <w:pPr>
              <w:widowControl w:val="0"/>
              <w:spacing w:line="360" w:lineRule="auto"/>
              <w:jc w:val="center"/>
              <w:rPr>
                <w:rFonts w:asciiTheme="minorEastAsia" w:hAnsiTheme="minorEastAsia" w:cs="宋体"/>
                <w:szCs w:val="28"/>
              </w:rPr>
            </w:pPr>
            <w:r w:rsidRPr="006C7BC3">
              <w:rPr>
                <w:rFonts w:asciiTheme="minorEastAsia" w:hAnsiTheme="minorEastAsia" w:cs="宋体" w:hint="eastAsia"/>
                <w:szCs w:val="28"/>
              </w:rPr>
              <w:t>科室负责人</w:t>
            </w:r>
          </w:p>
          <w:p w:rsidR="00292823" w:rsidRPr="006C7BC3" w:rsidRDefault="00292823" w:rsidP="0009139E">
            <w:pPr>
              <w:widowControl w:val="0"/>
              <w:spacing w:line="360" w:lineRule="auto"/>
              <w:jc w:val="center"/>
              <w:rPr>
                <w:rFonts w:asciiTheme="minorEastAsia" w:hAnsiTheme="minorEastAsia" w:cs="宋体"/>
                <w:szCs w:val="28"/>
              </w:rPr>
            </w:pPr>
            <w:r w:rsidRPr="006C7BC3">
              <w:rPr>
                <w:rFonts w:asciiTheme="minorEastAsia" w:hAnsiTheme="minorEastAsia" w:cs="宋体" w:hint="eastAsia"/>
                <w:szCs w:val="28"/>
              </w:rPr>
              <w:t>（签字）</w:t>
            </w:r>
          </w:p>
        </w:tc>
        <w:tc>
          <w:tcPr>
            <w:tcW w:w="2260" w:type="dxa"/>
            <w:vAlign w:val="center"/>
          </w:tcPr>
          <w:p w:rsidR="00292823" w:rsidRPr="006C7BC3" w:rsidRDefault="00292823" w:rsidP="0009139E">
            <w:pPr>
              <w:widowControl w:val="0"/>
              <w:spacing w:line="360" w:lineRule="auto"/>
              <w:jc w:val="center"/>
              <w:rPr>
                <w:rFonts w:asciiTheme="minorEastAsia" w:hAnsiTheme="minorEastAsia" w:cs="宋体"/>
                <w:szCs w:val="28"/>
              </w:rPr>
            </w:pPr>
          </w:p>
        </w:tc>
        <w:tc>
          <w:tcPr>
            <w:tcW w:w="2001" w:type="dxa"/>
            <w:vAlign w:val="center"/>
          </w:tcPr>
          <w:p w:rsidR="00292823" w:rsidRPr="006C7BC3" w:rsidRDefault="00292823" w:rsidP="0009139E">
            <w:pPr>
              <w:widowControl w:val="0"/>
              <w:spacing w:line="360" w:lineRule="auto"/>
              <w:jc w:val="center"/>
              <w:rPr>
                <w:rFonts w:asciiTheme="minorEastAsia" w:hAnsiTheme="minorEastAsia" w:cs="宋体"/>
                <w:szCs w:val="28"/>
              </w:rPr>
            </w:pPr>
            <w:r w:rsidRPr="006C7BC3">
              <w:rPr>
                <w:rFonts w:asciiTheme="minorEastAsia" w:hAnsiTheme="minorEastAsia" w:cs="宋体" w:hint="eastAsia"/>
                <w:szCs w:val="28"/>
              </w:rPr>
              <w:t>保管科室领导（签字）</w:t>
            </w:r>
          </w:p>
        </w:tc>
        <w:tc>
          <w:tcPr>
            <w:tcW w:w="2132" w:type="dxa"/>
            <w:vAlign w:val="center"/>
          </w:tcPr>
          <w:p w:rsidR="00292823" w:rsidRPr="006C7BC3" w:rsidRDefault="00292823" w:rsidP="0009139E">
            <w:pPr>
              <w:widowControl w:val="0"/>
              <w:spacing w:line="360" w:lineRule="auto"/>
              <w:jc w:val="center"/>
              <w:rPr>
                <w:rFonts w:asciiTheme="minorEastAsia" w:hAnsiTheme="minorEastAsia" w:cs="宋体"/>
                <w:szCs w:val="28"/>
              </w:rPr>
            </w:pPr>
          </w:p>
        </w:tc>
      </w:tr>
      <w:tr w:rsidR="00292823" w:rsidRPr="006C7BC3" w:rsidTr="0022029F">
        <w:trPr>
          <w:trHeight w:val="2960"/>
        </w:trPr>
        <w:tc>
          <w:tcPr>
            <w:tcW w:w="2001" w:type="dxa"/>
            <w:vAlign w:val="center"/>
          </w:tcPr>
          <w:p w:rsidR="00292823" w:rsidRPr="006C7BC3" w:rsidRDefault="00292823" w:rsidP="0009139E">
            <w:pPr>
              <w:widowControl w:val="0"/>
              <w:spacing w:line="360" w:lineRule="auto"/>
              <w:jc w:val="center"/>
              <w:rPr>
                <w:rFonts w:asciiTheme="minorEastAsia" w:hAnsiTheme="minorEastAsia" w:cs="宋体"/>
                <w:szCs w:val="28"/>
              </w:rPr>
            </w:pPr>
            <w:r w:rsidRPr="006C7BC3">
              <w:rPr>
                <w:rFonts w:asciiTheme="minorEastAsia" w:hAnsiTheme="minorEastAsia" w:cs="宋体" w:hint="eastAsia"/>
                <w:szCs w:val="28"/>
              </w:rPr>
              <w:t>备注</w:t>
            </w:r>
          </w:p>
        </w:tc>
        <w:tc>
          <w:tcPr>
            <w:tcW w:w="6393" w:type="dxa"/>
            <w:gridSpan w:val="3"/>
            <w:vAlign w:val="center"/>
          </w:tcPr>
          <w:p w:rsidR="00292823" w:rsidRPr="006C7BC3" w:rsidRDefault="00292823" w:rsidP="0009139E">
            <w:pPr>
              <w:widowControl w:val="0"/>
              <w:spacing w:line="360" w:lineRule="auto"/>
              <w:jc w:val="center"/>
              <w:rPr>
                <w:rFonts w:asciiTheme="minorEastAsia" w:hAnsiTheme="minorEastAsia" w:cs="宋体"/>
                <w:szCs w:val="28"/>
              </w:rPr>
            </w:pPr>
          </w:p>
        </w:tc>
      </w:tr>
    </w:tbl>
    <w:p w:rsidR="00675C5C" w:rsidRPr="006C7BC3" w:rsidRDefault="00675C5C" w:rsidP="0009139E">
      <w:pPr>
        <w:pStyle w:val="a1"/>
        <w:widowControl w:val="0"/>
        <w:sectPr w:rsidR="00675C5C" w:rsidRPr="006C7BC3" w:rsidSect="00675C5C">
          <w:pgSz w:w="11906" w:h="16838"/>
          <w:pgMar w:top="1440" w:right="1797" w:bottom="1440" w:left="1797" w:header="851" w:footer="992" w:gutter="0"/>
          <w:cols w:space="425"/>
          <w:docGrid w:type="linesAndChars" w:linePitch="312"/>
        </w:sectPr>
      </w:pPr>
    </w:p>
    <w:p w:rsidR="004966B6" w:rsidRPr="006C7BC3" w:rsidRDefault="004966B6" w:rsidP="0009139E">
      <w:pPr>
        <w:pStyle w:val="a1"/>
        <w:widowControl w:val="0"/>
      </w:pPr>
      <w:bookmarkStart w:id="623" w:name="_Toc513554847"/>
      <w:r w:rsidRPr="006C7BC3">
        <w:rPr>
          <w:rFonts w:hint="eastAsia"/>
        </w:rPr>
        <w:lastRenderedPageBreak/>
        <w:t>档案借阅登记清册</w:t>
      </w:r>
      <w:bookmarkEnd w:id="623"/>
    </w:p>
    <w:tbl>
      <w:tblPr>
        <w:tblW w:w="13721" w:type="dxa"/>
        <w:tblInd w:w="93" w:type="dxa"/>
        <w:tblLook w:val="0000" w:firstRow="0" w:lastRow="0" w:firstColumn="0" w:lastColumn="0" w:noHBand="0" w:noVBand="0"/>
      </w:tblPr>
      <w:tblGrid>
        <w:gridCol w:w="1131"/>
        <w:gridCol w:w="3652"/>
        <w:gridCol w:w="1777"/>
        <w:gridCol w:w="1346"/>
        <w:gridCol w:w="1346"/>
        <w:gridCol w:w="1777"/>
        <w:gridCol w:w="1346"/>
        <w:gridCol w:w="1346"/>
      </w:tblGrid>
      <w:tr w:rsidR="003E6CB1" w:rsidRPr="006C7BC3" w:rsidTr="0022029F">
        <w:trPr>
          <w:trHeight w:val="645"/>
        </w:trPr>
        <w:tc>
          <w:tcPr>
            <w:tcW w:w="1131" w:type="dxa"/>
            <w:tcBorders>
              <w:top w:val="single" w:sz="4" w:space="0" w:color="auto"/>
              <w:left w:val="single" w:sz="4" w:space="0" w:color="auto"/>
              <w:bottom w:val="single" w:sz="4" w:space="0" w:color="auto"/>
              <w:right w:val="single" w:sz="4" w:space="0" w:color="auto"/>
            </w:tcBorders>
            <w:noWrap/>
            <w:vAlign w:val="center"/>
          </w:tcPr>
          <w:p w:rsidR="003E6CB1" w:rsidRPr="006C7BC3" w:rsidRDefault="003E6CB1" w:rsidP="0009139E">
            <w:pPr>
              <w:widowControl w:val="0"/>
              <w:spacing w:line="360" w:lineRule="auto"/>
              <w:jc w:val="center"/>
              <w:rPr>
                <w:rFonts w:asciiTheme="minorEastAsia" w:hAnsiTheme="minorEastAsia" w:cs="宋体"/>
                <w:bCs/>
                <w:color w:val="000000"/>
                <w:kern w:val="0"/>
                <w:sz w:val="24"/>
                <w:szCs w:val="24"/>
              </w:rPr>
            </w:pPr>
            <w:r w:rsidRPr="006C7BC3">
              <w:rPr>
                <w:rFonts w:asciiTheme="minorEastAsia" w:hAnsiTheme="minorEastAsia" w:cs="宋体" w:hint="eastAsia"/>
                <w:bCs/>
                <w:color w:val="000000"/>
                <w:kern w:val="0"/>
                <w:sz w:val="24"/>
                <w:szCs w:val="24"/>
              </w:rPr>
              <w:t>编号</w:t>
            </w:r>
          </w:p>
        </w:tc>
        <w:tc>
          <w:tcPr>
            <w:tcW w:w="3652" w:type="dxa"/>
            <w:tcBorders>
              <w:top w:val="single" w:sz="4" w:space="0" w:color="auto"/>
              <w:left w:val="nil"/>
              <w:bottom w:val="single" w:sz="4" w:space="0" w:color="auto"/>
              <w:right w:val="single" w:sz="4" w:space="0" w:color="auto"/>
            </w:tcBorders>
            <w:vAlign w:val="center"/>
          </w:tcPr>
          <w:p w:rsidR="003E6CB1" w:rsidRPr="006C7BC3" w:rsidRDefault="003E6CB1" w:rsidP="0009139E">
            <w:pPr>
              <w:widowControl w:val="0"/>
              <w:spacing w:line="360" w:lineRule="auto"/>
              <w:jc w:val="center"/>
              <w:rPr>
                <w:rFonts w:asciiTheme="minorEastAsia" w:hAnsiTheme="minorEastAsia" w:cs="宋体"/>
                <w:bCs/>
                <w:color w:val="000000"/>
                <w:kern w:val="0"/>
                <w:sz w:val="24"/>
                <w:szCs w:val="24"/>
              </w:rPr>
            </w:pPr>
            <w:r w:rsidRPr="006C7BC3">
              <w:rPr>
                <w:rFonts w:asciiTheme="minorEastAsia" w:hAnsiTheme="minorEastAsia" w:cs="宋体" w:hint="eastAsia"/>
                <w:bCs/>
                <w:color w:val="000000"/>
                <w:kern w:val="0"/>
                <w:sz w:val="24"/>
                <w:szCs w:val="24"/>
              </w:rPr>
              <w:t>借阅文件名称</w:t>
            </w:r>
          </w:p>
          <w:p w:rsidR="003E6CB1" w:rsidRPr="006C7BC3" w:rsidRDefault="003E6CB1" w:rsidP="0009139E">
            <w:pPr>
              <w:widowControl w:val="0"/>
              <w:spacing w:line="360" w:lineRule="auto"/>
              <w:jc w:val="center"/>
              <w:rPr>
                <w:rFonts w:asciiTheme="minorEastAsia" w:hAnsiTheme="minorEastAsia" w:cs="宋体"/>
                <w:bCs/>
                <w:color w:val="000000"/>
                <w:kern w:val="0"/>
                <w:sz w:val="24"/>
                <w:szCs w:val="24"/>
              </w:rPr>
            </w:pPr>
            <w:r w:rsidRPr="006C7BC3">
              <w:rPr>
                <w:rFonts w:asciiTheme="minorEastAsia" w:hAnsiTheme="minorEastAsia" w:cs="宋体"/>
                <w:bCs/>
                <w:color w:val="000000"/>
                <w:kern w:val="0"/>
                <w:sz w:val="24"/>
                <w:szCs w:val="24"/>
              </w:rPr>
              <w:t>(</w:t>
            </w:r>
            <w:r w:rsidRPr="006C7BC3">
              <w:rPr>
                <w:rFonts w:asciiTheme="minorEastAsia" w:hAnsiTheme="minorEastAsia" w:cs="宋体" w:hint="eastAsia"/>
                <w:bCs/>
                <w:color w:val="000000"/>
                <w:kern w:val="0"/>
                <w:sz w:val="24"/>
                <w:szCs w:val="24"/>
              </w:rPr>
              <w:t>凭证</w:t>
            </w:r>
            <w:r w:rsidRPr="006C7BC3">
              <w:rPr>
                <w:rFonts w:asciiTheme="minorEastAsia" w:hAnsiTheme="minorEastAsia" w:cs="宋体"/>
                <w:bCs/>
                <w:color w:val="000000"/>
                <w:kern w:val="0"/>
                <w:sz w:val="24"/>
                <w:szCs w:val="24"/>
              </w:rPr>
              <w:t>/</w:t>
            </w:r>
            <w:r w:rsidRPr="006C7BC3">
              <w:rPr>
                <w:rFonts w:asciiTheme="minorEastAsia" w:hAnsiTheme="minorEastAsia" w:cs="宋体" w:hint="eastAsia"/>
                <w:bCs/>
                <w:color w:val="000000"/>
                <w:kern w:val="0"/>
                <w:sz w:val="24"/>
                <w:szCs w:val="24"/>
              </w:rPr>
              <w:t>账簿</w:t>
            </w:r>
            <w:r w:rsidRPr="006C7BC3">
              <w:rPr>
                <w:rFonts w:asciiTheme="minorEastAsia" w:hAnsiTheme="minorEastAsia" w:cs="宋体"/>
                <w:bCs/>
                <w:color w:val="000000"/>
                <w:kern w:val="0"/>
                <w:sz w:val="24"/>
                <w:szCs w:val="24"/>
              </w:rPr>
              <w:t>/</w:t>
            </w:r>
            <w:r w:rsidRPr="006C7BC3">
              <w:rPr>
                <w:rFonts w:asciiTheme="minorEastAsia" w:hAnsiTheme="minorEastAsia" w:cs="宋体" w:hint="eastAsia"/>
                <w:bCs/>
                <w:color w:val="000000"/>
                <w:kern w:val="0"/>
                <w:sz w:val="24"/>
                <w:szCs w:val="24"/>
              </w:rPr>
              <w:t>报表</w:t>
            </w:r>
            <w:r w:rsidRPr="006C7BC3">
              <w:rPr>
                <w:rFonts w:asciiTheme="minorEastAsia" w:hAnsiTheme="minorEastAsia" w:cs="宋体"/>
                <w:bCs/>
                <w:color w:val="000000"/>
                <w:kern w:val="0"/>
                <w:sz w:val="24"/>
                <w:szCs w:val="24"/>
              </w:rPr>
              <w:t>/</w:t>
            </w:r>
            <w:r w:rsidRPr="006C7BC3">
              <w:rPr>
                <w:rFonts w:asciiTheme="minorEastAsia" w:hAnsiTheme="minorEastAsia" w:cs="宋体" w:hint="eastAsia"/>
                <w:bCs/>
                <w:color w:val="000000"/>
                <w:kern w:val="0"/>
                <w:sz w:val="24"/>
                <w:szCs w:val="24"/>
              </w:rPr>
              <w:t>其他</w:t>
            </w:r>
            <w:r w:rsidRPr="006C7BC3">
              <w:rPr>
                <w:rFonts w:asciiTheme="minorEastAsia" w:hAnsiTheme="minorEastAsia" w:cs="宋体"/>
                <w:bCs/>
                <w:color w:val="000000"/>
                <w:kern w:val="0"/>
                <w:sz w:val="24"/>
                <w:szCs w:val="24"/>
              </w:rPr>
              <w:t>)</w:t>
            </w:r>
          </w:p>
        </w:tc>
        <w:tc>
          <w:tcPr>
            <w:tcW w:w="1777" w:type="dxa"/>
            <w:tcBorders>
              <w:top w:val="single" w:sz="4" w:space="0" w:color="auto"/>
              <w:left w:val="nil"/>
              <w:bottom w:val="single" w:sz="4" w:space="0" w:color="auto"/>
              <w:right w:val="single" w:sz="4" w:space="0" w:color="auto"/>
            </w:tcBorders>
            <w:noWrap/>
            <w:vAlign w:val="center"/>
          </w:tcPr>
          <w:p w:rsidR="003E6CB1" w:rsidRPr="006C7BC3" w:rsidRDefault="003E6CB1" w:rsidP="0009139E">
            <w:pPr>
              <w:widowControl w:val="0"/>
              <w:spacing w:line="360" w:lineRule="auto"/>
              <w:jc w:val="center"/>
              <w:rPr>
                <w:rFonts w:asciiTheme="minorEastAsia" w:hAnsiTheme="minorEastAsia" w:cs="宋体"/>
                <w:bCs/>
                <w:color w:val="000000"/>
                <w:kern w:val="0"/>
                <w:sz w:val="24"/>
                <w:szCs w:val="24"/>
              </w:rPr>
            </w:pPr>
            <w:r w:rsidRPr="006C7BC3">
              <w:rPr>
                <w:rFonts w:asciiTheme="minorEastAsia" w:hAnsiTheme="minorEastAsia" w:cs="宋体" w:hint="eastAsia"/>
                <w:bCs/>
                <w:color w:val="000000"/>
                <w:kern w:val="0"/>
                <w:sz w:val="24"/>
                <w:szCs w:val="24"/>
              </w:rPr>
              <w:t>借阅时间</w:t>
            </w:r>
          </w:p>
        </w:tc>
        <w:tc>
          <w:tcPr>
            <w:tcW w:w="1346" w:type="dxa"/>
            <w:tcBorders>
              <w:top w:val="single" w:sz="4" w:space="0" w:color="auto"/>
              <w:left w:val="nil"/>
              <w:bottom w:val="single" w:sz="4" w:space="0" w:color="auto"/>
              <w:right w:val="single" w:sz="4" w:space="0" w:color="auto"/>
            </w:tcBorders>
            <w:noWrap/>
            <w:vAlign w:val="center"/>
          </w:tcPr>
          <w:p w:rsidR="003E6CB1" w:rsidRPr="006C7BC3" w:rsidRDefault="003E6CB1" w:rsidP="0009139E">
            <w:pPr>
              <w:widowControl w:val="0"/>
              <w:spacing w:line="360" w:lineRule="auto"/>
              <w:jc w:val="center"/>
              <w:rPr>
                <w:rFonts w:asciiTheme="minorEastAsia" w:hAnsiTheme="minorEastAsia" w:cs="宋体"/>
                <w:bCs/>
                <w:color w:val="000000"/>
                <w:kern w:val="0"/>
                <w:sz w:val="24"/>
                <w:szCs w:val="24"/>
              </w:rPr>
            </w:pPr>
            <w:r w:rsidRPr="006C7BC3">
              <w:rPr>
                <w:rFonts w:asciiTheme="minorEastAsia" w:hAnsiTheme="minorEastAsia" w:cs="宋体" w:hint="eastAsia"/>
                <w:bCs/>
                <w:color w:val="000000"/>
                <w:kern w:val="0"/>
                <w:sz w:val="24"/>
                <w:szCs w:val="24"/>
              </w:rPr>
              <w:t>借阅人</w:t>
            </w:r>
          </w:p>
        </w:tc>
        <w:tc>
          <w:tcPr>
            <w:tcW w:w="1346" w:type="dxa"/>
            <w:tcBorders>
              <w:top w:val="single" w:sz="4" w:space="0" w:color="auto"/>
              <w:left w:val="nil"/>
              <w:bottom w:val="single" w:sz="4" w:space="0" w:color="auto"/>
              <w:right w:val="single" w:sz="4" w:space="0" w:color="auto"/>
            </w:tcBorders>
            <w:noWrap/>
            <w:vAlign w:val="center"/>
          </w:tcPr>
          <w:p w:rsidR="003E6CB1" w:rsidRPr="006C7BC3" w:rsidRDefault="003E6CB1" w:rsidP="0009139E">
            <w:pPr>
              <w:widowControl w:val="0"/>
              <w:spacing w:line="360" w:lineRule="auto"/>
              <w:jc w:val="center"/>
              <w:rPr>
                <w:rFonts w:asciiTheme="minorEastAsia" w:hAnsiTheme="minorEastAsia" w:cs="宋体"/>
                <w:bCs/>
                <w:color w:val="000000"/>
                <w:kern w:val="0"/>
                <w:sz w:val="24"/>
                <w:szCs w:val="24"/>
              </w:rPr>
            </w:pPr>
            <w:r w:rsidRPr="006C7BC3">
              <w:rPr>
                <w:rFonts w:asciiTheme="minorEastAsia" w:hAnsiTheme="minorEastAsia" w:cs="宋体" w:hint="eastAsia"/>
                <w:bCs/>
                <w:color w:val="000000"/>
                <w:kern w:val="0"/>
                <w:sz w:val="24"/>
                <w:szCs w:val="24"/>
              </w:rPr>
              <w:t>审批人</w:t>
            </w:r>
          </w:p>
        </w:tc>
        <w:tc>
          <w:tcPr>
            <w:tcW w:w="1777" w:type="dxa"/>
            <w:tcBorders>
              <w:top w:val="single" w:sz="4" w:space="0" w:color="auto"/>
              <w:left w:val="nil"/>
              <w:bottom w:val="single" w:sz="4" w:space="0" w:color="auto"/>
              <w:right w:val="single" w:sz="4" w:space="0" w:color="auto"/>
            </w:tcBorders>
            <w:noWrap/>
            <w:vAlign w:val="center"/>
          </w:tcPr>
          <w:p w:rsidR="003E6CB1" w:rsidRPr="006C7BC3" w:rsidRDefault="003E6CB1" w:rsidP="0009139E">
            <w:pPr>
              <w:widowControl w:val="0"/>
              <w:spacing w:line="360" w:lineRule="auto"/>
              <w:jc w:val="center"/>
              <w:rPr>
                <w:rFonts w:asciiTheme="minorEastAsia" w:hAnsiTheme="minorEastAsia" w:cs="宋体"/>
                <w:bCs/>
                <w:color w:val="000000"/>
                <w:kern w:val="0"/>
                <w:sz w:val="24"/>
                <w:szCs w:val="24"/>
              </w:rPr>
            </w:pPr>
            <w:r w:rsidRPr="006C7BC3">
              <w:rPr>
                <w:rFonts w:asciiTheme="minorEastAsia" w:hAnsiTheme="minorEastAsia" w:cs="宋体" w:hint="eastAsia"/>
                <w:bCs/>
                <w:color w:val="000000"/>
                <w:kern w:val="0"/>
                <w:sz w:val="24"/>
                <w:szCs w:val="24"/>
              </w:rPr>
              <w:t>送还时间</w:t>
            </w:r>
          </w:p>
        </w:tc>
        <w:tc>
          <w:tcPr>
            <w:tcW w:w="1346" w:type="dxa"/>
            <w:tcBorders>
              <w:top w:val="single" w:sz="4" w:space="0" w:color="auto"/>
              <w:left w:val="nil"/>
              <w:bottom w:val="single" w:sz="4" w:space="0" w:color="auto"/>
              <w:right w:val="single" w:sz="4" w:space="0" w:color="auto"/>
            </w:tcBorders>
            <w:noWrap/>
            <w:vAlign w:val="center"/>
          </w:tcPr>
          <w:p w:rsidR="003E6CB1" w:rsidRPr="006C7BC3" w:rsidRDefault="003E6CB1" w:rsidP="0009139E">
            <w:pPr>
              <w:widowControl w:val="0"/>
              <w:spacing w:line="360" w:lineRule="auto"/>
              <w:jc w:val="center"/>
              <w:rPr>
                <w:rFonts w:asciiTheme="minorEastAsia" w:hAnsiTheme="minorEastAsia" w:cs="宋体"/>
                <w:bCs/>
                <w:color w:val="000000"/>
                <w:kern w:val="0"/>
                <w:sz w:val="24"/>
                <w:szCs w:val="24"/>
              </w:rPr>
            </w:pPr>
            <w:r w:rsidRPr="006C7BC3">
              <w:rPr>
                <w:rFonts w:asciiTheme="minorEastAsia" w:hAnsiTheme="minorEastAsia" w:cs="宋体" w:hint="eastAsia"/>
                <w:bCs/>
                <w:color w:val="000000"/>
                <w:kern w:val="0"/>
                <w:sz w:val="24"/>
                <w:szCs w:val="24"/>
              </w:rPr>
              <w:t>经手人</w:t>
            </w:r>
          </w:p>
        </w:tc>
        <w:tc>
          <w:tcPr>
            <w:tcW w:w="1346" w:type="dxa"/>
            <w:tcBorders>
              <w:top w:val="single" w:sz="4" w:space="0" w:color="auto"/>
              <w:left w:val="nil"/>
              <w:bottom w:val="single" w:sz="4" w:space="0" w:color="auto"/>
              <w:right w:val="single" w:sz="4" w:space="0" w:color="auto"/>
            </w:tcBorders>
            <w:noWrap/>
            <w:vAlign w:val="center"/>
          </w:tcPr>
          <w:p w:rsidR="003E6CB1" w:rsidRPr="006C7BC3" w:rsidRDefault="003E6CB1" w:rsidP="0009139E">
            <w:pPr>
              <w:widowControl w:val="0"/>
              <w:spacing w:line="360" w:lineRule="auto"/>
              <w:jc w:val="center"/>
              <w:rPr>
                <w:rFonts w:asciiTheme="minorEastAsia" w:hAnsiTheme="minorEastAsia" w:cs="宋体"/>
                <w:bCs/>
                <w:color w:val="000000"/>
                <w:kern w:val="0"/>
                <w:sz w:val="24"/>
                <w:szCs w:val="24"/>
              </w:rPr>
            </w:pPr>
            <w:r w:rsidRPr="006C7BC3">
              <w:rPr>
                <w:rFonts w:asciiTheme="minorEastAsia" w:hAnsiTheme="minorEastAsia" w:cs="宋体" w:hint="eastAsia"/>
                <w:bCs/>
                <w:color w:val="000000"/>
                <w:kern w:val="0"/>
                <w:sz w:val="24"/>
                <w:szCs w:val="24"/>
              </w:rPr>
              <w:t>备注</w:t>
            </w:r>
          </w:p>
        </w:tc>
      </w:tr>
      <w:tr w:rsidR="003E6CB1" w:rsidRPr="006C7BC3"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r>
      <w:tr w:rsidR="003E6CB1" w:rsidRPr="006C7BC3"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r>
      <w:tr w:rsidR="003E6CB1" w:rsidRPr="006C7BC3"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r>
      <w:tr w:rsidR="003E6CB1" w:rsidRPr="006C7BC3"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r>
      <w:tr w:rsidR="003E6CB1" w:rsidRPr="006C7BC3"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r>
      <w:tr w:rsidR="003E6CB1" w:rsidRPr="006C7BC3"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r>
      <w:tr w:rsidR="003E6CB1" w:rsidRPr="006C7BC3"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r>
      <w:tr w:rsidR="003E6CB1" w:rsidRPr="006C7BC3"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r>
      <w:tr w:rsidR="003E6CB1" w:rsidRPr="006C7BC3"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r>
      <w:tr w:rsidR="003E6CB1" w:rsidRPr="006C7BC3"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r>
      <w:tr w:rsidR="003E6CB1" w:rsidRPr="006C7BC3"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r>
      <w:tr w:rsidR="003E6CB1" w:rsidRPr="006C7BC3"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r>
      <w:tr w:rsidR="003E6CB1" w:rsidRPr="006C7BC3" w:rsidTr="0022029F">
        <w:trPr>
          <w:trHeight w:val="360"/>
        </w:trPr>
        <w:tc>
          <w:tcPr>
            <w:tcW w:w="1131" w:type="dxa"/>
            <w:tcBorders>
              <w:top w:val="nil"/>
              <w:left w:val="single" w:sz="4" w:space="0" w:color="auto"/>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3652"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777"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c>
          <w:tcPr>
            <w:tcW w:w="1346" w:type="dxa"/>
            <w:tcBorders>
              <w:top w:val="nil"/>
              <w:left w:val="nil"/>
              <w:bottom w:val="single" w:sz="4" w:space="0" w:color="auto"/>
              <w:right w:val="single" w:sz="4" w:space="0" w:color="auto"/>
            </w:tcBorders>
            <w:noWrap/>
            <w:vAlign w:val="center"/>
          </w:tcPr>
          <w:p w:rsidR="003E6CB1" w:rsidRPr="006C7BC3" w:rsidRDefault="003E6CB1"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 xml:space="preserve">　</w:t>
            </w:r>
          </w:p>
        </w:tc>
      </w:tr>
    </w:tbl>
    <w:p w:rsidR="003E6CB1" w:rsidRPr="006C7BC3" w:rsidRDefault="003E6CB1" w:rsidP="0009139E">
      <w:pPr>
        <w:pStyle w:val="a1"/>
        <w:widowControl w:val="0"/>
        <w:sectPr w:rsidR="003E6CB1" w:rsidRPr="006C7BC3" w:rsidSect="003E6CB1">
          <w:pgSz w:w="16838" w:h="11906" w:orient="landscape"/>
          <w:pgMar w:top="1797" w:right="1440" w:bottom="1797" w:left="1440" w:header="851" w:footer="992" w:gutter="0"/>
          <w:cols w:space="425"/>
          <w:docGrid w:type="linesAndChars" w:linePitch="312"/>
        </w:sectPr>
      </w:pPr>
    </w:p>
    <w:p w:rsidR="004966B6" w:rsidRPr="006C7BC3" w:rsidRDefault="004966B6" w:rsidP="0009139E">
      <w:pPr>
        <w:pStyle w:val="a1"/>
        <w:widowControl w:val="0"/>
      </w:pPr>
      <w:bookmarkStart w:id="624" w:name="_Toc513554848"/>
      <w:bookmarkStart w:id="625" w:name="htgl_3"/>
      <w:r w:rsidRPr="006C7BC3">
        <w:rPr>
          <w:rFonts w:hint="eastAsia"/>
        </w:rPr>
        <w:lastRenderedPageBreak/>
        <w:t>经济合同审核审批单</w:t>
      </w:r>
      <w:bookmarkEnd w:id="624"/>
    </w:p>
    <w:tbl>
      <w:tblPr>
        <w:tblW w:w="8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112"/>
        <w:gridCol w:w="1691"/>
        <w:gridCol w:w="1421"/>
        <w:gridCol w:w="1422"/>
        <w:gridCol w:w="1422"/>
      </w:tblGrid>
      <w:tr w:rsidR="00DE50C1" w:rsidRPr="006C7BC3" w:rsidTr="0022029F">
        <w:trPr>
          <w:trHeight w:val="607"/>
        </w:trPr>
        <w:tc>
          <w:tcPr>
            <w:tcW w:w="1696" w:type="dxa"/>
            <w:vAlign w:val="center"/>
          </w:tcPr>
          <w:p w:rsidR="00DE50C1" w:rsidRPr="006C7BC3" w:rsidRDefault="00DE50C1" w:rsidP="0009139E">
            <w:pPr>
              <w:widowControl w:val="0"/>
              <w:spacing w:line="360" w:lineRule="auto"/>
              <w:ind w:right="21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合同名称</w:t>
            </w:r>
          </w:p>
        </w:tc>
        <w:tc>
          <w:tcPr>
            <w:tcW w:w="7068" w:type="dxa"/>
            <w:gridSpan w:val="5"/>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r>
      <w:tr w:rsidR="00DE50C1" w:rsidRPr="006C7BC3" w:rsidTr="0022029F">
        <w:trPr>
          <w:trHeight w:val="607"/>
        </w:trPr>
        <w:tc>
          <w:tcPr>
            <w:tcW w:w="1696" w:type="dxa"/>
            <w:vAlign w:val="center"/>
          </w:tcPr>
          <w:p w:rsidR="00DE50C1" w:rsidRPr="006C7BC3" w:rsidRDefault="00DE50C1" w:rsidP="0009139E">
            <w:pPr>
              <w:widowControl w:val="0"/>
              <w:spacing w:line="360" w:lineRule="auto"/>
              <w:ind w:right="21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合同编号</w:t>
            </w:r>
          </w:p>
        </w:tc>
        <w:tc>
          <w:tcPr>
            <w:tcW w:w="7068" w:type="dxa"/>
            <w:gridSpan w:val="5"/>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r>
      <w:tr w:rsidR="00DE50C1" w:rsidRPr="006C7BC3" w:rsidTr="0022029F">
        <w:trPr>
          <w:trHeight w:val="615"/>
        </w:trPr>
        <w:tc>
          <w:tcPr>
            <w:tcW w:w="1696" w:type="dxa"/>
            <w:vAlign w:val="center"/>
          </w:tcPr>
          <w:p w:rsidR="00DE50C1" w:rsidRPr="006C7BC3" w:rsidRDefault="00DE50C1" w:rsidP="0009139E">
            <w:pPr>
              <w:widowControl w:val="0"/>
              <w:spacing w:line="360" w:lineRule="auto"/>
              <w:ind w:right="210"/>
              <w:jc w:val="center"/>
              <w:rPr>
                <w:rFonts w:asciiTheme="minorEastAsia" w:hAnsiTheme="minorEastAsia" w:cs="宋体"/>
                <w:kern w:val="0"/>
                <w:sz w:val="18"/>
                <w:szCs w:val="18"/>
              </w:rPr>
            </w:pPr>
            <w:r w:rsidRPr="006C7BC3">
              <w:rPr>
                <w:rFonts w:asciiTheme="minorEastAsia" w:hAnsiTheme="minorEastAsia" w:cs="宋体" w:hint="eastAsia"/>
                <w:kern w:val="0"/>
                <w:sz w:val="18"/>
                <w:szCs w:val="18"/>
              </w:rPr>
              <w:t>对方</w:t>
            </w:r>
            <w:r w:rsidRPr="006C7BC3">
              <w:rPr>
                <w:rFonts w:asciiTheme="minorEastAsia" w:hAnsiTheme="minorEastAsia" w:cs="宋体"/>
                <w:kern w:val="0"/>
                <w:sz w:val="18"/>
                <w:szCs w:val="18"/>
              </w:rPr>
              <w:t>单位</w:t>
            </w:r>
          </w:p>
          <w:p w:rsidR="00DE50C1" w:rsidRPr="006C7BC3" w:rsidRDefault="00DE50C1" w:rsidP="0009139E">
            <w:pPr>
              <w:widowControl w:val="0"/>
              <w:spacing w:line="360" w:lineRule="auto"/>
              <w:ind w:right="210"/>
              <w:jc w:val="center"/>
              <w:rPr>
                <w:rFonts w:asciiTheme="minorEastAsia" w:hAnsiTheme="minorEastAsia" w:cs="宋体"/>
                <w:kern w:val="0"/>
                <w:sz w:val="18"/>
                <w:szCs w:val="18"/>
              </w:rPr>
            </w:pPr>
            <w:r w:rsidRPr="006C7BC3">
              <w:rPr>
                <w:rFonts w:asciiTheme="minorEastAsia" w:hAnsiTheme="minorEastAsia" w:cs="宋体" w:hint="eastAsia"/>
                <w:kern w:val="0"/>
                <w:sz w:val="18"/>
                <w:szCs w:val="18"/>
              </w:rPr>
              <w:t>名称</w:t>
            </w:r>
          </w:p>
        </w:tc>
        <w:tc>
          <w:tcPr>
            <w:tcW w:w="7068" w:type="dxa"/>
            <w:gridSpan w:val="5"/>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r>
      <w:tr w:rsidR="00DE50C1" w:rsidRPr="006C7BC3" w:rsidTr="0022029F">
        <w:trPr>
          <w:trHeight w:val="608"/>
        </w:trPr>
        <w:tc>
          <w:tcPr>
            <w:tcW w:w="1696" w:type="dxa"/>
            <w:vAlign w:val="center"/>
          </w:tcPr>
          <w:p w:rsidR="00DE50C1" w:rsidRPr="006C7BC3" w:rsidRDefault="00DE50C1" w:rsidP="0009139E">
            <w:pPr>
              <w:widowControl w:val="0"/>
              <w:spacing w:line="360" w:lineRule="auto"/>
              <w:ind w:right="210"/>
              <w:jc w:val="center"/>
              <w:rPr>
                <w:rFonts w:asciiTheme="minorEastAsia" w:hAnsiTheme="minorEastAsia" w:cs="宋体"/>
                <w:color w:val="000000"/>
                <w:kern w:val="0"/>
                <w:sz w:val="18"/>
                <w:szCs w:val="18"/>
              </w:rPr>
            </w:pPr>
            <w:r w:rsidRPr="006C7BC3">
              <w:rPr>
                <w:rFonts w:asciiTheme="minorEastAsia" w:hAnsiTheme="minorEastAsia" w:cs="宋体" w:hint="eastAsia"/>
                <w:kern w:val="0"/>
                <w:sz w:val="18"/>
                <w:szCs w:val="18"/>
              </w:rPr>
              <w:t>合同金额</w:t>
            </w:r>
          </w:p>
        </w:tc>
        <w:tc>
          <w:tcPr>
            <w:tcW w:w="7068" w:type="dxa"/>
            <w:gridSpan w:val="5"/>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r>
      <w:tr w:rsidR="00DE50C1" w:rsidRPr="006C7BC3" w:rsidTr="0022029F">
        <w:trPr>
          <w:trHeight w:val="460"/>
        </w:trPr>
        <w:tc>
          <w:tcPr>
            <w:tcW w:w="1696" w:type="dxa"/>
            <w:vMerge w:val="restart"/>
            <w:vAlign w:val="center"/>
          </w:tcPr>
          <w:p w:rsidR="00DE50C1" w:rsidRPr="006C7BC3" w:rsidRDefault="00DE50C1" w:rsidP="0009139E">
            <w:pPr>
              <w:widowControl w:val="0"/>
              <w:spacing w:line="360" w:lineRule="auto"/>
              <w:ind w:right="21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起草科室</w:t>
            </w:r>
          </w:p>
        </w:tc>
        <w:tc>
          <w:tcPr>
            <w:tcW w:w="1112" w:type="dxa"/>
            <w:vMerge w:val="restart"/>
            <w:vAlign w:val="center"/>
          </w:tcPr>
          <w:p w:rsidR="00DE50C1" w:rsidRPr="006C7BC3" w:rsidRDefault="00DE50C1" w:rsidP="0009139E">
            <w:pPr>
              <w:widowControl w:val="0"/>
              <w:spacing w:line="360" w:lineRule="auto"/>
              <w:ind w:right="210"/>
              <w:rPr>
                <w:rFonts w:asciiTheme="minorEastAsia" w:hAnsiTheme="minorEastAsia" w:cs="宋体"/>
                <w:color w:val="000000"/>
                <w:kern w:val="0"/>
                <w:sz w:val="18"/>
                <w:szCs w:val="18"/>
              </w:rPr>
            </w:pPr>
          </w:p>
        </w:tc>
        <w:tc>
          <w:tcPr>
            <w:tcW w:w="1691" w:type="dxa"/>
            <w:vAlign w:val="center"/>
          </w:tcPr>
          <w:p w:rsidR="00DE50C1" w:rsidRPr="006C7BC3" w:rsidRDefault="00DE50C1" w:rsidP="0009139E">
            <w:pPr>
              <w:widowControl w:val="0"/>
              <w:spacing w:line="360" w:lineRule="auto"/>
              <w:ind w:right="21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起草人</w:t>
            </w:r>
          </w:p>
        </w:tc>
        <w:tc>
          <w:tcPr>
            <w:tcW w:w="1421"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422" w:type="dxa"/>
            <w:vAlign w:val="center"/>
          </w:tcPr>
          <w:p w:rsidR="00DE50C1" w:rsidRPr="006C7BC3" w:rsidRDefault="00DE50C1" w:rsidP="0009139E">
            <w:pPr>
              <w:widowControl w:val="0"/>
              <w:spacing w:line="360" w:lineRule="auto"/>
              <w:ind w:right="21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日期</w:t>
            </w:r>
          </w:p>
        </w:tc>
        <w:tc>
          <w:tcPr>
            <w:tcW w:w="1422"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r>
      <w:tr w:rsidR="00DE50C1" w:rsidRPr="006C7BC3" w:rsidTr="0022029F">
        <w:trPr>
          <w:trHeight w:val="453"/>
        </w:trPr>
        <w:tc>
          <w:tcPr>
            <w:tcW w:w="1696" w:type="dxa"/>
            <w:vMerge/>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112" w:type="dxa"/>
            <w:vMerge/>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691" w:type="dxa"/>
            <w:vAlign w:val="center"/>
          </w:tcPr>
          <w:p w:rsidR="00DE50C1" w:rsidRPr="006C7BC3" w:rsidRDefault="00DE50C1" w:rsidP="0009139E">
            <w:pPr>
              <w:widowControl w:val="0"/>
              <w:spacing w:line="360" w:lineRule="auto"/>
              <w:ind w:right="21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审核人</w:t>
            </w:r>
          </w:p>
        </w:tc>
        <w:tc>
          <w:tcPr>
            <w:tcW w:w="1421"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422" w:type="dxa"/>
            <w:vAlign w:val="center"/>
          </w:tcPr>
          <w:p w:rsidR="00DE50C1" w:rsidRPr="006C7BC3" w:rsidRDefault="00DE50C1" w:rsidP="0009139E">
            <w:pPr>
              <w:widowControl w:val="0"/>
              <w:spacing w:line="360" w:lineRule="auto"/>
              <w:ind w:right="210"/>
              <w:jc w:val="center"/>
              <w:rPr>
                <w:rFonts w:asciiTheme="minorEastAsia" w:hAnsiTheme="minorEastAsia"/>
                <w:sz w:val="18"/>
                <w:szCs w:val="18"/>
              </w:rPr>
            </w:pPr>
            <w:r w:rsidRPr="006C7BC3">
              <w:rPr>
                <w:rFonts w:asciiTheme="minorEastAsia" w:hAnsiTheme="minorEastAsia" w:cs="宋体" w:hint="eastAsia"/>
                <w:color w:val="000000"/>
                <w:kern w:val="0"/>
                <w:sz w:val="18"/>
                <w:szCs w:val="18"/>
              </w:rPr>
              <w:t>日期</w:t>
            </w:r>
          </w:p>
        </w:tc>
        <w:tc>
          <w:tcPr>
            <w:tcW w:w="1422"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r>
      <w:tr w:rsidR="00DE50C1" w:rsidRPr="006C7BC3" w:rsidTr="0022029F">
        <w:trPr>
          <w:trHeight w:val="445"/>
        </w:trPr>
        <w:tc>
          <w:tcPr>
            <w:tcW w:w="1696" w:type="dxa"/>
            <w:vMerge/>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112" w:type="dxa"/>
            <w:vMerge/>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691" w:type="dxa"/>
            <w:vAlign w:val="center"/>
          </w:tcPr>
          <w:p w:rsidR="00DE50C1" w:rsidRPr="006C7BC3" w:rsidRDefault="00DE50C1" w:rsidP="0009139E">
            <w:pPr>
              <w:widowControl w:val="0"/>
              <w:spacing w:line="360" w:lineRule="auto"/>
              <w:ind w:right="21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主管领导</w:t>
            </w:r>
          </w:p>
        </w:tc>
        <w:tc>
          <w:tcPr>
            <w:tcW w:w="1421"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422" w:type="dxa"/>
            <w:vAlign w:val="center"/>
          </w:tcPr>
          <w:p w:rsidR="00DE50C1" w:rsidRPr="006C7BC3" w:rsidRDefault="00DE50C1" w:rsidP="0009139E">
            <w:pPr>
              <w:widowControl w:val="0"/>
              <w:spacing w:line="360" w:lineRule="auto"/>
              <w:ind w:right="210"/>
              <w:jc w:val="center"/>
              <w:rPr>
                <w:rFonts w:asciiTheme="minorEastAsia" w:hAnsiTheme="minorEastAsia"/>
                <w:sz w:val="18"/>
                <w:szCs w:val="18"/>
              </w:rPr>
            </w:pPr>
            <w:r w:rsidRPr="006C7BC3">
              <w:rPr>
                <w:rFonts w:asciiTheme="minorEastAsia" w:hAnsiTheme="minorEastAsia" w:cs="宋体" w:hint="eastAsia"/>
                <w:color w:val="000000"/>
                <w:kern w:val="0"/>
                <w:sz w:val="18"/>
                <w:szCs w:val="18"/>
              </w:rPr>
              <w:t>日期</w:t>
            </w:r>
          </w:p>
        </w:tc>
        <w:tc>
          <w:tcPr>
            <w:tcW w:w="1422"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r>
      <w:tr w:rsidR="00DE50C1" w:rsidRPr="006C7BC3" w:rsidTr="0022029F">
        <w:trPr>
          <w:trHeight w:val="465"/>
        </w:trPr>
        <w:tc>
          <w:tcPr>
            <w:tcW w:w="1696" w:type="dxa"/>
            <w:vMerge/>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112" w:type="dxa"/>
            <w:vMerge/>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691" w:type="dxa"/>
            <w:vAlign w:val="center"/>
          </w:tcPr>
          <w:p w:rsidR="00DE50C1" w:rsidRPr="006C7BC3" w:rsidRDefault="00DE50C1" w:rsidP="0009139E">
            <w:pPr>
              <w:widowControl w:val="0"/>
              <w:spacing w:line="360" w:lineRule="auto"/>
              <w:ind w:right="210"/>
              <w:jc w:val="center"/>
              <w:rPr>
                <w:rFonts w:asciiTheme="minorEastAsia" w:hAnsiTheme="minorEastAsia" w:cs="宋体"/>
                <w:color w:val="000000"/>
                <w:kern w:val="0"/>
                <w:sz w:val="18"/>
                <w:szCs w:val="18"/>
              </w:rPr>
            </w:pPr>
            <w:r w:rsidRPr="006C7BC3">
              <w:rPr>
                <w:rFonts w:asciiTheme="minorEastAsia" w:hAnsiTheme="minorEastAsia" w:cs="宋体"/>
                <w:color w:val="000000"/>
                <w:kern w:val="0"/>
                <w:sz w:val="18"/>
                <w:szCs w:val="18"/>
              </w:rPr>
              <w:t>#zzzwmc</w:t>
            </w:r>
          </w:p>
        </w:tc>
        <w:tc>
          <w:tcPr>
            <w:tcW w:w="1421"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422" w:type="dxa"/>
            <w:vAlign w:val="center"/>
          </w:tcPr>
          <w:p w:rsidR="00DE50C1" w:rsidRPr="006C7BC3" w:rsidRDefault="00DE50C1" w:rsidP="0009139E">
            <w:pPr>
              <w:widowControl w:val="0"/>
              <w:spacing w:line="360" w:lineRule="auto"/>
              <w:ind w:right="210"/>
              <w:jc w:val="center"/>
              <w:rPr>
                <w:rFonts w:asciiTheme="minorEastAsia" w:hAnsiTheme="minorEastAsia"/>
                <w:sz w:val="18"/>
                <w:szCs w:val="18"/>
              </w:rPr>
            </w:pPr>
            <w:r w:rsidRPr="006C7BC3">
              <w:rPr>
                <w:rFonts w:asciiTheme="minorEastAsia" w:hAnsiTheme="minorEastAsia" w:cs="宋体" w:hint="eastAsia"/>
                <w:color w:val="000000"/>
                <w:kern w:val="0"/>
                <w:sz w:val="18"/>
                <w:szCs w:val="18"/>
              </w:rPr>
              <w:t>日期</w:t>
            </w:r>
          </w:p>
        </w:tc>
        <w:tc>
          <w:tcPr>
            <w:tcW w:w="1422"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r>
      <w:tr w:rsidR="00DE50C1" w:rsidRPr="006C7BC3" w:rsidTr="0022029F">
        <w:trPr>
          <w:trHeight w:val="448"/>
        </w:trPr>
        <w:tc>
          <w:tcPr>
            <w:tcW w:w="1696" w:type="dxa"/>
            <w:vMerge w:val="restart"/>
            <w:vAlign w:val="center"/>
          </w:tcPr>
          <w:p w:rsidR="00DE50C1" w:rsidRPr="006C7BC3" w:rsidRDefault="00DE50C1" w:rsidP="0009139E">
            <w:pPr>
              <w:widowControl w:val="0"/>
              <w:spacing w:line="360" w:lineRule="auto"/>
              <w:ind w:right="21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会签单位</w:t>
            </w:r>
          </w:p>
        </w:tc>
        <w:tc>
          <w:tcPr>
            <w:tcW w:w="1112" w:type="dxa"/>
            <w:vMerge w:val="restart"/>
            <w:vAlign w:val="center"/>
          </w:tcPr>
          <w:p w:rsidR="00DE50C1" w:rsidRPr="006C7BC3" w:rsidRDefault="00DE50C1" w:rsidP="0009139E">
            <w:pPr>
              <w:widowControl w:val="0"/>
              <w:spacing w:line="360" w:lineRule="auto"/>
              <w:ind w:right="210"/>
              <w:rPr>
                <w:rFonts w:asciiTheme="minorEastAsia" w:hAnsiTheme="minorEastAsia" w:cs="宋体"/>
                <w:color w:val="000000"/>
                <w:kern w:val="0"/>
                <w:sz w:val="18"/>
                <w:szCs w:val="18"/>
              </w:rPr>
            </w:pPr>
          </w:p>
        </w:tc>
        <w:tc>
          <w:tcPr>
            <w:tcW w:w="3112" w:type="dxa"/>
            <w:gridSpan w:val="2"/>
            <w:vMerge w:val="restart"/>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意见</w:t>
            </w:r>
          </w:p>
        </w:tc>
        <w:tc>
          <w:tcPr>
            <w:tcW w:w="1422" w:type="dxa"/>
            <w:vAlign w:val="center"/>
          </w:tcPr>
          <w:p w:rsidR="00DE50C1" w:rsidRPr="006C7BC3" w:rsidRDefault="00DE50C1" w:rsidP="0009139E">
            <w:pPr>
              <w:widowControl w:val="0"/>
              <w:spacing w:line="360" w:lineRule="auto"/>
              <w:ind w:right="21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签名/日期</w:t>
            </w:r>
          </w:p>
        </w:tc>
        <w:tc>
          <w:tcPr>
            <w:tcW w:w="1422"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r>
      <w:tr w:rsidR="00DE50C1" w:rsidRPr="006C7BC3" w:rsidTr="0022029F">
        <w:trPr>
          <w:trHeight w:val="468"/>
        </w:trPr>
        <w:tc>
          <w:tcPr>
            <w:tcW w:w="1696" w:type="dxa"/>
            <w:vMerge/>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112" w:type="dxa"/>
            <w:vMerge/>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3112" w:type="dxa"/>
            <w:gridSpan w:val="2"/>
            <w:vMerge/>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422" w:type="dxa"/>
            <w:vAlign w:val="center"/>
          </w:tcPr>
          <w:p w:rsidR="00DE50C1" w:rsidRPr="006C7BC3" w:rsidRDefault="00DE50C1" w:rsidP="0009139E">
            <w:pPr>
              <w:widowControl w:val="0"/>
              <w:spacing w:line="360" w:lineRule="auto"/>
              <w:ind w:right="21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经办人</w:t>
            </w:r>
          </w:p>
        </w:tc>
        <w:tc>
          <w:tcPr>
            <w:tcW w:w="1422" w:type="dxa"/>
            <w:vAlign w:val="center"/>
          </w:tcPr>
          <w:p w:rsidR="00DE50C1" w:rsidRPr="006C7BC3" w:rsidRDefault="00DE50C1" w:rsidP="0009139E">
            <w:pPr>
              <w:widowControl w:val="0"/>
              <w:spacing w:line="360" w:lineRule="auto"/>
              <w:ind w:right="21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负责人</w:t>
            </w:r>
          </w:p>
        </w:tc>
      </w:tr>
      <w:tr w:rsidR="00DE50C1" w:rsidRPr="006C7BC3" w:rsidTr="0022029F">
        <w:trPr>
          <w:trHeight w:val="467"/>
        </w:trPr>
        <w:tc>
          <w:tcPr>
            <w:tcW w:w="1696"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112"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3112" w:type="dxa"/>
            <w:gridSpan w:val="2"/>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422"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422"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r>
      <w:tr w:rsidR="00DE50C1" w:rsidRPr="006C7BC3" w:rsidTr="0022029F">
        <w:trPr>
          <w:trHeight w:val="467"/>
        </w:trPr>
        <w:tc>
          <w:tcPr>
            <w:tcW w:w="1696"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112"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3112" w:type="dxa"/>
            <w:gridSpan w:val="2"/>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422"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422"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r>
      <w:tr w:rsidR="00DE50C1" w:rsidRPr="006C7BC3" w:rsidTr="0022029F">
        <w:trPr>
          <w:trHeight w:val="467"/>
        </w:trPr>
        <w:tc>
          <w:tcPr>
            <w:tcW w:w="1696"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112"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3112" w:type="dxa"/>
            <w:gridSpan w:val="2"/>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422"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422"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r>
      <w:tr w:rsidR="00DE50C1" w:rsidRPr="006C7BC3" w:rsidTr="0022029F">
        <w:trPr>
          <w:trHeight w:val="467"/>
        </w:trPr>
        <w:tc>
          <w:tcPr>
            <w:tcW w:w="1696"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112"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3112" w:type="dxa"/>
            <w:gridSpan w:val="2"/>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422"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422"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r>
      <w:tr w:rsidR="00DE50C1" w:rsidRPr="006C7BC3" w:rsidTr="0022029F">
        <w:trPr>
          <w:trHeight w:val="467"/>
        </w:trPr>
        <w:tc>
          <w:tcPr>
            <w:tcW w:w="1696"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112"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3112" w:type="dxa"/>
            <w:gridSpan w:val="2"/>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422"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422"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r>
      <w:tr w:rsidR="00DE50C1" w:rsidRPr="006C7BC3" w:rsidTr="0022029F">
        <w:trPr>
          <w:trHeight w:val="467"/>
        </w:trPr>
        <w:tc>
          <w:tcPr>
            <w:tcW w:w="1696"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112"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3112" w:type="dxa"/>
            <w:gridSpan w:val="2"/>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422"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c>
          <w:tcPr>
            <w:tcW w:w="1422" w:type="dxa"/>
            <w:vAlign w:val="center"/>
          </w:tcPr>
          <w:p w:rsidR="00DE50C1" w:rsidRPr="006C7BC3" w:rsidRDefault="00DE50C1" w:rsidP="0009139E">
            <w:pPr>
              <w:widowControl w:val="0"/>
              <w:spacing w:line="360" w:lineRule="auto"/>
              <w:ind w:left="780" w:right="210" w:hanging="360"/>
              <w:jc w:val="center"/>
              <w:rPr>
                <w:rFonts w:asciiTheme="minorEastAsia" w:hAnsiTheme="minorEastAsia" w:cs="宋体"/>
                <w:color w:val="000000"/>
                <w:kern w:val="0"/>
                <w:sz w:val="18"/>
                <w:szCs w:val="18"/>
              </w:rPr>
            </w:pPr>
          </w:p>
        </w:tc>
      </w:tr>
      <w:tr w:rsidR="00DE50C1" w:rsidRPr="006C7BC3" w:rsidTr="0022029F">
        <w:trPr>
          <w:trHeight w:val="1275"/>
        </w:trPr>
        <w:tc>
          <w:tcPr>
            <w:tcW w:w="1696" w:type="dxa"/>
            <w:vAlign w:val="center"/>
          </w:tcPr>
          <w:p w:rsidR="00DE50C1" w:rsidRPr="006C7BC3" w:rsidRDefault="00DE50C1" w:rsidP="0009139E">
            <w:pPr>
              <w:widowControl w:val="0"/>
              <w:spacing w:line="360" w:lineRule="auto"/>
              <w:ind w:right="21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律师</w:t>
            </w:r>
          </w:p>
          <w:p w:rsidR="00DE50C1" w:rsidRPr="006C7BC3" w:rsidRDefault="00DE50C1" w:rsidP="0009139E">
            <w:pPr>
              <w:widowControl w:val="0"/>
              <w:spacing w:line="360" w:lineRule="auto"/>
              <w:ind w:right="21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意见</w:t>
            </w:r>
          </w:p>
        </w:tc>
        <w:tc>
          <w:tcPr>
            <w:tcW w:w="7068" w:type="dxa"/>
            <w:gridSpan w:val="5"/>
            <w:vAlign w:val="bottom"/>
          </w:tcPr>
          <w:p w:rsidR="00DE50C1" w:rsidRPr="006C7BC3" w:rsidRDefault="00DE50C1" w:rsidP="0009139E">
            <w:pPr>
              <w:widowControl w:val="0"/>
              <w:spacing w:line="360" w:lineRule="auto"/>
              <w:ind w:left="780" w:right="210" w:hanging="360"/>
              <w:jc w:val="right"/>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签名/日期</w:t>
            </w:r>
          </w:p>
        </w:tc>
      </w:tr>
      <w:tr w:rsidR="00DE50C1" w:rsidRPr="006C7BC3" w:rsidTr="0022029F">
        <w:trPr>
          <w:trHeight w:val="1247"/>
        </w:trPr>
        <w:tc>
          <w:tcPr>
            <w:tcW w:w="1696" w:type="dxa"/>
            <w:vAlign w:val="center"/>
          </w:tcPr>
          <w:p w:rsidR="00DE50C1" w:rsidRPr="006C7BC3" w:rsidRDefault="00DE50C1" w:rsidP="0009139E">
            <w:pPr>
              <w:widowControl w:val="0"/>
              <w:spacing w:line="360" w:lineRule="auto"/>
              <w:ind w:right="210"/>
              <w:jc w:val="center"/>
              <w:rPr>
                <w:rFonts w:asciiTheme="minorEastAsia" w:hAnsiTheme="minorEastAsia" w:cs="宋体"/>
                <w:color w:val="000000"/>
                <w:kern w:val="0"/>
                <w:sz w:val="18"/>
                <w:szCs w:val="18"/>
              </w:rPr>
            </w:pPr>
            <w:r w:rsidRPr="006C7BC3">
              <w:rPr>
                <w:rFonts w:asciiTheme="minorEastAsia" w:hAnsiTheme="minorEastAsia" w:cs="宋体"/>
                <w:color w:val="000000"/>
                <w:kern w:val="0"/>
                <w:sz w:val="18"/>
                <w:szCs w:val="18"/>
              </w:rPr>
              <w:t>#zzzwmc</w:t>
            </w:r>
          </w:p>
          <w:p w:rsidR="00DE50C1" w:rsidRPr="006C7BC3" w:rsidRDefault="00DE50C1" w:rsidP="0009139E">
            <w:pPr>
              <w:widowControl w:val="0"/>
              <w:spacing w:line="360" w:lineRule="auto"/>
              <w:ind w:right="210"/>
              <w:jc w:val="center"/>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意见</w:t>
            </w:r>
          </w:p>
        </w:tc>
        <w:tc>
          <w:tcPr>
            <w:tcW w:w="7068" w:type="dxa"/>
            <w:gridSpan w:val="5"/>
            <w:vAlign w:val="bottom"/>
          </w:tcPr>
          <w:p w:rsidR="00DE50C1" w:rsidRPr="006C7BC3" w:rsidRDefault="00DE50C1" w:rsidP="0009139E">
            <w:pPr>
              <w:widowControl w:val="0"/>
              <w:spacing w:line="360" w:lineRule="auto"/>
              <w:ind w:left="780" w:right="210" w:hanging="360"/>
              <w:jc w:val="right"/>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签名/日期</w:t>
            </w:r>
          </w:p>
        </w:tc>
      </w:tr>
      <w:tr w:rsidR="00DE50C1" w:rsidRPr="006C7BC3" w:rsidTr="0022029F">
        <w:trPr>
          <w:trHeight w:val="1451"/>
        </w:trPr>
        <w:tc>
          <w:tcPr>
            <w:tcW w:w="1696" w:type="dxa"/>
            <w:vAlign w:val="center"/>
          </w:tcPr>
          <w:p w:rsidR="00DE50C1" w:rsidRPr="006C7BC3" w:rsidRDefault="00DE50C1" w:rsidP="0009139E">
            <w:pPr>
              <w:widowControl w:val="0"/>
              <w:spacing w:line="360" w:lineRule="auto"/>
              <w:ind w:right="210" w:firstLineChars="200" w:firstLine="360"/>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备注</w:t>
            </w:r>
          </w:p>
        </w:tc>
        <w:tc>
          <w:tcPr>
            <w:tcW w:w="7068" w:type="dxa"/>
            <w:gridSpan w:val="5"/>
            <w:vAlign w:val="bottom"/>
          </w:tcPr>
          <w:p w:rsidR="00DE50C1" w:rsidRPr="006C7BC3" w:rsidRDefault="00DE50C1" w:rsidP="0009139E">
            <w:pPr>
              <w:widowControl w:val="0"/>
              <w:spacing w:line="360" w:lineRule="auto"/>
              <w:ind w:left="780" w:right="210" w:hanging="360"/>
              <w:jc w:val="right"/>
              <w:rPr>
                <w:rFonts w:asciiTheme="minorEastAsia" w:hAnsiTheme="minorEastAsia" w:cs="宋体"/>
                <w:color w:val="000000"/>
                <w:kern w:val="0"/>
                <w:sz w:val="18"/>
                <w:szCs w:val="18"/>
              </w:rPr>
            </w:pPr>
            <w:r w:rsidRPr="006C7BC3">
              <w:rPr>
                <w:rFonts w:asciiTheme="minorEastAsia" w:hAnsiTheme="minorEastAsia" w:cs="宋体" w:hint="eastAsia"/>
                <w:color w:val="000000"/>
                <w:kern w:val="0"/>
                <w:sz w:val="18"/>
                <w:szCs w:val="18"/>
              </w:rPr>
              <w:t>签名/日期</w:t>
            </w:r>
          </w:p>
        </w:tc>
      </w:tr>
    </w:tbl>
    <w:p w:rsidR="00DE50C1" w:rsidRPr="006C7BC3" w:rsidRDefault="00DE50C1" w:rsidP="0009139E">
      <w:pPr>
        <w:pStyle w:val="a1"/>
        <w:widowControl w:val="0"/>
        <w:sectPr w:rsidR="00DE50C1" w:rsidRPr="006C7BC3" w:rsidSect="00DE50C1">
          <w:pgSz w:w="11906" w:h="16838"/>
          <w:pgMar w:top="1440" w:right="1797" w:bottom="1440" w:left="1797" w:header="851" w:footer="992" w:gutter="0"/>
          <w:cols w:space="425"/>
          <w:docGrid w:type="linesAndChars" w:linePitch="312"/>
        </w:sectPr>
      </w:pPr>
    </w:p>
    <w:p w:rsidR="004966B6" w:rsidRPr="006C7BC3" w:rsidRDefault="004966B6" w:rsidP="0009139E">
      <w:pPr>
        <w:pStyle w:val="a1"/>
        <w:widowControl w:val="0"/>
      </w:pPr>
      <w:bookmarkStart w:id="626" w:name="_Toc513554849"/>
      <w:bookmarkStart w:id="627" w:name="zdgl_kjz2"/>
      <w:bookmarkEnd w:id="625"/>
      <w:r w:rsidRPr="006C7BC3">
        <w:rPr>
          <w:rFonts w:hint="eastAsia"/>
        </w:rPr>
        <w:lastRenderedPageBreak/>
        <w:t>会计档案移交清册</w:t>
      </w:r>
      <w:bookmarkEnd w:id="6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6521"/>
      </w:tblGrid>
      <w:tr w:rsidR="00BA0319" w:rsidRPr="006C7BC3" w:rsidTr="0022029F">
        <w:trPr>
          <w:trHeight w:val="624"/>
          <w:jc w:val="center"/>
        </w:trPr>
        <w:tc>
          <w:tcPr>
            <w:tcW w:w="1696"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单位名称</w:t>
            </w:r>
          </w:p>
        </w:tc>
        <w:tc>
          <w:tcPr>
            <w:tcW w:w="6521"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r w:rsidRPr="006C7BC3">
              <w:rPr>
                <w:rFonts w:asciiTheme="minorEastAsia" w:hAnsiTheme="minorEastAsia"/>
                <w:sz w:val="24"/>
              </w:rPr>
              <w:t>DWQC</w:t>
            </w:r>
          </w:p>
        </w:tc>
      </w:tr>
      <w:tr w:rsidR="00BA0319" w:rsidRPr="006C7BC3" w:rsidTr="0022029F">
        <w:trPr>
          <w:trHeight w:val="624"/>
          <w:jc w:val="center"/>
        </w:trPr>
        <w:tc>
          <w:tcPr>
            <w:tcW w:w="1696"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全宗号</w:t>
            </w:r>
          </w:p>
        </w:tc>
        <w:tc>
          <w:tcPr>
            <w:tcW w:w="6521"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p>
        </w:tc>
      </w:tr>
      <w:tr w:rsidR="00BA0319" w:rsidRPr="006C7BC3" w:rsidTr="0022029F">
        <w:trPr>
          <w:trHeight w:val="624"/>
          <w:jc w:val="center"/>
        </w:trPr>
        <w:tc>
          <w:tcPr>
            <w:tcW w:w="1696"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目录号</w:t>
            </w:r>
          </w:p>
        </w:tc>
        <w:tc>
          <w:tcPr>
            <w:tcW w:w="6521"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p>
        </w:tc>
      </w:tr>
      <w:tr w:rsidR="00BA0319" w:rsidRPr="006C7BC3" w:rsidTr="0022029F">
        <w:trPr>
          <w:trHeight w:val="624"/>
          <w:jc w:val="center"/>
        </w:trPr>
        <w:tc>
          <w:tcPr>
            <w:tcW w:w="1696"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案宗号</w:t>
            </w:r>
          </w:p>
        </w:tc>
        <w:tc>
          <w:tcPr>
            <w:tcW w:w="6521"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p>
        </w:tc>
      </w:tr>
      <w:tr w:rsidR="00BA0319" w:rsidRPr="006C7BC3" w:rsidTr="0022029F">
        <w:trPr>
          <w:trHeight w:val="624"/>
          <w:jc w:val="center"/>
        </w:trPr>
        <w:tc>
          <w:tcPr>
            <w:tcW w:w="1696"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盒号</w:t>
            </w:r>
          </w:p>
        </w:tc>
        <w:tc>
          <w:tcPr>
            <w:tcW w:w="6521"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p>
        </w:tc>
      </w:tr>
      <w:tr w:rsidR="00BA0319" w:rsidRPr="006C7BC3" w:rsidTr="0022029F">
        <w:trPr>
          <w:trHeight w:val="605"/>
          <w:jc w:val="center"/>
        </w:trPr>
        <w:tc>
          <w:tcPr>
            <w:tcW w:w="1696"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张数</w:t>
            </w:r>
          </w:p>
        </w:tc>
        <w:tc>
          <w:tcPr>
            <w:tcW w:w="6521"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p>
        </w:tc>
      </w:tr>
      <w:tr w:rsidR="00BA0319" w:rsidRPr="006C7BC3" w:rsidTr="0022029F">
        <w:trPr>
          <w:trHeight w:val="624"/>
          <w:jc w:val="center"/>
        </w:trPr>
        <w:tc>
          <w:tcPr>
            <w:tcW w:w="1696"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起止时间</w:t>
            </w:r>
          </w:p>
        </w:tc>
        <w:tc>
          <w:tcPr>
            <w:tcW w:w="6521"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p>
        </w:tc>
      </w:tr>
      <w:tr w:rsidR="00BA0319" w:rsidRPr="006C7BC3" w:rsidTr="0022029F">
        <w:trPr>
          <w:trHeight w:val="624"/>
          <w:jc w:val="center"/>
        </w:trPr>
        <w:tc>
          <w:tcPr>
            <w:tcW w:w="1696"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保管期限</w:t>
            </w:r>
          </w:p>
        </w:tc>
        <w:tc>
          <w:tcPr>
            <w:tcW w:w="6521"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p>
        </w:tc>
      </w:tr>
      <w:tr w:rsidR="00BA0319" w:rsidRPr="006C7BC3" w:rsidTr="0022029F">
        <w:trPr>
          <w:trHeight w:val="644"/>
          <w:jc w:val="center"/>
        </w:trPr>
        <w:tc>
          <w:tcPr>
            <w:tcW w:w="1696"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立卷人</w:t>
            </w:r>
          </w:p>
        </w:tc>
        <w:tc>
          <w:tcPr>
            <w:tcW w:w="6521"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p>
        </w:tc>
      </w:tr>
    </w:tbl>
    <w:p w:rsidR="004966B6" w:rsidRPr="006C7BC3" w:rsidRDefault="004966B6" w:rsidP="0009139E">
      <w:pPr>
        <w:pStyle w:val="a1"/>
        <w:widowControl w:val="0"/>
      </w:pPr>
      <w:bookmarkStart w:id="628" w:name="_Toc513554850"/>
      <w:r w:rsidRPr="006C7BC3">
        <w:rPr>
          <w:rFonts w:hint="eastAsia"/>
        </w:rPr>
        <w:t>会计档案保管清册</w:t>
      </w:r>
      <w:bookmarkEnd w:id="6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2"/>
        <w:gridCol w:w="5543"/>
      </w:tblGrid>
      <w:tr w:rsidR="00BA0319" w:rsidRPr="006C7BC3" w:rsidTr="0022029F">
        <w:trPr>
          <w:trHeight w:val="624"/>
          <w:jc w:val="center"/>
        </w:trPr>
        <w:tc>
          <w:tcPr>
            <w:tcW w:w="2532"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单位名称</w:t>
            </w:r>
          </w:p>
        </w:tc>
        <w:tc>
          <w:tcPr>
            <w:tcW w:w="5543"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r w:rsidRPr="006C7BC3">
              <w:rPr>
                <w:rFonts w:asciiTheme="minorEastAsia" w:hAnsiTheme="minorEastAsia"/>
                <w:sz w:val="24"/>
              </w:rPr>
              <w:t>DWQC</w:t>
            </w:r>
          </w:p>
        </w:tc>
      </w:tr>
      <w:tr w:rsidR="00BA0319" w:rsidRPr="006C7BC3" w:rsidTr="0022029F">
        <w:trPr>
          <w:trHeight w:val="624"/>
          <w:jc w:val="center"/>
        </w:trPr>
        <w:tc>
          <w:tcPr>
            <w:tcW w:w="2532"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全宗号</w:t>
            </w:r>
          </w:p>
        </w:tc>
        <w:tc>
          <w:tcPr>
            <w:tcW w:w="5543"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p>
        </w:tc>
      </w:tr>
      <w:tr w:rsidR="00BA0319" w:rsidRPr="006C7BC3" w:rsidTr="0022029F">
        <w:trPr>
          <w:trHeight w:val="624"/>
          <w:jc w:val="center"/>
        </w:trPr>
        <w:tc>
          <w:tcPr>
            <w:tcW w:w="2532"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目录号</w:t>
            </w:r>
          </w:p>
        </w:tc>
        <w:tc>
          <w:tcPr>
            <w:tcW w:w="5543"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p>
        </w:tc>
      </w:tr>
      <w:tr w:rsidR="00BA0319" w:rsidRPr="006C7BC3" w:rsidTr="0022029F">
        <w:trPr>
          <w:trHeight w:val="624"/>
          <w:jc w:val="center"/>
        </w:trPr>
        <w:tc>
          <w:tcPr>
            <w:tcW w:w="2532"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案宗号</w:t>
            </w:r>
          </w:p>
        </w:tc>
        <w:tc>
          <w:tcPr>
            <w:tcW w:w="5543"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p>
        </w:tc>
      </w:tr>
      <w:tr w:rsidR="00BA0319" w:rsidRPr="006C7BC3" w:rsidTr="0022029F">
        <w:trPr>
          <w:trHeight w:val="624"/>
          <w:jc w:val="center"/>
        </w:trPr>
        <w:tc>
          <w:tcPr>
            <w:tcW w:w="2532"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盒号</w:t>
            </w:r>
          </w:p>
        </w:tc>
        <w:tc>
          <w:tcPr>
            <w:tcW w:w="5543"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p>
        </w:tc>
      </w:tr>
      <w:tr w:rsidR="00BA0319" w:rsidRPr="006C7BC3" w:rsidTr="0022029F">
        <w:trPr>
          <w:trHeight w:val="605"/>
          <w:jc w:val="center"/>
        </w:trPr>
        <w:tc>
          <w:tcPr>
            <w:tcW w:w="2532"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张数</w:t>
            </w:r>
          </w:p>
        </w:tc>
        <w:tc>
          <w:tcPr>
            <w:tcW w:w="5543"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p>
        </w:tc>
      </w:tr>
      <w:tr w:rsidR="00BA0319" w:rsidRPr="006C7BC3" w:rsidTr="0022029F">
        <w:trPr>
          <w:trHeight w:val="624"/>
          <w:jc w:val="center"/>
        </w:trPr>
        <w:tc>
          <w:tcPr>
            <w:tcW w:w="2532"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起止时间</w:t>
            </w:r>
          </w:p>
        </w:tc>
        <w:tc>
          <w:tcPr>
            <w:tcW w:w="5543"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p>
        </w:tc>
      </w:tr>
      <w:tr w:rsidR="00BA0319" w:rsidRPr="006C7BC3" w:rsidTr="0022029F">
        <w:trPr>
          <w:trHeight w:val="624"/>
          <w:jc w:val="center"/>
        </w:trPr>
        <w:tc>
          <w:tcPr>
            <w:tcW w:w="2532"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保管期限</w:t>
            </w:r>
          </w:p>
        </w:tc>
        <w:tc>
          <w:tcPr>
            <w:tcW w:w="5543"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p>
        </w:tc>
      </w:tr>
      <w:tr w:rsidR="00BA0319" w:rsidRPr="006C7BC3" w:rsidTr="0022029F">
        <w:trPr>
          <w:trHeight w:val="644"/>
          <w:jc w:val="center"/>
        </w:trPr>
        <w:tc>
          <w:tcPr>
            <w:tcW w:w="2532"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立卷人</w:t>
            </w:r>
          </w:p>
        </w:tc>
        <w:tc>
          <w:tcPr>
            <w:tcW w:w="5543" w:type="dxa"/>
            <w:shd w:val="clear" w:color="auto" w:fill="auto"/>
            <w:vAlign w:val="center"/>
          </w:tcPr>
          <w:p w:rsidR="00BA0319" w:rsidRPr="006C7BC3" w:rsidRDefault="00BA0319" w:rsidP="0009139E">
            <w:pPr>
              <w:widowControl w:val="0"/>
              <w:spacing w:line="360" w:lineRule="auto"/>
              <w:jc w:val="center"/>
              <w:rPr>
                <w:rFonts w:asciiTheme="minorEastAsia" w:hAnsiTheme="minorEastAsia"/>
                <w:sz w:val="24"/>
              </w:rPr>
            </w:pPr>
          </w:p>
        </w:tc>
      </w:tr>
    </w:tbl>
    <w:p w:rsidR="00BA0319" w:rsidRPr="006C7BC3" w:rsidRDefault="00BA0319" w:rsidP="0009139E">
      <w:pPr>
        <w:pStyle w:val="a1"/>
        <w:widowControl w:val="0"/>
        <w:sectPr w:rsidR="00BA0319" w:rsidRPr="006C7BC3" w:rsidSect="00BA0319">
          <w:pgSz w:w="11906" w:h="16838"/>
          <w:pgMar w:top="1440" w:right="1797" w:bottom="1440" w:left="1797" w:header="851" w:footer="992" w:gutter="0"/>
          <w:cols w:space="425"/>
          <w:docGrid w:type="linesAndChars" w:linePitch="312"/>
        </w:sectPr>
      </w:pPr>
    </w:p>
    <w:p w:rsidR="004966B6" w:rsidRPr="006C7BC3" w:rsidRDefault="004966B6" w:rsidP="0009139E">
      <w:pPr>
        <w:pStyle w:val="a1"/>
        <w:widowControl w:val="0"/>
      </w:pPr>
      <w:bookmarkStart w:id="629" w:name="_Toc513554851"/>
      <w:r w:rsidRPr="006C7BC3">
        <w:rPr>
          <w:rFonts w:hint="eastAsia"/>
        </w:rPr>
        <w:lastRenderedPageBreak/>
        <w:t>年度会计档案移交清册</w:t>
      </w:r>
      <w:bookmarkEnd w:id="6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8"/>
        <w:gridCol w:w="1340"/>
        <w:gridCol w:w="866"/>
        <w:gridCol w:w="1708"/>
        <w:gridCol w:w="1340"/>
        <w:gridCol w:w="1340"/>
        <w:gridCol w:w="947"/>
      </w:tblGrid>
      <w:tr w:rsidR="004A1850" w:rsidRPr="006C7BC3" w:rsidTr="0022029F">
        <w:trPr>
          <w:trHeight w:val="563"/>
          <w:jc w:val="center"/>
        </w:trPr>
        <w:tc>
          <w:tcPr>
            <w:tcW w:w="818"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序号</w:t>
            </w: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案卷名称</w:t>
            </w:r>
          </w:p>
        </w:tc>
        <w:tc>
          <w:tcPr>
            <w:tcW w:w="866"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卷数</w:t>
            </w:r>
          </w:p>
        </w:tc>
        <w:tc>
          <w:tcPr>
            <w:tcW w:w="1708"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案卷起止号数</w:t>
            </w: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存放盒号</w:t>
            </w: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起止时间</w:t>
            </w:r>
          </w:p>
        </w:tc>
        <w:tc>
          <w:tcPr>
            <w:tcW w:w="947"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备注</w:t>
            </w:r>
          </w:p>
        </w:tc>
      </w:tr>
      <w:tr w:rsidR="004A1850" w:rsidRPr="006C7BC3" w:rsidTr="0022029F">
        <w:trPr>
          <w:trHeight w:val="530"/>
          <w:jc w:val="center"/>
        </w:trPr>
        <w:tc>
          <w:tcPr>
            <w:tcW w:w="818"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1</w:t>
            </w: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866"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708"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947"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r>
      <w:tr w:rsidR="004A1850" w:rsidRPr="006C7BC3" w:rsidTr="0022029F">
        <w:trPr>
          <w:trHeight w:val="530"/>
          <w:jc w:val="center"/>
        </w:trPr>
        <w:tc>
          <w:tcPr>
            <w:tcW w:w="818"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2</w:t>
            </w: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866"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708"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947"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r>
      <w:tr w:rsidR="004A1850" w:rsidRPr="006C7BC3" w:rsidTr="0022029F">
        <w:trPr>
          <w:trHeight w:val="530"/>
          <w:jc w:val="center"/>
        </w:trPr>
        <w:tc>
          <w:tcPr>
            <w:tcW w:w="818"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3</w:t>
            </w: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866"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708"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947"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r>
      <w:tr w:rsidR="004A1850" w:rsidRPr="006C7BC3" w:rsidTr="0022029F">
        <w:trPr>
          <w:trHeight w:val="563"/>
          <w:jc w:val="center"/>
        </w:trPr>
        <w:tc>
          <w:tcPr>
            <w:tcW w:w="818"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4</w:t>
            </w: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866"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708"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947"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r>
      <w:tr w:rsidR="004A1850" w:rsidRPr="006C7BC3" w:rsidTr="0022029F">
        <w:trPr>
          <w:trHeight w:val="530"/>
          <w:jc w:val="center"/>
        </w:trPr>
        <w:tc>
          <w:tcPr>
            <w:tcW w:w="818"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5</w:t>
            </w: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866"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708"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947"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r>
      <w:tr w:rsidR="004A1850" w:rsidRPr="006C7BC3" w:rsidTr="0022029F">
        <w:trPr>
          <w:trHeight w:val="530"/>
          <w:jc w:val="center"/>
        </w:trPr>
        <w:tc>
          <w:tcPr>
            <w:tcW w:w="818"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6</w:t>
            </w: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866"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708"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947"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r>
      <w:tr w:rsidR="004A1850" w:rsidRPr="006C7BC3" w:rsidTr="0022029F">
        <w:trPr>
          <w:trHeight w:val="530"/>
          <w:jc w:val="center"/>
        </w:trPr>
        <w:tc>
          <w:tcPr>
            <w:tcW w:w="818"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7</w:t>
            </w: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866"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708"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947"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r>
      <w:tr w:rsidR="004A1850" w:rsidRPr="006C7BC3" w:rsidTr="0022029F">
        <w:trPr>
          <w:trHeight w:val="530"/>
          <w:jc w:val="center"/>
        </w:trPr>
        <w:tc>
          <w:tcPr>
            <w:tcW w:w="818"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8</w:t>
            </w: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866"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708"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947"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r>
      <w:tr w:rsidR="004A1850" w:rsidRPr="006C7BC3" w:rsidTr="0022029F">
        <w:trPr>
          <w:trHeight w:val="563"/>
          <w:jc w:val="center"/>
        </w:trPr>
        <w:tc>
          <w:tcPr>
            <w:tcW w:w="818"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合计</w:t>
            </w: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866"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708"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1340"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c>
          <w:tcPr>
            <w:tcW w:w="947" w:type="dxa"/>
            <w:shd w:val="clear" w:color="auto" w:fill="auto"/>
            <w:vAlign w:val="center"/>
          </w:tcPr>
          <w:p w:rsidR="004A1850" w:rsidRPr="006C7BC3" w:rsidRDefault="004A1850" w:rsidP="0009139E">
            <w:pPr>
              <w:widowControl w:val="0"/>
              <w:spacing w:line="360" w:lineRule="auto"/>
              <w:jc w:val="center"/>
              <w:rPr>
                <w:rFonts w:asciiTheme="minorEastAsia" w:hAnsiTheme="minorEastAsia"/>
                <w:sz w:val="24"/>
              </w:rPr>
            </w:pPr>
          </w:p>
        </w:tc>
      </w:tr>
    </w:tbl>
    <w:p w:rsidR="004A1850" w:rsidRPr="006C7BC3" w:rsidRDefault="004A1850" w:rsidP="0009139E">
      <w:pPr>
        <w:widowControl w:val="0"/>
        <w:spacing w:line="360" w:lineRule="auto"/>
        <w:ind w:firstLineChars="250" w:firstLine="525"/>
        <w:rPr>
          <w:rFonts w:asciiTheme="minorEastAsia" w:hAnsiTheme="minorEastAsia"/>
          <w:sz w:val="24"/>
          <w:szCs w:val="24"/>
        </w:rPr>
      </w:pPr>
      <w:r w:rsidRPr="006C7BC3">
        <w:rPr>
          <w:rFonts w:asciiTheme="minorEastAsia" w:hAnsiTheme="minorEastAsia" w:hint="eastAsia"/>
        </w:rPr>
        <w:t>注：</w:t>
      </w:r>
      <w:r w:rsidRPr="006C7BC3">
        <w:rPr>
          <w:rFonts w:asciiTheme="minorEastAsia" w:hAnsiTheme="minorEastAsia" w:hint="eastAsia"/>
          <w:sz w:val="24"/>
          <w:szCs w:val="24"/>
        </w:rPr>
        <w:t>根据《会计档案管理办法》的有关规定，望</w:t>
      </w:r>
      <w:r w:rsidR="00773C20" w:rsidRPr="006C7BC3">
        <w:rPr>
          <w:rFonts w:asciiTheme="minorEastAsia" w:hAnsiTheme="minorEastAsia" w:hint="eastAsia"/>
          <w:sz w:val="24"/>
          <w:szCs w:val="24"/>
        </w:rPr>
        <w:t>单位</w:t>
      </w:r>
      <w:r w:rsidRPr="006C7BC3">
        <w:rPr>
          <w:rFonts w:asciiTheme="minorEastAsia" w:hAnsiTheme="minorEastAsia" w:hint="eastAsia"/>
          <w:sz w:val="24"/>
          <w:szCs w:val="24"/>
        </w:rPr>
        <w:t>将年度会计决算报表按照会计档案保管清册的顺序，存放在号档案盒列为号卷永久保管。</w:t>
      </w:r>
    </w:p>
    <w:p w:rsidR="004A1850" w:rsidRPr="006C7BC3" w:rsidRDefault="004A1850" w:rsidP="0009139E">
      <w:pPr>
        <w:widowControl w:val="0"/>
        <w:spacing w:line="360" w:lineRule="auto"/>
        <w:rPr>
          <w:rFonts w:asciiTheme="minorEastAsia" w:hAnsiTheme="minorEastAsia"/>
          <w:sz w:val="24"/>
          <w:szCs w:val="24"/>
        </w:rPr>
      </w:pPr>
      <w:r w:rsidRPr="006C7BC3">
        <w:rPr>
          <w:rFonts w:asciiTheme="minorEastAsia" w:hAnsiTheme="minorEastAsia" w:hint="eastAsia"/>
          <w:sz w:val="24"/>
          <w:szCs w:val="24"/>
        </w:rPr>
        <w:t xml:space="preserve">移交单位： </w:t>
      </w:r>
    </w:p>
    <w:p w:rsidR="004A1850" w:rsidRPr="006C7BC3" w:rsidRDefault="004A1850" w:rsidP="0009139E">
      <w:pPr>
        <w:widowControl w:val="0"/>
        <w:spacing w:line="360" w:lineRule="auto"/>
        <w:rPr>
          <w:rFonts w:asciiTheme="minorEastAsia" w:hAnsiTheme="minorEastAsia"/>
          <w:sz w:val="24"/>
          <w:szCs w:val="24"/>
        </w:rPr>
      </w:pPr>
    </w:p>
    <w:p w:rsidR="004A1850" w:rsidRPr="006C7BC3" w:rsidRDefault="004A1850" w:rsidP="0009139E">
      <w:pPr>
        <w:widowControl w:val="0"/>
        <w:spacing w:line="360" w:lineRule="auto"/>
        <w:rPr>
          <w:rFonts w:asciiTheme="minorEastAsia" w:hAnsiTheme="minorEastAsia"/>
          <w:sz w:val="24"/>
          <w:szCs w:val="24"/>
        </w:rPr>
      </w:pPr>
      <w:r w:rsidRPr="006C7BC3">
        <w:rPr>
          <w:rFonts w:asciiTheme="minorEastAsia" w:hAnsiTheme="minorEastAsia" w:hint="eastAsia"/>
          <w:sz w:val="24"/>
          <w:szCs w:val="24"/>
        </w:rPr>
        <w:t>移交人：</w:t>
      </w:r>
    </w:p>
    <w:p w:rsidR="004A1850" w:rsidRPr="006C7BC3" w:rsidRDefault="004A1850" w:rsidP="0009139E">
      <w:pPr>
        <w:widowControl w:val="0"/>
        <w:spacing w:line="360" w:lineRule="auto"/>
        <w:rPr>
          <w:rFonts w:asciiTheme="minorEastAsia" w:hAnsiTheme="minorEastAsia"/>
          <w:sz w:val="24"/>
          <w:szCs w:val="24"/>
        </w:rPr>
      </w:pPr>
    </w:p>
    <w:p w:rsidR="004A1850" w:rsidRPr="006C7BC3" w:rsidRDefault="004A1850" w:rsidP="0009139E">
      <w:pPr>
        <w:widowControl w:val="0"/>
        <w:spacing w:line="360" w:lineRule="auto"/>
        <w:rPr>
          <w:rFonts w:asciiTheme="minorEastAsia" w:hAnsiTheme="minorEastAsia"/>
          <w:sz w:val="24"/>
          <w:szCs w:val="24"/>
        </w:rPr>
      </w:pPr>
      <w:r w:rsidRPr="006C7BC3">
        <w:rPr>
          <w:rFonts w:asciiTheme="minorEastAsia" w:hAnsiTheme="minorEastAsia" w:hint="eastAsia"/>
          <w:sz w:val="24"/>
          <w:szCs w:val="24"/>
        </w:rPr>
        <w:t xml:space="preserve">交接单位： </w:t>
      </w:r>
    </w:p>
    <w:p w:rsidR="004A1850" w:rsidRPr="006C7BC3" w:rsidRDefault="004A1850" w:rsidP="0009139E">
      <w:pPr>
        <w:widowControl w:val="0"/>
        <w:spacing w:line="360" w:lineRule="auto"/>
        <w:rPr>
          <w:rFonts w:asciiTheme="minorEastAsia" w:hAnsiTheme="minorEastAsia"/>
          <w:sz w:val="24"/>
          <w:szCs w:val="24"/>
        </w:rPr>
      </w:pPr>
    </w:p>
    <w:p w:rsidR="004A1850" w:rsidRPr="006C7BC3" w:rsidRDefault="004A1850" w:rsidP="0009139E">
      <w:pPr>
        <w:widowControl w:val="0"/>
        <w:spacing w:line="360" w:lineRule="auto"/>
        <w:rPr>
          <w:rFonts w:asciiTheme="minorEastAsia" w:hAnsiTheme="minorEastAsia"/>
          <w:sz w:val="24"/>
          <w:szCs w:val="24"/>
        </w:rPr>
      </w:pPr>
      <w:r w:rsidRPr="006C7BC3">
        <w:rPr>
          <w:rFonts w:asciiTheme="minorEastAsia" w:hAnsiTheme="minorEastAsia" w:hint="eastAsia"/>
          <w:sz w:val="24"/>
          <w:szCs w:val="24"/>
        </w:rPr>
        <w:t>接交单位财务负责人：</w:t>
      </w:r>
    </w:p>
    <w:p w:rsidR="004A1850" w:rsidRPr="006C7BC3" w:rsidRDefault="004A1850" w:rsidP="0009139E">
      <w:pPr>
        <w:widowControl w:val="0"/>
        <w:spacing w:line="360" w:lineRule="auto"/>
        <w:rPr>
          <w:rFonts w:asciiTheme="minorEastAsia" w:hAnsiTheme="minorEastAsia"/>
          <w:sz w:val="24"/>
          <w:szCs w:val="24"/>
        </w:rPr>
      </w:pPr>
    </w:p>
    <w:p w:rsidR="004A1850" w:rsidRPr="006C7BC3" w:rsidRDefault="004A1850" w:rsidP="0009139E">
      <w:pPr>
        <w:widowControl w:val="0"/>
        <w:spacing w:line="360" w:lineRule="auto"/>
        <w:rPr>
          <w:rFonts w:asciiTheme="minorEastAsia" w:hAnsiTheme="minorEastAsia"/>
          <w:sz w:val="24"/>
          <w:szCs w:val="24"/>
        </w:rPr>
      </w:pPr>
      <w:r w:rsidRPr="006C7BC3">
        <w:rPr>
          <w:rFonts w:asciiTheme="minorEastAsia" w:hAnsiTheme="minorEastAsia" w:hint="eastAsia"/>
          <w:sz w:val="24"/>
          <w:szCs w:val="24"/>
        </w:rPr>
        <w:t>接交人：</w:t>
      </w:r>
    </w:p>
    <w:p w:rsidR="004A1850" w:rsidRPr="006C7BC3" w:rsidRDefault="004A1850" w:rsidP="0009139E">
      <w:pPr>
        <w:widowControl w:val="0"/>
        <w:spacing w:line="360" w:lineRule="auto"/>
        <w:rPr>
          <w:rFonts w:asciiTheme="minorEastAsia" w:hAnsiTheme="minorEastAsia"/>
          <w:sz w:val="24"/>
          <w:szCs w:val="24"/>
        </w:rPr>
      </w:pPr>
    </w:p>
    <w:p w:rsidR="004A1850" w:rsidRPr="006C7BC3" w:rsidRDefault="004A1850" w:rsidP="0009139E">
      <w:pPr>
        <w:widowControl w:val="0"/>
        <w:spacing w:line="360" w:lineRule="auto"/>
        <w:rPr>
          <w:rFonts w:asciiTheme="minorEastAsia" w:hAnsiTheme="minorEastAsia"/>
          <w:sz w:val="24"/>
          <w:szCs w:val="24"/>
        </w:rPr>
      </w:pPr>
      <w:r w:rsidRPr="006C7BC3">
        <w:rPr>
          <w:rFonts w:asciiTheme="minorEastAsia" w:hAnsiTheme="minorEastAsia" w:hint="eastAsia"/>
          <w:sz w:val="24"/>
          <w:szCs w:val="24"/>
        </w:rPr>
        <w:t>监交人：</w:t>
      </w:r>
    </w:p>
    <w:p w:rsidR="004A1850" w:rsidRPr="006C7BC3" w:rsidRDefault="004A1850" w:rsidP="0009139E">
      <w:pPr>
        <w:widowControl w:val="0"/>
        <w:spacing w:line="360" w:lineRule="auto"/>
        <w:rPr>
          <w:rFonts w:asciiTheme="minorEastAsia" w:hAnsiTheme="minorEastAsia"/>
          <w:sz w:val="24"/>
          <w:szCs w:val="24"/>
        </w:rPr>
      </w:pPr>
    </w:p>
    <w:p w:rsidR="004A1850" w:rsidRPr="006C7BC3" w:rsidRDefault="004A1850" w:rsidP="0009139E">
      <w:pPr>
        <w:widowControl w:val="0"/>
        <w:spacing w:line="360" w:lineRule="auto"/>
        <w:rPr>
          <w:rFonts w:asciiTheme="minorEastAsia" w:hAnsiTheme="minorEastAsia"/>
          <w:sz w:val="24"/>
          <w:szCs w:val="24"/>
        </w:rPr>
      </w:pPr>
      <w:r w:rsidRPr="006C7BC3">
        <w:rPr>
          <w:rFonts w:asciiTheme="minorEastAsia" w:hAnsiTheme="minorEastAsia" w:hint="eastAsia"/>
          <w:sz w:val="24"/>
          <w:szCs w:val="24"/>
        </w:rPr>
        <w:t>接交时间：    年    月    日</w:t>
      </w:r>
    </w:p>
    <w:p w:rsidR="004A1850" w:rsidRPr="006C7BC3" w:rsidRDefault="004A1850" w:rsidP="0009139E">
      <w:pPr>
        <w:pStyle w:val="a1"/>
        <w:widowControl w:val="0"/>
        <w:sectPr w:rsidR="004A1850" w:rsidRPr="006C7BC3" w:rsidSect="004A1850">
          <w:pgSz w:w="11906" w:h="16838"/>
          <w:pgMar w:top="1440" w:right="1797" w:bottom="1440" w:left="1797" w:header="851" w:footer="992" w:gutter="0"/>
          <w:cols w:space="425"/>
          <w:docGrid w:type="linesAndChars" w:linePitch="312"/>
        </w:sectPr>
      </w:pPr>
    </w:p>
    <w:p w:rsidR="004966B6" w:rsidRPr="006C7BC3" w:rsidRDefault="004966B6" w:rsidP="0009139E">
      <w:pPr>
        <w:pStyle w:val="a1"/>
        <w:widowControl w:val="0"/>
      </w:pPr>
      <w:bookmarkStart w:id="630" w:name="_Toc513554852"/>
      <w:r w:rsidRPr="006C7BC3">
        <w:rPr>
          <w:rFonts w:hint="eastAsia"/>
        </w:rPr>
        <w:lastRenderedPageBreak/>
        <w:t>年度会计档案保管清册</w:t>
      </w:r>
      <w:bookmarkEnd w:id="630"/>
    </w:p>
    <w:tbl>
      <w:tblPr>
        <w:tblW w:w="83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8"/>
        <w:gridCol w:w="2114"/>
        <w:gridCol w:w="720"/>
        <w:gridCol w:w="790"/>
        <w:gridCol w:w="1440"/>
        <w:gridCol w:w="1190"/>
        <w:gridCol w:w="1113"/>
      </w:tblGrid>
      <w:tr w:rsidR="00F973EA" w:rsidRPr="006C7BC3" w:rsidTr="0022029F">
        <w:trPr>
          <w:trHeight w:val="563"/>
          <w:jc w:val="center"/>
        </w:trPr>
        <w:tc>
          <w:tcPr>
            <w:tcW w:w="948"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案宗号</w:t>
            </w:r>
          </w:p>
        </w:tc>
        <w:tc>
          <w:tcPr>
            <w:tcW w:w="2114"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案卷名称</w:t>
            </w:r>
          </w:p>
        </w:tc>
        <w:tc>
          <w:tcPr>
            <w:tcW w:w="72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张数</w:t>
            </w:r>
          </w:p>
        </w:tc>
        <w:tc>
          <w:tcPr>
            <w:tcW w:w="7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盒号</w:t>
            </w:r>
          </w:p>
        </w:tc>
        <w:tc>
          <w:tcPr>
            <w:tcW w:w="144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起止时间</w:t>
            </w:r>
          </w:p>
        </w:tc>
        <w:tc>
          <w:tcPr>
            <w:tcW w:w="11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保管期限</w:t>
            </w:r>
          </w:p>
        </w:tc>
        <w:tc>
          <w:tcPr>
            <w:tcW w:w="1113"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备注</w:t>
            </w:r>
          </w:p>
        </w:tc>
      </w:tr>
      <w:tr w:rsidR="00F973EA" w:rsidRPr="006C7BC3" w:rsidTr="0022029F">
        <w:trPr>
          <w:trHeight w:val="530"/>
          <w:jc w:val="center"/>
        </w:trPr>
        <w:tc>
          <w:tcPr>
            <w:tcW w:w="948"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1</w:t>
            </w:r>
          </w:p>
        </w:tc>
        <w:tc>
          <w:tcPr>
            <w:tcW w:w="2114"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2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44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13"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r>
      <w:tr w:rsidR="00F973EA" w:rsidRPr="006C7BC3" w:rsidTr="0022029F">
        <w:trPr>
          <w:trHeight w:val="530"/>
          <w:jc w:val="center"/>
        </w:trPr>
        <w:tc>
          <w:tcPr>
            <w:tcW w:w="948"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2</w:t>
            </w:r>
          </w:p>
        </w:tc>
        <w:tc>
          <w:tcPr>
            <w:tcW w:w="2114"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2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44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13"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r>
      <w:tr w:rsidR="00F973EA" w:rsidRPr="006C7BC3" w:rsidTr="0022029F">
        <w:trPr>
          <w:trHeight w:val="530"/>
          <w:jc w:val="center"/>
        </w:trPr>
        <w:tc>
          <w:tcPr>
            <w:tcW w:w="948"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3</w:t>
            </w:r>
          </w:p>
        </w:tc>
        <w:tc>
          <w:tcPr>
            <w:tcW w:w="2114"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2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44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13"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r>
      <w:tr w:rsidR="00F973EA" w:rsidRPr="006C7BC3" w:rsidTr="0022029F">
        <w:trPr>
          <w:trHeight w:val="563"/>
          <w:jc w:val="center"/>
        </w:trPr>
        <w:tc>
          <w:tcPr>
            <w:tcW w:w="948"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4</w:t>
            </w:r>
          </w:p>
        </w:tc>
        <w:tc>
          <w:tcPr>
            <w:tcW w:w="2114"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2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44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13"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r>
      <w:tr w:rsidR="00F973EA" w:rsidRPr="006C7BC3" w:rsidTr="0022029F">
        <w:trPr>
          <w:trHeight w:val="530"/>
          <w:jc w:val="center"/>
        </w:trPr>
        <w:tc>
          <w:tcPr>
            <w:tcW w:w="948"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5</w:t>
            </w:r>
          </w:p>
        </w:tc>
        <w:tc>
          <w:tcPr>
            <w:tcW w:w="2114"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2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44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13"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r>
      <w:tr w:rsidR="00F973EA" w:rsidRPr="006C7BC3" w:rsidTr="0022029F">
        <w:trPr>
          <w:trHeight w:val="530"/>
          <w:jc w:val="center"/>
        </w:trPr>
        <w:tc>
          <w:tcPr>
            <w:tcW w:w="948"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6</w:t>
            </w:r>
          </w:p>
        </w:tc>
        <w:tc>
          <w:tcPr>
            <w:tcW w:w="2114"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2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44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13"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r>
      <w:tr w:rsidR="00F973EA" w:rsidRPr="006C7BC3" w:rsidTr="0022029F">
        <w:trPr>
          <w:trHeight w:val="530"/>
          <w:jc w:val="center"/>
        </w:trPr>
        <w:tc>
          <w:tcPr>
            <w:tcW w:w="948"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7</w:t>
            </w:r>
          </w:p>
        </w:tc>
        <w:tc>
          <w:tcPr>
            <w:tcW w:w="2114"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2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44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13"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r>
      <w:tr w:rsidR="00F973EA" w:rsidRPr="006C7BC3" w:rsidTr="0022029F">
        <w:trPr>
          <w:trHeight w:val="530"/>
          <w:jc w:val="center"/>
        </w:trPr>
        <w:tc>
          <w:tcPr>
            <w:tcW w:w="948"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8</w:t>
            </w:r>
          </w:p>
        </w:tc>
        <w:tc>
          <w:tcPr>
            <w:tcW w:w="2114"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2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44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13"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r>
      <w:tr w:rsidR="00F973EA" w:rsidRPr="006C7BC3" w:rsidTr="0022029F">
        <w:trPr>
          <w:trHeight w:val="563"/>
          <w:jc w:val="center"/>
        </w:trPr>
        <w:tc>
          <w:tcPr>
            <w:tcW w:w="948"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9</w:t>
            </w:r>
          </w:p>
        </w:tc>
        <w:tc>
          <w:tcPr>
            <w:tcW w:w="2114"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2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44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13"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r>
      <w:tr w:rsidR="00F973EA" w:rsidRPr="006C7BC3" w:rsidTr="0022029F">
        <w:trPr>
          <w:trHeight w:val="563"/>
          <w:jc w:val="center"/>
        </w:trPr>
        <w:tc>
          <w:tcPr>
            <w:tcW w:w="948"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10</w:t>
            </w:r>
          </w:p>
        </w:tc>
        <w:tc>
          <w:tcPr>
            <w:tcW w:w="2114"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2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44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13"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r>
      <w:tr w:rsidR="00F973EA" w:rsidRPr="006C7BC3" w:rsidTr="0022029F">
        <w:trPr>
          <w:trHeight w:val="563"/>
          <w:jc w:val="center"/>
        </w:trPr>
        <w:tc>
          <w:tcPr>
            <w:tcW w:w="948"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11</w:t>
            </w:r>
          </w:p>
        </w:tc>
        <w:tc>
          <w:tcPr>
            <w:tcW w:w="2114"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2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44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13"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r>
      <w:tr w:rsidR="00F973EA" w:rsidRPr="006C7BC3" w:rsidTr="0022029F">
        <w:trPr>
          <w:trHeight w:val="563"/>
          <w:jc w:val="center"/>
        </w:trPr>
        <w:tc>
          <w:tcPr>
            <w:tcW w:w="948"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12</w:t>
            </w:r>
          </w:p>
        </w:tc>
        <w:tc>
          <w:tcPr>
            <w:tcW w:w="2114"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2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44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13"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r>
      <w:tr w:rsidR="00F973EA" w:rsidRPr="006C7BC3" w:rsidTr="0022029F">
        <w:trPr>
          <w:trHeight w:val="563"/>
          <w:jc w:val="center"/>
        </w:trPr>
        <w:tc>
          <w:tcPr>
            <w:tcW w:w="948"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13</w:t>
            </w:r>
          </w:p>
        </w:tc>
        <w:tc>
          <w:tcPr>
            <w:tcW w:w="2114"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2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44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13"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r>
      <w:tr w:rsidR="00F973EA" w:rsidRPr="006C7BC3" w:rsidTr="0022029F">
        <w:trPr>
          <w:trHeight w:val="563"/>
          <w:jc w:val="center"/>
        </w:trPr>
        <w:tc>
          <w:tcPr>
            <w:tcW w:w="948"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14</w:t>
            </w:r>
          </w:p>
        </w:tc>
        <w:tc>
          <w:tcPr>
            <w:tcW w:w="2114"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2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44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13"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r>
      <w:tr w:rsidR="00F973EA" w:rsidRPr="006C7BC3" w:rsidTr="0022029F">
        <w:trPr>
          <w:trHeight w:val="563"/>
          <w:jc w:val="center"/>
        </w:trPr>
        <w:tc>
          <w:tcPr>
            <w:tcW w:w="948"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15</w:t>
            </w:r>
          </w:p>
        </w:tc>
        <w:tc>
          <w:tcPr>
            <w:tcW w:w="2114"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2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44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13"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r>
      <w:tr w:rsidR="00F973EA" w:rsidRPr="006C7BC3" w:rsidTr="0022029F">
        <w:trPr>
          <w:trHeight w:val="563"/>
          <w:jc w:val="center"/>
        </w:trPr>
        <w:tc>
          <w:tcPr>
            <w:tcW w:w="948"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16</w:t>
            </w:r>
          </w:p>
        </w:tc>
        <w:tc>
          <w:tcPr>
            <w:tcW w:w="2114"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2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44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13"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r>
      <w:tr w:rsidR="00F973EA" w:rsidRPr="006C7BC3" w:rsidTr="0022029F">
        <w:trPr>
          <w:trHeight w:val="563"/>
          <w:jc w:val="center"/>
        </w:trPr>
        <w:tc>
          <w:tcPr>
            <w:tcW w:w="948"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17</w:t>
            </w:r>
          </w:p>
        </w:tc>
        <w:tc>
          <w:tcPr>
            <w:tcW w:w="2114"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2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44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13"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r>
      <w:tr w:rsidR="00F973EA" w:rsidRPr="006C7BC3" w:rsidTr="0022029F">
        <w:trPr>
          <w:trHeight w:val="563"/>
          <w:jc w:val="center"/>
        </w:trPr>
        <w:tc>
          <w:tcPr>
            <w:tcW w:w="948"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18</w:t>
            </w:r>
          </w:p>
        </w:tc>
        <w:tc>
          <w:tcPr>
            <w:tcW w:w="2114"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2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44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13"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r>
      <w:tr w:rsidR="00F973EA" w:rsidRPr="006C7BC3" w:rsidTr="0022029F">
        <w:trPr>
          <w:trHeight w:val="563"/>
          <w:jc w:val="center"/>
        </w:trPr>
        <w:tc>
          <w:tcPr>
            <w:tcW w:w="948"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19</w:t>
            </w:r>
          </w:p>
        </w:tc>
        <w:tc>
          <w:tcPr>
            <w:tcW w:w="2114"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2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44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13"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r>
      <w:tr w:rsidR="00F973EA" w:rsidRPr="006C7BC3" w:rsidTr="0022029F">
        <w:trPr>
          <w:trHeight w:val="563"/>
          <w:jc w:val="center"/>
        </w:trPr>
        <w:tc>
          <w:tcPr>
            <w:tcW w:w="948"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20</w:t>
            </w:r>
          </w:p>
        </w:tc>
        <w:tc>
          <w:tcPr>
            <w:tcW w:w="2114"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2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7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44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90"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c>
          <w:tcPr>
            <w:tcW w:w="1113" w:type="dxa"/>
            <w:shd w:val="clear" w:color="auto" w:fill="auto"/>
            <w:vAlign w:val="center"/>
          </w:tcPr>
          <w:p w:rsidR="00F973EA" w:rsidRPr="006C7BC3" w:rsidRDefault="00F973EA" w:rsidP="0009139E">
            <w:pPr>
              <w:widowControl w:val="0"/>
              <w:spacing w:line="360" w:lineRule="auto"/>
              <w:jc w:val="center"/>
              <w:rPr>
                <w:rFonts w:asciiTheme="minorEastAsia" w:hAnsiTheme="minorEastAsia"/>
                <w:sz w:val="24"/>
              </w:rPr>
            </w:pPr>
          </w:p>
        </w:tc>
      </w:tr>
    </w:tbl>
    <w:p w:rsidR="00F973EA" w:rsidRPr="006C7BC3" w:rsidRDefault="00F973EA" w:rsidP="0009139E">
      <w:pPr>
        <w:pStyle w:val="71"/>
        <w:widowControl w:val="0"/>
        <w:rPr>
          <w:rFonts w:asciiTheme="minorEastAsia" w:hAnsiTheme="minorEastAsia"/>
        </w:rPr>
      </w:pPr>
    </w:p>
    <w:bookmarkEnd w:id="627"/>
    <w:p w:rsidR="00FB13F0" w:rsidRPr="006C7BC3" w:rsidRDefault="00FB13F0" w:rsidP="0009139E">
      <w:pPr>
        <w:pStyle w:val="a"/>
        <w:widowControl w:val="0"/>
        <w:numPr>
          <w:ilvl w:val="0"/>
          <w:numId w:val="0"/>
        </w:numPr>
        <w:sectPr w:rsidR="00FB13F0" w:rsidRPr="006C7BC3" w:rsidSect="00F973EA">
          <w:pgSz w:w="11906" w:h="16838"/>
          <w:pgMar w:top="1440" w:right="1797" w:bottom="1440" w:left="1797" w:header="851" w:footer="992" w:gutter="0"/>
          <w:cols w:space="425"/>
          <w:docGrid w:type="linesAndChars" w:linePitch="312"/>
        </w:sectPr>
      </w:pPr>
    </w:p>
    <w:p w:rsidR="004966B6" w:rsidRPr="006C7BC3" w:rsidRDefault="004966B6" w:rsidP="0009139E">
      <w:pPr>
        <w:pStyle w:val="a1"/>
        <w:widowControl w:val="0"/>
      </w:pPr>
      <w:bookmarkStart w:id="631" w:name="_Toc513554853"/>
      <w:r w:rsidRPr="006C7BC3">
        <w:rPr>
          <w:rFonts w:hint="eastAsia"/>
        </w:rPr>
        <w:lastRenderedPageBreak/>
        <w:t>固定资产管理台账</w:t>
      </w:r>
      <w:bookmarkEnd w:id="631"/>
    </w:p>
    <w:tbl>
      <w:tblPr>
        <w:tblW w:w="13980" w:type="dxa"/>
        <w:tblInd w:w="93" w:type="dxa"/>
        <w:tblLook w:val="0000" w:firstRow="0" w:lastRow="0" w:firstColumn="0" w:lastColumn="0" w:noHBand="0" w:noVBand="0"/>
      </w:tblPr>
      <w:tblGrid>
        <w:gridCol w:w="680"/>
        <w:gridCol w:w="780"/>
        <w:gridCol w:w="1424"/>
        <w:gridCol w:w="709"/>
        <w:gridCol w:w="709"/>
        <w:gridCol w:w="708"/>
        <w:gridCol w:w="709"/>
        <w:gridCol w:w="1101"/>
        <w:gridCol w:w="600"/>
        <w:gridCol w:w="992"/>
        <w:gridCol w:w="1276"/>
        <w:gridCol w:w="1559"/>
        <w:gridCol w:w="993"/>
        <w:gridCol w:w="740"/>
        <w:gridCol w:w="1000"/>
      </w:tblGrid>
      <w:tr w:rsidR="00F96A68" w:rsidRPr="006C7BC3" w:rsidTr="0022029F">
        <w:trPr>
          <w:trHeight w:val="420"/>
        </w:trPr>
        <w:tc>
          <w:tcPr>
            <w:tcW w:w="13980" w:type="dxa"/>
            <w:gridSpan w:val="15"/>
            <w:tcBorders>
              <w:top w:val="nil"/>
              <w:left w:val="nil"/>
              <w:bottom w:val="nil"/>
              <w:right w:val="nil"/>
            </w:tcBorders>
            <w:noWrap/>
            <w:vAlign w:val="center"/>
          </w:tcPr>
          <w:p w:rsidR="00F96A68" w:rsidRPr="006C7BC3" w:rsidRDefault="00F96A68" w:rsidP="0009139E">
            <w:pPr>
              <w:widowControl w:val="0"/>
              <w:spacing w:line="360" w:lineRule="auto"/>
              <w:rPr>
                <w:rFonts w:asciiTheme="minorEastAsia" w:hAnsiTheme="minorEastAsia" w:cs="宋体"/>
                <w:bCs/>
                <w:kern w:val="0"/>
                <w:sz w:val="28"/>
                <w:szCs w:val="28"/>
              </w:rPr>
            </w:pPr>
            <w:r w:rsidRPr="006C7BC3">
              <w:rPr>
                <w:rFonts w:asciiTheme="minorEastAsia" w:hAnsiTheme="minorEastAsia" w:cs="宋体" w:hint="eastAsia"/>
                <w:bCs/>
                <w:kern w:val="0"/>
                <w:sz w:val="28"/>
                <w:szCs w:val="28"/>
              </w:rPr>
              <w:t>科室名称：</w:t>
            </w:r>
          </w:p>
        </w:tc>
      </w:tr>
      <w:tr w:rsidR="00F96A68" w:rsidRPr="006C7BC3" w:rsidTr="0022029F">
        <w:trPr>
          <w:trHeight w:val="735"/>
        </w:trPr>
        <w:tc>
          <w:tcPr>
            <w:tcW w:w="680" w:type="dxa"/>
            <w:tcBorders>
              <w:top w:val="single" w:sz="4" w:space="0" w:color="auto"/>
              <w:left w:val="single" w:sz="4" w:space="0" w:color="auto"/>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b/>
                <w:bCs/>
                <w:kern w:val="0"/>
              </w:rPr>
            </w:pPr>
            <w:r w:rsidRPr="006C7BC3">
              <w:rPr>
                <w:rFonts w:asciiTheme="minorEastAsia" w:hAnsiTheme="minorEastAsia" w:cs="宋体" w:hint="eastAsia"/>
                <w:b/>
                <w:bCs/>
                <w:kern w:val="0"/>
              </w:rPr>
              <w:t>序号</w:t>
            </w:r>
          </w:p>
        </w:tc>
        <w:tc>
          <w:tcPr>
            <w:tcW w:w="780" w:type="dxa"/>
            <w:tcBorders>
              <w:top w:val="single" w:sz="4" w:space="0" w:color="auto"/>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b/>
                <w:bCs/>
                <w:kern w:val="0"/>
              </w:rPr>
            </w:pPr>
            <w:r w:rsidRPr="006C7BC3">
              <w:rPr>
                <w:rFonts w:asciiTheme="minorEastAsia" w:hAnsiTheme="minorEastAsia" w:cs="宋体" w:hint="eastAsia"/>
                <w:b/>
                <w:bCs/>
                <w:kern w:val="0"/>
              </w:rPr>
              <w:t>资产编码</w:t>
            </w:r>
          </w:p>
        </w:tc>
        <w:tc>
          <w:tcPr>
            <w:tcW w:w="1424" w:type="dxa"/>
            <w:tcBorders>
              <w:top w:val="single" w:sz="4" w:space="0" w:color="auto"/>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b/>
                <w:bCs/>
                <w:kern w:val="0"/>
              </w:rPr>
            </w:pPr>
            <w:r w:rsidRPr="006C7BC3">
              <w:rPr>
                <w:rFonts w:asciiTheme="minorEastAsia" w:hAnsiTheme="minorEastAsia" w:cs="宋体" w:hint="eastAsia"/>
                <w:b/>
                <w:bCs/>
                <w:kern w:val="0"/>
              </w:rPr>
              <w:t>资产名称</w:t>
            </w:r>
          </w:p>
        </w:tc>
        <w:tc>
          <w:tcPr>
            <w:tcW w:w="709" w:type="dxa"/>
            <w:tcBorders>
              <w:top w:val="single" w:sz="4" w:space="0" w:color="auto"/>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b/>
                <w:bCs/>
                <w:kern w:val="0"/>
              </w:rPr>
            </w:pPr>
            <w:r w:rsidRPr="006C7BC3">
              <w:rPr>
                <w:rFonts w:asciiTheme="minorEastAsia" w:hAnsiTheme="minorEastAsia" w:cs="宋体" w:hint="eastAsia"/>
                <w:b/>
                <w:bCs/>
                <w:kern w:val="0"/>
              </w:rPr>
              <w:t>规格型号</w:t>
            </w:r>
          </w:p>
        </w:tc>
        <w:tc>
          <w:tcPr>
            <w:tcW w:w="709" w:type="dxa"/>
            <w:tcBorders>
              <w:top w:val="single" w:sz="4" w:space="0" w:color="auto"/>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b/>
                <w:bCs/>
                <w:kern w:val="0"/>
              </w:rPr>
            </w:pPr>
            <w:r w:rsidRPr="006C7BC3">
              <w:rPr>
                <w:rFonts w:asciiTheme="minorEastAsia" w:hAnsiTheme="minorEastAsia" w:cs="宋体" w:hint="eastAsia"/>
                <w:b/>
                <w:bCs/>
                <w:kern w:val="0"/>
              </w:rPr>
              <w:t>购入时间</w:t>
            </w:r>
          </w:p>
        </w:tc>
        <w:tc>
          <w:tcPr>
            <w:tcW w:w="708" w:type="dxa"/>
            <w:tcBorders>
              <w:top w:val="single" w:sz="4" w:space="0" w:color="auto"/>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b/>
                <w:bCs/>
                <w:kern w:val="0"/>
              </w:rPr>
            </w:pPr>
            <w:r w:rsidRPr="006C7BC3">
              <w:rPr>
                <w:rFonts w:asciiTheme="minorEastAsia" w:hAnsiTheme="minorEastAsia" w:cs="宋体" w:hint="eastAsia"/>
                <w:b/>
                <w:bCs/>
                <w:kern w:val="0"/>
              </w:rPr>
              <w:t>入账时间</w:t>
            </w:r>
          </w:p>
        </w:tc>
        <w:tc>
          <w:tcPr>
            <w:tcW w:w="709" w:type="dxa"/>
            <w:tcBorders>
              <w:top w:val="single" w:sz="4" w:space="0" w:color="auto"/>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b/>
                <w:bCs/>
                <w:kern w:val="0"/>
              </w:rPr>
            </w:pPr>
            <w:r w:rsidRPr="006C7BC3">
              <w:rPr>
                <w:rFonts w:asciiTheme="minorEastAsia" w:hAnsiTheme="minorEastAsia" w:cs="宋体" w:hint="eastAsia"/>
                <w:b/>
                <w:bCs/>
                <w:kern w:val="0"/>
              </w:rPr>
              <w:t>资产来源</w:t>
            </w:r>
          </w:p>
        </w:tc>
        <w:tc>
          <w:tcPr>
            <w:tcW w:w="1101" w:type="dxa"/>
            <w:tcBorders>
              <w:top w:val="single" w:sz="4" w:space="0" w:color="auto"/>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b/>
                <w:bCs/>
                <w:kern w:val="0"/>
              </w:rPr>
            </w:pPr>
            <w:r w:rsidRPr="006C7BC3">
              <w:rPr>
                <w:rFonts w:asciiTheme="minorEastAsia" w:hAnsiTheme="minorEastAsia" w:cs="宋体" w:hint="eastAsia"/>
                <w:b/>
                <w:bCs/>
                <w:kern w:val="0"/>
              </w:rPr>
              <w:t>预计使用</w:t>
            </w:r>
          </w:p>
          <w:p w:rsidR="00F96A68" w:rsidRPr="006C7BC3" w:rsidRDefault="00F96A68" w:rsidP="0009139E">
            <w:pPr>
              <w:widowControl w:val="0"/>
              <w:spacing w:line="360" w:lineRule="auto"/>
              <w:jc w:val="center"/>
              <w:rPr>
                <w:rFonts w:asciiTheme="minorEastAsia" w:hAnsiTheme="minorEastAsia" w:cs="宋体"/>
                <w:b/>
                <w:bCs/>
                <w:kern w:val="0"/>
              </w:rPr>
            </w:pPr>
            <w:r w:rsidRPr="006C7BC3">
              <w:rPr>
                <w:rFonts w:asciiTheme="minorEastAsia" w:hAnsiTheme="minorEastAsia" w:cs="宋体" w:hint="eastAsia"/>
                <w:b/>
                <w:bCs/>
                <w:kern w:val="0"/>
              </w:rPr>
              <w:t>年限</w:t>
            </w:r>
          </w:p>
        </w:tc>
        <w:tc>
          <w:tcPr>
            <w:tcW w:w="600" w:type="dxa"/>
            <w:tcBorders>
              <w:top w:val="single" w:sz="4" w:space="0" w:color="auto"/>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b/>
                <w:bCs/>
                <w:kern w:val="0"/>
              </w:rPr>
            </w:pPr>
            <w:r w:rsidRPr="006C7BC3">
              <w:rPr>
                <w:rFonts w:asciiTheme="minorEastAsia" w:hAnsiTheme="minorEastAsia" w:cs="宋体" w:hint="eastAsia"/>
                <w:b/>
                <w:bCs/>
                <w:kern w:val="0"/>
              </w:rPr>
              <w:t>数量</w:t>
            </w:r>
          </w:p>
        </w:tc>
        <w:tc>
          <w:tcPr>
            <w:tcW w:w="992" w:type="dxa"/>
            <w:tcBorders>
              <w:top w:val="single" w:sz="4" w:space="0" w:color="auto"/>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b/>
                <w:bCs/>
                <w:kern w:val="0"/>
              </w:rPr>
            </w:pPr>
            <w:r w:rsidRPr="006C7BC3">
              <w:rPr>
                <w:rFonts w:asciiTheme="minorEastAsia" w:hAnsiTheme="minorEastAsia" w:cs="宋体" w:hint="eastAsia"/>
                <w:b/>
                <w:bCs/>
                <w:kern w:val="0"/>
              </w:rPr>
              <w:t>单价</w:t>
            </w:r>
          </w:p>
        </w:tc>
        <w:tc>
          <w:tcPr>
            <w:tcW w:w="1276" w:type="dxa"/>
            <w:tcBorders>
              <w:top w:val="single" w:sz="4" w:space="0" w:color="auto"/>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b/>
                <w:bCs/>
                <w:kern w:val="0"/>
              </w:rPr>
            </w:pPr>
            <w:r w:rsidRPr="006C7BC3">
              <w:rPr>
                <w:rFonts w:asciiTheme="minorEastAsia" w:hAnsiTheme="minorEastAsia" w:cs="宋体" w:hint="eastAsia"/>
                <w:b/>
                <w:bCs/>
                <w:kern w:val="0"/>
              </w:rPr>
              <w:t>金额</w:t>
            </w:r>
          </w:p>
        </w:tc>
        <w:tc>
          <w:tcPr>
            <w:tcW w:w="1559" w:type="dxa"/>
            <w:tcBorders>
              <w:top w:val="single" w:sz="4" w:space="0" w:color="auto"/>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b/>
                <w:bCs/>
                <w:kern w:val="0"/>
              </w:rPr>
            </w:pPr>
            <w:r w:rsidRPr="006C7BC3">
              <w:rPr>
                <w:rFonts w:asciiTheme="minorEastAsia" w:hAnsiTheme="minorEastAsia" w:cs="宋体" w:hint="eastAsia"/>
                <w:b/>
                <w:bCs/>
                <w:kern w:val="0"/>
              </w:rPr>
              <w:t>存放地点</w:t>
            </w:r>
          </w:p>
        </w:tc>
        <w:tc>
          <w:tcPr>
            <w:tcW w:w="993" w:type="dxa"/>
            <w:tcBorders>
              <w:top w:val="single" w:sz="4" w:space="0" w:color="auto"/>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b/>
                <w:bCs/>
                <w:kern w:val="0"/>
              </w:rPr>
            </w:pPr>
            <w:r w:rsidRPr="006C7BC3">
              <w:rPr>
                <w:rFonts w:asciiTheme="minorEastAsia" w:hAnsiTheme="minorEastAsia" w:cs="宋体" w:hint="eastAsia"/>
                <w:b/>
                <w:bCs/>
                <w:kern w:val="0"/>
              </w:rPr>
              <w:t>责任人</w:t>
            </w:r>
          </w:p>
        </w:tc>
        <w:tc>
          <w:tcPr>
            <w:tcW w:w="740" w:type="dxa"/>
            <w:tcBorders>
              <w:top w:val="single" w:sz="4" w:space="0" w:color="auto"/>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b/>
                <w:bCs/>
                <w:kern w:val="0"/>
              </w:rPr>
            </w:pPr>
            <w:r w:rsidRPr="006C7BC3">
              <w:rPr>
                <w:rFonts w:asciiTheme="minorEastAsia" w:hAnsiTheme="minorEastAsia" w:cs="宋体" w:hint="eastAsia"/>
                <w:b/>
                <w:bCs/>
                <w:kern w:val="0"/>
              </w:rPr>
              <w:t>处置时间</w:t>
            </w:r>
          </w:p>
        </w:tc>
        <w:tc>
          <w:tcPr>
            <w:tcW w:w="1000" w:type="dxa"/>
            <w:tcBorders>
              <w:top w:val="single" w:sz="4" w:space="0" w:color="auto"/>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b/>
                <w:bCs/>
                <w:kern w:val="0"/>
              </w:rPr>
            </w:pPr>
            <w:r w:rsidRPr="006C7BC3">
              <w:rPr>
                <w:rFonts w:asciiTheme="minorEastAsia" w:hAnsiTheme="minorEastAsia" w:cs="宋体" w:hint="eastAsia"/>
                <w:b/>
                <w:bCs/>
                <w:kern w:val="0"/>
              </w:rPr>
              <w:t>备注</w:t>
            </w:r>
          </w:p>
        </w:tc>
      </w:tr>
      <w:tr w:rsidR="00F96A68" w:rsidRPr="006C7BC3" w:rsidTr="0022029F">
        <w:trPr>
          <w:trHeight w:val="480"/>
        </w:trPr>
        <w:tc>
          <w:tcPr>
            <w:tcW w:w="680" w:type="dxa"/>
            <w:tcBorders>
              <w:top w:val="nil"/>
              <w:left w:val="single" w:sz="4" w:space="0" w:color="auto"/>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80" w:type="dxa"/>
            <w:tcBorders>
              <w:top w:val="nil"/>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424" w:type="dxa"/>
            <w:tcBorders>
              <w:top w:val="nil"/>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8" w:type="dxa"/>
            <w:tcBorders>
              <w:top w:val="nil"/>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101" w:type="dxa"/>
            <w:tcBorders>
              <w:top w:val="nil"/>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600" w:type="dxa"/>
            <w:tcBorders>
              <w:top w:val="nil"/>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992" w:type="dxa"/>
            <w:tcBorders>
              <w:top w:val="nil"/>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276" w:type="dxa"/>
            <w:tcBorders>
              <w:top w:val="nil"/>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559" w:type="dxa"/>
            <w:tcBorders>
              <w:top w:val="nil"/>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993" w:type="dxa"/>
            <w:tcBorders>
              <w:top w:val="nil"/>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40" w:type="dxa"/>
            <w:tcBorders>
              <w:top w:val="nil"/>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000" w:type="dxa"/>
            <w:tcBorders>
              <w:top w:val="nil"/>
              <w:left w:val="nil"/>
              <w:bottom w:val="single" w:sz="4" w:space="0" w:color="auto"/>
              <w:right w:val="single" w:sz="4" w:space="0" w:color="auto"/>
            </w:tcBorders>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r>
      <w:tr w:rsidR="00F96A68" w:rsidRPr="006C7BC3" w:rsidTr="0022029F">
        <w:trPr>
          <w:trHeight w:val="480"/>
        </w:trPr>
        <w:tc>
          <w:tcPr>
            <w:tcW w:w="680" w:type="dxa"/>
            <w:tcBorders>
              <w:top w:val="nil"/>
              <w:left w:val="single" w:sz="4" w:space="0" w:color="auto"/>
              <w:bottom w:val="single" w:sz="4" w:space="0" w:color="auto"/>
              <w:right w:val="single" w:sz="4" w:space="0" w:color="auto"/>
            </w:tcBorders>
            <w:noWrap/>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80" w:type="dxa"/>
            <w:tcBorders>
              <w:top w:val="nil"/>
              <w:left w:val="nil"/>
              <w:bottom w:val="single" w:sz="4" w:space="0" w:color="auto"/>
              <w:right w:val="single" w:sz="4" w:space="0" w:color="auto"/>
            </w:tcBorders>
            <w:noWrap/>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424" w:type="dxa"/>
            <w:tcBorders>
              <w:top w:val="nil"/>
              <w:left w:val="nil"/>
              <w:bottom w:val="single" w:sz="4" w:space="0" w:color="auto"/>
              <w:right w:val="single" w:sz="4" w:space="0" w:color="auto"/>
            </w:tcBorders>
            <w:noWrap/>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8" w:type="dxa"/>
            <w:tcBorders>
              <w:top w:val="nil"/>
              <w:left w:val="nil"/>
              <w:bottom w:val="single" w:sz="4" w:space="0" w:color="auto"/>
              <w:right w:val="single" w:sz="4" w:space="0" w:color="auto"/>
            </w:tcBorders>
            <w:noWrap/>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101" w:type="dxa"/>
            <w:tcBorders>
              <w:top w:val="nil"/>
              <w:left w:val="nil"/>
              <w:bottom w:val="single" w:sz="4" w:space="0" w:color="auto"/>
              <w:right w:val="single" w:sz="4" w:space="0" w:color="auto"/>
            </w:tcBorders>
            <w:noWrap/>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600" w:type="dxa"/>
            <w:tcBorders>
              <w:top w:val="nil"/>
              <w:left w:val="nil"/>
              <w:bottom w:val="single" w:sz="4" w:space="0" w:color="auto"/>
              <w:right w:val="single" w:sz="4" w:space="0" w:color="auto"/>
            </w:tcBorders>
            <w:noWrap/>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276" w:type="dxa"/>
            <w:tcBorders>
              <w:top w:val="nil"/>
              <w:left w:val="nil"/>
              <w:bottom w:val="single" w:sz="4" w:space="0" w:color="auto"/>
              <w:right w:val="single" w:sz="4" w:space="0" w:color="auto"/>
            </w:tcBorders>
            <w:noWrap/>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559" w:type="dxa"/>
            <w:tcBorders>
              <w:top w:val="nil"/>
              <w:left w:val="nil"/>
              <w:bottom w:val="single" w:sz="4" w:space="0" w:color="auto"/>
              <w:right w:val="single" w:sz="4" w:space="0" w:color="auto"/>
            </w:tcBorders>
            <w:noWrap/>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000" w:type="dxa"/>
            <w:tcBorders>
              <w:top w:val="nil"/>
              <w:left w:val="nil"/>
              <w:bottom w:val="single" w:sz="4" w:space="0" w:color="auto"/>
              <w:right w:val="single" w:sz="4" w:space="0" w:color="auto"/>
            </w:tcBorders>
            <w:noWrap/>
            <w:vAlign w:val="center"/>
          </w:tcPr>
          <w:p w:rsidR="00F96A68" w:rsidRPr="006C7BC3" w:rsidRDefault="00F96A68"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r>
      <w:tr w:rsidR="00F96A68" w:rsidRPr="006C7BC3"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r>
      <w:tr w:rsidR="00F96A68" w:rsidRPr="006C7BC3"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r>
      <w:tr w:rsidR="00F96A68" w:rsidRPr="006C7BC3"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r>
      <w:tr w:rsidR="00F96A68" w:rsidRPr="006C7BC3"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r>
      <w:tr w:rsidR="00F96A68" w:rsidRPr="006C7BC3"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r>
      <w:tr w:rsidR="00F96A68" w:rsidRPr="006C7BC3"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r>
      <w:tr w:rsidR="00F96A68" w:rsidRPr="006C7BC3"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r>
      <w:tr w:rsidR="00F96A68" w:rsidRPr="006C7BC3" w:rsidTr="0022029F">
        <w:trPr>
          <w:trHeight w:val="480"/>
        </w:trPr>
        <w:tc>
          <w:tcPr>
            <w:tcW w:w="680" w:type="dxa"/>
            <w:tcBorders>
              <w:top w:val="nil"/>
              <w:left w:val="single" w:sz="4" w:space="0" w:color="auto"/>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8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424"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8"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101"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60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992"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276"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559"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993"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74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c>
          <w:tcPr>
            <w:tcW w:w="1000" w:type="dxa"/>
            <w:tcBorders>
              <w:top w:val="nil"/>
              <w:left w:val="nil"/>
              <w:bottom w:val="single" w:sz="4" w:space="0" w:color="auto"/>
              <w:right w:val="single" w:sz="4" w:space="0" w:color="auto"/>
            </w:tcBorders>
            <w:noWrap/>
            <w:vAlign w:val="bottom"/>
          </w:tcPr>
          <w:p w:rsidR="00F96A68" w:rsidRPr="006C7BC3" w:rsidRDefault="00F96A68"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r>
      <w:tr w:rsidR="00F96A68" w:rsidRPr="006C7BC3" w:rsidTr="0022029F">
        <w:trPr>
          <w:trHeight w:val="480"/>
        </w:trPr>
        <w:tc>
          <w:tcPr>
            <w:tcW w:w="680" w:type="dxa"/>
            <w:tcBorders>
              <w:top w:val="nil"/>
              <w:left w:val="nil"/>
              <w:bottom w:val="nil"/>
              <w:right w:val="nil"/>
            </w:tcBorders>
            <w:noWrap/>
            <w:vAlign w:val="bottom"/>
          </w:tcPr>
          <w:p w:rsidR="00F96A68" w:rsidRPr="006C7BC3" w:rsidRDefault="00F96A68" w:rsidP="0009139E">
            <w:pPr>
              <w:widowControl w:val="0"/>
              <w:spacing w:line="360" w:lineRule="auto"/>
              <w:rPr>
                <w:rFonts w:asciiTheme="minorEastAsia" w:hAnsiTheme="minorEastAsia" w:cs="宋体"/>
                <w:kern w:val="0"/>
                <w:sz w:val="24"/>
              </w:rPr>
            </w:pPr>
          </w:p>
        </w:tc>
        <w:tc>
          <w:tcPr>
            <w:tcW w:w="5039" w:type="dxa"/>
            <w:gridSpan w:val="6"/>
            <w:tcBorders>
              <w:top w:val="nil"/>
              <w:left w:val="nil"/>
              <w:bottom w:val="nil"/>
              <w:right w:val="nil"/>
            </w:tcBorders>
            <w:noWrap/>
            <w:vAlign w:val="bottom"/>
          </w:tcPr>
          <w:p w:rsidR="00F96A68" w:rsidRPr="006C7BC3" w:rsidRDefault="00F96A68" w:rsidP="0009139E">
            <w:pPr>
              <w:widowControl w:val="0"/>
              <w:spacing w:line="360" w:lineRule="auto"/>
              <w:rPr>
                <w:rFonts w:asciiTheme="minorEastAsia" w:hAnsiTheme="minorEastAsia" w:cs="宋体"/>
                <w:kern w:val="0"/>
                <w:sz w:val="24"/>
              </w:rPr>
            </w:pPr>
            <w:r w:rsidRPr="006C7BC3">
              <w:rPr>
                <w:rFonts w:asciiTheme="minorEastAsia" w:hAnsiTheme="minorEastAsia" w:cs="宋体" w:hint="eastAsia"/>
                <w:kern w:val="0"/>
                <w:sz w:val="24"/>
              </w:rPr>
              <w:t>制表人：</w:t>
            </w:r>
          </w:p>
        </w:tc>
        <w:tc>
          <w:tcPr>
            <w:tcW w:w="7261" w:type="dxa"/>
            <w:gridSpan w:val="7"/>
            <w:tcBorders>
              <w:top w:val="nil"/>
              <w:left w:val="nil"/>
              <w:bottom w:val="nil"/>
              <w:right w:val="nil"/>
            </w:tcBorders>
            <w:noWrap/>
            <w:vAlign w:val="bottom"/>
          </w:tcPr>
          <w:p w:rsidR="00F96A68" w:rsidRPr="006C7BC3" w:rsidRDefault="00F96A68" w:rsidP="0009139E">
            <w:pPr>
              <w:widowControl w:val="0"/>
              <w:spacing w:line="360" w:lineRule="auto"/>
              <w:rPr>
                <w:rFonts w:asciiTheme="minorEastAsia" w:hAnsiTheme="minorEastAsia" w:cs="宋体"/>
                <w:kern w:val="0"/>
                <w:sz w:val="24"/>
              </w:rPr>
            </w:pPr>
            <w:r w:rsidRPr="006C7BC3">
              <w:rPr>
                <w:rFonts w:asciiTheme="minorEastAsia" w:hAnsiTheme="minorEastAsia" w:cs="宋体" w:hint="eastAsia"/>
                <w:kern w:val="0"/>
                <w:sz w:val="24"/>
              </w:rPr>
              <w:t>审核人：</w:t>
            </w:r>
          </w:p>
        </w:tc>
        <w:tc>
          <w:tcPr>
            <w:tcW w:w="1000" w:type="dxa"/>
            <w:tcBorders>
              <w:top w:val="nil"/>
              <w:left w:val="nil"/>
              <w:bottom w:val="nil"/>
              <w:right w:val="nil"/>
            </w:tcBorders>
            <w:noWrap/>
            <w:vAlign w:val="bottom"/>
          </w:tcPr>
          <w:p w:rsidR="00F96A68" w:rsidRPr="006C7BC3" w:rsidRDefault="00F96A68" w:rsidP="0009139E">
            <w:pPr>
              <w:widowControl w:val="0"/>
              <w:spacing w:line="360" w:lineRule="auto"/>
              <w:rPr>
                <w:rFonts w:asciiTheme="minorEastAsia" w:hAnsiTheme="minorEastAsia" w:cs="宋体"/>
                <w:kern w:val="0"/>
                <w:sz w:val="24"/>
              </w:rPr>
            </w:pPr>
          </w:p>
        </w:tc>
      </w:tr>
    </w:tbl>
    <w:p w:rsidR="00F96A68" w:rsidRPr="006C7BC3" w:rsidRDefault="00F96A68" w:rsidP="0009139E">
      <w:pPr>
        <w:pStyle w:val="a1"/>
        <w:widowControl w:val="0"/>
        <w:sectPr w:rsidR="00F96A68" w:rsidRPr="006C7BC3" w:rsidSect="00F96A68">
          <w:pgSz w:w="16838" w:h="11906" w:orient="landscape"/>
          <w:pgMar w:top="1797" w:right="1440" w:bottom="1797" w:left="1440" w:header="851" w:footer="992" w:gutter="0"/>
          <w:cols w:space="425"/>
          <w:docGrid w:type="linesAndChars" w:linePitch="312"/>
        </w:sectPr>
      </w:pPr>
    </w:p>
    <w:p w:rsidR="004966B6" w:rsidRPr="006C7BC3" w:rsidRDefault="004966B6" w:rsidP="0009139E">
      <w:pPr>
        <w:pStyle w:val="a1"/>
        <w:widowControl w:val="0"/>
      </w:pPr>
      <w:bookmarkStart w:id="632" w:name="_Toc513554854"/>
      <w:r w:rsidRPr="006C7BC3">
        <w:rPr>
          <w:rFonts w:hint="eastAsia"/>
        </w:rPr>
        <w:lastRenderedPageBreak/>
        <w:t>固定资产盘点表</w:t>
      </w:r>
      <w:bookmarkEnd w:id="632"/>
    </w:p>
    <w:tbl>
      <w:tblPr>
        <w:tblW w:w="13799" w:type="dxa"/>
        <w:tblInd w:w="93" w:type="dxa"/>
        <w:tblLook w:val="0000" w:firstRow="0" w:lastRow="0" w:firstColumn="0" w:lastColumn="0" w:noHBand="0" w:noVBand="0"/>
      </w:tblPr>
      <w:tblGrid>
        <w:gridCol w:w="620"/>
        <w:gridCol w:w="640"/>
        <w:gridCol w:w="1482"/>
        <w:gridCol w:w="709"/>
        <w:gridCol w:w="709"/>
        <w:gridCol w:w="850"/>
        <w:gridCol w:w="993"/>
        <w:gridCol w:w="992"/>
        <w:gridCol w:w="709"/>
        <w:gridCol w:w="776"/>
        <w:gridCol w:w="1800"/>
        <w:gridCol w:w="700"/>
        <w:gridCol w:w="760"/>
        <w:gridCol w:w="740"/>
        <w:gridCol w:w="820"/>
        <w:gridCol w:w="499"/>
      </w:tblGrid>
      <w:tr w:rsidR="00255F05" w:rsidRPr="006C7BC3" w:rsidTr="0022029F">
        <w:trPr>
          <w:trHeight w:val="468"/>
        </w:trPr>
        <w:tc>
          <w:tcPr>
            <w:tcW w:w="13799" w:type="dxa"/>
            <w:gridSpan w:val="16"/>
            <w:tcBorders>
              <w:top w:val="nil"/>
              <w:left w:val="nil"/>
              <w:bottom w:val="single" w:sz="4" w:space="0" w:color="auto"/>
              <w:right w:val="nil"/>
            </w:tcBorders>
            <w:noWrap/>
            <w:vAlign w:val="center"/>
          </w:tcPr>
          <w:p w:rsidR="00255F05" w:rsidRPr="006C7BC3" w:rsidRDefault="00255F05" w:rsidP="0009139E">
            <w:pPr>
              <w:widowControl w:val="0"/>
              <w:spacing w:line="360" w:lineRule="auto"/>
              <w:rPr>
                <w:rFonts w:asciiTheme="minorEastAsia" w:hAnsiTheme="minorEastAsia" w:cs="宋体"/>
                <w:kern w:val="0"/>
                <w:sz w:val="28"/>
                <w:szCs w:val="28"/>
              </w:rPr>
            </w:pPr>
            <w:r w:rsidRPr="006C7BC3">
              <w:rPr>
                <w:rFonts w:asciiTheme="minorEastAsia" w:hAnsiTheme="minorEastAsia" w:cs="宋体" w:hint="eastAsia"/>
                <w:kern w:val="0"/>
                <w:sz w:val="28"/>
                <w:szCs w:val="28"/>
              </w:rPr>
              <w:t>单位名称</w:t>
            </w:r>
            <w:r w:rsidRPr="006C7BC3">
              <w:rPr>
                <w:rFonts w:asciiTheme="minorEastAsia" w:hAnsiTheme="minorEastAsia" w:cs="宋体"/>
                <w:kern w:val="0"/>
                <w:sz w:val="28"/>
                <w:szCs w:val="28"/>
              </w:rPr>
              <w:t xml:space="preserve">:                                       </w:t>
            </w:r>
            <w:r w:rsidRPr="006C7BC3">
              <w:rPr>
                <w:rFonts w:asciiTheme="minorEastAsia" w:hAnsiTheme="minorEastAsia" w:cs="宋体" w:hint="eastAsia"/>
                <w:kern w:val="0"/>
                <w:sz w:val="28"/>
                <w:szCs w:val="28"/>
              </w:rPr>
              <w:t>基准日</w:t>
            </w:r>
            <w:r w:rsidRPr="006C7BC3">
              <w:rPr>
                <w:rFonts w:asciiTheme="minorEastAsia" w:hAnsiTheme="minorEastAsia" w:cs="宋体"/>
                <w:kern w:val="0"/>
                <w:sz w:val="28"/>
                <w:szCs w:val="28"/>
              </w:rPr>
              <w:t xml:space="preserve">:       </w:t>
            </w:r>
            <w:r w:rsidRPr="006C7BC3">
              <w:rPr>
                <w:rFonts w:asciiTheme="minorEastAsia" w:hAnsiTheme="minorEastAsia" w:cs="宋体" w:hint="eastAsia"/>
                <w:kern w:val="0"/>
                <w:sz w:val="28"/>
                <w:szCs w:val="28"/>
              </w:rPr>
              <w:t>盘点日</w:t>
            </w:r>
            <w:r w:rsidRPr="006C7BC3">
              <w:rPr>
                <w:rFonts w:asciiTheme="minorEastAsia" w:hAnsiTheme="minorEastAsia" w:cs="宋体"/>
                <w:kern w:val="0"/>
                <w:sz w:val="28"/>
                <w:szCs w:val="28"/>
              </w:rPr>
              <w:t>:</w:t>
            </w:r>
          </w:p>
        </w:tc>
      </w:tr>
      <w:tr w:rsidR="00255F05" w:rsidRPr="006C7BC3" w:rsidTr="0022029F">
        <w:trPr>
          <w:trHeight w:val="468"/>
        </w:trPr>
        <w:tc>
          <w:tcPr>
            <w:tcW w:w="620" w:type="dxa"/>
            <w:vMerge w:val="restart"/>
            <w:tcBorders>
              <w:top w:val="nil"/>
              <w:left w:val="single" w:sz="4" w:space="0" w:color="auto"/>
              <w:bottom w:val="nil"/>
              <w:right w:val="single" w:sz="4" w:space="0" w:color="auto"/>
            </w:tcBorders>
            <w:vAlign w:val="center"/>
          </w:tcPr>
          <w:p w:rsidR="00255F05" w:rsidRPr="006C7BC3" w:rsidRDefault="00255F05"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序号</w:t>
            </w:r>
          </w:p>
        </w:tc>
        <w:tc>
          <w:tcPr>
            <w:tcW w:w="640" w:type="dxa"/>
            <w:vMerge w:val="restart"/>
            <w:tcBorders>
              <w:top w:val="nil"/>
              <w:left w:val="single" w:sz="4" w:space="0" w:color="auto"/>
              <w:bottom w:val="nil"/>
              <w:right w:val="single" w:sz="4" w:space="0" w:color="auto"/>
            </w:tcBorders>
            <w:vAlign w:val="center"/>
          </w:tcPr>
          <w:p w:rsidR="00255F05" w:rsidRPr="006C7BC3" w:rsidRDefault="00255F05"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资产编码</w:t>
            </w:r>
          </w:p>
        </w:tc>
        <w:tc>
          <w:tcPr>
            <w:tcW w:w="1482" w:type="dxa"/>
            <w:vMerge w:val="restart"/>
            <w:tcBorders>
              <w:top w:val="nil"/>
              <w:left w:val="single" w:sz="4" w:space="0" w:color="auto"/>
              <w:bottom w:val="nil"/>
              <w:right w:val="single" w:sz="4" w:space="0" w:color="auto"/>
            </w:tcBorders>
            <w:vAlign w:val="center"/>
          </w:tcPr>
          <w:p w:rsidR="00255F05" w:rsidRPr="006C7BC3" w:rsidRDefault="00255F05"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资产名称</w:t>
            </w:r>
          </w:p>
        </w:tc>
        <w:tc>
          <w:tcPr>
            <w:tcW w:w="709" w:type="dxa"/>
            <w:vMerge w:val="restart"/>
            <w:tcBorders>
              <w:top w:val="nil"/>
              <w:left w:val="single" w:sz="4" w:space="0" w:color="auto"/>
              <w:bottom w:val="nil"/>
              <w:right w:val="single" w:sz="4" w:space="0" w:color="auto"/>
            </w:tcBorders>
            <w:vAlign w:val="center"/>
          </w:tcPr>
          <w:p w:rsidR="00255F05" w:rsidRPr="006C7BC3" w:rsidRDefault="00255F05"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规格型号</w:t>
            </w:r>
          </w:p>
        </w:tc>
        <w:tc>
          <w:tcPr>
            <w:tcW w:w="709" w:type="dxa"/>
            <w:vMerge w:val="restart"/>
            <w:tcBorders>
              <w:top w:val="nil"/>
              <w:left w:val="single" w:sz="4" w:space="0" w:color="auto"/>
              <w:bottom w:val="nil"/>
              <w:right w:val="single" w:sz="4" w:space="0" w:color="auto"/>
            </w:tcBorders>
            <w:vAlign w:val="center"/>
          </w:tcPr>
          <w:p w:rsidR="00255F05" w:rsidRPr="006C7BC3" w:rsidRDefault="00255F05"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使用部门</w:t>
            </w:r>
          </w:p>
        </w:tc>
        <w:tc>
          <w:tcPr>
            <w:tcW w:w="850" w:type="dxa"/>
            <w:vMerge w:val="restart"/>
            <w:tcBorders>
              <w:top w:val="nil"/>
              <w:left w:val="single" w:sz="4" w:space="0" w:color="auto"/>
              <w:bottom w:val="nil"/>
              <w:right w:val="single" w:sz="4" w:space="0" w:color="auto"/>
            </w:tcBorders>
            <w:vAlign w:val="center"/>
          </w:tcPr>
          <w:p w:rsidR="00255F05" w:rsidRPr="006C7BC3" w:rsidRDefault="00255F05"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使用人</w:t>
            </w:r>
            <w:r w:rsidRPr="006C7BC3">
              <w:rPr>
                <w:rFonts w:asciiTheme="minorEastAsia" w:hAnsiTheme="minorEastAsia" w:cs="宋体"/>
                <w:bCs/>
                <w:kern w:val="0"/>
              </w:rPr>
              <w:br/>
            </w:r>
            <w:r w:rsidRPr="006C7BC3">
              <w:rPr>
                <w:rFonts w:asciiTheme="minorEastAsia" w:hAnsiTheme="minorEastAsia" w:cs="宋体" w:hint="eastAsia"/>
                <w:bCs/>
                <w:kern w:val="0"/>
              </w:rPr>
              <w:t>负责人</w:t>
            </w:r>
          </w:p>
        </w:tc>
        <w:tc>
          <w:tcPr>
            <w:tcW w:w="993" w:type="dxa"/>
            <w:vMerge w:val="restart"/>
            <w:tcBorders>
              <w:top w:val="nil"/>
              <w:left w:val="single" w:sz="4" w:space="0" w:color="auto"/>
              <w:bottom w:val="nil"/>
              <w:right w:val="nil"/>
            </w:tcBorders>
            <w:vAlign w:val="center"/>
          </w:tcPr>
          <w:p w:rsidR="00255F05" w:rsidRPr="006C7BC3" w:rsidRDefault="00255F05"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存放地点</w:t>
            </w:r>
          </w:p>
        </w:tc>
        <w:tc>
          <w:tcPr>
            <w:tcW w:w="992" w:type="dxa"/>
            <w:vMerge w:val="restart"/>
            <w:tcBorders>
              <w:top w:val="nil"/>
              <w:left w:val="single" w:sz="4" w:space="0" w:color="auto"/>
              <w:bottom w:val="nil"/>
              <w:right w:val="nil"/>
            </w:tcBorders>
            <w:vAlign w:val="center"/>
          </w:tcPr>
          <w:p w:rsidR="00255F05" w:rsidRPr="006C7BC3" w:rsidRDefault="00255F05"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购置时间</w:t>
            </w:r>
          </w:p>
        </w:tc>
        <w:tc>
          <w:tcPr>
            <w:tcW w:w="709" w:type="dxa"/>
            <w:vMerge w:val="restart"/>
            <w:tcBorders>
              <w:top w:val="nil"/>
              <w:left w:val="single" w:sz="4" w:space="0" w:color="auto"/>
              <w:bottom w:val="nil"/>
              <w:right w:val="nil"/>
            </w:tcBorders>
            <w:vAlign w:val="center"/>
          </w:tcPr>
          <w:p w:rsidR="00255F05" w:rsidRPr="006C7BC3" w:rsidRDefault="00255F05"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资产原值</w:t>
            </w:r>
          </w:p>
        </w:tc>
        <w:tc>
          <w:tcPr>
            <w:tcW w:w="776" w:type="dxa"/>
            <w:vMerge w:val="restart"/>
            <w:tcBorders>
              <w:top w:val="nil"/>
              <w:left w:val="single" w:sz="4" w:space="0" w:color="auto"/>
              <w:bottom w:val="nil"/>
              <w:right w:val="nil"/>
            </w:tcBorders>
            <w:vAlign w:val="center"/>
          </w:tcPr>
          <w:p w:rsidR="00255F05" w:rsidRPr="006C7BC3" w:rsidRDefault="00255F05"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账面净值</w:t>
            </w:r>
          </w:p>
        </w:tc>
        <w:tc>
          <w:tcPr>
            <w:tcW w:w="1800" w:type="dxa"/>
            <w:vMerge w:val="restart"/>
            <w:tcBorders>
              <w:top w:val="nil"/>
              <w:left w:val="single" w:sz="4" w:space="0" w:color="auto"/>
              <w:bottom w:val="nil"/>
              <w:right w:val="single" w:sz="4" w:space="0" w:color="auto"/>
            </w:tcBorders>
            <w:vAlign w:val="center"/>
          </w:tcPr>
          <w:p w:rsidR="00255F05" w:rsidRPr="006C7BC3" w:rsidRDefault="00255F05"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资产状况（在用</w:t>
            </w:r>
            <w:r w:rsidRPr="006C7BC3">
              <w:rPr>
                <w:rFonts w:asciiTheme="minorEastAsia" w:hAnsiTheme="minorEastAsia" w:cs="宋体"/>
                <w:bCs/>
                <w:kern w:val="0"/>
              </w:rPr>
              <w:t>/</w:t>
            </w:r>
            <w:r w:rsidRPr="006C7BC3">
              <w:rPr>
                <w:rFonts w:asciiTheme="minorEastAsia" w:hAnsiTheme="minorEastAsia" w:cs="宋体" w:hint="eastAsia"/>
                <w:bCs/>
                <w:kern w:val="0"/>
              </w:rPr>
              <w:t>停用</w:t>
            </w:r>
            <w:r w:rsidRPr="006C7BC3">
              <w:rPr>
                <w:rFonts w:asciiTheme="minorEastAsia" w:hAnsiTheme="minorEastAsia" w:cs="宋体"/>
                <w:bCs/>
                <w:kern w:val="0"/>
              </w:rPr>
              <w:t>/</w:t>
            </w:r>
            <w:r w:rsidRPr="006C7BC3">
              <w:rPr>
                <w:rFonts w:asciiTheme="minorEastAsia" w:hAnsiTheme="minorEastAsia" w:cs="宋体" w:hint="eastAsia"/>
                <w:bCs/>
                <w:kern w:val="0"/>
              </w:rPr>
              <w:t>毁损）</w:t>
            </w:r>
          </w:p>
        </w:tc>
        <w:tc>
          <w:tcPr>
            <w:tcW w:w="700" w:type="dxa"/>
            <w:vMerge w:val="restart"/>
            <w:tcBorders>
              <w:top w:val="nil"/>
              <w:left w:val="single" w:sz="4" w:space="0" w:color="auto"/>
              <w:bottom w:val="nil"/>
              <w:right w:val="nil"/>
            </w:tcBorders>
            <w:vAlign w:val="center"/>
          </w:tcPr>
          <w:p w:rsidR="00255F05" w:rsidRPr="006C7BC3" w:rsidRDefault="00255F05"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计量</w:t>
            </w:r>
            <w:r w:rsidRPr="006C7BC3">
              <w:rPr>
                <w:rFonts w:asciiTheme="minorEastAsia" w:hAnsiTheme="minorEastAsia" w:cs="宋体"/>
                <w:bCs/>
                <w:kern w:val="0"/>
              </w:rPr>
              <w:br/>
            </w:r>
            <w:r w:rsidRPr="006C7BC3">
              <w:rPr>
                <w:rFonts w:asciiTheme="minorEastAsia" w:hAnsiTheme="minorEastAsia" w:cs="宋体" w:hint="eastAsia"/>
                <w:bCs/>
                <w:kern w:val="0"/>
              </w:rPr>
              <w:t>单位</w:t>
            </w:r>
          </w:p>
        </w:tc>
        <w:tc>
          <w:tcPr>
            <w:tcW w:w="760" w:type="dxa"/>
            <w:vMerge w:val="restart"/>
            <w:tcBorders>
              <w:top w:val="nil"/>
              <w:left w:val="single" w:sz="4" w:space="0" w:color="auto"/>
              <w:bottom w:val="nil"/>
              <w:right w:val="nil"/>
            </w:tcBorders>
            <w:vAlign w:val="center"/>
          </w:tcPr>
          <w:p w:rsidR="00255F05" w:rsidRPr="006C7BC3" w:rsidRDefault="00255F05"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实盘数</w:t>
            </w:r>
          </w:p>
        </w:tc>
        <w:tc>
          <w:tcPr>
            <w:tcW w:w="740" w:type="dxa"/>
            <w:vMerge w:val="restart"/>
            <w:tcBorders>
              <w:top w:val="nil"/>
              <w:left w:val="single" w:sz="4" w:space="0" w:color="auto"/>
              <w:bottom w:val="nil"/>
              <w:right w:val="nil"/>
            </w:tcBorders>
            <w:vAlign w:val="center"/>
          </w:tcPr>
          <w:p w:rsidR="00255F05" w:rsidRPr="006C7BC3" w:rsidRDefault="00255F05"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账面数</w:t>
            </w:r>
          </w:p>
        </w:tc>
        <w:tc>
          <w:tcPr>
            <w:tcW w:w="820" w:type="dxa"/>
            <w:vMerge w:val="restart"/>
            <w:tcBorders>
              <w:top w:val="nil"/>
              <w:left w:val="single" w:sz="4" w:space="0" w:color="auto"/>
              <w:bottom w:val="nil"/>
              <w:right w:val="nil"/>
            </w:tcBorders>
            <w:vAlign w:val="center"/>
          </w:tcPr>
          <w:p w:rsidR="00255F05" w:rsidRPr="006C7BC3" w:rsidRDefault="00255F05"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盘点</w:t>
            </w:r>
            <w:r w:rsidRPr="006C7BC3">
              <w:rPr>
                <w:rFonts w:asciiTheme="minorEastAsia" w:hAnsiTheme="minorEastAsia" w:cs="宋体"/>
                <w:bCs/>
                <w:kern w:val="0"/>
              </w:rPr>
              <w:br/>
            </w:r>
            <w:r w:rsidRPr="006C7BC3">
              <w:rPr>
                <w:rFonts w:asciiTheme="minorEastAsia" w:hAnsiTheme="minorEastAsia" w:cs="宋体" w:hint="eastAsia"/>
                <w:bCs/>
                <w:kern w:val="0"/>
              </w:rPr>
              <w:t>盈亏数</w:t>
            </w:r>
          </w:p>
        </w:tc>
        <w:tc>
          <w:tcPr>
            <w:tcW w:w="499" w:type="dxa"/>
            <w:vMerge w:val="restart"/>
            <w:tcBorders>
              <w:top w:val="nil"/>
              <w:left w:val="single" w:sz="4" w:space="0" w:color="auto"/>
              <w:bottom w:val="single" w:sz="4" w:space="0" w:color="auto"/>
              <w:right w:val="single" w:sz="4" w:space="0" w:color="auto"/>
            </w:tcBorders>
            <w:vAlign w:val="center"/>
          </w:tcPr>
          <w:p w:rsidR="00255F05" w:rsidRPr="006C7BC3" w:rsidRDefault="00255F05"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备注</w:t>
            </w:r>
          </w:p>
        </w:tc>
      </w:tr>
      <w:tr w:rsidR="00255F05" w:rsidRPr="006C7BC3" w:rsidTr="0022029F">
        <w:trPr>
          <w:trHeight w:val="645"/>
        </w:trPr>
        <w:tc>
          <w:tcPr>
            <w:tcW w:w="620" w:type="dxa"/>
            <w:vMerge/>
            <w:tcBorders>
              <w:top w:val="nil"/>
              <w:left w:val="single" w:sz="4" w:space="0" w:color="auto"/>
              <w:bottom w:val="nil"/>
              <w:right w:val="single" w:sz="4" w:space="0" w:color="auto"/>
            </w:tcBorders>
            <w:vAlign w:val="center"/>
          </w:tcPr>
          <w:p w:rsidR="00255F05" w:rsidRPr="006C7BC3" w:rsidRDefault="00255F05" w:rsidP="0009139E">
            <w:pPr>
              <w:widowControl w:val="0"/>
              <w:spacing w:line="360" w:lineRule="auto"/>
              <w:rPr>
                <w:rFonts w:asciiTheme="minorEastAsia" w:hAnsiTheme="minorEastAsia" w:cs="宋体"/>
                <w:bCs/>
                <w:kern w:val="0"/>
              </w:rPr>
            </w:pPr>
          </w:p>
        </w:tc>
        <w:tc>
          <w:tcPr>
            <w:tcW w:w="640" w:type="dxa"/>
            <w:vMerge/>
            <w:tcBorders>
              <w:top w:val="nil"/>
              <w:left w:val="single" w:sz="4" w:space="0" w:color="auto"/>
              <w:bottom w:val="nil"/>
              <w:right w:val="single" w:sz="4" w:space="0" w:color="auto"/>
            </w:tcBorders>
            <w:vAlign w:val="center"/>
          </w:tcPr>
          <w:p w:rsidR="00255F05" w:rsidRPr="006C7BC3" w:rsidRDefault="00255F05" w:rsidP="0009139E">
            <w:pPr>
              <w:widowControl w:val="0"/>
              <w:spacing w:line="360" w:lineRule="auto"/>
              <w:rPr>
                <w:rFonts w:asciiTheme="minorEastAsia" w:hAnsiTheme="minorEastAsia" w:cs="宋体"/>
                <w:bCs/>
                <w:kern w:val="0"/>
              </w:rPr>
            </w:pPr>
          </w:p>
        </w:tc>
        <w:tc>
          <w:tcPr>
            <w:tcW w:w="1482" w:type="dxa"/>
            <w:vMerge/>
            <w:tcBorders>
              <w:top w:val="nil"/>
              <w:left w:val="single" w:sz="4" w:space="0" w:color="auto"/>
              <w:bottom w:val="nil"/>
              <w:right w:val="single" w:sz="4" w:space="0" w:color="auto"/>
            </w:tcBorders>
            <w:vAlign w:val="center"/>
          </w:tcPr>
          <w:p w:rsidR="00255F05" w:rsidRPr="006C7BC3" w:rsidRDefault="00255F05" w:rsidP="0009139E">
            <w:pPr>
              <w:widowControl w:val="0"/>
              <w:spacing w:line="360" w:lineRule="auto"/>
              <w:rPr>
                <w:rFonts w:asciiTheme="minorEastAsia" w:hAnsiTheme="minorEastAsia" w:cs="宋体"/>
                <w:bCs/>
                <w:kern w:val="0"/>
              </w:rPr>
            </w:pPr>
          </w:p>
        </w:tc>
        <w:tc>
          <w:tcPr>
            <w:tcW w:w="709" w:type="dxa"/>
            <w:vMerge/>
            <w:tcBorders>
              <w:top w:val="nil"/>
              <w:left w:val="single" w:sz="4" w:space="0" w:color="auto"/>
              <w:bottom w:val="nil"/>
              <w:right w:val="single" w:sz="4" w:space="0" w:color="auto"/>
            </w:tcBorders>
            <w:vAlign w:val="center"/>
          </w:tcPr>
          <w:p w:rsidR="00255F05" w:rsidRPr="006C7BC3" w:rsidRDefault="00255F05" w:rsidP="0009139E">
            <w:pPr>
              <w:widowControl w:val="0"/>
              <w:spacing w:line="360" w:lineRule="auto"/>
              <w:rPr>
                <w:rFonts w:asciiTheme="minorEastAsia" w:hAnsiTheme="minorEastAsia" w:cs="宋体"/>
                <w:bCs/>
                <w:kern w:val="0"/>
              </w:rPr>
            </w:pPr>
          </w:p>
        </w:tc>
        <w:tc>
          <w:tcPr>
            <w:tcW w:w="709" w:type="dxa"/>
            <w:vMerge/>
            <w:tcBorders>
              <w:top w:val="nil"/>
              <w:left w:val="single" w:sz="4" w:space="0" w:color="auto"/>
              <w:bottom w:val="nil"/>
              <w:right w:val="single" w:sz="4" w:space="0" w:color="auto"/>
            </w:tcBorders>
            <w:vAlign w:val="center"/>
          </w:tcPr>
          <w:p w:rsidR="00255F05" w:rsidRPr="006C7BC3" w:rsidRDefault="00255F05" w:rsidP="0009139E">
            <w:pPr>
              <w:widowControl w:val="0"/>
              <w:spacing w:line="360" w:lineRule="auto"/>
              <w:rPr>
                <w:rFonts w:asciiTheme="minorEastAsia" w:hAnsiTheme="minorEastAsia" w:cs="宋体"/>
                <w:bCs/>
                <w:kern w:val="0"/>
              </w:rPr>
            </w:pPr>
          </w:p>
        </w:tc>
        <w:tc>
          <w:tcPr>
            <w:tcW w:w="850" w:type="dxa"/>
            <w:vMerge/>
            <w:tcBorders>
              <w:top w:val="nil"/>
              <w:left w:val="single" w:sz="4" w:space="0" w:color="auto"/>
              <w:bottom w:val="nil"/>
              <w:right w:val="single" w:sz="4" w:space="0" w:color="auto"/>
            </w:tcBorders>
            <w:vAlign w:val="center"/>
          </w:tcPr>
          <w:p w:rsidR="00255F05" w:rsidRPr="006C7BC3" w:rsidRDefault="00255F05" w:rsidP="0009139E">
            <w:pPr>
              <w:widowControl w:val="0"/>
              <w:spacing w:line="360" w:lineRule="auto"/>
              <w:rPr>
                <w:rFonts w:asciiTheme="minorEastAsia" w:hAnsiTheme="minorEastAsia" w:cs="宋体"/>
                <w:bCs/>
                <w:kern w:val="0"/>
              </w:rPr>
            </w:pPr>
          </w:p>
        </w:tc>
        <w:tc>
          <w:tcPr>
            <w:tcW w:w="993" w:type="dxa"/>
            <w:vMerge/>
            <w:tcBorders>
              <w:top w:val="nil"/>
              <w:left w:val="single" w:sz="4" w:space="0" w:color="auto"/>
              <w:bottom w:val="nil"/>
              <w:right w:val="nil"/>
            </w:tcBorders>
            <w:vAlign w:val="center"/>
          </w:tcPr>
          <w:p w:rsidR="00255F05" w:rsidRPr="006C7BC3" w:rsidRDefault="00255F05" w:rsidP="0009139E">
            <w:pPr>
              <w:widowControl w:val="0"/>
              <w:spacing w:line="360" w:lineRule="auto"/>
              <w:rPr>
                <w:rFonts w:asciiTheme="minorEastAsia" w:hAnsiTheme="minorEastAsia" w:cs="宋体"/>
                <w:bCs/>
                <w:kern w:val="0"/>
              </w:rPr>
            </w:pPr>
          </w:p>
        </w:tc>
        <w:tc>
          <w:tcPr>
            <w:tcW w:w="992" w:type="dxa"/>
            <w:vMerge/>
            <w:tcBorders>
              <w:top w:val="nil"/>
              <w:left w:val="single" w:sz="4" w:space="0" w:color="auto"/>
              <w:bottom w:val="nil"/>
              <w:right w:val="nil"/>
            </w:tcBorders>
            <w:vAlign w:val="center"/>
          </w:tcPr>
          <w:p w:rsidR="00255F05" w:rsidRPr="006C7BC3" w:rsidRDefault="00255F05" w:rsidP="0009139E">
            <w:pPr>
              <w:widowControl w:val="0"/>
              <w:spacing w:line="360" w:lineRule="auto"/>
              <w:rPr>
                <w:rFonts w:asciiTheme="minorEastAsia" w:hAnsiTheme="minorEastAsia" w:cs="宋体"/>
                <w:bCs/>
                <w:kern w:val="0"/>
              </w:rPr>
            </w:pPr>
          </w:p>
        </w:tc>
        <w:tc>
          <w:tcPr>
            <w:tcW w:w="709" w:type="dxa"/>
            <w:vMerge/>
            <w:tcBorders>
              <w:top w:val="nil"/>
              <w:left w:val="single" w:sz="4" w:space="0" w:color="auto"/>
              <w:bottom w:val="nil"/>
              <w:right w:val="nil"/>
            </w:tcBorders>
            <w:vAlign w:val="center"/>
          </w:tcPr>
          <w:p w:rsidR="00255F05" w:rsidRPr="006C7BC3" w:rsidRDefault="00255F05" w:rsidP="0009139E">
            <w:pPr>
              <w:widowControl w:val="0"/>
              <w:spacing w:line="360" w:lineRule="auto"/>
              <w:rPr>
                <w:rFonts w:asciiTheme="minorEastAsia" w:hAnsiTheme="minorEastAsia" w:cs="宋体"/>
                <w:bCs/>
                <w:kern w:val="0"/>
              </w:rPr>
            </w:pPr>
          </w:p>
        </w:tc>
        <w:tc>
          <w:tcPr>
            <w:tcW w:w="776" w:type="dxa"/>
            <w:vMerge/>
            <w:tcBorders>
              <w:top w:val="nil"/>
              <w:left w:val="single" w:sz="4" w:space="0" w:color="auto"/>
              <w:bottom w:val="nil"/>
              <w:right w:val="nil"/>
            </w:tcBorders>
            <w:vAlign w:val="center"/>
          </w:tcPr>
          <w:p w:rsidR="00255F05" w:rsidRPr="006C7BC3" w:rsidRDefault="00255F05" w:rsidP="0009139E">
            <w:pPr>
              <w:widowControl w:val="0"/>
              <w:spacing w:line="360" w:lineRule="auto"/>
              <w:rPr>
                <w:rFonts w:asciiTheme="minorEastAsia" w:hAnsiTheme="minorEastAsia" w:cs="宋体"/>
                <w:bCs/>
                <w:kern w:val="0"/>
              </w:rPr>
            </w:pPr>
          </w:p>
        </w:tc>
        <w:tc>
          <w:tcPr>
            <w:tcW w:w="1800" w:type="dxa"/>
            <w:vMerge/>
            <w:tcBorders>
              <w:top w:val="nil"/>
              <w:left w:val="single" w:sz="4" w:space="0" w:color="auto"/>
              <w:bottom w:val="nil"/>
              <w:right w:val="single" w:sz="4" w:space="0" w:color="auto"/>
            </w:tcBorders>
            <w:vAlign w:val="center"/>
          </w:tcPr>
          <w:p w:rsidR="00255F05" w:rsidRPr="006C7BC3" w:rsidRDefault="00255F05" w:rsidP="0009139E">
            <w:pPr>
              <w:widowControl w:val="0"/>
              <w:spacing w:line="360" w:lineRule="auto"/>
              <w:rPr>
                <w:rFonts w:asciiTheme="minorEastAsia" w:hAnsiTheme="minorEastAsia" w:cs="宋体"/>
                <w:bCs/>
                <w:kern w:val="0"/>
              </w:rPr>
            </w:pPr>
          </w:p>
        </w:tc>
        <w:tc>
          <w:tcPr>
            <w:tcW w:w="700" w:type="dxa"/>
            <w:vMerge/>
            <w:tcBorders>
              <w:top w:val="nil"/>
              <w:left w:val="single" w:sz="4" w:space="0" w:color="auto"/>
              <w:bottom w:val="nil"/>
              <w:right w:val="nil"/>
            </w:tcBorders>
            <w:vAlign w:val="center"/>
          </w:tcPr>
          <w:p w:rsidR="00255F05" w:rsidRPr="006C7BC3" w:rsidRDefault="00255F05" w:rsidP="0009139E">
            <w:pPr>
              <w:widowControl w:val="0"/>
              <w:spacing w:line="360" w:lineRule="auto"/>
              <w:rPr>
                <w:rFonts w:asciiTheme="minorEastAsia" w:hAnsiTheme="minorEastAsia" w:cs="宋体"/>
                <w:bCs/>
                <w:kern w:val="0"/>
              </w:rPr>
            </w:pPr>
          </w:p>
        </w:tc>
        <w:tc>
          <w:tcPr>
            <w:tcW w:w="760" w:type="dxa"/>
            <w:vMerge/>
            <w:tcBorders>
              <w:top w:val="nil"/>
              <w:left w:val="single" w:sz="4" w:space="0" w:color="auto"/>
              <w:bottom w:val="nil"/>
              <w:right w:val="nil"/>
            </w:tcBorders>
            <w:vAlign w:val="center"/>
          </w:tcPr>
          <w:p w:rsidR="00255F05" w:rsidRPr="006C7BC3" w:rsidRDefault="00255F05" w:rsidP="0009139E">
            <w:pPr>
              <w:widowControl w:val="0"/>
              <w:spacing w:line="360" w:lineRule="auto"/>
              <w:rPr>
                <w:rFonts w:asciiTheme="minorEastAsia" w:hAnsiTheme="minorEastAsia" w:cs="宋体"/>
                <w:bCs/>
                <w:kern w:val="0"/>
              </w:rPr>
            </w:pPr>
          </w:p>
        </w:tc>
        <w:tc>
          <w:tcPr>
            <w:tcW w:w="740" w:type="dxa"/>
            <w:vMerge/>
            <w:tcBorders>
              <w:top w:val="nil"/>
              <w:left w:val="single" w:sz="4" w:space="0" w:color="auto"/>
              <w:bottom w:val="nil"/>
              <w:right w:val="nil"/>
            </w:tcBorders>
            <w:vAlign w:val="center"/>
          </w:tcPr>
          <w:p w:rsidR="00255F05" w:rsidRPr="006C7BC3" w:rsidRDefault="00255F05" w:rsidP="0009139E">
            <w:pPr>
              <w:widowControl w:val="0"/>
              <w:spacing w:line="360" w:lineRule="auto"/>
              <w:rPr>
                <w:rFonts w:asciiTheme="minorEastAsia" w:hAnsiTheme="minorEastAsia" w:cs="宋体"/>
                <w:bCs/>
                <w:kern w:val="0"/>
              </w:rPr>
            </w:pPr>
          </w:p>
        </w:tc>
        <w:tc>
          <w:tcPr>
            <w:tcW w:w="820" w:type="dxa"/>
            <w:vMerge/>
            <w:tcBorders>
              <w:top w:val="nil"/>
              <w:left w:val="single" w:sz="4" w:space="0" w:color="auto"/>
              <w:bottom w:val="nil"/>
              <w:right w:val="nil"/>
            </w:tcBorders>
            <w:vAlign w:val="center"/>
          </w:tcPr>
          <w:p w:rsidR="00255F05" w:rsidRPr="006C7BC3" w:rsidRDefault="00255F05" w:rsidP="0009139E">
            <w:pPr>
              <w:widowControl w:val="0"/>
              <w:spacing w:line="360" w:lineRule="auto"/>
              <w:rPr>
                <w:rFonts w:asciiTheme="minorEastAsia" w:hAnsiTheme="minorEastAsia" w:cs="宋体"/>
                <w:bCs/>
                <w:kern w:val="0"/>
              </w:rPr>
            </w:pPr>
          </w:p>
        </w:tc>
        <w:tc>
          <w:tcPr>
            <w:tcW w:w="499" w:type="dxa"/>
            <w:vMerge/>
            <w:tcBorders>
              <w:top w:val="nil"/>
              <w:left w:val="single" w:sz="4" w:space="0" w:color="auto"/>
              <w:bottom w:val="single" w:sz="4" w:space="0" w:color="auto"/>
              <w:right w:val="single" w:sz="4" w:space="0" w:color="auto"/>
            </w:tcBorders>
            <w:vAlign w:val="center"/>
          </w:tcPr>
          <w:p w:rsidR="00255F05" w:rsidRPr="006C7BC3" w:rsidRDefault="00255F05" w:rsidP="0009139E">
            <w:pPr>
              <w:widowControl w:val="0"/>
              <w:spacing w:line="360" w:lineRule="auto"/>
              <w:rPr>
                <w:rFonts w:asciiTheme="minorEastAsia" w:hAnsiTheme="minorEastAsia" w:cs="宋体"/>
                <w:bCs/>
                <w:kern w:val="0"/>
              </w:rPr>
            </w:pPr>
          </w:p>
        </w:tc>
      </w:tr>
      <w:tr w:rsidR="00255F05" w:rsidRPr="006C7BC3" w:rsidTr="0022029F">
        <w:trPr>
          <w:trHeight w:val="480"/>
        </w:trPr>
        <w:tc>
          <w:tcPr>
            <w:tcW w:w="620" w:type="dxa"/>
            <w:tcBorders>
              <w:top w:val="single" w:sz="4" w:space="0" w:color="auto"/>
              <w:left w:val="single" w:sz="4" w:space="0" w:color="auto"/>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640" w:type="dxa"/>
            <w:tcBorders>
              <w:top w:val="single" w:sz="4" w:space="0" w:color="auto"/>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482" w:type="dxa"/>
            <w:tcBorders>
              <w:top w:val="single" w:sz="4" w:space="0" w:color="auto"/>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single" w:sz="4" w:space="0" w:color="auto"/>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single" w:sz="4" w:space="0" w:color="auto"/>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850" w:type="dxa"/>
            <w:tcBorders>
              <w:top w:val="single" w:sz="4" w:space="0" w:color="auto"/>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993" w:type="dxa"/>
            <w:tcBorders>
              <w:top w:val="single" w:sz="4" w:space="0" w:color="auto"/>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992" w:type="dxa"/>
            <w:tcBorders>
              <w:top w:val="single" w:sz="4" w:space="0" w:color="auto"/>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single" w:sz="4" w:space="0" w:color="auto"/>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76" w:type="dxa"/>
            <w:tcBorders>
              <w:top w:val="single" w:sz="4" w:space="0" w:color="auto"/>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800" w:type="dxa"/>
            <w:tcBorders>
              <w:top w:val="single" w:sz="4" w:space="0" w:color="auto"/>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0" w:type="dxa"/>
            <w:tcBorders>
              <w:top w:val="single" w:sz="4" w:space="0" w:color="auto"/>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60" w:type="dxa"/>
            <w:tcBorders>
              <w:top w:val="single" w:sz="4" w:space="0" w:color="auto"/>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40" w:type="dxa"/>
            <w:tcBorders>
              <w:top w:val="single" w:sz="4" w:space="0" w:color="auto"/>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820" w:type="dxa"/>
            <w:tcBorders>
              <w:top w:val="single" w:sz="4" w:space="0" w:color="auto"/>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499" w:type="dxa"/>
            <w:tcBorders>
              <w:top w:val="single" w:sz="4" w:space="0" w:color="auto"/>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r>
      <w:tr w:rsidR="00255F05" w:rsidRPr="006C7BC3"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r>
      <w:tr w:rsidR="00255F05" w:rsidRPr="006C7BC3"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r>
      <w:tr w:rsidR="00255F05" w:rsidRPr="006C7BC3"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r>
      <w:tr w:rsidR="00255F05" w:rsidRPr="006C7BC3"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r>
      <w:tr w:rsidR="00255F05" w:rsidRPr="006C7BC3"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r>
      <w:tr w:rsidR="00255F05" w:rsidRPr="006C7BC3"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r>
      <w:tr w:rsidR="00255F05" w:rsidRPr="006C7BC3"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r>
      <w:tr w:rsidR="00255F05" w:rsidRPr="006C7BC3" w:rsidTr="0022029F">
        <w:trPr>
          <w:trHeight w:val="480"/>
        </w:trPr>
        <w:tc>
          <w:tcPr>
            <w:tcW w:w="620" w:type="dxa"/>
            <w:tcBorders>
              <w:top w:val="nil"/>
              <w:left w:val="single" w:sz="4" w:space="0" w:color="auto"/>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64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482"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85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993"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992"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76"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180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0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6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74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820"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499" w:type="dxa"/>
            <w:tcBorders>
              <w:top w:val="nil"/>
              <w:left w:val="nil"/>
              <w:bottom w:val="single" w:sz="4" w:space="0" w:color="auto"/>
              <w:right w:val="single" w:sz="4" w:space="0" w:color="auto"/>
            </w:tcBorders>
            <w:noWrap/>
            <w:vAlign w:val="center"/>
          </w:tcPr>
          <w:p w:rsidR="00255F05" w:rsidRPr="006C7BC3" w:rsidRDefault="00255F05"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r>
      <w:tr w:rsidR="00255F05" w:rsidRPr="006C7BC3" w:rsidTr="0022029F">
        <w:trPr>
          <w:trHeight w:val="480"/>
        </w:trPr>
        <w:tc>
          <w:tcPr>
            <w:tcW w:w="3451" w:type="dxa"/>
            <w:gridSpan w:val="4"/>
            <w:tcBorders>
              <w:top w:val="nil"/>
              <w:left w:val="nil"/>
              <w:bottom w:val="nil"/>
              <w:right w:val="nil"/>
            </w:tcBorders>
            <w:noWrap/>
            <w:vAlign w:val="bottom"/>
          </w:tcPr>
          <w:p w:rsidR="00255F05" w:rsidRPr="006C7BC3" w:rsidRDefault="00255F05" w:rsidP="0009139E">
            <w:pPr>
              <w:widowControl w:val="0"/>
              <w:spacing w:line="360" w:lineRule="auto"/>
              <w:jc w:val="right"/>
              <w:rPr>
                <w:rFonts w:asciiTheme="minorEastAsia" w:hAnsiTheme="minorEastAsia" w:cs="宋体"/>
                <w:kern w:val="0"/>
                <w:sz w:val="24"/>
                <w:szCs w:val="24"/>
              </w:rPr>
            </w:pPr>
            <w:r w:rsidRPr="006C7BC3">
              <w:rPr>
                <w:rFonts w:asciiTheme="minorEastAsia" w:hAnsiTheme="minorEastAsia" w:cs="宋体" w:hint="eastAsia"/>
                <w:kern w:val="0"/>
                <w:sz w:val="24"/>
                <w:szCs w:val="24"/>
              </w:rPr>
              <w:t>资产使用科室负责人：</w:t>
            </w:r>
          </w:p>
        </w:tc>
        <w:tc>
          <w:tcPr>
            <w:tcW w:w="709" w:type="dxa"/>
            <w:tcBorders>
              <w:top w:val="nil"/>
              <w:left w:val="nil"/>
              <w:bottom w:val="nil"/>
              <w:right w:val="nil"/>
            </w:tcBorders>
            <w:noWrap/>
            <w:vAlign w:val="bottom"/>
          </w:tcPr>
          <w:p w:rsidR="00255F05" w:rsidRPr="006C7BC3" w:rsidRDefault="00255F05" w:rsidP="0009139E">
            <w:pPr>
              <w:widowControl w:val="0"/>
              <w:spacing w:line="360" w:lineRule="auto"/>
              <w:jc w:val="right"/>
              <w:rPr>
                <w:rFonts w:asciiTheme="minorEastAsia" w:hAnsiTheme="minorEastAsia" w:cs="宋体"/>
                <w:kern w:val="0"/>
                <w:sz w:val="24"/>
                <w:szCs w:val="24"/>
              </w:rPr>
            </w:pPr>
          </w:p>
        </w:tc>
        <w:tc>
          <w:tcPr>
            <w:tcW w:w="850" w:type="dxa"/>
            <w:tcBorders>
              <w:top w:val="nil"/>
              <w:left w:val="nil"/>
              <w:bottom w:val="nil"/>
              <w:right w:val="nil"/>
            </w:tcBorders>
            <w:noWrap/>
            <w:vAlign w:val="bottom"/>
          </w:tcPr>
          <w:p w:rsidR="00255F05" w:rsidRPr="006C7BC3" w:rsidRDefault="00255F05" w:rsidP="0009139E">
            <w:pPr>
              <w:widowControl w:val="0"/>
              <w:spacing w:line="360" w:lineRule="auto"/>
              <w:jc w:val="right"/>
              <w:rPr>
                <w:rFonts w:asciiTheme="minorEastAsia" w:hAnsiTheme="minorEastAsia" w:cs="宋体"/>
                <w:kern w:val="0"/>
                <w:sz w:val="24"/>
                <w:szCs w:val="24"/>
              </w:rPr>
            </w:pPr>
          </w:p>
        </w:tc>
        <w:tc>
          <w:tcPr>
            <w:tcW w:w="1985" w:type="dxa"/>
            <w:gridSpan w:val="2"/>
            <w:tcBorders>
              <w:top w:val="nil"/>
              <w:left w:val="nil"/>
              <w:bottom w:val="nil"/>
              <w:right w:val="nil"/>
            </w:tcBorders>
            <w:noWrap/>
            <w:vAlign w:val="bottom"/>
          </w:tcPr>
          <w:p w:rsidR="00255F05" w:rsidRPr="006C7BC3" w:rsidRDefault="00255F05" w:rsidP="0009139E">
            <w:pPr>
              <w:widowControl w:val="0"/>
              <w:spacing w:line="360" w:lineRule="auto"/>
              <w:jc w:val="right"/>
              <w:rPr>
                <w:rFonts w:asciiTheme="minorEastAsia" w:hAnsiTheme="minorEastAsia" w:cs="宋体"/>
                <w:kern w:val="0"/>
                <w:sz w:val="24"/>
                <w:szCs w:val="24"/>
              </w:rPr>
            </w:pPr>
            <w:r w:rsidRPr="006C7BC3">
              <w:rPr>
                <w:rFonts w:asciiTheme="minorEastAsia" w:hAnsiTheme="minorEastAsia" w:cs="宋体" w:hint="eastAsia"/>
                <w:kern w:val="0"/>
                <w:sz w:val="24"/>
                <w:szCs w:val="24"/>
              </w:rPr>
              <w:t>监盘人：</w:t>
            </w:r>
          </w:p>
        </w:tc>
        <w:tc>
          <w:tcPr>
            <w:tcW w:w="709" w:type="dxa"/>
            <w:tcBorders>
              <w:top w:val="nil"/>
              <w:left w:val="nil"/>
              <w:bottom w:val="nil"/>
              <w:right w:val="nil"/>
            </w:tcBorders>
            <w:noWrap/>
            <w:vAlign w:val="bottom"/>
          </w:tcPr>
          <w:p w:rsidR="00255F05" w:rsidRPr="006C7BC3" w:rsidRDefault="00255F05" w:rsidP="0009139E">
            <w:pPr>
              <w:widowControl w:val="0"/>
              <w:spacing w:line="360" w:lineRule="auto"/>
              <w:jc w:val="right"/>
              <w:rPr>
                <w:rFonts w:asciiTheme="minorEastAsia" w:hAnsiTheme="minorEastAsia" w:cs="宋体"/>
                <w:kern w:val="0"/>
                <w:sz w:val="24"/>
                <w:szCs w:val="24"/>
              </w:rPr>
            </w:pPr>
          </w:p>
        </w:tc>
        <w:tc>
          <w:tcPr>
            <w:tcW w:w="2576" w:type="dxa"/>
            <w:gridSpan w:val="2"/>
            <w:tcBorders>
              <w:top w:val="nil"/>
              <w:left w:val="nil"/>
              <w:bottom w:val="nil"/>
              <w:right w:val="nil"/>
            </w:tcBorders>
            <w:noWrap/>
            <w:vAlign w:val="bottom"/>
          </w:tcPr>
          <w:p w:rsidR="00255F05" w:rsidRPr="006C7BC3" w:rsidRDefault="00255F05" w:rsidP="0009139E">
            <w:pPr>
              <w:widowControl w:val="0"/>
              <w:spacing w:line="360" w:lineRule="auto"/>
              <w:jc w:val="right"/>
              <w:rPr>
                <w:rFonts w:asciiTheme="minorEastAsia" w:hAnsiTheme="minorEastAsia" w:cs="宋体"/>
                <w:kern w:val="0"/>
                <w:sz w:val="24"/>
                <w:szCs w:val="24"/>
              </w:rPr>
            </w:pPr>
            <w:r w:rsidRPr="006C7BC3">
              <w:rPr>
                <w:rFonts w:asciiTheme="minorEastAsia" w:hAnsiTheme="minorEastAsia" w:cs="宋体" w:hint="eastAsia"/>
                <w:kern w:val="0"/>
                <w:sz w:val="24"/>
                <w:szCs w:val="24"/>
              </w:rPr>
              <w:t>盘点人：</w:t>
            </w:r>
          </w:p>
        </w:tc>
        <w:tc>
          <w:tcPr>
            <w:tcW w:w="700" w:type="dxa"/>
            <w:tcBorders>
              <w:top w:val="nil"/>
              <w:left w:val="nil"/>
              <w:bottom w:val="nil"/>
              <w:right w:val="nil"/>
            </w:tcBorders>
            <w:noWrap/>
            <w:vAlign w:val="bottom"/>
          </w:tcPr>
          <w:p w:rsidR="00255F05" w:rsidRPr="006C7BC3" w:rsidRDefault="00255F05" w:rsidP="0009139E">
            <w:pPr>
              <w:widowControl w:val="0"/>
              <w:spacing w:line="360" w:lineRule="auto"/>
              <w:jc w:val="right"/>
              <w:rPr>
                <w:rFonts w:asciiTheme="minorEastAsia" w:hAnsiTheme="minorEastAsia" w:cs="宋体"/>
                <w:kern w:val="0"/>
                <w:sz w:val="24"/>
                <w:szCs w:val="24"/>
              </w:rPr>
            </w:pPr>
          </w:p>
        </w:tc>
        <w:tc>
          <w:tcPr>
            <w:tcW w:w="2320" w:type="dxa"/>
            <w:gridSpan w:val="3"/>
            <w:tcBorders>
              <w:top w:val="nil"/>
              <w:left w:val="nil"/>
              <w:bottom w:val="nil"/>
              <w:right w:val="nil"/>
            </w:tcBorders>
            <w:noWrap/>
            <w:vAlign w:val="bottom"/>
          </w:tcPr>
          <w:p w:rsidR="00255F05" w:rsidRPr="006C7BC3" w:rsidRDefault="00255F05" w:rsidP="0009139E">
            <w:pPr>
              <w:widowControl w:val="0"/>
              <w:spacing w:line="360" w:lineRule="auto"/>
              <w:rPr>
                <w:rFonts w:asciiTheme="minorEastAsia" w:hAnsiTheme="minorEastAsia" w:cs="宋体"/>
                <w:kern w:val="0"/>
                <w:sz w:val="24"/>
                <w:szCs w:val="24"/>
              </w:rPr>
            </w:pPr>
            <w:r w:rsidRPr="006C7BC3">
              <w:rPr>
                <w:rFonts w:asciiTheme="minorEastAsia" w:hAnsiTheme="minorEastAsia" w:cs="宋体" w:hint="eastAsia"/>
                <w:kern w:val="0"/>
                <w:sz w:val="24"/>
                <w:szCs w:val="24"/>
              </w:rPr>
              <w:t>资产保管员：</w:t>
            </w:r>
          </w:p>
        </w:tc>
        <w:tc>
          <w:tcPr>
            <w:tcW w:w="499" w:type="dxa"/>
            <w:tcBorders>
              <w:top w:val="nil"/>
              <w:left w:val="nil"/>
              <w:bottom w:val="nil"/>
              <w:right w:val="nil"/>
            </w:tcBorders>
            <w:noWrap/>
            <w:vAlign w:val="bottom"/>
          </w:tcPr>
          <w:p w:rsidR="00255F05" w:rsidRPr="006C7BC3" w:rsidRDefault="00255F05" w:rsidP="0009139E">
            <w:pPr>
              <w:widowControl w:val="0"/>
              <w:spacing w:line="360" w:lineRule="auto"/>
              <w:rPr>
                <w:rFonts w:asciiTheme="minorEastAsia" w:hAnsiTheme="minorEastAsia" w:cs="宋体"/>
                <w:kern w:val="0"/>
                <w:sz w:val="24"/>
                <w:szCs w:val="24"/>
              </w:rPr>
            </w:pPr>
          </w:p>
        </w:tc>
      </w:tr>
    </w:tbl>
    <w:p w:rsidR="00255F05" w:rsidRPr="006C7BC3" w:rsidRDefault="00255F05" w:rsidP="0009139E">
      <w:pPr>
        <w:pStyle w:val="a1"/>
        <w:widowControl w:val="0"/>
        <w:sectPr w:rsidR="00255F05" w:rsidRPr="006C7BC3" w:rsidSect="00255F05">
          <w:pgSz w:w="16838" w:h="11906" w:orient="landscape"/>
          <w:pgMar w:top="1797" w:right="1440" w:bottom="1797" w:left="1440" w:header="851" w:footer="992" w:gutter="0"/>
          <w:cols w:space="425"/>
          <w:docGrid w:type="linesAndChars" w:linePitch="312"/>
        </w:sectPr>
      </w:pPr>
    </w:p>
    <w:p w:rsidR="004966B6" w:rsidRPr="006C7BC3" w:rsidRDefault="004966B6" w:rsidP="0009139E">
      <w:pPr>
        <w:pStyle w:val="a1"/>
        <w:widowControl w:val="0"/>
      </w:pPr>
      <w:bookmarkStart w:id="633" w:name="_Toc513554855"/>
      <w:r w:rsidRPr="006C7BC3">
        <w:rPr>
          <w:rFonts w:hint="eastAsia"/>
        </w:rPr>
        <w:lastRenderedPageBreak/>
        <w:t>固定资产出售（调拨）审批表</w:t>
      </w:r>
      <w:bookmarkEnd w:id="633"/>
    </w:p>
    <w:p w:rsidR="00255F05" w:rsidRPr="006C7BC3" w:rsidRDefault="00255F05" w:rsidP="0009139E">
      <w:pPr>
        <w:pStyle w:val="71"/>
        <w:widowControl w:val="0"/>
        <w:jc w:val="center"/>
        <w:rPr>
          <w:rFonts w:asciiTheme="minorEastAsia" w:hAnsiTheme="minorEastAsia"/>
        </w:rPr>
      </w:pPr>
      <w:r w:rsidRPr="006C7BC3">
        <w:rPr>
          <w:rFonts w:asciiTheme="minorEastAsia" w:hAnsiTheme="minorEastAsia" w:hint="eastAsia"/>
        </w:rPr>
        <w:t>年    月    日</w:t>
      </w:r>
    </w:p>
    <w:tbl>
      <w:tblPr>
        <w:tblW w:w="13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83"/>
        <w:gridCol w:w="880"/>
        <w:gridCol w:w="320"/>
        <w:gridCol w:w="440"/>
        <w:gridCol w:w="827"/>
        <w:gridCol w:w="953"/>
        <w:gridCol w:w="970"/>
        <w:gridCol w:w="1100"/>
        <w:gridCol w:w="917"/>
        <w:gridCol w:w="917"/>
        <w:gridCol w:w="917"/>
        <w:gridCol w:w="892"/>
        <w:gridCol w:w="941"/>
        <w:gridCol w:w="1100"/>
      </w:tblGrid>
      <w:tr w:rsidR="00255F05" w:rsidRPr="006C7BC3" w:rsidTr="0022029F">
        <w:trPr>
          <w:trHeight w:val="1420"/>
          <w:jc w:val="center"/>
        </w:trPr>
        <w:tc>
          <w:tcPr>
            <w:tcW w:w="2383"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名     称</w:t>
            </w:r>
          </w:p>
        </w:tc>
        <w:tc>
          <w:tcPr>
            <w:tcW w:w="88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规 格型 号</w:t>
            </w:r>
          </w:p>
        </w:tc>
        <w:tc>
          <w:tcPr>
            <w:tcW w:w="760" w:type="dxa"/>
            <w:gridSpan w:val="2"/>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 xml:space="preserve">单 </w:t>
            </w:r>
          </w:p>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位</w:t>
            </w:r>
          </w:p>
        </w:tc>
        <w:tc>
          <w:tcPr>
            <w:tcW w:w="82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数</w:t>
            </w:r>
          </w:p>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量</w:t>
            </w:r>
          </w:p>
        </w:tc>
        <w:tc>
          <w:tcPr>
            <w:tcW w:w="953"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原 值（元）</w:t>
            </w:r>
          </w:p>
        </w:tc>
        <w:tc>
          <w:tcPr>
            <w:tcW w:w="97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折 旧（元）</w:t>
            </w:r>
          </w:p>
        </w:tc>
        <w:tc>
          <w:tcPr>
            <w:tcW w:w="110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净 值（元）</w:t>
            </w:r>
          </w:p>
        </w:tc>
        <w:tc>
          <w:tcPr>
            <w:tcW w:w="91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购 建时 间</w:t>
            </w:r>
          </w:p>
        </w:tc>
        <w:tc>
          <w:tcPr>
            <w:tcW w:w="91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何 时闲 置</w:t>
            </w:r>
          </w:p>
        </w:tc>
        <w:tc>
          <w:tcPr>
            <w:tcW w:w="91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预 计使 用年 限</w:t>
            </w:r>
          </w:p>
        </w:tc>
        <w:tc>
          <w:tcPr>
            <w:tcW w:w="892"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已 使</w:t>
            </w:r>
          </w:p>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用</w:t>
            </w:r>
          </w:p>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年 限</w:t>
            </w:r>
          </w:p>
        </w:tc>
        <w:tc>
          <w:tcPr>
            <w:tcW w:w="941"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重 估价 值（元）</w:t>
            </w:r>
          </w:p>
        </w:tc>
        <w:tc>
          <w:tcPr>
            <w:tcW w:w="110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双  方</w:t>
            </w:r>
          </w:p>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成交价（元）</w:t>
            </w:r>
          </w:p>
        </w:tc>
      </w:tr>
      <w:tr w:rsidR="00255F05" w:rsidRPr="006C7BC3" w:rsidTr="0022029F">
        <w:trPr>
          <w:trHeight w:val="454"/>
          <w:jc w:val="center"/>
        </w:trPr>
        <w:tc>
          <w:tcPr>
            <w:tcW w:w="2383"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88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760" w:type="dxa"/>
            <w:gridSpan w:val="2"/>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82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53"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7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110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1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1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1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892"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41"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110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r>
      <w:tr w:rsidR="00255F05" w:rsidRPr="006C7BC3" w:rsidTr="0022029F">
        <w:trPr>
          <w:trHeight w:val="454"/>
          <w:jc w:val="center"/>
        </w:trPr>
        <w:tc>
          <w:tcPr>
            <w:tcW w:w="2383"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88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760" w:type="dxa"/>
            <w:gridSpan w:val="2"/>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82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53"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7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110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1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1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1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892"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41"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110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r>
      <w:tr w:rsidR="00255F05" w:rsidRPr="006C7BC3" w:rsidTr="0022029F">
        <w:trPr>
          <w:trHeight w:val="454"/>
          <w:jc w:val="center"/>
        </w:trPr>
        <w:tc>
          <w:tcPr>
            <w:tcW w:w="2383"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88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760" w:type="dxa"/>
            <w:gridSpan w:val="2"/>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82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53"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7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110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1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1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1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892"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41"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110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r>
      <w:tr w:rsidR="00255F05" w:rsidRPr="006C7BC3" w:rsidTr="0022029F">
        <w:trPr>
          <w:trHeight w:val="483"/>
          <w:jc w:val="center"/>
        </w:trPr>
        <w:tc>
          <w:tcPr>
            <w:tcW w:w="2383"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88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760" w:type="dxa"/>
            <w:gridSpan w:val="2"/>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82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53"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7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110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1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1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1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892"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41"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110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r>
      <w:tr w:rsidR="00255F05" w:rsidRPr="006C7BC3" w:rsidTr="0022029F">
        <w:trPr>
          <w:trHeight w:val="454"/>
          <w:jc w:val="center"/>
        </w:trPr>
        <w:tc>
          <w:tcPr>
            <w:tcW w:w="2383"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88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760" w:type="dxa"/>
            <w:gridSpan w:val="2"/>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82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53"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7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110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1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1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17"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892"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941"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1100" w:type="dxa"/>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r>
      <w:tr w:rsidR="00255F05" w:rsidRPr="006C7BC3" w:rsidTr="0022029F">
        <w:trPr>
          <w:trHeight w:val="454"/>
          <w:jc w:val="center"/>
        </w:trPr>
        <w:tc>
          <w:tcPr>
            <w:tcW w:w="5803" w:type="dxa"/>
            <w:gridSpan w:val="6"/>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出售（调出）方</w:t>
            </w:r>
          </w:p>
        </w:tc>
        <w:tc>
          <w:tcPr>
            <w:tcW w:w="2986" w:type="dxa"/>
            <w:gridSpan w:val="3"/>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购入（调入）方</w:t>
            </w:r>
          </w:p>
        </w:tc>
        <w:tc>
          <w:tcPr>
            <w:tcW w:w="2725" w:type="dxa"/>
            <w:gridSpan w:val="3"/>
            <w:vMerge w:val="restart"/>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财政部门</w:t>
            </w:r>
          </w:p>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审批意见</w:t>
            </w:r>
          </w:p>
        </w:tc>
        <w:tc>
          <w:tcPr>
            <w:tcW w:w="2041" w:type="dxa"/>
            <w:gridSpan w:val="2"/>
            <w:vMerge w:val="restart"/>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备注</w:t>
            </w:r>
          </w:p>
        </w:tc>
      </w:tr>
      <w:tr w:rsidR="00255F05" w:rsidRPr="006C7BC3" w:rsidTr="0022029F">
        <w:trPr>
          <w:trHeight w:val="454"/>
          <w:jc w:val="center"/>
        </w:trPr>
        <w:tc>
          <w:tcPr>
            <w:tcW w:w="3583" w:type="dxa"/>
            <w:gridSpan w:val="3"/>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单位意见</w:t>
            </w:r>
          </w:p>
        </w:tc>
        <w:tc>
          <w:tcPr>
            <w:tcW w:w="2220" w:type="dxa"/>
            <w:gridSpan w:val="3"/>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主管部门意见</w:t>
            </w:r>
          </w:p>
        </w:tc>
        <w:tc>
          <w:tcPr>
            <w:tcW w:w="2986" w:type="dxa"/>
            <w:gridSpan w:val="3"/>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单位意见</w:t>
            </w:r>
          </w:p>
        </w:tc>
        <w:tc>
          <w:tcPr>
            <w:tcW w:w="2725" w:type="dxa"/>
            <w:gridSpan w:val="3"/>
            <w:vMerge/>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2041" w:type="dxa"/>
            <w:gridSpan w:val="2"/>
            <w:vMerge/>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r>
      <w:tr w:rsidR="00255F05" w:rsidRPr="006C7BC3" w:rsidTr="0022029F">
        <w:trPr>
          <w:trHeight w:val="2168"/>
          <w:jc w:val="center"/>
        </w:trPr>
        <w:tc>
          <w:tcPr>
            <w:tcW w:w="3583" w:type="dxa"/>
            <w:gridSpan w:val="3"/>
            <w:shd w:val="clear" w:color="auto" w:fill="auto"/>
            <w:vAlign w:val="center"/>
          </w:tcPr>
          <w:p w:rsidR="00255F05" w:rsidRPr="006C7BC3" w:rsidRDefault="00255F05" w:rsidP="0009139E">
            <w:pPr>
              <w:widowControl w:val="0"/>
              <w:spacing w:line="360" w:lineRule="auto"/>
              <w:rPr>
                <w:rFonts w:asciiTheme="minorEastAsia" w:hAnsiTheme="minorEastAsia"/>
                <w:sz w:val="24"/>
              </w:rPr>
            </w:pPr>
          </w:p>
        </w:tc>
        <w:tc>
          <w:tcPr>
            <w:tcW w:w="2220" w:type="dxa"/>
            <w:gridSpan w:val="3"/>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2986" w:type="dxa"/>
            <w:gridSpan w:val="3"/>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2725" w:type="dxa"/>
            <w:gridSpan w:val="3"/>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c>
          <w:tcPr>
            <w:tcW w:w="2041" w:type="dxa"/>
            <w:gridSpan w:val="2"/>
            <w:shd w:val="clear" w:color="auto" w:fill="auto"/>
            <w:vAlign w:val="center"/>
          </w:tcPr>
          <w:p w:rsidR="00255F05" w:rsidRPr="006C7BC3" w:rsidRDefault="00255F05" w:rsidP="0009139E">
            <w:pPr>
              <w:widowControl w:val="0"/>
              <w:spacing w:line="360" w:lineRule="auto"/>
              <w:jc w:val="center"/>
              <w:rPr>
                <w:rFonts w:asciiTheme="minorEastAsia" w:hAnsiTheme="minorEastAsia"/>
                <w:sz w:val="24"/>
              </w:rPr>
            </w:pPr>
          </w:p>
        </w:tc>
      </w:tr>
    </w:tbl>
    <w:p w:rsidR="00255F05" w:rsidRPr="006C7BC3" w:rsidRDefault="00255F05" w:rsidP="0009139E">
      <w:pPr>
        <w:pStyle w:val="a1"/>
        <w:widowControl w:val="0"/>
        <w:sectPr w:rsidR="00255F05" w:rsidRPr="006C7BC3" w:rsidSect="00255F05">
          <w:pgSz w:w="16838" w:h="11906" w:orient="landscape"/>
          <w:pgMar w:top="1797" w:right="1440" w:bottom="1797" w:left="1440" w:header="851" w:footer="992" w:gutter="0"/>
          <w:cols w:space="425"/>
          <w:docGrid w:type="linesAndChars" w:linePitch="312"/>
        </w:sectPr>
      </w:pPr>
    </w:p>
    <w:p w:rsidR="004966B6" w:rsidRPr="006C7BC3" w:rsidRDefault="004966B6" w:rsidP="0009139E">
      <w:pPr>
        <w:pStyle w:val="a1"/>
        <w:widowControl w:val="0"/>
      </w:pPr>
      <w:bookmarkStart w:id="634" w:name="_Toc513554856"/>
      <w:r w:rsidRPr="006C7BC3">
        <w:rPr>
          <w:rFonts w:hint="eastAsia"/>
        </w:rPr>
        <w:lastRenderedPageBreak/>
        <w:t>固定资产维修审批表</w:t>
      </w:r>
      <w:bookmarkEnd w:id="634"/>
    </w:p>
    <w:tbl>
      <w:tblPr>
        <w:tblW w:w="13860" w:type="dxa"/>
        <w:tblInd w:w="93" w:type="dxa"/>
        <w:tblLook w:val="0000" w:firstRow="0" w:lastRow="0" w:firstColumn="0" w:lastColumn="0" w:noHBand="0" w:noVBand="0"/>
      </w:tblPr>
      <w:tblGrid>
        <w:gridCol w:w="2680"/>
        <w:gridCol w:w="2300"/>
        <w:gridCol w:w="2260"/>
        <w:gridCol w:w="2260"/>
        <w:gridCol w:w="2100"/>
        <w:gridCol w:w="2260"/>
      </w:tblGrid>
      <w:tr w:rsidR="006706B3" w:rsidRPr="006C7BC3" w:rsidTr="0022029F">
        <w:trPr>
          <w:trHeight w:val="840"/>
        </w:trPr>
        <w:tc>
          <w:tcPr>
            <w:tcW w:w="2680" w:type="dxa"/>
            <w:tcBorders>
              <w:top w:val="single" w:sz="4" w:space="0" w:color="auto"/>
              <w:left w:val="single" w:sz="4" w:space="0" w:color="auto"/>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申请科室</w:t>
            </w:r>
          </w:p>
        </w:tc>
        <w:tc>
          <w:tcPr>
            <w:tcW w:w="2300" w:type="dxa"/>
            <w:tcBorders>
              <w:top w:val="single" w:sz="4" w:space="0" w:color="auto"/>
              <w:left w:val="nil"/>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2260" w:type="dxa"/>
            <w:tcBorders>
              <w:top w:val="single" w:sz="4" w:space="0" w:color="auto"/>
              <w:left w:val="nil"/>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申请人</w:t>
            </w:r>
          </w:p>
        </w:tc>
        <w:tc>
          <w:tcPr>
            <w:tcW w:w="2260" w:type="dxa"/>
            <w:tcBorders>
              <w:top w:val="single" w:sz="4" w:space="0" w:color="auto"/>
              <w:left w:val="nil"/>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2100" w:type="dxa"/>
            <w:tcBorders>
              <w:top w:val="single" w:sz="4" w:space="0" w:color="auto"/>
              <w:left w:val="nil"/>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申请日期</w:t>
            </w:r>
          </w:p>
        </w:tc>
        <w:tc>
          <w:tcPr>
            <w:tcW w:w="2260" w:type="dxa"/>
            <w:tcBorders>
              <w:top w:val="single" w:sz="4" w:space="0" w:color="auto"/>
              <w:left w:val="nil"/>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r>
      <w:tr w:rsidR="006706B3" w:rsidRPr="006C7BC3"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固定资产编号</w:t>
            </w:r>
          </w:p>
        </w:tc>
        <w:tc>
          <w:tcPr>
            <w:tcW w:w="2300" w:type="dxa"/>
            <w:tcBorders>
              <w:top w:val="nil"/>
              <w:left w:val="nil"/>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2260" w:type="dxa"/>
            <w:tcBorders>
              <w:top w:val="nil"/>
              <w:left w:val="nil"/>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固定资产名称</w:t>
            </w:r>
          </w:p>
        </w:tc>
        <w:tc>
          <w:tcPr>
            <w:tcW w:w="2260" w:type="dxa"/>
            <w:tcBorders>
              <w:top w:val="nil"/>
              <w:left w:val="nil"/>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2100" w:type="dxa"/>
            <w:tcBorders>
              <w:top w:val="nil"/>
              <w:left w:val="nil"/>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型号及规格</w:t>
            </w:r>
          </w:p>
        </w:tc>
        <w:tc>
          <w:tcPr>
            <w:tcW w:w="2260" w:type="dxa"/>
            <w:tcBorders>
              <w:top w:val="nil"/>
              <w:left w:val="nil"/>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r>
      <w:tr w:rsidR="006706B3" w:rsidRPr="006C7BC3"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维修数量</w:t>
            </w:r>
          </w:p>
        </w:tc>
        <w:tc>
          <w:tcPr>
            <w:tcW w:w="4560" w:type="dxa"/>
            <w:gridSpan w:val="2"/>
            <w:tcBorders>
              <w:top w:val="nil"/>
              <w:left w:val="nil"/>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2260" w:type="dxa"/>
            <w:tcBorders>
              <w:top w:val="nil"/>
              <w:left w:val="nil"/>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要求维修时间</w:t>
            </w:r>
          </w:p>
        </w:tc>
        <w:tc>
          <w:tcPr>
            <w:tcW w:w="4360" w:type="dxa"/>
            <w:gridSpan w:val="2"/>
            <w:tcBorders>
              <w:top w:val="nil"/>
              <w:left w:val="nil"/>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r>
      <w:tr w:rsidR="006706B3" w:rsidRPr="006C7BC3" w:rsidTr="0022029F">
        <w:trPr>
          <w:trHeight w:val="1054"/>
        </w:trPr>
        <w:tc>
          <w:tcPr>
            <w:tcW w:w="2680" w:type="dxa"/>
            <w:tcBorders>
              <w:top w:val="nil"/>
              <w:left w:val="single" w:sz="4" w:space="0" w:color="auto"/>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故障描述</w:t>
            </w:r>
          </w:p>
        </w:tc>
        <w:tc>
          <w:tcPr>
            <w:tcW w:w="11180" w:type="dxa"/>
            <w:gridSpan w:val="5"/>
            <w:tcBorders>
              <w:top w:val="nil"/>
              <w:left w:val="nil"/>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r>
      <w:tr w:rsidR="006706B3" w:rsidRPr="006C7BC3"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备注</w:t>
            </w:r>
          </w:p>
        </w:tc>
        <w:tc>
          <w:tcPr>
            <w:tcW w:w="11180" w:type="dxa"/>
            <w:gridSpan w:val="5"/>
            <w:tcBorders>
              <w:top w:val="nil"/>
              <w:left w:val="nil"/>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r>
      <w:tr w:rsidR="006706B3" w:rsidRPr="006C7BC3"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科室负责人</w:t>
            </w:r>
          </w:p>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（签字）</w:t>
            </w:r>
          </w:p>
        </w:tc>
        <w:tc>
          <w:tcPr>
            <w:tcW w:w="6820" w:type="dxa"/>
            <w:gridSpan w:val="3"/>
            <w:tcBorders>
              <w:top w:val="nil"/>
              <w:left w:val="nil"/>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2100" w:type="dxa"/>
            <w:tcBorders>
              <w:top w:val="nil"/>
              <w:left w:val="nil"/>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日期</w:t>
            </w:r>
          </w:p>
        </w:tc>
        <w:tc>
          <w:tcPr>
            <w:tcW w:w="2260" w:type="dxa"/>
            <w:tcBorders>
              <w:top w:val="nil"/>
              <w:left w:val="nil"/>
              <w:bottom w:val="single" w:sz="4" w:space="0" w:color="auto"/>
              <w:right w:val="single" w:sz="4" w:space="0" w:color="auto"/>
            </w:tcBorders>
            <w:noWrap/>
            <w:vAlign w:val="center"/>
          </w:tcPr>
          <w:p w:rsidR="006706B3" w:rsidRPr="006C7BC3" w:rsidRDefault="006706B3"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r>
      <w:tr w:rsidR="006706B3" w:rsidRPr="006C7BC3" w:rsidTr="0022029F">
        <w:trPr>
          <w:trHeight w:val="840"/>
        </w:trPr>
        <w:tc>
          <w:tcPr>
            <w:tcW w:w="2680" w:type="dxa"/>
            <w:tcBorders>
              <w:top w:val="nil"/>
              <w:left w:val="single" w:sz="4" w:space="0" w:color="auto"/>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主管领导</w:t>
            </w:r>
          </w:p>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（签字）</w:t>
            </w:r>
          </w:p>
        </w:tc>
        <w:tc>
          <w:tcPr>
            <w:tcW w:w="6820" w:type="dxa"/>
            <w:gridSpan w:val="3"/>
            <w:tcBorders>
              <w:top w:val="nil"/>
              <w:left w:val="nil"/>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 xml:space="preserve">　</w:t>
            </w:r>
          </w:p>
        </w:tc>
        <w:tc>
          <w:tcPr>
            <w:tcW w:w="2100" w:type="dxa"/>
            <w:tcBorders>
              <w:top w:val="nil"/>
              <w:left w:val="nil"/>
              <w:bottom w:val="single" w:sz="4" w:space="0" w:color="auto"/>
              <w:right w:val="single" w:sz="4" w:space="0" w:color="auto"/>
            </w:tcBorders>
            <w:noWrap/>
            <w:vAlign w:val="center"/>
          </w:tcPr>
          <w:p w:rsidR="006706B3" w:rsidRPr="006C7BC3" w:rsidRDefault="006706B3" w:rsidP="0009139E">
            <w:pPr>
              <w:widowControl w:val="0"/>
              <w:spacing w:line="360" w:lineRule="auto"/>
              <w:jc w:val="center"/>
              <w:rPr>
                <w:rFonts w:asciiTheme="minorEastAsia" w:hAnsiTheme="minorEastAsia" w:cs="宋体"/>
                <w:kern w:val="0"/>
              </w:rPr>
            </w:pPr>
            <w:r w:rsidRPr="006C7BC3">
              <w:rPr>
                <w:rFonts w:asciiTheme="minorEastAsia" w:hAnsiTheme="minorEastAsia" w:cs="宋体" w:hint="eastAsia"/>
                <w:kern w:val="0"/>
              </w:rPr>
              <w:t>日期</w:t>
            </w:r>
          </w:p>
        </w:tc>
        <w:tc>
          <w:tcPr>
            <w:tcW w:w="2260" w:type="dxa"/>
            <w:tcBorders>
              <w:top w:val="nil"/>
              <w:left w:val="nil"/>
              <w:bottom w:val="single" w:sz="4" w:space="0" w:color="auto"/>
              <w:right w:val="single" w:sz="4" w:space="0" w:color="auto"/>
            </w:tcBorders>
            <w:noWrap/>
            <w:vAlign w:val="center"/>
          </w:tcPr>
          <w:p w:rsidR="006706B3" w:rsidRPr="006C7BC3" w:rsidRDefault="006706B3" w:rsidP="0009139E">
            <w:pPr>
              <w:widowControl w:val="0"/>
              <w:spacing w:line="360" w:lineRule="auto"/>
              <w:rPr>
                <w:rFonts w:asciiTheme="minorEastAsia" w:hAnsiTheme="minorEastAsia" w:cs="宋体"/>
                <w:kern w:val="0"/>
              </w:rPr>
            </w:pPr>
            <w:r w:rsidRPr="006C7BC3">
              <w:rPr>
                <w:rFonts w:asciiTheme="minorEastAsia" w:hAnsiTheme="minorEastAsia" w:cs="宋体" w:hint="eastAsia"/>
                <w:kern w:val="0"/>
              </w:rPr>
              <w:t xml:space="preserve">　</w:t>
            </w:r>
          </w:p>
        </w:tc>
      </w:tr>
    </w:tbl>
    <w:p w:rsidR="006706B3" w:rsidRPr="006C7BC3" w:rsidRDefault="006706B3" w:rsidP="0009139E">
      <w:pPr>
        <w:pStyle w:val="a1"/>
        <w:widowControl w:val="0"/>
        <w:sectPr w:rsidR="006706B3" w:rsidRPr="006C7BC3" w:rsidSect="006706B3">
          <w:pgSz w:w="16838" w:h="11906" w:orient="landscape"/>
          <w:pgMar w:top="1797" w:right="1440" w:bottom="1797" w:left="1440" w:header="851" w:footer="992" w:gutter="0"/>
          <w:cols w:space="425"/>
          <w:docGrid w:type="linesAndChars" w:linePitch="312"/>
        </w:sectPr>
      </w:pPr>
    </w:p>
    <w:p w:rsidR="004966B6" w:rsidRPr="006C7BC3" w:rsidRDefault="004966B6" w:rsidP="0009139E">
      <w:pPr>
        <w:pStyle w:val="a1"/>
        <w:widowControl w:val="0"/>
      </w:pPr>
      <w:bookmarkStart w:id="635" w:name="_Toc513554857"/>
      <w:r w:rsidRPr="006C7BC3">
        <w:rPr>
          <w:rFonts w:hint="eastAsia"/>
        </w:rPr>
        <w:lastRenderedPageBreak/>
        <w:t>行政事业单位国有资产处置申报审批明细表</w:t>
      </w:r>
      <w:bookmarkEnd w:id="635"/>
    </w:p>
    <w:p w:rsidR="001D0F83" w:rsidRPr="006C7BC3" w:rsidRDefault="001D0F83" w:rsidP="0009139E">
      <w:pPr>
        <w:widowControl w:val="0"/>
        <w:spacing w:line="360" w:lineRule="auto"/>
        <w:rPr>
          <w:rFonts w:asciiTheme="minorEastAsia" w:hAnsiTheme="minorEastAsia"/>
        </w:rPr>
      </w:pPr>
      <w:r w:rsidRPr="006C7BC3">
        <w:rPr>
          <w:rFonts w:asciiTheme="minorEastAsia" w:hAnsiTheme="minorEastAsia" w:hint="eastAsia"/>
        </w:rPr>
        <w:t>申报单位（公章）：</w:t>
      </w:r>
    </w:p>
    <w:p w:rsidR="001D0F83" w:rsidRPr="006C7BC3" w:rsidRDefault="001D0F83" w:rsidP="0009139E">
      <w:pPr>
        <w:widowControl w:val="0"/>
        <w:spacing w:line="360" w:lineRule="auto"/>
        <w:rPr>
          <w:rFonts w:asciiTheme="minorEastAsia" w:hAnsiTheme="minorEastAsia"/>
        </w:rPr>
      </w:pPr>
      <w:r w:rsidRPr="006C7BC3">
        <w:rPr>
          <w:rFonts w:asciiTheme="minorEastAsia" w:hAnsiTheme="minorEastAsia" w:hint="eastAsia"/>
        </w:rPr>
        <w:t>预算形式：</w:t>
      </w:r>
    </w:p>
    <w:p w:rsidR="001D0F83" w:rsidRPr="006C7BC3" w:rsidRDefault="001D0F83" w:rsidP="0009139E">
      <w:pPr>
        <w:widowControl w:val="0"/>
        <w:spacing w:line="360" w:lineRule="auto"/>
        <w:rPr>
          <w:rFonts w:asciiTheme="minorEastAsia" w:hAnsiTheme="minorEastAsia"/>
        </w:rPr>
      </w:pPr>
      <w:r w:rsidRPr="006C7BC3">
        <w:rPr>
          <w:rFonts w:asciiTheme="minorEastAsia" w:hAnsiTheme="minorEastAsia" w:hint="eastAsia"/>
        </w:rPr>
        <w:t>实行部门预算：是□   否□                            年     月     日                                                  金额单位：元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1606"/>
        <w:gridCol w:w="1163"/>
        <w:gridCol w:w="1163"/>
        <w:gridCol w:w="785"/>
        <w:gridCol w:w="720"/>
        <w:gridCol w:w="1236"/>
        <w:gridCol w:w="1092"/>
        <w:gridCol w:w="1026"/>
        <w:gridCol w:w="1236"/>
        <w:gridCol w:w="1933"/>
        <w:gridCol w:w="1303"/>
      </w:tblGrid>
      <w:tr w:rsidR="001D0F83" w:rsidRPr="006C7BC3" w:rsidTr="0022029F">
        <w:trPr>
          <w:trHeight w:val="334"/>
          <w:jc w:val="center"/>
        </w:trPr>
        <w:tc>
          <w:tcPr>
            <w:tcW w:w="718" w:type="dxa"/>
            <w:vMerge w:val="restart"/>
            <w:shd w:val="clear" w:color="auto" w:fill="auto"/>
            <w:vAlign w:val="center"/>
          </w:tcPr>
          <w:p w:rsidR="001D0F83" w:rsidRPr="006C7BC3" w:rsidRDefault="001D0F83" w:rsidP="0009139E">
            <w:pPr>
              <w:widowControl w:val="0"/>
              <w:spacing w:line="360" w:lineRule="auto"/>
              <w:jc w:val="center"/>
              <w:rPr>
                <w:rFonts w:asciiTheme="minorEastAsia" w:hAnsiTheme="minorEastAsia"/>
              </w:rPr>
            </w:pPr>
            <w:r w:rsidRPr="006C7BC3">
              <w:rPr>
                <w:rFonts w:asciiTheme="minorEastAsia" w:hAnsiTheme="minorEastAsia" w:hint="eastAsia"/>
              </w:rPr>
              <w:t>序号</w:t>
            </w:r>
          </w:p>
        </w:tc>
        <w:tc>
          <w:tcPr>
            <w:tcW w:w="1601" w:type="dxa"/>
            <w:vMerge w:val="restart"/>
            <w:shd w:val="clear" w:color="auto" w:fill="auto"/>
            <w:vAlign w:val="center"/>
          </w:tcPr>
          <w:p w:rsidR="001D0F83" w:rsidRPr="006C7BC3" w:rsidRDefault="001D0F83" w:rsidP="0009139E">
            <w:pPr>
              <w:widowControl w:val="0"/>
              <w:spacing w:line="360" w:lineRule="auto"/>
              <w:jc w:val="center"/>
              <w:rPr>
                <w:rFonts w:asciiTheme="minorEastAsia" w:hAnsiTheme="minorEastAsia"/>
              </w:rPr>
            </w:pPr>
            <w:r w:rsidRPr="006C7BC3">
              <w:rPr>
                <w:rFonts w:asciiTheme="minorEastAsia" w:hAnsiTheme="minorEastAsia" w:hint="eastAsia"/>
              </w:rPr>
              <w:t>资产名称</w:t>
            </w:r>
          </w:p>
        </w:tc>
        <w:tc>
          <w:tcPr>
            <w:tcW w:w="1160" w:type="dxa"/>
            <w:vMerge w:val="restart"/>
            <w:shd w:val="clear" w:color="auto" w:fill="auto"/>
            <w:vAlign w:val="center"/>
          </w:tcPr>
          <w:p w:rsidR="001D0F83" w:rsidRPr="006C7BC3" w:rsidRDefault="001D0F83" w:rsidP="0009139E">
            <w:pPr>
              <w:widowControl w:val="0"/>
              <w:spacing w:line="360" w:lineRule="auto"/>
              <w:jc w:val="center"/>
              <w:rPr>
                <w:rFonts w:asciiTheme="minorEastAsia" w:hAnsiTheme="minorEastAsia"/>
              </w:rPr>
            </w:pPr>
            <w:r w:rsidRPr="006C7BC3">
              <w:rPr>
                <w:rFonts w:asciiTheme="minorEastAsia" w:hAnsiTheme="minorEastAsia" w:hint="eastAsia"/>
              </w:rPr>
              <w:t>规格型号</w:t>
            </w:r>
          </w:p>
        </w:tc>
        <w:tc>
          <w:tcPr>
            <w:tcW w:w="1161" w:type="dxa"/>
            <w:vMerge w:val="restart"/>
            <w:shd w:val="clear" w:color="auto" w:fill="auto"/>
            <w:vAlign w:val="center"/>
          </w:tcPr>
          <w:p w:rsidR="001D0F83" w:rsidRPr="006C7BC3" w:rsidRDefault="001D0F83" w:rsidP="0009139E">
            <w:pPr>
              <w:widowControl w:val="0"/>
              <w:spacing w:line="360" w:lineRule="auto"/>
              <w:jc w:val="center"/>
              <w:rPr>
                <w:rFonts w:asciiTheme="minorEastAsia" w:hAnsiTheme="minorEastAsia"/>
              </w:rPr>
            </w:pPr>
            <w:r w:rsidRPr="006C7BC3">
              <w:rPr>
                <w:rFonts w:asciiTheme="minorEastAsia" w:hAnsiTheme="minorEastAsia" w:hint="eastAsia"/>
              </w:rPr>
              <w:t>购置（发生）日期</w:t>
            </w:r>
          </w:p>
        </w:tc>
        <w:tc>
          <w:tcPr>
            <w:tcW w:w="784" w:type="dxa"/>
            <w:vMerge w:val="restart"/>
            <w:shd w:val="clear" w:color="auto" w:fill="auto"/>
            <w:vAlign w:val="center"/>
          </w:tcPr>
          <w:p w:rsidR="001D0F83" w:rsidRPr="006C7BC3" w:rsidRDefault="001D0F83" w:rsidP="0009139E">
            <w:pPr>
              <w:widowControl w:val="0"/>
              <w:spacing w:line="360" w:lineRule="auto"/>
              <w:jc w:val="center"/>
              <w:rPr>
                <w:rFonts w:asciiTheme="minorEastAsia" w:hAnsiTheme="minorEastAsia"/>
              </w:rPr>
            </w:pPr>
            <w:r w:rsidRPr="006C7BC3">
              <w:rPr>
                <w:rFonts w:asciiTheme="minorEastAsia" w:hAnsiTheme="minorEastAsia" w:hint="eastAsia"/>
              </w:rPr>
              <w:t>计量单位</w:t>
            </w:r>
          </w:p>
        </w:tc>
        <w:tc>
          <w:tcPr>
            <w:tcW w:w="719" w:type="dxa"/>
            <w:vMerge w:val="restart"/>
            <w:shd w:val="clear" w:color="auto" w:fill="auto"/>
            <w:vAlign w:val="center"/>
          </w:tcPr>
          <w:p w:rsidR="001D0F83" w:rsidRPr="006C7BC3" w:rsidRDefault="001D0F83" w:rsidP="0009139E">
            <w:pPr>
              <w:widowControl w:val="0"/>
              <w:spacing w:line="360" w:lineRule="auto"/>
              <w:jc w:val="center"/>
              <w:rPr>
                <w:rFonts w:asciiTheme="minorEastAsia" w:hAnsiTheme="minorEastAsia"/>
              </w:rPr>
            </w:pPr>
            <w:r w:rsidRPr="006C7BC3">
              <w:rPr>
                <w:rFonts w:asciiTheme="minorEastAsia" w:hAnsiTheme="minorEastAsia" w:hint="eastAsia"/>
              </w:rPr>
              <w:t>数量</w:t>
            </w:r>
          </w:p>
        </w:tc>
        <w:tc>
          <w:tcPr>
            <w:tcW w:w="4579" w:type="dxa"/>
            <w:gridSpan w:val="4"/>
            <w:shd w:val="clear" w:color="auto" w:fill="auto"/>
            <w:vAlign w:val="center"/>
          </w:tcPr>
          <w:p w:rsidR="001D0F83" w:rsidRPr="006C7BC3" w:rsidRDefault="001D0F83" w:rsidP="0009139E">
            <w:pPr>
              <w:widowControl w:val="0"/>
              <w:spacing w:line="360" w:lineRule="auto"/>
              <w:jc w:val="center"/>
              <w:rPr>
                <w:rFonts w:asciiTheme="minorEastAsia" w:hAnsiTheme="minorEastAsia"/>
              </w:rPr>
            </w:pPr>
            <w:r w:rsidRPr="006C7BC3">
              <w:rPr>
                <w:rFonts w:asciiTheme="minorEastAsia" w:hAnsiTheme="minorEastAsia" w:hint="eastAsia"/>
              </w:rPr>
              <w:t>价值</w:t>
            </w:r>
          </w:p>
        </w:tc>
        <w:tc>
          <w:tcPr>
            <w:tcW w:w="1927" w:type="dxa"/>
            <w:vMerge w:val="restart"/>
            <w:shd w:val="clear" w:color="auto" w:fill="auto"/>
            <w:vAlign w:val="center"/>
          </w:tcPr>
          <w:p w:rsidR="001D0F83" w:rsidRPr="006C7BC3" w:rsidRDefault="001D0F83" w:rsidP="0009139E">
            <w:pPr>
              <w:widowControl w:val="0"/>
              <w:spacing w:line="360" w:lineRule="auto"/>
              <w:jc w:val="center"/>
              <w:rPr>
                <w:rFonts w:asciiTheme="minorEastAsia" w:hAnsiTheme="minorEastAsia"/>
              </w:rPr>
            </w:pPr>
            <w:r w:rsidRPr="006C7BC3">
              <w:rPr>
                <w:rFonts w:asciiTheme="minorEastAsia" w:hAnsiTheme="minorEastAsia" w:hint="eastAsia"/>
              </w:rPr>
              <w:t>处置原因</w:t>
            </w:r>
          </w:p>
        </w:tc>
        <w:tc>
          <w:tcPr>
            <w:tcW w:w="1299" w:type="dxa"/>
            <w:vMerge w:val="restart"/>
            <w:shd w:val="clear" w:color="auto" w:fill="auto"/>
            <w:vAlign w:val="center"/>
          </w:tcPr>
          <w:p w:rsidR="001D0F83" w:rsidRPr="006C7BC3" w:rsidRDefault="001D0F83" w:rsidP="0009139E">
            <w:pPr>
              <w:widowControl w:val="0"/>
              <w:spacing w:line="360" w:lineRule="auto"/>
              <w:jc w:val="center"/>
              <w:rPr>
                <w:rFonts w:asciiTheme="minorEastAsia" w:hAnsiTheme="minorEastAsia"/>
              </w:rPr>
            </w:pPr>
            <w:r w:rsidRPr="006C7BC3">
              <w:rPr>
                <w:rFonts w:asciiTheme="minorEastAsia" w:hAnsiTheme="minorEastAsia" w:hint="eastAsia"/>
              </w:rPr>
              <w:t>鉴定部门意见并签章</w:t>
            </w:r>
          </w:p>
        </w:tc>
      </w:tr>
      <w:tr w:rsidR="001D0F83" w:rsidRPr="006C7BC3" w:rsidTr="0022029F">
        <w:trPr>
          <w:trHeight w:val="317"/>
          <w:jc w:val="center"/>
        </w:trPr>
        <w:tc>
          <w:tcPr>
            <w:tcW w:w="718" w:type="dxa"/>
            <w:vMerge/>
            <w:shd w:val="clear" w:color="auto" w:fill="auto"/>
            <w:vAlign w:val="center"/>
          </w:tcPr>
          <w:p w:rsidR="001D0F83" w:rsidRPr="006C7BC3" w:rsidRDefault="001D0F83" w:rsidP="0009139E">
            <w:pPr>
              <w:widowControl w:val="0"/>
              <w:spacing w:line="360" w:lineRule="auto"/>
              <w:jc w:val="center"/>
              <w:rPr>
                <w:rFonts w:asciiTheme="minorEastAsia" w:hAnsiTheme="minorEastAsia"/>
              </w:rPr>
            </w:pPr>
          </w:p>
        </w:tc>
        <w:tc>
          <w:tcPr>
            <w:tcW w:w="1601" w:type="dxa"/>
            <w:vMerge/>
            <w:shd w:val="clear" w:color="auto" w:fill="auto"/>
            <w:vAlign w:val="center"/>
          </w:tcPr>
          <w:p w:rsidR="001D0F83" w:rsidRPr="006C7BC3" w:rsidRDefault="001D0F83" w:rsidP="0009139E">
            <w:pPr>
              <w:widowControl w:val="0"/>
              <w:spacing w:line="360" w:lineRule="auto"/>
              <w:jc w:val="center"/>
              <w:rPr>
                <w:rFonts w:asciiTheme="minorEastAsia" w:hAnsiTheme="minorEastAsia"/>
              </w:rPr>
            </w:pPr>
          </w:p>
        </w:tc>
        <w:tc>
          <w:tcPr>
            <w:tcW w:w="1160" w:type="dxa"/>
            <w:vMerge/>
            <w:shd w:val="clear" w:color="auto" w:fill="auto"/>
            <w:vAlign w:val="center"/>
          </w:tcPr>
          <w:p w:rsidR="001D0F83" w:rsidRPr="006C7BC3" w:rsidRDefault="001D0F83" w:rsidP="0009139E">
            <w:pPr>
              <w:widowControl w:val="0"/>
              <w:spacing w:line="360" w:lineRule="auto"/>
              <w:jc w:val="center"/>
              <w:rPr>
                <w:rFonts w:asciiTheme="minorEastAsia" w:hAnsiTheme="minorEastAsia"/>
              </w:rPr>
            </w:pPr>
          </w:p>
        </w:tc>
        <w:tc>
          <w:tcPr>
            <w:tcW w:w="1161" w:type="dxa"/>
            <w:vMerge/>
            <w:shd w:val="clear" w:color="auto" w:fill="auto"/>
            <w:vAlign w:val="center"/>
          </w:tcPr>
          <w:p w:rsidR="001D0F83" w:rsidRPr="006C7BC3" w:rsidRDefault="001D0F83" w:rsidP="0009139E">
            <w:pPr>
              <w:widowControl w:val="0"/>
              <w:spacing w:line="360" w:lineRule="auto"/>
              <w:jc w:val="center"/>
              <w:rPr>
                <w:rFonts w:asciiTheme="minorEastAsia" w:hAnsiTheme="minorEastAsia"/>
              </w:rPr>
            </w:pPr>
          </w:p>
        </w:tc>
        <w:tc>
          <w:tcPr>
            <w:tcW w:w="784" w:type="dxa"/>
            <w:vMerge/>
            <w:shd w:val="clear" w:color="auto" w:fill="auto"/>
            <w:vAlign w:val="center"/>
          </w:tcPr>
          <w:p w:rsidR="001D0F83" w:rsidRPr="006C7BC3" w:rsidRDefault="001D0F83" w:rsidP="0009139E">
            <w:pPr>
              <w:widowControl w:val="0"/>
              <w:spacing w:line="360" w:lineRule="auto"/>
              <w:jc w:val="center"/>
              <w:rPr>
                <w:rFonts w:asciiTheme="minorEastAsia" w:hAnsiTheme="minorEastAsia"/>
              </w:rPr>
            </w:pPr>
          </w:p>
        </w:tc>
        <w:tc>
          <w:tcPr>
            <w:tcW w:w="719" w:type="dxa"/>
            <w:vMerge/>
            <w:shd w:val="clear" w:color="auto" w:fill="auto"/>
            <w:vAlign w:val="center"/>
          </w:tcPr>
          <w:p w:rsidR="001D0F83" w:rsidRPr="006C7BC3" w:rsidRDefault="001D0F83" w:rsidP="0009139E">
            <w:pPr>
              <w:widowControl w:val="0"/>
              <w:spacing w:line="360" w:lineRule="auto"/>
              <w:jc w:val="center"/>
              <w:rPr>
                <w:rFonts w:asciiTheme="minorEastAsia" w:hAnsiTheme="minorEastAsia"/>
              </w:rPr>
            </w:pPr>
          </w:p>
        </w:tc>
        <w:tc>
          <w:tcPr>
            <w:tcW w:w="1233" w:type="dxa"/>
            <w:shd w:val="clear" w:color="auto" w:fill="auto"/>
            <w:vAlign w:val="center"/>
          </w:tcPr>
          <w:p w:rsidR="001D0F83" w:rsidRPr="006C7BC3" w:rsidRDefault="001D0F83" w:rsidP="0009139E">
            <w:pPr>
              <w:widowControl w:val="0"/>
              <w:spacing w:line="360" w:lineRule="auto"/>
              <w:jc w:val="center"/>
              <w:rPr>
                <w:rFonts w:asciiTheme="minorEastAsia" w:hAnsiTheme="minorEastAsia"/>
              </w:rPr>
            </w:pPr>
            <w:r w:rsidRPr="006C7BC3">
              <w:rPr>
                <w:rFonts w:asciiTheme="minorEastAsia" w:hAnsiTheme="minorEastAsia" w:hint="eastAsia"/>
              </w:rPr>
              <w:t>账面原值</w:t>
            </w:r>
          </w:p>
        </w:tc>
        <w:tc>
          <w:tcPr>
            <w:tcW w:w="1089" w:type="dxa"/>
            <w:shd w:val="clear" w:color="auto" w:fill="auto"/>
            <w:vAlign w:val="center"/>
          </w:tcPr>
          <w:p w:rsidR="001D0F83" w:rsidRPr="006C7BC3" w:rsidRDefault="001D0F83" w:rsidP="0009139E">
            <w:pPr>
              <w:widowControl w:val="0"/>
              <w:spacing w:line="360" w:lineRule="auto"/>
              <w:jc w:val="center"/>
              <w:rPr>
                <w:rFonts w:asciiTheme="minorEastAsia" w:hAnsiTheme="minorEastAsia"/>
              </w:rPr>
            </w:pPr>
            <w:r w:rsidRPr="006C7BC3">
              <w:rPr>
                <w:rFonts w:asciiTheme="minorEastAsia" w:hAnsiTheme="minorEastAsia" w:hint="eastAsia"/>
              </w:rPr>
              <w:t>已提折旧</w:t>
            </w:r>
          </w:p>
        </w:tc>
        <w:tc>
          <w:tcPr>
            <w:tcW w:w="1024" w:type="dxa"/>
            <w:shd w:val="clear" w:color="auto" w:fill="auto"/>
            <w:vAlign w:val="center"/>
          </w:tcPr>
          <w:p w:rsidR="001D0F83" w:rsidRPr="006C7BC3" w:rsidRDefault="001D0F83" w:rsidP="0009139E">
            <w:pPr>
              <w:widowControl w:val="0"/>
              <w:spacing w:line="360" w:lineRule="auto"/>
              <w:jc w:val="center"/>
              <w:rPr>
                <w:rFonts w:asciiTheme="minorEastAsia" w:hAnsiTheme="minorEastAsia"/>
              </w:rPr>
            </w:pPr>
            <w:r w:rsidRPr="006C7BC3">
              <w:rPr>
                <w:rFonts w:asciiTheme="minorEastAsia" w:hAnsiTheme="minorEastAsia" w:hint="eastAsia"/>
              </w:rPr>
              <w:t>评估值</w:t>
            </w:r>
          </w:p>
        </w:tc>
        <w:tc>
          <w:tcPr>
            <w:tcW w:w="1233" w:type="dxa"/>
            <w:shd w:val="clear" w:color="auto" w:fill="auto"/>
            <w:vAlign w:val="center"/>
          </w:tcPr>
          <w:p w:rsidR="001D0F83" w:rsidRPr="006C7BC3" w:rsidRDefault="001D0F83" w:rsidP="0009139E">
            <w:pPr>
              <w:widowControl w:val="0"/>
              <w:spacing w:line="360" w:lineRule="auto"/>
              <w:jc w:val="center"/>
              <w:rPr>
                <w:rFonts w:asciiTheme="minorEastAsia" w:hAnsiTheme="minorEastAsia"/>
              </w:rPr>
            </w:pPr>
            <w:r w:rsidRPr="006C7BC3">
              <w:rPr>
                <w:rFonts w:asciiTheme="minorEastAsia" w:hAnsiTheme="minorEastAsia" w:hint="eastAsia"/>
              </w:rPr>
              <w:t>处置价值</w:t>
            </w:r>
          </w:p>
        </w:tc>
        <w:tc>
          <w:tcPr>
            <w:tcW w:w="1927" w:type="dxa"/>
            <w:vMerge/>
            <w:shd w:val="clear" w:color="auto" w:fill="auto"/>
            <w:vAlign w:val="center"/>
          </w:tcPr>
          <w:p w:rsidR="001D0F83" w:rsidRPr="006C7BC3" w:rsidRDefault="001D0F83" w:rsidP="0009139E">
            <w:pPr>
              <w:widowControl w:val="0"/>
              <w:spacing w:line="360" w:lineRule="auto"/>
              <w:jc w:val="center"/>
              <w:rPr>
                <w:rFonts w:asciiTheme="minorEastAsia" w:hAnsiTheme="minorEastAsia"/>
              </w:rPr>
            </w:pPr>
          </w:p>
        </w:tc>
        <w:tc>
          <w:tcPr>
            <w:tcW w:w="1299" w:type="dxa"/>
            <w:vMerge/>
            <w:shd w:val="clear" w:color="auto" w:fill="auto"/>
            <w:vAlign w:val="center"/>
          </w:tcPr>
          <w:p w:rsidR="001D0F83" w:rsidRPr="006C7BC3" w:rsidRDefault="001D0F83" w:rsidP="0009139E">
            <w:pPr>
              <w:widowControl w:val="0"/>
              <w:spacing w:line="360" w:lineRule="auto"/>
              <w:jc w:val="center"/>
              <w:rPr>
                <w:rFonts w:asciiTheme="minorEastAsia" w:hAnsiTheme="minorEastAsia"/>
              </w:rPr>
            </w:pPr>
          </w:p>
        </w:tc>
      </w:tr>
      <w:tr w:rsidR="001D0F83" w:rsidRPr="006C7BC3" w:rsidTr="0022029F">
        <w:trPr>
          <w:trHeight w:val="317"/>
          <w:jc w:val="center"/>
        </w:trPr>
        <w:tc>
          <w:tcPr>
            <w:tcW w:w="718" w:type="dxa"/>
            <w:shd w:val="clear" w:color="auto" w:fill="auto"/>
          </w:tcPr>
          <w:p w:rsidR="001D0F83" w:rsidRPr="006C7BC3" w:rsidRDefault="001D0F83" w:rsidP="0009139E">
            <w:pPr>
              <w:widowControl w:val="0"/>
              <w:spacing w:line="360" w:lineRule="auto"/>
              <w:rPr>
                <w:rFonts w:asciiTheme="minorEastAsia" w:hAnsiTheme="minorEastAsia"/>
              </w:rPr>
            </w:pPr>
          </w:p>
        </w:tc>
        <w:tc>
          <w:tcPr>
            <w:tcW w:w="1601" w:type="dxa"/>
            <w:shd w:val="clear" w:color="auto" w:fill="auto"/>
          </w:tcPr>
          <w:p w:rsidR="001D0F83" w:rsidRPr="006C7BC3" w:rsidRDefault="001D0F83" w:rsidP="0009139E">
            <w:pPr>
              <w:widowControl w:val="0"/>
              <w:spacing w:line="360" w:lineRule="auto"/>
              <w:rPr>
                <w:rFonts w:asciiTheme="minorEastAsia" w:hAnsiTheme="minorEastAsia"/>
              </w:rPr>
            </w:pPr>
          </w:p>
        </w:tc>
        <w:tc>
          <w:tcPr>
            <w:tcW w:w="1160" w:type="dxa"/>
            <w:shd w:val="clear" w:color="auto" w:fill="auto"/>
          </w:tcPr>
          <w:p w:rsidR="001D0F83" w:rsidRPr="006C7BC3" w:rsidRDefault="001D0F83" w:rsidP="0009139E">
            <w:pPr>
              <w:widowControl w:val="0"/>
              <w:spacing w:line="360" w:lineRule="auto"/>
              <w:rPr>
                <w:rFonts w:asciiTheme="minorEastAsia" w:hAnsiTheme="minorEastAsia"/>
              </w:rPr>
            </w:pPr>
          </w:p>
        </w:tc>
        <w:tc>
          <w:tcPr>
            <w:tcW w:w="1161" w:type="dxa"/>
            <w:shd w:val="clear" w:color="auto" w:fill="auto"/>
          </w:tcPr>
          <w:p w:rsidR="001D0F83" w:rsidRPr="006C7BC3" w:rsidRDefault="001D0F83" w:rsidP="0009139E">
            <w:pPr>
              <w:widowControl w:val="0"/>
              <w:spacing w:line="360" w:lineRule="auto"/>
              <w:rPr>
                <w:rFonts w:asciiTheme="minorEastAsia" w:hAnsiTheme="minorEastAsia"/>
              </w:rPr>
            </w:pPr>
          </w:p>
        </w:tc>
        <w:tc>
          <w:tcPr>
            <w:tcW w:w="784" w:type="dxa"/>
            <w:shd w:val="clear" w:color="auto" w:fill="auto"/>
          </w:tcPr>
          <w:p w:rsidR="001D0F83" w:rsidRPr="006C7BC3" w:rsidRDefault="001D0F83" w:rsidP="0009139E">
            <w:pPr>
              <w:widowControl w:val="0"/>
              <w:spacing w:line="360" w:lineRule="auto"/>
              <w:rPr>
                <w:rFonts w:asciiTheme="minorEastAsia" w:hAnsiTheme="minorEastAsia"/>
              </w:rPr>
            </w:pPr>
          </w:p>
        </w:tc>
        <w:tc>
          <w:tcPr>
            <w:tcW w:w="719" w:type="dxa"/>
            <w:shd w:val="clear" w:color="auto" w:fill="auto"/>
          </w:tcPr>
          <w:p w:rsidR="001D0F83" w:rsidRPr="006C7BC3" w:rsidRDefault="001D0F83" w:rsidP="0009139E">
            <w:pPr>
              <w:widowControl w:val="0"/>
              <w:spacing w:line="360" w:lineRule="auto"/>
              <w:rPr>
                <w:rFonts w:asciiTheme="minorEastAsia" w:hAnsiTheme="minorEastAsia"/>
              </w:rPr>
            </w:pPr>
          </w:p>
        </w:tc>
        <w:tc>
          <w:tcPr>
            <w:tcW w:w="1233" w:type="dxa"/>
            <w:shd w:val="clear" w:color="auto" w:fill="auto"/>
          </w:tcPr>
          <w:p w:rsidR="001D0F83" w:rsidRPr="006C7BC3" w:rsidRDefault="001D0F83" w:rsidP="0009139E">
            <w:pPr>
              <w:widowControl w:val="0"/>
              <w:spacing w:line="360" w:lineRule="auto"/>
              <w:rPr>
                <w:rFonts w:asciiTheme="minorEastAsia" w:hAnsiTheme="minorEastAsia"/>
              </w:rPr>
            </w:pPr>
          </w:p>
        </w:tc>
        <w:tc>
          <w:tcPr>
            <w:tcW w:w="1089" w:type="dxa"/>
            <w:shd w:val="clear" w:color="auto" w:fill="auto"/>
          </w:tcPr>
          <w:p w:rsidR="001D0F83" w:rsidRPr="006C7BC3" w:rsidRDefault="001D0F83" w:rsidP="0009139E">
            <w:pPr>
              <w:widowControl w:val="0"/>
              <w:spacing w:line="360" w:lineRule="auto"/>
              <w:rPr>
                <w:rFonts w:asciiTheme="minorEastAsia" w:hAnsiTheme="minorEastAsia"/>
              </w:rPr>
            </w:pPr>
          </w:p>
        </w:tc>
        <w:tc>
          <w:tcPr>
            <w:tcW w:w="1024" w:type="dxa"/>
            <w:shd w:val="clear" w:color="auto" w:fill="auto"/>
          </w:tcPr>
          <w:p w:rsidR="001D0F83" w:rsidRPr="006C7BC3" w:rsidRDefault="001D0F83" w:rsidP="0009139E">
            <w:pPr>
              <w:widowControl w:val="0"/>
              <w:spacing w:line="360" w:lineRule="auto"/>
              <w:rPr>
                <w:rFonts w:asciiTheme="minorEastAsia" w:hAnsiTheme="minorEastAsia"/>
              </w:rPr>
            </w:pPr>
          </w:p>
        </w:tc>
        <w:tc>
          <w:tcPr>
            <w:tcW w:w="1233" w:type="dxa"/>
            <w:shd w:val="clear" w:color="auto" w:fill="auto"/>
          </w:tcPr>
          <w:p w:rsidR="001D0F83" w:rsidRPr="006C7BC3" w:rsidRDefault="001D0F83" w:rsidP="0009139E">
            <w:pPr>
              <w:widowControl w:val="0"/>
              <w:spacing w:line="360" w:lineRule="auto"/>
              <w:rPr>
                <w:rFonts w:asciiTheme="minorEastAsia" w:hAnsiTheme="minorEastAsia"/>
              </w:rPr>
            </w:pPr>
          </w:p>
        </w:tc>
        <w:tc>
          <w:tcPr>
            <w:tcW w:w="1927" w:type="dxa"/>
            <w:shd w:val="clear" w:color="auto" w:fill="auto"/>
          </w:tcPr>
          <w:p w:rsidR="001D0F83" w:rsidRPr="006C7BC3" w:rsidRDefault="001D0F83" w:rsidP="0009139E">
            <w:pPr>
              <w:widowControl w:val="0"/>
              <w:spacing w:line="360" w:lineRule="auto"/>
              <w:rPr>
                <w:rFonts w:asciiTheme="minorEastAsia" w:hAnsiTheme="minorEastAsia"/>
              </w:rPr>
            </w:pPr>
          </w:p>
        </w:tc>
        <w:tc>
          <w:tcPr>
            <w:tcW w:w="1299" w:type="dxa"/>
            <w:shd w:val="clear" w:color="auto" w:fill="auto"/>
          </w:tcPr>
          <w:p w:rsidR="001D0F83" w:rsidRPr="006C7BC3" w:rsidRDefault="001D0F83" w:rsidP="0009139E">
            <w:pPr>
              <w:widowControl w:val="0"/>
              <w:spacing w:line="360" w:lineRule="auto"/>
              <w:rPr>
                <w:rFonts w:asciiTheme="minorEastAsia" w:hAnsiTheme="minorEastAsia"/>
              </w:rPr>
            </w:pPr>
          </w:p>
        </w:tc>
      </w:tr>
      <w:tr w:rsidR="001D0F83" w:rsidRPr="006C7BC3" w:rsidTr="0022029F">
        <w:trPr>
          <w:trHeight w:val="317"/>
          <w:jc w:val="center"/>
        </w:trPr>
        <w:tc>
          <w:tcPr>
            <w:tcW w:w="720" w:type="dxa"/>
            <w:shd w:val="clear" w:color="auto" w:fill="auto"/>
          </w:tcPr>
          <w:p w:rsidR="001D0F83" w:rsidRPr="006C7BC3" w:rsidRDefault="001D0F83" w:rsidP="0009139E">
            <w:pPr>
              <w:widowControl w:val="0"/>
              <w:spacing w:line="360" w:lineRule="auto"/>
              <w:rPr>
                <w:rFonts w:asciiTheme="minorEastAsia" w:hAnsiTheme="minorEastAsia"/>
              </w:rPr>
            </w:pPr>
          </w:p>
        </w:tc>
        <w:tc>
          <w:tcPr>
            <w:tcW w:w="1606" w:type="dxa"/>
            <w:shd w:val="clear" w:color="auto" w:fill="auto"/>
          </w:tcPr>
          <w:p w:rsidR="001D0F83" w:rsidRPr="006C7BC3" w:rsidRDefault="001D0F83" w:rsidP="0009139E">
            <w:pPr>
              <w:widowControl w:val="0"/>
              <w:spacing w:line="360" w:lineRule="auto"/>
              <w:rPr>
                <w:rFonts w:asciiTheme="minorEastAsia" w:hAnsiTheme="minorEastAsia"/>
              </w:rPr>
            </w:pPr>
          </w:p>
        </w:tc>
        <w:tc>
          <w:tcPr>
            <w:tcW w:w="1163" w:type="dxa"/>
            <w:shd w:val="clear" w:color="auto" w:fill="auto"/>
          </w:tcPr>
          <w:p w:rsidR="001D0F83" w:rsidRPr="006C7BC3" w:rsidRDefault="001D0F83" w:rsidP="0009139E">
            <w:pPr>
              <w:widowControl w:val="0"/>
              <w:spacing w:line="360" w:lineRule="auto"/>
              <w:rPr>
                <w:rFonts w:asciiTheme="minorEastAsia" w:hAnsiTheme="minorEastAsia"/>
              </w:rPr>
            </w:pPr>
          </w:p>
        </w:tc>
        <w:tc>
          <w:tcPr>
            <w:tcW w:w="1163" w:type="dxa"/>
            <w:shd w:val="clear" w:color="auto" w:fill="auto"/>
          </w:tcPr>
          <w:p w:rsidR="001D0F83" w:rsidRPr="006C7BC3" w:rsidRDefault="001D0F83" w:rsidP="0009139E">
            <w:pPr>
              <w:widowControl w:val="0"/>
              <w:spacing w:line="360" w:lineRule="auto"/>
              <w:rPr>
                <w:rFonts w:asciiTheme="minorEastAsia" w:hAnsiTheme="minorEastAsia"/>
              </w:rPr>
            </w:pPr>
          </w:p>
        </w:tc>
        <w:tc>
          <w:tcPr>
            <w:tcW w:w="785" w:type="dxa"/>
            <w:shd w:val="clear" w:color="auto" w:fill="auto"/>
          </w:tcPr>
          <w:p w:rsidR="001D0F83" w:rsidRPr="006C7BC3" w:rsidRDefault="001D0F83" w:rsidP="0009139E">
            <w:pPr>
              <w:widowControl w:val="0"/>
              <w:spacing w:line="360" w:lineRule="auto"/>
              <w:rPr>
                <w:rFonts w:asciiTheme="minorEastAsia" w:hAnsiTheme="minorEastAsia"/>
              </w:rPr>
            </w:pPr>
          </w:p>
        </w:tc>
        <w:tc>
          <w:tcPr>
            <w:tcW w:w="720" w:type="dxa"/>
            <w:shd w:val="clear" w:color="auto" w:fill="auto"/>
          </w:tcPr>
          <w:p w:rsidR="001D0F83" w:rsidRPr="006C7BC3" w:rsidRDefault="001D0F83" w:rsidP="0009139E">
            <w:pPr>
              <w:widowControl w:val="0"/>
              <w:spacing w:line="360" w:lineRule="auto"/>
              <w:rPr>
                <w:rFonts w:asciiTheme="minorEastAsia" w:hAnsiTheme="minorEastAsia"/>
              </w:rPr>
            </w:pPr>
          </w:p>
        </w:tc>
        <w:tc>
          <w:tcPr>
            <w:tcW w:w="1236" w:type="dxa"/>
            <w:shd w:val="clear" w:color="auto" w:fill="auto"/>
          </w:tcPr>
          <w:p w:rsidR="001D0F83" w:rsidRPr="006C7BC3" w:rsidRDefault="001D0F83" w:rsidP="0009139E">
            <w:pPr>
              <w:widowControl w:val="0"/>
              <w:spacing w:line="360" w:lineRule="auto"/>
              <w:rPr>
                <w:rFonts w:asciiTheme="minorEastAsia" w:hAnsiTheme="minorEastAsia"/>
              </w:rPr>
            </w:pPr>
          </w:p>
        </w:tc>
        <w:tc>
          <w:tcPr>
            <w:tcW w:w="1092" w:type="dxa"/>
            <w:shd w:val="clear" w:color="auto" w:fill="auto"/>
          </w:tcPr>
          <w:p w:rsidR="001D0F83" w:rsidRPr="006C7BC3" w:rsidRDefault="001D0F83" w:rsidP="0009139E">
            <w:pPr>
              <w:widowControl w:val="0"/>
              <w:spacing w:line="360" w:lineRule="auto"/>
              <w:rPr>
                <w:rFonts w:asciiTheme="minorEastAsia" w:hAnsiTheme="minorEastAsia"/>
              </w:rPr>
            </w:pPr>
          </w:p>
        </w:tc>
        <w:tc>
          <w:tcPr>
            <w:tcW w:w="1026" w:type="dxa"/>
            <w:shd w:val="clear" w:color="auto" w:fill="auto"/>
          </w:tcPr>
          <w:p w:rsidR="001D0F83" w:rsidRPr="006C7BC3" w:rsidRDefault="001D0F83" w:rsidP="0009139E">
            <w:pPr>
              <w:widowControl w:val="0"/>
              <w:spacing w:line="360" w:lineRule="auto"/>
              <w:rPr>
                <w:rFonts w:asciiTheme="minorEastAsia" w:hAnsiTheme="minorEastAsia"/>
              </w:rPr>
            </w:pPr>
          </w:p>
        </w:tc>
        <w:tc>
          <w:tcPr>
            <w:tcW w:w="1236" w:type="dxa"/>
            <w:shd w:val="clear" w:color="auto" w:fill="auto"/>
          </w:tcPr>
          <w:p w:rsidR="001D0F83" w:rsidRPr="006C7BC3" w:rsidRDefault="001D0F83" w:rsidP="0009139E">
            <w:pPr>
              <w:widowControl w:val="0"/>
              <w:spacing w:line="360" w:lineRule="auto"/>
              <w:rPr>
                <w:rFonts w:asciiTheme="minorEastAsia" w:hAnsiTheme="minorEastAsia"/>
              </w:rPr>
            </w:pPr>
          </w:p>
        </w:tc>
        <w:tc>
          <w:tcPr>
            <w:tcW w:w="1933" w:type="dxa"/>
            <w:shd w:val="clear" w:color="auto" w:fill="auto"/>
          </w:tcPr>
          <w:p w:rsidR="001D0F83" w:rsidRPr="006C7BC3" w:rsidRDefault="001D0F83" w:rsidP="0009139E">
            <w:pPr>
              <w:widowControl w:val="0"/>
              <w:spacing w:line="360" w:lineRule="auto"/>
              <w:rPr>
                <w:rFonts w:asciiTheme="minorEastAsia" w:hAnsiTheme="minorEastAsia"/>
              </w:rPr>
            </w:pPr>
          </w:p>
        </w:tc>
        <w:tc>
          <w:tcPr>
            <w:tcW w:w="1303" w:type="dxa"/>
            <w:shd w:val="clear" w:color="auto" w:fill="auto"/>
          </w:tcPr>
          <w:p w:rsidR="001D0F83" w:rsidRPr="006C7BC3" w:rsidRDefault="001D0F83" w:rsidP="0009139E">
            <w:pPr>
              <w:widowControl w:val="0"/>
              <w:spacing w:line="360" w:lineRule="auto"/>
              <w:rPr>
                <w:rFonts w:asciiTheme="minorEastAsia" w:hAnsiTheme="minorEastAsia"/>
              </w:rPr>
            </w:pPr>
          </w:p>
        </w:tc>
      </w:tr>
      <w:tr w:rsidR="001D0F83" w:rsidRPr="006C7BC3" w:rsidTr="0022029F">
        <w:trPr>
          <w:trHeight w:val="334"/>
          <w:jc w:val="center"/>
        </w:trPr>
        <w:tc>
          <w:tcPr>
            <w:tcW w:w="720" w:type="dxa"/>
            <w:shd w:val="clear" w:color="auto" w:fill="auto"/>
          </w:tcPr>
          <w:p w:rsidR="001D0F83" w:rsidRPr="006C7BC3" w:rsidRDefault="001D0F83" w:rsidP="0009139E">
            <w:pPr>
              <w:widowControl w:val="0"/>
              <w:spacing w:line="360" w:lineRule="auto"/>
              <w:rPr>
                <w:rFonts w:asciiTheme="minorEastAsia" w:hAnsiTheme="minorEastAsia"/>
              </w:rPr>
            </w:pPr>
          </w:p>
        </w:tc>
        <w:tc>
          <w:tcPr>
            <w:tcW w:w="1606" w:type="dxa"/>
            <w:shd w:val="clear" w:color="auto" w:fill="auto"/>
          </w:tcPr>
          <w:p w:rsidR="001D0F83" w:rsidRPr="006C7BC3" w:rsidRDefault="001D0F83" w:rsidP="0009139E">
            <w:pPr>
              <w:widowControl w:val="0"/>
              <w:spacing w:line="360" w:lineRule="auto"/>
              <w:rPr>
                <w:rFonts w:asciiTheme="minorEastAsia" w:hAnsiTheme="minorEastAsia"/>
              </w:rPr>
            </w:pPr>
          </w:p>
        </w:tc>
        <w:tc>
          <w:tcPr>
            <w:tcW w:w="1163" w:type="dxa"/>
            <w:shd w:val="clear" w:color="auto" w:fill="auto"/>
          </w:tcPr>
          <w:p w:rsidR="001D0F83" w:rsidRPr="006C7BC3" w:rsidRDefault="001D0F83" w:rsidP="0009139E">
            <w:pPr>
              <w:widowControl w:val="0"/>
              <w:spacing w:line="360" w:lineRule="auto"/>
              <w:rPr>
                <w:rFonts w:asciiTheme="minorEastAsia" w:hAnsiTheme="minorEastAsia"/>
              </w:rPr>
            </w:pPr>
          </w:p>
        </w:tc>
        <w:tc>
          <w:tcPr>
            <w:tcW w:w="1163" w:type="dxa"/>
            <w:shd w:val="clear" w:color="auto" w:fill="auto"/>
          </w:tcPr>
          <w:p w:rsidR="001D0F83" w:rsidRPr="006C7BC3" w:rsidRDefault="001D0F83" w:rsidP="0009139E">
            <w:pPr>
              <w:widowControl w:val="0"/>
              <w:spacing w:line="360" w:lineRule="auto"/>
              <w:rPr>
                <w:rFonts w:asciiTheme="minorEastAsia" w:hAnsiTheme="minorEastAsia"/>
              </w:rPr>
            </w:pPr>
          </w:p>
        </w:tc>
        <w:tc>
          <w:tcPr>
            <w:tcW w:w="785" w:type="dxa"/>
            <w:shd w:val="clear" w:color="auto" w:fill="auto"/>
          </w:tcPr>
          <w:p w:rsidR="001D0F83" w:rsidRPr="006C7BC3" w:rsidRDefault="001D0F83" w:rsidP="0009139E">
            <w:pPr>
              <w:widowControl w:val="0"/>
              <w:spacing w:line="360" w:lineRule="auto"/>
              <w:rPr>
                <w:rFonts w:asciiTheme="minorEastAsia" w:hAnsiTheme="minorEastAsia"/>
              </w:rPr>
            </w:pPr>
          </w:p>
        </w:tc>
        <w:tc>
          <w:tcPr>
            <w:tcW w:w="720" w:type="dxa"/>
            <w:shd w:val="clear" w:color="auto" w:fill="auto"/>
          </w:tcPr>
          <w:p w:rsidR="001D0F83" w:rsidRPr="006C7BC3" w:rsidRDefault="001D0F83" w:rsidP="0009139E">
            <w:pPr>
              <w:widowControl w:val="0"/>
              <w:spacing w:line="360" w:lineRule="auto"/>
              <w:rPr>
                <w:rFonts w:asciiTheme="minorEastAsia" w:hAnsiTheme="minorEastAsia"/>
              </w:rPr>
            </w:pPr>
          </w:p>
        </w:tc>
        <w:tc>
          <w:tcPr>
            <w:tcW w:w="1236" w:type="dxa"/>
            <w:shd w:val="clear" w:color="auto" w:fill="auto"/>
          </w:tcPr>
          <w:p w:rsidR="001D0F83" w:rsidRPr="006C7BC3" w:rsidRDefault="001D0F83" w:rsidP="0009139E">
            <w:pPr>
              <w:widowControl w:val="0"/>
              <w:spacing w:line="360" w:lineRule="auto"/>
              <w:rPr>
                <w:rFonts w:asciiTheme="minorEastAsia" w:hAnsiTheme="minorEastAsia"/>
              </w:rPr>
            </w:pPr>
          </w:p>
        </w:tc>
        <w:tc>
          <w:tcPr>
            <w:tcW w:w="1092" w:type="dxa"/>
            <w:shd w:val="clear" w:color="auto" w:fill="auto"/>
          </w:tcPr>
          <w:p w:rsidR="001D0F83" w:rsidRPr="006C7BC3" w:rsidRDefault="001D0F83" w:rsidP="0009139E">
            <w:pPr>
              <w:widowControl w:val="0"/>
              <w:spacing w:line="360" w:lineRule="auto"/>
              <w:rPr>
                <w:rFonts w:asciiTheme="minorEastAsia" w:hAnsiTheme="minorEastAsia"/>
              </w:rPr>
            </w:pPr>
          </w:p>
        </w:tc>
        <w:tc>
          <w:tcPr>
            <w:tcW w:w="1026" w:type="dxa"/>
            <w:shd w:val="clear" w:color="auto" w:fill="auto"/>
          </w:tcPr>
          <w:p w:rsidR="001D0F83" w:rsidRPr="006C7BC3" w:rsidRDefault="001D0F83" w:rsidP="0009139E">
            <w:pPr>
              <w:widowControl w:val="0"/>
              <w:spacing w:line="360" w:lineRule="auto"/>
              <w:rPr>
                <w:rFonts w:asciiTheme="minorEastAsia" w:hAnsiTheme="minorEastAsia"/>
              </w:rPr>
            </w:pPr>
          </w:p>
        </w:tc>
        <w:tc>
          <w:tcPr>
            <w:tcW w:w="1236" w:type="dxa"/>
            <w:shd w:val="clear" w:color="auto" w:fill="auto"/>
          </w:tcPr>
          <w:p w:rsidR="001D0F83" w:rsidRPr="006C7BC3" w:rsidRDefault="001D0F83" w:rsidP="0009139E">
            <w:pPr>
              <w:widowControl w:val="0"/>
              <w:spacing w:line="360" w:lineRule="auto"/>
              <w:rPr>
                <w:rFonts w:asciiTheme="minorEastAsia" w:hAnsiTheme="minorEastAsia"/>
              </w:rPr>
            </w:pPr>
          </w:p>
        </w:tc>
        <w:tc>
          <w:tcPr>
            <w:tcW w:w="1933" w:type="dxa"/>
            <w:shd w:val="clear" w:color="auto" w:fill="auto"/>
          </w:tcPr>
          <w:p w:rsidR="001D0F83" w:rsidRPr="006C7BC3" w:rsidRDefault="001D0F83" w:rsidP="0009139E">
            <w:pPr>
              <w:widowControl w:val="0"/>
              <w:spacing w:line="360" w:lineRule="auto"/>
              <w:rPr>
                <w:rFonts w:asciiTheme="minorEastAsia" w:hAnsiTheme="minorEastAsia"/>
              </w:rPr>
            </w:pPr>
          </w:p>
        </w:tc>
        <w:tc>
          <w:tcPr>
            <w:tcW w:w="1303" w:type="dxa"/>
            <w:shd w:val="clear" w:color="auto" w:fill="auto"/>
          </w:tcPr>
          <w:p w:rsidR="001D0F83" w:rsidRPr="006C7BC3" w:rsidRDefault="001D0F83" w:rsidP="0009139E">
            <w:pPr>
              <w:widowControl w:val="0"/>
              <w:spacing w:line="360" w:lineRule="auto"/>
              <w:rPr>
                <w:rFonts w:asciiTheme="minorEastAsia" w:hAnsiTheme="minorEastAsia"/>
              </w:rPr>
            </w:pPr>
          </w:p>
        </w:tc>
      </w:tr>
      <w:tr w:rsidR="001D0F83" w:rsidRPr="006C7BC3" w:rsidTr="0022029F">
        <w:trPr>
          <w:trHeight w:val="317"/>
          <w:jc w:val="center"/>
        </w:trPr>
        <w:tc>
          <w:tcPr>
            <w:tcW w:w="720" w:type="dxa"/>
            <w:shd w:val="clear" w:color="auto" w:fill="auto"/>
          </w:tcPr>
          <w:p w:rsidR="001D0F83" w:rsidRPr="006C7BC3" w:rsidRDefault="001D0F83" w:rsidP="0009139E">
            <w:pPr>
              <w:widowControl w:val="0"/>
              <w:spacing w:line="360" w:lineRule="auto"/>
              <w:rPr>
                <w:rFonts w:asciiTheme="minorEastAsia" w:hAnsiTheme="minorEastAsia"/>
              </w:rPr>
            </w:pPr>
          </w:p>
        </w:tc>
        <w:tc>
          <w:tcPr>
            <w:tcW w:w="1606" w:type="dxa"/>
            <w:shd w:val="clear" w:color="auto" w:fill="auto"/>
          </w:tcPr>
          <w:p w:rsidR="001D0F83" w:rsidRPr="006C7BC3" w:rsidRDefault="001D0F83" w:rsidP="0009139E">
            <w:pPr>
              <w:widowControl w:val="0"/>
              <w:spacing w:line="360" w:lineRule="auto"/>
              <w:rPr>
                <w:rFonts w:asciiTheme="minorEastAsia" w:hAnsiTheme="minorEastAsia"/>
              </w:rPr>
            </w:pPr>
          </w:p>
        </w:tc>
        <w:tc>
          <w:tcPr>
            <w:tcW w:w="1163" w:type="dxa"/>
            <w:shd w:val="clear" w:color="auto" w:fill="auto"/>
          </w:tcPr>
          <w:p w:rsidR="001D0F83" w:rsidRPr="006C7BC3" w:rsidRDefault="001D0F83" w:rsidP="0009139E">
            <w:pPr>
              <w:widowControl w:val="0"/>
              <w:spacing w:line="360" w:lineRule="auto"/>
              <w:rPr>
                <w:rFonts w:asciiTheme="minorEastAsia" w:hAnsiTheme="minorEastAsia"/>
              </w:rPr>
            </w:pPr>
          </w:p>
        </w:tc>
        <w:tc>
          <w:tcPr>
            <w:tcW w:w="1163" w:type="dxa"/>
            <w:shd w:val="clear" w:color="auto" w:fill="auto"/>
          </w:tcPr>
          <w:p w:rsidR="001D0F83" w:rsidRPr="006C7BC3" w:rsidRDefault="001D0F83" w:rsidP="0009139E">
            <w:pPr>
              <w:widowControl w:val="0"/>
              <w:spacing w:line="360" w:lineRule="auto"/>
              <w:rPr>
                <w:rFonts w:asciiTheme="minorEastAsia" w:hAnsiTheme="minorEastAsia"/>
              </w:rPr>
            </w:pPr>
          </w:p>
        </w:tc>
        <w:tc>
          <w:tcPr>
            <w:tcW w:w="785" w:type="dxa"/>
            <w:shd w:val="clear" w:color="auto" w:fill="auto"/>
          </w:tcPr>
          <w:p w:rsidR="001D0F83" w:rsidRPr="006C7BC3" w:rsidRDefault="001D0F83" w:rsidP="0009139E">
            <w:pPr>
              <w:widowControl w:val="0"/>
              <w:spacing w:line="360" w:lineRule="auto"/>
              <w:rPr>
                <w:rFonts w:asciiTheme="minorEastAsia" w:hAnsiTheme="minorEastAsia"/>
              </w:rPr>
            </w:pPr>
          </w:p>
        </w:tc>
        <w:tc>
          <w:tcPr>
            <w:tcW w:w="720" w:type="dxa"/>
            <w:shd w:val="clear" w:color="auto" w:fill="auto"/>
          </w:tcPr>
          <w:p w:rsidR="001D0F83" w:rsidRPr="006C7BC3" w:rsidRDefault="001D0F83" w:rsidP="0009139E">
            <w:pPr>
              <w:widowControl w:val="0"/>
              <w:spacing w:line="360" w:lineRule="auto"/>
              <w:rPr>
                <w:rFonts w:asciiTheme="minorEastAsia" w:hAnsiTheme="minorEastAsia"/>
              </w:rPr>
            </w:pPr>
          </w:p>
        </w:tc>
        <w:tc>
          <w:tcPr>
            <w:tcW w:w="1236" w:type="dxa"/>
            <w:shd w:val="clear" w:color="auto" w:fill="auto"/>
          </w:tcPr>
          <w:p w:rsidR="001D0F83" w:rsidRPr="006C7BC3" w:rsidRDefault="001D0F83" w:rsidP="0009139E">
            <w:pPr>
              <w:widowControl w:val="0"/>
              <w:spacing w:line="360" w:lineRule="auto"/>
              <w:rPr>
                <w:rFonts w:asciiTheme="minorEastAsia" w:hAnsiTheme="minorEastAsia"/>
              </w:rPr>
            </w:pPr>
          </w:p>
        </w:tc>
        <w:tc>
          <w:tcPr>
            <w:tcW w:w="1092" w:type="dxa"/>
            <w:shd w:val="clear" w:color="auto" w:fill="auto"/>
          </w:tcPr>
          <w:p w:rsidR="001D0F83" w:rsidRPr="006C7BC3" w:rsidRDefault="001D0F83" w:rsidP="0009139E">
            <w:pPr>
              <w:widowControl w:val="0"/>
              <w:spacing w:line="360" w:lineRule="auto"/>
              <w:rPr>
                <w:rFonts w:asciiTheme="minorEastAsia" w:hAnsiTheme="minorEastAsia"/>
              </w:rPr>
            </w:pPr>
          </w:p>
        </w:tc>
        <w:tc>
          <w:tcPr>
            <w:tcW w:w="1026" w:type="dxa"/>
            <w:shd w:val="clear" w:color="auto" w:fill="auto"/>
          </w:tcPr>
          <w:p w:rsidR="001D0F83" w:rsidRPr="006C7BC3" w:rsidRDefault="001D0F83" w:rsidP="0009139E">
            <w:pPr>
              <w:widowControl w:val="0"/>
              <w:spacing w:line="360" w:lineRule="auto"/>
              <w:rPr>
                <w:rFonts w:asciiTheme="minorEastAsia" w:hAnsiTheme="minorEastAsia"/>
              </w:rPr>
            </w:pPr>
          </w:p>
        </w:tc>
        <w:tc>
          <w:tcPr>
            <w:tcW w:w="1236" w:type="dxa"/>
            <w:shd w:val="clear" w:color="auto" w:fill="auto"/>
          </w:tcPr>
          <w:p w:rsidR="001D0F83" w:rsidRPr="006C7BC3" w:rsidRDefault="001D0F83" w:rsidP="0009139E">
            <w:pPr>
              <w:widowControl w:val="0"/>
              <w:spacing w:line="360" w:lineRule="auto"/>
              <w:rPr>
                <w:rFonts w:asciiTheme="minorEastAsia" w:hAnsiTheme="minorEastAsia"/>
              </w:rPr>
            </w:pPr>
          </w:p>
        </w:tc>
        <w:tc>
          <w:tcPr>
            <w:tcW w:w="1933" w:type="dxa"/>
            <w:shd w:val="clear" w:color="auto" w:fill="auto"/>
          </w:tcPr>
          <w:p w:rsidR="001D0F83" w:rsidRPr="006C7BC3" w:rsidRDefault="001D0F83" w:rsidP="0009139E">
            <w:pPr>
              <w:widowControl w:val="0"/>
              <w:spacing w:line="360" w:lineRule="auto"/>
              <w:rPr>
                <w:rFonts w:asciiTheme="minorEastAsia" w:hAnsiTheme="minorEastAsia"/>
              </w:rPr>
            </w:pPr>
          </w:p>
        </w:tc>
        <w:tc>
          <w:tcPr>
            <w:tcW w:w="1303" w:type="dxa"/>
            <w:shd w:val="clear" w:color="auto" w:fill="auto"/>
          </w:tcPr>
          <w:p w:rsidR="001D0F83" w:rsidRPr="006C7BC3" w:rsidRDefault="001D0F83" w:rsidP="0009139E">
            <w:pPr>
              <w:widowControl w:val="0"/>
              <w:spacing w:line="360" w:lineRule="auto"/>
              <w:rPr>
                <w:rFonts w:asciiTheme="minorEastAsia" w:hAnsiTheme="minorEastAsia"/>
              </w:rPr>
            </w:pPr>
          </w:p>
        </w:tc>
      </w:tr>
      <w:tr w:rsidR="001D0F83" w:rsidRPr="006C7BC3" w:rsidTr="0022029F">
        <w:trPr>
          <w:trHeight w:val="317"/>
          <w:jc w:val="center"/>
        </w:trPr>
        <w:tc>
          <w:tcPr>
            <w:tcW w:w="720" w:type="dxa"/>
            <w:shd w:val="clear" w:color="auto" w:fill="auto"/>
          </w:tcPr>
          <w:p w:rsidR="001D0F83" w:rsidRPr="006C7BC3" w:rsidRDefault="001D0F83" w:rsidP="0009139E">
            <w:pPr>
              <w:widowControl w:val="0"/>
              <w:spacing w:line="360" w:lineRule="auto"/>
              <w:rPr>
                <w:rFonts w:asciiTheme="minorEastAsia" w:hAnsiTheme="minorEastAsia"/>
              </w:rPr>
            </w:pPr>
          </w:p>
        </w:tc>
        <w:tc>
          <w:tcPr>
            <w:tcW w:w="1606" w:type="dxa"/>
            <w:shd w:val="clear" w:color="auto" w:fill="auto"/>
          </w:tcPr>
          <w:p w:rsidR="001D0F83" w:rsidRPr="006C7BC3" w:rsidRDefault="001D0F83" w:rsidP="0009139E">
            <w:pPr>
              <w:widowControl w:val="0"/>
              <w:spacing w:line="360" w:lineRule="auto"/>
              <w:rPr>
                <w:rFonts w:asciiTheme="minorEastAsia" w:hAnsiTheme="minorEastAsia"/>
              </w:rPr>
            </w:pPr>
          </w:p>
        </w:tc>
        <w:tc>
          <w:tcPr>
            <w:tcW w:w="1163" w:type="dxa"/>
            <w:shd w:val="clear" w:color="auto" w:fill="auto"/>
          </w:tcPr>
          <w:p w:rsidR="001D0F83" w:rsidRPr="006C7BC3" w:rsidRDefault="001D0F83" w:rsidP="0009139E">
            <w:pPr>
              <w:widowControl w:val="0"/>
              <w:spacing w:line="360" w:lineRule="auto"/>
              <w:rPr>
                <w:rFonts w:asciiTheme="minorEastAsia" w:hAnsiTheme="minorEastAsia"/>
              </w:rPr>
            </w:pPr>
          </w:p>
        </w:tc>
        <w:tc>
          <w:tcPr>
            <w:tcW w:w="1163" w:type="dxa"/>
            <w:shd w:val="clear" w:color="auto" w:fill="auto"/>
          </w:tcPr>
          <w:p w:rsidR="001D0F83" w:rsidRPr="006C7BC3" w:rsidRDefault="001D0F83" w:rsidP="0009139E">
            <w:pPr>
              <w:widowControl w:val="0"/>
              <w:spacing w:line="360" w:lineRule="auto"/>
              <w:rPr>
                <w:rFonts w:asciiTheme="minorEastAsia" w:hAnsiTheme="minorEastAsia"/>
              </w:rPr>
            </w:pPr>
          </w:p>
        </w:tc>
        <w:tc>
          <w:tcPr>
            <w:tcW w:w="785" w:type="dxa"/>
            <w:shd w:val="clear" w:color="auto" w:fill="auto"/>
          </w:tcPr>
          <w:p w:rsidR="001D0F83" w:rsidRPr="006C7BC3" w:rsidRDefault="001D0F83" w:rsidP="0009139E">
            <w:pPr>
              <w:widowControl w:val="0"/>
              <w:spacing w:line="360" w:lineRule="auto"/>
              <w:rPr>
                <w:rFonts w:asciiTheme="minorEastAsia" w:hAnsiTheme="minorEastAsia"/>
              </w:rPr>
            </w:pPr>
          </w:p>
        </w:tc>
        <w:tc>
          <w:tcPr>
            <w:tcW w:w="720" w:type="dxa"/>
            <w:shd w:val="clear" w:color="auto" w:fill="auto"/>
          </w:tcPr>
          <w:p w:rsidR="001D0F83" w:rsidRPr="006C7BC3" w:rsidRDefault="001D0F83" w:rsidP="0009139E">
            <w:pPr>
              <w:widowControl w:val="0"/>
              <w:spacing w:line="360" w:lineRule="auto"/>
              <w:rPr>
                <w:rFonts w:asciiTheme="minorEastAsia" w:hAnsiTheme="minorEastAsia"/>
              </w:rPr>
            </w:pPr>
          </w:p>
        </w:tc>
        <w:tc>
          <w:tcPr>
            <w:tcW w:w="1236" w:type="dxa"/>
            <w:shd w:val="clear" w:color="auto" w:fill="auto"/>
          </w:tcPr>
          <w:p w:rsidR="001D0F83" w:rsidRPr="006C7BC3" w:rsidRDefault="001D0F83" w:rsidP="0009139E">
            <w:pPr>
              <w:widowControl w:val="0"/>
              <w:spacing w:line="360" w:lineRule="auto"/>
              <w:rPr>
                <w:rFonts w:asciiTheme="minorEastAsia" w:hAnsiTheme="minorEastAsia"/>
              </w:rPr>
            </w:pPr>
          </w:p>
        </w:tc>
        <w:tc>
          <w:tcPr>
            <w:tcW w:w="1092" w:type="dxa"/>
            <w:shd w:val="clear" w:color="auto" w:fill="auto"/>
          </w:tcPr>
          <w:p w:rsidR="001D0F83" w:rsidRPr="006C7BC3" w:rsidRDefault="001D0F83" w:rsidP="0009139E">
            <w:pPr>
              <w:widowControl w:val="0"/>
              <w:spacing w:line="360" w:lineRule="auto"/>
              <w:rPr>
                <w:rFonts w:asciiTheme="minorEastAsia" w:hAnsiTheme="minorEastAsia"/>
              </w:rPr>
            </w:pPr>
          </w:p>
        </w:tc>
        <w:tc>
          <w:tcPr>
            <w:tcW w:w="1026" w:type="dxa"/>
            <w:shd w:val="clear" w:color="auto" w:fill="auto"/>
          </w:tcPr>
          <w:p w:rsidR="001D0F83" w:rsidRPr="006C7BC3" w:rsidRDefault="001D0F83" w:rsidP="0009139E">
            <w:pPr>
              <w:widowControl w:val="0"/>
              <w:spacing w:line="360" w:lineRule="auto"/>
              <w:rPr>
                <w:rFonts w:asciiTheme="minorEastAsia" w:hAnsiTheme="minorEastAsia"/>
              </w:rPr>
            </w:pPr>
          </w:p>
        </w:tc>
        <w:tc>
          <w:tcPr>
            <w:tcW w:w="1236" w:type="dxa"/>
            <w:shd w:val="clear" w:color="auto" w:fill="auto"/>
          </w:tcPr>
          <w:p w:rsidR="001D0F83" w:rsidRPr="006C7BC3" w:rsidRDefault="001D0F83" w:rsidP="0009139E">
            <w:pPr>
              <w:widowControl w:val="0"/>
              <w:spacing w:line="360" w:lineRule="auto"/>
              <w:rPr>
                <w:rFonts w:asciiTheme="minorEastAsia" w:hAnsiTheme="minorEastAsia"/>
              </w:rPr>
            </w:pPr>
          </w:p>
        </w:tc>
        <w:tc>
          <w:tcPr>
            <w:tcW w:w="1933" w:type="dxa"/>
            <w:shd w:val="clear" w:color="auto" w:fill="auto"/>
          </w:tcPr>
          <w:p w:rsidR="001D0F83" w:rsidRPr="006C7BC3" w:rsidRDefault="001D0F83" w:rsidP="0009139E">
            <w:pPr>
              <w:widowControl w:val="0"/>
              <w:spacing w:line="360" w:lineRule="auto"/>
              <w:rPr>
                <w:rFonts w:asciiTheme="minorEastAsia" w:hAnsiTheme="minorEastAsia"/>
              </w:rPr>
            </w:pPr>
          </w:p>
        </w:tc>
        <w:tc>
          <w:tcPr>
            <w:tcW w:w="1303" w:type="dxa"/>
            <w:shd w:val="clear" w:color="auto" w:fill="auto"/>
          </w:tcPr>
          <w:p w:rsidR="001D0F83" w:rsidRPr="006C7BC3" w:rsidRDefault="001D0F83" w:rsidP="0009139E">
            <w:pPr>
              <w:widowControl w:val="0"/>
              <w:spacing w:line="360" w:lineRule="auto"/>
              <w:rPr>
                <w:rFonts w:asciiTheme="minorEastAsia" w:hAnsiTheme="minorEastAsia"/>
              </w:rPr>
            </w:pPr>
          </w:p>
        </w:tc>
      </w:tr>
      <w:tr w:rsidR="001D0F83" w:rsidRPr="006C7BC3" w:rsidTr="0022029F">
        <w:trPr>
          <w:trHeight w:val="317"/>
          <w:jc w:val="center"/>
        </w:trPr>
        <w:tc>
          <w:tcPr>
            <w:tcW w:w="718" w:type="dxa"/>
            <w:shd w:val="clear" w:color="auto" w:fill="auto"/>
          </w:tcPr>
          <w:p w:rsidR="001D0F83" w:rsidRPr="006C7BC3" w:rsidRDefault="001D0F83" w:rsidP="0009139E">
            <w:pPr>
              <w:widowControl w:val="0"/>
              <w:spacing w:line="360" w:lineRule="auto"/>
              <w:rPr>
                <w:rFonts w:asciiTheme="minorEastAsia" w:hAnsiTheme="minorEastAsia"/>
              </w:rPr>
            </w:pPr>
          </w:p>
        </w:tc>
        <w:tc>
          <w:tcPr>
            <w:tcW w:w="1601" w:type="dxa"/>
            <w:shd w:val="clear" w:color="auto" w:fill="auto"/>
          </w:tcPr>
          <w:p w:rsidR="001D0F83" w:rsidRPr="006C7BC3" w:rsidRDefault="001D0F83" w:rsidP="0009139E">
            <w:pPr>
              <w:widowControl w:val="0"/>
              <w:spacing w:line="360" w:lineRule="auto"/>
              <w:rPr>
                <w:rFonts w:asciiTheme="minorEastAsia" w:hAnsiTheme="minorEastAsia"/>
              </w:rPr>
            </w:pPr>
          </w:p>
        </w:tc>
        <w:tc>
          <w:tcPr>
            <w:tcW w:w="1160" w:type="dxa"/>
            <w:shd w:val="clear" w:color="auto" w:fill="auto"/>
          </w:tcPr>
          <w:p w:rsidR="001D0F83" w:rsidRPr="006C7BC3" w:rsidRDefault="001D0F83" w:rsidP="0009139E">
            <w:pPr>
              <w:widowControl w:val="0"/>
              <w:spacing w:line="360" w:lineRule="auto"/>
              <w:rPr>
                <w:rFonts w:asciiTheme="minorEastAsia" w:hAnsiTheme="minorEastAsia"/>
              </w:rPr>
            </w:pPr>
          </w:p>
        </w:tc>
        <w:tc>
          <w:tcPr>
            <w:tcW w:w="1161" w:type="dxa"/>
            <w:shd w:val="clear" w:color="auto" w:fill="auto"/>
          </w:tcPr>
          <w:p w:rsidR="001D0F83" w:rsidRPr="006C7BC3" w:rsidRDefault="001D0F83" w:rsidP="0009139E">
            <w:pPr>
              <w:widowControl w:val="0"/>
              <w:spacing w:line="360" w:lineRule="auto"/>
              <w:rPr>
                <w:rFonts w:asciiTheme="minorEastAsia" w:hAnsiTheme="minorEastAsia"/>
              </w:rPr>
            </w:pPr>
          </w:p>
        </w:tc>
        <w:tc>
          <w:tcPr>
            <w:tcW w:w="784" w:type="dxa"/>
            <w:shd w:val="clear" w:color="auto" w:fill="auto"/>
          </w:tcPr>
          <w:p w:rsidR="001D0F83" w:rsidRPr="006C7BC3" w:rsidRDefault="001D0F83" w:rsidP="0009139E">
            <w:pPr>
              <w:widowControl w:val="0"/>
              <w:spacing w:line="360" w:lineRule="auto"/>
              <w:rPr>
                <w:rFonts w:asciiTheme="minorEastAsia" w:hAnsiTheme="minorEastAsia"/>
              </w:rPr>
            </w:pPr>
          </w:p>
        </w:tc>
        <w:tc>
          <w:tcPr>
            <w:tcW w:w="719" w:type="dxa"/>
            <w:shd w:val="clear" w:color="auto" w:fill="auto"/>
          </w:tcPr>
          <w:p w:rsidR="001D0F83" w:rsidRPr="006C7BC3" w:rsidRDefault="001D0F83" w:rsidP="0009139E">
            <w:pPr>
              <w:widowControl w:val="0"/>
              <w:spacing w:line="360" w:lineRule="auto"/>
              <w:rPr>
                <w:rFonts w:asciiTheme="minorEastAsia" w:hAnsiTheme="minorEastAsia"/>
              </w:rPr>
            </w:pPr>
          </w:p>
        </w:tc>
        <w:tc>
          <w:tcPr>
            <w:tcW w:w="1233" w:type="dxa"/>
            <w:shd w:val="clear" w:color="auto" w:fill="auto"/>
          </w:tcPr>
          <w:p w:rsidR="001D0F83" w:rsidRPr="006C7BC3" w:rsidRDefault="001D0F83" w:rsidP="0009139E">
            <w:pPr>
              <w:widowControl w:val="0"/>
              <w:spacing w:line="360" w:lineRule="auto"/>
              <w:rPr>
                <w:rFonts w:asciiTheme="minorEastAsia" w:hAnsiTheme="minorEastAsia"/>
              </w:rPr>
            </w:pPr>
          </w:p>
        </w:tc>
        <w:tc>
          <w:tcPr>
            <w:tcW w:w="1089" w:type="dxa"/>
            <w:shd w:val="clear" w:color="auto" w:fill="auto"/>
          </w:tcPr>
          <w:p w:rsidR="001D0F83" w:rsidRPr="006C7BC3" w:rsidRDefault="001D0F83" w:rsidP="0009139E">
            <w:pPr>
              <w:widowControl w:val="0"/>
              <w:spacing w:line="360" w:lineRule="auto"/>
              <w:rPr>
                <w:rFonts w:asciiTheme="minorEastAsia" w:hAnsiTheme="minorEastAsia"/>
              </w:rPr>
            </w:pPr>
          </w:p>
        </w:tc>
        <w:tc>
          <w:tcPr>
            <w:tcW w:w="1024" w:type="dxa"/>
            <w:shd w:val="clear" w:color="auto" w:fill="auto"/>
          </w:tcPr>
          <w:p w:rsidR="001D0F83" w:rsidRPr="006C7BC3" w:rsidRDefault="001D0F83" w:rsidP="0009139E">
            <w:pPr>
              <w:widowControl w:val="0"/>
              <w:spacing w:line="360" w:lineRule="auto"/>
              <w:rPr>
                <w:rFonts w:asciiTheme="minorEastAsia" w:hAnsiTheme="minorEastAsia"/>
              </w:rPr>
            </w:pPr>
          </w:p>
        </w:tc>
        <w:tc>
          <w:tcPr>
            <w:tcW w:w="1233" w:type="dxa"/>
            <w:shd w:val="clear" w:color="auto" w:fill="auto"/>
          </w:tcPr>
          <w:p w:rsidR="001D0F83" w:rsidRPr="006C7BC3" w:rsidRDefault="001D0F83" w:rsidP="0009139E">
            <w:pPr>
              <w:widowControl w:val="0"/>
              <w:spacing w:line="360" w:lineRule="auto"/>
              <w:rPr>
                <w:rFonts w:asciiTheme="minorEastAsia" w:hAnsiTheme="minorEastAsia"/>
              </w:rPr>
            </w:pPr>
          </w:p>
        </w:tc>
        <w:tc>
          <w:tcPr>
            <w:tcW w:w="1927" w:type="dxa"/>
            <w:shd w:val="clear" w:color="auto" w:fill="auto"/>
          </w:tcPr>
          <w:p w:rsidR="001D0F83" w:rsidRPr="006C7BC3" w:rsidRDefault="001D0F83" w:rsidP="0009139E">
            <w:pPr>
              <w:widowControl w:val="0"/>
              <w:spacing w:line="360" w:lineRule="auto"/>
              <w:rPr>
                <w:rFonts w:asciiTheme="minorEastAsia" w:hAnsiTheme="minorEastAsia"/>
              </w:rPr>
            </w:pPr>
          </w:p>
        </w:tc>
        <w:tc>
          <w:tcPr>
            <w:tcW w:w="1299" w:type="dxa"/>
            <w:shd w:val="clear" w:color="auto" w:fill="auto"/>
          </w:tcPr>
          <w:p w:rsidR="001D0F83" w:rsidRPr="006C7BC3" w:rsidRDefault="001D0F83" w:rsidP="0009139E">
            <w:pPr>
              <w:widowControl w:val="0"/>
              <w:spacing w:line="360" w:lineRule="auto"/>
              <w:rPr>
                <w:rFonts w:asciiTheme="minorEastAsia" w:hAnsiTheme="minorEastAsia"/>
              </w:rPr>
            </w:pPr>
          </w:p>
        </w:tc>
      </w:tr>
      <w:tr w:rsidR="001D0F83" w:rsidRPr="006C7BC3" w:rsidTr="0022029F">
        <w:trPr>
          <w:trHeight w:val="317"/>
          <w:jc w:val="center"/>
        </w:trPr>
        <w:tc>
          <w:tcPr>
            <w:tcW w:w="718" w:type="dxa"/>
            <w:shd w:val="clear" w:color="auto" w:fill="auto"/>
          </w:tcPr>
          <w:p w:rsidR="001D0F83" w:rsidRPr="006C7BC3" w:rsidRDefault="001D0F83" w:rsidP="0009139E">
            <w:pPr>
              <w:widowControl w:val="0"/>
              <w:spacing w:line="360" w:lineRule="auto"/>
              <w:rPr>
                <w:rFonts w:asciiTheme="minorEastAsia" w:hAnsiTheme="minorEastAsia"/>
              </w:rPr>
            </w:pPr>
          </w:p>
        </w:tc>
        <w:tc>
          <w:tcPr>
            <w:tcW w:w="1601" w:type="dxa"/>
            <w:shd w:val="clear" w:color="auto" w:fill="auto"/>
          </w:tcPr>
          <w:p w:rsidR="001D0F83" w:rsidRPr="006C7BC3" w:rsidRDefault="001D0F83" w:rsidP="0009139E">
            <w:pPr>
              <w:widowControl w:val="0"/>
              <w:spacing w:line="360" w:lineRule="auto"/>
              <w:rPr>
                <w:rFonts w:asciiTheme="minorEastAsia" w:hAnsiTheme="minorEastAsia"/>
              </w:rPr>
            </w:pPr>
          </w:p>
        </w:tc>
        <w:tc>
          <w:tcPr>
            <w:tcW w:w="1160" w:type="dxa"/>
            <w:shd w:val="clear" w:color="auto" w:fill="auto"/>
          </w:tcPr>
          <w:p w:rsidR="001D0F83" w:rsidRPr="006C7BC3" w:rsidRDefault="001D0F83" w:rsidP="0009139E">
            <w:pPr>
              <w:widowControl w:val="0"/>
              <w:spacing w:line="360" w:lineRule="auto"/>
              <w:rPr>
                <w:rFonts w:asciiTheme="minorEastAsia" w:hAnsiTheme="minorEastAsia"/>
              </w:rPr>
            </w:pPr>
          </w:p>
        </w:tc>
        <w:tc>
          <w:tcPr>
            <w:tcW w:w="1161" w:type="dxa"/>
            <w:shd w:val="clear" w:color="auto" w:fill="auto"/>
          </w:tcPr>
          <w:p w:rsidR="001D0F83" w:rsidRPr="006C7BC3" w:rsidRDefault="001D0F83" w:rsidP="0009139E">
            <w:pPr>
              <w:widowControl w:val="0"/>
              <w:spacing w:line="360" w:lineRule="auto"/>
              <w:rPr>
                <w:rFonts w:asciiTheme="minorEastAsia" w:hAnsiTheme="minorEastAsia"/>
              </w:rPr>
            </w:pPr>
          </w:p>
        </w:tc>
        <w:tc>
          <w:tcPr>
            <w:tcW w:w="784" w:type="dxa"/>
            <w:shd w:val="clear" w:color="auto" w:fill="auto"/>
          </w:tcPr>
          <w:p w:rsidR="001D0F83" w:rsidRPr="006C7BC3" w:rsidRDefault="001D0F83" w:rsidP="0009139E">
            <w:pPr>
              <w:widowControl w:val="0"/>
              <w:spacing w:line="360" w:lineRule="auto"/>
              <w:rPr>
                <w:rFonts w:asciiTheme="minorEastAsia" w:hAnsiTheme="minorEastAsia"/>
              </w:rPr>
            </w:pPr>
          </w:p>
        </w:tc>
        <w:tc>
          <w:tcPr>
            <w:tcW w:w="719" w:type="dxa"/>
            <w:shd w:val="clear" w:color="auto" w:fill="auto"/>
          </w:tcPr>
          <w:p w:rsidR="001D0F83" w:rsidRPr="006C7BC3" w:rsidRDefault="001D0F83" w:rsidP="0009139E">
            <w:pPr>
              <w:widowControl w:val="0"/>
              <w:spacing w:line="360" w:lineRule="auto"/>
              <w:rPr>
                <w:rFonts w:asciiTheme="minorEastAsia" w:hAnsiTheme="minorEastAsia"/>
              </w:rPr>
            </w:pPr>
          </w:p>
        </w:tc>
        <w:tc>
          <w:tcPr>
            <w:tcW w:w="1233" w:type="dxa"/>
            <w:shd w:val="clear" w:color="auto" w:fill="auto"/>
          </w:tcPr>
          <w:p w:rsidR="001D0F83" w:rsidRPr="006C7BC3" w:rsidRDefault="001D0F83" w:rsidP="0009139E">
            <w:pPr>
              <w:widowControl w:val="0"/>
              <w:spacing w:line="360" w:lineRule="auto"/>
              <w:rPr>
                <w:rFonts w:asciiTheme="minorEastAsia" w:hAnsiTheme="minorEastAsia"/>
              </w:rPr>
            </w:pPr>
          </w:p>
        </w:tc>
        <w:tc>
          <w:tcPr>
            <w:tcW w:w="1089" w:type="dxa"/>
            <w:shd w:val="clear" w:color="auto" w:fill="auto"/>
          </w:tcPr>
          <w:p w:rsidR="001D0F83" w:rsidRPr="006C7BC3" w:rsidRDefault="001D0F83" w:rsidP="0009139E">
            <w:pPr>
              <w:widowControl w:val="0"/>
              <w:spacing w:line="360" w:lineRule="auto"/>
              <w:rPr>
                <w:rFonts w:asciiTheme="minorEastAsia" w:hAnsiTheme="minorEastAsia"/>
              </w:rPr>
            </w:pPr>
          </w:p>
        </w:tc>
        <w:tc>
          <w:tcPr>
            <w:tcW w:w="1024" w:type="dxa"/>
            <w:shd w:val="clear" w:color="auto" w:fill="auto"/>
          </w:tcPr>
          <w:p w:rsidR="001D0F83" w:rsidRPr="006C7BC3" w:rsidRDefault="001D0F83" w:rsidP="0009139E">
            <w:pPr>
              <w:widowControl w:val="0"/>
              <w:spacing w:line="360" w:lineRule="auto"/>
              <w:rPr>
                <w:rFonts w:asciiTheme="minorEastAsia" w:hAnsiTheme="minorEastAsia"/>
              </w:rPr>
            </w:pPr>
          </w:p>
        </w:tc>
        <w:tc>
          <w:tcPr>
            <w:tcW w:w="1233" w:type="dxa"/>
            <w:shd w:val="clear" w:color="auto" w:fill="auto"/>
          </w:tcPr>
          <w:p w:rsidR="001D0F83" w:rsidRPr="006C7BC3" w:rsidRDefault="001D0F83" w:rsidP="0009139E">
            <w:pPr>
              <w:widowControl w:val="0"/>
              <w:spacing w:line="360" w:lineRule="auto"/>
              <w:rPr>
                <w:rFonts w:asciiTheme="minorEastAsia" w:hAnsiTheme="minorEastAsia"/>
              </w:rPr>
            </w:pPr>
          </w:p>
        </w:tc>
        <w:tc>
          <w:tcPr>
            <w:tcW w:w="1927" w:type="dxa"/>
            <w:shd w:val="clear" w:color="auto" w:fill="auto"/>
          </w:tcPr>
          <w:p w:rsidR="001D0F83" w:rsidRPr="006C7BC3" w:rsidRDefault="001D0F83" w:rsidP="0009139E">
            <w:pPr>
              <w:widowControl w:val="0"/>
              <w:spacing w:line="360" w:lineRule="auto"/>
              <w:rPr>
                <w:rFonts w:asciiTheme="minorEastAsia" w:hAnsiTheme="minorEastAsia"/>
              </w:rPr>
            </w:pPr>
          </w:p>
        </w:tc>
        <w:tc>
          <w:tcPr>
            <w:tcW w:w="1299" w:type="dxa"/>
            <w:shd w:val="clear" w:color="auto" w:fill="auto"/>
          </w:tcPr>
          <w:p w:rsidR="001D0F83" w:rsidRPr="006C7BC3" w:rsidRDefault="001D0F83" w:rsidP="0009139E">
            <w:pPr>
              <w:widowControl w:val="0"/>
              <w:spacing w:line="360" w:lineRule="auto"/>
              <w:rPr>
                <w:rFonts w:asciiTheme="minorEastAsia" w:hAnsiTheme="minorEastAsia"/>
              </w:rPr>
            </w:pPr>
          </w:p>
        </w:tc>
      </w:tr>
      <w:tr w:rsidR="001D0F83" w:rsidRPr="006C7BC3" w:rsidTr="0022029F">
        <w:trPr>
          <w:trHeight w:val="453"/>
          <w:jc w:val="center"/>
        </w:trPr>
        <w:tc>
          <w:tcPr>
            <w:tcW w:w="6143" w:type="dxa"/>
            <w:gridSpan w:val="6"/>
            <w:shd w:val="clear" w:color="auto" w:fill="auto"/>
            <w:vAlign w:val="center"/>
          </w:tcPr>
          <w:p w:rsidR="001D0F83" w:rsidRPr="006C7BC3" w:rsidRDefault="001D0F83" w:rsidP="0009139E">
            <w:pPr>
              <w:widowControl w:val="0"/>
              <w:spacing w:line="360" w:lineRule="auto"/>
              <w:jc w:val="center"/>
              <w:rPr>
                <w:rFonts w:asciiTheme="minorEastAsia" w:hAnsiTheme="minorEastAsia"/>
              </w:rPr>
            </w:pPr>
            <w:r w:rsidRPr="006C7BC3">
              <w:rPr>
                <w:rFonts w:asciiTheme="minorEastAsia" w:hAnsiTheme="minorEastAsia" w:hint="eastAsia"/>
              </w:rPr>
              <w:t>小      计</w:t>
            </w:r>
          </w:p>
        </w:tc>
        <w:tc>
          <w:tcPr>
            <w:tcW w:w="1233" w:type="dxa"/>
            <w:shd w:val="clear" w:color="auto" w:fill="auto"/>
          </w:tcPr>
          <w:p w:rsidR="001D0F83" w:rsidRPr="006C7BC3" w:rsidRDefault="001D0F83" w:rsidP="0009139E">
            <w:pPr>
              <w:widowControl w:val="0"/>
              <w:spacing w:line="360" w:lineRule="auto"/>
              <w:rPr>
                <w:rFonts w:asciiTheme="minorEastAsia" w:hAnsiTheme="minorEastAsia"/>
              </w:rPr>
            </w:pPr>
          </w:p>
        </w:tc>
        <w:tc>
          <w:tcPr>
            <w:tcW w:w="1089" w:type="dxa"/>
            <w:shd w:val="clear" w:color="auto" w:fill="auto"/>
          </w:tcPr>
          <w:p w:rsidR="001D0F83" w:rsidRPr="006C7BC3" w:rsidRDefault="001D0F83" w:rsidP="0009139E">
            <w:pPr>
              <w:widowControl w:val="0"/>
              <w:spacing w:line="360" w:lineRule="auto"/>
              <w:rPr>
                <w:rFonts w:asciiTheme="minorEastAsia" w:hAnsiTheme="minorEastAsia"/>
              </w:rPr>
            </w:pPr>
          </w:p>
        </w:tc>
        <w:tc>
          <w:tcPr>
            <w:tcW w:w="1024" w:type="dxa"/>
            <w:shd w:val="clear" w:color="auto" w:fill="auto"/>
          </w:tcPr>
          <w:p w:rsidR="001D0F83" w:rsidRPr="006C7BC3" w:rsidRDefault="001D0F83" w:rsidP="0009139E">
            <w:pPr>
              <w:widowControl w:val="0"/>
              <w:spacing w:line="360" w:lineRule="auto"/>
              <w:rPr>
                <w:rFonts w:asciiTheme="minorEastAsia" w:hAnsiTheme="minorEastAsia"/>
              </w:rPr>
            </w:pPr>
          </w:p>
        </w:tc>
        <w:tc>
          <w:tcPr>
            <w:tcW w:w="1233" w:type="dxa"/>
            <w:shd w:val="clear" w:color="auto" w:fill="auto"/>
          </w:tcPr>
          <w:p w:rsidR="001D0F83" w:rsidRPr="006C7BC3" w:rsidRDefault="001D0F83" w:rsidP="0009139E">
            <w:pPr>
              <w:widowControl w:val="0"/>
              <w:spacing w:line="360" w:lineRule="auto"/>
              <w:rPr>
                <w:rFonts w:asciiTheme="minorEastAsia" w:hAnsiTheme="minorEastAsia"/>
              </w:rPr>
            </w:pPr>
          </w:p>
        </w:tc>
        <w:tc>
          <w:tcPr>
            <w:tcW w:w="1927" w:type="dxa"/>
            <w:shd w:val="clear" w:color="auto" w:fill="auto"/>
          </w:tcPr>
          <w:p w:rsidR="001D0F83" w:rsidRPr="006C7BC3" w:rsidRDefault="001D0F83" w:rsidP="0009139E">
            <w:pPr>
              <w:widowControl w:val="0"/>
              <w:spacing w:line="360" w:lineRule="auto"/>
              <w:rPr>
                <w:rFonts w:asciiTheme="minorEastAsia" w:hAnsiTheme="minorEastAsia"/>
              </w:rPr>
            </w:pPr>
          </w:p>
        </w:tc>
        <w:tc>
          <w:tcPr>
            <w:tcW w:w="1299" w:type="dxa"/>
            <w:shd w:val="clear" w:color="auto" w:fill="auto"/>
          </w:tcPr>
          <w:p w:rsidR="001D0F83" w:rsidRPr="006C7BC3" w:rsidRDefault="001D0F83" w:rsidP="0009139E">
            <w:pPr>
              <w:widowControl w:val="0"/>
              <w:spacing w:line="360" w:lineRule="auto"/>
              <w:rPr>
                <w:rFonts w:asciiTheme="minorEastAsia" w:hAnsiTheme="minorEastAsia"/>
              </w:rPr>
            </w:pPr>
            <w:r w:rsidRPr="006C7BC3">
              <w:rPr>
                <w:rFonts w:asciiTheme="minorEastAsia" w:hAnsiTheme="minorEastAsia"/>
                <w:noProof/>
              </w:rPr>
              <mc:AlternateContent>
                <mc:Choice Requires="wps">
                  <w:drawing>
                    <wp:anchor distT="4294967295" distB="4294967295" distL="114300" distR="114300" simplePos="0" relativeHeight="251653120" behindDoc="0" locked="0" layoutInCell="1" allowOverlap="1" wp14:anchorId="5B8D2E38" wp14:editId="5232F42F">
                      <wp:simplePos x="0" y="0"/>
                      <wp:positionH relativeFrom="column">
                        <wp:posOffset>117475</wp:posOffset>
                      </wp:positionH>
                      <wp:positionV relativeFrom="paragraph">
                        <wp:posOffset>127634</wp:posOffset>
                      </wp:positionV>
                      <wp:extent cx="457200" cy="0"/>
                      <wp:effectExtent l="0" t="0" r="19050" b="1905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2D40E5D" id="直接连接符 1"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25pt,10.05pt" to="45.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"/>
                  </w:pict>
                </mc:Fallback>
              </mc:AlternateContent>
            </w:r>
          </w:p>
        </w:tc>
      </w:tr>
    </w:tbl>
    <w:p w:rsidR="001D0F83" w:rsidRPr="006C7BC3" w:rsidRDefault="001D0F83" w:rsidP="0009139E">
      <w:pPr>
        <w:widowControl w:val="0"/>
        <w:spacing w:line="360" w:lineRule="auto"/>
        <w:rPr>
          <w:rFonts w:asciiTheme="minorEastAsia" w:hAnsiTheme="minorEastAsia"/>
        </w:rPr>
      </w:pPr>
      <w:r w:rsidRPr="006C7BC3">
        <w:rPr>
          <w:rFonts w:asciiTheme="minorEastAsia" w:hAnsiTheme="minorEastAsia" w:hint="eastAsia"/>
        </w:rPr>
        <w:t>注：此表按资产分类明细填报。</w:t>
      </w:r>
    </w:p>
    <w:p w:rsidR="001D0F83" w:rsidRPr="006C7BC3" w:rsidRDefault="001D0F83" w:rsidP="0009139E">
      <w:pPr>
        <w:widowControl w:val="0"/>
        <w:spacing w:line="360" w:lineRule="auto"/>
        <w:ind w:firstLineChars="200" w:firstLine="420"/>
        <w:rPr>
          <w:rFonts w:asciiTheme="minorEastAsia" w:hAnsiTheme="minorEastAsia"/>
        </w:rPr>
      </w:pPr>
      <w:r w:rsidRPr="006C7BC3">
        <w:rPr>
          <w:rFonts w:asciiTheme="minorEastAsia" w:hAnsiTheme="minorEastAsia" w:hint="eastAsia"/>
        </w:rPr>
        <w:t>处置土地、房屋建筑物在处置原因中标明宗地号、坐落位置。</w:t>
      </w:r>
    </w:p>
    <w:p w:rsidR="001D0F83" w:rsidRPr="006C7BC3" w:rsidRDefault="001D0F83" w:rsidP="0009139E">
      <w:pPr>
        <w:widowControl w:val="0"/>
        <w:spacing w:line="360" w:lineRule="auto"/>
        <w:ind w:firstLineChars="200" w:firstLine="420"/>
        <w:rPr>
          <w:rFonts w:asciiTheme="minorEastAsia" w:hAnsiTheme="minorEastAsia"/>
        </w:rPr>
      </w:pPr>
      <w:r w:rsidRPr="006C7BC3">
        <w:rPr>
          <w:rFonts w:asciiTheme="minorEastAsia" w:hAnsiTheme="minorEastAsia" w:hint="eastAsia"/>
        </w:rPr>
        <w:t>此表一式五份。</w:t>
      </w:r>
    </w:p>
    <w:p w:rsidR="001D0F83" w:rsidRPr="006C7BC3" w:rsidRDefault="001D0F83" w:rsidP="0009139E">
      <w:pPr>
        <w:pStyle w:val="a1"/>
        <w:widowControl w:val="0"/>
        <w:sectPr w:rsidR="001D0F83" w:rsidRPr="006C7BC3" w:rsidSect="001D0F83">
          <w:pgSz w:w="16838" w:h="11906" w:orient="landscape"/>
          <w:pgMar w:top="1797" w:right="1440" w:bottom="1797" w:left="1440" w:header="851" w:footer="992" w:gutter="0"/>
          <w:cols w:space="425"/>
          <w:docGrid w:type="linesAndChars" w:linePitch="312"/>
        </w:sectPr>
      </w:pPr>
    </w:p>
    <w:p w:rsidR="004966B6" w:rsidRPr="006C7BC3" w:rsidRDefault="004966B6" w:rsidP="0009139E">
      <w:pPr>
        <w:pStyle w:val="a1"/>
        <w:widowControl w:val="0"/>
      </w:pPr>
      <w:bookmarkStart w:id="636" w:name="_Toc513554858"/>
      <w:r w:rsidRPr="006C7BC3">
        <w:rPr>
          <w:rFonts w:hint="eastAsia"/>
        </w:rPr>
        <w:lastRenderedPageBreak/>
        <w:t>行政事业单位国有资产处置申报审批表</w:t>
      </w:r>
      <w:bookmarkEnd w:id="636"/>
    </w:p>
    <w:p w:rsidR="00D5524A" w:rsidRPr="006C7BC3" w:rsidRDefault="00D5524A" w:rsidP="0009139E">
      <w:pPr>
        <w:widowControl w:val="0"/>
        <w:rPr>
          <w:rFonts w:asciiTheme="minorEastAsia" w:hAnsiTheme="minorEastAsia"/>
        </w:rPr>
      </w:pPr>
      <w:r w:rsidRPr="006C7BC3">
        <w:rPr>
          <w:rFonts w:asciiTheme="minorEastAsia" w:hAnsiTheme="minorEastAsia" w:hint="eastAsia"/>
        </w:rPr>
        <w:t>申报单位（公章）：</w:t>
      </w:r>
    </w:p>
    <w:p w:rsidR="00D5524A" w:rsidRPr="006C7BC3" w:rsidRDefault="00D5524A" w:rsidP="0009139E">
      <w:pPr>
        <w:widowControl w:val="0"/>
        <w:rPr>
          <w:rFonts w:asciiTheme="minorEastAsia" w:hAnsiTheme="minorEastAsia"/>
        </w:rPr>
      </w:pPr>
      <w:r w:rsidRPr="006C7BC3">
        <w:rPr>
          <w:rFonts w:asciiTheme="minorEastAsia" w:hAnsiTheme="minorEastAsia" w:hint="eastAsia"/>
        </w:rPr>
        <w:t>预算形式：</w:t>
      </w:r>
    </w:p>
    <w:p w:rsidR="00D5524A" w:rsidRPr="006C7BC3" w:rsidRDefault="00D5524A" w:rsidP="0009139E">
      <w:pPr>
        <w:widowControl w:val="0"/>
        <w:rPr>
          <w:rFonts w:asciiTheme="minorEastAsia" w:hAnsiTheme="minorEastAsia"/>
        </w:rPr>
      </w:pPr>
      <w:r w:rsidRPr="006C7BC3">
        <w:rPr>
          <w:rFonts w:asciiTheme="minorEastAsia" w:hAnsiTheme="minorEastAsia" w:hint="eastAsia"/>
        </w:rPr>
        <w:t>实行部门预算：是□   否□                            年     月     日                                                  金额单位：元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2"/>
        <w:gridCol w:w="2004"/>
        <w:gridCol w:w="1956"/>
        <w:gridCol w:w="1260"/>
        <w:gridCol w:w="720"/>
        <w:gridCol w:w="735"/>
        <w:gridCol w:w="1303"/>
        <w:gridCol w:w="1303"/>
        <w:gridCol w:w="659"/>
        <w:gridCol w:w="644"/>
        <w:gridCol w:w="1303"/>
        <w:gridCol w:w="1303"/>
      </w:tblGrid>
      <w:tr w:rsidR="00D5524A" w:rsidRPr="006C7BC3" w:rsidTr="0022029F">
        <w:trPr>
          <w:trHeight w:val="306"/>
          <w:jc w:val="center"/>
        </w:trPr>
        <w:tc>
          <w:tcPr>
            <w:tcW w:w="2676" w:type="dxa"/>
            <w:gridSpan w:val="2"/>
            <w:shd w:val="clear" w:color="auto" w:fill="auto"/>
          </w:tcPr>
          <w:p w:rsidR="00D5524A" w:rsidRPr="006C7BC3" w:rsidRDefault="00D5524A" w:rsidP="0009139E">
            <w:pPr>
              <w:widowControl w:val="0"/>
              <w:spacing w:line="440" w:lineRule="exact"/>
              <w:rPr>
                <w:rFonts w:asciiTheme="minorEastAsia" w:hAnsiTheme="minorEastAsia"/>
              </w:rPr>
            </w:pPr>
            <w:r w:rsidRPr="006C7BC3">
              <w:rPr>
                <w:rFonts w:asciiTheme="minorEastAsia" w:hAnsiTheme="minorEastAsia" w:hint="eastAsia"/>
              </w:rPr>
              <w:t>单位负责人</w:t>
            </w:r>
          </w:p>
          <w:p w:rsidR="00D5524A" w:rsidRPr="006C7BC3" w:rsidRDefault="00D5524A" w:rsidP="0009139E">
            <w:pPr>
              <w:widowControl w:val="0"/>
              <w:spacing w:line="440" w:lineRule="exact"/>
              <w:rPr>
                <w:rFonts w:asciiTheme="minorEastAsia" w:hAnsiTheme="minorEastAsia"/>
              </w:rPr>
            </w:pPr>
            <w:r w:rsidRPr="006C7BC3">
              <w:rPr>
                <w:rFonts w:asciiTheme="minorEastAsia" w:hAnsiTheme="minorEastAsia" w:hint="eastAsia"/>
              </w:rPr>
              <w:t>（签字）</w:t>
            </w:r>
          </w:p>
        </w:tc>
        <w:tc>
          <w:tcPr>
            <w:tcW w:w="4671" w:type="dxa"/>
            <w:gridSpan w:val="4"/>
            <w:shd w:val="clear" w:color="auto" w:fill="auto"/>
          </w:tcPr>
          <w:p w:rsidR="00D5524A" w:rsidRPr="006C7BC3" w:rsidRDefault="00D5524A" w:rsidP="0009139E">
            <w:pPr>
              <w:widowControl w:val="0"/>
              <w:spacing w:line="440" w:lineRule="exact"/>
              <w:rPr>
                <w:rFonts w:asciiTheme="minorEastAsia" w:hAnsiTheme="minorEastAsia"/>
              </w:rPr>
            </w:pPr>
            <w:r w:rsidRPr="006C7BC3">
              <w:rPr>
                <w:rFonts w:asciiTheme="minorEastAsia" w:hAnsiTheme="minorEastAsia" w:hint="eastAsia"/>
              </w:rPr>
              <w:t>资产管理部门负责人</w:t>
            </w:r>
          </w:p>
          <w:p w:rsidR="00D5524A" w:rsidRPr="006C7BC3" w:rsidRDefault="00D5524A" w:rsidP="0009139E">
            <w:pPr>
              <w:widowControl w:val="0"/>
              <w:spacing w:line="440" w:lineRule="exact"/>
              <w:rPr>
                <w:rFonts w:asciiTheme="minorEastAsia" w:hAnsiTheme="minorEastAsia"/>
              </w:rPr>
            </w:pPr>
            <w:r w:rsidRPr="006C7BC3">
              <w:rPr>
                <w:rFonts w:asciiTheme="minorEastAsia" w:hAnsiTheme="minorEastAsia" w:hint="eastAsia"/>
              </w:rPr>
              <w:t>（签字）</w:t>
            </w:r>
          </w:p>
        </w:tc>
        <w:tc>
          <w:tcPr>
            <w:tcW w:w="3265" w:type="dxa"/>
            <w:gridSpan w:val="3"/>
            <w:shd w:val="clear" w:color="auto" w:fill="auto"/>
          </w:tcPr>
          <w:p w:rsidR="00D5524A" w:rsidRPr="006C7BC3" w:rsidRDefault="00D5524A" w:rsidP="0009139E">
            <w:pPr>
              <w:widowControl w:val="0"/>
              <w:spacing w:line="440" w:lineRule="exact"/>
              <w:rPr>
                <w:rFonts w:asciiTheme="minorEastAsia" w:hAnsiTheme="minorEastAsia"/>
              </w:rPr>
            </w:pPr>
            <w:r w:rsidRPr="006C7BC3">
              <w:rPr>
                <w:rFonts w:asciiTheme="minorEastAsia" w:hAnsiTheme="minorEastAsia" w:hint="eastAsia"/>
              </w:rPr>
              <w:t>财务负责人</w:t>
            </w:r>
          </w:p>
          <w:p w:rsidR="00D5524A" w:rsidRPr="006C7BC3" w:rsidRDefault="00D5524A" w:rsidP="0009139E">
            <w:pPr>
              <w:widowControl w:val="0"/>
              <w:spacing w:line="440" w:lineRule="exact"/>
              <w:rPr>
                <w:rFonts w:asciiTheme="minorEastAsia" w:hAnsiTheme="minorEastAsia"/>
              </w:rPr>
            </w:pPr>
            <w:r w:rsidRPr="006C7BC3">
              <w:rPr>
                <w:rFonts w:asciiTheme="minorEastAsia" w:hAnsiTheme="minorEastAsia" w:hint="eastAsia"/>
              </w:rPr>
              <w:t>（签字）</w:t>
            </w:r>
          </w:p>
        </w:tc>
        <w:tc>
          <w:tcPr>
            <w:tcW w:w="3250" w:type="dxa"/>
            <w:gridSpan w:val="3"/>
            <w:shd w:val="clear" w:color="auto" w:fill="auto"/>
          </w:tcPr>
          <w:p w:rsidR="00D5524A" w:rsidRPr="006C7BC3" w:rsidRDefault="00D5524A" w:rsidP="0009139E">
            <w:pPr>
              <w:widowControl w:val="0"/>
              <w:spacing w:line="440" w:lineRule="exact"/>
              <w:rPr>
                <w:rFonts w:asciiTheme="minorEastAsia" w:hAnsiTheme="minorEastAsia"/>
              </w:rPr>
            </w:pPr>
            <w:r w:rsidRPr="006C7BC3">
              <w:rPr>
                <w:rFonts w:asciiTheme="minorEastAsia" w:hAnsiTheme="minorEastAsia" w:hint="eastAsia"/>
              </w:rPr>
              <w:t>经办人</w:t>
            </w:r>
          </w:p>
          <w:p w:rsidR="00D5524A" w:rsidRPr="006C7BC3" w:rsidRDefault="00D5524A" w:rsidP="0009139E">
            <w:pPr>
              <w:widowControl w:val="0"/>
              <w:spacing w:line="440" w:lineRule="exact"/>
              <w:rPr>
                <w:rFonts w:asciiTheme="minorEastAsia" w:hAnsiTheme="minorEastAsia"/>
              </w:rPr>
            </w:pPr>
            <w:r w:rsidRPr="006C7BC3">
              <w:rPr>
                <w:rFonts w:asciiTheme="minorEastAsia" w:hAnsiTheme="minorEastAsia" w:hint="eastAsia"/>
              </w:rPr>
              <w:t>（签字）</w:t>
            </w:r>
          </w:p>
        </w:tc>
      </w:tr>
      <w:tr w:rsidR="00D5524A" w:rsidRPr="006C7BC3" w:rsidTr="0022029F">
        <w:trPr>
          <w:trHeight w:val="323"/>
          <w:jc w:val="center"/>
        </w:trPr>
        <w:tc>
          <w:tcPr>
            <w:tcW w:w="672" w:type="dxa"/>
            <w:vMerge w:val="restart"/>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r w:rsidRPr="006C7BC3">
              <w:rPr>
                <w:rFonts w:asciiTheme="minorEastAsia" w:hAnsiTheme="minorEastAsia" w:hint="eastAsia"/>
              </w:rPr>
              <w:t>序号</w:t>
            </w:r>
          </w:p>
        </w:tc>
        <w:tc>
          <w:tcPr>
            <w:tcW w:w="2004" w:type="dxa"/>
            <w:vMerge w:val="restart"/>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r w:rsidRPr="006C7BC3">
              <w:rPr>
                <w:rFonts w:asciiTheme="minorEastAsia" w:hAnsiTheme="minorEastAsia" w:hint="eastAsia"/>
              </w:rPr>
              <w:t>资产名称</w:t>
            </w:r>
          </w:p>
        </w:tc>
        <w:tc>
          <w:tcPr>
            <w:tcW w:w="1956" w:type="dxa"/>
            <w:vMerge w:val="restart"/>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r w:rsidRPr="006C7BC3">
              <w:rPr>
                <w:rFonts w:asciiTheme="minorEastAsia" w:hAnsiTheme="minorEastAsia" w:hint="eastAsia"/>
              </w:rPr>
              <w:t>规格型号</w:t>
            </w:r>
          </w:p>
        </w:tc>
        <w:tc>
          <w:tcPr>
            <w:tcW w:w="1260" w:type="dxa"/>
            <w:vMerge w:val="restart"/>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r w:rsidRPr="006C7BC3">
              <w:rPr>
                <w:rFonts w:asciiTheme="minorEastAsia" w:hAnsiTheme="minorEastAsia" w:hint="eastAsia"/>
              </w:rPr>
              <w:t>购置（发生）日期</w:t>
            </w:r>
          </w:p>
        </w:tc>
        <w:tc>
          <w:tcPr>
            <w:tcW w:w="720" w:type="dxa"/>
            <w:vMerge w:val="restart"/>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r w:rsidRPr="006C7BC3">
              <w:rPr>
                <w:rFonts w:asciiTheme="minorEastAsia" w:hAnsiTheme="minorEastAsia" w:hint="eastAsia"/>
              </w:rPr>
              <w:t>计量单位</w:t>
            </w:r>
          </w:p>
        </w:tc>
        <w:tc>
          <w:tcPr>
            <w:tcW w:w="735" w:type="dxa"/>
            <w:vMerge w:val="restart"/>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r w:rsidRPr="006C7BC3">
              <w:rPr>
                <w:rFonts w:asciiTheme="minorEastAsia" w:hAnsiTheme="minorEastAsia" w:hint="eastAsia"/>
              </w:rPr>
              <w:t>数量</w:t>
            </w:r>
          </w:p>
        </w:tc>
        <w:tc>
          <w:tcPr>
            <w:tcW w:w="5212" w:type="dxa"/>
            <w:gridSpan w:val="5"/>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r w:rsidRPr="006C7BC3">
              <w:rPr>
                <w:rFonts w:asciiTheme="minorEastAsia" w:hAnsiTheme="minorEastAsia" w:hint="eastAsia"/>
              </w:rPr>
              <w:t>价值</w:t>
            </w:r>
          </w:p>
        </w:tc>
        <w:tc>
          <w:tcPr>
            <w:tcW w:w="1303" w:type="dxa"/>
            <w:vMerge w:val="restart"/>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r w:rsidRPr="006C7BC3">
              <w:rPr>
                <w:rFonts w:asciiTheme="minorEastAsia" w:hAnsiTheme="minorEastAsia" w:hint="eastAsia"/>
              </w:rPr>
              <w:t>处置形式</w:t>
            </w:r>
          </w:p>
        </w:tc>
      </w:tr>
      <w:tr w:rsidR="00D5524A" w:rsidRPr="006C7BC3" w:rsidTr="0022029F">
        <w:trPr>
          <w:trHeight w:val="306"/>
          <w:jc w:val="center"/>
        </w:trPr>
        <w:tc>
          <w:tcPr>
            <w:tcW w:w="672" w:type="dxa"/>
            <w:vMerge/>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2004" w:type="dxa"/>
            <w:vMerge/>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956" w:type="dxa"/>
            <w:vMerge/>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260" w:type="dxa"/>
            <w:vMerge/>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720" w:type="dxa"/>
            <w:vMerge/>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735" w:type="dxa"/>
            <w:vMerge/>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303"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r w:rsidRPr="006C7BC3">
              <w:rPr>
                <w:rFonts w:asciiTheme="minorEastAsia" w:hAnsiTheme="minorEastAsia" w:hint="eastAsia"/>
              </w:rPr>
              <w:t>账面原值</w:t>
            </w:r>
          </w:p>
        </w:tc>
        <w:tc>
          <w:tcPr>
            <w:tcW w:w="1303"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r w:rsidRPr="006C7BC3">
              <w:rPr>
                <w:rFonts w:asciiTheme="minorEastAsia" w:hAnsiTheme="minorEastAsia" w:hint="eastAsia"/>
              </w:rPr>
              <w:t>已提折旧</w:t>
            </w:r>
          </w:p>
        </w:tc>
        <w:tc>
          <w:tcPr>
            <w:tcW w:w="1303" w:type="dxa"/>
            <w:gridSpan w:val="2"/>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r w:rsidRPr="006C7BC3">
              <w:rPr>
                <w:rFonts w:asciiTheme="minorEastAsia" w:hAnsiTheme="minorEastAsia" w:hint="eastAsia"/>
              </w:rPr>
              <w:t>评估价值</w:t>
            </w:r>
          </w:p>
        </w:tc>
        <w:tc>
          <w:tcPr>
            <w:tcW w:w="1303"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r w:rsidRPr="006C7BC3">
              <w:rPr>
                <w:rFonts w:asciiTheme="minorEastAsia" w:hAnsiTheme="minorEastAsia" w:hint="eastAsia"/>
              </w:rPr>
              <w:t>处置价值</w:t>
            </w:r>
          </w:p>
        </w:tc>
        <w:tc>
          <w:tcPr>
            <w:tcW w:w="1303" w:type="dxa"/>
            <w:vMerge/>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r>
      <w:tr w:rsidR="00D5524A" w:rsidRPr="006C7BC3" w:rsidTr="0022029F">
        <w:trPr>
          <w:trHeight w:val="306"/>
          <w:jc w:val="center"/>
        </w:trPr>
        <w:tc>
          <w:tcPr>
            <w:tcW w:w="672"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2004"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956"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260"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720"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735"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303"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303"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303" w:type="dxa"/>
            <w:gridSpan w:val="2"/>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303"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303"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r>
      <w:tr w:rsidR="00D5524A" w:rsidRPr="006C7BC3" w:rsidTr="0022029F">
        <w:trPr>
          <w:trHeight w:val="306"/>
          <w:jc w:val="center"/>
        </w:trPr>
        <w:tc>
          <w:tcPr>
            <w:tcW w:w="672"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2004"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956"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260"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720"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735"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303"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303"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303" w:type="dxa"/>
            <w:gridSpan w:val="2"/>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303"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303"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r>
      <w:tr w:rsidR="00D5524A" w:rsidRPr="006C7BC3" w:rsidTr="0022029F">
        <w:trPr>
          <w:trHeight w:val="306"/>
          <w:jc w:val="center"/>
        </w:trPr>
        <w:tc>
          <w:tcPr>
            <w:tcW w:w="672"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2004"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956"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260"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720"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735"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303"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303"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303" w:type="dxa"/>
            <w:gridSpan w:val="2"/>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303"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303"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r>
      <w:tr w:rsidR="00D5524A" w:rsidRPr="006C7BC3" w:rsidTr="0022029F">
        <w:trPr>
          <w:trHeight w:val="306"/>
          <w:jc w:val="center"/>
        </w:trPr>
        <w:tc>
          <w:tcPr>
            <w:tcW w:w="7347" w:type="dxa"/>
            <w:gridSpan w:val="6"/>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r w:rsidRPr="006C7BC3">
              <w:rPr>
                <w:rFonts w:asciiTheme="minorEastAsia" w:hAnsiTheme="minorEastAsia" w:hint="eastAsia"/>
              </w:rPr>
              <w:t>合计</w:t>
            </w:r>
          </w:p>
        </w:tc>
        <w:tc>
          <w:tcPr>
            <w:tcW w:w="1303"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303"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303" w:type="dxa"/>
            <w:gridSpan w:val="2"/>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303"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c>
          <w:tcPr>
            <w:tcW w:w="1303" w:type="dxa"/>
            <w:shd w:val="clear" w:color="auto" w:fill="auto"/>
            <w:vAlign w:val="center"/>
          </w:tcPr>
          <w:p w:rsidR="00D5524A" w:rsidRPr="006C7BC3" w:rsidRDefault="00D5524A" w:rsidP="0009139E">
            <w:pPr>
              <w:widowControl w:val="0"/>
              <w:spacing w:line="440" w:lineRule="exact"/>
              <w:jc w:val="center"/>
              <w:rPr>
                <w:rFonts w:asciiTheme="minorEastAsia" w:hAnsiTheme="minorEastAsia"/>
              </w:rPr>
            </w:pPr>
          </w:p>
        </w:tc>
      </w:tr>
      <w:tr w:rsidR="00D5524A" w:rsidRPr="006C7BC3" w:rsidTr="0022029F">
        <w:trPr>
          <w:trHeight w:val="323"/>
          <w:jc w:val="center"/>
        </w:trPr>
        <w:tc>
          <w:tcPr>
            <w:tcW w:w="7347" w:type="dxa"/>
            <w:gridSpan w:val="6"/>
            <w:shd w:val="clear" w:color="auto" w:fill="auto"/>
          </w:tcPr>
          <w:p w:rsidR="00D5524A" w:rsidRPr="006C7BC3" w:rsidRDefault="00D5524A" w:rsidP="0009139E">
            <w:pPr>
              <w:widowControl w:val="0"/>
              <w:spacing w:line="440" w:lineRule="exact"/>
              <w:rPr>
                <w:rFonts w:asciiTheme="minorEastAsia" w:hAnsiTheme="minorEastAsia"/>
              </w:rPr>
            </w:pPr>
            <w:r w:rsidRPr="006C7BC3">
              <w:rPr>
                <w:rFonts w:asciiTheme="minorEastAsia" w:hAnsiTheme="minorEastAsia" w:hint="eastAsia"/>
              </w:rPr>
              <w:t>主管部门审核意见（盖章）</w:t>
            </w:r>
          </w:p>
          <w:p w:rsidR="00D5524A" w:rsidRPr="006C7BC3" w:rsidRDefault="00D5524A" w:rsidP="0009139E">
            <w:pPr>
              <w:widowControl w:val="0"/>
              <w:spacing w:line="440" w:lineRule="exact"/>
              <w:rPr>
                <w:rFonts w:asciiTheme="minorEastAsia" w:hAnsiTheme="minorEastAsia"/>
              </w:rPr>
            </w:pPr>
          </w:p>
          <w:p w:rsidR="00D5524A" w:rsidRPr="006C7BC3" w:rsidRDefault="00D5524A" w:rsidP="0009139E">
            <w:pPr>
              <w:widowControl w:val="0"/>
              <w:spacing w:line="440" w:lineRule="exact"/>
              <w:rPr>
                <w:rFonts w:asciiTheme="minorEastAsia" w:hAnsiTheme="minorEastAsia"/>
              </w:rPr>
            </w:pPr>
            <w:r w:rsidRPr="006C7BC3">
              <w:rPr>
                <w:rFonts w:asciiTheme="minorEastAsia" w:hAnsiTheme="minorEastAsia" w:hint="eastAsia"/>
              </w:rPr>
              <w:t>经办人</w:t>
            </w:r>
          </w:p>
          <w:p w:rsidR="00D5524A" w:rsidRPr="006C7BC3" w:rsidRDefault="00D5524A" w:rsidP="0009139E">
            <w:pPr>
              <w:widowControl w:val="0"/>
              <w:spacing w:line="440" w:lineRule="exact"/>
              <w:rPr>
                <w:rFonts w:asciiTheme="minorEastAsia" w:hAnsiTheme="minorEastAsia"/>
              </w:rPr>
            </w:pPr>
            <w:r w:rsidRPr="006C7BC3">
              <w:rPr>
                <w:rFonts w:asciiTheme="minorEastAsia" w:hAnsiTheme="minorEastAsia" w:hint="eastAsia"/>
              </w:rPr>
              <w:t xml:space="preserve">                                                 年    月    日</w:t>
            </w:r>
          </w:p>
          <w:p w:rsidR="00D5524A" w:rsidRPr="006C7BC3" w:rsidRDefault="00D5524A" w:rsidP="0009139E">
            <w:pPr>
              <w:widowControl w:val="0"/>
              <w:spacing w:line="440" w:lineRule="exact"/>
              <w:rPr>
                <w:rFonts w:asciiTheme="minorEastAsia" w:hAnsiTheme="minorEastAsia"/>
              </w:rPr>
            </w:pPr>
            <w:r w:rsidRPr="006C7BC3">
              <w:rPr>
                <w:rFonts w:asciiTheme="minorEastAsia" w:hAnsiTheme="minorEastAsia" w:hint="eastAsia"/>
              </w:rPr>
              <w:t>负责人</w:t>
            </w:r>
          </w:p>
          <w:p w:rsidR="00D5524A" w:rsidRPr="006C7BC3" w:rsidRDefault="00D5524A" w:rsidP="0009139E">
            <w:pPr>
              <w:widowControl w:val="0"/>
              <w:spacing w:line="440" w:lineRule="exact"/>
              <w:rPr>
                <w:rFonts w:asciiTheme="minorEastAsia" w:hAnsiTheme="minorEastAsia"/>
              </w:rPr>
            </w:pPr>
            <w:r w:rsidRPr="006C7BC3">
              <w:rPr>
                <w:rFonts w:asciiTheme="minorEastAsia" w:hAnsiTheme="minorEastAsia" w:hint="eastAsia"/>
              </w:rPr>
              <w:t xml:space="preserve">                                                 年    月    日</w:t>
            </w:r>
          </w:p>
        </w:tc>
        <w:tc>
          <w:tcPr>
            <w:tcW w:w="6515" w:type="dxa"/>
            <w:gridSpan w:val="6"/>
            <w:shd w:val="clear" w:color="auto" w:fill="auto"/>
          </w:tcPr>
          <w:p w:rsidR="00D5524A" w:rsidRPr="006C7BC3" w:rsidRDefault="00D5524A" w:rsidP="0009139E">
            <w:pPr>
              <w:widowControl w:val="0"/>
              <w:spacing w:line="440" w:lineRule="exact"/>
              <w:rPr>
                <w:rFonts w:asciiTheme="minorEastAsia" w:hAnsiTheme="minorEastAsia"/>
              </w:rPr>
            </w:pPr>
            <w:r w:rsidRPr="006C7BC3">
              <w:rPr>
                <w:rFonts w:asciiTheme="minorEastAsia" w:hAnsiTheme="minorEastAsia" w:hint="eastAsia"/>
              </w:rPr>
              <w:t>主管部门审核意见（盖章）</w:t>
            </w:r>
          </w:p>
          <w:p w:rsidR="00D5524A" w:rsidRPr="006C7BC3" w:rsidRDefault="00D5524A" w:rsidP="0009139E">
            <w:pPr>
              <w:widowControl w:val="0"/>
              <w:spacing w:line="440" w:lineRule="exact"/>
              <w:rPr>
                <w:rFonts w:asciiTheme="minorEastAsia" w:hAnsiTheme="minorEastAsia"/>
              </w:rPr>
            </w:pPr>
          </w:p>
          <w:p w:rsidR="00D5524A" w:rsidRPr="006C7BC3" w:rsidRDefault="00D5524A" w:rsidP="0009139E">
            <w:pPr>
              <w:widowControl w:val="0"/>
              <w:spacing w:line="440" w:lineRule="exact"/>
              <w:rPr>
                <w:rFonts w:asciiTheme="minorEastAsia" w:hAnsiTheme="minorEastAsia"/>
              </w:rPr>
            </w:pPr>
            <w:r w:rsidRPr="006C7BC3">
              <w:rPr>
                <w:rFonts w:asciiTheme="minorEastAsia" w:hAnsiTheme="minorEastAsia" w:hint="eastAsia"/>
              </w:rPr>
              <w:t>经办人</w:t>
            </w:r>
          </w:p>
          <w:p w:rsidR="00D5524A" w:rsidRPr="006C7BC3" w:rsidRDefault="00D5524A" w:rsidP="0009139E">
            <w:pPr>
              <w:widowControl w:val="0"/>
              <w:spacing w:line="440" w:lineRule="exact"/>
              <w:rPr>
                <w:rFonts w:asciiTheme="minorEastAsia" w:hAnsiTheme="minorEastAsia"/>
              </w:rPr>
            </w:pPr>
            <w:r w:rsidRPr="006C7BC3">
              <w:rPr>
                <w:rFonts w:asciiTheme="minorEastAsia" w:hAnsiTheme="minorEastAsia" w:hint="eastAsia"/>
              </w:rPr>
              <w:t xml:space="preserve">                                             年    月    日</w:t>
            </w:r>
          </w:p>
          <w:p w:rsidR="00D5524A" w:rsidRPr="006C7BC3" w:rsidRDefault="00D5524A" w:rsidP="0009139E">
            <w:pPr>
              <w:widowControl w:val="0"/>
              <w:spacing w:line="440" w:lineRule="exact"/>
              <w:rPr>
                <w:rFonts w:asciiTheme="minorEastAsia" w:hAnsiTheme="minorEastAsia"/>
              </w:rPr>
            </w:pPr>
            <w:r w:rsidRPr="006C7BC3">
              <w:rPr>
                <w:rFonts w:asciiTheme="minorEastAsia" w:hAnsiTheme="minorEastAsia" w:hint="eastAsia"/>
              </w:rPr>
              <w:t>负责人</w:t>
            </w:r>
          </w:p>
          <w:p w:rsidR="00D5524A" w:rsidRPr="006C7BC3" w:rsidRDefault="00D5524A" w:rsidP="0009139E">
            <w:pPr>
              <w:widowControl w:val="0"/>
              <w:spacing w:line="440" w:lineRule="exact"/>
              <w:rPr>
                <w:rFonts w:asciiTheme="minorEastAsia" w:hAnsiTheme="minorEastAsia"/>
              </w:rPr>
            </w:pPr>
            <w:r w:rsidRPr="006C7BC3">
              <w:rPr>
                <w:rFonts w:asciiTheme="minorEastAsia" w:hAnsiTheme="minorEastAsia" w:hint="eastAsia"/>
              </w:rPr>
              <w:t xml:space="preserve">                                             年    月    日</w:t>
            </w:r>
          </w:p>
        </w:tc>
      </w:tr>
    </w:tbl>
    <w:p w:rsidR="00D5524A" w:rsidRPr="006C7BC3" w:rsidRDefault="00D5524A" w:rsidP="0009139E">
      <w:pPr>
        <w:widowControl w:val="0"/>
        <w:spacing w:line="320" w:lineRule="exact"/>
        <w:rPr>
          <w:rFonts w:asciiTheme="minorEastAsia" w:hAnsiTheme="minorEastAsia"/>
          <w:b/>
        </w:rPr>
      </w:pPr>
      <w:r w:rsidRPr="006C7BC3">
        <w:rPr>
          <w:rFonts w:asciiTheme="minorEastAsia" w:hAnsiTheme="minorEastAsia" w:hint="eastAsia"/>
        </w:rPr>
        <w:t>说明：处置形式包括：1.无偿调出（调剂）2.出售3.置换4.捐赠5.报废6.报损7.其他此表一式五份</w:t>
      </w:r>
    </w:p>
    <w:p w:rsidR="00D5524A" w:rsidRPr="006C7BC3" w:rsidRDefault="00D5524A" w:rsidP="0009139E">
      <w:pPr>
        <w:pStyle w:val="a1"/>
        <w:widowControl w:val="0"/>
        <w:sectPr w:rsidR="00D5524A" w:rsidRPr="006C7BC3" w:rsidSect="00D5524A">
          <w:pgSz w:w="16838" w:h="11906" w:orient="landscape"/>
          <w:pgMar w:top="1797" w:right="1440" w:bottom="1797" w:left="1440" w:header="851" w:footer="992" w:gutter="0"/>
          <w:cols w:space="425"/>
          <w:docGrid w:type="linesAndChars" w:linePitch="312"/>
        </w:sectPr>
      </w:pPr>
    </w:p>
    <w:p w:rsidR="004966B6" w:rsidRPr="006C7BC3" w:rsidRDefault="004966B6" w:rsidP="0009139E">
      <w:pPr>
        <w:pStyle w:val="a1"/>
        <w:widowControl w:val="0"/>
      </w:pPr>
      <w:bookmarkStart w:id="637" w:name="_Toc513554859"/>
      <w:r w:rsidRPr="006C7BC3">
        <w:rPr>
          <w:rFonts w:hint="eastAsia"/>
        </w:rPr>
        <w:lastRenderedPageBreak/>
        <w:t>票据领（印）用（发）登记台账</w:t>
      </w:r>
      <w:bookmarkEnd w:id="637"/>
    </w:p>
    <w:p w:rsidR="002750E6" w:rsidRPr="006C7BC3" w:rsidRDefault="002750E6" w:rsidP="0009139E">
      <w:pPr>
        <w:widowControl w:val="0"/>
        <w:spacing w:line="480" w:lineRule="auto"/>
        <w:rPr>
          <w:rFonts w:asciiTheme="minorEastAsia" w:hAnsiTheme="minorEastAsia"/>
          <w:b/>
        </w:rPr>
      </w:pPr>
      <w:r w:rsidRPr="006C7BC3">
        <w:rPr>
          <w:rFonts w:asciiTheme="minorEastAsia" w:hAnsiTheme="minorEastAsia" w:hint="eastAsia"/>
          <w:b/>
        </w:rPr>
        <w:t>单位或姓名：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
        <w:gridCol w:w="471"/>
        <w:gridCol w:w="1290"/>
        <w:gridCol w:w="592"/>
        <w:gridCol w:w="711"/>
        <w:gridCol w:w="711"/>
        <w:gridCol w:w="711"/>
        <w:gridCol w:w="711"/>
        <w:gridCol w:w="711"/>
        <w:gridCol w:w="711"/>
        <w:gridCol w:w="711"/>
        <w:gridCol w:w="711"/>
      </w:tblGrid>
      <w:tr w:rsidR="002750E6" w:rsidRPr="006C7BC3" w:rsidTr="0022029F">
        <w:trPr>
          <w:trHeight w:val="438"/>
        </w:trPr>
        <w:tc>
          <w:tcPr>
            <w:tcW w:w="1119" w:type="dxa"/>
            <w:gridSpan w:val="2"/>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r w:rsidRPr="006C7BC3">
              <w:rPr>
                <w:rFonts w:asciiTheme="minorEastAsia" w:hAnsiTheme="minorEastAsia" w:hint="eastAsia"/>
                <w:b/>
              </w:rPr>
              <w:t>年</w:t>
            </w:r>
          </w:p>
        </w:tc>
        <w:tc>
          <w:tcPr>
            <w:tcW w:w="2589" w:type="dxa"/>
            <w:vMerge w:val="restart"/>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r w:rsidRPr="006C7BC3">
              <w:rPr>
                <w:rFonts w:asciiTheme="minorEastAsia" w:hAnsiTheme="minorEastAsia" w:hint="eastAsia"/>
                <w:b/>
              </w:rPr>
              <w:t>票据名称</w:t>
            </w:r>
          </w:p>
        </w:tc>
        <w:tc>
          <w:tcPr>
            <w:tcW w:w="840" w:type="dxa"/>
            <w:vMerge w:val="restart"/>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r w:rsidRPr="006C7BC3">
              <w:rPr>
                <w:rFonts w:asciiTheme="minorEastAsia" w:hAnsiTheme="minorEastAsia" w:hint="eastAsia"/>
                <w:b/>
              </w:rPr>
              <w:t>印制年号</w:t>
            </w:r>
          </w:p>
        </w:tc>
        <w:tc>
          <w:tcPr>
            <w:tcW w:w="2276" w:type="dxa"/>
            <w:gridSpan w:val="2"/>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r w:rsidRPr="006C7BC3">
              <w:rPr>
                <w:rFonts w:asciiTheme="minorEastAsia" w:hAnsiTheme="minorEastAsia" w:hint="eastAsia"/>
                <w:b/>
              </w:rPr>
              <w:t>领（印）数</w:t>
            </w:r>
          </w:p>
        </w:tc>
        <w:tc>
          <w:tcPr>
            <w:tcW w:w="2276" w:type="dxa"/>
            <w:gridSpan w:val="2"/>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r w:rsidRPr="006C7BC3">
              <w:rPr>
                <w:rFonts w:asciiTheme="minorEastAsia" w:hAnsiTheme="minorEastAsia" w:hint="eastAsia"/>
                <w:b/>
              </w:rPr>
              <w:t>用（发）数</w:t>
            </w:r>
          </w:p>
        </w:tc>
        <w:tc>
          <w:tcPr>
            <w:tcW w:w="2276" w:type="dxa"/>
            <w:gridSpan w:val="2"/>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r w:rsidRPr="006C7BC3">
              <w:rPr>
                <w:rFonts w:asciiTheme="minorEastAsia" w:hAnsiTheme="minorEastAsia" w:hint="eastAsia"/>
                <w:b/>
              </w:rPr>
              <w:t>结存数</w:t>
            </w:r>
          </w:p>
        </w:tc>
        <w:tc>
          <w:tcPr>
            <w:tcW w:w="1138" w:type="dxa"/>
            <w:vMerge w:val="restart"/>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r w:rsidRPr="006C7BC3">
              <w:rPr>
                <w:rFonts w:asciiTheme="minorEastAsia" w:hAnsiTheme="minorEastAsia" w:hint="eastAsia"/>
                <w:b/>
              </w:rPr>
              <w:t>经手人签章</w:t>
            </w:r>
          </w:p>
        </w:tc>
        <w:tc>
          <w:tcPr>
            <w:tcW w:w="1138" w:type="dxa"/>
            <w:vMerge w:val="restart"/>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r w:rsidRPr="006C7BC3">
              <w:rPr>
                <w:rFonts w:asciiTheme="minorEastAsia" w:hAnsiTheme="minorEastAsia" w:hint="eastAsia"/>
                <w:b/>
              </w:rPr>
              <w:t>记事</w:t>
            </w:r>
          </w:p>
        </w:tc>
      </w:tr>
      <w:tr w:rsidR="002750E6" w:rsidRPr="006C7BC3" w:rsidTr="0022029F">
        <w:trPr>
          <w:trHeight w:val="438"/>
        </w:trPr>
        <w:tc>
          <w:tcPr>
            <w:tcW w:w="57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r w:rsidRPr="006C7BC3">
              <w:rPr>
                <w:rFonts w:asciiTheme="minorEastAsia" w:hAnsiTheme="minorEastAsia" w:hint="eastAsia"/>
                <w:b/>
              </w:rPr>
              <w:t>月</w:t>
            </w:r>
          </w:p>
        </w:tc>
        <w:tc>
          <w:tcPr>
            <w:tcW w:w="5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r w:rsidRPr="006C7BC3">
              <w:rPr>
                <w:rFonts w:asciiTheme="minorEastAsia" w:hAnsiTheme="minorEastAsia" w:hint="eastAsia"/>
                <w:b/>
              </w:rPr>
              <w:t>日</w:t>
            </w:r>
          </w:p>
        </w:tc>
        <w:tc>
          <w:tcPr>
            <w:tcW w:w="2589" w:type="dxa"/>
            <w:vMerge/>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840" w:type="dxa"/>
            <w:vMerge/>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r w:rsidRPr="006C7BC3">
              <w:rPr>
                <w:rFonts w:asciiTheme="minorEastAsia" w:hAnsiTheme="minorEastAsia" w:hint="eastAsia"/>
                <w:b/>
              </w:rPr>
              <w:t>册数</w:t>
            </w: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r w:rsidRPr="006C7BC3">
              <w:rPr>
                <w:rFonts w:asciiTheme="minorEastAsia" w:hAnsiTheme="minorEastAsia" w:hint="eastAsia"/>
                <w:b/>
              </w:rPr>
              <w:t>起止号码</w:t>
            </w: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r w:rsidRPr="006C7BC3">
              <w:rPr>
                <w:rFonts w:asciiTheme="minorEastAsia" w:hAnsiTheme="minorEastAsia" w:hint="eastAsia"/>
                <w:b/>
              </w:rPr>
              <w:t>册数</w:t>
            </w: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r w:rsidRPr="006C7BC3">
              <w:rPr>
                <w:rFonts w:asciiTheme="minorEastAsia" w:hAnsiTheme="minorEastAsia" w:hint="eastAsia"/>
                <w:b/>
              </w:rPr>
              <w:t>起止号码</w:t>
            </w: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r w:rsidRPr="006C7BC3">
              <w:rPr>
                <w:rFonts w:asciiTheme="minorEastAsia" w:hAnsiTheme="minorEastAsia" w:hint="eastAsia"/>
                <w:b/>
              </w:rPr>
              <w:t>册数</w:t>
            </w: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r w:rsidRPr="006C7BC3">
              <w:rPr>
                <w:rFonts w:asciiTheme="minorEastAsia" w:hAnsiTheme="minorEastAsia" w:hint="eastAsia"/>
                <w:b/>
              </w:rPr>
              <w:t>起止号码</w:t>
            </w:r>
          </w:p>
        </w:tc>
        <w:tc>
          <w:tcPr>
            <w:tcW w:w="1138" w:type="dxa"/>
            <w:vMerge/>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vMerge/>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r>
      <w:tr w:rsidR="002750E6" w:rsidRPr="006C7BC3" w:rsidTr="0022029F">
        <w:trPr>
          <w:trHeight w:val="438"/>
        </w:trPr>
        <w:tc>
          <w:tcPr>
            <w:tcW w:w="57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5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258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8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r>
      <w:tr w:rsidR="002750E6" w:rsidRPr="006C7BC3" w:rsidTr="0022029F">
        <w:trPr>
          <w:trHeight w:val="438"/>
        </w:trPr>
        <w:tc>
          <w:tcPr>
            <w:tcW w:w="57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5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258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8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r>
      <w:tr w:rsidR="002750E6" w:rsidRPr="006C7BC3" w:rsidTr="0022029F">
        <w:trPr>
          <w:trHeight w:val="438"/>
        </w:trPr>
        <w:tc>
          <w:tcPr>
            <w:tcW w:w="57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5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258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8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r>
      <w:tr w:rsidR="002750E6" w:rsidRPr="006C7BC3" w:rsidTr="0022029F">
        <w:trPr>
          <w:trHeight w:val="438"/>
        </w:trPr>
        <w:tc>
          <w:tcPr>
            <w:tcW w:w="57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5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258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8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r>
      <w:tr w:rsidR="002750E6" w:rsidRPr="006C7BC3" w:rsidTr="0022029F">
        <w:trPr>
          <w:trHeight w:val="438"/>
        </w:trPr>
        <w:tc>
          <w:tcPr>
            <w:tcW w:w="57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5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258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8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r>
      <w:tr w:rsidR="002750E6" w:rsidRPr="006C7BC3" w:rsidTr="0022029F">
        <w:trPr>
          <w:trHeight w:val="438"/>
        </w:trPr>
        <w:tc>
          <w:tcPr>
            <w:tcW w:w="57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5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258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8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r>
      <w:tr w:rsidR="002750E6" w:rsidRPr="006C7BC3" w:rsidTr="0022029F">
        <w:trPr>
          <w:trHeight w:val="438"/>
        </w:trPr>
        <w:tc>
          <w:tcPr>
            <w:tcW w:w="57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5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258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8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r>
      <w:tr w:rsidR="002750E6" w:rsidRPr="006C7BC3" w:rsidTr="0022029F">
        <w:trPr>
          <w:trHeight w:val="438"/>
        </w:trPr>
        <w:tc>
          <w:tcPr>
            <w:tcW w:w="57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5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258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8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r>
      <w:tr w:rsidR="002750E6" w:rsidRPr="006C7BC3" w:rsidTr="0022029F">
        <w:trPr>
          <w:trHeight w:val="438"/>
        </w:trPr>
        <w:tc>
          <w:tcPr>
            <w:tcW w:w="57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5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258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8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r>
      <w:tr w:rsidR="002750E6" w:rsidRPr="006C7BC3" w:rsidTr="0022029F">
        <w:trPr>
          <w:trHeight w:val="438"/>
        </w:trPr>
        <w:tc>
          <w:tcPr>
            <w:tcW w:w="57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5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258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8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r>
      <w:tr w:rsidR="002750E6" w:rsidRPr="006C7BC3" w:rsidTr="0022029F">
        <w:trPr>
          <w:trHeight w:val="438"/>
        </w:trPr>
        <w:tc>
          <w:tcPr>
            <w:tcW w:w="57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5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258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8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r>
      <w:tr w:rsidR="002750E6" w:rsidRPr="006C7BC3" w:rsidTr="0022029F">
        <w:trPr>
          <w:trHeight w:val="438"/>
        </w:trPr>
        <w:tc>
          <w:tcPr>
            <w:tcW w:w="57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5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258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8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r>
      <w:tr w:rsidR="002750E6" w:rsidRPr="006C7BC3" w:rsidTr="0022029F">
        <w:trPr>
          <w:trHeight w:val="438"/>
        </w:trPr>
        <w:tc>
          <w:tcPr>
            <w:tcW w:w="57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5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2589"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840"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c>
          <w:tcPr>
            <w:tcW w:w="1138" w:type="dxa"/>
            <w:shd w:val="clear" w:color="auto" w:fill="auto"/>
            <w:vAlign w:val="center"/>
          </w:tcPr>
          <w:p w:rsidR="002750E6" w:rsidRPr="006C7BC3" w:rsidRDefault="002750E6" w:rsidP="0009139E">
            <w:pPr>
              <w:widowControl w:val="0"/>
              <w:spacing w:line="480" w:lineRule="auto"/>
              <w:jc w:val="center"/>
              <w:rPr>
                <w:rFonts w:asciiTheme="minorEastAsia" w:hAnsiTheme="minorEastAsia"/>
                <w:b/>
              </w:rPr>
            </w:pPr>
          </w:p>
        </w:tc>
      </w:tr>
    </w:tbl>
    <w:p w:rsidR="002750E6" w:rsidRPr="006C7BC3" w:rsidRDefault="002750E6" w:rsidP="0009139E">
      <w:pPr>
        <w:pStyle w:val="a1"/>
        <w:widowControl w:val="0"/>
        <w:sectPr w:rsidR="002750E6" w:rsidRPr="006C7BC3" w:rsidSect="002750E6">
          <w:pgSz w:w="11906" w:h="16838"/>
          <w:pgMar w:top="1440" w:right="1797" w:bottom="1440" w:left="1797" w:header="851" w:footer="992" w:gutter="0"/>
          <w:cols w:space="425"/>
          <w:docGrid w:type="linesAndChars" w:linePitch="312"/>
        </w:sectPr>
      </w:pPr>
    </w:p>
    <w:p w:rsidR="004966B6" w:rsidRPr="006C7BC3" w:rsidRDefault="004966B6" w:rsidP="0009139E">
      <w:pPr>
        <w:pStyle w:val="a1"/>
        <w:widowControl w:val="0"/>
      </w:pPr>
      <w:bookmarkStart w:id="638" w:name="_Toc513554860"/>
      <w:r w:rsidRPr="006C7BC3">
        <w:rPr>
          <w:rFonts w:hint="eastAsia"/>
        </w:rPr>
        <w:lastRenderedPageBreak/>
        <w:t>印章使用审批表</w:t>
      </w:r>
      <w:bookmarkEnd w:id="638"/>
    </w:p>
    <w:p w:rsidR="00060368" w:rsidRPr="006C7BC3" w:rsidRDefault="00060368" w:rsidP="0009139E">
      <w:pPr>
        <w:widowControl w:val="0"/>
        <w:spacing w:line="360" w:lineRule="auto"/>
        <w:jc w:val="center"/>
        <w:rPr>
          <w:rFonts w:asciiTheme="minorEastAsia" w:hAnsiTheme="minorEastAsia"/>
          <w:sz w:val="24"/>
          <w:szCs w:val="24"/>
        </w:rPr>
      </w:pPr>
      <w:r w:rsidRPr="006C7BC3">
        <w:rPr>
          <w:rFonts w:asciiTheme="minorEastAsia" w:hAnsiTheme="minorEastAsia" w:hint="eastAsia"/>
          <w:sz w:val="24"/>
          <w:szCs w:val="24"/>
        </w:rPr>
        <w:t>年    月     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536"/>
        <w:gridCol w:w="1604"/>
        <w:gridCol w:w="180"/>
        <w:gridCol w:w="2480"/>
      </w:tblGrid>
      <w:tr w:rsidR="00060368" w:rsidRPr="006C7BC3" w:rsidTr="0022029F">
        <w:tc>
          <w:tcPr>
            <w:tcW w:w="1728" w:type="dxa"/>
            <w:shd w:val="clear" w:color="auto" w:fill="auto"/>
            <w:vAlign w:val="center"/>
          </w:tcPr>
          <w:p w:rsidR="00060368" w:rsidRPr="006C7BC3" w:rsidRDefault="00060368"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申请人</w:t>
            </w:r>
          </w:p>
        </w:tc>
        <w:tc>
          <w:tcPr>
            <w:tcW w:w="2536" w:type="dxa"/>
            <w:shd w:val="clear" w:color="auto" w:fill="auto"/>
            <w:vAlign w:val="center"/>
          </w:tcPr>
          <w:p w:rsidR="00060368" w:rsidRPr="006C7BC3" w:rsidRDefault="00060368" w:rsidP="0009139E">
            <w:pPr>
              <w:widowControl w:val="0"/>
              <w:spacing w:line="360" w:lineRule="auto"/>
              <w:jc w:val="center"/>
              <w:rPr>
                <w:rFonts w:asciiTheme="minorEastAsia" w:hAnsiTheme="minorEastAsia"/>
                <w:sz w:val="24"/>
              </w:rPr>
            </w:pPr>
          </w:p>
        </w:tc>
        <w:tc>
          <w:tcPr>
            <w:tcW w:w="1604" w:type="dxa"/>
            <w:shd w:val="clear" w:color="auto" w:fill="auto"/>
            <w:vAlign w:val="center"/>
          </w:tcPr>
          <w:p w:rsidR="00060368" w:rsidRPr="006C7BC3" w:rsidRDefault="00060368"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科室负责人</w:t>
            </w:r>
          </w:p>
        </w:tc>
        <w:tc>
          <w:tcPr>
            <w:tcW w:w="2660" w:type="dxa"/>
            <w:gridSpan w:val="2"/>
            <w:shd w:val="clear" w:color="auto" w:fill="auto"/>
            <w:vAlign w:val="center"/>
          </w:tcPr>
          <w:p w:rsidR="00060368" w:rsidRPr="006C7BC3" w:rsidRDefault="00060368" w:rsidP="0009139E">
            <w:pPr>
              <w:widowControl w:val="0"/>
              <w:spacing w:line="360" w:lineRule="auto"/>
              <w:jc w:val="center"/>
              <w:rPr>
                <w:rFonts w:asciiTheme="minorEastAsia" w:hAnsiTheme="minorEastAsia"/>
                <w:sz w:val="24"/>
              </w:rPr>
            </w:pPr>
          </w:p>
        </w:tc>
      </w:tr>
      <w:tr w:rsidR="00060368" w:rsidRPr="006C7BC3" w:rsidTr="0022029F">
        <w:tc>
          <w:tcPr>
            <w:tcW w:w="1728" w:type="dxa"/>
            <w:shd w:val="clear" w:color="auto" w:fill="auto"/>
            <w:vAlign w:val="center"/>
          </w:tcPr>
          <w:p w:rsidR="00060368" w:rsidRPr="006C7BC3" w:rsidRDefault="00060368"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用章类型</w:t>
            </w:r>
          </w:p>
        </w:tc>
        <w:tc>
          <w:tcPr>
            <w:tcW w:w="6800" w:type="dxa"/>
            <w:gridSpan w:val="4"/>
            <w:shd w:val="clear" w:color="auto" w:fill="auto"/>
            <w:vAlign w:val="center"/>
          </w:tcPr>
          <w:p w:rsidR="00060368" w:rsidRPr="006C7BC3" w:rsidRDefault="00060368" w:rsidP="0009139E">
            <w:pPr>
              <w:widowControl w:val="0"/>
              <w:spacing w:line="360" w:lineRule="auto"/>
              <w:jc w:val="center"/>
              <w:rPr>
                <w:rFonts w:asciiTheme="minorEastAsia" w:hAnsiTheme="minorEastAsia"/>
                <w:sz w:val="24"/>
              </w:rPr>
            </w:pPr>
          </w:p>
        </w:tc>
      </w:tr>
      <w:tr w:rsidR="00060368" w:rsidRPr="006C7BC3" w:rsidTr="0022029F">
        <w:tc>
          <w:tcPr>
            <w:tcW w:w="1728" w:type="dxa"/>
            <w:shd w:val="clear" w:color="auto" w:fill="auto"/>
            <w:vAlign w:val="center"/>
          </w:tcPr>
          <w:p w:rsidR="00060368" w:rsidRPr="006C7BC3" w:rsidRDefault="00060368"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使用原因</w:t>
            </w:r>
          </w:p>
        </w:tc>
        <w:tc>
          <w:tcPr>
            <w:tcW w:w="6800" w:type="dxa"/>
            <w:gridSpan w:val="4"/>
            <w:shd w:val="clear" w:color="auto" w:fill="auto"/>
            <w:vAlign w:val="center"/>
          </w:tcPr>
          <w:p w:rsidR="00060368" w:rsidRPr="006C7BC3" w:rsidRDefault="00060368" w:rsidP="0009139E">
            <w:pPr>
              <w:widowControl w:val="0"/>
              <w:spacing w:line="360" w:lineRule="auto"/>
              <w:jc w:val="center"/>
              <w:rPr>
                <w:rFonts w:asciiTheme="minorEastAsia" w:hAnsiTheme="minorEastAsia"/>
                <w:sz w:val="24"/>
              </w:rPr>
            </w:pPr>
          </w:p>
        </w:tc>
      </w:tr>
      <w:tr w:rsidR="00060368" w:rsidRPr="006C7BC3" w:rsidTr="0022029F">
        <w:tc>
          <w:tcPr>
            <w:tcW w:w="1728" w:type="dxa"/>
            <w:shd w:val="clear" w:color="auto" w:fill="auto"/>
            <w:vAlign w:val="center"/>
          </w:tcPr>
          <w:p w:rsidR="00060368" w:rsidRPr="006C7BC3" w:rsidRDefault="00060368"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印章管理科室</w:t>
            </w:r>
          </w:p>
        </w:tc>
        <w:tc>
          <w:tcPr>
            <w:tcW w:w="2536" w:type="dxa"/>
            <w:shd w:val="clear" w:color="auto" w:fill="auto"/>
            <w:vAlign w:val="center"/>
          </w:tcPr>
          <w:p w:rsidR="00060368" w:rsidRPr="006C7BC3" w:rsidRDefault="00060368" w:rsidP="0009139E">
            <w:pPr>
              <w:widowControl w:val="0"/>
              <w:spacing w:line="360" w:lineRule="auto"/>
              <w:jc w:val="center"/>
              <w:rPr>
                <w:rFonts w:asciiTheme="minorEastAsia" w:hAnsiTheme="minorEastAsia"/>
                <w:sz w:val="24"/>
              </w:rPr>
            </w:pPr>
          </w:p>
        </w:tc>
        <w:tc>
          <w:tcPr>
            <w:tcW w:w="1784" w:type="dxa"/>
            <w:gridSpan w:val="2"/>
            <w:shd w:val="clear" w:color="auto" w:fill="auto"/>
            <w:vAlign w:val="center"/>
          </w:tcPr>
          <w:p w:rsidR="00060368" w:rsidRPr="006C7BC3" w:rsidRDefault="00060368"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主管领导</w:t>
            </w:r>
          </w:p>
        </w:tc>
        <w:tc>
          <w:tcPr>
            <w:tcW w:w="2480" w:type="dxa"/>
            <w:shd w:val="clear" w:color="auto" w:fill="auto"/>
            <w:vAlign w:val="center"/>
          </w:tcPr>
          <w:p w:rsidR="00060368" w:rsidRPr="006C7BC3" w:rsidRDefault="00060368" w:rsidP="0009139E">
            <w:pPr>
              <w:widowControl w:val="0"/>
              <w:spacing w:line="360" w:lineRule="auto"/>
              <w:jc w:val="center"/>
              <w:rPr>
                <w:rFonts w:asciiTheme="minorEastAsia" w:hAnsiTheme="minorEastAsia"/>
                <w:sz w:val="24"/>
              </w:rPr>
            </w:pPr>
          </w:p>
        </w:tc>
      </w:tr>
      <w:tr w:rsidR="00060368" w:rsidRPr="006C7BC3" w:rsidTr="0022029F">
        <w:tc>
          <w:tcPr>
            <w:tcW w:w="1728" w:type="dxa"/>
            <w:shd w:val="clear" w:color="auto" w:fill="auto"/>
            <w:vAlign w:val="center"/>
          </w:tcPr>
          <w:p w:rsidR="00060368" w:rsidRPr="006C7BC3" w:rsidRDefault="00060368" w:rsidP="0009139E">
            <w:pPr>
              <w:widowControl w:val="0"/>
              <w:spacing w:line="360" w:lineRule="auto"/>
              <w:jc w:val="center"/>
              <w:rPr>
                <w:rFonts w:asciiTheme="minorEastAsia" w:hAnsiTheme="minorEastAsia"/>
                <w:sz w:val="24"/>
              </w:rPr>
            </w:pPr>
            <w:r w:rsidRPr="006C7BC3">
              <w:rPr>
                <w:rFonts w:asciiTheme="minorEastAsia" w:hAnsiTheme="minorEastAsia" w:hint="eastAsia"/>
                <w:sz w:val="24"/>
              </w:rPr>
              <w:t>备注</w:t>
            </w:r>
          </w:p>
        </w:tc>
        <w:tc>
          <w:tcPr>
            <w:tcW w:w="6800" w:type="dxa"/>
            <w:gridSpan w:val="4"/>
            <w:shd w:val="clear" w:color="auto" w:fill="auto"/>
            <w:vAlign w:val="center"/>
          </w:tcPr>
          <w:p w:rsidR="00060368" w:rsidRPr="006C7BC3" w:rsidRDefault="00060368" w:rsidP="0009139E">
            <w:pPr>
              <w:widowControl w:val="0"/>
              <w:spacing w:line="360" w:lineRule="auto"/>
              <w:jc w:val="center"/>
              <w:rPr>
                <w:rFonts w:asciiTheme="minorEastAsia" w:hAnsiTheme="minorEastAsia"/>
                <w:sz w:val="24"/>
              </w:rPr>
            </w:pPr>
          </w:p>
        </w:tc>
      </w:tr>
    </w:tbl>
    <w:p w:rsidR="004826E6" w:rsidRPr="006C7BC3" w:rsidRDefault="004966B6" w:rsidP="0009139E">
      <w:pPr>
        <w:pStyle w:val="a1"/>
        <w:widowControl w:val="0"/>
      </w:pPr>
      <w:bookmarkStart w:id="639" w:name="_Toc513554861"/>
      <w:r w:rsidRPr="006C7BC3">
        <w:rPr>
          <w:rFonts w:hint="eastAsia"/>
        </w:rPr>
        <w:t>印章使用登记簿</w:t>
      </w:r>
      <w:bookmarkEnd w:id="6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1"/>
        <w:gridCol w:w="631"/>
        <w:gridCol w:w="553"/>
        <w:gridCol w:w="553"/>
        <w:gridCol w:w="1175"/>
        <w:gridCol w:w="2100"/>
        <w:gridCol w:w="923"/>
        <w:gridCol w:w="923"/>
        <w:gridCol w:w="923"/>
      </w:tblGrid>
      <w:tr w:rsidR="00060368" w:rsidRPr="006C7BC3" w:rsidTr="0022029F">
        <w:trPr>
          <w:trHeight w:val="542"/>
        </w:trPr>
        <w:tc>
          <w:tcPr>
            <w:tcW w:w="521"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序号</w:t>
            </w:r>
          </w:p>
        </w:tc>
        <w:tc>
          <w:tcPr>
            <w:tcW w:w="631"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年</w:t>
            </w:r>
          </w:p>
        </w:tc>
        <w:tc>
          <w:tcPr>
            <w:tcW w:w="55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月</w:t>
            </w:r>
          </w:p>
        </w:tc>
        <w:tc>
          <w:tcPr>
            <w:tcW w:w="55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日</w:t>
            </w:r>
          </w:p>
        </w:tc>
        <w:tc>
          <w:tcPr>
            <w:tcW w:w="1175"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印章类型</w:t>
            </w:r>
          </w:p>
        </w:tc>
        <w:tc>
          <w:tcPr>
            <w:tcW w:w="2100"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用途</w:t>
            </w: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使用人</w:t>
            </w: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审批人</w:t>
            </w: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备注</w:t>
            </w:r>
          </w:p>
        </w:tc>
      </w:tr>
      <w:tr w:rsidR="00060368" w:rsidRPr="006C7BC3" w:rsidTr="0022029F">
        <w:trPr>
          <w:trHeight w:val="590"/>
        </w:trPr>
        <w:tc>
          <w:tcPr>
            <w:tcW w:w="521"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1</w:t>
            </w:r>
          </w:p>
        </w:tc>
        <w:tc>
          <w:tcPr>
            <w:tcW w:w="631"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55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55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1175"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2100"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r>
      <w:tr w:rsidR="00060368" w:rsidRPr="006C7BC3" w:rsidTr="0022029F">
        <w:trPr>
          <w:trHeight w:val="590"/>
        </w:trPr>
        <w:tc>
          <w:tcPr>
            <w:tcW w:w="521"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2</w:t>
            </w:r>
          </w:p>
        </w:tc>
        <w:tc>
          <w:tcPr>
            <w:tcW w:w="631"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55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55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1175"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2100"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r>
      <w:tr w:rsidR="00060368" w:rsidRPr="006C7BC3" w:rsidTr="0022029F">
        <w:trPr>
          <w:trHeight w:val="590"/>
        </w:trPr>
        <w:tc>
          <w:tcPr>
            <w:tcW w:w="521"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3</w:t>
            </w:r>
          </w:p>
        </w:tc>
        <w:tc>
          <w:tcPr>
            <w:tcW w:w="631"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55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55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1175"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2100"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r>
      <w:tr w:rsidR="00060368" w:rsidRPr="006C7BC3" w:rsidTr="0022029F">
        <w:trPr>
          <w:trHeight w:val="590"/>
        </w:trPr>
        <w:tc>
          <w:tcPr>
            <w:tcW w:w="521"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4</w:t>
            </w:r>
          </w:p>
        </w:tc>
        <w:tc>
          <w:tcPr>
            <w:tcW w:w="631"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55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55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1175"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2100"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r>
      <w:tr w:rsidR="00060368" w:rsidRPr="006C7BC3" w:rsidTr="0022029F">
        <w:trPr>
          <w:trHeight w:val="590"/>
        </w:trPr>
        <w:tc>
          <w:tcPr>
            <w:tcW w:w="521"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5</w:t>
            </w:r>
          </w:p>
        </w:tc>
        <w:tc>
          <w:tcPr>
            <w:tcW w:w="631"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55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55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1175"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2100"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r>
      <w:tr w:rsidR="00060368" w:rsidRPr="006C7BC3" w:rsidTr="0022029F">
        <w:trPr>
          <w:trHeight w:val="590"/>
        </w:trPr>
        <w:tc>
          <w:tcPr>
            <w:tcW w:w="521"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6</w:t>
            </w:r>
          </w:p>
        </w:tc>
        <w:tc>
          <w:tcPr>
            <w:tcW w:w="631"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55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55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1175"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2100"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r>
      <w:tr w:rsidR="00060368" w:rsidRPr="006C7BC3" w:rsidTr="0022029F">
        <w:trPr>
          <w:trHeight w:val="590"/>
        </w:trPr>
        <w:tc>
          <w:tcPr>
            <w:tcW w:w="521"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7</w:t>
            </w:r>
          </w:p>
        </w:tc>
        <w:tc>
          <w:tcPr>
            <w:tcW w:w="631"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55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55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1175"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2100"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r>
      <w:tr w:rsidR="00060368" w:rsidRPr="006C7BC3" w:rsidTr="0022029F">
        <w:trPr>
          <w:trHeight w:val="590"/>
        </w:trPr>
        <w:tc>
          <w:tcPr>
            <w:tcW w:w="521"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8</w:t>
            </w:r>
          </w:p>
        </w:tc>
        <w:tc>
          <w:tcPr>
            <w:tcW w:w="631"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55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55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1175"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2100"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r>
      <w:tr w:rsidR="00060368" w:rsidRPr="006C7BC3" w:rsidTr="0022029F">
        <w:trPr>
          <w:trHeight w:val="590"/>
        </w:trPr>
        <w:tc>
          <w:tcPr>
            <w:tcW w:w="521"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9</w:t>
            </w:r>
          </w:p>
        </w:tc>
        <w:tc>
          <w:tcPr>
            <w:tcW w:w="631"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55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55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1175"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2100"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r>
      <w:tr w:rsidR="00060368" w:rsidRPr="006C7BC3" w:rsidTr="0022029F">
        <w:trPr>
          <w:trHeight w:val="590"/>
        </w:trPr>
        <w:tc>
          <w:tcPr>
            <w:tcW w:w="521"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r w:rsidRPr="006C7BC3">
              <w:rPr>
                <w:rFonts w:asciiTheme="minorEastAsia" w:hAnsiTheme="minorEastAsia" w:cs="宋体" w:hint="eastAsia"/>
                <w:bCs/>
                <w:kern w:val="0"/>
              </w:rPr>
              <w:t>10</w:t>
            </w:r>
          </w:p>
        </w:tc>
        <w:tc>
          <w:tcPr>
            <w:tcW w:w="631"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55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55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1175"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2100"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c>
          <w:tcPr>
            <w:tcW w:w="923" w:type="dxa"/>
            <w:shd w:val="clear" w:color="auto" w:fill="auto"/>
            <w:vAlign w:val="center"/>
          </w:tcPr>
          <w:p w:rsidR="00060368" w:rsidRPr="006C7BC3" w:rsidRDefault="00060368" w:rsidP="0009139E">
            <w:pPr>
              <w:widowControl w:val="0"/>
              <w:spacing w:line="360" w:lineRule="auto"/>
              <w:jc w:val="center"/>
              <w:rPr>
                <w:rFonts w:asciiTheme="minorEastAsia" w:hAnsiTheme="minorEastAsia" w:cs="宋体"/>
                <w:bCs/>
                <w:kern w:val="0"/>
              </w:rPr>
            </w:pPr>
          </w:p>
        </w:tc>
      </w:tr>
    </w:tbl>
    <w:p w:rsidR="00060368" w:rsidRPr="006C7BC3" w:rsidRDefault="00060368" w:rsidP="0009139E">
      <w:pPr>
        <w:pStyle w:val="a1"/>
        <w:widowControl w:val="0"/>
        <w:sectPr w:rsidR="00060368" w:rsidRPr="006C7BC3" w:rsidSect="00060368">
          <w:pgSz w:w="11906" w:h="16838"/>
          <w:pgMar w:top="1440" w:right="1797" w:bottom="1440" w:left="1797" w:header="851" w:footer="992" w:gutter="0"/>
          <w:cols w:space="425"/>
          <w:docGrid w:type="linesAndChars" w:linePitch="312"/>
        </w:sectPr>
      </w:pPr>
    </w:p>
    <w:p w:rsidR="004966B6" w:rsidRPr="006C7BC3" w:rsidRDefault="004966B6" w:rsidP="0009139E">
      <w:pPr>
        <w:pStyle w:val="a1"/>
        <w:widowControl w:val="0"/>
      </w:pPr>
      <w:bookmarkStart w:id="640" w:name="_Toc513554862"/>
      <w:r w:rsidRPr="006C7BC3">
        <w:rPr>
          <w:rFonts w:hint="eastAsia"/>
        </w:rPr>
        <w:lastRenderedPageBreak/>
        <w:t>印章交接单</w:t>
      </w:r>
      <w:bookmarkEnd w:id="640"/>
    </w:p>
    <w:p w:rsidR="0086226B" w:rsidRPr="006C7BC3" w:rsidRDefault="0086226B" w:rsidP="0009139E">
      <w:pPr>
        <w:widowControl w:val="0"/>
        <w:spacing w:line="360" w:lineRule="auto"/>
        <w:rPr>
          <w:rFonts w:asciiTheme="minorEastAsia" w:hAnsiTheme="minorEastAsia"/>
          <w:sz w:val="24"/>
          <w:szCs w:val="24"/>
        </w:rPr>
      </w:pPr>
      <w:r w:rsidRPr="006C7BC3">
        <w:rPr>
          <w:rFonts w:asciiTheme="minorEastAsia" w:hAnsiTheme="minorEastAsia"/>
          <w:noProof/>
          <w:sz w:val="24"/>
          <w:szCs w:val="24"/>
        </w:rPr>
        <mc:AlternateContent>
          <mc:Choice Requires="wps">
            <w:drawing>
              <wp:anchor distT="0" distB="0" distL="114300" distR="114300" simplePos="0" relativeHeight="251661312" behindDoc="0" locked="0" layoutInCell="1" allowOverlap="1" wp14:anchorId="07CE80C0" wp14:editId="182DF8C7">
                <wp:simplePos x="0" y="0"/>
                <wp:positionH relativeFrom="column">
                  <wp:posOffset>2857500</wp:posOffset>
                </wp:positionH>
                <wp:positionV relativeFrom="paragraph">
                  <wp:posOffset>248285</wp:posOffset>
                </wp:positionV>
                <wp:extent cx="1943100" cy="396240"/>
                <wp:effectExtent l="0" t="0" r="0" b="3810"/>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6644" w:rsidRPr="00152632" w:rsidRDefault="000F6644" w:rsidP="0086226B">
                            <w:pPr>
                              <w:rPr>
                                <w:b/>
                              </w:rPr>
                            </w:pPr>
                            <w:r w:rsidRPr="00152632">
                              <w:rPr>
                                <w:rFonts w:hint="eastAsia"/>
                                <w:b/>
                              </w:rPr>
                              <w:t>印章样板（交接后）</w:t>
                            </w:r>
                          </w:p>
                          <w:p w:rsidR="000F6644" w:rsidRDefault="000F6644"/>
                          <w:p w:rsidR="000F6644" w:rsidRPr="00152632" w:rsidRDefault="000F6644" w:rsidP="0086226B">
                            <w:pPr>
                              <w:rPr>
                                <w:b/>
                              </w:rPr>
                            </w:pPr>
                            <w:r w:rsidRPr="00152632">
                              <w:rPr>
                                <w:rFonts w:hint="eastAsia"/>
                                <w:b/>
                              </w:rPr>
                              <w:t>印章样板（交接后）</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 o:spid="_x0000_s1026" type="#_x0000_t202" style="position:absolute;margin-left:225pt;margin-top:19.55pt;width:153pt;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" stroked="f">
                <v:textbox>
                  <w:txbxContent>
                    <w:p w:rsidR="000F6644" w:rsidRPr="00152632" w:rsidRDefault="000F6644" w:rsidP="0086226B">
                      <w:pPr>
                        <w:rPr>
                          <w:b/>
                        </w:rPr>
                      </w:pPr>
                      <w:r w:rsidRPr="00152632">
                        <w:rPr>
                          <w:rFonts w:hint="eastAsia"/>
                          <w:b/>
                        </w:rPr>
                        <w:t>印章样板（交接后）</w:t>
                      </w:r>
                    </w:p>
                    <w:p w:rsidR="000F6644" w:rsidRDefault="000F6644"/>
                    <w:p w:rsidR="000F6644" w:rsidRPr="00152632" w:rsidRDefault="000F6644" w:rsidP="0086226B">
                      <w:pPr>
                        <w:rPr>
                          <w:b/>
                        </w:rPr>
                      </w:pPr>
                      <w:r w:rsidRPr="00152632">
                        <w:rPr>
                          <w:rFonts w:hint="eastAsia"/>
                          <w:b/>
                        </w:rPr>
                        <w:t>印章样板（交接后）</w:t>
                      </w:r>
                    </w:p>
                  </w:txbxContent>
                </v:textbox>
              </v:shape>
            </w:pict>
          </mc:Fallback>
        </mc:AlternateContent>
      </w:r>
      <w:r w:rsidRPr="006C7BC3">
        <w:rPr>
          <w:rFonts w:asciiTheme="minorEastAsia" w:hAnsiTheme="minorEastAsia"/>
          <w:noProof/>
          <w:sz w:val="24"/>
          <w:szCs w:val="24"/>
        </w:rPr>
        <mc:AlternateContent>
          <mc:Choice Requires="wps">
            <w:drawing>
              <wp:anchor distT="0" distB="0" distL="114300" distR="114300" simplePos="0" relativeHeight="251657216" behindDoc="0" locked="0" layoutInCell="1" allowOverlap="1" wp14:anchorId="36ADB885" wp14:editId="418C9212">
                <wp:simplePos x="0" y="0"/>
                <wp:positionH relativeFrom="column">
                  <wp:posOffset>342900</wp:posOffset>
                </wp:positionH>
                <wp:positionV relativeFrom="paragraph">
                  <wp:posOffset>248285</wp:posOffset>
                </wp:positionV>
                <wp:extent cx="1943100" cy="396240"/>
                <wp:effectExtent l="0" t="0" r="0" b="381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6644" w:rsidRPr="00152632" w:rsidRDefault="000F6644" w:rsidP="0086226B">
                            <w:pPr>
                              <w:rPr>
                                <w:b/>
                              </w:rPr>
                            </w:pPr>
                            <w:r w:rsidRPr="00152632">
                              <w:rPr>
                                <w:rFonts w:hint="eastAsia"/>
                                <w:b/>
                              </w:rPr>
                              <w:t>印章样板（交接前）</w:t>
                            </w:r>
                          </w:p>
                          <w:p w:rsidR="000F6644" w:rsidRDefault="000F6644"/>
                          <w:p w:rsidR="000F6644" w:rsidRPr="00152632" w:rsidRDefault="000F6644" w:rsidP="0086226B">
                            <w:pPr>
                              <w:rPr>
                                <w:b/>
                              </w:rPr>
                            </w:pPr>
                            <w:r w:rsidRPr="00152632">
                              <w:rPr>
                                <w:rFonts w:hint="eastAsia"/>
                                <w:b/>
                              </w:rPr>
                              <w:t>印章样板（交接前）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 o:spid="_x0000_s1027" type="#_x0000_t202" style="position:absolute;margin-left:27pt;margin-top:19.55pt;width:153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" stroked="f">
                <v:textbox>
                  <w:txbxContent>
                    <w:p w:rsidR="000F6644" w:rsidRPr="00152632" w:rsidRDefault="000F6644" w:rsidP="0086226B">
                      <w:pPr>
                        <w:rPr>
                          <w:b/>
                        </w:rPr>
                      </w:pPr>
                      <w:r w:rsidRPr="00152632">
                        <w:rPr>
                          <w:rFonts w:hint="eastAsia"/>
                          <w:b/>
                        </w:rPr>
                        <w:t>印章样板（交接前）</w:t>
                      </w:r>
                    </w:p>
                    <w:p w:rsidR="000F6644" w:rsidRDefault="000F6644"/>
                    <w:p w:rsidR="000F6644" w:rsidRPr="00152632" w:rsidRDefault="000F6644" w:rsidP="0086226B">
                      <w:pPr>
                        <w:rPr>
                          <w:b/>
                        </w:rPr>
                      </w:pPr>
                      <w:r w:rsidRPr="00152632">
                        <w:rPr>
                          <w:rFonts w:hint="eastAsia"/>
                          <w:b/>
                        </w:rPr>
                        <w:t>印章样板（交接前）</w:t>
                      </w:r>
                    </w:p>
                  </w:txbxContent>
                </v:textbox>
              </v:shape>
            </w:pict>
          </mc:Fallback>
        </mc:AlternateContent>
      </w:r>
      <w:r w:rsidRPr="006C7BC3">
        <w:rPr>
          <w:rFonts w:asciiTheme="minorEastAsia" w:hAnsiTheme="minorEastAsia"/>
          <w:noProof/>
          <w:sz w:val="24"/>
          <w:szCs w:val="24"/>
        </w:rPr>
        <mc:AlternateContent>
          <mc:Choice Requires="wps">
            <w:drawing>
              <wp:anchor distT="0" distB="0" distL="114300" distR="114300" simplePos="0" relativeHeight="251659264" behindDoc="0" locked="0" layoutInCell="1" allowOverlap="1" wp14:anchorId="48CC8884" wp14:editId="699E10D5">
                <wp:simplePos x="0" y="0"/>
                <wp:positionH relativeFrom="column">
                  <wp:posOffset>2743200</wp:posOffset>
                </wp:positionH>
                <wp:positionV relativeFrom="paragraph">
                  <wp:posOffset>149225</wp:posOffset>
                </wp:positionV>
                <wp:extent cx="2286000" cy="2080260"/>
                <wp:effectExtent l="19050" t="19050" r="38100" b="3429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08026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667A996" id="矩形 4" o:spid="_x0000_s1026" style="position:absolute;left:0;text-align:left;margin-left:3in;margin-top:11.75pt;width:180pt;height:16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" strokeweight="4.5pt">
                <v:stroke linestyle="thickThin"/>
              </v:rect>
            </w:pict>
          </mc:Fallback>
        </mc:AlternateContent>
      </w:r>
      <w:r w:rsidRPr="006C7BC3">
        <w:rPr>
          <w:rFonts w:asciiTheme="minorEastAsia" w:hAnsiTheme="minorEastAsia"/>
          <w:noProof/>
          <w:sz w:val="24"/>
          <w:szCs w:val="24"/>
        </w:rPr>
        <mc:AlternateContent>
          <mc:Choice Requires="wps">
            <w:drawing>
              <wp:anchor distT="0" distB="0" distL="114300" distR="114300" simplePos="0" relativeHeight="251655168" behindDoc="0" locked="0" layoutInCell="1" allowOverlap="1" wp14:anchorId="6FF8B642" wp14:editId="3374FDFC">
                <wp:simplePos x="0" y="0"/>
                <wp:positionH relativeFrom="column">
                  <wp:posOffset>228600</wp:posOffset>
                </wp:positionH>
                <wp:positionV relativeFrom="paragraph">
                  <wp:posOffset>147320</wp:posOffset>
                </wp:positionV>
                <wp:extent cx="2286000" cy="2080260"/>
                <wp:effectExtent l="19050" t="19050" r="38100" b="34290"/>
                <wp:wrapNone/>
                <wp:docPr id="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208026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5DF21BEC" id="矩形 3" o:spid="_x0000_s1026" style="position:absolute;left:0;text-align:left;margin-left:18pt;margin-top:11.6pt;width:180pt;height:163.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" strokeweight="4.5pt">
                <v:stroke linestyle="thickThin"/>
              </v:rect>
            </w:pict>
          </mc:Fallback>
        </mc:AlternateContent>
      </w:r>
    </w:p>
    <w:p w:rsidR="0086226B" w:rsidRPr="006C7BC3" w:rsidRDefault="0086226B" w:rsidP="0009139E">
      <w:pPr>
        <w:widowControl w:val="0"/>
        <w:spacing w:line="360" w:lineRule="auto"/>
        <w:rPr>
          <w:rFonts w:asciiTheme="minorEastAsia" w:hAnsiTheme="minorEastAsia"/>
          <w:sz w:val="24"/>
          <w:szCs w:val="24"/>
        </w:rPr>
      </w:pPr>
    </w:p>
    <w:p w:rsidR="0086226B" w:rsidRPr="006C7BC3" w:rsidRDefault="0086226B" w:rsidP="0009139E">
      <w:pPr>
        <w:widowControl w:val="0"/>
        <w:spacing w:line="360" w:lineRule="auto"/>
        <w:rPr>
          <w:rFonts w:asciiTheme="minorEastAsia" w:hAnsiTheme="minorEastAsia"/>
          <w:sz w:val="24"/>
          <w:szCs w:val="24"/>
        </w:rPr>
      </w:pPr>
    </w:p>
    <w:p w:rsidR="0086226B" w:rsidRPr="006C7BC3" w:rsidRDefault="0086226B" w:rsidP="0009139E">
      <w:pPr>
        <w:widowControl w:val="0"/>
        <w:spacing w:line="360" w:lineRule="auto"/>
        <w:rPr>
          <w:rFonts w:asciiTheme="minorEastAsia" w:hAnsiTheme="minorEastAsia"/>
          <w:sz w:val="24"/>
          <w:szCs w:val="24"/>
        </w:rPr>
      </w:pPr>
    </w:p>
    <w:p w:rsidR="0086226B" w:rsidRPr="006C7BC3" w:rsidRDefault="0086226B" w:rsidP="0009139E">
      <w:pPr>
        <w:widowControl w:val="0"/>
        <w:spacing w:line="360" w:lineRule="auto"/>
        <w:rPr>
          <w:rFonts w:asciiTheme="minorEastAsia" w:hAnsiTheme="minorEastAsia"/>
          <w:sz w:val="24"/>
          <w:szCs w:val="24"/>
        </w:rPr>
      </w:pPr>
    </w:p>
    <w:p w:rsidR="0086226B" w:rsidRPr="006C7BC3" w:rsidRDefault="0086226B" w:rsidP="0009139E">
      <w:pPr>
        <w:widowControl w:val="0"/>
        <w:spacing w:line="360" w:lineRule="auto"/>
        <w:rPr>
          <w:rFonts w:asciiTheme="minorEastAsia" w:hAnsiTheme="minorEastAsia"/>
          <w:sz w:val="24"/>
          <w:szCs w:val="24"/>
        </w:rPr>
      </w:pPr>
    </w:p>
    <w:p w:rsidR="0086226B" w:rsidRPr="006C7BC3" w:rsidRDefault="0086226B" w:rsidP="0009139E">
      <w:pPr>
        <w:widowControl w:val="0"/>
        <w:spacing w:line="360" w:lineRule="auto"/>
        <w:rPr>
          <w:rFonts w:asciiTheme="minorEastAsia" w:hAnsiTheme="minorEastAsia"/>
          <w:sz w:val="24"/>
          <w:szCs w:val="24"/>
        </w:rPr>
      </w:pPr>
    </w:p>
    <w:p w:rsidR="0086226B" w:rsidRPr="006C7BC3" w:rsidRDefault="0086226B" w:rsidP="0009139E">
      <w:pPr>
        <w:widowControl w:val="0"/>
        <w:spacing w:line="360" w:lineRule="auto"/>
        <w:rPr>
          <w:rFonts w:asciiTheme="minorEastAsia" w:hAnsiTheme="minorEastAsia"/>
          <w:sz w:val="24"/>
          <w:szCs w:val="24"/>
        </w:rPr>
      </w:pPr>
    </w:p>
    <w:p w:rsidR="0086226B" w:rsidRPr="006C7BC3" w:rsidRDefault="0086226B" w:rsidP="0009139E">
      <w:pPr>
        <w:widowControl w:val="0"/>
        <w:spacing w:line="360" w:lineRule="auto"/>
        <w:rPr>
          <w:rFonts w:asciiTheme="minorEastAsia" w:hAnsiTheme="minorEastAsia"/>
          <w:sz w:val="24"/>
          <w:szCs w:val="24"/>
        </w:rPr>
      </w:pPr>
    </w:p>
    <w:p w:rsidR="0086226B" w:rsidRPr="006C7BC3" w:rsidRDefault="0086226B" w:rsidP="0009139E">
      <w:pPr>
        <w:widowControl w:val="0"/>
        <w:spacing w:line="360" w:lineRule="auto"/>
        <w:rPr>
          <w:rFonts w:asciiTheme="minorEastAsia" w:hAnsiTheme="minorEastAsia"/>
          <w:sz w:val="24"/>
          <w:szCs w:val="24"/>
        </w:rPr>
      </w:pPr>
    </w:p>
    <w:p w:rsidR="0086226B" w:rsidRPr="006C7BC3" w:rsidRDefault="0086226B" w:rsidP="0009139E">
      <w:pPr>
        <w:widowControl w:val="0"/>
        <w:spacing w:line="360" w:lineRule="auto"/>
        <w:jc w:val="center"/>
        <w:rPr>
          <w:rFonts w:asciiTheme="minorEastAsia" w:hAnsiTheme="minorEastAsia"/>
          <w:sz w:val="24"/>
          <w:szCs w:val="24"/>
        </w:rPr>
      </w:pPr>
      <w:r w:rsidRPr="006C7BC3">
        <w:rPr>
          <w:rFonts w:asciiTheme="minorEastAsia" w:hAnsiTheme="minorEastAsia" w:hint="eastAsia"/>
          <w:sz w:val="24"/>
          <w:szCs w:val="24"/>
        </w:rPr>
        <w:t>本页印鉴共壹枚</w:t>
      </w:r>
    </w:p>
    <w:p w:rsidR="0086226B" w:rsidRPr="006C7BC3" w:rsidRDefault="0086226B" w:rsidP="0009139E">
      <w:pPr>
        <w:pStyle w:val="71"/>
        <w:widowControl w:val="0"/>
        <w:spacing w:line="360" w:lineRule="auto"/>
        <w:ind w:firstLine="480"/>
        <w:rPr>
          <w:rFonts w:asciiTheme="minorEastAsia" w:hAnsiTheme="minorEastAsia"/>
          <w:sz w:val="24"/>
          <w:szCs w:val="24"/>
        </w:rPr>
      </w:pPr>
      <w:r w:rsidRPr="006C7BC3">
        <w:rPr>
          <w:rFonts w:asciiTheme="minorEastAsia" w:hAnsiTheme="minorEastAsia" w:hint="eastAsia"/>
          <w:sz w:val="24"/>
          <w:szCs w:val="24"/>
        </w:rPr>
        <w:t>印章使用与保管规定：</w:t>
      </w:r>
    </w:p>
    <w:p w:rsidR="0086226B" w:rsidRPr="006C7BC3" w:rsidRDefault="0086226B" w:rsidP="0009139E">
      <w:pPr>
        <w:pStyle w:val="71"/>
        <w:widowControl w:val="0"/>
        <w:spacing w:line="360" w:lineRule="auto"/>
        <w:ind w:firstLine="480"/>
        <w:rPr>
          <w:rFonts w:asciiTheme="minorEastAsia" w:hAnsiTheme="minorEastAsia"/>
          <w:sz w:val="24"/>
          <w:szCs w:val="24"/>
        </w:rPr>
      </w:pPr>
      <w:r w:rsidRPr="006C7BC3">
        <w:rPr>
          <w:rFonts w:asciiTheme="minorEastAsia" w:hAnsiTheme="minorEastAsia" w:hint="eastAsia"/>
          <w:sz w:val="24"/>
          <w:szCs w:val="24"/>
        </w:rPr>
        <w:t>1. 本印章由收章人全权负责，收章人一般为印章保管人，印章必须由收章人专门保管及使用，不得另存他人处，签收时，由印章保管人在上级领导签字监交。</w:t>
      </w:r>
    </w:p>
    <w:p w:rsidR="0086226B" w:rsidRPr="006C7BC3" w:rsidRDefault="0086226B" w:rsidP="0009139E">
      <w:pPr>
        <w:pStyle w:val="71"/>
        <w:widowControl w:val="0"/>
        <w:spacing w:line="360" w:lineRule="auto"/>
        <w:ind w:firstLine="480"/>
        <w:rPr>
          <w:rFonts w:asciiTheme="minorEastAsia" w:hAnsiTheme="minorEastAsia"/>
          <w:sz w:val="24"/>
          <w:szCs w:val="24"/>
        </w:rPr>
      </w:pPr>
      <w:r w:rsidRPr="006C7BC3">
        <w:rPr>
          <w:rFonts w:asciiTheme="minorEastAsia" w:hAnsiTheme="minorEastAsia" w:hint="eastAsia"/>
          <w:sz w:val="24"/>
          <w:szCs w:val="24"/>
        </w:rPr>
        <w:t>2. 收章人岗位变动或离职时，需办理印章交接手续。</w:t>
      </w:r>
    </w:p>
    <w:p w:rsidR="0086226B" w:rsidRPr="006C7BC3" w:rsidRDefault="0086226B" w:rsidP="0009139E">
      <w:pPr>
        <w:pStyle w:val="71"/>
        <w:widowControl w:val="0"/>
        <w:spacing w:line="360" w:lineRule="auto"/>
        <w:ind w:firstLine="480"/>
        <w:rPr>
          <w:rFonts w:asciiTheme="minorEastAsia" w:hAnsiTheme="minorEastAsia"/>
          <w:sz w:val="24"/>
          <w:szCs w:val="24"/>
        </w:rPr>
      </w:pPr>
      <w:r w:rsidRPr="006C7BC3">
        <w:rPr>
          <w:rFonts w:asciiTheme="minorEastAsia" w:hAnsiTheme="minorEastAsia" w:hint="eastAsia"/>
          <w:sz w:val="24"/>
          <w:szCs w:val="24"/>
        </w:rPr>
        <w:t>3. 启用交接单一式两份（交章人、接管人各一份），岗位变动或离任，交接单一式三份（交章人、接管人、办公室各一份）</w:t>
      </w:r>
      <w:r w:rsidR="004A52AC" w:rsidRPr="006C7BC3">
        <w:rPr>
          <w:rFonts w:asciiTheme="minorEastAsia" w:hAnsiTheme="minorEastAsia" w:hint="eastAsia"/>
          <w:sz w:val="24"/>
          <w:szCs w:val="24"/>
        </w:rPr>
        <w:t>。</w:t>
      </w:r>
    </w:p>
    <w:p w:rsidR="0086226B" w:rsidRPr="006C7BC3" w:rsidRDefault="0086226B" w:rsidP="0009139E">
      <w:pPr>
        <w:pStyle w:val="71"/>
        <w:widowControl w:val="0"/>
        <w:spacing w:line="360" w:lineRule="auto"/>
        <w:ind w:firstLine="480"/>
        <w:rPr>
          <w:rFonts w:asciiTheme="minorEastAsia" w:hAnsiTheme="minorEastAsia"/>
          <w:sz w:val="24"/>
          <w:szCs w:val="24"/>
        </w:rPr>
      </w:pPr>
      <w:r w:rsidRPr="006C7BC3">
        <w:rPr>
          <w:rFonts w:asciiTheme="minorEastAsia" w:hAnsiTheme="minorEastAsia" w:hint="eastAsia"/>
          <w:sz w:val="24"/>
          <w:szCs w:val="24"/>
        </w:rPr>
        <w:t>4. 本印章      年    月    日交接。</w:t>
      </w:r>
    </w:p>
    <w:p w:rsidR="0086226B" w:rsidRPr="006C7BC3" w:rsidRDefault="0086226B" w:rsidP="0009139E">
      <w:pPr>
        <w:pStyle w:val="71"/>
        <w:widowControl w:val="0"/>
        <w:spacing w:line="360" w:lineRule="auto"/>
        <w:ind w:firstLine="480"/>
        <w:rPr>
          <w:rFonts w:asciiTheme="minorEastAsia" w:hAnsiTheme="minorEastAsia"/>
          <w:sz w:val="24"/>
          <w:szCs w:val="24"/>
        </w:rPr>
      </w:pPr>
    </w:p>
    <w:p w:rsidR="0086226B" w:rsidRPr="006C7BC3" w:rsidRDefault="0086226B" w:rsidP="0009139E">
      <w:pPr>
        <w:pStyle w:val="71"/>
        <w:widowControl w:val="0"/>
        <w:spacing w:line="360" w:lineRule="auto"/>
        <w:ind w:firstLine="480"/>
        <w:rPr>
          <w:rFonts w:asciiTheme="minorEastAsia" w:hAnsiTheme="minorEastAsia"/>
          <w:sz w:val="24"/>
          <w:szCs w:val="24"/>
        </w:rPr>
      </w:pPr>
    </w:p>
    <w:p w:rsidR="00E94D0B" w:rsidRPr="006C7BC3" w:rsidRDefault="0086226B" w:rsidP="0009139E">
      <w:pPr>
        <w:pStyle w:val="71"/>
        <w:widowControl w:val="0"/>
        <w:spacing w:line="360" w:lineRule="auto"/>
        <w:ind w:firstLine="480"/>
        <w:rPr>
          <w:rFonts w:asciiTheme="minorEastAsia" w:hAnsiTheme="minorEastAsia"/>
          <w:sz w:val="24"/>
          <w:szCs w:val="24"/>
        </w:rPr>
      </w:pPr>
      <w:r w:rsidRPr="006C7BC3">
        <w:rPr>
          <w:rFonts w:asciiTheme="minorEastAsia" w:hAnsiTheme="minorEastAsia" w:hint="eastAsia"/>
          <w:sz w:val="24"/>
          <w:szCs w:val="24"/>
        </w:rPr>
        <w:t>交章人：</w:t>
      </w:r>
    </w:p>
    <w:p w:rsidR="00E94D0B" w:rsidRPr="006C7BC3" w:rsidRDefault="00E94D0B" w:rsidP="0009139E">
      <w:pPr>
        <w:pStyle w:val="71"/>
        <w:widowControl w:val="0"/>
        <w:spacing w:line="360" w:lineRule="auto"/>
        <w:ind w:firstLine="480"/>
        <w:rPr>
          <w:rFonts w:asciiTheme="minorEastAsia" w:hAnsiTheme="minorEastAsia"/>
          <w:sz w:val="24"/>
          <w:szCs w:val="24"/>
        </w:rPr>
      </w:pPr>
    </w:p>
    <w:p w:rsidR="0086226B" w:rsidRPr="006C7BC3" w:rsidRDefault="0086226B" w:rsidP="0009139E">
      <w:pPr>
        <w:pStyle w:val="71"/>
        <w:widowControl w:val="0"/>
        <w:spacing w:line="360" w:lineRule="auto"/>
        <w:ind w:firstLine="480"/>
        <w:rPr>
          <w:rFonts w:asciiTheme="minorEastAsia" w:hAnsiTheme="minorEastAsia"/>
          <w:sz w:val="24"/>
          <w:szCs w:val="24"/>
        </w:rPr>
      </w:pPr>
      <w:r w:rsidRPr="006C7BC3">
        <w:rPr>
          <w:rFonts w:asciiTheme="minorEastAsia" w:hAnsiTheme="minorEastAsia" w:hint="eastAsia"/>
          <w:sz w:val="24"/>
          <w:szCs w:val="24"/>
        </w:rPr>
        <w:t>收章人：</w:t>
      </w:r>
    </w:p>
    <w:p w:rsidR="0086226B" w:rsidRPr="006C7BC3" w:rsidRDefault="0086226B" w:rsidP="0009139E">
      <w:pPr>
        <w:pStyle w:val="71"/>
        <w:widowControl w:val="0"/>
        <w:spacing w:line="360" w:lineRule="auto"/>
        <w:ind w:firstLine="480"/>
        <w:rPr>
          <w:rFonts w:asciiTheme="minorEastAsia" w:hAnsiTheme="minorEastAsia"/>
          <w:sz w:val="24"/>
          <w:szCs w:val="24"/>
        </w:rPr>
      </w:pPr>
    </w:p>
    <w:p w:rsidR="007873F6" w:rsidRPr="006C7BC3" w:rsidRDefault="0086226B" w:rsidP="0009139E">
      <w:pPr>
        <w:pStyle w:val="71"/>
        <w:widowControl w:val="0"/>
        <w:spacing w:line="360" w:lineRule="auto"/>
        <w:ind w:firstLine="480"/>
        <w:rPr>
          <w:rFonts w:asciiTheme="minorEastAsia" w:hAnsiTheme="minorEastAsia"/>
          <w:sz w:val="24"/>
          <w:szCs w:val="24"/>
        </w:rPr>
      </w:pPr>
      <w:r w:rsidRPr="006C7BC3">
        <w:rPr>
          <w:rFonts w:asciiTheme="minorEastAsia" w:hAnsiTheme="minorEastAsia" w:hint="eastAsia"/>
          <w:sz w:val="24"/>
          <w:szCs w:val="24"/>
        </w:rPr>
        <w:t>监交人：</w:t>
      </w:r>
    </w:p>
    <w:p w:rsidR="0086226B" w:rsidRPr="006C7BC3" w:rsidRDefault="0086226B" w:rsidP="0009139E">
      <w:pPr>
        <w:pStyle w:val="a"/>
        <w:widowControl w:val="0"/>
        <w:sectPr w:rsidR="0086226B" w:rsidRPr="006C7BC3" w:rsidSect="0086226B">
          <w:pgSz w:w="11906" w:h="16838"/>
          <w:pgMar w:top="1440" w:right="1797" w:bottom="1440" w:left="1797" w:header="851" w:footer="992" w:gutter="0"/>
          <w:cols w:space="425"/>
          <w:docGrid w:type="linesAndChars" w:linePitch="312"/>
        </w:sectPr>
      </w:pPr>
      <w:bookmarkStart w:id="641" w:name="_Toc486076411"/>
      <w:bookmarkStart w:id="642" w:name="_Toc486076531"/>
      <w:bookmarkStart w:id="643" w:name="_Toc486076693"/>
    </w:p>
    <w:p w:rsidR="004966B6" w:rsidRPr="006C7BC3" w:rsidRDefault="004966B6" w:rsidP="0009139E">
      <w:pPr>
        <w:pStyle w:val="a"/>
        <w:widowControl w:val="0"/>
      </w:pPr>
      <w:bookmarkStart w:id="644" w:name="_Toc513554863"/>
      <w:r w:rsidRPr="006C7BC3">
        <w:rPr>
          <w:rFonts w:hint="eastAsia"/>
        </w:rPr>
        <w:lastRenderedPageBreak/>
        <w:t>内部控制的监督与评价</w:t>
      </w:r>
      <w:bookmarkEnd w:id="641"/>
      <w:bookmarkEnd w:id="642"/>
      <w:bookmarkEnd w:id="643"/>
      <w:bookmarkEnd w:id="644"/>
    </w:p>
    <w:p w:rsidR="004966B6" w:rsidRPr="006C7BC3" w:rsidRDefault="004966B6" w:rsidP="0009139E">
      <w:pPr>
        <w:pStyle w:val="a0"/>
        <w:widowControl w:val="0"/>
      </w:pPr>
      <w:bookmarkStart w:id="645" w:name="_Toc486076412"/>
      <w:bookmarkStart w:id="646" w:name="_Toc486076532"/>
      <w:bookmarkStart w:id="647" w:name="_Toc486076694"/>
      <w:bookmarkStart w:id="648" w:name="_Toc513554864"/>
      <w:r w:rsidRPr="006C7BC3">
        <w:rPr>
          <w:rFonts w:hint="eastAsia"/>
        </w:rPr>
        <w:t>内部监督与评价制度</w:t>
      </w:r>
      <w:bookmarkEnd w:id="645"/>
      <w:bookmarkEnd w:id="646"/>
      <w:bookmarkEnd w:id="647"/>
      <w:bookmarkEnd w:id="648"/>
    </w:p>
    <w:p w:rsidR="00346A20" w:rsidRPr="006C7BC3" w:rsidRDefault="00346A20" w:rsidP="0009139E">
      <w:pPr>
        <w:pStyle w:val="a1"/>
        <w:widowControl w:val="0"/>
      </w:pPr>
      <w:bookmarkStart w:id="649" w:name="_Toc513554865"/>
      <w:r w:rsidRPr="006C7BC3">
        <w:rPr>
          <w:rFonts w:hint="eastAsia"/>
        </w:rPr>
        <w:t>内部</w:t>
      </w:r>
      <w:r w:rsidRPr="006C7BC3">
        <w:t>控制</w:t>
      </w:r>
      <w:r w:rsidRPr="006C7BC3">
        <w:rPr>
          <w:rFonts w:hint="eastAsia"/>
        </w:rPr>
        <w:t>监督制度</w:t>
      </w:r>
      <w:bookmarkEnd w:id="649"/>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t>为了加强</w:t>
      </w:r>
      <w:r w:rsidRPr="006C7BC3">
        <w:rPr>
          <w:rFonts w:asciiTheme="minorEastAsia" w:hAnsiTheme="minorEastAsia"/>
          <w:color w:val="FF0000"/>
        </w:rPr>
        <w:t>DWQC</w:t>
      </w:r>
      <w:r w:rsidRPr="006C7BC3">
        <w:rPr>
          <w:rFonts w:asciiTheme="minorEastAsia" w:hAnsiTheme="minorEastAsia" w:hint="eastAsia"/>
        </w:rPr>
        <w:t>内部</w:t>
      </w:r>
      <w:r w:rsidRPr="006C7BC3">
        <w:rPr>
          <w:rFonts w:asciiTheme="minorEastAsia" w:hAnsiTheme="minorEastAsia"/>
        </w:rPr>
        <w:t>控制体系</w:t>
      </w:r>
      <w:r w:rsidRPr="006C7BC3">
        <w:rPr>
          <w:rFonts w:asciiTheme="minorEastAsia" w:hAnsiTheme="minorEastAsia" w:hint="eastAsia"/>
        </w:rPr>
        <w:t>建设，提高内部审计工作水平，加强</w:t>
      </w:r>
      <w:r w:rsidRPr="006C7BC3">
        <w:rPr>
          <w:rFonts w:asciiTheme="minorEastAsia" w:hAnsiTheme="minorEastAsia"/>
        </w:rPr>
        <w:t>内部控制</w:t>
      </w:r>
      <w:r w:rsidRPr="006C7BC3">
        <w:rPr>
          <w:rFonts w:asciiTheme="minorEastAsia" w:hAnsiTheme="minorEastAsia" w:hint="eastAsia"/>
        </w:rPr>
        <w:t>监督与评价管理</w:t>
      </w:r>
      <w:r w:rsidRPr="006C7BC3">
        <w:rPr>
          <w:rFonts w:asciiTheme="minorEastAsia" w:hAnsiTheme="minorEastAsia"/>
        </w:rPr>
        <w:t>。</w:t>
      </w:r>
      <w:r w:rsidRPr="006C7BC3">
        <w:rPr>
          <w:rFonts w:asciiTheme="minorEastAsia" w:hAnsiTheme="minorEastAsia" w:hint="eastAsia"/>
        </w:rPr>
        <w:t>依据《中国共产党党内监督条例（试行）》、《中国共产党党员领导干部廉洁从政若干准则（试行）》等有关规定，结合单位实际，制定本制度。</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监督的范围：</w:t>
      </w:r>
      <w:r w:rsidRPr="006C7BC3">
        <w:rPr>
          <w:rFonts w:asciiTheme="minorEastAsia" w:hAnsiTheme="minorEastAsia"/>
          <w:color w:val="FF0000"/>
        </w:rPr>
        <w:t>DWQC</w:t>
      </w:r>
      <w:r w:rsidRPr="006C7BC3">
        <w:rPr>
          <w:rFonts w:asciiTheme="minorEastAsia" w:hAnsiTheme="minorEastAsia" w:hint="eastAsia"/>
        </w:rPr>
        <w:t>领导班子成员及全体工作人员。</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坚持内部监督与外部监督相结合的原则，提高监督的整体效能。</w:t>
      </w:r>
      <w:r w:rsidRPr="006C7BC3">
        <w:rPr>
          <w:rFonts w:asciiTheme="minorEastAsia" w:hAnsiTheme="minorEastAsia" w:cs="Calibri"/>
        </w:rPr>
        <w:t> </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加强对</w:t>
      </w:r>
      <w:r w:rsidRPr="006C7BC3">
        <w:rPr>
          <w:rFonts w:asciiTheme="minorEastAsia" w:hAnsiTheme="minorEastAsia"/>
          <w:color w:val="FF0000"/>
        </w:rPr>
        <w:t>DWQC</w:t>
      </w:r>
      <w:r w:rsidRPr="006C7BC3">
        <w:rPr>
          <w:rFonts w:asciiTheme="minorEastAsia" w:hAnsiTheme="minorEastAsia" w:hint="eastAsia"/>
        </w:rPr>
        <w:t xml:space="preserve">班子成员的监督。　</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t>（一）凡属重大事项决定或全局性的问题，凡属干部推荐、任免及奖惩、大额资金使用等问题，必须坚持“集体领导、民主集中、个别酝酿、会议决定”的原则，保证决策科学、民主。</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t xml:space="preserve">（二）单位班子成员带头遵守领导干部廉政准则和廉洁自律各项规定。带头执行领导干部个人重大事项报告和财产申报制度，带头管好配偶、子女和亲属，严禁利用职务影响谋取私利。　　</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t>（三）认真执行</w:t>
      </w:r>
      <w:r w:rsidRPr="006C7BC3">
        <w:rPr>
          <w:rFonts w:asciiTheme="minorEastAsia" w:hAnsiTheme="minorEastAsia"/>
          <w:color w:val="FF0000"/>
        </w:rPr>
        <w:t>#zzzwmc</w:t>
      </w:r>
      <w:r w:rsidRPr="006C7BC3">
        <w:rPr>
          <w:rFonts w:asciiTheme="minorEastAsia" w:hAnsiTheme="minorEastAsia" w:hint="eastAsia"/>
        </w:rPr>
        <w:t>办公会议集体研究作出的决定，维护集体决策的严肃性和权威性。</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加强对工作人员行为的监督。</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t xml:space="preserve">（一）机关工作人员应遵守党和国家的政治纪律要求。　</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、严格遵守《中国共产党党章》；</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lastRenderedPageBreak/>
        <w:t>2</w:t>
      </w:r>
      <w:r w:rsidRPr="006C7BC3">
        <w:rPr>
          <w:rFonts w:asciiTheme="minorEastAsia" w:hAnsiTheme="minorEastAsia" w:hint="eastAsia"/>
        </w:rPr>
        <w:t>、不得参加各种非法组织或者参加游行、示威、非法集会活动以及其它群体性事件；</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、不得发表、散布、传播反对或诋毁党和国家路线、方针、政策的言论；</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、不得参加封建迷信等活动。</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t>（二）机关工作人员要严格遵守工作制度。</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、正确贯彻执行党和国家方针、政策，认真履行职责；</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、不得利用职务之便和纪检监察机关的影响，为案件当事人说情；</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、不得瞒案不报、压案不办或拒不执行、拖延执行领导的工作安排；</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、不得越权批办、催办有关工作事项，私自干预有关单位的案件处理或干部人事工作；</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5</w:t>
      </w:r>
      <w:r w:rsidRPr="006C7BC3">
        <w:rPr>
          <w:rFonts w:asciiTheme="minorEastAsia" w:hAnsiTheme="minorEastAsia" w:hint="eastAsia"/>
        </w:rPr>
        <w:t>、不得利用职务便利为本人、亲友谋取工作安排调动、干部录用提拔、经商办企业、收受钱物等方面的利益；</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6</w:t>
      </w:r>
      <w:r w:rsidRPr="006C7BC3">
        <w:rPr>
          <w:rFonts w:asciiTheme="minorEastAsia" w:hAnsiTheme="minorEastAsia" w:hint="eastAsia"/>
        </w:rPr>
        <w:t>、因公出差期间，不得携带家属或者擅自变更出差路线绕道探亲访友、旅游观光或办理其他个人事务；</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7</w:t>
      </w:r>
      <w:r w:rsidRPr="006C7BC3">
        <w:rPr>
          <w:rFonts w:asciiTheme="minorEastAsia" w:hAnsiTheme="minorEastAsia" w:hint="eastAsia"/>
        </w:rPr>
        <w:t>、不得在下级单位、工作联系单位报销应由个人支付的费用或接受其提供的外出私人免费旅游、度假、探亲等；</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8</w:t>
      </w:r>
      <w:r w:rsidRPr="006C7BC3">
        <w:rPr>
          <w:rFonts w:asciiTheme="minorEastAsia" w:hAnsiTheme="minorEastAsia" w:hint="eastAsia"/>
        </w:rPr>
        <w:t>、不得向下级单位、工作联系单位索要或借用财物；</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9</w:t>
      </w:r>
      <w:r w:rsidRPr="006C7BC3">
        <w:rPr>
          <w:rFonts w:asciiTheme="minorEastAsia" w:hAnsiTheme="minorEastAsia" w:hint="eastAsia"/>
        </w:rPr>
        <w:t>、不得接受可能对公正执行公务有影响的宴请或参加用公款支付的娱乐活动；</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lastRenderedPageBreak/>
        <w:t>10</w:t>
      </w:r>
      <w:r w:rsidRPr="006C7BC3">
        <w:rPr>
          <w:rFonts w:asciiTheme="minorEastAsia" w:hAnsiTheme="minorEastAsia" w:hint="eastAsia"/>
        </w:rPr>
        <w:t>、严禁酗酒，不得在工作日期间、执行公务中饮酒；</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11</w:t>
      </w:r>
      <w:r w:rsidRPr="006C7BC3">
        <w:rPr>
          <w:rFonts w:asciiTheme="minorEastAsia" w:hAnsiTheme="minorEastAsia" w:hint="eastAsia"/>
        </w:rPr>
        <w:t>、不得参与赌博。</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t xml:space="preserve">（三）加强对保密纪律的监督。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、不得泄露、扩散有关举报材料的内容；</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、不得打听和了解职责范围内不应该知道的案件情况；</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、不得泄露当事人提供的物证、书证、证人证言等证据；</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、不得透露</w:t>
      </w:r>
      <w:r w:rsidRPr="006C7BC3">
        <w:rPr>
          <w:rFonts w:asciiTheme="minorEastAsia" w:hAnsiTheme="minorEastAsia"/>
          <w:color w:val="FF0000"/>
        </w:rPr>
        <w:t>#zzzwmc</w:t>
      </w:r>
      <w:r w:rsidRPr="006C7BC3">
        <w:rPr>
          <w:rFonts w:asciiTheme="minorEastAsia" w:hAnsiTheme="minorEastAsia" w:hint="eastAsia"/>
        </w:rPr>
        <w:t>办公会、常委会研究的涉密事项或在公共场所谈论工作秘密</w:t>
      </w:r>
      <w:r w:rsidR="00E60899" w:rsidRPr="006C7BC3">
        <w:rPr>
          <w:rFonts w:asciiTheme="minorEastAsia" w:hAnsiTheme="minorEastAsia" w:hint="eastAsia"/>
        </w:rPr>
        <w:t>；</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5</w:t>
      </w:r>
      <w:r w:rsidRPr="006C7BC3">
        <w:rPr>
          <w:rFonts w:asciiTheme="minorEastAsia" w:hAnsiTheme="minorEastAsia" w:hint="eastAsia"/>
        </w:rPr>
        <w:t>、不得公开报道或披露涉密事项。</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加强对干部管理工作的监督。</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t>（一）建立干部考察责任制。严格干部选拔任用工作程序，对群众有反映的要认真调查核实。对考察中未按程序操作，故意隐瞒事实，造成考察结果失真的，要追究考察者的责任。</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t>（二）</w:t>
      </w:r>
      <w:r w:rsidR="008875B7" w:rsidRPr="006C7BC3">
        <w:rPr>
          <w:rFonts w:asciiTheme="minorEastAsia" w:hAnsiTheme="minorEastAsia" w:hint="eastAsia"/>
          <w:szCs w:val="21"/>
        </w:rPr>
        <w:t>严格执行干部提拔任用党风廉政“一票否决制”</w:t>
      </w:r>
      <w:r w:rsidRPr="006C7BC3">
        <w:rPr>
          <w:rFonts w:asciiTheme="minorEastAsia" w:hAnsiTheme="minorEastAsia" w:hint="eastAsia"/>
        </w:rPr>
        <w:t>。</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t>（三）认真落实干部监督管理的有关规定，加强对干部的日常管理。</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加强对网络、信息工作的监督。</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t>（一）不得借职务影响和工作之便，搭售或推销任何营利性书籍、资料。</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t>（二）报道、稿件要按规定程序经主管领导审查同意。</w:t>
      </w:r>
    </w:p>
    <w:p w:rsidR="00346A20" w:rsidRPr="006C7BC3" w:rsidRDefault="009C35A3" w:rsidP="0009139E">
      <w:pPr>
        <w:pStyle w:val="71"/>
        <w:widowControl w:val="0"/>
        <w:rPr>
          <w:rFonts w:asciiTheme="minorEastAsia" w:hAnsiTheme="minorEastAsia"/>
        </w:rPr>
      </w:pPr>
      <w:r w:rsidRPr="006C7BC3">
        <w:rPr>
          <w:rFonts w:asciiTheme="minorEastAsia" w:hAnsiTheme="minorEastAsia" w:hint="eastAsia"/>
        </w:rPr>
        <w:t>（三）</w:t>
      </w:r>
      <w:r w:rsidR="00346A20" w:rsidRPr="006C7BC3">
        <w:rPr>
          <w:rFonts w:asciiTheme="minorEastAsia" w:hAnsiTheme="minorEastAsia" w:hint="eastAsia"/>
        </w:rPr>
        <w:t>网络要严格管理，专网专用，严防失密泄密。</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加强对财务管理工作的监督。</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lastRenderedPageBreak/>
        <w:t>（一）严格执行机关财务管理制度。</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t>（</w:t>
      </w:r>
      <w:r w:rsidR="005911E9" w:rsidRPr="006C7BC3">
        <w:rPr>
          <w:rFonts w:asciiTheme="minorEastAsia" w:hAnsiTheme="minorEastAsia" w:hint="eastAsia"/>
        </w:rPr>
        <w:t>二</w:t>
      </w:r>
      <w:r w:rsidRPr="006C7BC3">
        <w:rPr>
          <w:rFonts w:asciiTheme="minorEastAsia" w:hAnsiTheme="minorEastAsia" w:hint="eastAsia"/>
        </w:rPr>
        <w:t>）严格执行《政府采购法》，按规定由政府采购中心采购的物品，必须报政府采购中心采购。</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t>（</w:t>
      </w:r>
      <w:r w:rsidR="005911E9" w:rsidRPr="006C7BC3">
        <w:rPr>
          <w:rFonts w:asciiTheme="minorEastAsia" w:hAnsiTheme="minorEastAsia" w:hint="eastAsia"/>
        </w:rPr>
        <w:t>三</w:t>
      </w:r>
      <w:r w:rsidRPr="006C7BC3">
        <w:rPr>
          <w:rFonts w:asciiTheme="minorEastAsia" w:hAnsiTheme="minorEastAsia" w:hint="eastAsia"/>
        </w:rPr>
        <w:t>）实行财务票据会签和财务公开制度，每半年对财务收支情况公布一次。</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加强对后勤服务工作的监督。</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t xml:space="preserve">（一）严格执行机关接待工作制度。　</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t xml:space="preserve">（二）严格执行机关车辆管理制度。　</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t>（三）严格执行机关工作人员、福利等有关规定。</w:t>
      </w:r>
      <w:r w:rsidRPr="006C7BC3">
        <w:rPr>
          <w:rFonts w:asciiTheme="minorEastAsia" w:hAnsiTheme="minorEastAsia" w:cs="Calibri"/>
        </w:rPr>
        <w:t> </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成立内部监督检查工作</w:t>
      </w:r>
      <w:r w:rsidRPr="006C7BC3">
        <w:rPr>
          <w:rFonts w:asciiTheme="minorEastAsia" w:hAnsiTheme="minorEastAsia"/>
        </w:rPr>
        <w:t>小</w:t>
      </w:r>
      <w:r w:rsidRPr="006C7BC3">
        <w:rPr>
          <w:rFonts w:asciiTheme="minorEastAsia" w:hAnsiTheme="minorEastAsia" w:hint="eastAsia"/>
        </w:rPr>
        <w:t>组，成员由</w:t>
      </w:r>
      <w:r w:rsidRPr="006C7BC3">
        <w:rPr>
          <w:rFonts w:asciiTheme="minorEastAsia" w:hAnsiTheme="minorEastAsia"/>
          <w:color w:val="FF0000"/>
        </w:rPr>
        <w:t>#jdjcxzcy</w:t>
      </w:r>
      <w:r w:rsidRPr="006C7BC3">
        <w:rPr>
          <w:rFonts w:asciiTheme="minorEastAsia" w:hAnsiTheme="minorEastAsia" w:hint="eastAsia"/>
        </w:rPr>
        <w:t>组成。</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实行目标管理。</w:t>
      </w:r>
      <w:r w:rsidR="00F46B04" w:rsidRPr="006C7BC3">
        <w:rPr>
          <w:rFonts w:asciiTheme="minorEastAsia" w:hAnsiTheme="minorEastAsia" w:hint="eastAsia"/>
          <w:szCs w:val="21"/>
        </w:rPr>
        <w:t>对监督检查部门主要业务工作实行量化管理</w:t>
      </w:r>
      <w:r w:rsidRPr="006C7BC3">
        <w:rPr>
          <w:rFonts w:asciiTheme="minorEastAsia" w:hAnsiTheme="minorEastAsia" w:hint="eastAsia"/>
        </w:rPr>
        <w:t>，并将工作任务分解落实到相关部门和责任人，实行目标考核。</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建立健全检查考核机制。不定期对机关自身监督情况进行检查，对查出的问题和有关责任人，及时纠正和处理；年终考核实行述职述廉，通过自我评价、民主测评，综合考核工作人员履行职责和廉洁自律</w:t>
      </w:r>
      <w:r w:rsidR="00EB7637" w:rsidRPr="006C7BC3">
        <w:rPr>
          <w:rFonts w:asciiTheme="minorEastAsia" w:hAnsiTheme="minorEastAsia" w:hint="eastAsia"/>
        </w:rPr>
        <w:t>情况，考核结果作为晋升工资、评选先进、提拔任用干部的重要依据。</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加强跟踪督办。各项工作必须做到有部署、有检查、有考核、有结果。按照分级负责的原则，明确任务，明确时限要求，全程督办。</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严格责任追究。对故意或者过失不履行或不正确履行规定职责，影响工作效率和质量的失职行为或者损害当事人合法权益，</w:t>
      </w:r>
      <w:r w:rsidRPr="006C7BC3">
        <w:rPr>
          <w:rFonts w:asciiTheme="minorEastAsia" w:hAnsiTheme="minorEastAsia" w:hint="eastAsia"/>
        </w:rPr>
        <w:lastRenderedPageBreak/>
        <w:t>给纪检监察机关造成不良影响和后果的行为，严肃追究有关人员的责任。</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建立工作回访制度。对重要专项工作或连续在一个单位工作一个月以上的，由监督检查工作</w:t>
      </w:r>
      <w:r w:rsidRPr="006C7BC3">
        <w:rPr>
          <w:rFonts w:asciiTheme="minorEastAsia" w:hAnsiTheme="minorEastAsia"/>
        </w:rPr>
        <w:t>小</w:t>
      </w:r>
      <w:r w:rsidRPr="006C7BC3">
        <w:rPr>
          <w:rFonts w:asciiTheme="minorEastAsia" w:hAnsiTheme="minorEastAsia" w:hint="eastAsia"/>
        </w:rPr>
        <w:t>组组织有关人员或党风廉政监督员、特邀监察员到工作点进行回访，听取对纪检监察机关及</w:t>
      </w:r>
      <w:r w:rsidR="00EB7637" w:rsidRPr="006C7BC3">
        <w:rPr>
          <w:rFonts w:asciiTheme="minorEastAsia" w:hAnsiTheme="minorEastAsia" w:hint="eastAsia"/>
        </w:rPr>
        <w:t>其工作人员在执法执纪、依法行政、廉洁自律等方面的意见和反映。</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机关工作人员有不廉洁行为的，视情节给予相应的纪律处分。</w:t>
      </w:r>
    </w:p>
    <w:p w:rsidR="00346A20" w:rsidRPr="006C7BC3" w:rsidRDefault="00346A20" w:rsidP="0009139E">
      <w:pPr>
        <w:pStyle w:val="a1"/>
        <w:widowControl w:val="0"/>
      </w:pPr>
      <w:bookmarkStart w:id="650" w:name="_Toc32149"/>
      <w:bookmarkStart w:id="651" w:name="_Toc23569"/>
      <w:bookmarkStart w:id="652" w:name="_Toc3188"/>
      <w:bookmarkStart w:id="653" w:name="_Toc10503"/>
      <w:bookmarkStart w:id="654" w:name="_Toc7179"/>
      <w:bookmarkStart w:id="655" w:name="_Toc3292"/>
      <w:bookmarkStart w:id="656" w:name="_Toc22717"/>
      <w:bookmarkStart w:id="657" w:name="_Toc29885"/>
      <w:bookmarkStart w:id="658" w:name="_Toc18837"/>
      <w:bookmarkStart w:id="659" w:name="_Toc513554866"/>
      <w:r w:rsidRPr="006C7BC3">
        <w:rPr>
          <w:rFonts w:hint="eastAsia"/>
        </w:rPr>
        <w:t>内部控制评价</w:t>
      </w:r>
      <w:bookmarkEnd w:id="650"/>
      <w:bookmarkEnd w:id="651"/>
      <w:bookmarkEnd w:id="652"/>
      <w:bookmarkEnd w:id="653"/>
      <w:bookmarkEnd w:id="654"/>
      <w:bookmarkEnd w:id="655"/>
      <w:bookmarkEnd w:id="656"/>
      <w:bookmarkEnd w:id="657"/>
      <w:bookmarkEnd w:id="658"/>
      <w:r w:rsidRPr="006C7BC3">
        <w:rPr>
          <w:rFonts w:hint="eastAsia"/>
        </w:rPr>
        <w:t>制度</w:t>
      </w:r>
      <w:bookmarkEnd w:id="659"/>
    </w:p>
    <w:p w:rsidR="00346A20" w:rsidRPr="006C7BC3" w:rsidRDefault="00346A20" w:rsidP="0009139E">
      <w:pPr>
        <w:pStyle w:val="71"/>
        <w:widowControl w:val="0"/>
        <w:ind w:firstLine="562"/>
        <w:rPr>
          <w:rFonts w:asciiTheme="minorEastAsia" w:hAnsiTheme="minorEastAsia"/>
          <w:b/>
        </w:rPr>
      </w:pPr>
      <w:r w:rsidRPr="006C7BC3">
        <w:rPr>
          <w:rFonts w:asciiTheme="minorEastAsia" w:hAnsiTheme="minorEastAsia" w:hint="eastAsia"/>
          <w:b/>
        </w:rPr>
        <w:t>第一章</w:t>
      </w:r>
      <w:r w:rsidRPr="006C7BC3">
        <w:rPr>
          <w:rFonts w:asciiTheme="minorEastAsia" w:hAnsiTheme="minorEastAsia" w:cs="Calibri" w:hint="eastAsia"/>
          <w:b/>
        </w:rPr>
        <w:t xml:space="preserve"> </w:t>
      </w:r>
      <w:r w:rsidRPr="006C7BC3">
        <w:rPr>
          <w:rFonts w:asciiTheme="minorEastAsia" w:hAnsiTheme="minorEastAsia" w:hint="eastAsia"/>
          <w:b/>
        </w:rPr>
        <w:t>总则</w:t>
      </w:r>
      <w:r w:rsidRPr="006C7BC3">
        <w:rPr>
          <w:rFonts w:asciiTheme="minorEastAsia" w:hAnsiTheme="minorEastAsia" w:cs="Calibri"/>
          <w:b/>
        </w:rPr>
        <w:t> </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为建立</w:t>
      </w:r>
      <w:r w:rsidRPr="006C7BC3">
        <w:rPr>
          <w:rFonts w:asciiTheme="minorEastAsia" w:hAnsiTheme="minorEastAsia"/>
          <w:color w:val="FF0000"/>
        </w:rPr>
        <w:t>DWQC</w:t>
      </w:r>
      <w:r w:rsidRPr="006C7BC3">
        <w:rPr>
          <w:rFonts w:asciiTheme="minorEastAsia" w:hAnsiTheme="minorEastAsia" w:hint="eastAsia"/>
        </w:rPr>
        <w:t>内部控制体系，加强风险管理，保障单位资产安全及业务安全稳健运行，根据单位《内控实施工作方案》，制定本办法。</w:t>
      </w:r>
      <w:r w:rsidRPr="006C7BC3">
        <w:rPr>
          <w:rFonts w:asciiTheme="minorEastAsia" w:hAnsiTheme="minorEastAsia" w:cs="Calibri"/>
        </w:rPr>
        <w:t> </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内部控制评价是指对内部控制体系建设、实施和运行结果独立开展的调查、评估、测试和分析的系统性活动。</w:t>
      </w:r>
      <w:r w:rsidRPr="006C7BC3">
        <w:rPr>
          <w:rFonts w:asciiTheme="minorEastAsia" w:hAnsiTheme="minorEastAsia" w:cs="Calibri"/>
        </w:rPr>
        <w:t> </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内部控制体系是单位为实现经营管理目标，通过制定并实施系统化的政策、程序和方案，对风险进行有效识别、评估、控制、监测和改进的动态过程和机制。</w:t>
      </w:r>
      <w:r w:rsidRPr="006C7BC3">
        <w:rPr>
          <w:rFonts w:asciiTheme="minorEastAsia" w:hAnsiTheme="minorEastAsia" w:cs="Calibri"/>
        </w:rPr>
        <w:t> </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内部控制评价包括过程评价与结果评价。过程评价是对内部控制环境、风险识别与评估、内部控制措施、监督评价与纠正、信息交流与反馈等要素的评价。结果评价是对内部控制主要目标实现程度的评价。</w:t>
      </w:r>
    </w:p>
    <w:p w:rsidR="00346A20" w:rsidRPr="006C7BC3" w:rsidRDefault="00346A20" w:rsidP="0009139E">
      <w:pPr>
        <w:pStyle w:val="71"/>
        <w:widowControl w:val="0"/>
        <w:ind w:firstLine="562"/>
        <w:rPr>
          <w:rFonts w:asciiTheme="minorEastAsia" w:hAnsiTheme="minorEastAsia"/>
          <w:b/>
        </w:rPr>
      </w:pPr>
      <w:r w:rsidRPr="006C7BC3">
        <w:rPr>
          <w:rFonts w:asciiTheme="minorEastAsia" w:hAnsiTheme="minorEastAsia" w:hint="eastAsia"/>
          <w:b/>
        </w:rPr>
        <w:lastRenderedPageBreak/>
        <w:t>第二章</w:t>
      </w:r>
      <w:r w:rsidRPr="006C7BC3">
        <w:rPr>
          <w:rFonts w:asciiTheme="minorEastAsia" w:hAnsiTheme="minorEastAsia" w:cs="Calibri" w:hint="eastAsia"/>
          <w:b/>
        </w:rPr>
        <w:t xml:space="preserve"> </w:t>
      </w:r>
      <w:r w:rsidRPr="006C7BC3">
        <w:rPr>
          <w:rFonts w:asciiTheme="minorEastAsia" w:hAnsiTheme="minorEastAsia" w:hint="eastAsia"/>
          <w:b/>
        </w:rPr>
        <w:t>内部控制评价目标和原则</w:t>
      </w:r>
      <w:r w:rsidRPr="006C7BC3">
        <w:rPr>
          <w:rFonts w:asciiTheme="minorEastAsia" w:hAnsiTheme="minorEastAsia" w:cs="Calibri"/>
          <w:b/>
        </w:rPr>
        <w:t> </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内部控制评价的目标是通过自我评价内部控制体系的充分性、合规性、有效性和适宜性，促使单位切实加强内部控制体系的建设并认真执行。具体评价目标如下：</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.促进单位提高风险管理水平。</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.促进单位增强业务、财务和管理信息的真实性、完整性和及时性。</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.促进单位领导干部及职工强化内部控制意识、严格贯彻落实各项控制措施，确保内部控制体系得到有效运行。</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.促进单位在出现业务创新、机构重组及新设等重大变化时，及时有效地评估和控制可能出现的风险。</w:t>
      </w:r>
      <w:r w:rsidRPr="006C7BC3">
        <w:rPr>
          <w:rFonts w:asciiTheme="minorEastAsia" w:hAnsiTheme="minorEastAsia" w:cs="Calibri"/>
        </w:rPr>
        <w:t> </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为实现上述内部控制评价目标，应从以下三个方面对内部控制体系进行评价</w:t>
      </w:r>
      <w:r w:rsidRPr="006C7BC3">
        <w:rPr>
          <w:rFonts w:asciiTheme="minorEastAsia" w:hAnsiTheme="minorEastAsia"/>
        </w:rPr>
        <w:t>:</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.过程和风险是否已被充分识别。</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.过程和风险的控制措施是否遵循相关要求并得以实施和保持。</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.控制措施是否有效、适宜。</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内部控制评价应遵循以下原则</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.系统性原则。评价范围应覆盖单位内部控制活动的全过程，覆盖所有的部门和岗位。</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.统一性原则。评价应保持目标、范围和准则的一致，以确保评价过程、评价结果的客观与准确。</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lastRenderedPageBreak/>
        <w:t>3</w:t>
      </w:r>
      <w:r w:rsidRPr="006C7BC3">
        <w:rPr>
          <w:rFonts w:asciiTheme="minorEastAsia" w:hAnsiTheme="minorEastAsia" w:hint="eastAsia"/>
        </w:rPr>
        <w:t>.独立性原则。评价应由专门的评价小组独立进行，不受其他部门和个人干扰。</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.公正性原则。评价应以事实为基础，以法律法规、监管要求、单位的规章制度为准则，客观公正，实事求是。</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5</w:t>
      </w:r>
      <w:r w:rsidRPr="006C7BC3">
        <w:rPr>
          <w:rFonts w:asciiTheme="minorEastAsia" w:hAnsiTheme="minorEastAsia" w:hint="eastAsia"/>
        </w:rPr>
        <w:t>.重要性原则。评价应依据风险和控制的重要性确定重点。</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6</w:t>
      </w:r>
      <w:r w:rsidRPr="006C7BC3">
        <w:rPr>
          <w:rFonts w:asciiTheme="minorEastAsia" w:hAnsiTheme="minorEastAsia" w:hint="eastAsia"/>
        </w:rPr>
        <w:t>.及时性原则。应按照规定的时间间隔持续进行评价。当单位管理环境发生重大变化时，应及时进行评价。</w:t>
      </w:r>
      <w:r w:rsidRPr="006C7BC3">
        <w:rPr>
          <w:rFonts w:asciiTheme="minorEastAsia" w:hAnsiTheme="minorEastAsia" w:cs="Calibri"/>
        </w:rPr>
        <w:t> </w:t>
      </w:r>
    </w:p>
    <w:p w:rsidR="00346A20" w:rsidRPr="006C7BC3" w:rsidRDefault="00346A20" w:rsidP="0009139E">
      <w:pPr>
        <w:pStyle w:val="71"/>
        <w:widowControl w:val="0"/>
        <w:ind w:firstLine="562"/>
        <w:rPr>
          <w:rFonts w:asciiTheme="minorEastAsia" w:hAnsiTheme="minorEastAsia"/>
          <w:b/>
        </w:rPr>
      </w:pPr>
      <w:r w:rsidRPr="006C7BC3">
        <w:rPr>
          <w:rFonts w:asciiTheme="minorEastAsia" w:hAnsiTheme="minorEastAsia" w:hint="eastAsia"/>
          <w:b/>
        </w:rPr>
        <w:t>第三章</w:t>
      </w:r>
      <w:r w:rsidRPr="006C7BC3">
        <w:rPr>
          <w:rFonts w:asciiTheme="minorEastAsia" w:hAnsiTheme="minorEastAsia" w:cs="Calibri" w:hint="eastAsia"/>
          <w:b/>
        </w:rPr>
        <w:t xml:space="preserve"> </w:t>
      </w:r>
      <w:r w:rsidRPr="006C7BC3">
        <w:rPr>
          <w:rFonts w:asciiTheme="minorEastAsia" w:hAnsiTheme="minorEastAsia" w:hint="eastAsia"/>
          <w:b/>
        </w:rPr>
        <w:t>内部控制评价内容</w:t>
      </w:r>
      <w:r w:rsidRPr="006C7BC3">
        <w:rPr>
          <w:rFonts w:asciiTheme="minorEastAsia" w:hAnsiTheme="minorEastAsia" w:cs="Calibri"/>
          <w:b/>
        </w:rPr>
        <w:t> </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对内部控制体系的综合评价包括内部控制环境、风险识别与评估、业务控制措施、监督评价与纠正、信息交流与反馈五个方面。</w:t>
      </w:r>
      <w:r w:rsidRPr="006C7BC3">
        <w:rPr>
          <w:rFonts w:asciiTheme="minorEastAsia" w:hAnsiTheme="minorEastAsia" w:cs="Calibri"/>
        </w:rPr>
        <w:t> </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内部控制环境</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是否制定了成文的决策规则与程序，并有效执行。</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内部控制组织机构是否健全，并认真履行职责。</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部门、岗位职能是否完善、规范，并符合内控管理的要求。</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是否建立健全并切实落实管理人员任用机制与业绩考核机制。</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5.</w:t>
      </w:r>
      <w:r w:rsidRPr="006C7BC3">
        <w:rPr>
          <w:rFonts w:asciiTheme="minorEastAsia" w:hAnsiTheme="minorEastAsia" w:hint="eastAsia"/>
        </w:rPr>
        <w:t>职工是否了解、掌握内部控制政策、目标、操作流程及管理重点。</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6.</w:t>
      </w:r>
      <w:r w:rsidRPr="006C7BC3">
        <w:rPr>
          <w:rFonts w:asciiTheme="minorEastAsia" w:hAnsiTheme="minorEastAsia" w:hint="eastAsia"/>
        </w:rPr>
        <w:t>是否建立并落实内控工作激励约束机制</w:t>
      </w:r>
      <w:r w:rsidR="00DE76A7" w:rsidRPr="006C7BC3">
        <w:rPr>
          <w:rFonts w:asciiTheme="minorEastAsia" w:hAnsiTheme="minorEastAsia" w:hint="eastAsia"/>
        </w:rPr>
        <w:t>。</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风险识别与评估</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是否对信用风险进行严格的识别、计量、评估、监控并采取有效的风险防范措施。</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lastRenderedPageBreak/>
        <w:t>2.</w:t>
      </w:r>
      <w:r w:rsidRPr="006C7BC3">
        <w:rPr>
          <w:rFonts w:asciiTheme="minorEastAsia" w:hAnsiTheme="minorEastAsia" w:hint="eastAsia"/>
        </w:rPr>
        <w:t>是否对市场风险进行识别、计量、评估、监控并采取有效的风险防范措施。</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是否对支付风险进行控制。</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是否对操作风险进行严格的识别、计量、评估、监控并采取有效的风险防范措施。</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5.</w:t>
      </w:r>
      <w:r w:rsidRPr="006C7BC3">
        <w:rPr>
          <w:rFonts w:asciiTheme="minorEastAsia" w:hAnsiTheme="minorEastAsia" w:hint="eastAsia"/>
        </w:rPr>
        <w:t>是否对突发事件风险进行控制。</w:t>
      </w:r>
      <w:r w:rsidRPr="006C7BC3">
        <w:rPr>
          <w:rFonts w:asciiTheme="minorEastAsia" w:hAnsiTheme="minorEastAsia" w:cs="Calibri"/>
        </w:rPr>
        <w:t> </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业务控制措施</w:t>
      </w:r>
      <w:r w:rsidRPr="006C7BC3">
        <w:rPr>
          <w:rFonts w:asciiTheme="minorEastAsia" w:hAnsiTheme="minorEastAsia" w:cs="Calibri"/>
        </w:rPr>
        <w:t> </w:t>
      </w:r>
    </w:p>
    <w:p w:rsidR="00346A20" w:rsidRPr="006C7BC3" w:rsidRDefault="00346A20" w:rsidP="0009139E">
      <w:pPr>
        <w:pStyle w:val="65"/>
        <w:widowControl w:val="0"/>
        <w:rPr>
          <w:rFonts w:asciiTheme="minorEastAsia" w:hAnsiTheme="minorEastAsia"/>
        </w:rPr>
      </w:pPr>
      <w:r w:rsidRPr="006C7BC3">
        <w:rPr>
          <w:rFonts w:asciiTheme="minorEastAsia" w:hAnsiTheme="minorEastAsia" w:hint="eastAsia"/>
        </w:rPr>
        <w:t>岗位设置控制</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t>1.是否做到财务会计业务中不相容岗位之间的相互分离。</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是否做到公务卡业务中不相容岗位之间的相互分离。</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是否做到互联网业务中不相容岗位之间的相互分离。</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是否做到系统运行管理中不相容岗位之间的相互分离。</w:t>
      </w:r>
    </w:p>
    <w:p w:rsidR="00346A20" w:rsidRPr="006C7BC3" w:rsidRDefault="00346A20" w:rsidP="0009139E">
      <w:pPr>
        <w:pStyle w:val="65"/>
        <w:widowControl w:val="0"/>
        <w:rPr>
          <w:rFonts w:asciiTheme="minorEastAsia" w:hAnsiTheme="minorEastAsia"/>
        </w:rPr>
      </w:pPr>
      <w:r w:rsidRPr="006C7BC3">
        <w:rPr>
          <w:rFonts w:asciiTheme="minorEastAsia" w:hAnsiTheme="minorEastAsia" w:hint="eastAsia"/>
        </w:rPr>
        <w:t>财务管理控制</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1.</w:t>
      </w:r>
      <w:r w:rsidRPr="006C7BC3">
        <w:rPr>
          <w:rStyle w:val="75Char"/>
          <w:rFonts w:asciiTheme="minorEastAsia" w:hAnsiTheme="minorEastAsia" w:hint="eastAsia"/>
        </w:rPr>
        <w:t>是否按规定进行授权管理。</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是否认真执行财务审批程序和审批权限。</w:t>
      </w:r>
      <w:r w:rsidRPr="006C7BC3">
        <w:rPr>
          <w:rFonts w:asciiTheme="minorEastAsia" w:hAnsiTheme="minorEastAsia" w:cs="Calibri"/>
        </w:rPr>
        <w:t> </w:t>
      </w:r>
    </w:p>
    <w:p w:rsidR="00346A20" w:rsidRPr="006C7BC3" w:rsidRDefault="00BB39F8" w:rsidP="0009139E">
      <w:pPr>
        <w:pStyle w:val="71"/>
        <w:widowControl w:val="0"/>
        <w:rPr>
          <w:rFonts w:asciiTheme="minorEastAsia" w:hAnsiTheme="minorEastAsia"/>
        </w:rPr>
      </w:pPr>
      <w:r w:rsidRPr="006C7BC3">
        <w:rPr>
          <w:rFonts w:asciiTheme="minorEastAsia" w:hAnsiTheme="minorEastAsia" w:hint="eastAsia"/>
        </w:rPr>
        <w:t>3</w:t>
      </w:r>
      <w:r w:rsidR="00346A20" w:rsidRPr="006C7BC3">
        <w:rPr>
          <w:rFonts w:asciiTheme="minorEastAsia" w:hAnsiTheme="minorEastAsia"/>
        </w:rPr>
        <w:t>.</w:t>
      </w:r>
      <w:r w:rsidR="00346A20" w:rsidRPr="006C7BC3">
        <w:rPr>
          <w:rFonts w:asciiTheme="minorEastAsia" w:hAnsiTheme="minorEastAsia" w:hint="eastAsia"/>
        </w:rPr>
        <w:t>是否严格执行固定资产管理规定。</w:t>
      </w:r>
      <w:r w:rsidR="00346A20" w:rsidRPr="006C7BC3">
        <w:rPr>
          <w:rFonts w:asciiTheme="minorEastAsia" w:hAnsiTheme="minorEastAsia" w:cs="Calibri"/>
        </w:rPr>
        <w:t> </w:t>
      </w:r>
    </w:p>
    <w:p w:rsidR="00346A20" w:rsidRPr="006C7BC3" w:rsidRDefault="00BB39F8" w:rsidP="0009139E">
      <w:pPr>
        <w:pStyle w:val="71"/>
        <w:widowControl w:val="0"/>
        <w:rPr>
          <w:rFonts w:asciiTheme="minorEastAsia" w:hAnsiTheme="minorEastAsia"/>
        </w:rPr>
      </w:pPr>
      <w:r w:rsidRPr="006C7BC3">
        <w:rPr>
          <w:rFonts w:asciiTheme="minorEastAsia" w:hAnsiTheme="minorEastAsia" w:hint="eastAsia"/>
        </w:rPr>
        <w:t>4</w:t>
      </w:r>
      <w:r w:rsidR="00346A20" w:rsidRPr="006C7BC3">
        <w:rPr>
          <w:rFonts w:asciiTheme="minorEastAsia" w:hAnsiTheme="minorEastAsia"/>
        </w:rPr>
        <w:t>.</w:t>
      </w:r>
      <w:r w:rsidR="00346A20" w:rsidRPr="006C7BC3">
        <w:rPr>
          <w:rFonts w:asciiTheme="minorEastAsia" w:hAnsiTheme="minorEastAsia" w:hint="eastAsia"/>
        </w:rPr>
        <w:t>是否按规定对空白重要凭证的管理、使用进行控制。</w:t>
      </w:r>
    </w:p>
    <w:p w:rsidR="00346A20" w:rsidRPr="006C7BC3" w:rsidRDefault="00BB39F8" w:rsidP="0009139E">
      <w:pPr>
        <w:pStyle w:val="71"/>
        <w:widowControl w:val="0"/>
        <w:rPr>
          <w:rFonts w:asciiTheme="minorEastAsia" w:hAnsiTheme="minorEastAsia"/>
        </w:rPr>
      </w:pPr>
      <w:r w:rsidRPr="006C7BC3">
        <w:rPr>
          <w:rFonts w:asciiTheme="minorEastAsia" w:hAnsiTheme="minorEastAsia" w:hint="eastAsia"/>
        </w:rPr>
        <w:t>5</w:t>
      </w:r>
      <w:r w:rsidR="00346A20" w:rsidRPr="006C7BC3">
        <w:rPr>
          <w:rFonts w:asciiTheme="minorEastAsia" w:hAnsiTheme="minorEastAsia"/>
        </w:rPr>
        <w:t>.</w:t>
      </w:r>
      <w:r w:rsidR="00346A20" w:rsidRPr="006C7BC3">
        <w:rPr>
          <w:rFonts w:asciiTheme="minorEastAsia" w:hAnsiTheme="minorEastAsia" w:hint="eastAsia"/>
        </w:rPr>
        <w:t>是否按规定对业务印章等重要机具的管理、使用进行控制。</w:t>
      </w:r>
    </w:p>
    <w:p w:rsidR="00346A20" w:rsidRPr="006C7BC3" w:rsidRDefault="00BB39F8" w:rsidP="0009139E">
      <w:pPr>
        <w:pStyle w:val="71"/>
        <w:widowControl w:val="0"/>
        <w:rPr>
          <w:rFonts w:asciiTheme="minorEastAsia" w:hAnsiTheme="minorEastAsia"/>
        </w:rPr>
      </w:pPr>
      <w:r w:rsidRPr="006C7BC3">
        <w:rPr>
          <w:rFonts w:asciiTheme="minorEastAsia" w:hAnsiTheme="minorEastAsia" w:hint="eastAsia"/>
        </w:rPr>
        <w:t>6</w:t>
      </w:r>
      <w:r w:rsidR="00346A20" w:rsidRPr="006C7BC3">
        <w:rPr>
          <w:rFonts w:asciiTheme="minorEastAsia" w:hAnsiTheme="minorEastAsia"/>
        </w:rPr>
        <w:t>.</w:t>
      </w:r>
      <w:r w:rsidR="00346A20" w:rsidRPr="006C7BC3">
        <w:rPr>
          <w:rFonts w:asciiTheme="minorEastAsia" w:hAnsiTheme="minorEastAsia" w:hint="eastAsia"/>
        </w:rPr>
        <w:t>是否按规定对客户对账业务进行控制。</w:t>
      </w:r>
    </w:p>
    <w:p w:rsidR="00346A20" w:rsidRPr="006C7BC3" w:rsidRDefault="00BB39F8" w:rsidP="0009139E">
      <w:pPr>
        <w:pStyle w:val="71"/>
        <w:widowControl w:val="0"/>
        <w:rPr>
          <w:rFonts w:asciiTheme="minorEastAsia" w:hAnsiTheme="minorEastAsia" w:cs="Calibri"/>
        </w:rPr>
      </w:pPr>
      <w:r w:rsidRPr="006C7BC3">
        <w:rPr>
          <w:rFonts w:asciiTheme="minorEastAsia" w:hAnsiTheme="minorEastAsia" w:hint="eastAsia"/>
        </w:rPr>
        <w:t>7</w:t>
      </w:r>
      <w:r w:rsidR="00346A20" w:rsidRPr="006C7BC3">
        <w:rPr>
          <w:rFonts w:asciiTheme="minorEastAsia" w:hAnsiTheme="minorEastAsia"/>
        </w:rPr>
        <w:t>.</w:t>
      </w:r>
      <w:r w:rsidR="00346A20" w:rsidRPr="006C7BC3">
        <w:rPr>
          <w:rFonts w:asciiTheme="minorEastAsia" w:hAnsiTheme="minorEastAsia" w:hint="eastAsia"/>
        </w:rPr>
        <w:t>是否对内部备用金账务进行核对控制。</w:t>
      </w:r>
      <w:r w:rsidR="00346A20" w:rsidRPr="006C7BC3">
        <w:rPr>
          <w:rFonts w:asciiTheme="minorEastAsia" w:hAnsiTheme="minorEastAsia" w:cs="Calibri"/>
        </w:rPr>
        <w:t> </w:t>
      </w:r>
    </w:p>
    <w:p w:rsidR="00BB39F8" w:rsidRPr="006C7BC3" w:rsidRDefault="00BB39F8" w:rsidP="0009139E">
      <w:pPr>
        <w:pStyle w:val="71"/>
        <w:widowControl w:val="0"/>
        <w:rPr>
          <w:rFonts w:asciiTheme="minorEastAsia" w:hAnsiTheme="minorEastAsia"/>
        </w:rPr>
      </w:pPr>
      <w:r w:rsidRPr="006C7BC3">
        <w:rPr>
          <w:rFonts w:asciiTheme="minorEastAsia" w:hAnsiTheme="minorEastAsia" w:hint="eastAsia"/>
        </w:rPr>
        <w:t>8</w:t>
      </w:r>
      <w:r w:rsidRPr="006C7BC3">
        <w:rPr>
          <w:rFonts w:asciiTheme="minorEastAsia" w:hAnsiTheme="minorEastAsia"/>
        </w:rPr>
        <w:t>.</w:t>
      </w:r>
      <w:r w:rsidRPr="006C7BC3">
        <w:rPr>
          <w:rFonts w:asciiTheme="minorEastAsia" w:hAnsiTheme="minorEastAsia" w:hint="eastAsia"/>
        </w:rPr>
        <w:t>是否严格执行集中采购管理规定，对大额采购行为进行控制。</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监督评价与纠正</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lastRenderedPageBreak/>
        <w:t>1.</w:t>
      </w:r>
      <w:r w:rsidRPr="006C7BC3">
        <w:rPr>
          <w:rFonts w:asciiTheme="minorEastAsia" w:hAnsiTheme="minorEastAsia" w:hint="eastAsia"/>
        </w:rPr>
        <w:t>各部门是否建立健全并执行检查监督制度，并对发现问题的整改情况进行持续跟踪。</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内部检查、评价发现问题是否进行全面、及时的整改。</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3.</w:t>
      </w:r>
      <w:r w:rsidR="000E5D52" w:rsidRPr="006C7BC3">
        <w:rPr>
          <w:rFonts w:asciiTheme="minorEastAsia" w:hAnsiTheme="minorEastAsia" w:hint="eastAsia"/>
          <w:szCs w:val="21"/>
        </w:rPr>
        <w:t>监督部门或岗位是否按规定对办理业务的核算过程和结果进行监督、控制、核对、分析和预警。</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相关部门和岗位是否按规定履行监督职能。</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信息交流与反馈</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1.</w:t>
      </w:r>
      <w:r w:rsidRPr="006C7BC3">
        <w:rPr>
          <w:rFonts w:asciiTheme="minorEastAsia" w:hAnsiTheme="minorEastAsia" w:hint="eastAsia"/>
        </w:rPr>
        <w:t>领导层工作理念、职业与道德规范、管理要求及重要内控信息是否及时准确传达到相关人员。</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2.</w:t>
      </w:r>
      <w:r w:rsidRPr="006C7BC3">
        <w:rPr>
          <w:rFonts w:asciiTheme="minorEastAsia" w:hAnsiTheme="minorEastAsia" w:hint="eastAsia"/>
        </w:rPr>
        <w:t>信息上报处理机制是否健全，对请示、反映的问题是否按规定的程序及时处理。</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3.</w:t>
      </w:r>
      <w:r w:rsidRPr="006C7BC3">
        <w:rPr>
          <w:rFonts w:asciiTheme="minorEastAsia" w:hAnsiTheme="minorEastAsia" w:hint="eastAsia"/>
        </w:rPr>
        <w:t>部门之间的信息交流是否畅通。</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4.</w:t>
      </w:r>
      <w:r w:rsidRPr="006C7BC3">
        <w:rPr>
          <w:rFonts w:asciiTheme="minorEastAsia" w:hAnsiTheme="minorEastAsia" w:hint="eastAsia"/>
        </w:rPr>
        <w:t>内、外部信息交流渠道是否畅通。</w:t>
      </w:r>
    </w:p>
    <w:p w:rsidR="00346A20" w:rsidRPr="006C7BC3" w:rsidRDefault="00346A20" w:rsidP="0009139E">
      <w:pPr>
        <w:pStyle w:val="71"/>
        <w:widowControl w:val="0"/>
        <w:rPr>
          <w:rFonts w:asciiTheme="minorEastAsia" w:hAnsiTheme="minorEastAsia"/>
        </w:rPr>
      </w:pPr>
      <w:r w:rsidRPr="006C7BC3">
        <w:rPr>
          <w:rFonts w:asciiTheme="minorEastAsia" w:hAnsiTheme="minorEastAsia"/>
        </w:rPr>
        <w:t>5.</w:t>
      </w:r>
      <w:r w:rsidRPr="006C7BC3">
        <w:rPr>
          <w:rFonts w:asciiTheme="minorEastAsia" w:hAnsiTheme="minorEastAsia" w:hint="eastAsia"/>
        </w:rPr>
        <w:t>信息数据质量控制状况。</w:t>
      </w:r>
    </w:p>
    <w:p w:rsidR="00346A20" w:rsidRPr="006C7BC3" w:rsidRDefault="00346A20" w:rsidP="0009139E">
      <w:pPr>
        <w:pStyle w:val="71"/>
        <w:widowControl w:val="0"/>
        <w:ind w:firstLine="562"/>
        <w:rPr>
          <w:rFonts w:asciiTheme="minorEastAsia" w:hAnsiTheme="minorEastAsia"/>
          <w:b/>
        </w:rPr>
      </w:pPr>
      <w:r w:rsidRPr="006C7BC3">
        <w:rPr>
          <w:rFonts w:asciiTheme="minorEastAsia" w:hAnsiTheme="minorEastAsia" w:hint="eastAsia"/>
          <w:b/>
        </w:rPr>
        <w:t>第四章</w:t>
      </w:r>
      <w:r w:rsidRPr="006C7BC3">
        <w:rPr>
          <w:rFonts w:asciiTheme="minorEastAsia" w:hAnsiTheme="minorEastAsia" w:cs="Calibri" w:hint="eastAsia"/>
          <w:b/>
        </w:rPr>
        <w:t xml:space="preserve"> </w:t>
      </w:r>
      <w:r w:rsidRPr="006C7BC3">
        <w:rPr>
          <w:rFonts w:asciiTheme="minorEastAsia" w:hAnsiTheme="minorEastAsia" w:hint="eastAsia"/>
          <w:b/>
        </w:rPr>
        <w:t>内部控制评价程序和方法</w:t>
      </w:r>
      <w:r w:rsidRPr="006C7BC3">
        <w:rPr>
          <w:rFonts w:asciiTheme="minorEastAsia" w:hAnsiTheme="minorEastAsia" w:cs="Calibri"/>
          <w:b/>
        </w:rPr>
        <w:t> </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内部控制评价程序一般包括评价准备、评价实施、形成评价报告和反馈等步骤。</w:t>
      </w:r>
      <w:r w:rsidRPr="006C7BC3">
        <w:rPr>
          <w:rFonts w:asciiTheme="minorEastAsia" w:hAnsiTheme="minorEastAsia" w:cs="Calibri"/>
        </w:rPr>
        <w:t> </w:t>
      </w:r>
    </w:p>
    <w:p w:rsidR="00346A20" w:rsidRPr="006C7BC3" w:rsidRDefault="00E44645" w:rsidP="0009139E">
      <w:pPr>
        <w:pStyle w:val="50"/>
        <w:widowControl w:val="0"/>
        <w:rPr>
          <w:rFonts w:asciiTheme="minorEastAsia" w:hAnsiTheme="minorEastAsia"/>
        </w:rPr>
      </w:pPr>
      <w:r w:rsidRPr="006C7BC3">
        <w:rPr>
          <w:rFonts w:asciiTheme="minorEastAsia" w:hAnsiTheme="minorEastAsia" w:hint="eastAsia"/>
        </w:rPr>
        <w:t>评价准备</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t>在评价实施前应组成评价组。评价组应根据内部控制评价的安排制订评价方案，评价方案应明确本次评价的目的、范围、准则、时间安排和相应的资源配置。评价组应准备必要的工作文件，包括评价问卷、抽查内容安排、被评价部门的相关制度及记录等。</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lastRenderedPageBreak/>
        <w:t>在现场评价前应先与被评价部门进行沟通，以便确认有关评价事项和安排。</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t>评价组应准备必要的工作文件，包括评价问卷、抽查内容安排、被评价部门的相关制度及记录等。</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t>在现场评价前应先与被评价部门进行沟通，以便确认有关评价事项和安排。</w:t>
      </w:r>
      <w:r w:rsidRPr="006C7BC3">
        <w:rPr>
          <w:rFonts w:asciiTheme="minorEastAsia" w:hAnsiTheme="minorEastAsia" w:cs="Calibri"/>
        </w:rPr>
        <w:t> </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评价实施</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t>评价组应按照确定的评价方案实施评价。在评价实施中有必要对评价组内部以及评价组与被评价对象之间的沟通做出正式安排。在评价实施过程中，应收集与评价目的、范围和准则有关的信息，根据评价内容对被评价项目进行测试，评价证据应当予以记录。</w:t>
      </w:r>
      <w:r w:rsidRPr="006C7BC3">
        <w:rPr>
          <w:rFonts w:asciiTheme="minorEastAsia" w:hAnsiTheme="minorEastAsia" w:cs="Calibri"/>
        </w:rPr>
        <w:t> </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形成评价报告</w:t>
      </w:r>
      <w:r w:rsidRPr="006C7BC3">
        <w:rPr>
          <w:rFonts w:asciiTheme="minorEastAsia" w:hAnsiTheme="minorEastAsia" w:cs="Calibri"/>
        </w:rPr>
        <w:t> </w:t>
      </w:r>
    </w:p>
    <w:p w:rsidR="00346A20" w:rsidRPr="006C7BC3" w:rsidRDefault="00346A20" w:rsidP="0009139E">
      <w:pPr>
        <w:pStyle w:val="71"/>
        <w:widowControl w:val="0"/>
        <w:rPr>
          <w:rFonts w:asciiTheme="minorEastAsia" w:hAnsiTheme="minorEastAsia"/>
        </w:rPr>
      </w:pPr>
      <w:r w:rsidRPr="006C7BC3">
        <w:rPr>
          <w:rFonts w:asciiTheme="minorEastAsia" w:hAnsiTheme="minorEastAsia" w:hint="eastAsia"/>
        </w:rPr>
        <w:t>评价组根据评价及测试情况，在综合评价的基础上，出具内部控制评价报告。报告内容主要包括概述、评价组工作开展情况、内部控制体系状况、综合评价、存在问题及原因、整改意见等。</w:t>
      </w:r>
      <w:r w:rsidRPr="006C7BC3">
        <w:rPr>
          <w:rFonts w:asciiTheme="minorEastAsia" w:hAnsiTheme="minorEastAsia" w:cs="Calibri"/>
        </w:rPr>
        <w:t> </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评价结论反馈</w:t>
      </w:r>
      <w:r w:rsidRPr="006C7BC3">
        <w:rPr>
          <w:rFonts w:asciiTheme="minorEastAsia" w:hAnsiTheme="minorEastAsia" w:cs="Calibri"/>
        </w:rPr>
        <w:t> </w:t>
      </w:r>
    </w:p>
    <w:p w:rsidR="00346A20" w:rsidRPr="006C7BC3" w:rsidRDefault="00E44645" w:rsidP="0009139E">
      <w:pPr>
        <w:pStyle w:val="71"/>
        <w:widowControl w:val="0"/>
        <w:rPr>
          <w:rFonts w:asciiTheme="minorEastAsia" w:hAnsiTheme="minorEastAsia"/>
        </w:rPr>
      </w:pPr>
      <w:r w:rsidRPr="006C7BC3">
        <w:rPr>
          <w:rFonts w:asciiTheme="minorEastAsia" w:hAnsiTheme="minorEastAsia" w:hint="eastAsia"/>
        </w:rPr>
        <w:t>评价组对内部控制体系做出综合评价后，单位应召集</w:t>
      </w:r>
      <w:r w:rsidR="00346A20" w:rsidRPr="006C7BC3">
        <w:rPr>
          <w:rFonts w:asciiTheme="minorEastAsia" w:hAnsiTheme="minorEastAsia" w:hint="eastAsia"/>
        </w:rPr>
        <w:t>领导层和部门负责人会议，核对数据和事实，征求意见，在现行法律和政策规定基础上统一认识。</w:t>
      </w:r>
      <w:r w:rsidR="00346A20" w:rsidRPr="006C7BC3">
        <w:rPr>
          <w:rFonts w:asciiTheme="minorEastAsia" w:hAnsiTheme="minorEastAsia" w:cs="Calibri"/>
        </w:rPr>
        <w:t> </w:t>
      </w:r>
    </w:p>
    <w:p w:rsidR="00346A20" w:rsidRPr="006C7BC3" w:rsidRDefault="00346A20" w:rsidP="0009139E">
      <w:pPr>
        <w:pStyle w:val="50"/>
        <w:widowControl w:val="0"/>
        <w:rPr>
          <w:rFonts w:asciiTheme="minorEastAsia" w:hAnsiTheme="minorEastAsia"/>
        </w:rPr>
      </w:pPr>
      <w:r w:rsidRPr="006C7BC3">
        <w:rPr>
          <w:rFonts w:asciiTheme="minorEastAsia" w:hAnsiTheme="minorEastAsia" w:hint="eastAsia"/>
        </w:rPr>
        <w:t>领导层根据评价组的结论，依据有关法律法规和内部规章制度，做出评价结论和处理决定，以书面形式正式发送被评价对象并限期改正反馈。</w:t>
      </w:r>
    </w:p>
    <w:p w:rsidR="004966B6" w:rsidRPr="006C7BC3" w:rsidRDefault="004966B6" w:rsidP="0009139E">
      <w:pPr>
        <w:pStyle w:val="a0"/>
        <w:widowControl w:val="0"/>
      </w:pPr>
      <w:bookmarkStart w:id="660" w:name="_Toc486076413"/>
      <w:bookmarkStart w:id="661" w:name="_Toc486076533"/>
      <w:bookmarkStart w:id="662" w:name="_Toc486076695"/>
      <w:bookmarkStart w:id="663" w:name="_Toc513554867"/>
      <w:r w:rsidRPr="006C7BC3">
        <w:rPr>
          <w:rFonts w:hint="eastAsia"/>
        </w:rPr>
        <w:lastRenderedPageBreak/>
        <w:t>外部监督</w:t>
      </w:r>
      <w:bookmarkEnd w:id="660"/>
      <w:bookmarkEnd w:id="661"/>
      <w:bookmarkEnd w:id="662"/>
      <w:bookmarkEnd w:id="663"/>
    </w:p>
    <w:p w:rsidR="004966B6" w:rsidRPr="006C7BC3" w:rsidRDefault="004966B6" w:rsidP="0009139E">
      <w:pPr>
        <w:pStyle w:val="a1"/>
        <w:widowControl w:val="0"/>
      </w:pPr>
      <w:bookmarkStart w:id="664" w:name="_Toc513554868"/>
      <w:r w:rsidRPr="006C7BC3">
        <w:rPr>
          <w:rFonts w:hint="eastAsia"/>
        </w:rPr>
        <w:t>财政部门的内部监督</w:t>
      </w:r>
      <w:bookmarkEnd w:id="664"/>
    </w:p>
    <w:p w:rsidR="00911D24" w:rsidRPr="006C7BC3" w:rsidRDefault="00911D24" w:rsidP="0009139E">
      <w:pPr>
        <w:pStyle w:val="71"/>
        <w:widowControl w:val="0"/>
        <w:rPr>
          <w:rFonts w:asciiTheme="minorEastAsia" w:hAnsiTheme="minorEastAsia"/>
        </w:rPr>
      </w:pPr>
      <w:r w:rsidRPr="006C7BC3">
        <w:rPr>
          <w:rFonts w:asciiTheme="minorEastAsia" w:hAnsiTheme="minorEastAsia"/>
        </w:rPr>
        <w:t>国务院财政部门及其派出机构和县级以上地方各级人民政府财政部门应当对单位内部控制的建立和实施情况进行监督检查，有针对性地提出检查意见和建议，并督促单位进行整改。</w:t>
      </w:r>
    </w:p>
    <w:p w:rsidR="004966B6" w:rsidRPr="006C7BC3" w:rsidRDefault="004966B6" w:rsidP="0009139E">
      <w:pPr>
        <w:pStyle w:val="a1"/>
        <w:widowControl w:val="0"/>
      </w:pPr>
      <w:bookmarkStart w:id="665" w:name="_Toc513554869"/>
      <w:r w:rsidRPr="006C7BC3">
        <w:rPr>
          <w:rFonts w:hint="eastAsia"/>
        </w:rPr>
        <w:t>审计部门的外部监督</w:t>
      </w:r>
      <w:bookmarkEnd w:id="665"/>
    </w:p>
    <w:p w:rsidR="00854ADA" w:rsidRPr="006C7BC3" w:rsidRDefault="00854ADA" w:rsidP="0009139E">
      <w:pPr>
        <w:pStyle w:val="71"/>
        <w:widowControl w:val="0"/>
        <w:rPr>
          <w:rFonts w:asciiTheme="minorEastAsia" w:hAnsiTheme="minorEastAsia"/>
        </w:rPr>
      </w:pPr>
      <w:r w:rsidRPr="006C7BC3">
        <w:rPr>
          <w:rFonts w:asciiTheme="minorEastAsia" w:hAnsiTheme="minorEastAsia"/>
        </w:rPr>
        <w:t>国务院审计机关及其派出机构和县</w:t>
      </w:r>
      <w:r w:rsidRPr="006C7BC3">
        <w:rPr>
          <w:rFonts w:asciiTheme="minorEastAsia" w:hAnsiTheme="minorEastAsia" w:hint="eastAsia"/>
        </w:rPr>
        <w:t>区</w:t>
      </w:r>
      <w:r w:rsidRPr="006C7BC3">
        <w:rPr>
          <w:rFonts w:asciiTheme="minorEastAsia" w:hAnsiTheme="minorEastAsia"/>
        </w:rPr>
        <w:t>级以上地方各级人民政府审计机关对单位进行审计时，应当调查了解单位内部控制建立和实施的有效性，揭示相关内部控制的缺陷，有针对性地提出审计处理意见和建议，并督促单位进行整改</w:t>
      </w:r>
      <w:r w:rsidRPr="006C7BC3">
        <w:rPr>
          <w:rFonts w:asciiTheme="minorEastAsia" w:hAnsiTheme="minorEastAsia" w:hint="eastAsia"/>
        </w:rPr>
        <w:t>。</w:t>
      </w:r>
    </w:p>
    <w:p w:rsidR="007873F6" w:rsidRPr="006C7BC3" w:rsidRDefault="007873F6" w:rsidP="0009139E">
      <w:pPr>
        <w:pStyle w:val="71"/>
        <w:widowControl w:val="0"/>
        <w:ind w:firstLineChars="0" w:firstLine="0"/>
        <w:rPr>
          <w:rFonts w:asciiTheme="minorEastAsia" w:hAnsiTheme="minorEastAsia"/>
        </w:rPr>
      </w:pPr>
    </w:p>
    <w:p w:rsidR="007873F6" w:rsidRPr="006C7BC3" w:rsidRDefault="007873F6" w:rsidP="0009139E">
      <w:pPr>
        <w:pStyle w:val="a"/>
        <w:widowControl w:val="0"/>
        <w:sectPr w:rsidR="007873F6" w:rsidRPr="006C7BC3">
          <w:pgSz w:w="11906" w:h="16838"/>
          <w:pgMar w:top="1440" w:right="1800" w:bottom="1440" w:left="1800" w:header="851" w:footer="992" w:gutter="0"/>
          <w:cols w:space="425"/>
          <w:docGrid w:type="lines" w:linePitch="312"/>
        </w:sectPr>
      </w:pPr>
      <w:bookmarkStart w:id="666" w:name="_Toc486076414"/>
      <w:bookmarkStart w:id="667" w:name="_Toc486076534"/>
      <w:bookmarkStart w:id="668" w:name="_Toc486076696"/>
    </w:p>
    <w:p w:rsidR="004966B6" w:rsidRPr="006C7BC3" w:rsidRDefault="004966B6" w:rsidP="008236DA">
      <w:pPr>
        <w:pStyle w:val="a"/>
        <w:widowControl w:val="0"/>
        <w:spacing w:line="312" w:lineRule="auto"/>
      </w:pPr>
      <w:bookmarkStart w:id="669" w:name="_Toc513554870"/>
      <w:r w:rsidRPr="006C7BC3">
        <w:rPr>
          <w:rFonts w:hint="eastAsia"/>
        </w:rPr>
        <w:lastRenderedPageBreak/>
        <w:t>相关规章、制度清单汇编</w:t>
      </w:r>
      <w:bookmarkEnd w:id="666"/>
      <w:bookmarkEnd w:id="667"/>
      <w:bookmarkEnd w:id="668"/>
      <w:bookmarkEnd w:id="669"/>
    </w:p>
    <w:p w:rsidR="004966B6" w:rsidRPr="006C7BC3" w:rsidRDefault="004966B6" w:rsidP="008236DA">
      <w:pPr>
        <w:pStyle w:val="a0"/>
        <w:widowControl w:val="0"/>
        <w:spacing w:line="312" w:lineRule="auto"/>
      </w:pPr>
      <w:bookmarkStart w:id="670" w:name="_Toc486076415"/>
      <w:bookmarkStart w:id="671" w:name="_Toc486076535"/>
      <w:bookmarkStart w:id="672" w:name="_Toc486076697"/>
      <w:bookmarkStart w:id="673" w:name="_Toc513554871"/>
      <w:r w:rsidRPr="006C7BC3">
        <w:rPr>
          <w:rFonts w:hint="eastAsia"/>
        </w:rPr>
        <w:t>综合类</w:t>
      </w:r>
      <w:bookmarkEnd w:id="670"/>
      <w:bookmarkEnd w:id="671"/>
      <w:bookmarkEnd w:id="672"/>
      <w:bookmarkEnd w:id="6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05"/>
      </w:tblGrid>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b/>
              </w:rPr>
            </w:pPr>
            <w:r w:rsidRPr="006C7BC3">
              <w:rPr>
                <w:rFonts w:asciiTheme="minorEastAsia" w:hAnsiTheme="minorEastAsia" w:hint="eastAsia"/>
                <w:b/>
              </w:rPr>
              <w:t>序号</w:t>
            </w:r>
          </w:p>
        </w:tc>
        <w:tc>
          <w:tcPr>
            <w:tcW w:w="7705" w:type="dxa"/>
          </w:tcPr>
          <w:p w:rsidR="00C2668C" w:rsidRPr="006C7BC3" w:rsidRDefault="00C2668C" w:rsidP="008236DA">
            <w:pPr>
              <w:widowControl w:val="0"/>
              <w:spacing w:line="312" w:lineRule="auto"/>
              <w:jc w:val="center"/>
              <w:rPr>
                <w:rFonts w:asciiTheme="minorEastAsia" w:hAnsiTheme="minorEastAsia" w:cs="宋体"/>
                <w:b/>
              </w:rPr>
            </w:pPr>
            <w:r w:rsidRPr="006C7BC3">
              <w:rPr>
                <w:rFonts w:asciiTheme="minorEastAsia" w:hAnsiTheme="minorEastAsia" w:cs="宋体" w:hint="eastAsia"/>
                <w:b/>
              </w:rPr>
              <w:t>名      称</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w:t>
            </w:r>
          </w:p>
        </w:tc>
        <w:tc>
          <w:tcPr>
            <w:tcW w:w="7705" w:type="dxa"/>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中华人民共和国公务员法（中华人民共和国主席令第35号）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w:t>
            </w:r>
          </w:p>
        </w:tc>
        <w:tc>
          <w:tcPr>
            <w:tcW w:w="7705" w:type="dxa"/>
          </w:tcPr>
          <w:p w:rsidR="00C2668C" w:rsidRPr="006C7BC3" w:rsidRDefault="00552AF1" w:rsidP="008236DA">
            <w:pPr>
              <w:widowControl w:val="0"/>
              <w:spacing w:line="312" w:lineRule="auto"/>
              <w:rPr>
                <w:rFonts w:asciiTheme="minorEastAsia" w:hAnsiTheme="minorEastAsia" w:cs="宋体"/>
              </w:rPr>
            </w:pPr>
            <w:r w:rsidRPr="006C7BC3">
              <w:rPr>
                <w:rFonts w:asciiTheme="minorEastAsia" w:hAnsiTheme="minorEastAsia" w:hint="eastAsia"/>
              </w:rPr>
              <w:t>中共中央关于印发《中国共产党纪律处分条例》的通知（中发〔2015〕31号）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3</w:t>
            </w:r>
          </w:p>
        </w:tc>
        <w:tc>
          <w:tcPr>
            <w:tcW w:w="7705" w:type="dxa"/>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中华人民共和国政府信息公开条例（国务院令第492号）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4</w:t>
            </w:r>
          </w:p>
        </w:tc>
        <w:tc>
          <w:tcPr>
            <w:tcW w:w="7705" w:type="dxa"/>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行政机关公务员处分条例（国务院令第495号）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5</w:t>
            </w:r>
          </w:p>
        </w:tc>
        <w:tc>
          <w:tcPr>
            <w:tcW w:w="7705" w:type="dxa"/>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规划环境影响评价条例（国务院令第559号）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6</w:t>
            </w:r>
          </w:p>
        </w:tc>
        <w:tc>
          <w:tcPr>
            <w:tcW w:w="7705" w:type="dxa"/>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关于实行党风廉政建设责任制的规定（中发 [2010] 19号）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7</w:t>
            </w:r>
          </w:p>
        </w:tc>
        <w:tc>
          <w:tcPr>
            <w:tcW w:w="7705" w:type="dxa"/>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中国共产党领导干部廉洁从政若干准则（中发 [2010] 3号）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8</w:t>
            </w:r>
          </w:p>
        </w:tc>
        <w:tc>
          <w:tcPr>
            <w:tcW w:w="7705" w:type="dxa"/>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国有企业领导人廉洁从业若干规定（中办发 [2009] 26号）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9</w:t>
            </w:r>
          </w:p>
        </w:tc>
        <w:tc>
          <w:tcPr>
            <w:tcW w:w="7705" w:type="dxa"/>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关于实行党政领导干部问责的暂行规定（中办发 [2009] 25号）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10</w:t>
            </w:r>
          </w:p>
        </w:tc>
        <w:tc>
          <w:tcPr>
            <w:tcW w:w="7705" w:type="dxa"/>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工程建设若干违法违纪行为处罚办法（建设部、监察部令第68号）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11</w:t>
            </w:r>
          </w:p>
        </w:tc>
        <w:tc>
          <w:tcPr>
            <w:tcW w:w="7705" w:type="dxa"/>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中央纪委、监察部、审计署关于纪检监察机关和审计机关在查处案件中加强协作配合的通知（中纪发 [2003] 19号）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12</w:t>
            </w:r>
          </w:p>
        </w:tc>
        <w:tc>
          <w:tcPr>
            <w:tcW w:w="7705" w:type="dxa"/>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中共中央纪委、最高人民检察院、监察部关于纪检监察机关和检察机关在反腐败斗争中加强协作的通知（高检会 [1993] 31号）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13</w:t>
            </w:r>
          </w:p>
        </w:tc>
        <w:tc>
          <w:tcPr>
            <w:tcW w:w="7705" w:type="dxa"/>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最高人民检察院、审计署关于建立案件移送和加强工作协作配合制度的通知（审法发 [2000] 30号）</w:t>
            </w:r>
          </w:p>
        </w:tc>
      </w:tr>
      <w:tr w:rsidR="00A73E52" w:rsidRPr="006C7BC3" w:rsidTr="00636B04">
        <w:trPr>
          <w:trHeight w:val="284"/>
        </w:trPr>
        <w:tc>
          <w:tcPr>
            <w:tcW w:w="817" w:type="dxa"/>
          </w:tcPr>
          <w:p w:rsidR="00A73E52" w:rsidRPr="006C7BC3" w:rsidRDefault="00A73E52" w:rsidP="008236DA">
            <w:pPr>
              <w:widowControl w:val="0"/>
              <w:spacing w:line="312" w:lineRule="auto"/>
              <w:jc w:val="center"/>
              <w:rPr>
                <w:rFonts w:asciiTheme="minorEastAsia" w:hAnsiTheme="minorEastAsia"/>
              </w:rPr>
            </w:pPr>
            <w:r w:rsidRPr="006C7BC3">
              <w:rPr>
                <w:rFonts w:asciiTheme="minorEastAsia" w:hAnsiTheme="minorEastAsia" w:hint="eastAsia"/>
              </w:rPr>
              <w:t>1</w:t>
            </w:r>
            <w:r w:rsidRPr="006C7BC3">
              <w:rPr>
                <w:rFonts w:asciiTheme="minorEastAsia" w:hAnsiTheme="minorEastAsia"/>
              </w:rPr>
              <w:t>4</w:t>
            </w:r>
          </w:p>
        </w:tc>
        <w:tc>
          <w:tcPr>
            <w:tcW w:w="7705" w:type="dxa"/>
          </w:tcPr>
          <w:p w:rsidR="00A73E52" w:rsidRPr="006C7BC3" w:rsidRDefault="00A73E52" w:rsidP="008236DA">
            <w:pPr>
              <w:widowControl w:val="0"/>
              <w:spacing w:line="312" w:lineRule="auto"/>
              <w:rPr>
                <w:rFonts w:asciiTheme="minorEastAsia" w:hAnsiTheme="minorEastAsia" w:cs="宋体"/>
              </w:rPr>
            </w:pPr>
            <w:r w:rsidRPr="006C7BC3">
              <w:rPr>
                <w:rFonts w:asciiTheme="minorEastAsia" w:hAnsiTheme="minorEastAsia" w:cs="宋体" w:hint="eastAsia"/>
              </w:rPr>
              <w:t>吉财行【2014】398号印发《吉林省省直机关差旅费管理办法》的通知</w:t>
            </w:r>
          </w:p>
        </w:tc>
      </w:tr>
      <w:tr w:rsidR="00A73E52" w:rsidRPr="006C7BC3" w:rsidTr="00636B04">
        <w:trPr>
          <w:trHeight w:val="284"/>
        </w:trPr>
        <w:tc>
          <w:tcPr>
            <w:tcW w:w="817" w:type="dxa"/>
          </w:tcPr>
          <w:p w:rsidR="00A73E52" w:rsidRPr="006C7BC3" w:rsidRDefault="00A73E52" w:rsidP="008236DA">
            <w:pPr>
              <w:widowControl w:val="0"/>
              <w:spacing w:line="312" w:lineRule="auto"/>
              <w:jc w:val="center"/>
              <w:rPr>
                <w:rFonts w:asciiTheme="minorEastAsia" w:hAnsiTheme="minorEastAsia"/>
              </w:rPr>
            </w:pPr>
            <w:r w:rsidRPr="006C7BC3">
              <w:rPr>
                <w:rFonts w:asciiTheme="minorEastAsia" w:hAnsiTheme="minorEastAsia" w:hint="eastAsia"/>
              </w:rPr>
              <w:t>1</w:t>
            </w:r>
            <w:r w:rsidRPr="006C7BC3">
              <w:rPr>
                <w:rFonts w:asciiTheme="minorEastAsia" w:hAnsiTheme="minorEastAsia"/>
              </w:rPr>
              <w:t>5</w:t>
            </w:r>
          </w:p>
        </w:tc>
        <w:tc>
          <w:tcPr>
            <w:tcW w:w="7705" w:type="dxa"/>
          </w:tcPr>
          <w:p w:rsidR="00A73E52" w:rsidRPr="006C7BC3" w:rsidRDefault="00A73E52" w:rsidP="008236DA">
            <w:pPr>
              <w:widowControl w:val="0"/>
              <w:spacing w:line="312" w:lineRule="auto"/>
              <w:rPr>
                <w:rFonts w:asciiTheme="minorEastAsia" w:hAnsiTheme="minorEastAsia" w:cs="宋体"/>
              </w:rPr>
            </w:pPr>
            <w:r w:rsidRPr="006C7BC3">
              <w:rPr>
                <w:rFonts w:asciiTheme="minorEastAsia" w:hAnsiTheme="minorEastAsia" w:cs="宋体" w:hint="eastAsia"/>
              </w:rPr>
              <w:t>吉财党群〔2017〕1059号关于印发《吉林省省直机关培训费管理办法》的通知</w:t>
            </w:r>
          </w:p>
        </w:tc>
      </w:tr>
      <w:tr w:rsidR="00A73E52" w:rsidRPr="006C7BC3" w:rsidTr="00636B04">
        <w:trPr>
          <w:trHeight w:val="284"/>
        </w:trPr>
        <w:tc>
          <w:tcPr>
            <w:tcW w:w="817" w:type="dxa"/>
          </w:tcPr>
          <w:p w:rsidR="00A73E52" w:rsidRPr="006C7BC3" w:rsidRDefault="00A73E52" w:rsidP="008236DA">
            <w:pPr>
              <w:widowControl w:val="0"/>
              <w:spacing w:line="312" w:lineRule="auto"/>
              <w:jc w:val="center"/>
              <w:rPr>
                <w:rFonts w:asciiTheme="minorEastAsia" w:hAnsiTheme="minorEastAsia"/>
              </w:rPr>
            </w:pPr>
            <w:r w:rsidRPr="006C7BC3">
              <w:rPr>
                <w:rFonts w:asciiTheme="minorEastAsia" w:hAnsiTheme="minorEastAsia" w:hint="eastAsia"/>
              </w:rPr>
              <w:t>1</w:t>
            </w:r>
            <w:r w:rsidRPr="006C7BC3">
              <w:rPr>
                <w:rFonts w:asciiTheme="minorEastAsia" w:hAnsiTheme="minorEastAsia"/>
              </w:rPr>
              <w:t>6</w:t>
            </w:r>
          </w:p>
        </w:tc>
        <w:tc>
          <w:tcPr>
            <w:tcW w:w="7705" w:type="dxa"/>
          </w:tcPr>
          <w:p w:rsidR="00A73E52" w:rsidRPr="006C7BC3" w:rsidRDefault="00A73E52" w:rsidP="008236DA">
            <w:pPr>
              <w:widowControl w:val="0"/>
              <w:spacing w:line="312" w:lineRule="auto"/>
              <w:rPr>
                <w:rFonts w:asciiTheme="minorEastAsia" w:hAnsiTheme="minorEastAsia" w:cs="宋体"/>
              </w:rPr>
            </w:pPr>
            <w:r w:rsidRPr="006C7BC3">
              <w:rPr>
                <w:rFonts w:asciiTheme="minorEastAsia" w:hAnsiTheme="minorEastAsia" w:cs="宋体" w:hint="eastAsia"/>
              </w:rPr>
              <w:t>吉财党群〔2017〕1107号关于印发《吉林省省直机关会议费管理办法》的通知</w:t>
            </w:r>
          </w:p>
        </w:tc>
      </w:tr>
    </w:tbl>
    <w:p w:rsidR="004966B6" w:rsidRPr="006C7BC3" w:rsidRDefault="004966B6" w:rsidP="008236DA">
      <w:pPr>
        <w:pStyle w:val="a0"/>
        <w:widowControl w:val="0"/>
        <w:spacing w:line="312" w:lineRule="auto"/>
      </w:pPr>
      <w:bookmarkStart w:id="674" w:name="_Toc486076416"/>
      <w:bookmarkStart w:id="675" w:name="_Toc486076536"/>
      <w:bookmarkStart w:id="676" w:name="_Toc486076698"/>
      <w:bookmarkStart w:id="677" w:name="_Toc513554872"/>
      <w:r w:rsidRPr="006C7BC3">
        <w:rPr>
          <w:rFonts w:hint="eastAsia"/>
        </w:rPr>
        <w:t>预算管理</w:t>
      </w:r>
      <w:bookmarkEnd w:id="674"/>
      <w:bookmarkEnd w:id="675"/>
      <w:bookmarkEnd w:id="676"/>
      <w:bookmarkEnd w:id="6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05"/>
      </w:tblGrid>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b/>
              </w:rPr>
            </w:pPr>
            <w:r w:rsidRPr="006C7BC3">
              <w:rPr>
                <w:rFonts w:asciiTheme="minorEastAsia" w:hAnsiTheme="minorEastAsia" w:hint="eastAsia"/>
                <w:b/>
              </w:rPr>
              <w:t>序号</w:t>
            </w:r>
          </w:p>
        </w:tc>
        <w:tc>
          <w:tcPr>
            <w:tcW w:w="7705" w:type="dxa"/>
          </w:tcPr>
          <w:p w:rsidR="00C2668C" w:rsidRPr="006C7BC3" w:rsidRDefault="00C2668C" w:rsidP="008236DA">
            <w:pPr>
              <w:widowControl w:val="0"/>
              <w:spacing w:line="312" w:lineRule="auto"/>
              <w:jc w:val="center"/>
              <w:rPr>
                <w:rFonts w:asciiTheme="minorEastAsia" w:hAnsiTheme="minorEastAsia"/>
                <w:b/>
              </w:rPr>
            </w:pPr>
            <w:r w:rsidRPr="006C7BC3">
              <w:rPr>
                <w:rFonts w:asciiTheme="minorEastAsia" w:hAnsiTheme="minorEastAsia" w:hint="eastAsia"/>
                <w:b/>
              </w:rPr>
              <w:t>名         称</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cs="宋体"/>
              </w:rPr>
            </w:pPr>
            <w:r w:rsidRPr="006C7BC3">
              <w:rPr>
                <w:rFonts w:asciiTheme="minorEastAsia" w:hAnsiTheme="minorEastAsia" w:cs="宋体" w:hint="eastAsia"/>
              </w:rPr>
              <w:t>1</w:t>
            </w:r>
          </w:p>
        </w:tc>
        <w:tc>
          <w:tcPr>
            <w:tcW w:w="7705" w:type="dxa"/>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《中华人民共和国预算法》（中华人民共和国主席令第21号）</w:t>
            </w:r>
          </w:p>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《中华人民共和国预算法》中华人民共和国</w:t>
            </w:r>
            <w:r w:rsidRPr="006C7BC3">
              <w:rPr>
                <w:rFonts w:asciiTheme="minorEastAsia" w:hAnsiTheme="minorEastAsia" w:hint="eastAsia"/>
                <w:color w:val="000000" w:themeColor="text1"/>
                <w:shd w:val="clear" w:color="auto" w:fill="FFFFFF"/>
              </w:rPr>
              <w:t>主席令第</w:t>
            </w:r>
            <w:r w:rsidRPr="006C7BC3">
              <w:rPr>
                <w:rFonts w:asciiTheme="minorEastAsia" w:hAnsiTheme="minorEastAsia"/>
                <w:color w:val="000000" w:themeColor="text1"/>
                <w:shd w:val="clear" w:color="auto" w:fill="FFFFFF"/>
              </w:rPr>
              <w:t>12</w:t>
            </w:r>
            <w:r w:rsidRPr="006C7BC3">
              <w:rPr>
                <w:rFonts w:asciiTheme="minorEastAsia" w:hAnsiTheme="minorEastAsia" w:hint="eastAsia"/>
                <w:color w:val="000000" w:themeColor="text1"/>
                <w:shd w:val="clear" w:color="auto" w:fill="FFFFFF"/>
              </w:rPr>
              <w:t>号</w:t>
            </w:r>
            <w:r w:rsidRPr="006C7BC3">
              <w:rPr>
                <w:rFonts w:asciiTheme="minorEastAsia" w:hAnsiTheme="minorEastAsia" w:cs="宋体" w:hint="eastAsia"/>
              </w:rPr>
              <w:t>(2014年修订)</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cs="宋体"/>
              </w:rPr>
            </w:pPr>
            <w:r w:rsidRPr="006C7BC3">
              <w:rPr>
                <w:rFonts w:asciiTheme="minorEastAsia" w:hAnsiTheme="minorEastAsia" w:cs="宋体" w:hint="eastAsia"/>
              </w:rPr>
              <w:t>2</w:t>
            </w:r>
          </w:p>
        </w:tc>
        <w:tc>
          <w:tcPr>
            <w:tcW w:w="7705" w:type="dxa"/>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中华人民共和国预算法实施条例（中华人民共和国国务院令第186号）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cs="宋体"/>
              </w:rPr>
            </w:pPr>
            <w:r w:rsidRPr="006C7BC3">
              <w:rPr>
                <w:rFonts w:asciiTheme="minorEastAsia" w:hAnsiTheme="minorEastAsia" w:cs="宋体" w:hint="eastAsia"/>
              </w:rPr>
              <w:t>3</w:t>
            </w:r>
          </w:p>
        </w:tc>
        <w:tc>
          <w:tcPr>
            <w:tcW w:w="7705" w:type="dxa"/>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财政违法行为处罚处分条例 （国务院令 [2005] 第427号）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cs="宋体"/>
              </w:rPr>
            </w:pPr>
            <w:r w:rsidRPr="006C7BC3">
              <w:rPr>
                <w:rFonts w:asciiTheme="minorEastAsia" w:hAnsiTheme="minorEastAsia" w:cs="宋体" w:hint="eastAsia"/>
              </w:rPr>
              <w:t>4</w:t>
            </w:r>
          </w:p>
        </w:tc>
        <w:tc>
          <w:tcPr>
            <w:tcW w:w="7705" w:type="dxa"/>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财政支出绩效评价管理暂行办法（财预 [2011] 285号）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cs="宋体"/>
              </w:rPr>
            </w:pPr>
            <w:r w:rsidRPr="006C7BC3">
              <w:rPr>
                <w:rFonts w:asciiTheme="minorEastAsia" w:hAnsiTheme="minorEastAsia" w:cs="宋体" w:hint="eastAsia"/>
              </w:rPr>
              <w:t>5</w:t>
            </w:r>
          </w:p>
        </w:tc>
        <w:tc>
          <w:tcPr>
            <w:tcW w:w="7705" w:type="dxa"/>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财政部关于进一步加强预算执行管理的通知（财库 [2008] 1号）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cs="宋体"/>
              </w:rPr>
            </w:pPr>
            <w:r w:rsidRPr="006C7BC3">
              <w:rPr>
                <w:rFonts w:asciiTheme="minorEastAsia" w:hAnsiTheme="minorEastAsia" w:cs="宋体" w:hint="eastAsia"/>
              </w:rPr>
              <w:t>6</w:t>
            </w:r>
          </w:p>
        </w:tc>
        <w:tc>
          <w:tcPr>
            <w:tcW w:w="7705" w:type="dxa"/>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财政部关于进一步做好预算执行工作的指导意见（财预 [2010] 11号）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cs="宋体"/>
              </w:rPr>
            </w:pPr>
            <w:r w:rsidRPr="006C7BC3">
              <w:rPr>
                <w:rFonts w:asciiTheme="minorEastAsia" w:hAnsiTheme="minorEastAsia" w:cs="宋体" w:hint="eastAsia"/>
              </w:rPr>
              <w:t>7</w:t>
            </w:r>
          </w:p>
        </w:tc>
        <w:tc>
          <w:tcPr>
            <w:tcW w:w="7705" w:type="dxa"/>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财政部关于进一步做好预算信息公开工作的指导意见（财预 [2010] 31号）</w:t>
            </w:r>
          </w:p>
        </w:tc>
      </w:tr>
      <w:tr w:rsidR="00C2668C" w:rsidRPr="006C7BC3" w:rsidTr="00636B04">
        <w:trPr>
          <w:trHeight w:val="284"/>
        </w:trPr>
        <w:tc>
          <w:tcPr>
            <w:tcW w:w="817" w:type="dxa"/>
            <w:tcBorders>
              <w:bottom w:val="single" w:sz="4" w:space="0" w:color="auto"/>
            </w:tcBorders>
          </w:tcPr>
          <w:p w:rsidR="00C2668C" w:rsidRPr="006C7BC3" w:rsidRDefault="00C2668C" w:rsidP="008236DA">
            <w:pPr>
              <w:widowControl w:val="0"/>
              <w:spacing w:line="312" w:lineRule="auto"/>
              <w:jc w:val="center"/>
              <w:rPr>
                <w:rFonts w:asciiTheme="minorEastAsia" w:hAnsiTheme="minorEastAsia" w:cs="宋体"/>
              </w:rPr>
            </w:pPr>
            <w:r w:rsidRPr="006C7BC3">
              <w:rPr>
                <w:rFonts w:asciiTheme="minorEastAsia" w:hAnsiTheme="minorEastAsia" w:cs="宋体" w:hint="eastAsia"/>
              </w:rPr>
              <w:lastRenderedPageBreak/>
              <w:t>8</w:t>
            </w:r>
          </w:p>
        </w:tc>
        <w:tc>
          <w:tcPr>
            <w:tcW w:w="7705" w:type="dxa"/>
            <w:tcBorders>
              <w:bottom w:val="single" w:sz="4" w:space="0" w:color="auto"/>
            </w:tcBorders>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国务院转发财政部关于深化收支两条线改革</w:t>
            </w:r>
          </w:p>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进一步加强财政管理意见的通知（国办发 [2001] 93号）</w:t>
            </w:r>
          </w:p>
        </w:tc>
      </w:tr>
      <w:tr w:rsidR="00C2668C" w:rsidRPr="006C7BC3" w:rsidTr="00636B04">
        <w:trPr>
          <w:trHeight w:val="284"/>
        </w:trPr>
        <w:tc>
          <w:tcPr>
            <w:tcW w:w="817" w:type="dxa"/>
            <w:tcBorders>
              <w:top w:val="single" w:sz="4" w:space="0" w:color="auto"/>
              <w:left w:val="single" w:sz="4" w:space="0" w:color="auto"/>
              <w:bottom w:val="single" w:sz="4" w:space="0" w:color="auto"/>
              <w:right w:val="single" w:sz="4" w:space="0" w:color="auto"/>
            </w:tcBorders>
          </w:tcPr>
          <w:p w:rsidR="00C2668C" w:rsidRPr="006C7BC3" w:rsidRDefault="00C2668C" w:rsidP="008236DA">
            <w:pPr>
              <w:widowControl w:val="0"/>
              <w:spacing w:line="312" w:lineRule="auto"/>
              <w:jc w:val="center"/>
              <w:rPr>
                <w:rFonts w:asciiTheme="minorEastAsia" w:hAnsiTheme="minorEastAsia" w:cs="宋体"/>
              </w:rPr>
            </w:pPr>
            <w:r w:rsidRPr="006C7BC3">
              <w:rPr>
                <w:rFonts w:asciiTheme="minorEastAsia" w:hAnsiTheme="minorEastAsia" w:cs="宋体" w:hint="eastAsia"/>
              </w:rPr>
              <w:t>9</w:t>
            </w:r>
          </w:p>
        </w:tc>
        <w:tc>
          <w:tcPr>
            <w:tcW w:w="7705" w:type="dxa"/>
            <w:tcBorders>
              <w:top w:val="single" w:sz="4" w:space="0" w:color="auto"/>
              <w:left w:val="single" w:sz="4" w:space="0" w:color="auto"/>
              <w:bottom w:val="single" w:sz="4" w:space="0" w:color="auto"/>
              <w:right w:val="single" w:sz="4" w:space="0" w:color="auto"/>
            </w:tcBorders>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财政部关于加强政府非税收入管理的通知（财综 [2004] 53号）</w:t>
            </w:r>
          </w:p>
          <w:p w:rsidR="00C2668C" w:rsidRPr="006C7BC3" w:rsidRDefault="00AD760A" w:rsidP="008236DA">
            <w:pPr>
              <w:widowControl w:val="0"/>
              <w:spacing w:line="312" w:lineRule="auto"/>
              <w:rPr>
                <w:rFonts w:asciiTheme="minorEastAsia" w:hAnsiTheme="minorEastAsia"/>
              </w:rPr>
            </w:pPr>
            <w:r w:rsidRPr="006C7BC3">
              <w:rPr>
                <w:rFonts w:asciiTheme="minorEastAsia" w:hAnsiTheme="minorEastAsia" w:hint="eastAsia"/>
              </w:rPr>
              <w:t>《政府非税收入管理办法》（财税[2016]33号）</w:t>
            </w:r>
          </w:p>
        </w:tc>
      </w:tr>
      <w:tr w:rsidR="00C2668C" w:rsidRPr="006C7BC3" w:rsidTr="00636B04">
        <w:trPr>
          <w:trHeight w:val="284"/>
        </w:trPr>
        <w:tc>
          <w:tcPr>
            <w:tcW w:w="817" w:type="dxa"/>
            <w:tcBorders>
              <w:top w:val="single" w:sz="4" w:space="0" w:color="auto"/>
              <w:left w:val="single" w:sz="4" w:space="0" w:color="auto"/>
              <w:bottom w:val="single" w:sz="4" w:space="0" w:color="auto"/>
              <w:right w:val="single" w:sz="4" w:space="0" w:color="auto"/>
            </w:tcBorders>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10</w:t>
            </w:r>
          </w:p>
        </w:tc>
        <w:tc>
          <w:tcPr>
            <w:tcW w:w="7705" w:type="dxa"/>
            <w:tcBorders>
              <w:top w:val="single" w:sz="4" w:space="0" w:color="auto"/>
              <w:left w:val="single" w:sz="4" w:space="0" w:color="auto"/>
              <w:bottom w:val="single" w:sz="4" w:space="0" w:color="auto"/>
              <w:right w:val="single" w:sz="4" w:space="0" w:color="auto"/>
            </w:tcBorders>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财政部关于将预算外资金管理的全国性及中央部门和单位行政</w:t>
            </w:r>
          </w:p>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事业性收费纳入预算管理的通知（财预[2009]79号）</w:t>
            </w:r>
          </w:p>
        </w:tc>
      </w:tr>
      <w:tr w:rsidR="00C2668C" w:rsidRPr="006C7BC3" w:rsidTr="00636B04">
        <w:trPr>
          <w:trHeight w:val="284"/>
        </w:trPr>
        <w:tc>
          <w:tcPr>
            <w:tcW w:w="817" w:type="dxa"/>
            <w:tcBorders>
              <w:top w:val="single" w:sz="4" w:space="0" w:color="auto"/>
            </w:tcBorders>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11</w:t>
            </w:r>
          </w:p>
        </w:tc>
        <w:tc>
          <w:tcPr>
            <w:tcW w:w="7705" w:type="dxa"/>
            <w:tcBorders>
              <w:top w:val="single" w:sz="4" w:space="0" w:color="auto"/>
            </w:tcBorders>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财政部关于将预算外资金管理的收入纳入预算管理的通知（财预[2010]88号）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12</w:t>
            </w:r>
          </w:p>
        </w:tc>
        <w:tc>
          <w:tcPr>
            <w:tcW w:w="7705" w:type="dxa"/>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财政部关于进一步提高地方预算编报完整性的通知（财预[2008]435号）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13</w:t>
            </w:r>
          </w:p>
        </w:tc>
        <w:tc>
          <w:tcPr>
            <w:tcW w:w="7705" w:type="dxa"/>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中央单位财政国库管理制度改革试点资金支付管理办法（财库[2002]28号）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14</w:t>
            </w:r>
          </w:p>
        </w:tc>
        <w:tc>
          <w:tcPr>
            <w:tcW w:w="7705" w:type="dxa"/>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中央政府性基金国库集中支付管理暂行办法（财库[2007]200号）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15</w:t>
            </w:r>
          </w:p>
        </w:tc>
        <w:tc>
          <w:tcPr>
            <w:tcW w:w="7705" w:type="dxa"/>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关于部门预算批复前支付项目支出资金的通知（财库[2009]9号）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16</w:t>
            </w:r>
          </w:p>
        </w:tc>
        <w:tc>
          <w:tcPr>
            <w:tcW w:w="7705" w:type="dxa"/>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财政部关于深化地方非税收入收缴管理改革的指导意见（财库[2009]1号）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17</w:t>
            </w:r>
          </w:p>
        </w:tc>
        <w:tc>
          <w:tcPr>
            <w:tcW w:w="7705" w:type="dxa"/>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财政部关于中央预算单位2011年深化国库集中支付改革若干问题的通知</w:t>
            </w:r>
          </w:p>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（财库[2010]138号）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18</w:t>
            </w:r>
          </w:p>
        </w:tc>
        <w:tc>
          <w:tcPr>
            <w:tcW w:w="7705" w:type="dxa"/>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财政部监察部关于进一步做好清理党政机关及事业单位用公款为个人</w:t>
            </w:r>
          </w:p>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购买商业保险和清缴党政领导干部拖欠公款工作的通知（财金[2005]82号）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19</w:t>
            </w:r>
          </w:p>
        </w:tc>
        <w:tc>
          <w:tcPr>
            <w:tcW w:w="7705" w:type="dxa"/>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中央国家机关和事业单位差旅费管理办法（财行[2006]313号）</w:t>
            </w:r>
          </w:p>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财政部关于印发＜＜中央国家机关和事业单位差旅费管理办法有关问题解答＞＞的通知（财办行[2006]30号）</w:t>
            </w:r>
          </w:p>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财政部关于印发＜＜中央国家机关和事业单位差旅费管理办法有关问题解答（二）＞＞的通知（财办行[2007]49号）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20</w:t>
            </w:r>
          </w:p>
        </w:tc>
        <w:tc>
          <w:tcPr>
            <w:tcW w:w="7705" w:type="dxa"/>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关于严格控制一般性支出切实做到“四个零增长”的通知（财行[2008]575号）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21</w:t>
            </w:r>
          </w:p>
        </w:tc>
        <w:tc>
          <w:tcPr>
            <w:tcW w:w="7705" w:type="dxa"/>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财政部关于印发《中央和国家机关会议费管理办法》的通知（财行[2016]214号）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22</w:t>
            </w:r>
          </w:p>
        </w:tc>
        <w:tc>
          <w:tcPr>
            <w:tcW w:w="7705" w:type="dxa"/>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关于调整中央国家机关会议费开支标准的通知</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23</w:t>
            </w:r>
          </w:p>
        </w:tc>
        <w:tc>
          <w:tcPr>
            <w:tcW w:w="7705" w:type="dxa"/>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因公临时出国经费管理办法（财行[20</w:t>
            </w:r>
            <w:r w:rsidRPr="006C7BC3">
              <w:rPr>
                <w:rFonts w:asciiTheme="minorEastAsia" w:hAnsiTheme="minorEastAsia"/>
              </w:rPr>
              <w:t>13</w:t>
            </w:r>
            <w:r w:rsidRPr="006C7BC3">
              <w:rPr>
                <w:rFonts w:asciiTheme="minorEastAsia" w:hAnsiTheme="minorEastAsia" w:hint="eastAsia"/>
              </w:rPr>
              <w:t>]516号）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24</w:t>
            </w:r>
          </w:p>
        </w:tc>
        <w:tc>
          <w:tcPr>
            <w:tcW w:w="7705" w:type="dxa"/>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加强党政干部因公出国（境）经费管理暂行办法（财行[2008]230号）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25</w:t>
            </w:r>
          </w:p>
        </w:tc>
        <w:tc>
          <w:tcPr>
            <w:tcW w:w="7705" w:type="dxa"/>
          </w:tcPr>
          <w:p w:rsidR="00C2668C" w:rsidRPr="006C7BC3" w:rsidRDefault="00AD760A" w:rsidP="008236DA">
            <w:pPr>
              <w:widowControl w:val="0"/>
              <w:spacing w:line="312" w:lineRule="auto"/>
              <w:rPr>
                <w:rFonts w:asciiTheme="minorEastAsia" w:hAnsiTheme="minorEastAsia"/>
              </w:rPr>
            </w:pPr>
            <w:r w:rsidRPr="006C7BC3">
              <w:rPr>
                <w:rFonts w:asciiTheme="minorEastAsia" w:hAnsiTheme="minorEastAsia" w:hint="eastAsia"/>
              </w:rPr>
              <w:t>《中央和国家机关外宾接待经费管理办法》（财行[2013]533号）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26</w:t>
            </w:r>
          </w:p>
        </w:tc>
        <w:tc>
          <w:tcPr>
            <w:tcW w:w="7705" w:type="dxa"/>
          </w:tcPr>
          <w:p w:rsidR="00C2668C" w:rsidRPr="006C7BC3" w:rsidRDefault="00AD760A" w:rsidP="008236DA">
            <w:pPr>
              <w:widowControl w:val="0"/>
              <w:spacing w:line="312" w:lineRule="auto"/>
              <w:rPr>
                <w:rFonts w:asciiTheme="minorEastAsia" w:hAnsiTheme="minorEastAsia"/>
              </w:rPr>
            </w:pPr>
            <w:r w:rsidRPr="006C7BC3">
              <w:rPr>
                <w:rFonts w:asciiTheme="minorEastAsia" w:hAnsiTheme="minorEastAsia" w:hint="eastAsia"/>
              </w:rPr>
              <w:t>国务院办公厅印发《党政机关国内公务接待管理规定》（2013年第35号）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27</w:t>
            </w:r>
          </w:p>
        </w:tc>
        <w:tc>
          <w:tcPr>
            <w:tcW w:w="7705" w:type="dxa"/>
          </w:tcPr>
          <w:p w:rsidR="00FD41CE" w:rsidRPr="006C7BC3" w:rsidRDefault="00FD41CE" w:rsidP="008236DA">
            <w:pPr>
              <w:widowControl w:val="0"/>
              <w:spacing w:line="312" w:lineRule="auto"/>
              <w:rPr>
                <w:rFonts w:asciiTheme="minorEastAsia" w:hAnsiTheme="minorEastAsia"/>
              </w:rPr>
            </w:pPr>
            <w:r w:rsidRPr="006C7BC3">
              <w:rPr>
                <w:rFonts w:asciiTheme="minorEastAsia" w:hAnsiTheme="minorEastAsia" w:hint="eastAsia"/>
              </w:rPr>
              <w:t>财政部印发《党政机关会议定点管理办法》（财行〔2015〕1号）</w:t>
            </w:r>
          </w:p>
          <w:p w:rsidR="00C2668C" w:rsidRPr="006C7BC3" w:rsidRDefault="00FD41CE" w:rsidP="008236DA">
            <w:pPr>
              <w:widowControl w:val="0"/>
              <w:spacing w:line="312" w:lineRule="auto"/>
              <w:rPr>
                <w:rFonts w:asciiTheme="minorEastAsia" w:hAnsiTheme="minorEastAsia"/>
              </w:rPr>
            </w:pPr>
            <w:r w:rsidRPr="006C7BC3">
              <w:rPr>
                <w:rFonts w:asciiTheme="minorEastAsia" w:hAnsiTheme="minorEastAsia" w:hint="eastAsia"/>
              </w:rPr>
              <w:t>《中央和国家机关会议费管理办法》（财行〔2016〕214号）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28</w:t>
            </w:r>
          </w:p>
        </w:tc>
        <w:tc>
          <w:tcPr>
            <w:tcW w:w="7705" w:type="dxa"/>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党政机关公务用车预算决算管理办法（财行[2011]9号）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29</w:t>
            </w:r>
          </w:p>
        </w:tc>
        <w:tc>
          <w:tcPr>
            <w:tcW w:w="7705" w:type="dxa"/>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印发《省级预算部门财政拨款结转和结余资金管理暂行办法》的通知（吉财预[2013]847号）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lastRenderedPageBreak/>
              <w:t>30</w:t>
            </w:r>
          </w:p>
        </w:tc>
        <w:tc>
          <w:tcPr>
            <w:tcW w:w="7705" w:type="dxa"/>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吉林省人民政府关于修订吉林省省级财政专项资金管理办法的通知（吉政发[2014]10号）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31</w:t>
            </w:r>
          </w:p>
        </w:tc>
        <w:tc>
          <w:tcPr>
            <w:tcW w:w="7705" w:type="dxa"/>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印发《2013年吉林省省级部门支出管理绩效综合评价方案（试行）》（吉财预[2013]527号）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32</w:t>
            </w:r>
          </w:p>
        </w:tc>
        <w:tc>
          <w:tcPr>
            <w:tcW w:w="7705" w:type="dxa"/>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关于印发《省级财政贴息资金管理办法》的通知（吉财预[2012]442号）</w:t>
            </w:r>
          </w:p>
        </w:tc>
      </w:tr>
      <w:tr w:rsidR="00C2668C" w:rsidRPr="006C7BC3" w:rsidTr="00636B04">
        <w:trPr>
          <w:trHeight w:val="284"/>
        </w:trPr>
        <w:tc>
          <w:tcPr>
            <w:tcW w:w="817" w:type="dxa"/>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33</w:t>
            </w:r>
          </w:p>
        </w:tc>
        <w:tc>
          <w:tcPr>
            <w:tcW w:w="7705" w:type="dxa"/>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关于印发《吉林省预算绩效管理办法（试行）》的通知（吉财预[2011]600号）</w:t>
            </w:r>
          </w:p>
        </w:tc>
      </w:tr>
    </w:tbl>
    <w:p w:rsidR="004966B6" w:rsidRPr="006C7BC3" w:rsidRDefault="004966B6" w:rsidP="008236DA">
      <w:pPr>
        <w:pStyle w:val="a0"/>
        <w:widowControl w:val="0"/>
        <w:spacing w:line="312" w:lineRule="auto"/>
      </w:pPr>
      <w:bookmarkStart w:id="678" w:name="_Toc486076417"/>
      <w:bookmarkStart w:id="679" w:name="_Toc486076537"/>
      <w:bookmarkStart w:id="680" w:name="_Toc486076699"/>
      <w:bookmarkStart w:id="681" w:name="_Toc513554873"/>
      <w:bookmarkStart w:id="682" w:name="htgl_4"/>
      <w:r w:rsidRPr="006C7BC3">
        <w:rPr>
          <w:rFonts w:hint="eastAsia"/>
        </w:rPr>
        <w:t>合同管理</w:t>
      </w:r>
      <w:bookmarkEnd w:id="678"/>
      <w:bookmarkEnd w:id="679"/>
      <w:bookmarkEnd w:id="680"/>
      <w:bookmarkEnd w:id="681"/>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b/>
              </w:rPr>
            </w:pPr>
            <w:r w:rsidRPr="006C7BC3">
              <w:rPr>
                <w:rFonts w:asciiTheme="minorEastAsia" w:hAnsiTheme="minorEastAsia" w:hint="eastAsia"/>
                <w:b/>
              </w:rPr>
              <w:t>序号</w:t>
            </w:r>
          </w:p>
        </w:tc>
        <w:tc>
          <w:tcPr>
            <w:tcW w:w="7796" w:type="dxa"/>
            <w:vAlign w:val="center"/>
          </w:tcPr>
          <w:p w:rsidR="00C2668C" w:rsidRPr="006C7BC3" w:rsidRDefault="00C2668C" w:rsidP="008236DA">
            <w:pPr>
              <w:widowControl w:val="0"/>
              <w:spacing w:line="312" w:lineRule="auto"/>
              <w:jc w:val="center"/>
              <w:rPr>
                <w:rFonts w:asciiTheme="minorEastAsia" w:hAnsiTheme="minorEastAsia"/>
                <w:b/>
              </w:rPr>
            </w:pPr>
            <w:r w:rsidRPr="006C7BC3">
              <w:rPr>
                <w:rFonts w:asciiTheme="minorEastAsia" w:hAnsiTheme="minorEastAsia" w:hint="eastAsia"/>
                <w:b/>
              </w:rPr>
              <w:t>名   称</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中华人民共和国合同法（中华人民共和国主席令第15号）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中华人民共和国劳动合同法（中华人民共和国主席令第65号）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3</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中华人民共和国产品质量法（中华人民共和国主席令第71号）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4</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中华人民共和国价格法（中华人民共和国主席令第92号）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5</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中华人民共和国仲裁法（中华人民共和国主席令第31号）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6</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中华人民共和国劳动法（中华人民共和国主席令第28号）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7</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中华人民共和国担保法（中华人民共和国主席令第51号）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8</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中华人民共和国劳动合同法实施条例（国务院令第535号）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9</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违反和解除劳动合同的经济补偿办法（劳部发[1994]481号）</w:t>
            </w:r>
          </w:p>
        </w:tc>
      </w:tr>
    </w:tbl>
    <w:p w:rsidR="00A73E52" w:rsidRPr="006C7BC3" w:rsidRDefault="00A73E52" w:rsidP="008236DA">
      <w:pPr>
        <w:widowControl w:val="0"/>
        <w:spacing w:line="312" w:lineRule="auto"/>
        <w:rPr>
          <w:rFonts w:asciiTheme="minorEastAsia" w:hAnsiTheme="minorEastAsia"/>
        </w:rPr>
      </w:pPr>
      <w:bookmarkStart w:id="683" w:name="_Toc486076418"/>
      <w:bookmarkStart w:id="684" w:name="_Toc486076538"/>
      <w:bookmarkStart w:id="685" w:name="_Toc486076700"/>
    </w:p>
    <w:p w:rsidR="004966B6" w:rsidRPr="006C7BC3" w:rsidRDefault="004966B6" w:rsidP="008236DA">
      <w:pPr>
        <w:pStyle w:val="a0"/>
        <w:widowControl w:val="0"/>
        <w:spacing w:line="312" w:lineRule="auto"/>
      </w:pPr>
      <w:bookmarkStart w:id="686" w:name="_Toc513554874"/>
      <w:bookmarkStart w:id="687" w:name="zfcgyw_8"/>
      <w:bookmarkEnd w:id="682"/>
      <w:r w:rsidRPr="006C7BC3">
        <w:rPr>
          <w:rFonts w:hint="eastAsia"/>
        </w:rPr>
        <w:t>政府采购管理</w:t>
      </w:r>
      <w:bookmarkEnd w:id="683"/>
      <w:bookmarkEnd w:id="684"/>
      <w:bookmarkEnd w:id="685"/>
      <w:bookmarkEnd w:id="686"/>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b/>
              </w:rPr>
            </w:pPr>
            <w:r w:rsidRPr="006C7BC3">
              <w:rPr>
                <w:rFonts w:asciiTheme="minorEastAsia" w:hAnsiTheme="minorEastAsia" w:hint="eastAsia"/>
                <w:b/>
              </w:rPr>
              <w:t>序号</w:t>
            </w:r>
          </w:p>
        </w:tc>
        <w:tc>
          <w:tcPr>
            <w:tcW w:w="7796" w:type="dxa"/>
            <w:vAlign w:val="center"/>
          </w:tcPr>
          <w:p w:rsidR="00C2668C" w:rsidRPr="006C7BC3" w:rsidRDefault="00C2668C" w:rsidP="008236DA">
            <w:pPr>
              <w:widowControl w:val="0"/>
              <w:spacing w:line="312" w:lineRule="auto"/>
              <w:jc w:val="center"/>
              <w:rPr>
                <w:rFonts w:asciiTheme="minorEastAsia" w:hAnsiTheme="minorEastAsia"/>
                <w:b/>
              </w:rPr>
            </w:pPr>
            <w:r w:rsidRPr="006C7BC3">
              <w:rPr>
                <w:rFonts w:asciiTheme="minorEastAsia" w:hAnsiTheme="minorEastAsia" w:hint="eastAsia"/>
                <w:b/>
              </w:rPr>
              <w:t>名   称</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中华人民共和国政府采购法（中华人民共和国主席令第68号）</w:t>
            </w:r>
          </w:p>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color w:val="333333"/>
              </w:rPr>
              <w:t>中华人民共和国政府采购法实施条例（国务院令第658号）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中华人民共和国合同法（中华人民共和国主席令第15号）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3</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中华人民共和国招标投标法（中华人民共和国主席令第21号）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4</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中华人民共和国预算法（中华人民共和国主席令第21号）</w:t>
            </w:r>
          </w:p>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cs="宋体" w:hint="eastAsia"/>
              </w:rPr>
              <w:t>《中华人民共和国预算法》中华人民共和国</w:t>
            </w:r>
            <w:r w:rsidRPr="006C7BC3">
              <w:rPr>
                <w:rFonts w:asciiTheme="minorEastAsia" w:hAnsiTheme="minorEastAsia" w:hint="eastAsia"/>
                <w:color w:val="000000" w:themeColor="text1"/>
                <w:shd w:val="clear" w:color="auto" w:fill="FFFFFF"/>
              </w:rPr>
              <w:t>主席令第</w:t>
            </w:r>
            <w:r w:rsidRPr="006C7BC3">
              <w:rPr>
                <w:rFonts w:asciiTheme="minorEastAsia" w:hAnsiTheme="minorEastAsia"/>
                <w:color w:val="000000" w:themeColor="text1"/>
                <w:shd w:val="clear" w:color="auto" w:fill="FFFFFF"/>
              </w:rPr>
              <w:t>12</w:t>
            </w:r>
            <w:r w:rsidRPr="006C7BC3">
              <w:rPr>
                <w:rFonts w:asciiTheme="minorEastAsia" w:hAnsiTheme="minorEastAsia" w:hint="eastAsia"/>
                <w:color w:val="000000" w:themeColor="text1"/>
                <w:shd w:val="clear" w:color="auto" w:fill="FFFFFF"/>
              </w:rPr>
              <w:t>号</w:t>
            </w:r>
            <w:r w:rsidRPr="006C7BC3">
              <w:rPr>
                <w:rFonts w:asciiTheme="minorEastAsia" w:hAnsiTheme="minorEastAsia" w:cs="宋体" w:hint="eastAsia"/>
              </w:rPr>
              <w:t>(2014年修订)</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5</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中华人民共和国产品质量法（中华人民共和国主席令第33号）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6</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中华人民共和国反不正当竞争法（中华人民共和国主席令第10号）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7</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政府采购代理机构资格认定办法（财政部第61号令）</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9</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国务院关于进一步加强政府采购管理工作的意见（国办发[2009]35号）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10</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关于政府采购进口产品管理有关问题的通知（财办库[2008]248号）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11</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财政部关于印发《政府采购评审专家管理办法》的通知（</w:t>
            </w:r>
            <w:r w:rsidRPr="006C7BC3">
              <w:rPr>
                <w:rFonts w:asciiTheme="minorEastAsia" w:hAnsiTheme="minorEastAsia"/>
                <w:bCs/>
                <w:color w:val="000000"/>
                <w:bdr w:val="none" w:sz="0" w:space="0" w:color="auto" w:frame="1"/>
              </w:rPr>
              <w:t>财库〔2016〕198号</w:t>
            </w:r>
            <w:r w:rsidRPr="006C7BC3">
              <w:rPr>
                <w:rFonts w:asciiTheme="minorEastAsia" w:hAnsiTheme="minorEastAsia" w:hint="eastAsia"/>
              </w:rPr>
              <w:t>）</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lastRenderedPageBreak/>
              <w:t>12</w:t>
            </w:r>
          </w:p>
        </w:tc>
        <w:tc>
          <w:tcPr>
            <w:tcW w:w="7796" w:type="dxa"/>
            <w:vAlign w:val="center"/>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政府采购供应商投诉处理办法（财政部第20号令）</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13</w:t>
            </w:r>
          </w:p>
        </w:tc>
        <w:tc>
          <w:tcPr>
            <w:tcW w:w="7796" w:type="dxa"/>
            <w:vAlign w:val="center"/>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政府采购信息公告管理办法（财政部第19号令）</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14</w:t>
            </w:r>
          </w:p>
        </w:tc>
        <w:tc>
          <w:tcPr>
            <w:tcW w:w="7796" w:type="dxa"/>
            <w:vAlign w:val="center"/>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政府采购货物和服务招标投标管理办法（财政部第18号令）</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15</w:t>
            </w:r>
          </w:p>
        </w:tc>
        <w:tc>
          <w:tcPr>
            <w:tcW w:w="7796" w:type="dxa"/>
            <w:vAlign w:val="center"/>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财政部关于进一步加强政府采购管理工作的意见（国办发[2009]35号）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16</w:t>
            </w:r>
          </w:p>
        </w:tc>
        <w:tc>
          <w:tcPr>
            <w:tcW w:w="7796" w:type="dxa"/>
            <w:vAlign w:val="center"/>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财政部国家发展改革委关于印发《节能产品政府采购实施意见》的通知</w:t>
            </w:r>
          </w:p>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cs="宋体" w:hint="eastAsia"/>
              </w:rPr>
              <w:t>（财库[2004]185号）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17</w:t>
            </w:r>
          </w:p>
        </w:tc>
        <w:tc>
          <w:tcPr>
            <w:tcW w:w="7796" w:type="dxa"/>
            <w:vAlign w:val="center"/>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国务院关于建立政府强制采购节能产品制度的通知（国办发[2007]51号）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18</w:t>
            </w:r>
          </w:p>
        </w:tc>
        <w:tc>
          <w:tcPr>
            <w:tcW w:w="7796" w:type="dxa"/>
            <w:vAlign w:val="center"/>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财政部关于印发《政府采购进口产品管理办法》的通知（财库[2007]119号）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19</w:t>
            </w:r>
          </w:p>
        </w:tc>
        <w:tc>
          <w:tcPr>
            <w:tcW w:w="7796" w:type="dxa"/>
            <w:vAlign w:val="center"/>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机电产品国际招标投标实施办法（商务部令第13号）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20</w:t>
            </w:r>
          </w:p>
        </w:tc>
        <w:tc>
          <w:tcPr>
            <w:tcW w:w="7796" w:type="dxa"/>
            <w:vAlign w:val="center"/>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财政部关于加强政府采购货物和服务项目价格评审管理的通知（财库[2007]2号）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21</w:t>
            </w:r>
          </w:p>
        </w:tc>
        <w:tc>
          <w:tcPr>
            <w:tcW w:w="7796" w:type="dxa"/>
            <w:vAlign w:val="center"/>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财政部</w:t>
            </w:r>
            <w:r w:rsidR="00E03397" w:rsidRPr="006C7BC3">
              <w:rPr>
                <w:rFonts w:asciiTheme="minorEastAsia" w:hAnsiTheme="minorEastAsia" w:cs="宋体" w:hint="eastAsia"/>
              </w:rPr>
              <w:t>、</w:t>
            </w:r>
            <w:r w:rsidRPr="006C7BC3">
              <w:rPr>
                <w:rFonts w:asciiTheme="minorEastAsia" w:hAnsiTheme="minorEastAsia" w:cs="宋体" w:hint="eastAsia"/>
              </w:rPr>
              <w:t>监察部关于印发《集中采购机构监督考核管理办法》的通知（财库[2003]120号）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22</w:t>
            </w:r>
          </w:p>
        </w:tc>
        <w:tc>
          <w:tcPr>
            <w:tcW w:w="7796" w:type="dxa"/>
            <w:vAlign w:val="center"/>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财政部、国家环保总局联合印发《 关于环境标志产品政府采购实施的意见》</w:t>
            </w:r>
          </w:p>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cs="宋体" w:hint="eastAsia"/>
              </w:rPr>
              <w:t>（财库[2006]90号）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23</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国务院关于进一步规范招投标活动的若干意见</w:t>
            </w:r>
            <w:r w:rsidRPr="006C7BC3">
              <w:rPr>
                <w:rFonts w:asciiTheme="minorEastAsia" w:hAnsiTheme="minorEastAsia" w:cs="宋体" w:hint="eastAsia"/>
              </w:rPr>
              <w:t>（国办发[2004]56号）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24</w:t>
            </w:r>
          </w:p>
        </w:tc>
        <w:tc>
          <w:tcPr>
            <w:tcW w:w="7796" w:type="dxa"/>
            <w:vAlign w:val="center"/>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吉林省政府集中采购目录政府采购限额标准及公开招标数额标准的通知</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25</w:t>
            </w:r>
          </w:p>
        </w:tc>
        <w:tc>
          <w:tcPr>
            <w:tcW w:w="7796" w:type="dxa"/>
            <w:vAlign w:val="center"/>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吉林省省级政府采购工作中若干具体问题处理的暂行规定</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26</w:t>
            </w:r>
          </w:p>
        </w:tc>
        <w:tc>
          <w:tcPr>
            <w:tcW w:w="7796" w:type="dxa"/>
            <w:vAlign w:val="center"/>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省政府政务大厅开展省级政府采购招投标业务实施办法</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27</w:t>
            </w:r>
          </w:p>
        </w:tc>
        <w:tc>
          <w:tcPr>
            <w:tcW w:w="7796" w:type="dxa"/>
            <w:vAlign w:val="center"/>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吉林省省直政府采购若干规定</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28</w:t>
            </w:r>
          </w:p>
        </w:tc>
        <w:tc>
          <w:tcPr>
            <w:tcW w:w="7796" w:type="dxa"/>
            <w:vAlign w:val="center"/>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政府采购代理机构资格认定办法</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29</w:t>
            </w:r>
          </w:p>
        </w:tc>
        <w:tc>
          <w:tcPr>
            <w:tcW w:w="7796" w:type="dxa"/>
            <w:vAlign w:val="center"/>
          </w:tcPr>
          <w:p w:rsidR="00C2668C" w:rsidRPr="006C7BC3" w:rsidRDefault="00770C7C" w:rsidP="008236DA">
            <w:pPr>
              <w:widowControl w:val="0"/>
              <w:spacing w:line="312" w:lineRule="auto"/>
              <w:rPr>
                <w:rFonts w:asciiTheme="minorEastAsia" w:hAnsiTheme="minorEastAsia" w:cs="宋体"/>
              </w:rPr>
            </w:pPr>
            <w:r w:rsidRPr="006C7BC3">
              <w:rPr>
                <w:rFonts w:asciiTheme="minorEastAsia" w:hAnsiTheme="minorEastAsia" w:hint="eastAsia"/>
              </w:rPr>
              <w:t>关于印发《吉林省政府采购项目评审专家管理实施办法》的通知（吉财采购〔2005〕2378号）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cs="宋体"/>
              </w:rPr>
            </w:pPr>
            <w:r w:rsidRPr="006C7BC3">
              <w:rPr>
                <w:rFonts w:asciiTheme="minorEastAsia" w:hAnsiTheme="minorEastAsia" w:hint="eastAsia"/>
              </w:rPr>
              <w:t>30</w:t>
            </w:r>
          </w:p>
        </w:tc>
        <w:tc>
          <w:tcPr>
            <w:tcW w:w="7796" w:type="dxa"/>
            <w:vAlign w:val="center"/>
          </w:tcPr>
          <w:p w:rsidR="00C2668C" w:rsidRPr="006C7BC3" w:rsidRDefault="00C2668C" w:rsidP="008236DA">
            <w:pPr>
              <w:widowControl w:val="0"/>
              <w:spacing w:line="312" w:lineRule="auto"/>
              <w:rPr>
                <w:rFonts w:asciiTheme="minorEastAsia" w:hAnsiTheme="minorEastAsia" w:cs="宋体"/>
              </w:rPr>
            </w:pPr>
            <w:r w:rsidRPr="006C7BC3">
              <w:rPr>
                <w:rFonts w:asciiTheme="minorEastAsia" w:hAnsiTheme="minorEastAsia" w:cs="宋体" w:hint="eastAsia"/>
              </w:rPr>
              <w:t>政府采购非招标采购方式管理办法</w:t>
            </w:r>
          </w:p>
        </w:tc>
      </w:tr>
      <w:tr w:rsidR="00A73E52" w:rsidRPr="006C7BC3" w:rsidTr="00636B04">
        <w:trPr>
          <w:trHeight w:val="284"/>
        </w:trPr>
        <w:tc>
          <w:tcPr>
            <w:tcW w:w="817" w:type="dxa"/>
            <w:vAlign w:val="center"/>
          </w:tcPr>
          <w:p w:rsidR="00A73E52" w:rsidRPr="006C7BC3" w:rsidRDefault="00A73E52" w:rsidP="008236DA">
            <w:pPr>
              <w:widowControl w:val="0"/>
              <w:spacing w:line="312" w:lineRule="auto"/>
              <w:jc w:val="center"/>
              <w:rPr>
                <w:rFonts w:asciiTheme="minorEastAsia" w:hAnsiTheme="minorEastAsia"/>
              </w:rPr>
            </w:pPr>
            <w:r w:rsidRPr="006C7BC3">
              <w:rPr>
                <w:rFonts w:asciiTheme="minorEastAsia" w:hAnsiTheme="minorEastAsia" w:hint="eastAsia"/>
              </w:rPr>
              <w:t>3</w:t>
            </w:r>
            <w:r w:rsidRPr="006C7BC3">
              <w:rPr>
                <w:rFonts w:asciiTheme="minorEastAsia" w:hAnsiTheme="minorEastAsia"/>
              </w:rPr>
              <w:t>1</w:t>
            </w:r>
          </w:p>
        </w:tc>
        <w:tc>
          <w:tcPr>
            <w:tcW w:w="7796" w:type="dxa"/>
            <w:vAlign w:val="center"/>
          </w:tcPr>
          <w:p w:rsidR="00A73E52" w:rsidRPr="006C7BC3" w:rsidRDefault="00A73E52" w:rsidP="008236DA">
            <w:pPr>
              <w:widowControl w:val="0"/>
              <w:spacing w:line="312" w:lineRule="auto"/>
              <w:rPr>
                <w:rFonts w:asciiTheme="minorEastAsia" w:hAnsiTheme="minorEastAsia" w:cs="宋体"/>
              </w:rPr>
            </w:pPr>
            <w:r w:rsidRPr="006C7BC3">
              <w:rPr>
                <w:rFonts w:asciiTheme="minorEastAsia" w:hAnsiTheme="minorEastAsia" w:cs="宋体" w:hint="eastAsia"/>
              </w:rPr>
              <w:t>吉财采购[2017]992号《关于加强政府采购活动内部控制管理的实施意见》</w:t>
            </w:r>
          </w:p>
        </w:tc>
      </w:tr>
    </w:tbl>
    <w:p w:rsidR="00083BFE" w:rsidRPr="006C7BC3" w:rsidRDefault="00083BFE" w:rsidP="008236DA">
      <w:pPr>
        <w:pStyle w:val="71"/>
        <w:widowControl w:val="0"/>
        <w:spacing w:line="312" w:lineRule="auto"/>
        <w:ind w:firstLineChars="0" w:firstLine="0"/>
        <w:rPr>
          <w:rFonts w:asciiTheme="minorEastAsia" w:hAnsiTheme="minorEastAsia"/>
        </w:rPr>
      </w:pPr>
      <w:bookmarkStart w:id="688" w:name="_Toc486076419"/>
      <w:bookmarkStart w:id="689" w:name="_Toc486076539"/>
      <w:bookmarkStart w:id="690" w:name="_Toc486076701"/>
    </w:p>
    <w:p w:rsidR="004966B6" w:rsidRPr="006C7BC3" w:rsidRDefault="004966B6" w:rsidP="008236DA">
      <w:pPr>
        <w:pStyle w:val="a0"/>
        <w:widowControl w:val="0"/>
        <w:spacing w:line="312" w:lineRule="auto"/>
      </w:pPr>
      <w:bookmarkStart w:id="691" w:name="_Toc513554875"/>
      <w:bookmarkEnd w:id="687"/>
      <w:r w:rsidRPr="006C7BC3">
        <w:rPr>
          <w:rFonts w:hint="eastAsia"/>
        </w:rPr>
        <w:t>资产管理</w:t>
      </w:r>
      <w:bookmarkEnd w:id="688"/>
      <w:bookmarkEnd w:id="689"/>
      <w:bookmarkEnd w:id="690"/>
      <w:bookmarkEnd w:id="691"/>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b/>
              </w:rPr>
            </w:pPr>
            <w:r w:rsidRPr="006C7BC3">
              <w:rPr>
                <w:rFonts w:asciiTheme="minorEastAsia" w:hAnsiTheme="minorEastAsia" w:hint="eastAsia"/>
                <w:b/>
              </w:rPr>
              <w:t>序号</w:t>
            </w:r>
          </w:p>
        </w:tc>
        <w:tc>
          <w:tcPr>
            <w:tcW w:w="7796" w:type="dxa"/>
            <w:vAlign w:val="center"/>
          </w:tcPr>
          <w:p w:rsidR="00C2668C" w:rsidRPr="006C7BC3" w:rsidRDefault="00C2668C" w:rsidP="008236DA">
            <w:pPr>
              <w:widowControl w:val="0"/>
              <w:spacing w:line="312" w:lineRule="auto"/>
              <w:jc w:val="center"/>
              <w:rPr>
                <w:rFonts w:asciiTheme="minorEastAsia" w:hAnsiTheme="minorEastAsia"/>
                <w:b/>
              </w:rPr>
            </w:pPr>
            <w:r w:rsidRPr="006C7BC3">
              <w:rPr>
                <w:rFonts w:asciiTheme="minorEastAsia" w:hAnsiTheme="minorEastAsia" w:hint="eastAsia"/>
                <w:b/>
              </w:rPr>
              <w:t>名   称</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中华人民共和国审计法（中国人民共和国主席令第48号）</w:t>
            </w:r>
          </w:p>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color w:val="000000"/>
                <w:shd w:val="clear" w:color="auto" w:fill="FFFFFF"/>
              </w:rPr>
              <w:t>《中华人民共和国审计法修正案（草案）》</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中华人民共和国预算法（中国人民共和国主席令第21号）</w:t>
            </w:r>
          </w:p>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cs="宋体" w:hint="eastAsia"/>
              </w:rPr>
              <w:t>《中华人民共和国预算法》中华人民共和国</w:t>
            </w:r>
            <w:r w:rsidRPr="006C7BC3">
              <w:rPr>
                <w:rFonts w:asciiTheme="minorEastAsia" w:hAnsiTheme="minorEastAsia" w:hint="eastAsia"/>
                <w:color w:val="000000" w:themeColor="text1"/>
                <w:shd w:val="clear" w:color="auto" w:fill="FFFFFF"/>
              </w:rPr>
              <w:t>主席令第</w:t>
            </w:r>
            <w:r w:rsidRPr="006C7BC3">
              <w:rPr>
                <w:rFonts w:asciiTheme="minorEastAsia" w:hAnsiTheme="minorEastAsia"/>
                <w:color w:val="000000" w:themeColor="text1"/>
                <w:shd w:val="clear" w:color="auto" w:fill="FFFFFF"/>
              </w:rPr>
              <w:t>12</w:t>
            </w:r>
            <w:r w:rsidRPr="006C7BC3">
              <w:rPr>
                <w:rFonts w:asciiTheme="minorEastAsia" w:hAnsiTheme="minorEastAsia" w:hint="eastAsia"/>
                <w:color w:val="000000" w:themeColor="text1"/>
                <w:shd w:val="clear" w:color="auto" w:fill="FFFFFF"/>
              </w:rPr>
              <w:t>号</w:t>
            </w:r>
            <w:r w:rsidRPr="006C7BC3">
              <w:rPr>
                <w:rFonts w:asciiTheme="minorEastAsia" w:hAnsiTheme="minorEastAsia" w:cs="宋体" w:hint="eastAsia"/>
              </w:rPr>
              <w:t>(2014年修订)</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3</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中华人民共和国会计法（中国人民共和国主席令第24号）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lastRenderedPageBreak/>
              <w:t>4</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中华人民共和国国家金库条例（国发[1985]96号）</w:t>
            </w:r>
          </w:p>
          <w:p w:rsidR="00C2668C" w:rsidRPr="006C7BC3" w:rsidRDefault="004752BD" w:rsidP="008236DA">
            <w:pPr>
              <w:widowControl w:val="0"/>
              <w:spacing w:line="312" w:lineRule="auto"/>
              <w:rPr>
                <w:rFonts w:asciiTheme="minorEastAsia" w:hAnsiTheme="minorEastAsia"/>
              </w:rPr>
            </w:pPr>
            <w:r w:rsidRPr="006C7BC3">
              <w:rPr>
                <w:rFonts w:asciiTheme="minorEastAsia" w:hAnsiTheme="minorEastAsia" w:hint="eastAsia"/>
              </w:rPr>
              <w:t>《中华人民共和国国家金库条例实施细则》（财预字[1989]68号）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5</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中华人民共和国预算法实施条例（国务院令第186号）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6</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现金管理暂行条例（国务院令第12号）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7</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事业单位国有资产管理暂行办法（中华人民共和国财政部令36号）</w:t>
            </w:r>
          </w:p>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行政单位国有资产管理暂行办法（中华人民共和国财政部令35号）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8</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中央级事业单位国有资产管理暂行办法（财教[2008]13号）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9</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中央级事业单位国有资产处置管理暂行办法（财教[2008]495号）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10</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《中央级事业单位国有资产使用管理暂行办法》财教〔2009〕192号</w:t>
            </w:r>
          </w:p>
        </w:tc>
      </w:tr>
      <w:tr w:rsidR="00C2668C" w:rsidRPr="006C7BC3"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11</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中央行政事业单位国有资产处置管理办法（国管资[2009]168号）</w:t>
            </w:r>
          </w:p>
        </w:tc>
      </w:tr>
      <w:tr w:rsidR="00C2668C" w:rsidRPr="006C7BC3"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12</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6C7BC3" w:rsidRDefault="00D67AB6" w:rsidP="008236DA">
            <w:pPr>
              <w:widowControl w:val="0"/>
              <w:spacing w:line="312" w:lineRule="auto"/>
              <w:rPr>
                <w:rFonts w:asciiTheme="minorEastAsia" w:hAnsiTheme="minorEastAsia"/>
              </w:rPr>
            </w:pPr>
            <w:r w:rsidRPr="006C7BC3">
              <w:rPr>
                <w:rFonts w:asciiTheme="minorEastAsia" w:hAnsiTheme="minorEastAsia" w:hint="eastAsia"/>
              </w:rPr>
              <w:t>《行政事业单位资产清查核实管理办法》（财资[2016]1号）</w:t>
            </w:r>
          </w:p>
        </w:tc>
      </w:tr>
      <w:tr w:rsidR="00C2668C" w:rsidRPr="006C7BC3"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13</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6C7BC3" w:rsidRDefault="00FD7D39" w:rsidP="008236DA">
            <w:pPr>
              <w:widowControl w:val="0"/>
              <w:spacing w:line="312" w:lineRule="auto"/>
              <w:rPr>
                <w:rFonts w:asciiTheme="minorEastAsia" w:hAnsiTheme="minorEastAsia"/>
              </w:rPr>
            </w:pPr>
            <w:r w:rsidRPr="006C7BC3">
              <w:rPr>
                <w:rFonts w:asciiTheme="minorEastAsia" w:hAnsiTheme="minorEastAsia" w:hint="eastAsia"/>
              </w:rPr>
              <w:t>《行政事业单位国有资产管理信息系统管理规程》（财办〔2013〕51号）</w:t>
            </w:r>
          </w:p>
        </w:tc>
      </w:tr>
      <w:tr w:rsidR="00C2668C" w:rsidRPr="006C7BC3"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14</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关于进一步规范和加强中央级事业单位国有资产管理有关问题的通知</w:t>
            </w:r>
          </w:p>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（财教[2010]200号）</w:t>
            </w:r>
          </w:p>
        </w:tc>
      </w:tr>
      <w:tr w:rsidR="00C2668C" w:rsidRPr="006C7BC3"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15</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财政部关于中央行政事业单位所属企业国有资产监督工作归口管理的通知</w:t>
            </w:r>
          </w:p>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（财办[2010]35号）</w:t>
            </w:r>
          </w:p>
        </w:tc>
      </w:tr>
      <w:tr w:rsidR="00C2668C" w:rsidRPr="006C7BC3"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16</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中央固定资产投资项目预算调整管理暂行办法（财建[2007]216号）</w:t>
            </w:r>
          </w:p>
        </w:tc>
      </w:tr>
      <w:tr w:rsidR="00C2668C" w:rsidRPr="006C7BC3"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17</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中央国家机关通用资产配置管理暂行办法(国管办[2007]293号)</w:t>
            </w:r>
          </w:p>
        </w:tc>
      </w:tr>
      <w:tr w:rsidR="00C2668C" w:rsidRPr="006C7BC3"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18</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财政部中国人民银行关于印发《中央单位财政国库管理制度改革试点资金支付管理办法》的通知（财库[2002]28号）</w:t>
            </w:r>
          </w:p>
        </w:tc>
      </w:tr>
      <w:tr w:rsidR="00C2668C" w:rsidRPr="006C7BC3"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19</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关于解释《基本建设财务管理规定》执行中有关问题的通知（财建[2003]724号）</w:t>
            </w:r>
          </w:p>
        </w:tc>
      </w:tr>
      <w:tr w:rsidR="00C2668C" w:rsidRPr="006C7BC3"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20</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6C7BC3" w:rsidRDefault="00FD7D39" w:rsidP="008236DA">
            <w:pPr>
              <w:widowControl w:val="0"/>
              <w:spacing w:line="312" w:lineRule="auto"/>
              <w:rPr>
                <w:rFonts w:asciiTheme="minorEastAsia" w:hAnsiTheme="minorEastAsia"/>
              </w:rPr>
            </w:pPr>
            <w:r w:rsidRPr="006C7BC3">
              <w:rPr>
                <w:rFonts w:asciiTheme="minorEastAsia" w:hAnsiTheme="minorEastAsia" w:hint="eastAsia"/>
              </w:rPr>
              <w:t>《行政事业单位国有资产年度报告管理办法》（财资[2017]3号）</w:t>
            </w:r>
          </w:p>
        </w:tc>
      </w:tr>
      <w:tr w:rsidR="00C2668C" w:rsidRPr="006C7BC3"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21</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吉林省财政厅关于印发《吉林省省直行政事业单位通用办公设备家具购置费预算标准（试行）》的通知 （吉财产[2013]956号）</w:t>
            </w:r>
          </w:p>
        </w:tc>
      </w:tr>
      <w:tr w:rsidR="00C2668C" w:rsidRPr="006C7BC3"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22</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关于印发《吉林省行政单位国有资产处置管理暂行办法》《吉林省事业单位国有资产处置管理暂行办法》的通知 （吉财产[2008]314号）</w:t>
            </w:r>
          </w:p>
        </w:tc>
      </w:tr>
      <w:tr w:rsidR="00C2668C" w:rsidRPr="006C7BC3"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23</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关于加强省直行政事业单位国有资产收益管理有关问题的通知（吉财产[2007]405号）</w:t>
            </w:r>
          </w:p>
        </w:tc>
      </w:tr>
      <w:tr w:rsidR="00C2668C" w:rsidRPr="006C7BC3"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24</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6C7BC3" w:rsidRDefault="00FD7D39" w:rsidP="008236DA">
            <w:pPr>
              <w:widowControl w:val="0"/>
              <w:spacing w:line="312" w:lineRule="auto"/>
              <w:rPr>
                <w:rFonts w:asciiTheme="minorEastAsia" w:hAnsiTheme="minorEastAsia"/>
              </w:rPr>
            </w:pPr>
            <w:r w:rsidRPr="006C7BC3">
              <w:rPr>
                <w:rFonts w:asciiTheme="minorEastAsia" w:hAnsiTheme="minorEastAsia" w:hint="eastAsia"/>
              </w:rPr>
              <w:t>吉林省人民政府关于转发《行政单位国有资产管理暂行办法》和《事业单位国有资产管理暂行办法》的通知（吉政办函[2006]139号）</w:t>
            </w:r>
          </w:p>
        </w:tc>
      </w:tr>
      <w:tr w:rsidR="00C2668C" w:rsidRPr="006C7BC3"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25</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关于进一步规范省直行政事业单位资产出租出借及对外投资管理有关问题的通知 （吉财产[2010]651号）</w:t>
            </w:r>
          </w:p>
        </w:tc>
      </w:tr>
      <w:tr w:rsidR="00C2668C" w:rsidRPr="006C7BC3"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26</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 xml:space="preserve">关于明确省直机关事务管理局行政事业单位国有资产管理范围和职责的通知    </w:t>
            </w:r>
            <w:r w:rsidRPr="006C7BC3">
              <w:rPr>
                <w:rFonts w:asciiTheme="minorEastAsia" w:hAnsiTheme="minorEastAsia" w:hint="eastAsia"/>
              </w:rPr>
              <w:lastRenderedPageBreak/>
              <w:t>（吉财产[2010]596号）</w:t>
            </w:r>
          </w:p>
        </w:tc>
      </w:tr>
      <w:tr w:rsidR="00C2668C" w:rsidRPr="006C7BC3"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lastRenderedPageBreak/>
              <w:t>27</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关于加强省直行政事业单位国有资产出租出借及对外投资管理有关问题的通知   （吉财产[2009]789号）</w:t>
            </w:r>
          </w:p>
        </w:tc>
      </w:tr>
    </w:tbl>
    <w:p w:rsidR="004966B6" w:rsidRPr="006C7BC3" w:rsidRDefault="004966B6" w:rsidP="008236DA">
      <w:pPr>
        <w:pStyle w:val="a0"/>
        <w:widowControl w:val="0"/>
        <w:spacing w:line="312" w:lineRule="auto"/>
      </w:pPr>
      <w:bookmarkStart w:id="692" w:name="_Toc486076420"/>
      <w:bookmarkStart w:id="693" w:name="_Toc486076540"/>
      <w:bookmarkStart w:id="694" w:name="_Toc486076702"/>
      <w:bookmarkStart w:id="695" w:name="_Toc513554876"/>
      <w:r w:rsidRPr="006C7BC3">
        <w:rPr>
          <w:rFonts w:hint="eastAsia"/>
        </w:rPr>
        <w:t>货币资金管理</w:t>
      </w:r>
      <w:bookmarkEnd w:id="692"/>
      <w:bookmarkEnd w:id="693"/>
      <w:bookmarkEnd w:id="694"/>
      <w:bookmarkEnd w:id="695"/>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b/>
              </w:rPr>
            </w:pPr>
            <w:r w:rsidRPr="006C7BC3">
              <w:rPr>
                <w:rFonts w:asciiTheme="minorEastAsia" w:hAnsiTheme="minorEastAsia" w:hint="eastAsia"/>
                <w:b/>
              </w:rPr>
              <w:t>序号</w:t>
            </w:r>
          </w:p>
        </w:tc>
        <w:tc>
          <w:tcPr>
            <w:tcW w:w="7796" w:type="dxa"/>
            <w:vAlign w:val="center"/>
          </w:tcPr>
          <w:p w:rsidR="00C2668C" w:rsidRPr="006C7BC3" w:rsidRDefault="00C2668C" w:rsidP="008236DA">
            <w:pPr>
              <w:widowControl w:val="0"/>
              <w:spacing w:line="312" w:lineRule="auto"/>
              <w:jc w:val="center"/>
              <w:rPr>
                <w:rFonts w:asciiTheme="minorEastAsia" w:hAnsiTheme="minorEastAsia"/>
                <w:b/>
              </w:rPr>
            </w:pPr>
            <w:r w:rsidRPr="006C7BC3">
              <w:rPr>
                <w:rFonts w:asciiTheme="minorEastAsia" w:hAnsiTheme="minorEastAsia" w:hint="eastAsia"/>
                <w:b/>
              </w:rPr>
              <w:t>名   称</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中华人民共和国会计法（中华人民共和国主席令24号）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中华人民共和国审计法（中华人民共和国主席令第48号）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3</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事业单位会计准则（中华人民共和国财政部令第72号）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4</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事业单位会计制度（财预字[2012]22号）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5</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行政单位会计制度（</w:t>
            </w:r>
            <w:r w:rsidRPr="006C7BC3">
              <w:rPr>
                <w:rFonts w:asciiTheme="minorEastAsia" w:hAnsiTheme="minorEastAsia"/>
              </w:rPr>
              <w:t>财库[2013]218号</w:t>
            </w:r>
            <w:r w:rsidRPr="006C7BC3">
              <w:rPr>
                <w:rFonts w:asciiTheme="minorEastAsia" w:hAnsiTheme="minorEastAsia" w:hint="eastAsia"/>
              </w:rPr>
              <w:t>）</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6</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行政单位财务规则（中华人民共和国财政部令第71号）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7</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事业单位财务规则（中华人民共和国</w:t>
            </w:r>
            <w:r w:rsidRPr="006C7BC3">
              <w:rPr>
                <w:rFonts w:asciiTheme="minorEastAsia" w:hAnsiTheme="minorEastAsia"/>
              </w:rPr>
              <w:t>财政部令第68号</w:t>
            </w:r>
            <w:r w:rsidRPr="006C7BC3">
              <w:rPr>
                <w:rFonts w:asciiTheme="minorEastAsia" w:hAnsiTheme="minorEastAsia" w:hint="eastAsia"/>
              </w:rPr>
              <w:t>）</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8</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财政违法行为处罚处分条例（中华人民共和国国务院令第427号）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9</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现金管理暂行条例（国务院令第12号）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10</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现金管理暂行条例实施细则（银发[1988]288号）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11</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人民币银行结算账户管理办法（中国人民银行令[2003]第5号）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12</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人民币银行结算账户管理办法实施细则（银发[2005]16号）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13</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中央预算单位银行账户管理暂行办法（财库[2002]48号）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14</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中华人民共和国票据法（中华人民共和国主席令[2004]第22号）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15</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票据管理实施办法（中国人民银行令1997年第2号）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16</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行政事业性收费和政府性基金票据管理规定（财综字[1998]104号）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17</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中华人民共和国发票管理办法（财政部令[1993]第6号）</w:t>
            </w:r>
          </w:p>
          <w:p w:rsidR="00C2668C" w:rsidRPr="006C7BC3" w:rsidRDefault="002E21E4" w:rsidP="008236DA">
            <w:pPr>
              <w:widowControl w:val="0"/>
              <w:spacing w:line="312" w:lineRule="auto"/>
              <w:rPr>
                <w:rFonts w:asciiTheme="minorEastAsia" w:hAnsiTheme="minorEastAsia"/>
              </w:rPr>
            </w:pPr>
            <w:r w:rsidRPr="006C7BC3">
              <w:rPr>
                <w:rFonts w:asciiTheme="minorEastAsia" w:hAnsiTheme="minorEastAsia" w:hint="eastAsia"/>
              </w:rPr>
              <w:t>《国务院关于修改〈中华人民共和国发票管理办法〉的决定》（中华人民共和国国务院令第587号）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18</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中华人民共国发票管理办法实施细则（国家税务总局令第25号）</w:t>
            </w:r>
          </w:p>
        </w:tc>
      </w:tr>
      <w:tr w:rsidR="00C2668C" w:rsidRPr="006C7BC3"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19</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关于发票专用章式样有关问题公告（国家税务总局公告[2011]第7号）</w:t>
            </w:r>
          </w:p>
        </w:tc>
      </w:tr>
      <w:tr w:rsidR="00C2668C" w:rsidRPr="006C7BC3"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20</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会计基础工作规范（财会字[1996]19号）</w:t>
            </w:r>
          </w:p>
        </w:tc>
      </w:tr>
      <w:tr w:rsidR="00C2668C" w:rsidRPr="006C7BC3" w:rsidTr="00636B04">
        <w:trPr>
          <w:trHeight w:val="284"/>
        </w:trPr>
        <w:tc>
          <w:tcPr>
            <w:tcW w:w="817"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21</w:t>
            </w:r>
          </w:p>
        </w:tc>
        <w:tc>
          <w:tcPr>
            <w:tcW w:w="7796" w:type="dxa"/>
            <w:tcBorders>
              <w:top w:val="single" w:sz="4" w:space="0" w:color="auto"/>
              <w:left w:val="single" w:sz="4" w:space="0" w:color="auto"/>
              <w:bottom w:val="single" w:sz="4" w:space="0" w:color="auto"/>
              <w:right w:val="single" w:sz="4" w:space="0" w:color="auto"/>
            </w:tcBorders>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会计档案管理办法（财会字[1998]32号）</w:t>
            </w:r>
          </w:p>
        </w:tc>
      </w:tr>
    </w:tbl>
    <w:p w:rsidR="004966B6" w:rsidRPr="006C7BC3" w:rsidRDefault="004966B6" w:rsidP="008236DA">
      <w:pPr>
        <w:pStyle w:val="a0"/>
        <w:widowControl w:val="0"/>
        <w:spacing w:line="312" w:lineRule="auto"/>
      </w:pPr>
      <w:bookmarkStart w:id="696" w:name="_Toc486076421"/>
      <w:bookmarkStart w:id="697" w:name="_Toc486076541"/>
      <w:bookmarkStart w:id="698" w:name="_Toc486076703"/>
      <w:bookmarkStart w:id="699" w:name="_Toc513554877"/>
      <w:r w:rsidRPr="006C7BC3">
        <w:rPr>
          <w:rFonts w:hint="eastAsia"/>
        </w:rPr>
        <w:t>其他</w:t>
      </w:r>
      <w:bookmarkEnd w:id="696"/>
      <w:bookmarkEnd w:id="697"/>
      <w:bookmarkEnd w:id="698"/>
      <w:bookmarkEnd w:id="699"/>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796"/>
      </w:tblGrid>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b/>
              </w:rPr>
            </w:pPr>
            <w:r w:rsidRPr="006C7BC3">
              <w:rPr>
                <w:rFonts w:asciiTheme="minorEastAsia" w:hAnsiTheme="minorEastAsia" w:hint="eastAsia"/>
                <w:b/>
              </w:rPr>
              <w:t>序号</w:t>
            </w:r>
          </w:p>
        </w:tc>
        <w:tc>
          <w:tcPr>
            <w:tcW w:w="7796" w:type="dxa"/>
            <w:vAlign w:val="center"/>
          </w:tcPr>
          <w:p w:rsidR="00C2668C" w:rsidRPr="006C7BC3" w:rsidRDefault="00C2668C" w:rsidP="008236DA">
            <w:pPr>
              <w:widowControl w:val="0"/>
              <w:spacing w:line="312" w:lineRule="auto"/>
              <w:jc w:val="center"/>
              <w:rPr>
                <w:rFonts w:asciiTheme="minorEastAsia" w:hAnsiTheme="minorEastAsia"/>
                <w:b/>
              </w:rPr>
            </w:pPr>
            <w:r w:rsidRPr="006C7BC3">
              <w:rPr>
                <w:rFonts w:asciiTheme="minorEastAsia" w:hAnsiTheme="minorEastAsia" w:hint="eastAsia"/>
                <w:b/>
              </w:rPr>
              <w:t>名   称</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中华人民共和国担保法（中华人民共和国主席令第50号）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2</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中华人民共和国商业银行法（中华人民共和国主席令第47号）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lastRenderedPageBreak/>
              <w:t>3</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国务院《关于严禁行政机关为经济活动提供担保的通知》（国办发[1993]11号）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4</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关于深入发展“小金库”治理工作的意见（中办发[2009]18号）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5</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关于在党政机关和事业单位开展“小金库”专项治理工作的实施办法            （中纪发[2009]7号）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6</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“小金库”治理工作举报奖励办法（财监[2009]26号）</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7</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行政机关厉行节约反对浪费条例</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8</w:t>
            </w:r>
          </w:p>
        </w:tc>
        <w:tc>
          <w:tcPr>
            <w:tcW w:w="7796" w:type="dxa"/>
            <w:vAlign w:val="center"/>
          </w:tcPr>
          <w:p w:rsidR="00C2668C" w:rsidRPr="006C7BC3" w:rsidRDefault="002E21E4" w:rsidP="008236DA">
            <w:pPr>
              <w:widowControl w:val="0"/>
              <w:spacing w:line="312" w:lineRule="auto"/>
              <w:rPr>
                <w:rFonts w:asciiTheme="minorEastAsia" w:hAnsiTheme="minorEastAsia"/>
              </w:rPr>
            </w:pPr>
            <w:r w:rsidRPr="006C7BC3">
              <w:rPr>
                <w:rFonts w:asciiTheme="minorEastAsia" w:hAnsiTheme="minorEastAsia" w:hint="eastAsia"/>
              </w:rPr>
              <w:t>中国共产党廉洁自律准则</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9</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中国共产党纪律处分条例</w:t>
            </w:r>
          </w:p>
        </w:tc>
      </w:tr>
      <w:tr w:rsidR="00C2668C" w:rsidRPr="006C7BC3" w:rsidTr="00636B04">
        <w:trPr>
          <w:trHeight w:val="284"/>
        </w:trPr>
        <w:tc>
          <w:tcPr>
            <w:tcW w:w="817" w:type="dxa"/>
            <w:vAlign w:val="center"/>
          </w:tcPr>
          <w:p w:rsidR="00C2668C" w:rsidRPr="006C7BC3" w:rsidRDefault="00C2668C" w:rsidP="008236DA">
            <w:pPr>
              <w:widowControl w:val="0"/>
              <w:spacing w:line="312" w:lineRule="auto"/>
              <w:jc w:val="center"/>
              <w:rPr>
                <w:rFonts w:asciiTheme="minorEastAsia" w:hAnsiTheme="minorEastAsia"/>
              </w:rPr>
            </w:pPr>
            <w:r w:rsidRPr="006C7BC3">
              <w:rPr>
                <w:rFonts w:asciiTheme="minorEastAsia" w:hAnsiTheme="minorEastAsia" w:hint="eastAsia"/>
              </w:rPr>
              <w:t>10</w:t>
            </w:r>
          </w:p>
        </w:tc>
        <w:tc>
          <w:tcPr>
            <w:tcW w:w="7796" w:type="dxa"/>
            <w:vAlign w:val="center"/>
          </w:tcPr>
          <w:p w:rsidR="00C2668C" w:rsidRPr="006C7BC3" w:rsidRDefault="00C2668C" w:rsidP="008236DA">
            <w:pPr>
              <w:widowControl w:val="0"/>
              <w:spacing w:line="312" w:lineRule="auto"/>
              <w:rPr>
                <w:rFonts w:asciiTheme="minorEastAsia" w:hAnsiTheme="minorEastAsia"/>
              </w:rPr>
            </w:pPr>
            <w:r w:rsidRPr="006C7BC3">
              <w:rPr>
                <w:rFonts w:asciiTheme="minorEastAsia" w:hAnsiTheme="minorEastAsia" w:hint="eastAsia"/>
              </w:rPr>
              <w:t>中央</w:t>
            </w:r>
            <w:r w:rsidR="00B16985" w:rsidRPr="006C7BC3">
              <w:rPr>
                <w:rFonts w:asciiTheme="minorEastAsia" w:hAnsiTheme="minorEastAsia" w:hint="eastAsia"/>
              </w:rPr>
              <w:t>“</w:t>
            </w:r>
            <w:r w:rsidRPr="006C7BC3">
              <w:rPr>
                <w:rFonts w:asciiTheme="minorEastAsia" w:hAnsiTheme="minorEastAsia" w:hint="eastAsia"/>
              </w:rPr>
              <w:t>八项规定</w:t>
            </w:r>
            <w:r w:rsidR="00B16985" w:rsidRPr="006C7BC3">
              <w:rPr>
                <w:rFonts w:asciiTheme="minorEastAsia" w:hAnsiTheme="minorEastAsia" w:hint="eastAsia"/>
              </w:rPr>
              <w:t>”、“</w:t>
            </w:r>
            <w:r w:rsidRPr="006C7BC3">
              <w:rPr>
                <w:rFonts w:asciiTheme="minorEastAsia" w:hAnsiTheme="minorEastAsia" w:hint="eastAsia"/>
              </w:rPr>
              <w:t>六条禁令</w:t>
            </w:r>
            <w:r w:rsidR="00B16985" w:rsidRPr="006C7BC3">
              <w:rPr>
                <w:rFonts w:asciiTheme="minorEastAsia" w:hAnsiTheme="minorEastAsia" w:hint="eastAsia"/>
              </w:rPr>
              <w:t>”</w:t>
            </w:r>
          </w:p>
        </w:tc>
      </w:tr>
    </w:tbl>
    <w:p w:rsidR="00C2668C" w:rsidRPr="006C7BC3" w:rsidRDefault="00C2668C" w:rsidP="008236DA">
      <w:pPr>
        <w:pStyle w:val="71"/>
        <w:widowControl w:val="0"/>
        <w:spacing w:line="312" w:lineRule="auto"/>
        <w:ind w:firstLineChars="0" w:firstLine="0"/>
        <w:rPr>
          <w:rFonts w:asciiTheme="minorEastAsia" w:hAnsiTheme="minorEastAsia"/>
        </w:rPr>
      </w:pPr>
    </w:p>
    <w:sectPr w:rsidR="00C2668C" w:rsidRPr="006C7B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29C3" w:rsidRDefault="003B29C3" w:rsidP="00CC4A3A">
      <w:r>
        <w:separator/>
      </w:r>
    </w:p>
  </w:endnote>
  <w:endnote w:type="continuationSeparator" w:id="0">
    <w:p w:rsidR="003B29C3" w:rsidRDefault="003B29C3" w:rsidP="00CC4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ingLiU">
    <w:altName w:val="細明體"/>
    <w:panose1 w:val="02010609000101010101"/>
    <w:charset w:val="88"/>
    <w:family w:val="modern"/>
    <w:notTrueType/>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仿宋_GB2312">
    <w:altName w:val="仿宋"/>
    <w:charset w:val="86"/>
    <w:family w:val="modern"/>
    <w:pitch w:val="fixed"/>
    <w:sig w:usb0="00000001" w:usb1="080E0000" w:usb2="00000010" w:usb3="00000000" w:csb0="00040000" w:csb1="00000000"/>
  </w:font>
  <w:font w:name="宋体-方正超大字符集">
    <w:altName w:val="Arial Unicode MS"/>
    <w:charset w:val="86"/>
    <w:family w:val="script"/>
    <w:pitch w:val="fixed"/>
    <w:sig w:usb0="00000001"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389079"/>
      <w:docPartObj>
        <w:docPartGallery w:val="Page Numbers (Bottom of Page)"/>
        <w:docPartUnique/>
      </w:docPartObj>
    </w:sdtPr>
    <w:sdtEndPr/>
    <w:sdtContent>
      <w:sdt>
        <w:sdtPr>
          <w:id w:val="-1669238322"/>
          <w:docPartObj>
            <w:docPartGallery w:val="Page Numbers (Top of Page)"/>
            <w:docPartUnique/>
          </w:docPartObj>
        </w:sdtPr>
        <w:sdtEndPr/>
        <w:sdtContent>
          <w:p w:rsidR="000F6644" w:rsidRDefault="000F6644" w:rsidP="009A2C9A">
            <w:pPr>
              <w:pStyle w:val="a8"/>
              <w:jc w:val="center"/>
            </w:pPr>
            <w:r>
              <w:rPr>
                <w:b/>
                <w:bCs/>
                <w:sz w:val="24"/>
                <w:szCs w:val="24"/>
              </w:rPr>
              <w:fldChar w:fldCharType="begin"/>
            </w:r>
            <w:r>
              <w:rPr>
                <w:b/>
                <w:bCs/>
              </w:rPr>
              <w:instrText>PAGE</w:instrText>
            </w:r>
            <w:r>
              <w:rPr>
                <w:b/>
                <w:bCs/>
                <w:sz w:val="24"/>
                <w:szCs w:val="24"/>
              </w:rPr>
              <w:fldChar w:fldCharType="separate"/>
            </w:r>
            <w:r w:rsidR="00C878DE">
              <w:rPr>
                <w:b/>
                <w:bCs/>
                <w:noProof/>
              </w:rPr>
              <w:t>316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C878DE">
              <w:rPr>
                <w:b/>
                <w:bCs/>
                <w:noProof/>
              </w:rPr>
              <w:t>501</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29C3" w:rsidRDefault="003B29C3" w:rsidP="00CC4A3A">
      <w:r>
        <w:separator/>
      </w:r>
    </w:p>
  </w:footnote>
  <w:footnote w:type="continuationSeparator" w:id="0">
    <w:p w:rsidR="003B29C3" w:rsidRDefault="003B29C3" w:rsidP="00CC4A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644" w:rsidRDefault="000F6644" w:rsidP="00BF05AB">
    <w:pPr>
      <w:pStyle w:val="ab"/>
    </w:pPr>
    <w:r w:rsidRPr="00917DA3">
      <w:rPr>
        <w:rFonts w:ascii="仿宋" w:hAnsi="仿宋"/>
        <w:color w:val="FF0000"/>
        <w:sz w:val="21"/>
        <w:szCs w:val="21"/>
      </w:rPr>
      <w:t>DWQC</w:t>
    </w:r>
    <w:r>
      <w:rPr>
        <w:rFonts w:hint="eastAsia"/>
      </w:rPr>
      <w:t>内部</w:t>
    </w:r>
    <w:r>
      <w:t>控制手册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27CF5"/>
    <w:multiLevelType w:val="multilevel"/>
    <w:tmpl w:val="F994620A"/>
    <w:lvl w:ilvl="0">
      <w:start w:val="1"/>
      <w:numFmt w:val="chineseCountingThousand"/>
      <w:pStyle w:val="a"/>
      <w:suff w:val="space"/>
      <w:lvlText w:val="第%1部分"/>
      <w:lvlJc w:val="left"/>
      <w:pPr>
        <w:ind w:left="0" w:firstLine="0"/>
      </w:pPr>
      <w:rPr>
        <w:rFonts w:hint="eastAsia"/>
      </w:rPr>
    </w:lvl>
    <w:lvl w:ilvl="1">
      <w:start w:val="1"/>
      <w:numFmt w:val="chineseCountingThousand"/>
      <w:pStyle w:val="a0"/>
      <w:suff w:val="space"/>
      <w:lvlText w:val="第%2章"/>
      <w:lvlJc w:val="left"/>
      <w:pPr>
        <w:ind w:left="0" w:firstLine="0"/>
      </w:pPr>
      <w:rPr>
        <w:rFonts w:hint="eastAsia"/>
      </w:rPr>
    </w:lvl>
    <w:lvl w:ilvl="2">
      <w:start w:val="1"/>
      <w:numFmt w:val="chineseCountingThousand"/>
      <w:pStyle w:val="a1"/>
      <w:suff w:val="space"/>
      <w:lvlText w:val="第%3节"/>
      <w:lvlJc w:val="left"/>
      <w:pPr>
        <w:ind w:left="0" w:firstLine="0"/>
      </w:pPr>
      <w:rPr>
        <w:rFonts w:hint="eastAsia"/>
      </w:rPr>
    </w:lvl>
    <w:lvl w:ilvl="3">
      <w:start w:val="1"/>
      <w:numFmt w:val="chineseCountingThousand"/>
      <w:pStyle w:val="4"/>
      <w:suff w:val="space"/>
      <w:lvlText w:val="%4、"/>
      <w:lvlJc w:val="left"/>
      <w:pPr>
        <w:ind w:left="0" w:firstLine="0"/>
      </w:pPr>
      <w:rPr>
        <w:rFonts w:hint="eastAsia"/>
      </w:rPr>
    </w:lvl>
    <w:lvl w:ilvl="4">
      <w:start w:val="1"/>
      <w:numFmt w:val="chineseCountingThousand"/>
      <w:pStyle w:val="5"/>
      <w:suff w:val="space"/>
      <w:lvlText w:val="（%5）"/>
      <w:lvlJc w:val="left"/>
      <w:pPr>
        <w:ind w:left="0" w:firstLine="0"/>
      </w:pPr>
      <w:rPr>
        <w:rFonts w:hint="eastAsia"/>
      </w:rPr>
    </w:lvl>
    <w:lvl w:ilvl="5">
      <w:start w:val="1"/>
      <w:numFmt w:val="decimal"/>
      <w:pStyle w:val="6"/>
      <w:suff w:val="space"/>
      <w:lvlText w:val="（%6）"/>
      <w:lvlJc w:val="left"/>
      <w:pPr>
        <w:ind w:left="0" w:firstLine="0"/>
      </w:pPr>
      <w:rPr>
        <w:rFonts w:hint="eastAsia"/>
      </w:rPr>
    </w:lvl>
    <w:lvl w:ilvl="6">
      <w:start w:val="1"/>
      <w:numFmt w:val="chineseCountingThousand"/>
      <w:lvlRestart w:val="4"/>
      <w:pStyle w:val="50"/>
      <w:suff w:val="space"/>
      <w:lvlText w:val="第%7条"/>
      <w:lvlJc w:val="left"/>
      <w:pPr>
        <w:ind w:left="0" w:firstLine="400"/>
      </w:pPr>
      <w:rPr>
        <w:rFonts w:hint="eastAsia"/>
      </w:rPr>
    </w:lvl>
    <w:lvl w:ilvl="7">
      <w:start w:val="1"/>
      <w:numFmt w:val="chineseCountingThousand"/>
      <w:pStyle w:val="65"/>
      <w:suff w:val="nothing"/>
      <w:lvlText w:val="（%8）"/>
      <w:lvlJc w:val="left"/>
      <w:pPr>
        <w:ind w:left="0" w:firstLine="0"/>
      </w:pPr>
      <w:rPr>
        <w:rFonts w:hint="eastAsia"/>
      </w:rPr>
    </w:lvl>
    <w:lvl w:ilvl="8">
      <w:start w:val="1"/>
      <w:numFmt w:val="decimal"/>
      <w:lvlRestart w:val="6"/>
      <w:pStyle w:val="7"/>
      <w:suff w:val="nothing"/>
      <w:lvlText w:val="%9."/>
      <w:lvlJc w:val="left"/>
      <w:pPr>
        <w:ind w:left="0" w:firstLine="0"/>
      </w:pPr>
      <w:rPr>
        <w:rFonts w:hint="eastAsia"/>
      </w:rPr>
    </w:lvl>
  </w:abstractNum>
  <w:abstractNum w:abstractNumId="1">
    <w:nsid w:val="4BAF31AF"/>
    <w:multiLevelType w:val="hybridMultilevel"/>
    <w:tmpl w:val="50484EBC"/>
    <w:lvl w:ilvl="0" w:tplc="1278D740">
      <w:start w:val="7"/>
      <w:numFmt w:val="japaneseCounting"/>
      <w:lvlText w:val="第%1章"/>
      <w:lvlJc w:val="left"/>
      <w:pPr>
        <w:tabs>
          <w:tab w:val="num" w:pos="1800"/>
        </w:tabs>
        <w:ind w:left="1800" w:hanging="1200"/>
      </w:pPr>
      <w:rPr>
        <w:rFonts w:hint="default"/>
      </w:rPr>
    </w:lvl>
    <w:lvl w:ilvl="1" w:tplc="04090019" w:tentative="1">
      <w:start w:val="1"/>
      <w:numFmt w:val="lowerLetter"/>
      <w:lvlText w:val="%2)"/>
      <w:lvlJc w:val="left"/>
      <w:pPr>
        <w:tabs>
          <w:tab w:val="num" w:pos="1440"/>
        </w:tabs>
        <w:ind w:left="1440" w:hanging="420"/>
      </w:p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2">
    <w:nsid w:val="4D8E1750"/>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79686F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7A06170A"/>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3402" w:firstLine="0"/>
        </w:pPr>
        <w:rPr>
          <w:rFonts w:hint="eastAsia"/>
        </w:rPr>
      </w:lvl>
    </w:lvlOverride>
    <w:lvlOverride w:ilvl="2">
      <w:lvl w:ilvl="2">
        <w:start w:val="1"/>
        <w:numFmt w:val="chineseCountingThousand"/>
        <w:pStyle w:val="a1"/>
        <w:suff w:val="space"/>
        <w:lvlText w:val="第%3节"/>
        <w:lvlJc w:val="left"/>
        <w:pPr>
          <w:ind w:left="2268"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decimal"/>
        <w:pStyle w:val="50"/>
        <w:lvlText w:val="%1.%2.%3.%4.%5.%6.%7"/>
        <w:lvlJc w:val="left"/>
        <w:pPr>
          <w:ind w:left="0" w:firstLine="0"/>
        </w:pPr>
        <w:rPr>
          <w:rFonts w:hint="eastAsia"/>
        </w:rPr>
      </w:lvl>
    </w:lvlOverride>
    <w:lvlOverride w:ilvl="7">
      <w:lvl w:ilvl="7">
        <w:start w:val="1"/>
        <w:numFmt w:val="decimal"/>
        <w:pStyle w:val="65"/>
        <w:lvlText w:val="%1.%2.%3.%4.%5.%6.%7.%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7">
    <w:abstractNumId w:val="1"/>
  </w:num>
  <w:num w:numId="8">
    <w:abstractNumId w:val="0"/>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5"/>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nothing"/>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2">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space"/>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406"/>
    <w:rsid w:val="00010E16"/>
    <w:rsid w:val="00020700"/>
    <w:rsid w:val="00022485"/>
    <w:rsid w:val="0002341C"/>
    <w:rsid w:val="00023A87"/>
    <w:rsid w:val="00026201"/>
    <w:rsid w:val="000269D8"/>
    <w:rsid w:val="000408B5"/>
    <w:rsid w:val="0004264D"/>
    <w:rsid w:val="00043ED8"/>
    <w:rsid w:val="000476D7"/>
    <w:rsid w:val="000500C8"/>
    <w:rsid w:val="00051AD9"/>
    <w:rsid w:val="00051CCB"/>
    <w:rsid w:val="000538E1"/>
    <w:rsid w:val="00060368"/>
    <w:rsid w:val="0006292A"/>
    <w:rsid w:val="00064EF1"/>
    <w:rsid w:val="00075C22"/>
    <w:rsid w:val="00083BFE"/>
    <w:rsid w:val="00084E7A"/>
    <w:rsid w:val="00085F4D"/>
    <w:rsid w:val="0009139E"/>
    <w:rsid w:val="000A2206"/>
    <w:rsid w:val="000A683C"/>
    <w:rsid w:val="000B2F65"/>
    <w:rsid w:val="000B395F"/>
    <w:rsid w:val="000B397F"/>
    <w:rsid w:val="000C08A2"/>
    <w:rsid w:val="000C0C43"/>
    <w:rsid w:val="000C1828"/>
    <w:rsid w:val="000D1538"/>
    <w:rsid w:val="000D273C"/>
    <w:rsid w:val="000D31D6"/>
    <w:rsid w:val="000D321E"/>
    <w:rsid w:val="000D4681"/>
    <w:rsid w:val="000D5E69"/>
    <w:rsid w:val="000E0B9E"/>
    <w:rsid w:val="000E3A24"/>
    <w:rsid w:val="000E5D52"/>
    <w:rsid w:val="000F1C7B"/>
    <w:rsid w:val="000F4400"/>
    <w:rsid w:val="000F6644"/>
    <w:rsid w:val="000F6E91"/>
    <w:rsid w:val="000F7F08"/>
    <w:rsid w:val="00100148"/>
    <w:rsid w:val="001028D9"/>
    <w:rsid w:val="001108B6"/>
    <w:rsid w:val="00111151"/>
    <w:rsid w:val="00113643"/>
    <w:rsid w:val="001148D7"/>
    <w:rsid w:val="00116668"/>
    <w:rsid w:val="00123AED"/>
    <w:rsid w:val="0012445E"/>
    <w:rsid w:val="001276F3"/>
    <w:rsid w:val="00133381"/>
    <w:rsid w:val="001340DA"/>
    <w:rsid w:val="00136184"/>
    <w:rsid w:val="001420F3"/>
    <w:rsid w:val="00145A57"/>
    <w:rsid w:val="00147574"/>
    <w:rsid w:val="00151C01"/>
    <w:rsid w:val="00153CAF"/>
    <w:rsid w:val="00157DDB"/>
    <w:rsid w:val="001622EE"/>
    <w:rsid w:val="00166884"/>
    <w:rsid w:val="001720A1"/>
    <w:rsid w:val="00172864"/>
    <w:rsid w:val="0017343E"/>
    <w:rsid w:val="00175EFF"/>
    <w:rsid w:val="00176448"/>
    <w:rsid w:val="00180853"/>
    <w:rsid w:val="0018696B"/>
    <w:rsid w:val="00187CAA"/>
    <w:rsid w:val="00191B0D"/>
    <w:rsid w:val="001940BF"/>
    <w:rsid w:val="00196646"/>
    <w:rsid w:val="00197653"/>
    <w:rsid w:val="001A0681"/>
    <w:rsid w:val="001A46FF"/>
    <w:rsid w:val="001B1BA4"/>
    <w:rsid w:val="001B4B54"/>
    <w:rsid w:val="001B503A"/>
    <w:rsid w:val="001B7956"/>
    <w:rsid w:val="001C022D"/>
    <w:rsid w:val="001C1506"/>
    <w:rsid w:val="001C6F58"/>
    <w:rsid w:val="001C72A4"/>
    <w:rsid w:val="001D0F83"/>
    <w:rsid w:val="001D1A43"/>
    <w:rsid w:val="001D29C3"/>
    <w:rsid w:val="001D487D"/>
    <w:rsid w:val="001E2691"/>
    <w:rsid w:val="001E5175"/>
    <w:rsid w:val="001F17CD"/>
    <w:rsid w:val="001F40A1"/>
    <w:rsid w:val="001F75C0"/>
    <w:rsid w:val="002035C8"/>
    <w:rsid w:val="0020445A"/>
    <w:rsid w:val="0020557E"/>
    <w:rsid w:val="00211135"/>
    <w:rsid w:val="002137E9"/>
    <w:rsid w:val="0022029F"/>
    <w:rsid w:val="00220CFA"/>
    <w:rsid w:val="002235F3"/>
    <w:rsid w:val="00223843"/>
    <w:rsid w:val="00226543"/>
    <w:rsid w:val="002332CF"/>
    <w:rsid w:val="00233B1B"/>
    <w:rsid w:val="00233C9F"/>
    <w:rsid w:val="00240178"/>
    <w:rsid w:val="00241681"/>
    <w:rsid w:val="002506B7"/>
    <w:rsid w:val="00255F05"/>
    <w:rsid w:val="00262E38"/>
    <w:rsid w:val="00262E98"/>
    <w:rsid w:val="00270A87"/>
    <w:rsid w:val="002750E6"/>
    <w:rsid w:val="0027705C"/>
    <w:rsid w:val="002775A3"/>
    <w:rsid w:val="0028436D"/>
    <w:rsid w:val="002876DA"/>
    <w:rsid w:val="0029236F"/>
    <w:rsid w:val="00292823"/>
    <w:rsid w:val="0029302D"/>
    <w:rsid w:val="00296183"/>
    <w:rsid w:val="00296ADC"/>
    <w:rsid w:val="00297754"/>
    <w:rsid w:val="002A13AA"/>
    <w:rsid w:val="002A1E3C"/>
    <w:rsid w:val="002A72F3"/>
    <w:rsid w:val="002A736F"/>
    <w:rsid w:val="002A78BE"/>
    <w:rsid w:val="002B68FC"/>
    <w:rsid w:val="002C1753"/>
    <w:rsid w:val="002C2954"/>
    <w:rsid w:val="002C2CC8"/>
    <w:rsid w:val="002C3153"/>
    <w:rsid w:val="002C4F5B"/>
    <w:rsid w:val="002C73CD"/>
    <w:rsid w:val="002D46A7"/>
    <w:rsid w:val="002D51D7"/>
    <w:rsid w:val="002E20D3"/>
    <w:rsid w:val="002E21E4"/>
    <w:rsid w:val="002E480E"/>
    <w:rsid w:val="002E6F02"/>
    <w:rsid w:val="002F32BD"/>
    <w:rsid w:val="002F5BBF"/>
    <w:rsid w:val="002F62EC"/>
    <w:rsid w:val="002F790E"/>
    <w:rsid w:val="00305611"/>
    <w:rsid w:val="003077BE"/>
    <w:rsid w:val="00311664"/>
    <w:rsid w:val="00314BC9"/>
    <w:rsid w:val="00316059"/>
    <w:rsid w:val="00330E47"/>
    <w:rsid w:val="00332013"/>
    <w:rsid w:val="00333068"/>
    <w:rsid w:val="00334ADC"/>
    <w:rsid w:val="00334C18"/>
    <w:rsid w:val="00334E12"/>
    <w:rsid w:val="00336160"/>
    <w:rsid w:val="00340282"/>
    <w:rsid w:val="00344CD8"/>
    <w:rsid w:val="00346A20"/>
    <w:rsid w:val="00347A9E"/>
    <w:rsid w:val="00354EE6"/>
    <w:rsid w:val="00361DC9"/>
    <w:rsid w:val="00370B21"/>
    <w:rsid w:val="00372E2F"/>
    <w:rsid w:val="00375B56"/>
    <w:rsid w:val="00385104"/>
    <w:rsid w:val="00385A1B"/>
    <w:rsid w:val="00386D6B"/>
    <w:rsid w:val="003906FD"/>
    <w:rsid w:val="00390BE8"/>
    <w:rsid w:val="00393C79"/>
    <w:rsid w:val="003964A0"/>
    <w:rsid w:val="003A6751"/>
    <w:rsid w:val="003A7178"/>
    <w:rsid w:val="003B069B"/>
    <w:rsid w:val="003B21E7"/>
    <w:rsid w:val="003B29C3"/>
    <w:rsid w:val="003C5C2F"/>
    <w:rsid w:val="003D1A02"/>
    <w:rsid w:val="003D1AAF"/>
    <w:rsid w:val="003D2CAB"/>
    <w:rsid w:val="003D3047"/>
    <w:rsid w:val="003E00C4"/>
    <w:rsid w:val="003E07A4"/>
    <w:rsid w:val="003E15AB"/>
    <w:rsid w:val="003E163F"/>
    <w:rsid w:val="003E220D"/>
    <w:rsid w:val="003E6CB1"/>
    <w:rsid w:val="003F4522"/>
    <w:rsid w:val="003F57B6"/>
    <w:rsid w:val="00400B70"/>
    <w:rsid w:val="00410D53"/>
    <w:rsid w:val="004117F1"/>
    <w:rsid w:val="004168E6"/>
    <w:rsid w:val="004216F9"/>
    <w:rsid w:val="004234F5"/>
    <w:rsid w:val="0043573A"/>
    <w:rsid w:val="004413FB"/>
    <w:rsid w:val="004415D0"/>
    <w:rsid w:val="00442C20"/>
    <w:rsid w:val="00447C85"/>
    <w:rsid w:val="004532A3"/>
    <w:rsid w:val="00454783"/>
    <w:rsid w:val="00457771"/>
    <w:rsid w:val="00463EAB"/>
    <w:rsid w:val="0046524B"/>
    <w:rsid w:val="004740C3"/>
    <w:rsid w:val="004752BD"/>
    <w:rsid w:val="004826E6"/>
    <w:rsid w:val="00484969"/>
    <w:rsid w:val="00491099"/>
    <w:rsid w:val="00491403"/>
    <w:rsid w:val="00492745"/>
    <w:rsid w:val="00493EF9"/>
    <w:rsid w:val="00494883"/>
    <w:rsid w:val="004966B6"/>
    <w:rsid w:val="00496C71"/>
    <w:rsid w:val="004A13B3"/>
    <w:rsid w:val="004A1850"/>
    <w:rsid w:val="004A3747"/>
    <w:rsid w:val="004A52AC"/>
    <w:rsid w:val="004A5D55"/>
    <w:rsid w:val="004B2BDE"/>
    <w:rsid w:val="004B44EA"/>
    <w:rsid w:val="004C06E4"/>
    <w:rsid w:val="004C3508"/>
    <w:rsid w:val="004C503D"/>
    <w:rsid w:val="004C7414"/>
    <w:rsid w:val="004D012E"/>
    <w:rsid w:val="004D376B"/>
    <w:rsid w:val="004D731C"/>
    <w:rsid w:val="004E044A"/>
    <w:rsid w:val="004E2A33"/>
    <w:rsid w:val="004F1AE8"/>
    <w:rsid w:val="00500463"/>
    <w:rsid w:val="005014BB"/>
    <w:rsid w:val="00503853"/>
    <w:rsid w:val="0050478C"/>
    <w:rsid w:val="005058C8"/>
    <w:rsid w:val="00507D2F"/>
    <w:rsid w:val="00515E5D"/>
    <w:rsid w:val="00516F72"/>
    <w:rsid w:val="00522C36"/>
    <w:rsid w:val="005230FD"/>
    <w:rsid w:val="005249C7"/>
    <w:rsid w:val="00526952"/>
    <w:rsid w:val="00543AF1"/>
    <w:rsid w:val="005461CC"/>
    <w:rsid w:val="005521BD"/>
    <w:rsid w:val="00552AF1"/>
    <w:rsid w:val="00557454"/>
    <w:rsid w:val="005602E6"/>
    <w:rsid w:val="005605F4"/>
    <w:rsid w:val="005614B4"/>
    <w:rsid w:val="00562B0A"/>
    <w:rsid w:val="0056361C"/>
    <w:rsid w:val="00564C3F"/>
    <w:rsid w:val="00564D82"/>
    <w:rsid w:val="005777CE"/>
    <w:rsid w:val="005843FC"/>
    <w:rsid w:val="00587EE0"/>
    <w:rsid w:val="005911E9"/>
    <w:rsid w:val="00593CB5"/>
    <w:rsid w:val="00597B22"/>
    <w:rsid w:val="005A000C"/>
    <w:rsid w:val="005A12ED"/>
    <w:rsid w:val="005A2A48"/>
    <w:rsid w:val="005B220E"/>
    <w:rsid w:val="005B5230"/>
    <w:rsid w:val="005C0C62"/>
    <w:rsid w:val="005C0D8B"/>
    <w:rsid w:val="005C7CBB"/>
    <w:rsid w:val="005E4B5F"/>
    <w:rsid w:val="005F0799"/>
    <w:rsid w:val="005F34AF"/>
    <w:rsid w:val="005F4DA8"/>
    <w:rsid w:val="005F5ADE"/>
    <w:rsid w:val="00600A5D"/>
    <w:rsid w:val="00600B1B"/>
    <w:rsid w:val="00602D22"/>
    <w:rsid w:val="00603035"/>
    <w:rsid w:val="00604921"/>
    <w:rsid w:val="00606570"/>
    <w:rsid w:val="00607CDC"/>
    <w:rsid w:val="006105C5"/>
    <w:rsid w:val="00615146"/>
    <w:rsid w:val="0062403B"/>
    <w:rsid w:val="00625022"/>
    <w:rsid w:val="006366DE"/>
    <w:rsid w:val="00636A2D"/>
    <w:rsid w:val="00636B04"/>
    <w:rsid w:val="006431CA"/>
    <w:rsid w:val="006444D6"/>
    <w:rsid w:val="00646EDC"/>
    <w:rsid w:val="00651519"/>
    <w:rsid w:val="006533FB"/>
    <w:rsid w:val="006605F5"/>
    <w:rsid w:val="006610F3"/>
    <w:rsid w:val="00664CC8"/>
    <w:rsid w:val="006650D2"/>
    <w:rsid w:val="00666F2B"/>
    <w:rsid w:val="006706B3"/>
    <w:rsid w:val="00675C5C"/>
    <w:rsid w:val="00680D3C"/>
    <w:rsid w:val="006818F6"/>
    <w:rsid w:val="00684DD4"/>
    <w:rsid w:val="0068569F"/>
    <w:rsid w:val="00686462"/>
    <w:rsid w:val="00690CE0"/>
    <w:rsid w:val="006A0A3F"/>
    <w:rsid w:val="006B4109"/>
    <w:rsid w:val="006B438F"/>
    <w:rsid w:val="006B4CF5"/>
    <w:rsid w:val="006B4E5A"/>
    <w:rsid w:val="006C0EB7"/>
    <w:rsid w:val="006C2380"/>
    <w:rsid w:val="006C3F12"/>
    <w:rsid w:val="006C4E40"/>
    <w:rsid w:val="006C5D24"/>
    <w:rsid w:val="006C7BC3"/>
    <w:rsid w:val="006D6098"/>
    <w:rsid w:val="006F0F87"/>
    <w:rsid w:val="006F42FD"/>
    <w:rsid w:val="006F6015"/>
    <w:rsid w:val="006F60B0"/>
    <w:rsid w:val="006F6858"/>
    <w:rsid w:val="00700143"/>
    <w:rsid w:val="007021CB"/>
    <w:rsid w:val="00703C22"/>
    <w:rsid w:val="00713328"/>
    <w:rsid w:val="00713AB1"/>
    <w:rsid w:val="00715A6A"/>
    <w:rsid w:val="0071746B"/>
    <w:rsid w:val="0072572C"/>
    <w:rsid w:val="007268AA"/>
    <w:rsid w:val="00731FB2"/>
    <w:rsid w:val="00736A19"/>
    <w:rsid w:val="00736FF6"/>
    <w:rsid w:val="007412B4"/>
    <w:rsid w:val="007456F6"/>
    <w:rsid w:val="007618ED"/>
    <w:rsid w:val="007673E2"/>
    <w:rsid w:val="00770C7C"/>
    <w:rsid w:val="00773C20"/>
    <w:rsid w:val="00781452"/>
    <w:rsid w:val="00781C32"/>
    <w:rsid w:val="007873F6"/>
    <w:rsid w:val="00796F1D"/>
    <w:rsid w:val="007A146F"/>
    <w:rsid w:val="007A28D0"/>
    <w:rsid w:val="007A6B84"/>
    <w:rsid w:val="007B32A3"/>
    <w:rsid w:val="007C1614"/>
    <w:rsid w:val="007C1C1A"/>
    <w:rsid w:val="007C4647"/>
    <w:rsid w:val="007C5A81"/>
    <w:rsid w:val="007C6D59"/>
    <w:rsid w:val="007C745D"/>
    <w:rsid w:val="007D10DD"/>
    <w:rsid w:val="007D6A2E"/>
    <w:rsid w:val="007D7F6A"/>
    <w:rsid w:val="007E5C1A"/>
    <w:rsid w:val="007F254D"/>
    <w:rsid w:val="007F3075"/>
    <w:rsid w:val="007F4070"/>
    <w:rsid w:val="007F4122"/>
    <w:rsid w:val="007F65F0"/>
    <w:rsid w:val="007F75F8"/>
    <w:rsid w:val="00801A16"/>
    <w:rsid w:val="008059E8"/>
    <w:rsid w:val="00810175"/>
    <w:rsid w:val="00812248"/>
    <w:rsid w:val="00822675"/>
    <w:rsid w:val="008236DA"/>
    <w:rsid w:val="00824B69"/>
    <w:rsid w:val="00825662"/>
    <w:rsid w:val="00830EB6"/>
    <w:rsid w:val="00837E8F"/>
    <w:rsid w:val="008430E6"/>
    <w:rsid w:val="00843371"/>
    <w:rsid w:val="008439DA"/>
    <w:rsid w:val="00846495"/>
    <w:rsid w:val="008504BA"/>
    <w:rsid w:val="00851063"/>
    <w:rsid w:val="00851F62"/>
    <w:rsid w:val="008549C8"/>
    <w:rsid w:val="00854ADA"/>
    <w:rsid w:val="00854D1E"/>
    <w:rsid w:val="0085698D"/>
    <w:rsid w:val="008603B0"/>
    <w:rsid w:val="00861755"/>
    <w:rsid w:val="0086226B"/>
    <w:rsid w:val="00867251"/>
    <w:rsid w:val="00872427"/>
    <w:rsid w:val="0087379F"/>
    <w:rsid w:val="00874D1A"/>
    <w:rsid w:val="00875D0B"/>
    <w:rsid w:val="00877D8B"/>
    <w:rsid w:val="008809DB"/>
    <w:rsid w:val="00880ED6"/>
    <w:rsid w:val="00883BBB"/>
    <w:rsid w:val="00886EC1"/>
    <w:rsid w:val="008875B7"/>
    <w:rsid w:val="008932CB"/>
    <w:rsid w:val="008A01E2"/>
    <w:rsid w:val="008A0598"/>
    <w:rsid w:val="008A7218"/>
    <w:rsid w:val="008A7DD3"/>
    <w:rsid w:val="008B0CD7"/>
    <w:rsid w:val="008B4D3B"/>
    <w:rsid w:val="008B754C"/>
    <w:rsid w:val="008C160F"/>
    <w:rsid w:val="008C4344"/>
    <w:rsid w:val="008D14F5"/>
    <w:rsid w:val="008D29BB"/>
    <w:rsid w:val="008D2C80"/>
    <w:rsid w:val="008D45F3"/>
    <w:rsid w:val="008D6AE1"/>
    <w:rsid w:val="008E05B9"/>
    <w:rsid w:val="008E11EF"/>
    <w:rsid w:val="008E2194"/>
    <w:rsid w:val="008E2940"/>
    <w:rsid w:val="008E52FB"/>
    <w:rsid w:val="008F3FD2"/>
    <w:rsid w:val="008F4954"/>
    <w:rsid w:val="008F6047"/>
    <w:rsid w:val="008F616E"/>
    <w:rsid w:val="00901473"/>
    <w:rsid w:val="00902F49"/>
    <w:rsid w:val="009049DC"/>
    <w:rsid w:val="00905EF4"/>
    <w:rsid w:val="00911A01"/>
    <w:rsid w:val="00911D24"/>
    <w:rsid w:val="00913192"/>
    <w:rsid w:val="0091350D"/>
    <w:rsid w:val="00920093"/>
    <w:rsid w:val="00924B28"/>
    <w:rsid w:val="00925D9D"/>
    <w:rsid w:val="009274DA"/>
    <w:rsid w:val="00932EE7"/>
    <w:rsid w:val="00937191"/>
    <w:rsid w:val="00943D62"/>
    <w:rsid w:val="009501D0"/>
    <w:rsid w:val="009534F8"/>
    <w:rsid w:val="00963456"/>
    <w:rsid w:val="00970122"/>
    <w:rsid w:val="00970BCA"/>
    <w:rsid w:val="009731F3"/>
    <w:rsid w:val="009948FC"/>
    <w:rsid w:val="00995FE3"/>
    <w:rsid w:val="0099656D"/>
    <w:rsid w:val="009A02FC"/>
    <w:rsid w:val="009A2C9A"/>
    <w:rsid w:val="009A4DCA"/>
    <w:rsid w:val="009A7071"/>
    <w:rsid w:val="009B20F2"/>
    <w:rsid w:val="009B63E0"/>
    <w:rsid w:val="009C2133"/>
    <w:rsid w:val="009C23F2"/>
    <w:rsid w:val="009C35A3"/>
    <w:rsid w:val="009C3B96"/>
    <w:rsid w:val="009C4776"/>
    <w:rsid w:val="009C7CD3"/>
    <w:rsid w:val="009C7CFA"/>
    <w:rsid w:val="009D37FE"/>
    <w:rsid w:val="009D4D36"/>
    <w:rsid w:val="009D75D0"/>
    <w:rsid w:val="009E3BA4"/>
    <w:rsid w:val="009F218F"/>
    <w:rsid w:val="009F2473"/>
    <w:rsid w:val="009F4132"/>
    <w:rsid w:val="00A01793"/>
    <w:rsid w:val="00A0263C"/>
    <w:rsid w:val="00A0451D"/>
    <w:rsid w:val="00A11C92"/>
    <w:rsid w:val="00A17508"/>
    <w:rsid w:val="00A22804"/>
    <w:rsid w:val="00A22BC4"/>
    <w:rsid w:val="00A359D6"/>
    <w:rsid w:val="00A37B78"/>
    <w:rsid w:val="00A400BC"/>
    <w:rsid w:val="00A447A6"/>
    <w:rsid w:val="00A45DED"/>
    <w:rsid w:val="00A50A74"/>
    <w:rsid w:val="00A536C7"/>
    <w:rsid w:val="00A571A0"/>
    <w:rsid w:val="00A6342C"/>
    <w:rsid w:val="00A63A69"/>
    <w:rsid w:val="00A70110"/>
    <w:rsid w:val="00A73E52"/>
    <w:rsid w:val="00A76D72"/>
    <w:rsid w:val="00A86D47"/>
    <w:rsid w:val="00A91F25"/>
    <w:rsid w:val="00A94F9C"/>
    <w:rsid w:val="00AA529C"/>
    <w:rsid w:val="00AB1158"/>
    <w:rsid w:val="00AB3859"/>
    <w:rsid w:val="00AB67A7"/>
    <w:rsid w:val="00AC109E"/>
    <w:rsid w:val="00AD2675"/>
    <w:rsid w:val="00AD4091"/>
    <w:rsid w:val="00AD760A"/>
    <w:rsid w:val="00AD78D5"/>
    <w:rsid w:val="00AE0597"/>
    <w:rsid w:val="00AE567F"/>
    <w:rsid w:val="00AF3141"/>
    <w:rsid w:val="00AF4114"/>
    <w:rsid w:val="00AF7406"/>
    <w:rsid w:val="00B02BE1"/>
    <w:rsid w:val="00B041D3"/>
    <w:rsid w:val="00B0680A"/>
    <w:rsid w:val="00B10461"/>
    <w:rsid w:val="00B16985"/>
    <w:rsid w:val="00B17635"/>
    <w:rsid w:val="00B20F1E"/>
    <w:rsid w:val="00B21FFE"/>
    <w:rsid w:val="00B27A43"/>
    <w:rsid w:val="00B334D0"/>
    <w:rsid w:val="00B36B63"/>
    <w:rsid w:val="00B4068D"/>
    <w:rsid w:val="00B41D52"/>
    <w:rsid w:val="00B45764"/>
    <w:rsid w:val="00B50FAE"/>
    <w:rsid w:val="00B531AA"/>
    <w:rsid w:val="00B53C73"/>
    <w:rsid w:val="00B6044E"/>
    <w:rsid w:val="00B61BD5"/>
    <w:rsid w:val="00B64C85"/>
    <w:rsid w:val="00B71B8E"/>
    <w:rsid w:val="00B73B4B"/>
    <w:rsid w:val="00B73FD0"/>
    <w:rsid w:val="00B74A5F"/>
    <w:rsid w:val="00B776A3"/>
    <w:rsid w:val="00B8025B"/>
    <w:rsid w:val="00B86C1E"/>
    <w:rsid w:val="00B926FD"/>
    <w:rsid w:val="00B92727"/>
    <w:rsid w:val="00B964C6"/>
    <w:rsid w:val="00BA015F"/>
    <w:rsid w:val="00BA0319"/>
    <w:rsid w:val="00BB39F8"/>
    <w:rsid w:val="00BC6092"/>
    <w:rsid w:val="00BC6358"/>
    <w:rsid w:val="00BC6ABA"/>
    <w:rsid w:val="00BC7D90"/>
    <w:rsid w:val="00BE03F3"/>
    <w:rsid w:val="00BE2B16"/>
    <w:rsid w:val="00BE3753"/>
    <w:rsid w:val="00BE37EB"/>
    <w:rsid w:val="00BE633E"/>
    <w:rsid w:val="00BF05AB"/>
    <w:rsid w:val="00BF38F4"/>
    <w:rsid w:val="00BF42B5"/>
    <w:rsid w:val="00BF4905"/>
    <w:rsid w:val="00C04A4C"/>
    <w:rsid w:val="00C144B7"/>
    <w:rsid w:val="00C15C32"/>
    <w:rsid w:val="00C177AA"/>
    <w:rsid w:val="00C20728"/>
    <w:rsid w:val="00C220B2"/>
    <w:rsid w:val="00C22B21"/>
    <w:rsid w:val="00C2668C"/>
    <w:rsid w:val="00C26FF1"/>
    <w:rsid w:val="00C27DED"/>
    <w:rsid w:val="00C32A18"/>
    <w:rsid w:val="00C33EFE"/>
    <w:rsid w:val="00C345DC"/>
    <w:rsid w:val="00C360D9"/>
    <w:rsid w:val="00C43514"/>
    <w:rsid w:val="00C441D6"/>
    <w:rsid w:val="00C476C9"/>
    <w:rsid w:val="00C530D6"/>
    <w:rsid w:val="00C555A9"/>
    <w:rsid w:val="00C5631A"/>
    <w:rsid w:val="00C64C39"/>
    <w:rsid w:val="00C678A0"/>
    <w:rsid w:val="00C678BC"/>
    <w:rsid w:val="00C70AA5"/>
    <w:rsid w:val="00C821AC"/>
    <w:rsid w:val="00C84A7D"/>
    <w:rsid w:val="00C85724"/>
    <w:rsid w:val="00C878DE"/>
    <w:rsid w:val="00C9185C"/>
    <w:rsid w:val="00CA298B"/>
    <w:rsid w:val="00CA2B36"/>
    <w:rsid w:val="00CA3EED"/>
    <w:rsid w:val="00CA51A2"/>
    <w:rsid w:val="00CA5E3D"/>
    <w:rsid w:val="00CA682D"/>
    <w:rsid w:val="00CB0983"/>
    <w:rsid w:val="00CB0F85"/>
    <w:rsid w:val="00CB1DE6"/>
    <w:rsid w:val="00CB2A29"/>
    <w:rsid w:val="00CB4B3A"/>
    <w:rsid w:val="00CB5367"/>
    <w:rsid w:val="00CB7979"/>
    <w:rsid w:val="00CC134E"/>
    <w:rsid w:val="00CC4A3A"/>
    <w:rsid w:val="00CC55C8"/>
    <w:rsid w:val="00CC681F"/>
    <w:rsid w:val="00CD0B1D"/>
    <w:rsid w:val="00CD47C7"/>
    <w:rsid w:val="00CE4C7A"/>
    <w:rsid w:val="00CF1021"/>
    <w:rsid w:val="00D034C4"/>
    <w:rsid w:val="00D04C44"/>
    <w:rsid w:val="00D05587"/>
    <w:rsid w:val="00D0645F"/>
    <w:rsid w:val="00D0790A"/>
    <w:rsid w:val="00D11BEB"/>
    <w:rsid w:val="00D171BF"/>
    <w:rsid w:val="00D17745"/>
    <w:rsid w:val="00D24B4B"/>
    <w:rsid w:val="00D26887"/>
    <w:rsid w:val="00D32688"/>
    <w:rsid w:val="00D32DDC"/>
    <w:rsid w:val="00D46A60"/>
    <w:rsid w:val="00D4704F"/>
    <w:rsid w:val="00D5072A"/>
    <w:rsid w:val="00D5524A"/>
    <w:rsid w:val="00D578D7"/>
    <w:rsid w:val="00D65794"/>
    <w:rsid w:val="00D67AB6"/>
    <w:rsid w:val="00D75B8E"/>
    <w:rsid w:val="00D77472"/>
    <w:rsid w:val="00D810A4"/>
    <w:rsid w:val="00D81D8D"/>
    <w:rsid w:val="00D83509"/>
    <w:rsid w:val="00D85230"/>
    <w:rsid w:val="00D85C93"/>
    <w:rsid w:val="00D92E88"/>
    <w:rsid w:val="00D956B7"/>
    <w:rsid w:val="00DA55E9"/>
    <w:rsid w:val="00DA696F"/>
    <w:rsid w:val="00DA7EAD"/>
    <w:rsid w:val="00DB3BCD"/>
    <w:rsid w:val="00DB4833"/>
    <w:rsid w:val="00DB54F6"/>
    <w:rsid w:val="00DC0595"/>
    <w:rsid w:val="00DC09FA"/>
    <w:rsid w:val="00DC1224"/>
    <w:rsid w:val="00DC2FC4"/>
    <w:rsid w:val="00DC317E"/>
    <w:rsid w:val="00DC5F52"/>
    <w:rsid w:val="00DD1A13"/>
    <w:rsid w:val="00DD2155"/>
    <w:rsid w:val="00DE26B5"/>
    <w:rsid w:val="00DE4BA5"/>
    <w:rsid w:val="00DE50C1"/>
    <w:rsid w:val="00DE50E6"/>
    <w:rsid w:val="00DE76A7"/>
    <w:rsid w:val="00DF28C3"/>
    <w:rsid w:val="00DF4AB1"/>
    <w:rsid w:val="00DF7816"/>
    <w:rsid w:val="00E000CC"/>
    <w:rsid w:val="00E03397"/>
    <w:rsid w:val="00E12025"/>
    <w:rsid w:val="00E21A25"/>
    <w:rsid w:val="00E22E31"/>
    <w:rsid w:val="00E233C1"/>
    <w:rsid w:val="00E321C5"/>
    <w:rsid w:val="00E326F4"/>
    <w:rsid w:val="00E41DF0"/>
    <w:rsid w:val="00E43F59"/>
    <w:rsid w:val="00E44645"/>
    <w:rsid w:val="00E47491"/>
    <w:rsid w:val="00E51B09"/>
    <w:rsid w:val="00E52917"/>
    <w:rsid w:val="00E558EA"/>
    <w:rsid w:val="00E56464"/>
    <w:rsid w:val="00E60899"/>
    <w:rsid w:val="00E64966"/>
    <w:rsid w:val="00E70702"/>
    <w:rsid w:val="00E757D4"/>
    <w:rsid w:val="00E7604A"/>
    <w:rsid w:val="00E829FD"/>
    <w:rsid w:val="00E91463"/>
    <w:rsid w:val="00E91CAE"/>
    <w:rsid w:val="00E94D0B"/>
    <w:rsid w:val="00E971B8"/>
    <w:rsid w:val="00EA6A1E"/>
    <w:rsid w:val="00EA791C"/>
    <w:rsid w:val="00EB1052"/>
    <w:rsid w:val="00EB3F42"/>
    <w:rsid w:val="00EB421C"/>
    <w:rsid w:val="00EB4678"/>
    <w:rsid w:val="00EB4A80"/>
    <w:rsid w:val="00EB64C9"/>
    <w:rsid w:val="00EB70EE"/>
    <w:rsid w:val="00EB7637"/>
    <w:rsid w:val="00EC19D2"/>
    <w:rsid w:val="00EC3C30"/>
    <w:rsid w:val="00ED5FC2"/>
    <w:rsid w:val="00EE1892"/>
    <w:rsid w:val="00EE3C68"/>
    <w:rsid w:val="00EE5B5A"/>
    <w:rsid w:val="00EF0A5D"/>
    <w:rsid w:val="00EF17AE"/>
    <w:rsid w:val="00EF7514"/>
    <w:rsid w:val="00F003A1"/>
    <w:rsid w:val="00F030DA"/>
    <w:rsid w:val="00F03EDC"/>
    <w:rsid w:val="00F066E3"/>
    <w:rsid w:val="00F06C00"/>
    <w:rsid w:val="00F10737"/>
    <w:rsid w:val="00F107C8"/>
    <w:rsid w:val="00F12A4A"/>
    <w:rsid w:val="00F205F2"/>
    <w:rsid w:val="00F20B36"/>
    <w:rsid w:val="00F22852"/>
    <w:rsid w:val="00F248E0"/>
    <w:rsid w:val="00F257F1"/>
    <w:rsid w:val="00F46437"/>
    <w:rsid w:val="00F46B04"/>
    <w:rsid w:val="00F47019"/>
    <w:rsid w:val="00F56EFC"/>
    <w:rsid w:val="00F575C3"/>
    <w:rsid w:val="00F6095F"/>
    <w:rsid w:val="00F6250C"/>
    <w:rsid w:val="00F62E2E"/>
    <w:rsid w:val="00F64C17"/>
    <w:rsid w:val="00F6740F"/>
    <w:rsid w:val="00F7505A"/>
    <w:rsid w:val="00F764A5"/>
    <w:rsid w:val="00F801EA"/>
    <w:rsid w:val="00F87B22"/>
    <w:rsid w:val="00F87D44"/>
    <w:rsid w:val="00F92B8D"/>
    <w:rsid w:val="00F94325"/>
    <w:rsid w:val="00F96A68"/>
    <w:rsid w:val="00F96D1B"/>
    <w:rsid w:val="00F973EA"/>
    <w:rsid w:val="00F9760E"/>
    <w:rsid w:val="00FA02B6"/>
    <w:rsid w:val="00FA1520"/>
    <w:rsid w:val="00FA24FC"/>
    <w:rsid w:val="00FA255D"/>
    <w:rsid w:val="00FA47B9"/>
    <w:rsid w:val="00FB13F0"/>
    <w:rsid w:val="00FB3D59"/>
    <w:rsid w:val="00FB3E39"/>
    <w:rsid w:val="00FC310A"/>
    <w:rsid w:val="00FC5FFD"/>
    <w:rsid w:val="00FC6181"/>
    <w:rsid w:val="00FD3313"/>
    <w:rsid w:val="00FD3FD4"/>
    <w:rsid w:val="00FD41CE"/>
    <w:rsid w:val="00FD7D39"/>
    <w:rsid w:val="00FE32AC"/>
    <w:rsid w:val="00FE7261"/>
    <w:rsid w:val="00FF4213"/>
    <w:rsid w:val="00FF6044"/>
    <w:rsid w:val="00FF6D91"/>
    <w:rsid w:val="00FF7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character" w:customStyle="1" w:styleId="1Char">
    <w:name w:val="标题 1 Char"/>
    <w:basedOn w:val="a3"/>
    <w:link w:val="1"/>
    <w:uiPriority w:val="9"/>
    <w:rsid w:val="00A37B78"/>
    <w:rPr>
      <w:b/>
      <w:bCs/>
      <w:kern w:val="44"/>
      <w:sz w:val="44"/>
      <w:szCs w:val="44"/>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asciiTheme="minorEastAsia"/>
      <w:sz w:val="20"/>
      <w:szCs w:val="20"/>
    </w:rPr>
  </w:style>
  <w:style w:type="paragraph" w:styleId="10">
    <w:name w:val="toc 1"/>
    <w:basedOn w:val="a2"/>
    <w:next w:val="a2"/>
    <w:autoRedefine/>
    <w:uiPriority w:val="39"/>
    <w:unhideWhenUsed/>
    <w:qFormat/>
    <w:rsid w:val="00A359D6"/>
    <w:pPr>
      <w:spacing w:before="120" w:after="120"/>
    </w:pPr>
    <w:rPr>
      <w:rFonts w:asciiTheme="minorEastAsia"/>
      <w:bCs/>
      <w:sz w:val="20"/>
      <w:szCs w:val="20"/>
    </w:rPr>
  </w:style>
  <w:style w:type="paragraph" w:styleId="30">
    <w:name w:val="toc 3"/>
    <w:basedOn w:val="a2"/>
    <w:next w:val="a2"/>
    <w:autoRedefine/>
    <w:uiPriority w:val="39"/>
    <w:unhideWhenUsed/>
    <w:qFormat/>
    <w:rsid w:val="00A359D6"/>
    <w:pPr>
      <w:tabs>
        <w:tab w:val="right" w:leader="dot" w:pos="8296"/>
      </w:tabs>
      <w:ind w:left="420"/>
    </w:pPr>
    <w:rPr>
      <w:rFonts w:asciiTheme="minorEastAsia" w:hAnsiTheme="minorEastAsia"/>
      <w:iCs/>
      <w:noProof/>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asciiTheme="minorEastAsia"/>
      <w:sz w:val="20"/>
      <w:szCs w:val="18"/>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51">
    <w:name w:val="toc 5"/>
    <w:basedOn w:val="a2"/>
    <w:next w:val="a2"/>
    <w:autoRedefine/>
    <w:uiPriority w:val="39"/>
    <w:unhideWhenUsed/>
    <w:rsid w:val="006B4E5A"/>
    <w:pPr>
      <w:ind w:left="840"/>
    </w:pPr>
    <w:rPr>
      <w:sz w:val="18"/>
      <w:szCs w:val="18"/>
    </w:rPr>
  </w:style>
  <w:style w:type="paragraph" w:styleId="61">
    <w:name w:val="toc 6"/>
    <w:basedOn w:val="a2"/>
    <w:next w:val="a2"/>
    <w:autoRedefine/>
    <w:uiPriority w:val="39"/>
    <w:unhideWhenUsed/>
    <w:rsid w:val="006B4E5A"/>
    <w:pPr>
      <w:ind w:left="1050"/>
    </w:pPr>
    <w:rPr>
      <w:sz w:val="18"/>
      <w:szCs w:val="18"/>
    </w:rPr>
  </w:style>
  <w:style w:type="paragraph" w:styleId="70">
    <w:name w:val="toc 7"/>
    <w:basedOn w:val="a2"/>
    <w:next w:val="a2"/>
    <w:autoRedefine/>
    <w:uiPriority w:val="39"/>
    <w:unhideWhenUsed/>
    <w:rsid w:val="006B4E5A"/>
    <w:pPr>
      <w:ind w:left="1260"/>
    </w:pPr>
    <w:rPr>
      <w:sz w:val="18"/>
      <w:szCs w:val="18"/>
    </w:rPr>
  </w:style>
  <w:style w:type="paragraph" w:styleId="8">
    <w:name w:val="toc 8"/>
    <w:basedOn w:val="a2"/>
    <w:next w:val="a2"/>
    <w:autoRedefine/>
    <w:uiPriority w:val="39"/>
    <w:unhideWhenUsed/>
    <w:rsid w:val="006B4E5A"/>
    <w:pPr>
      <w:ind w:left="1470"/>
    </w:pPr>
    <w:rPr>
      <w:sz w:val="18"/>
      <w:szCs w:val="18"/>
    </w:rPr>
  </w:style>
  <w:style w:type="paragraph" w:styleId="9">
    <w:name w:val="toc 9"/>
    <w:basedOn w:val="a2"/>
    <w:next w:val="a2"/>
    <w:autoRedefine/>
    <w:uiPriority w:val="39"/>
    <w:unhideWhenUsed/>
    <w:rsid w:val="006B4E5A"/>
    <w:pPr>
      <w:ind w:left="1680"/>
    </w:pPr>
    <w:rPr>
      <w:sz w:val="18"/>
      <w:szCs w:val="18"/>
    </w:rPr>
  </w:style>
  <w:style w:type="paragraph" w:customStyle="1" w:styleId="5">
    <w:name w:val="5级标题"/>
    <w:basedOn w:val="a2"/>
    <w:link w:val="5Char"/>
    <w:qFormat/>
    <w:rsid w:val="00C345DC"/>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paragraph" w:customStyle="1" w:styleId="6">
    <w:name w:val="6级标题"/>
    <w:basedOn w:val="a2"/>
    <w:link w:val="6Char0"/>
    <w:qFormat/>
    <w:rsid w:val="001148D7"/>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5Char">
    <w:name w:val="5级标题 Char"/>
    <w:basedOn w:val="a3"/>
    <w:link w:val="5"/>
    <w:rsid w:val="00C345DC"/>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6Char0">
    <w:name w:val="6级标题 Char"/>
    <w:basedOn w:val="a3"/>
    <w:link w:val="6"/>
    <w:rsid w:val="001148D7"/>
    <w:rPr>
      <w:rFonts w:asciiTheme="minorEastAsia" w:hAnsiTheme="minorEastAsia" w:cs="宋体"/>
      <w:b/>
      <w:kern w:val="0"/>
      <w:sz w:val="28"/>
      <w:szCs w:val="28"/>
      <w:lang w:val="zh-CN"/>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3Char">
    <w:name w:val="标题 3 Char"/>
    <w:basedOn w:val="a3"/>
    <w:link w:val="3"/>
    <w:uiPriority w:val="9"/>
    <w:rsid w:val="00EB70EE"/>
    <w:rPr>
      <w:b/>
      <w:bCs/>
      <w:sz w:val="32"/>
      <w:szCs w:val="32"/>
    </w:rPr>
  </w:style>
  <w:style w:type="character" w:customStyle="1" w:styleId="65Char">
    <w:name w:val="6级（5条） Char"/>
    <w:basedOn w:val="7Char"/>
    <w:link w:val="65"/>
    <w:rsid w:val="00EB7637"/>
    <w:rPr>
      <w:sz w:val="28"/>
      <w:szCs w:val="28"/>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Char">
    <w:name w:val="标题 2 Char"/>
    <w:basedOn w:val="a3"/>
    <w:link w:val="2"/>
    <w:uiPriority w:val="9"/>
    <w:rsid w:val="008D2C80"/>
    <w:rPr>
      <w:rFonts w:asciiTheme="majorHAnsi" w:eastAsia="仿宋" w:hAnsiTheme="majorHAnsi" w:cstheme="majorBidi"/>
      <w:b/>
      <w:bCs/>
      <w:sz w:val="32"/>
      <w:szCs w:val="32"/>
    </w:rPr>
  </w:style>
  <w:style w:type="character" w:customStyle="1" w:styleId="6Char">
    <w:name w:val="标题 6 Char"/>
    <w:basedOn w:val="a3"/>
    <w:link w:val="60"/>
    <w:uiPriority w:val="9"/>
    <w:semiHidden/>
    <w:rsid w:val="002235F3"/>
    <w:rPr>
      <w:rFonts w:asciiTheme="majorHAnsi" w:eastAsiaTheme="majorEastAsia" w:hAnsiTheme="majorHAnsi" w:cstheme="majorBidi"/>
      <w:b/>
      <w:bCs/>
      <w:sz w:val="24"/>
      <w:szCs w:val="24"/>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4Char">
    <w:name w:val="标题 4 Char"/>
    <w:basedOn w:val="a3"/>
    <w:link w:val="40"/>
    <w:uiPriority w:val="9"/>
    <w:rsid w:val="00E12025"/>
    <w:rPr>
      <w:rFonts w:ascii="Cambria" w:eastAsia="宋体" w:hAnsi="Cambria" w:cs="Times New Roman"/>
      <w:b/>
      <w:bCs/>
      <w:sz w:val="28"/>
      <w:szCs w:val="28"/>
    </w:rPr>
  </w:style>
  <w:style w:type="character" w:customStyle="1" w:styleId="52">
    <w:name w:val="正文文本 (5)_"/>
    <w:basedOn w:val="a3"/>
    <w:link w:val="53"/>
    <w:rsid w:val="00E12025"/>
    <w:rPr>
      <w:rFonts w:ascii="微软雅黑" w:eastAsia="微软雅黑" w:hAnsi="微软雅黑" w:cs="微软雅黑"/>
      <w:sz w:val="28"/>
      <w:szCs w:val="28"/>
      <w:shd w:val="clear" w:color="auto" w:fill="FFFFFF"/>
    </w:rPr>
  </w:style>
  <w:style w:type="paragraph" w:customStyle="1" w:styleId="53">
    <w:name w:val="正文文本 (5)"/>
    <w:basedOn w:val="a2"/>
    <w:link w:val="52"/>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iPriority w:val="99"/>
    <w:semiHidden/>
    <w:unhideWhenUsed/>
    <w:rsid w:val="00E12025"/>
    <w:rPr>
      <w:color w:val="800080" w:themeColor="followedHyperlink"/>
      <w:u w:val="single"/>
    </w:rPr>
  </w:style>
  <w:style w:type="paragraph" w:customStyle="1" w:styleId="50">
    <w:name w:val="5级标题(条)"/>
    <w:basedOn w:val="71"/>
    <w:link w:val="5Char0"/>
    <w:qFormat/>
    <w:rsid w:val="00C177AA"/>
    <w:pPr>
      <w:numPr>
        <w:ilvl w:val="6"/>
        <w:numId w:val="1"/>
      </w:numPr>
      <w:ind w:firstLine="560"/>
    </w:pPr>
  </w:style>
  <w:style w:type="character" w:customStyle="1" w:styleId="5Char0">
    <w:name w:val="5级标题(条) Char"/>
    <w:basedOn w:val="7Char"/>
    <w:link w:val="50"/>
    <w:rsid w:val="00C177AA"/>
    <w:rPr>
      <w:sz w:val="28"/>
      <w:szCs w:val="28"/>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sz w:val="28"/>
      <w:szCs w:val="28"/>
    </w:rPr>
  </w:style>
  <w:style w:type="character" w:customStyle="1" w:styleId="style3">
    <w:name w:val="style3"/>
    <w:basedOn w:val="a3"/>
    <w:rsid w:val="00543AF1"/>
  </w:style>
  <w:style w:type="character" w:customStyle="1" w:styleId="UnresolvedMention">
    <w:name w:val="Unresolved Mention"/>
    <w:basedOn w:val="a3"/>
    <w:uiPriority w:val="99"/>
    <w:semiHidden/>
    <w:unhideWhenUsed/>
    <w:rsid w:val="00B73B4B"/>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uiPriority w:val="9"/>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iPriority w:val="9"/>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iPriority w:val="9"/>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60">
    <w:name w:val="heading 6"/>
    <w:basedOn w:val="a2"/>
    <w:next w:val="a2"/>
    <w:link w:val="6Char"/>
    <w:uiPriority w:val="9"/>
    <w:semiHidden/>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character" w:customStyle="1" w:styleId="1Char">
    <w:name w:val="标题 1 Char"/>
    <w:basedOn w:val="a3"/>
    <w:link w:val="1"/>
    <w:uiPriority w:val="9"/>
    <w:rsid w:val="00A37B78"/>
    <w:rPr>
      <w:b/>
      <w:bCs/>
      <w:kern w:val="44"/>
      <w:sz w:val="44"/>
      <w:szCs w:val="44"/>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asciiTheme="minorEastAsia"/>
      <w:sz w:val="20"/>
      <w:szCs w:val="20"/>
    </w:rPr>
  </w:style>
  <w:style w:type="paragraph" w:styleId="10">
    <w:name w:val="toc 1"/>
    <w:basedOn w:val="a2"/>
    <w:next w:val="a2"/>
    <w:autoRedefine/>
    <w:uiPriority w:val="39"/>
    <w:unhideWhenUsed/>
    <w:qFormat/>
    <w:rsid w:val="00A359D6"/>
    <w:pPr>
      <w:spacing w:before="120" w:after="120"/>
    </w:pPr>
    <w:rPr>
      <w:rFonts w:asciiTheme="minorEastAsia"/>
      <w:bCs/>
      <w:sz w:val="20"/>
      <w:szCs w:val="20"/>
    </w:rPr>
  </w:style>
  <w:style w:type="paragraph" w:styleId="30">
    <w:name w:val="toc 3"/>
    <w:basedOn w:val="a2"/>
    <w:next w:val="a2"/>
    <w:autoRedefine/>
    <w:uiPriority w:val="39"/>
    <w:unhideWhenUsed/>
    <w:qFormat/>
    <w:rsid w:val="00A359D6"/>
    <w:pPr>
      <w:tabs>
        <w:tab w:val="right" w:leader="dot" w:pos="8296"/>
      </w:tabs>
      <w:ind w:left="420"/>
    </w:pPr>
    <w:rPr>
      <w:rFonts w:asciiTheme="minorEastAsia" w:hAnsiTheme="minorEastAsia"/>
      <w:iCs/>
      <w:noProof/>
      <w:sz w:val="20"/>
      <w:szCs w:val="20"/>
    </w:rPr>
  </w:style>
  <w:style w:type="paragraph" w:styleId="a6">
    <w:name w:val="Balloon Text"/>
    <w:basedOn w:val="a2"/>
    <w:link w:val="Char2"/>
    <w:uiPriority w:val="99"/>
    <w:semiHidden/>
    <w:unhideWhenUsed/>
    <w:rsid w:val="00A37B78"/>
    <w:rPr>
      <w:sz w:val="18"/>
      <w:szCs w:val="18"/>
    </w:rPr>
  </w:style>
  <w:style w:type="character" w:customStyle="1" w:styleId="Char2">
    <w:name w:val="批注框文本 Char"/>
    <w:basedOn w:val="a3"/>
    <w:link w:val="a6"/>
    <w:uiPriority w:val="99"/>
    <w:semiHidden/>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asciiTheme="minorEastAsia"/>
      <w:sz w:val="20"/>
      <w:szCs w:val="18"/>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51">
    <w:name w:val="toc 5"/>
    <w:basedOn w:val="a2"/>
    <w:next w:val="a2"/>
    <w:autoRedefine/>
    <w:uiPriority w:val="39"/>
    <w:unhideWhenUsed/>
    <w:rsid w:val="006B4E5A"/>
    <w:pPr>
      <w:ind w:left="840"/>
    </w:pPr>
    <w:rPr>
      <w:sz w:val="18"/>
      <w:szCs w:val="18"/>
    </w:rPr>
  </w:style>
  <w:style w:type="paragraph" w:styleId="61">
    <w:name w:val="toc 6"/>
    <w:basedOn w:val="a2"/>
    <w:next w:val="a2"/>
    <w:autoRedefine/>
    <w:uiPriority w:val="39"/>
    <w:unhideWhenUsed/>
    <w:rsid w:val="006B4E5A"/>
    <w:pPr>
      <w:ind w:left="1050"/>
    </w:pPr>
    <w:rPr>
      <w:sz w:val="18"/>
      <w:szCs w:val="18"/>
    </w:rPr>
  </w:style>
  <w:style w:type="paragraph" w:styleId="70">
    <w:name w:val="toc 7"/>
    <w:basedOn w:val="a2"/>
    <w:next w:val="a2"/>
    <w:autoRedefine/>
    <w:uiPriority w:val="39"/>
    <w:unhideWhenUsed/>
    <w:rsid w:val="006B4E5A"/>
    <w:pPr>
      <w:ind w:left="1260"/>
    </w:pPr>
    <w:rPr>
      <w:sz w:val="18"/>
      <w:szCs w:val="18"/>
    </w:rPr>
  </w:style>
  <w:style w:type="paragraph" w:styleId="8">
    <w:name w:val="toc 8"/>
    <w:basedOn w:val="a2"/>
    <w:next w:val="a2"/>
    <w:autoRedefine/>
    <w:uiPriority w:val="39"/>
    <w:unhideWhenUsed/>
    <w:rsid w:val="006B4E5A"/>
    <w:pPr>
      <w:ind w:left="1470"/>
    </w:pPr>
    <w:rPr>
      <w:sz w:val="18"/>
      <w:szCs w:val="18"/>
    </w:rPr>
  </w:style>
  <w:style w:type="paragraph" w:styleId="9">
    <w:name w:val="toc 9"/>
    <w:basedOn w:val="a2"/>
    <w:next w:val="a2"/>
    <w:autoRedefine/>
    <w:uiPriority w:val="39"/>
    <w:unhideWhenUsed/>
    <w:rsid w:val="006B4E5A"/>
    <w:pPr>
      <w:ind w:left="1680"/>
    </w:pPr>
    <w:rPr>
      <w:sz w:val="18"/>
      <w:szCs w:val="18"/>
    </w:rPr>
  </w:style>
  <w:style w:type="paragraph" w:customStyle="1" w:styleId="5">
    <w:name w:val="5级标题"/>
    <w:basedOn w:val="a2"/>
    <w:link w:val="5Char"/>
    <w:qFormat/>
    <w:rsid w:val="00C345DC"/>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paragraph" w:customStyle="1" w:styleId="6">
    <w:name w:val="6级标题"/>
    <w:basedOn w:val="a2"/>
    <w:link w:val="6Char0"/>
    <w:qFormat/>
    <w:rsid w:val="001148D7"/>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5Char">
    <w:name w:val="5级标题 Char"/>
    <w:basedOn w:val="a3"/>
    <w:link w:val="5"/>
    <w:rsid w:val="00C345DC"/>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6Char0">
    <w:name w:val="6级标题 Char"/>
    <w:basedOn w:val="a3"/>
    <w:link w:val="6"/>
    <w:rsid w:val="001148D7"/>
    <w:rPr>
      <w:rFonts w:asciiTheme="minorEastAsia" w:hAnsiTheme="minorEastAsia" w:cs="宋体"/>
      <w:b/>
      <w:kern w:val="0"/>
      <w:sz w:val="28"/>
      <w:szCs w:val="28"/>
      <w:lang w:val="zh-CN"/>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iPriority w:val="99"/>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uiPriority w:val="99"/>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uiPriority w:val="99"/>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3Char">
    <w:name w:val="标题 3 Char"/>
    <w:basedOn w:val="a3"/>
    <w:link w:val="3"/>
    <w:uiPriority w:val="9"/>
    <w:rsid w:val="00EB70EE"/>
    <w:rPr>
      <w:b/>
      <w:bCs/>
      <w:sz w:val="32"/>
      <w:szCs w:val="32"/>
    </w:rPr>
  </w:style>
  <w:style w:type="character" w:customStyle="1" w:styleId="65Char">
    <w:name w:val="6级（5条） Char"/>
    <w:basedOn w:val="7Char"/>
    <w:link w:val="65"/>
    <w:rsid w:val="00EB7637"/>
    <w:rPr>
      <w:sz w:val="28"/>
      <w:szCs w:val="28"/>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Char">
    <w:name w:val="标题 2 Char"/>
    <w:basedOn w:val="a3"/>
    <w:link w:val="2"/>
    <w:uiPriority w:val="9"/>
    <w:rsid w:val="008D2C80"/>
    <w:rPr>
      <w:rFonts w:asciiTheme="majorHAnsi" w:eastAsia="仿宋" w:hAnsiTheme="majorHAnsi" w:cstheme="majorBidi"/>
      <w:b/>
      <w:bCs/>
      <w:sz w:val="32"/>
      <w:szCs w:val="32"/>
    </w:rPr>
  </w:style>
  <w:style w:type="character" w:customStyle="1" w:styleId="6Char">
    <w:name w:val="标题 6 Char"/>
    <w:basedOn w:val="a3"/>
    <w:link w:val="60"/>
    <w:uiPriority w:val="9"/>
    <w:semiHidden/>
    <w:rsid w:val="002235F3"/>
    <w:rPr>
      <w:rFonts w:asciiTheme="majorHAnsi" w:eastAsiaTheme="majorEastAsia" w:hAnsiTheme="majorHAnsi" w:cstheme="majorBidi"/>
      <w:b/>
      <w:bCs/>
      <w:sz w:val="24"/>
      <w:szCs w:val="24"/>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4Char">
    <w:name w:val="标题 4 Char"/>
    <w:basedOn w:val="a3"/>
    <w:link w:val="40"/>
    <w:uiPriority w:val="9"/>
    <w:rsid w:val="00E12025"/>
    <w:rPr>
      <w:rFonts w:ascii="Cambria" w:eastAsia="宋体" w:hAnsi="Cambria" w:cs="Times New Roman"/>
      <w:b/>
      <w:bCs/>
      <w:sz w:val="28"/>
      <w:szCs w:val="28"/>
    </w:rPr>
  </w:style>
  <w:style w:type="character" w:customStyle="1" w:styleId="52">
    <w:name w:val="正文文本 (5)_"/>
    <w:basedOn w:val="a3"/>
    <w:link w:val="53"/>
    <w:rsid w:val="00E12025"/>
    <w:rPr>
      <w:rFonts w:ascii="微软雅黑" w:eastAsia="微软雅黑" w:hAnsi="微软雅黑" w:cs="微软雅黑"/>
      <w:sz w:val="28"/>
      <w:szCs w:val="28"/>
      <w:shd w:val="clear" w:color="auto" w:fill="FFFFFF"/>
    </w:rPr>
  </w:style>
  <w:style w:type="paragraph" w:customStyle="1" w:styleId="53">
    <w:name w:val="正文文本 (5)"/>
    <w:basedOn w:val="a2"/>
    <w:link w:val="52"/>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iPriority w:val="99"/>
    <w:semiHidden/>
    <w:unhideWhenUsed/>
    <w:rsid w:val="00E12025"/>
    <w:rPr>
      <w:color w:val="800080" w:themeColor="followedHyperlink"/>
      <w:u w:val="single"/>
    </w:rPr>
  </w:style>
  <w:style w:type="paragraph" w:customStyle="1" w:styleId="50">
    <w:name w:val="5级标题(条)"/>
    <w:basedOn w:val="71"/>
    <w:link w:val="5Char0"/>
    <w:qFormat/>
    <w:rsid w:val="00C177AA"/>
    <w:pPr>
      <w:numPr>
        <w:ilvl w:val="6"/>
        <w:numId w:val="1"/>
      </w:numPr>
      <w:ind w:firstLine="560"/>
    </w:pPr>
  </w:style>
  <w:style w:type="character" w:customStyle="1" w:styleId="5Char0">
    <w:name w:val="5级标题(条) Char"/>
    <w:basedOn w:val="7Char"/>
    <w:link w:val="50"/>
    <w:rsid w:val="00C177AA"/>
    <w:rPr>
      <w:sz w:val="28"/>
      <w:szCs w:val="28"/>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sz w:val="28"/>
      <w:szCs w:val="28"/>
    </w:rPr>
  </w:style>
  <w:style w:type="character" w:customStyle="1" w:styleId="style3">
    <w:name w:val="style3"/>
    <w:basedOn w:val="a3"/>
    <w:rsid w:val="00543AF1"/>
  </w:style>
  <w:style w:type="character" w:customStyle="1" w:styleId="UnresolvedMention">
    <w:name w:val="Unresolved Mention"/>
    <w:basedOn w:val="a3"/>
    <w:uiPriority w:val="99"/>
    <w:semiHidden/>
    <w:unhideWhenUsed/>
    <w:rsid w:val="00B73B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oleObject" Target="embeddings/Microsoft_Visio_2003-2010_Drawing2.vsd"/><Relationship Id="rId7" Type="http://schemas.openxmlformats.org/officeDocument/2006/relationships/footnotes" Target="footnotes.xml"/><Relationship Id="rId12" Type="http://schemas.openxmlformats.org/officeDocument/2006/relationships/hyperlink" Target="http://www.canet.com.cn/shenji/nbkz/"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bj.bendibao.com/z/mudanhua/"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oleObject" Target="embeddings/Microsoft_Visio_2003-2010_Drawing1.vsd"/><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AF96B4-1593-4FFD-8E9C-940BAF103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2272</TotalTime>
  <Pages>501</Pages>
  <Words>38932</Words>
  <Characters>221919</Characters>
  <Application>Microsoft Office Word</Application>
  <DocSecurity>0</DocSecurity>
  <Lines>1849</Lines>
  <Paragraphs>520</Paragraphs>
  <ScaleCrop>false</ScaleCrop>
  <Company>微软中国</Company>
  <LinksUpToDate>false</LinksUpToDate>
  <CharactersWithSpaces>260331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明明</cp:lastModifiedBy>
  <cp:revision>651</cp:revision>
  <dcterms:created xsi:type="dcterms:W3CDTF">2017-06-24T03:03:00Z</dcterms:created>
  <dcterms:modified xsi:type="dcterms:W3CDTF">2018-08-16T07:27:00Z</dcterms:modified>
</cp:coreProperties>
</file>